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56429038"/>
        <w:docPartObj>
          <w:docPartGallery w:val="Cover Pages"/>
          <w:docPartUnique/>
        </w:docPartObj>
      </w:sdtPr>
      <w:sdtEndPr/>
      <w:sdtContent>
        <w:p w14:paraId="6D7BC179" w14:textId="41AAE6EE" w:rsidR="00FA5B4A" w:rsidRDefault="00FA5B4A">
          <w:r>
            <w:rPr>
              <w:noProof/>
            </w:rPr>
            <mc:AlternateContent>
              <mc:Choice Requires="wpg">
                <w:drawing>
                  <wp:anchor distT="0" distB="0" distL="114300" distR="114300" simplePos="0" relativeHeight="251658245" behindDoc="0" locked="0" layoutInCell="1" allowOverlap="1" wp14:anchorId="3FBA30C6" wp14:editId="64E782E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FD1C9D" id="Group 149" o:spid="_x0000_s1026" style="position:absolute;margin-left:0;margin-top:0;width:8in;height:95.7pt;z-index:251658245;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58243" behindDoc="0" locked="0" layoutInCell="1" allowOverlap="1" wp14:anchorId="177BDDEE" wp14:editId="05FDC25D">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F544CAC" w14:textId="1CBDC197" w:rsidR="00FA5B4A" w:rsidRDefault="00072E34">
                                    <w:pPr>
                                      <w:pStyle w:val="NoSpacing"/>
                                      <w:jc w:val="right"/>
                                      <w:rPr>
                                        <w:color w:val="595959" w:themeColor="text1" w:themeTint="A6"/>
                                        <w:sz w:val="28"/>
                                        <w:szCs w:val="28"/>
                                      </w:rPr>
                                    </w:pPr>
                                    <w:r>
                                      <w:rPr>
                                        <w:color w:val="595959" w:themeColor="text1" w:themeTint="A6"/>
                                        <w:sz w:val="28"/>
                                        <w:szCs w:val="28"/>
                                      </w:rPr>
                                      <w:t>Research &amp; Institutional Effectiveness</w:t>
                                    </w:r>
                                  </w:p>
                                </w:sdtContent>
                              </w:sdt>
                              <w:p w14:paraId="000E1DFB" w14:textId="7E93ECBA" w:rsidR="00FA5B4A" w:rsidRDefault="0000660F">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9024F6">
                                      <w:rPr>
                                        <w:color w:val="595959" w:themeColor="text1" w:themeTint="A6"/>
                                        <w:sz w:val="18"/>
                                        <w:szCs w:val="18"/>
                                      </w:rPr>
                                      <w:t>research@mtsac.edu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77BDDEE" id="_x0000_t202" coordsize="21600,21600" o:spt="202" path="m,l,21600r21600,l21600,xe">
                    <v:stroke joinstyle="miter"/>
                    <v:path gradientshapeok="t" o:connecttype="rect"/>
                  </v:shapetype>
                  <v:shape id="Text Box 152" o:spid="_x0000_s1026" type="#_x0000_t202" style="position:absolute;margin-left:0;margin-top:0;width:8in;height:1in;z-index:251658243;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F544CAC" w14:textId="1CBDC197" w:rsidR="00FA5B4A" w:rsidRDefault="00072E34">
                              <w:pPr>
                                <w:pStyle w:val="NoSpacing"/>
                                <w:jc w:val="right"/>
                                <w:rPr>
                                  <w:color w:val="595959" w:themeColor="text1" w:themeTint="A6"/>
                                  <w:sz w:val="28"/>
                                  <w:szCs w:val="28"/>
                                </w:rPr>
                              </w:pPr>
                              <w:r>
                                <w:rPr>
                                  <w:color w:val="595959" w:themeColor="text1" w:themeTint="A6"/>
                                  <w:sz w:val="28"/>
                                  <w:szCs w:val="28"/>
                                </w:rPr>
                                <w:t>Research &amp; Institutional Effectiveness</w:t>
                              </w:r>
                            </w:p>
                          </w:sdtContent>
                        </w:sdt>
                        <w:p w14:paraId="000E1DFB" w14:textId="7E93ECBA" w:rsidR="00FA5B4A" w:rsidRDefault="0000660F">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9024F6">
                                <w:rPr>
                                  <w:color w:val="595959" w:themeColor="text1" w:themeTint="A6"/>
                                  <w:sz w:val="18"/>
                                  <w:szCs w:val="18"/>
                                </w:rPr>
                                <w:t>research@mtsac.edu</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3162786" wp14:editId="33F7334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2AB54" w14:textId="1626C14C" w:rsidR="00FA5B4A" w:rsidRDefault="001777C0">
                                <w:pPr>
                                  <w:pStyle w:val="NoSpacing"/>
                                  <w:jc w:val="right"/>
                                  <w:rPr>
                                    <w:color w:val="4472C4" w:themeColor="accent1"/>
                                    <w:sz w:val="28"/>
                                    <w:szCs w:val="28"/>
                                  </w:rPr>
                                </w:pPr>
                                <w:r>
                                  <w:rPr>
                                    <w:color w:val="4472C4" w:themeColor="accent1"/>
                                    <w:sz w:val="28"/>
                                    <w:szCs w:val="28"/>
                                  </w:rPr>
                                  <w:t>This environmental scan offers a comprehensive analysis of internal and external factors influenci</w:t>
                                </w:r>
                                <w:r w:rsidR="005938F5">
                                  <w:rPr>
                                    <w:color w:val="4472C4" w:themeColor="accent1"/>
                                    <w:sz w:val="28"/>
                                    <w:szCs w:val="28"/>
                                  </w:rPr>
                                  <w:t>ng</w:t>
                                </w:r>
                                <w:r>
                                  <w:rPr>
                                    <w:color w:val="4472C4" w:themeColor="accent1"/>
                                    <w:sz w:val="28"/>
                                    <w:szCs w:val="28"/>
                                  </w:rPr>
                                  <w:t xml:space="preserve"> Mt. </w:t>
                                </w:r>
                                <w:r w:rsidR="000F60A7">
                                  <w:rPr>
                                    <w:color w:val="4472C4" w:themeColor="accent1"/>
                                    <w:sz w:val="28"/>
                                    <w:szCs w:val="28"/>
                                  </w:rPr>
                                  <w:t xml:space="preserve">SAC </w:t>
                                </w:r>
                                <w:r w:rsidR="005938F5">
                                  <w:rPr>
                                    <w:color w:val="4472C4" w:themeColor="accent1"/>
                                    <w:sz w:val="28"/>
                                    <w:szCs w:val="28"/>
                                  </w:rPr>
                                  <w:t xml:space="preserve">to support </w:t>
                                </w:r>
                                <w:r w:rsidR="000F60A7">
                                  <w:rPr>
                                    <w:color w:val="4472C4" w:themeColor="accent1"/>
                                    <w:sz w:val="28"/>
                                    <w:szCs w:val="28"/>
                                  </w:rPr>
                                  <w:t>planning.</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A436CBD" w14:textId="1E3ED5C6" w:rsidR="00FA5B4A" w:rsidRDefault="000827E9">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3162786" id="Text Box 153" o:spid="_x0000_s1027" type="#_x0000_t202" style="position:absolute;margin-left:0;margin-top:0;width:8in;height:79.5pt;z-index:25165824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0F12AB54" w14:textId="1626C14C" w:rsidR="00FA5B4A" w:rsidRDefault="001777C0">
                          <w:pPr>
                            <w:pStyle w:val="NoSpacing"/>
                            <w:jc w:val="right"/>
                            <w:rPr>
                              <w:color w:val="4472C4" w:themeColor="accent1"/>
                              <w:sz w:val="28"/>
                              <w:szCs w:val="28"/>
                            </w:rPr>
                          </w:pPr>
                          <w:r>
                            <w:rPr>
                              <w:color w:val="4472C4" w:themeColor="accent1"/>
                              <w:sz w:val="28"/>
                              <w:szCs w:val="28"/>
                            </w:rPr>
                            <w:t>This environmental scan offers a comprehensive analysis of internal and external factors influenci</w:t>
                          </w:r>
                          <w:r w:rsidR="005938F5">
                            <w:rPr>
                              <w:color w:val="4472C4" w:themeColor="accent1"/>
                              <w:sz w:val="28"/>
                              <w:szCs w:val="28"/>
                            </w:rPr>
                            <w:t>ng</w:t>
                          </w:r>
                          <w:r>
                            <w:rPr>
                              <w:color w:val="4472C4" w:themeColor="accent1"/>
                              <w:sz w:val="28"/>
                              <w:szCs w:val="28"/>
                            </w:rPr>
                            <w:t xml:space="preserve"> Mt. </w:t>
                          </w:r>
                          <w:r w:rsidR="000F60A7">
                            <w:rPr>
                              <w:color w:val="4472C4" w:themeColor="accent1"/>
                              <w:sz w:val="28"/>
                              <w:szCs w:val="28"/>
                            </w:rPr>
                            <w:t xml:space="preserve">SAC </w:t>
                          </w:r>
                          <w:r w:rsidR="005938F5">
                            <w:rPr>
                              <w:color w:val="4472C4" w:themeColor="accent1"/>
                              <w:sz w:val="28"/>
                              <w:szCs w:val="28"/>
                            </w:rPr>
                            <w:t xml:space="preserve">to support </w:t>
                          </w:r>
                          <w:r w:rsidR="000F60A7">
                            <w:rPr>
                              <w:color w:val="4472C4" w:themeColor="accent1"/>
                              <w:sz w:val="28"/>
                              <w:szCs w:val="28"/>
                            </w:rPr>
                            <w:t>planning.</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A436CBD" w14:textId="1E3ED5C6" w:rsidR="00FA5B4A" w:rsidRDefault="000827E9">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2D77A894" wp14:editId="628AF18E">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30D6" w14:textId="6B2F6268" w:rsidR="00FA5B4A" w:rsidRDefault="0000660F">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A5B4A">
                                      <w:rPr>
                                        <w:caps/>
                                        <w:color w:val="4472C4" w:themeColor="accent1"/>
                                        <w:sz w:val="64"/>
                                        <w:szCs w:val="64"/>
                                      </w:rPr>
                                      <w:t>Environmental Scan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9C662B3" w14:textId="2A4541D7" w:rsidR="00FA5B4A" w:rsidRDefault="00FA5B4A">
                                    <w:pPr>
                                      <w:jc w:val="right"/>
                                      <w:rPr>
                                        <w:smallCaps/>
                                        <w:color w:val="404040" w:themeColor="text1" w:themeTint="BF"/>
                                        <w:sz w:val="36"/>
                                        <w:szCs w:val="36"/>
                                      </w:rPr>
                                    </w:pPr>
                                    <w:r>
                                      <w:rPr>
                                        <w:color w:val="404040" w:themeColor="text1" w:themeTint="BF"/>
                                        <w:sz w:val="36"/>
                                        <w:szCs w:val="36"/>
                                      </w:rPr>
                                      <w:t>Research &amp; Institutional Effectiveness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D77A894" id="Text Box 154" o:spid="_x0000_s1028" type="#_x0000_t202" style="position:absolute;margin-left:0;margin-top:0;width:8in;height:286.5pt;z-index:25165824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4E8830D6" w14:textId="6B2F6268" w:rsidR="00FA5B4A" w:rsidRDefault="0000660F">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A5B4A">
                                <w:rPr>
                                  <w:caps/>
                                  <w:color w:val="4472C4" w:themeColor="accent1"/>
                                  <w:sz w:val="64"/>
                                  <w:szCs w:val="64"/>
                                </w:rPr>
                                <w:t>Environmental Scan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9C662B3" w14:textId="2A4541D7" w:rsidR="00FA5B4A" w:rsidRDefault="00FA5B4A">
                              <w:pPr>
                                <w:jc w:val="right"/>
                                <w:rPr>
                                  <w:smallCaps/>
                                  <w:color w:val="404040" w:themeColor="text1" w:themeTint="BF"/>
                                  <w:sz w:val="36"/>
                                  <w:szCs w:val="36"/>
                                </w:rPr>
                              </w:pPr>
                              <w:r>
                                <w:rPr>
                                  <w:color w:val="404040" w:themeColor="text1" w:themeTint="BF"/>
                                  <w:sz w:val="36"/>
                                  <w:szCs w:val="36"/>
                                </w:rPr>
                                <w:t>Research &amp; Institutional Effectiveness</w:t>
                              </w:r>
                            </w:p>
                          </w:sdtContent>
                        </w:sdt>
                      </w:txbxContent>
                    </v:textbox>
                    <w10:wrap type="square" anchorx="page" anchory="page"/>
                  </v:shape>
                </w:pict>
              </mc:Fallback>
            </mc:AlternateContent>
          </w:r>
        </w:p>
        <w:p w14:paraId="30B0B155" w14:textId="546A0988" w:rsidR="001777C0" w:rsidRDefault="003D0B9B">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59270" behindDoc="0" locked="0" layoutInCell="1" allowOverlap="1" wp14:anchorId="3400C2F8" wp14:editId="296BDE7F">
                <wp:simplePos x="0" y="0"/>
                <wp:positionH relativeFrom="column">
                  <wp:posOffset>3855562</wp:posOffset>
                </wp:positionH>
                <wp:positionV relativeFrom="paragraph">
                  <wp:posOffset>2608847</wp:posOffset>
                </wp:positionV>
                <wp:extent cx="2368404" cy="1671547"/>
                <wp:effectExtent l="0" t="0" r="0" b="5080"/>
                <wp:wrapNone/>
                <wp:docPr id="542896808" name="Picture 1"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6808" name="Picture 1" descr="A logo for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8404" cy="1671547"/>
                        </a:xfrm>
                        <a:prstGeom prst="rect">
                          <a:avLst/>
                        </a:prstGeom>
                      </pic:spPr>
                    </pic:pic>
                  </a:graphicData>
                </a:graphic>
                <wp14:sizeRelH relativeFrom="page">
                  <wp14:pctWidth>0</wp14:pctWidth>
                </wp14:sizeRelH>
                <wp14:sizeRelV relativeFrom="page">
                  <wp14:pctHeight>0</wp14:pctHeight>
                </wp14:sizeRelV>
              </wp:anchor>
            </w:drawing>
          </w:r>
          <w:r w:rsidR="00FA5B4A">
            <w:br w:type="page"/>
          </w:r>
        </w:p>
        <w:sdt>
          <w:sdtPr>
            <w:rPr>
              <w:rFonts w:asciiTheme="minorHAnsi" w:eastAsiaTheme="minorHAnsi" w:hAnsiTheme="minorHAnsi" w:cstheme="minorBidi"/>
              <w:color w:val="auto"/>
              <w:sz w:val="22"/>
              <w:szCs w:val="22"/>
            </w:rPr>
            <w:id w:val="-267157652"/>
            <w:docPartObj>
              <w:docPartGallery w:val="Table of Contents"/>
              <w:docPartUnique/>
            </w:docPartObj>
          </w:sdtPr>
          <w:sdtEndPr>
            <w:rPr>
              <w:b/>
              <w:bCs/>
              <w:noProof/>
            </w:rPr>
          </w:sdtEndPr>
          <w:sdtContent>
            <w:p w14:paraId="058FDCD4" w14:textId="478297E7" w:rsidR="001777C0" w:rsidRDefault="001777C0" w:rsidP="00881B30">
              <w:pPr>
                <w:pStyle w:val="TOCHeading"/>
                <w:spacing w:line="240" w:lineRule="auto"/>
              </w:pPr>
              <w:r>
                <w:t>Contents</w:t>
              </w:r>
            </w:p>
            <w:p w14:paraId="13256C33" w14:textId="7A6264EB" w:rsidR="00DD646A" w:rsidRPr="00881B30" w:rsidRDefault="001777C0" w:rsidP="00881B30">
              <w:pPr>
                <w:pStyle w:val="TOC1"/>
                <w:tabs>
                  <w:tab w:val="right" w:leader="dot" w:pos="9350"/>
                </w:tabs>
                <w:spacing w:line="240" w:lineRule="auto"/>
                <w:rPr>
                  <w:rFonts w:eastAsiaTheme="minorEastAsia"/>
                  <w:noProof/>
                  <w:sz w:val="20"/>
                  <w:szCs w:val="20"/>
                </w:rPr>
              </w:pPr>
              <w:r w:rsidRPr="00881B30">
                <w:rPr>
                  <w:rFonts w:ascii="Arial Narrow" w:hAnsi="Arial Narrow"/>
                  <w:sz w:val="20"/>
                  <w:szCs w:val="20"/>
                </w:rPr>
                <w:fldChar w:fldCharType="begin"/>
              </w:r>
              <w:r w:rsidRPr="00881B30">
                <w:rPr>
                  <w:rFonts w:ascii="Arial Narrow" w:hAnsi="Arial Narrow"/>
                  <w:sz w:val="20"/>
                  <w:szCs w:val="20"/>
                </w:rPr>
                <w:instrText xml:space="preserve"> TOC \o "1-3" \h \z \u </w:instrText>
              </w:r>
              <w:r w:rsidRPr="00881B30">
                <w:rPr>
                  <w:rFonts w:ascii="Arial Narrow" w:hAnsi="Arial Narrow"/>
                  <w:sz w:val="20"/>
                  <w:szCs w:val="20"/>
                </w:rPr>
                <w:fldChar w:fldCharType="separate"/>
              </w:r>
              <w:hyperlink w:anchor="_Toc196229497" w:history="1">
                <w:r w:rsidR="00DD646A" w:rsidRPr="00881B30">
                  <w:rPr>
                    <w:rStyle w:val="Hyperlink"/>
                    <w:b/>
                    <w:bCs/>
                    <w:noProof/>
                    <w:sz w:val="20"/>
                    <w:szCs w:val="20"/>
                  </w:rPr>
                  <w:t>INTRODUCTION</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_Toc196229497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2</w:t>
                </w:r>
                <w:r w:rsidR="00DD646A" w:rsidRPr="00881B30">
                  <w:rPr>
                    <w:noProof/>
                    <w:webHidden/>
                    <w:sz w:val="20"/>
                    <w:szCs w:val="20"/>
                  </w:rPr>
                  <w:fldChar w:fldCharType="end"/>
                </w:r>
              </w:hyperlink>
            </w:p>
            <w:p w14:paraId="1DB48C37" w14:textId="67C6B67A" w:rsidR="00DD646A" w:rsidRPr="00881B30" w:rsidRDefault="0000660F" w:rsidP="00881B30">
              <w:pPr>
                <w:pStyle w:val="TOC1"/>
                <w:tabs>
                  <w:tab w:val="right" w:leader="dot" w:pos="9350"/>
                </w:tabs>
                <w:spacing w:line="240" w:lineRule="auto"/>
                <w:rPr>
                  <w:rFonts w:eastAsiaTheme="minorEastAsia"/>
                  <w:noProof/>
                  <w:sz w:val="20"/>
                  <w:szCs w:val="20"/>
                </w:rPr>
              </w:pPr>
              <w:hyperlink w:anchor="_Toc196229498" w:history="1">
                <w:r w:rsidR="00DD646A" w:rsidRPr="00881B30">
                  <w:rPr>
                    <w:rStyle w:val="Hyperlink"/>
                    <w:b/>
                    <w:bCs/>
                    <w:noProof/>
                    <w:sz w:val="20"/>
                    <w:szCs w:val="20"/>
                  </w:rPr>
                  <w:t>INTERNAL SCAN</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_Toc196229498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2</w:t>
                </w:r>
                <w:r w:rsidR="00DD646A" w:rsidRPr="00881B30">
                  <w:rPr>
                    <w:noProof/>
                    <w:webHidden/>
                    <w:sz w:val="20"/>
                    <w:szCs w:val="20"/>
                  </w:rPr>
                  <w:fldChar w:fldCharType="end"/>
                </w:r>
              </w:hyperlink>
            </w:p>
            <w:p w14:paraId="3273C97C" w14:textId="5304592F"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499" w:history="1">
                <w:r w:rsidR="00DD646A" w:rsidRPr="00881B30">
                  <w:rPr>
                    <w:rStyle w:val="Hyperlink"/>
                    <w:noProof/>
                    <w:sz w:val="20"/>
                    <w:szCs w:val="20"/>
                  </w:rPr>
                  <w:t>Headcounts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_Toc196229499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2</w:t>
                </w:r>
                <w:r w:rsidR="00DD646A" w:rsidRPr="00881B30">
                  <w:rPr>
                    <w:noProof/>
                    <w:webHidden/>
                    <w:sz w:val="20"/>
                    <w:szCs w:val="20"/>
                  </w:rPr>
                  <w:fldChar w:fldCharType="end"/>
                </w:r>
              </w:hyperlink>
            </w:p>
            <w:p w14:paraId="1F057A08" w14:textId="6BC553C9"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0" w:history="1">
                <w:r w:rsidR="00DD646A" w:rsidRPr="00881B30">
                  <w:rPr>
                    <w:rStyle w:val="Hyperlink"/>
                    <w:noProof/>
                    <w:sz w:val="20"/>
                    <w:szCs w:val="20"/>
                  </w:rPr>
                  <w:t>Enrollment Status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_Toc196229500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5</w:t>
                </w:r>
                <w:r w:rsidR="00DD646A" w:rsidRPr="00881B30">
                  <w:rPr>
                    <w:noProof/>
                    <w:webHidden/>
                    <w:sz w:val="20"/>
                    <w:szCs w:val="20"/>
                  </w:rPr>
                  <w:fldChar w:fldCharType="end"/>
                </w:r>
              </w:hyperlink>
            </w:p>
            <w:p w14:paraId="30275289" w14:textId="62C5B35B"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1" w:history="1">
                <w:r w:rsidR="00DD646A" w:rsidRPr="00881B30">
                  <w:rPr>
                    <w:rStyle w:val="Hyperlink"/>
                    <w:noProof/>
                    <w:sz w:val="20"/>
                    <w:szCs w:val="20"/>
                  </w:rPr>
                  <w:t>Dual Enrollment Student Demographics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_Toc196229501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11</w:t>
                </w:r>
                <w:r w:rsidR="00DD646A" w:rsidRPr="00881B30">
                  <w:rPr>
                    <w:noProof/>
                    <w:webHidden/>
                    <w:sz w:val="20"/>
                    <w:szCs w:val="20"/>
                  </w:rPr>
                  <w:fldChar w:fldCharType="end"/>
                </w:r>
              </w:hyperlink>
            </w:p>
            <w:p w14:paraId="6F960C23" w14:textId="25F0FA6F"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2" w:history="1">
                <w:r w:rsidR="00DD646A" w:rsidRPr="00881B30">
                  <w:rPr>
                    <w:rStyle w:val="Hyperlink"/>
                    <w:noProof/>
                    <w:sz w:val="20"/>
                    <w:szCs w:val="20"/>
                  </w:rPr>
                  <w:t>Enrollments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_Toc196229502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12</w:t>
                </w:r>
                <w:r w:rsidR="00DD646A" w:rsidRPr="00881B30">
                  <w:rPr>
                    <w:noProof/>
                    <w:webHidden/>
                    <w:sz w:val="20"/>
                    <w:szCs w:val="20"/>
                  </w:rPr>
                  <w:fldChar w:fldCharType="end"/>
                </w:r>
              </w:hyperlink>
            </w:p>
            <w:p w14:paraId="6A5C87A9" w14:textId="1356DC1D"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3" w:history="1">
                <w:r w:rsidR="00DD646A" w:rsidRPr="00881B30">
                  <w:rPr>
                    <w:rStyle w:val="Hyperlink"/>
                    <w:noProof/>
                    <w:sz w:val="20"/>
                    <w:szCs w:val="20"/>
                  </w:rPr>
                  <w:t>Student Outcomes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_Toc196229503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19</w:t>
                </w:r>
                <w:r w:rsidR="00DD646A" w:rsidRPr="00881B30">
                  <w:rPr>
                    <w:noProof/>
                    <w:webHidden/>
                    <w:sz w:val="20"/>
                    <w:szCs w:val="20"/>
                  </w:rPr>
                  <w:fldChar w:fldCharType="end"/>
                </w:r>
              </w:hyperlink>
            </w:p>
            <w:p w14:paraId="7ACD3C6D" w14:textId="4A79A973"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4" w:history="1">
                <w:r w:rsidR="00DD646A" w:rsidRPr="00881B30">
                  <w:rPr>
                    <w:rStyle w:val="Hyperlink"/>
                    <w:noProof/>
                    <w:sz w:val="20"/>
                    <w:szCs w:val="20"/>
                  </w:rPr>
                  <w:t>Course Success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_Toc196229504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19</w:t>
                </w:r>
                <w:r w:rsidR="00DD646A" w:rsidRPr="00881B30">
                  <w:rPr>
                    <w:noProof/>
                    <w:webHidden/>
                    <w:sz w:val="20"/>
                    <w:szCs w:val="20"/>
                  </w:rPr>
                  <w:fldChar w:fldCharType="end"/>
                </w:r>
              </w:hyperlink>
            </w:p>
            <w:p w14:paraId="2E94203A" w14:textId="55F3F3B6"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5" w:history="1">
                <w:r w:rsidR="00DD646A" w:rsidRPr="00881B30">
                  <w:rPr>
                    <w:rStyle w:val="Hyperlink"/>
                    <w:noProof/>
                    <w:sz w:val="20"/>
                    <w:szCs w:val="20"/>
                  </w:rPr>
                  <w:t>Persistence</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_Toc196229505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24</w:t>
                </w:r>
                <w:r w:rsidR="00DD646A" w:rsidRPr="00881B30">
                  <w:rPr>
                    <w:noProof/>
                    <w:webHidden/>
                    <w:sz w:val="20"/>
                    <w:szCs w:val="20"/>
                  </w:rPr>
                  <w:fldChar w:fldCharType="end"/>
                </w:r>
              </w:hyperlink>
            </w:p>
            <w:p w14:paraId="03A52A04" w14:textId="53813542"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6" w:history="1">
                <w:r w:rsidR="00DD646A" w:rsidRPr="00881B30">
                  <w:rPr>
                    <w:rStyle w:val="Hyperlink"/>
                    <w:noProof/>
                    <w:sz w:val="20"/>
                    <w:szCs w:val="20"/>
                  </w:rPr>
                  <w:t>Awards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_Toc196229506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26</w:t>
                </w:r>
                <w:r w:rsidR="00DD646A" w:rsidRPr="00881B30">
                  <w:rPr>
                    <w:noProof/>
                    <w:webHidden/>
                    <w:sz w:val="20"/>
                    <w:szCs w:val="20"/>
                  </w:rPr>
                  <w:fldChar w:fldCharType="end"/>
                </w:r>
              </w:hyperlink>
            </w:p>
            <w:p w14:paraId="72497FDE" w14:textId="47FE5267"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7" w:history="1">
                <w:r w:rsidR="00DD646A" w:rsidRPr="00881B30">
                  <w:rPr>
                    <w:rStyle w:val="Hyperlink"/>
                    <w:noProof/>
                    <w:sz w:val="20"/>
                    <w:szCs w:val="20"/>
                  </w:rPr>
                  <w:t>Units Earned</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_Toc196229507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33</w:t>
                </w:r>
                <w:r w:rsidR="00DD646A" w:rsidRPr="00881B30">
                  <w:rPr>
                    <w:noProof/>
                    <w:webHidden/>
                    <w:sz w:val="20"/>
                    <w:szCs w:val="20"/>
                  </w:rPr>
                  <w:fldChar w:fldCharType="end"/>
                </w:r>
              </w:hyperlink>
            </w:p>
            <w:p w14:paraId="08BB4C22" w14:textId="78998C53"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8" w:history="1">
                <w:r w:rsidR="00DD646A" w:rsidRPr="00881B30">
                  <w:rPr>
                    <w:rStyle w:val="Hyperlink"/>
                    <w:noProof/>
                    <w:sz w:val="20"/>
                    <w:szCs w:val="20"/>
                  </w:rPr>
                  <w:t>Transfer</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_Toc196229508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36</w:t>
                </w:r>
                <w:r w:rsidR="00DD646A" w:rsidRPr="00881B30">
                  <w:rPr>
                    <w:noProof/>
                    <w:webHidden/>
                    <w:sz w:val="20"/>
                    <w:szCs w:val="20"/>
                  </w:rPr>
                  <w:fldChar w:fldCharType="end"/>
                </w:r>
              </w:hyperlink>
            </w:p>
            <w:p w14:paraId="146457CC" w14:textId="19155014"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09" w:history="1">
                <w:r w:rsidR="00DD646A" w:rsidRPr="00881B30">
                  <w:rPr>
                    <w:rStyle w:val="Hyperlink"/>
                    <w:noProof/>
                    <w:sz w:val="20"/>
                    <w:szCs w:val="20"/>
                  </w:rPr>
                  <w:t>Student Equity Metrics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_Toc196229509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39</w:t>
                </w:r>
                <w:r w:rsidR="00DD646A" w:rsidRPr="00881B30">
                  <w:rPr>
                    <w:noProof/>
                    <w:webHidden/>
                    <w:sz w:val="20"/>
                    <w:szCs w:val="20"/>
                  </w:rPr>
                  <w:fldChar w:fldCharType="end"/>
                </w:r>
              </w:hyperlink>
            </w:p>
            <w:p w14:paraId="6888DD5C" w14:textId="2447406E"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10" w:history="1">
                <w:r w:rsidR="00DD646A" w:rsidRPr="00881B30">
                  <w:rPr>
                    <w:rStyle w:val="Hyperlink"/>
                    <w:noProof/>
                    <w:sz w:val="20"/>
                    <w:szCs w:val="20"/>
                  </w:rPr>
                  <w:t>ACCJC Annual Report – Licensure Exam Pass Rates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_Toc196229510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41</w:t>
                </w:r>
                <w:r w:rsidR="00DD646A" w:rsidRPr="00881B30">
                  <w:rPr>
                    <w:noProof/>
                    <w:webHidden/>
                    <w:sz w:val="20"/>
                    <w:szCs w:val="20"/>
                  </w:rPr>
                  <w:fldChar w:fldCharType="end"/>
                </w:r>
              </w:hyperlink>
            </w:p>
            <w:p w14:paraId="65A111B9" w14:textId="015371D0" w:rsidR="00DD646A" w:rsidRPr="00881B30" w:rsidRDefault="0000660F" w:rsidP="00881B30">
              <w:pPr>
                <w:pStyle w:val="TOC1"/>
                <w:tabs>
                  <w:tab w:val="right" w:leader="dot" w:pos="9350"/>
                </w:tabs>
                <w:spacing w:line="240" w:lineRule="auto"/>
                <w:rPr>
                  <w:rFonts w:eastAsiaTheme="minorEastAsia"/>
                  <w:noProof/>
                  <w:sz w:val="20"/>
                  <w:szCs w:val="20"/>
                </w:rPr>
              </w:pPr>
              <w:hyperlink w:anchor="_Toc196229511" w:history="1">
                <w:r w:rsidR="00DD646A" w:rsidRPr="00881B30">
                  <w:rPr>
                    <w:rStyle w:val="Hyperlink"/>
                    <w:b/>
                    <w:bCs/>
                    <w:noProof/>
                    <w:sz w:val="20"/>
                    <w:szCs w:val="20"/>
                  </w:rPr>
                  <w:t>SCHOOL OF CONTINUING EDUCATION</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_Toc196229511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42</w:t>
                </w:r>
                <w:r w:rsidR="00DD646A" w:rsidRPr="00881B30">
                  <w:rPr>
                    <w:noProof/>
                    <w:webHidden/>
                    <w:sz w:val="20"/>
                    <w:szCs w:val="20"/>
                  </w:rPr>
                  <w:fldChar w:fldCharType="end"/>
                </w:r>
              </w:hyperlink>
            </w:p>
            <w:p w14:paraId="6F31D759" w14:textId="2815B90E" w:rsidR="00DD646A" w:rsidRPr="00881B30" w:rsidRDefault="0000660F" w:rsidP="00881B30">
              <w:pPr>
                <w:pStyle w:val="TOC1"/>
                <w:tabs>
                  <w:tab w:val="right" w:leader="dot" w:pos="9350"/>
                </w:tabs>
                <w:spacing w:line="240" w:lineRule="auto"/>
                <w:rPr>
                  <w:rFonts w:eastAsiaTheme="minorEastAsia"/>
                  <w:noProof/>
                  <w:sz w:val="20"/>
                  <w:szCs w:val="20"/>
                </w:rPr>
              </w:pPr>
              <w:hyperlink w:anchor="_Toc196229512" w:history="1">
                <w:r w:rsidR="00DD646A" w:rsidRPr="00881B30">
                  <w:rPr>
                    <w:rStyle w:val="Hyperlink"/>
                    <w:b/>
                    <w:bCs/>
                    <w:noProof/>
                    <w:sz w:val="20"/>
                    <w:szCs w:val="20"/>
                  </w:rPr>
                  <w:t>EXTERNAL SCAN</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_Toc196229512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42</w:t>
                </w:r>
                <w:r w:rsidR="00DD646A" w:rsidRPr="00881B30">
                  <w:rPr>
                    <w:noProof/>
                    <w:webHidden/>
                    <w:sz w:val="20"/>
                    <w:szCs w:val="20"/>
                  </w:rPr>
                  <w:fldChar w:fldCharType="end"/>
                </w:r>
              </w:hyperlink>
            </w:p>
            <w:p w14:paraId="661F55CF" w14:textId="0E28AA66"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13" w:history="1">
                <w:r w:rsidR="00DD646A" w:rsidRPr="00881B30">
                  <w:rPr>
                    <w:rStyle w:val="Hyperlink"/>
                    <w:noProof/>
                    <w:sz w:val="20"/>
                    <w:szCs w:val="20"/>
                  </w:rPr>
                  <w:t>State and County Population Projections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_Toc196229513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42</w:t>
                </w:r>
                <w:r w:rsidR="00DD646A" w:rsidRPr="00881B30">
                  <w:rPr>
                    <w:noProof/>
                    <w:webHidden/>
                    <w:sz w:val="20"/>
                    <w:szCs w:val="20"/>
                  </w:rPr>
                  <w:fldChar w:fldCharType="end"/>
                </w:r>
              </w:hyperlink>
            </w:p>
            <w:p w14:paraId="5B2BD65E" w14:textId="07249C74"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14" w:history="1">
                <w:r w:rsidR="00DD646A" w:rsidRPr="00881B30">
                  <w:rPr>
                    <w:rStyle w:val="Hyperlink"/>
                    <w:noProof/>
                    <w:sz w:val="20"/>
                    <w:szCs w:val="20"/>
                  </w:rPr>
                  <w:t>Demographics</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_Toc196229514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45</w:t>
                </w:r>
                <w:r w:rsidR="00DD646A" w:rsidRPr="00881B30">
                  <w:rPr>
                    <w:noProof/>
                    <w:webHidden/>
                    <w:sz w:val="20"/>
                    <w:szCs w:val="20"/>
                  </w:rPr>
                  <w:fldChar w:fldCharType="end"/>
                </w:r>
              </w:hyperlink>
            </w:p>
            <w:p w14:paraId="3BCBAAC4" w14:textId="0F4598BE"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15" w:history="1">
                <w:r w:rsidR="00DD646A" w:rsidRPr="00881B30">
                  <w:rPr>
                    <w:rStyle w:val="Hyperlink"/>
                    <w:noProof/>
                    <w:sz w:val="20"/>
                    <w:szCs w:val="20"/>
                  </w:rPr>
                  <w:t>Income &amp; Employment</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_Toc196229515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48</w:t>
                </w:r>
                <w:r w:rsidR="00DD646A" w:rsidRPr="00881B30">
                  <w:rPr>
                    <w:noProof/>
                    <w:webHidden/>
                    <w:sz w:val="20"/>
                    <w:szCs w:val="20"/>
                  </w:rPr>
                  <w:fldChar w:fldCharType="end"/>
                </w:r>
              </w:hyperlink>
            </w:p>
            <w:p w14:paraId="0F62FA25" w14:textId="0DC355D6"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16" w:history="1">
                <w:r w:rsidR="00DD646A" w:rsidRPr="00881B30">
                  <w:rPr>
                    <w:rStyle w:val="Hyperlink"/>
                    <w:noProof/>
                    <w:sz w:val="20"/>
                    <w:szCs w:val="20"/>
                  </w:rPr>
                  <w:t>Housing</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_Toc196229516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53</w:t>
                </w:r>
                <w:r w:rsidR="00DD646A" w:rsidRPr="00881B30">
                  <w:rPr>
                    <w:noProof/>
                    <w:webHidden/>
                    <w:sz w:val="20"/>
                    <w:szCs w:val="20"/>
                  </w:rPr>
                  <w:fldChar w:fldCharType="end"/>
                </w:r>
              </w:hyperlink>
            </w:p>
            <w:p w14:paraId="63232838" w14:textId="4DAAF79A"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17" w:history="1">
                <w:r w:rsidR="00DD646A" w:rsidRPr="00881B30">
                  <w:rPr>
                    <w:rStyle w:val="Hyperlink"/>
                    <w:noProof/>
                    <w:sz w:val="20"/>
                    <w:szCs w:val="20"/>
                  </w:rPr>
                  <w:t>Education</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_Toc196229517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57</w:t>
                </w:r>
                <w:r w:rsidR="00DD646A" w:rsidRPr="00881B30">
                  <w:rPr>
                    <w:noProof/>
                    <w:webHidden/>
                    <w:sz w:val="20"/>
                    <w:szCs w:val="20"/>
                  </w:rPr>
                  <w:fldChar w:fldCharType="end"/>
                </w:r>
              </w:hyperlink>
            </w:p>
            <w:p w14:paraId="56CAD0D2" w14:textId="015FE9D8"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18" w:history="1">
                <w:r w:rsidR="00DD646A" w:rsidRPr="00881B30">
                  <w:rPr>
                    <w:rStyle w:val="Hyperlink"/>
                    <w:noProof/>
                    <w:sz w:val="20"/>
                    <w:szCs w:val="20"/>
                  </w:rPr>
                  <w:t>Access to Technology</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_Toc196229518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60</w:t>
                </w:r>
                <w:r w:rsidR="00DD646A" w:rsidRPr="00881B30">
                  <w:rPr>
                    <w:noProof/>
                    <w:webHidden/>
                    <w:sz w:val="20"/>
                    <w:szCs w:val="20"/>
                  </w:rPr>
                  <w:fldChar w:fldCharType="end"/>
                </w:r>
              </w:hyperlink>
            </w:p>
            <w:p w14:paraId="3DB9F862" w14:textId="6C261439" w:rsidR="00DD646A" w:rsidRPr="00881B30" w:rsidRDefault="0000660F" w:rsidP="00881B30">
              <w:pPr>
                <w:pStyle w:val="TOC1"/>
                <w:tabs>
                  <w:tab w:val="right" w:leader="dot" w:pos="9350"/>
                </w:tabs>
                <w:spacing w:line="240" w:lineRule="auto"/>
                <w:rPr>
                  <w:rFonts w:eastAsiaTheme="minorEastAsia"/>
                  <w:noProof/>
                  <w:sz w:val="20"/>
                  <w:szCs w:val="20"/>
                </w:rPr>
              </w:pPr>
              <w:hyperlink w:anchor="_Toc196229519" w:history="1">
                <w:r w:rsidR="00DD646A" w:rsidRPr="00881B30">
                  <w:rPr>
                    <w:rStyle w:val="Hyperlink"/>
                    <w:noProof/>
                    <w:sz w:val="20"/>
                    <w:szCs w:val="20"/>
                  </w:rPr>
                  <w:t>Labor Market Data</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_Toc196229519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61</w:t>
                </w:r>
                <w:r w:rsidR="00DD646A" w:rsidRPr="00881B30">
                  <w:rPr>
                    <w:noProof/>
                    <w:webHidden/>
                    <w:sz w:val="20"/>
                    <w:szCs w:val="20"/>
                  </w:rPr>
                  <w:fldChar w:fldCharType="end"/>
                </w:r>
              </w:hyperlink>
            </w:p>
            <w:p w14:paraId="227A9741" w14:textId="19EE911E" w:rsidR="00DD646A" w:rsidRPr="00881B30" w:rsidRDefault="0000660F" w:rsidP="00881B30">
              <w:pPr>
                <w:pStyle w:val="TOC1"/>
                <w:tabs>
                  <w:tab w:val="right" w:leader="dot" w:pos="9350"/>
                </w:tabs>
                <w:spacing w:line="240" w:lineRule="auto"/>
                <w:rPr>
                  <w:rFonts w:eastAsiaTheme="minorEastAsia"/>
                  <w:noProof/>
                  <w:sz w:val="20"/>
                  <w:szCs w:val="20"/>
                </w:rPr>
              </w:pPr>
              <w:hyperlink w:anchor="_Toc196229520" w:history="1">
                <w:r w:rsidR="00DD646A" w:rsidRPr="00881B30">
                  <w:rPr>
                    <w:rStyle w:val="Hyperlink"/>
                    <w:b/>
                    <w:bCs/>
                    <w:noProof/>
                    <w:sz w:val="20"/>
                    <w:szCs w:val="20"/>
                  </w:rPr>
                  <w:t>Appendix A</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_Toc196229520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66</w:t>
                </w:r>
                <w:r w:rsidR="00DD646A" w:rsidRPr="00881B30">
                  <w:rPr>
                    <w:noProof/>
                    <w:webHidden/>
                    <w:sz w:val="20"/>
                    <w:szCs w:val="20"/>
                  </w:rPr>
                  <w:fldChar w:fldCharType="end"/>
                </w:r>
              </w:hyperlink>
            </w:p>
            <w:p w14:paraId="54094F4F" w14:textId="5AED1422"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21" w:history="1">
                <w:r w:rsidR="00DD646A" w:rsidRPr="00881B30">
                  <w:rPr>
                    <w:rStyle w:val="Hyperlink"/>
                    <w:noProof/>
                    <w:sz w:val="20"/>
                    <w:szCs w:val="20"/>
                  </w:rPr>
                  <w:t>Noncredit to Credit Transition</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_Toc196229521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66</w:t>
                </w:r>
                <w:r w:rsidR="00DD646A" w:rsidRPr="00881B30">
                  <w:rPr>
                    <w:noProof/>
                    <w:webHidden/>
                    <w:sz w:val="20"/>
                    <w:szCs w:val="20"/>
                  </w:rPr>
                  <w:fldChar w:fldCharType="end"/>
                </w:r>
              </w:hyperlink>
            </w:p>
            <w:p w14:paraId="04347A78" w14:textId="01365931" w:rsidR="00DD646A" w:rsidRPr="00881B30" w:rsidRDefault="0000660F" w:rsidP="00881B30">
              <w:pPr>
                <w:pStyle w:val="TOC1"/>
                <w:tabs>
                  <w:tab w:val="right" w:leader="dot" w:pos="9350"/>
                </w:tabs>
                <w:spacing w:line="240" w:lineRule="auto"/>
                <w:rPr>
                  <w:rFonts w:eastAsiaTheme="minorEastAsia"/>
                  <w:noProof/>
                  <w:sz w:val="20"/>
                  <w:szCs w:val="20"/>
                </w:rPr>
              </w:pPr>
              <w:hyperlink w:anchor="_Toc196229522" w:history="1">
                <w:r w:rsidR="00DD646A" w:rsidRPr="00881B30">
                  <w:rPr>
                    <w:rStyle w:val="Hyperlink"/>
                    <w:b/>
                    <w:bCs/>
                    <w:noProof/>
                    <w:sz w:val="20"/>
                    <w:szCs w:val="20"/>
                  </w:rPr>
                  <w:t>Appendix B</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_Toc196229522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70</w:t>
                </w:r>
                <w:r w:rsidR="00DD646A" w:rsidRPr="00881B30">
                  <w:rPr>
                    <w:noProof/>
                    <w:webHidden/>
                    <w:sz w:val="20"/>
                    <w:szCs w:val="20"/>
                  </w:rPr>
                  <w:fldChar w:fldCharType="end"/>
                </w:r>
              </w:hyperlink>
            </w:p>
            <w:p w14:paraId="6C4B0F3B" w14:textId="034D2EFC"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23" w:history="1">
                <w:r w:rsidR="00DD646A" w:rsidRPr="00881B30">
                  <w:rPr>
                    <w:rStyle w:val="Hyperlink"/>
                    <w:noProof/>
                    <w:sz w:val="20"/>
                    <w:szCs w:val="20"/>
                  </w:rPr>
                  <w:t>FTES counts by Academic year, division, and modality</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_Toc196229523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70</w:t>
                </w:r>
                <w:r w:rsidR="00DD646A" w:rsidRPr="00881B30">
                  <w:rPr>
                    <w:noProof/>
                    <w:webHidden/>
                    <w:sz w:val="20"/>
                    <w:szCs w:val="20"/>
                  </w:rPr>
                  <w:fldChar w:fldCharType="end"/>
                </w:r>
              </w:hyperlink>
            </w:p>
            <w:p w14:paraId="169428C5" w14:textId="2F933A35"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24" w:history="1">
                <w:r w:rsidR="00DD646A" w:rsidRPr="00881B30">
                  <w:rPr>
                    <w:rStyle w:val="Hyperlink"/>
                    <w:noProof/>
                    <w:sz w:val="20"/>
                    <w:szCs w:val="20"/>
                  </w:rPr>
                  <w:t>Section counts by Academic year, division, and modality</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_Toc196229524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71</w:t>
                </w:r>
                <w:r w:rsidR="00DD646A" w:rsidRPr="00881B30">
                  <w:rPr>
                    <w:noProof/>
                    <w:webHidden/>
                    <w:sz w:val="20"/>
                    <w:szCs w:val="20"/>
                  </w:rPr>
                  <w:fldChar w:fldCharType="end"/>
                </w:r>
              </w:hyperlink>
            </w:p>
            <w:p w14:paraId="4CECDB6B" w14:textId="34A39BB0"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25" w:history="1">
                <w:r w:rsidR="00DD646A" w:rsidRPr="00881B30">
                  <w:rPr>
                    <w:rStyle w:val="Hyperlink"/>
                    <w:noProof/>
                    <w:sz w:val="20"/>
                    <w:szCs w:val="20"/>
                  </w:rPr>
                  <w:t>Average class size</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_Toc196229525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72</w:t>
                </w:r>
                <w:r w:rsidR="00DD646A" w:rsidRPr="00881B30">
                  <w:rPr>
                    <w:noProof/>
                    <w:webHidden/>
                    <w:sz w:val="20"/>
                    <w:szCs w:val="20"/>
                  </w:rPr>
                  <w:fldChar w:fldCharType="end"/>
                </w:r>
              </w:hyperlink>
            </w:p>
            <w:p w14:paraId="35AA6725" w14:textId="09B19828"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26" w:history="1">
                <w:r w:rsidR="00DD646A" w:rsidRPr="00881B30">
                  <w:rPr>
                    <w:rStyle w:val="Hyperlink"/>
                    <w:noProof/>
                    <w:sz w:val="20"/>
                    <w:szCs w:val="20"/>
                  </w:rPr>
                  <w:t>CSU Transfer Counts by Campus and Ethnicity</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_Toc196229526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73</w:t>
                </w:r>
                <w:r w:rsidR="00DD646A" w:rsidRPr="00881B30">
                  <w:rPr>
                    <w:noProof/>
                    <w:webHidden/>
                    <w:sz w:val="20"/>
                    <w:szCs w:val="20"/>
                  </w:rPr>
                  <w:fldChar w:fldCharType="end"/>
                </w:r>
              </w:hyperlink>
            </w:p>
            <w:p w14:paraId="6543D706" w14:textId="0A8AEEF6" w:rsidR="00DD646A" w:rsidRPr="00881B30" w:rsidRDefault="0000660F" w:rsidP="00881B30">
              <w:pPr>
                <w:pStyle w:val="TOC1"/>
                <w:tabs>
                  <w:tab w:val="right" w:leader="dot" w:pos="9350"/>
                </w:tabs>
                <w:spacing w:line="240" w:lineRule="auto"/>
                <w:rPr>
                  <w:rFonts w:eastAsiaTheme="minorEastAsia"/>
                  <w:noProof/>
                  <w:sz w:val="20"/>
                  <w:szCs w:val="20"/>
                </w:rPr>
              </w:pPr>
              <w:hyperlink w:anchor="_Toc196229527" w:history="1">
                <w:r w:rsidR="00DD646A" w:rsidRPr="00881B30">
                  <w:rPr>
                    <w:rStyle w:val="Hyperlink"/>
                    <w:b/>
                    <w:bCs/>
                    <w:noProof/>
                    <w:sz w:val="20"/>
                    <w:szCs w:val="20"/>
                  </w:rPr>
                  <w:t>Appendix C</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_Toc196229527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76</w:t>
                </w:r>
                <w:r w:rsidR="00DD646A" w:rsidRPr="00881B30">
                  <w:rPr>
                    <w:noProof/>
                    <w:webHidden/>
                    <w:sz w:val="20"/>
                    <w:szCs w:val="20"/>
                  </w:rPr>
                  <w:fldChar w:fldCharType="end"/>
                </w:r>
              </w:hyperlink>
            </w:p>
            <w:p w14:paraId="769CE030" w14:textId="47DEB0B3"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28" w:history="1">
                <w:r w:rsidR="00DD646A" w:rsidRPr="00881B30">
                  <w:rPr>
                    <w:rStyle w:val="Hyperlink"/>
                    <w:noProof/>
                    <w:sz w:val="20"/>
                    <w:szCs w:val="20"/>
                  </w:rPr>
                  <w:t>Household Income disaggregated by race</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_Toc196229528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76</w:t>
                </w:r>
                <w:r w:rsidR="00DD646A" w:rsidRPr="00881B30">
                  <w:rPr>
                    <w:noProof/>
                    <w:webHidden/>
                    <w:sz w:val="20"/>
                    <w:szCs w:val="20"/>
                  </w:rPr>
                  <w:fldChar w:fldCharType="end"/>
                </w:r>
              </w:hyperlink>
            </w:p>
            <w:p w14:paraId="7B517790" w14:textId="2389B4D4"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29" w:history="1">
                <w:r w:rsidR="00DD646A" w:rsidRPr="00881B30">
                  <w:rPr>
                    <w:rStyle w:val="Hyperlink"/>
                    <w:noProof/>
                    <w:sz w:val="20"/>
                    <w:szCs w:val="20"/>
                  </w:rPr>
                  <w:t>Poverty rates by gender and age</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_Toc196229529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83</w:t>
                </w:r>
                <w:r w:rsidR="00DD646A" w:rsidRPr="00881B30">
                  <w:rPr>
                    <w:noProof/>
                    <w:webHidden/>
                    <w:sz w:val="20"/>
                    <w:szCs w:val="20"/>
                  </w:rPr>
                  <w:fldChar w:fldCharType="end"/>
                </w:r>
              </w:hyperlink>
            </w:p>
            <w:p w14:paraId="7F64BF54" w14:textId="5644567E" w:rsidR="00DD646A" w:rsidRPr="00881B30" w:rsidRDefault="0000660F" w:rsidP="00881B30">
              <w:pPr>
                <w:pStyle w:val="TOC2"/>
                <w:tabs>
                  <w:tab w:val="right" w:leader="dot" w:pos="9350"/>
                </w:tabs>
                <w:spacing w:line="240" w:lineRule="auto"/>
                <w:rPr>
                  <w:rFonts w:eastAsiaTheme="minorEastAsia"/>
                  <w:noProof/>
                  <w:sz w:val="20"/>
                  <w:szCs w:val="20"/>
                </w:rPr>
              </w:pPr>
              <w:hyperlink w:anchor="_Toc196229530" w:history="1">
                <w:r w:rsidR="00DD646A" w:rsidRPr="00881B30">
                  <w:rPr>
                    <w:rStyle w:val="Hyperlink"/>
                    <w:noProof/>
                    <w:sz w:val="20"/>
                    <w:szCs w:val="20"/>
                  </w:rPr>
                  <w:t>Educational attainment by ethnicity and gender</w:t>
                </w:r>
                <w:r w:rsidR="00DD646A" w:rsidRPr="00881B30">
                  <w:rPr>
                    <w:noProof/>
                    <w:webHidden/>
                    <w:sz w:val="20"/>
                    <w:szCs w:val="20"/>
                  </w:rPr>
                  <w:tab/>
                </w:r>
                <w:r w:rsidR="00DD646A" w:rsidRPr="00881B30">
                  <w:rPr>
                    <w:noProof/>
                    <w:webHidden/>
                    <w:sz w:val="20"/>
                    <w:szCs w:val="20"/>
                  </w:rPr>
                  <w:fldChar w:fldCharType="begin"/>
                </w:r>
                <w:r w:rsidR="00DD646A" w:rsidRPr="00881B30">
                  <w:rPr>
                    <w:noProof/>
                    <w:webHidden/>
                    <w:sz w:val="20"/>
                    <w:szCs w:val="20"/>
                  </w:rPr>
                  <w:instrText xml:space="preserve"> PAGEREF _Toc196229530 \h </w:instrText>
                </w:r>
                <w:r w:rsidR="00DD646A" w:rsidRPr="00881B30">
                  <w:rPr>
                    <w:noProof/>
                    <w:webHidden/>
                    <w:sz w:val="20"/>
                    <w:szCs w:val="20"/>
                  </w:rPr>
                </w:r>
                <w:r w:rsidR="00DD646A" w:rsidRPr="00881B30">
                  <w:rPr>
                    <w:noProof/>
                    <w:webHidden/>
                    <w:sz w:val="20"/>
                    <w:szCs w:val="20"/>
                  </w:rPr>
                  <w:fldChar w:fldCharType="separate"/>
                </w:r>
                <w:r w:rsidR="00DD646A" w:rsidRPr="00881B30">
                  <w:rPr>
                    <w:noProof/>
                    <w:webHidden/>
                    <w:sz w:val="20"/>
                    <w:szCs w:val="20"/>
                  </w:rPr>
                  <w:t>90</w:t>
                </w:r>
                <w:r w:rsidR="00DD646A" w:rsidRPr="00881B30">
                  <w:rPr>
                    <w:noProof/>
                    <w:webHidden/>
                    <w:sz w:val="20"/>
                    <w:szCs w:val="20"/>
                  </w:rPr>
                  <w:fldChar w:fldCharType="end"/>
                </w:r>
              </w:hyperlink>
            </w:p>
            <w:p w14:paraId="2BB877B1" w14:textId="570CE8A2" w:rsidR="00D22BA6" w:rsidRDefault="001777C0" w:rsidP="00881B30">
              <w:pPr>
                <w:spacing w:line="240" w:lineRule="auto"/>
              </w:pPr>
              <w:r w:rsidRPr="00881B30">
                <w:rPr>
                  <w:rFonts w:ascii="Arial Narrow" w:hAnsi="Arial Narrow"/>
                  <w:b/>
                  <w:bCs/>
                  <w:noProof/>
                  <w:sz w:val="20"/>
                  <w:szCs w:val="20"/>
                </w:rPr>
                <w:fldChar w:fldCharType="end"/>
              </w:r>
            </w:p>
          </w:sdtContent>
        </w:sdt>
      </w:sdtContent>
    </w:sdt>
    <w:p w14:paraId="5FD13559" w14:textId="4786EFC6" w:rsidR="00F05E8B" w:rsidRPr="00CC2A3A" w:rsidRDefault="000D0986" w:rsidP="004219BD">
      <w:pPr>
        <w:pStyle w:val="Heading1"/>
        <w:spacing w:before="0" w:line="240" w:lineRule="auto"/>
        <w:jc w:val="center"/>
        <w:rPr>
          <w:rFonts w:asciiTheme="minorHAnsi" w:eastAsiaTheme="minorHAnsi" w:hAnsiTheme="minorHAnsi" w:cstheme="minorBidi"/>
          <w:b/>
          <w:bCs/>
          <w:color w:val="auto"/>
          <w:sz w:val="22"/>
          <w:szCs w:val="22"/>
        </w:rPr>
      </w:pPr>
      <w:bookmarkStart w:id="0" w:name="_Toc196229497"/>
      <w:r w:rsidRPr="00CC2A3A">
        <w:rPr>
          <w:b/>
          <w:bCs/>
        </w:rPr>
        <w:lastRenderedPageBreak/>
        <w:t>INTRODUCTION</w:t>
      </w:r>
      <w:bookmarkEnd w:id="0"/>
    </w:p>
    <w:p w14:paraId="1A483B01" w14:textId="77777777" w:rsidR="00F05E8B" w:rsidRDefault="00F05E8B" w:rsidP="004219BD">
      <w:pPr>
        <w:spacing w:after="0" w:line="240" w:lineRule="auto"/>
      </w:pPr>
    </w:p>
    <w:p w14:paraId="187254B1" w14:textId="10EAE0BC" w:rsidR="004219BD" w:rsidRPr="004B13F6" w:rsidRDefault="005C5D92" w:rsidP="004219BD">
      <w:pPr>
        <w:spacing w:after="0" w:line="240" w:lineRule="auto"/>
        <w:rPr>
          <w:sz w:val="24"/>
          <w:szCs w:val="24"/>
        </w:rPr>
      </w:pPr>
      <w:r w:rsidRPr="004B13F6">
        <w:rPr>
          <w:sz w:val="24"/>
          <w:szCs w:val="24"/>
        </w:rPr>
        <w:t>This environmental scan offers a comprehensive analysis of the internal and external factors influencing Mt. San Antonio College</w:t>
      </w:r>
      <w:r w:rsidR="007B26EF" w:rsidRPr="004B13F6">
        <w:rPr>
          <w:sz w:val="24"/>
          <w:szCs w:val="24"/>
        </w:rPr>
        <w:t xml:space="preserve">. By examining regional demographic shifts, </w:t>
      </w:r>
      <w:r w:rsidR="003F28E7" w:rsidRPr="004B13F6">
        <w:rPr>
          <w:sz w:val="24"/>
          <w:szCs w:val="24"/>
        </w:rPr>
        <w:t xml:space="preserve">labor market trends, educational attainment, wage </w:t>
      </w:r>
      <w:r w:rsidR="003C1CF1" w:rsidRPr="004B13F6">
        <w:rPr>
          <w:sz w:val="24"/>
          <w:szCs w:val="24"/>
        </w:rPr>
        <w:t xml:space="preserve">data, and housing, the scan provides insights into the opportunities and challenges facing </w:t>
      </w:r>
      <w:r w:rsidR="000771B7" w:rsidRPr="004B13F6">
        <w:rPr>
          <w:sz w:val="24"/>
          <w:szCs w:val="24"/>
        </w:rPr>
        <w:t xml:space="preserve">the community surrounding the college. The findings </w:t>
      </w:r>
      <w:proofErr w:type="gramStart"/>
      <w:r w:rsidR="000771B7" w:rsidRPr="004B13F6">
        <w:rPr>
          <w:sz w:val="24"/>
          <w:szCs w:val="24"/>
        </w:rPr>
        <w:t>are intended</w:t>
      </w:r>
      <w:proofErr w:type="gramEnd"/>
      <w:r w:rsidR="000771B7" w:rsidRPr="004B13F6">
        <w:rPr>
          <w:sz w:val="24"/>
          <w:szCs w:val="24"/>
        </w:rPr>
        <w:t xml:space="preserve"> to </w:t>
      </w:r>
      <w:r w:rsidR="008A4462" w:rsidRPr="004B13F6">
        <w:rPr>
          <w:sz w:val="24"/>
          <w:szCs w:val="24"/>
        </w:rPr>
        <w:t>inform</w:t>
      </w:r>
      <w:r w:rsidR="000771B7" w:rsidRPr="004B13F6">
        <w:rPr>
          <w:sz w:val="24"/>
          <w:szCs w:val="24"/>
        </w:rPr>
        <w:t xml:space="preserve"> institutional planning</w:t>
      </w:r>
      <w:r w:rsidR="00385C63" w:rsidRPr="004B13F6">
        <w:rPr>
          <w:sz w:val="24"/>
          <w:szCs w:val="24"/>
        </w:rPr>
        <w:t xml:space="preserve"> and the development of Mt. SAC 2035</w:t>
      </w:r>
      <w:r w:rsidR="00C904F0">
        <w:rPr>
          <w:sz w:val="24"/>
          <w:szCs w:val="24"/>
        </w:rPr>
        <w:t xml:space="preserve"> to ensure Mt. SAC remains responsive</w:t>
      </w:r>
      <w:r w:rsidR="003107F3">
        <w:rPr>
          <w:sz w:val="24"/>
          <w:szCs w:val="24"/>
        </w:rPr>
        <w:t xml:space="preserve"> and aligned with its mission of supporting and empowering all students in achieving their educational goals</w:t>
      </w:r>
      <w:r w:rsidR="00385C63" w:rsidRPr="004B13F6">
        <w:rPr>
          <w:sz w:val="24"/>
          <w:szCs w:val="24"/>
        </w:rPr>
        <w:t xml:space="preserve">. </w:t>
      </w:r>
    </w:p>
    <w:p w14:paraId="5975F43E" w14:textId="726720F4" w:rsidR="00D22BA6" w:rsidRPr="00F05E8B" w:rsidRDefault="00D22BA6" w:rsidP="00F05E8B"/>
    <w:p w14:paraId="66523487" w14:textId="6957AAF4" w:rsidR="004F2F03" w:rsidRPr="00CC2A3A" w:rsidRDefault="00F57A11" w:rsidP="004F2F03">
      <w:pPr>
        <w:pStyle w:val="Heading1"/>
        <w:jc w:val="center"/>
        <w:rPr>
          <w:b/>
          <w:bCs/>
        </w:rPr>
      </w:pPr>
      <w:bookmarkStart w:id="1" w:name="_Toc196229498"/>
      <w:r w:rsidRPr="00CC2A3A">
        <w:rPr>
          <w:b/>
          <w:bCs/>
        </w:rPr>
        <w:t>INTERNAL SCAN</w:t>
      </w:r>
      <w:bookmarkEnd w:id="1"/>
    </w:p>
    <w:p w14:paraId="7B701FF6" w14:textId="44A53090" w:rsidR="004F2F03" w:rsidRDefault="004F2F03" w:rsidP="00C9441C"/>
    <w:p w14:paraId="25E13A71" w14:textId="43768405" w:rsidR="00C9441C" w:rsidRDefault="00C9441C" w:rsidP="00731CE7">
      <w:pPr>
        <w:pStyle w:val="Heading2"/>
      </w:pPr>
      <w:bookmarkStart w:id="2" w:name="_Toc196229499"/>
      <w:r>
        <w:t>H</w:t>
      </w:r>
      <w:r w:rsidR="00731CE7">
        <w:t>eadcounts</w:t>
      </w:r>
      <w:bookmarkEnd w:id="2"/>
    </w:p>
    <w:p w14:paraId="06D0325F" w14:textId="3D27BFFB" w:rsidR="00080A2B" w:rsidRDefault="00F51CFE" w:rsidP="00C9441C">
      <w:r>
        <w:t xml:space="preserve">The following section provides unduplicated credit headcounts for the past six years. Credit headcounts </w:t>
      </w:r>
      <w:proofErr w:type="gramStart"/>
      <w:r>
        <w:t>are provided</w:t>
      </w:r>
      <w:proofErr w:type="gramEnd"/>
      <w:r>
        <w:t xml:space="preserve"> by ethnicity, gender, and age, as well as the number of students participating in student services programs</w:t>
      </w:r>
      <w:r w:rsidR="00381E1F">
        <w:t xml:space="preserve">. </w:t>
      </w:r>
    </w:p>
    <w:p w14:paraId="39329EDA" w14:textId="0A0AB34D" w:rsidR="00731CE7" w:rsidRPr="00A36AD4" w:rsidRDefault="00731CE7" w:rsidP="00731CE7">
      <w:pPr>
        <w:spacing w:after="0" w:line="240" w:lineRule="auto"/>
        <w:rPr>
          <w:sz w:val="24"/>
          <w:szCs w:val="24"/>
        </w:rPr>
      </w:pPr>
      <w:r>
        <w:t xml:space="preserve">                </w:t>
      </w:r>
      <w:r w:rsidRPr="00A36AD4">
        <w:rPr>
          <w:sz w:val="24"/>
          <w:szCs w:val="24"/>
        </w:rPr>
        <w:t xml:space="preserve">Graph </w:t>
      </w:r>
      <w:proofErr w:type="gramStart"/>
      <w:r w:rsidRPr="00A36AD4">
        <w:rPr>
          <w:sz w:val="24"/>
          <w:szCs w:val="24"/>
        </w:rPr>
        <w:t>1</w:t>
      </w:r>
      <w:proofErr w:type="gramEnd"/>
      <w:r w:rsidRPr="00A36AD4">
        <w:rPr>
          <w:sz w:val="24"/>
          <w:szCs w:val="24"/>
        </w:rPr>
        <w:t xml:space="preserve">. Annual unduplicated credit </w:t>
      </w:r>
      <w:r w:rsidR="00A36AD4" w:rsidRPr="00A36AD4">
        <w:rPr>
          <w:sz w:val="24"/>
          <w:szCs w:val="24"/>
        </w:rPr>
        <w:t>headcounts</w:t>
      </w:r>
    </w:p>
    <w:p w14:paraId="5232756C" w14:textId="4F4BCF3A" w:rsidR="00080A2B" w:rsidRDefault="00080A2B" w:rsidP="00A36AD4">
      <w:pPr>
        <w:spacing w:after="0" w:line="240" w:lineRule="auto"/>
        <w:jc w:val="center"/>
      </w:pPr>
      <w:r>
        <w:rPr>
          <w:noProof/>
        </w:rPr>
        <w:drawing>
          <wp:inline distT="0" distB="0" distL="0" distR="0" wp14:anchorId="41EC4CF1" wp14:editId="2150A034">
            <wp:extent cx="4972050" cy="2663190"/>
            <wp:effectExtent l="0" t="0" r="0" b="3810"/>
            <wp:docPr id="19" name="Chart 19">
              <a:extLst xmlns:a="http://schemas.openxmlformats.org/drawingml/2006/main">
                <a:ext uri="{FF2B5EF4-FFF2-40B4-BE49-F238E27FC236}">
                  <a16:creationId xmlns:a16="http://schemas.microsoft.com/office/drawing/2014/main" id="{C78C3898-1030-AE53-6A09-319A0A5AD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B5093E" w14:textId="440D9036" w:rsidR="00A36AD4" w:rsidRDefault="00A36AD4" w:rsidP="00A36AD4">
      <w:pPr>
        <w:spacing w:after="0" w:line="240" w:lineRule="auto"/>
      </w:pPr>
      <w:r>
        <w:t xml:space="preserve">               Data Source: CCCCO Data Mart</w:t>
      </w:r>
    </w:p>
    <w:p w14:paraId="26787F1D" w14:textId="77777777" w:rsidR="00A36AD4" w:rsidRDefault="00A36AD4" w:rsidP="00F07B10"/>
    <w:p w14:paraId="265C06D3" w14:textId="4EE65092" w:rsidR="00A96D69" w:rsidRDefault="00F07B10" w:rsidP="00F07B10">
      <w:pPr>
        <w:rPr>
          <w:sz w:val="24"/>
          <w:szCs w:val="24"/>
        </w:rPr>
      </w:pPr>
      <w:r w:rsidRPr="00C46833">
        <w:rPr>
          <w:sz w:val="24"/>
          <w:szCs w:val="24"/>
        </w:rPr>
        <w:t xml:space="preserve">Graph </w:t>
      </w:r>
      <w:proofErr w:type="gramStart"/>
      <w:r w:rsidR="00A36AD4" w:rsidRPr="00C46833">
        <w:rPr>
          <w:sz w:val="24"/>
          <w:szCs w:val="24"/>
        </w:rPr>
        <w:t>1</w:t>
      </w:r>
      <w:proofErr w:type="gramEnd"/>
      <w:r w:rsidR="00A36AD4" w:rsidRPr="00C46833">
        <w:rPr>
          <w:sz w:val="24"/>
          <w:szCs w:val="24"/>
        </w:rPr>
        <w:t>.</w:t>
      </w:r>
      <w:r w:rsidR="00EF6C07">
        <w:rPr>
          <w:sz w:val="24"/>
          <w:szCs w:val="24"/>
        </w:rPr>
        <w:t xml:space="preserve"> </w:t>
      </w:r>
      <w:r w:rsidR="00A36AD4" w:rsidRPr="00C46833">
        <w:rPr>
          <w:sz w:val="24"/>
          <w:szCs w:val="24"/>
        </w:rPr>
        <w:t>displays the total annual credit headcounts (the total number of unduplicated students enrolled in credit courses at Mt. SAC) over six academic years from 2018-19 to 2023-24. From 2018-19, there was an increase in headcount from 39,297 to a peak of 40,671</w:t>
      </w:r>
      <w:r w:rsidR="00753F74">
        <w:rPr>
          <w:sz w:val="24"/>
          <w:szCs w:val="24"/>
        </w:rPr>
        <w:t xml:space="preserve"> in 2019-20</w:t>
      </w:r>
      <w:r w:rsidR="00A36AD4" w:rsidRPr="00C46833">
        <w:rPr>
          <w:sz w:val="24"/>
          <w:szCs w:val="24"/>
        </w:rPr>
        <w:t xml:space="preserve">. From 2019-20 to 2021-22 there was a steady decline to a low of 36,658. From 2022-23 to 2023-24, there has </w:t>
      </w:r>
      <w:r w:rsidR="00097C44" w:rsidRPr="00C46833">
        <w:rPr>
          <w:sz w:val="24"/>
          <w:szCs w:val="24"/>
        </w:rPr>
        <w:t>been</w:t>
      </w:r>
      <w:r w:rsidR="00A36AD4" w:rsidRPr="00C46833">
        <w:rPr>
          <w:sz w:val="24"/>
          <w:szCs w:val="24"/>
        </w:rPr>
        <w:t xml:space="preserve"> a significant rebound to 39,955, nearly returning to pre-pandemic levels. </w:t>
      </w:r>
    </w:p>
    <w:p w14:paraId="6B50AEDF" w14:textId="77777777" w:rsidR="00EF6C07" w:rsidRPr="00C46833" w:rsidRDefault="00EF6C07" w:rsidP="00F07B10">
      <w:pPr>
        <w:rPr>
          <w:sz w:val="24"/>
          <w:szCs w:val="24"/>
        </w:rPr>
      </w:pPr>
    </w:p>
    <w:p w14:paraId="77B4D63F" w14:textId="3213E913" w:rsidR="00F07B10" w:rsidRPr="00A36AD4" w:rsidRDefault="00A36AD4" w:rsidP="00A36AD4">
      <w:pPr>
        <w:ind w:left="-864"/>
        <w:rPr>
          <w:sz w:val="24"/>
          <w:szCs w:val="24"/>
        </w:rPr>
      </w:pPr>
      <w:r w:rsidRPr="00A36AD4">
        <w:rPr>
          <w:sz w:val="24"/>
          <w:szCs w:val="24"/>
        </w:rPr>
        <w:t>Table 1. Annual unduplicated credit headcounts by ethnicity</w:t>
      </w:r>
    </w:p>
    <w:tbl>
      <w:tblPr>
        <w:tblW w:w="9445" w:type="dxa"/>
        <w:jc w:val="center"/>
        <w:tblLook w:val="04A0" w:firstRow="1" w:lastRow="0" w:firstColumn="1" w:lastColumn="0" w:noHBand="0" w:noVBand="1"/>
      </w:tblPr>
      <w:tblGrid>
        <w:gridCol w:w="1880"/>
        <w:gridCol w:w="930"/>
        <w:gridCol w:w="594"/>
        <w:gridCol w:w="930"/>
        <w:gridCol w:w="594"/>
        <w:gridCol w:w="930"/>
        <w:gridCol w:w="594"/>
        <w:gridCol w:w="930"/>
        <w:gridCol w:w="594"/>
        <w:gridCol w:w="930"/>
        <w:gridCol w:w="594"/>
        <w:gridCol w:w="930"/>
        <w:gridCol w:w="594"/>
      </w:tblGrid>
      <w:tr w:rsidR="00A96D69" w:rsidRPr="00A96D69" w14:paraId="3BA90F5E" w14:textId="77777777" w:rsidTr="00A96D69">
        <w:trPr>
          <w:trHeight w:val="342"/>
          <w:jc w:val="center"/>
        </w:trPr>
        <w:tc>
          <w:tcPr>
            <w:tcW w:w="1880" w:type="dxa"/>
            <w:tcBorders>
              <w:top w:val="nil"/>
              <w:left w:val="nil"/>
              <w:bottom w:val="nil"/>
              <w:right w:val="nil"/>
            </w:tcBorders>
            <w:shd w:val="clear" w:color="auto" w:fill="auto"/>
            <w:noWrap/>
            <w:vAlign w:val="bottom"/>
            <w:hideMark/>
          </w:tcPr>
          <w:p w14:paraId="553F0997" w14:textId="77777777" w:rsidR="00A96D69" w:rsidRPr="00A96D69" w:rsidRDefault="00A96D69" w:rsidP="00A96D69">
            <w:pPr>
              <w:spacing w:after="0" w:line="240" w:lineRule="auto"/>
              <w:rPr>
                <w:rFonts w:ascii="Arial Narrow" w:eastAsia="Times New Roman" w:hAnsi="Arial Narrow" w:cs="Times New Roman"/>
                <w:sz w:val="20"/>
                <w:szCs w:val="20"/>
              </w:rPr>
            </w:pPr>
          </w:p>
        </w:tc>
        <w:tc>
          <w:tcPr>
            <w:tcW w:w="0" w:type="auto"/>
            <w:gridSpan w:val="2"/>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6E5FBFB1"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Annual 2018-2019</w:t>
            </w:r>
          </w:p>
        </w:tc>
        <w:tc>
          <w:tcPr>
            <w:tcW w:w="0" w:type="auto"/>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A49E15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Annual 2019-2020</w:t>
            </w:r>
          </w:p>
        </w:tc>
        <w:tc>
          <w:tcPr>
            <w:tcW w:w="0" w:type="auto"/>
            <w:gridSpan w:val="2"/>
            <w:tcBorders>
              <w:top w:val="single" w:sz="4" w:space="0" w:color="A0A0A0"/>
              <w:left w:val="nil"/>
              <w:bottom w:val="single" w:sz="4" w:space="0" w:color="A0A0A0"/>
              <w:right w:val="single" w:sz="4" w:space="0" w:color="A0A0A0"/>
            </w:tcBorders>
            <w:shd w:val="clear" w:color="000000" w:fill="F0F0F0"/>
            <w:noWrap/>
            <w:vAlign w:val="center"/>
            <w:hideMark/>
          </w:tcPr>
          <w:p w14:paraId="2F5679C8"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Annual 2020-2021</w:t>
            </w:r>
          </w:p>
        </w:tc>
        <w:tc>
          <w:tcPr>
            <w:tcW w:w="0" w:type="auto"/>
            <w:gridSpan w:val="2"/>
            <w:tcBorders>
              <w:top w:val="single" w:sz="4" w:space="0" w:color="A0A0A0"/>
              <w:left w:val="nil"/>
              <w:bottom w:val="single" w:sz="4" w:space="0" w:color="A0A0A0"/>
              <w:right w:val="single" w:sz="4" w:space="0" w:color="A0A0A0"/>
            </w:tcBorders>
            <w:shd w:val="clear" w:color="000000" w:fill="F0F0F0"/>
            <w:noWrap/>
            <w:vAlign w:val="center"/>
            <w:hideMark/>
          </w:tcPr>
          <w:p w14:paraId="238AC9D2"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Annual 2021-2022</w:t>
            </w:r>
          </w:p>
        </w:tc>
        <w:tc>
          <w:tcPr>
            <w:tcW w:w="0" w:type="auto"/>
            <w:gridSpan w:val="2"/>
            <w:tcBorders>
              <w:top w:val="single" w:sz="4" w:space="0" w:color="A0A0A0"/>
              <w:left w:val="nil"/>
              <w:bottom w:val="single" w:sz="4" w:space="0" w:color="A0A0A0"/>
              <w:right w:val="single" w:sz="4" w:space="0" w:color="A0A0A0"/>
            </w:tcBorders>
            <w:shd w:val="clear" w:color="000000" w:fill="F0F0F0"/>
            <w:noWrap/>
            <w:vAlign w:val="center"/>
            <w:hideMark/>
          </w:tcPr>
          <w:p w14:paraId="1E6D40CD"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Annual 2022-2023</w:t>
            </w:r>
          </w:p>
        </w:tc>
        <w:tc>
          <w:tcPr>
            <w:tcW w:w="1261"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05BC533"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Annual 2023-2024</w:t>
            </w:r>
          </w:p>
        </w:tc>
      </w:tr>
      <w:tr w:rsidR="00A96D69" w:rsidRPr="00A96D69" w14:paraId="47F8940E" w14:textId="77777777" w:rsidTr="00A96D69">
        <w:trPr>
          <w:trHeight w:val="342"/>
          <w:jc w:val="center"/>
        </w:trPr>
        <w:tc>
          <w:tcPr>
            <w:tcW w:w="1880" w:type="dxa"/>
            <w:tcBorders>
              <w:top w:val="nil"/>
              <w:left w:val="nil"/>
              <w:bottom w:val="nil"/>
              <w:right w:val="nil"/>
            </w:tcBorders>
            <w:shd w:val="clear" w:color="auto" w:fill="auto"/>
            <w:noWrap/>
            <w:vAlign w:val="bottom"/>
            <w:hideMark/>
          </w:tcPr>
          <w:p w14:paraId="5FBF5AD2" w14:textId="77777777" w:rsidR="00A96D69" w:rsidRPr="00A96D69" w:rsidRDefault="00A96D69" w:rsidP="00A96D69">
            <w:pPr>
              <w:spacing w:after="0" w:line="240" w:lineRule="auto"/>
              <w:jc w:val="center"/>
              <w:rPr>
                <w:rFonts w:ascii="Arial Narrow" w:eastAsia="Times New Roman" w:hAnsi="Arial Narrow" w:cs="Times New Roman"/>
                <w:color w:val="000000"/>
                <w:sz w:val="20"/>
                <w:szCs w:val="20"/>
              </w:rPr>
            </w:pPr>
          </w:p>
        </w:tc>
        <w:tc>
          <w:tcPr>
            <w:tcW w:w="0" w:type="auto"/>
            <w:tcBorders>
              <w:top w:val="nil"/>
              <w:left w:val="single" w:sz="4" w:space="0" w:color="A0A0A0"/>
              <w:bottom w:val="single" w:sz="4" w:space="0" w:color="A0A0A0"/>
              <w:right w:val="single" w:sz="4" w:space="0" w:color="A0A0A0"/>
            </w:tcBorders>
            <w:shd w:val="clear" w:color="000000" w:fill="F0F0F0"/>
            <w:noWrap/>
            <w:vAlign w:val="center"/>
            <w:hideMark/>
          </w:tcPr>
          <w:p w14:paraId="4B0C03AE"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Headcount</w:t>
            </w:r>
          </w:p>
        </w:tc>
        <w:tc>
          <w:tcPr>
            <w:tcW w:w="0" w:type="auto"/>
            <w:tcBorders>
              <w:top w:val="nil"/>
              <w:left w:val="nil"/>
              <w:bottom w:val="single" w:sz="4" w:space="0" w:color="A0A0A0"/>
              <w:right w:val="single" w:sz="4" w:space="0" w:color="A0A0A0"/>
            </w:tcBorders>
            <w:shd w:val="clear" w:color="000000" w:fill="F0F0F0"/>
            <w:noWrap/>
            <w:vAlign w:val="center"/>
            <w:hideMark/>
          </w:tcPr>
          <w:p w14:paraId="26F5F870" w14:textId="134EBB69"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0" w:type="auto"/>
            <w:tcBorders>
              <w:top w:val="nil"/>
              <w:left w:val="nil"/>
              <w:bottom w:val="single" w:sz="4" w:space="0" w:color="A0A0A0"/>
              <w:right w:val="single" w:sz="4" w:space="0" w:color="A0A0A0"/>
            </w:tcBorders>
            <w:shd w:val="clear" w:color="000000" w:fill="F0F0F0"/>
            <w:noWrap/>
            <w:vAlign w:val="center"/>
            <w:hideMark/>
          </w:tcPr>
          <w:p w14:paraId="4548AC71"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Headcount</w:t>
            </w:r>
          </w:p>
        </w:tc>
        <w:tc>
          <w:tcPr>
            <w:tcW w:w="0" w:type="auto"/>
            <w:tcBorders>
              <w:top w:val="nil"/>
              <w:left w:val="nil"/>
              <w:bottom w:val="single" w:sz="4" w:space="0" w:color="A0A0A0"/>
              <w:right w:val="single" w:sz="4" w:space="0" w:color="A0A0A0"/>
            </w:tcBorders>
            <w:shd w:val="clear" w:color="000000" w:fill="F0F0F0"/>
            <w:noWrap/>
            <w:vAlign w:val="center"/>
            <w:hideMark/>
          </w:tcPr>
          <w:p w14:paraId="100C3708" w14:textId="719D302D"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0" w:type="auto"/>
            <w:tcBorders>
              <w:top w:val="nil"/>
              <w:left w:val="nil"/>
              <w:bottom w:val="single" w:sz="4" w:space="0" w:color="A0A0A0"/>
              <w:right w:val="single" w:sz="4" w:space="0" w:color="A0A0A0"/>
            </w:tcBorders>
            <w:shd w:val="clear" w:color="000000" w:fill="F0F0F0"/>
            <w:noWrap/>
            <w:vAlign w:val="center"/>
            <w:hideMark/>
          </w:tcPr>
          <w:p w14:paraId="3FA7E86D"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Headcount</w:t>
            </w:r>
          </w:p>
        </w:tc>
        <w:tc>
          <w:tcPr>
            <w:tcW w:w="0" w:type="auto"/>
            <w:tcBorders>
              <w:top w:val="nil"/>
              <w:left w:val="nil"/>
              <w:bottom w:val="single" w:sz="4" w:space="0" w:color="A0A0A0"/>
              <w:right w:val="single" w:sz="4" w:space="0" w:color="A0A0A0"/>
            </w:tcBorders>
            <w:shd w:val="clear" w:color="000000" w:fill="F0F0F0"/>
            <w:noWrap/>
            <w:vAlign w:val="center"/>
            <w:hideMark/>
          </w:tcPr>
          <w:p w14:paraId="278C721E" w14:textId="6C0CDAA1"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0" w:type="auto"/>
            <w:tcBorders>
              <w:top w:val="nil"/>
              <w:left w:val="nil"/>
              <w:bottom w:val="single" w:sz="4" w:space="0" w:color="A0A0A0"/>
              <w:right w:val="single" w:sz="4" w:space="0" w:color="A0A0A0"/>
            </w:tcBorders>
            <w:shd w:val="clear" w:color="000000" w:fill="F0F0F0"/>
            <w:noWrap/>
            <w:vAlign w:val="center"/>
            <w:hideMark/>
          </w:tcPr>
          <w:p w14:paraId="5202BE8A"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Headcount</w:t>
            </w:r>
          </w:p>
        </w:tc>
        <w:tc>
          <w:tcPr>
            <w:tcW w:w="0" w:type="auto"/>
            <w:tcBorders>
              <w:top w:val="nil"/>
              <w:left w:val="nil"/>
              <w:bottom w:val="single" w:sz="4" w:space="0" w:color="A0A0A0"/>
              <w:right w:val="single" w:sz="4" w:space="0" w:color="A0A0A0"/>
            </w:tcBorders>
            <w:shd w:val="clear" w:color="000000" w:fill="F0F0F0"/>
            <w:noWrap/>
            <w:vAlign w:val="center"/>
            <w:hideMark/>
          </w:tcPr>
          <w:p w14:paraId="4E54A593" w14:textId="70176888"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0" w:type="auto"/>
            <w:tcBorders>
              <w:top w:val="nil"/>
              <w:left w:val="nil"/>
              <w:bottom w:val="single" w:sz="4" w:space="0" w:color="A0A0A0"/>
              <w:right w:val="single" w:sz="4" w:space="0" w:color="A0A0A0"/>
            </w:tcBorders>
            <w:shd w:val="clear" w:color="000000" w:fill="F0F0F0"/>
            <w:noWrap/>
            <w:vAlign w:val="center"/>
            <w:hideMark/>
          </w:tcPr>
          <w:p w14:paraId="2060D26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Headcount</w:t>
            </w:r>
          </w:p>
        </w:tc>
        <w:tc>
          <w:tcPr>
            <w:tcW w:w="0" w:type="auto"/>
            <w:tcBorders>
              <w:top w:val="nil"/>
              <w:left w:val="nil"/>
              <w:bottom w:val="single" w:sz="4" w:space="0" w:color="A0A0A0"/>
              <w:right w:val="single" w:sz="4" w:space="0" w:color="A0A0A0"/>
            </w:tcBorders>
            <w:shd w:val="clear" w:color="000000" w:fill="F0F0F0"/>
            <w:noWrap/>
            <w:vAlign w:val="center"/>
            <w:hideMark/>
          </w:tcPr>
          <w:p w14:paraId="3D7425F0" w14:textId="488BE8C4"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0" w:type="auto"/>
            <w:tcBorders>
              <w:top w:val="nil"/>
              <w:left w:val="nil"/>
              <w:bottom w:val="single" w:sz="4" w:space="0" w:color="A0A0A0"/>
              <w:right w:val="single" w:sz="4" w:space="0" w:color="A0A0A0"/>
            </w:tcBorders>
            <w:shd w:val="clear" w:color="000000" w:fill="F0F0F0"/>
            <w:noWrap/>
            <w:vAlign w:val="center"/>
            <w:hideMark/>
          </w:tcPr>
          <w:p w14:paraId="2BE0395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Headcount</w:t>
            </w:r>
          </w:p>
        </w:tc>
        <w:tc>
          <w:tcPr>
            <w:tcW w:w="561" w:type="dxa"/>
            <w:tcBorders>
              <w:top w:val="nil"/>
              <w:left w:val="nil"/>
              <w:bottom w:val="single" w:sz="4" w:space="0" w:color="A0A0A0"/>
              <w:right w:val="single" w:sz="4" w:space="0" w:color="A0A0A0"/>
            </w:tcBorders>
            <w:shd w:val="clear" w:color="000000" w:fill="F0F0F0"/>
            <w:noWrap/>
            <w:vAlign w:val="center"/>
            <w:hideMark/>
          </w:tcPr>
          <w:p w14:paraId="54046737" w14:textId="1797622D"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r>
      <w:tr w:rsidR="00A96D69" w:rsidRPr="00A96D69" w14:paraId="10C84D96" w14:textId="77777777" w:rsidTr="00A96D69">
        <w:trPr>
          <w:trHeight w:val="342"/>
          <w:jc w:val="center"/>
        </w:trPr>
        <w:tc>
          <w:tcPr>
            <w:tcW w:w="1880"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2654A638" w14:textId="77777777" w:rsidR="00A96D69" w:rsidRPr="00A96D69" w:rsidRDefault="00A96D69" w:rsidP="00A96D69">
            <w:pPr>
              <w:spacing w:after="0" w:line="240" w:lineRule="auto"/>
              <w:jc w:val="right"/>
              <w:rPr>
                <w:rFonts w:ascii="Arial Narrow" w:eastAsia="Times New Roman" w:hAnsi="Arial Narrow" w:cs="Times New Roman"/>
                <w:b/>
                <w:bCs/>
                <w:color w:val="000000"/>
                <w:sz w:val="20"/>
                <w:szCs w:val="20"/>
              </w:rPr>
            </w:pPr>
            <w:r w:rsidRPr="00A96D69">
              <w:rPr>
                <w:rFonts w:ascii="Arial Narrow" w:eastAsia="Times New Roman" w:hAnsi="Arial Narrow" w:cs="Times New Roman"/>
                <w:b/>
                <w:bCs/>
                <w:color w:val="000000"/>
                <w:sz w:val="20"/>
                <w:szCs w:val="20"/>
              </w:rPr>
              <w:t>Mt. SAC Total</w:t>
            </w:r>
          </w:p>
        </w:tc>
        <w:tc>
          <w:tcPr>
            <w:tcW w:w="0" w:type="auto"/>
            <w:tcBorders>
              <w:top w:val="nil"/>
              <w:left w:val="nil"/>
              <w:bottom w:val="single" w:sz="4" w:space="0" w:color="A0A0A0"/>
              <w:right w:val="single" w:sz="4" w:space="0" w:color="A0A0A0"/>
            </w:tcBorders>
            <w:shd w:val="clear" w:color="000000" w:fill="FFFFFF"/>
            <w:noWrap/>
            <w:vAlign w:val="center"/>
            <w:hideMark/>
          </w:tcPr>
          <w:p w14:paraId="1879709D"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39,297</w:t>
            </w:r>
          </w:p>
        </w:tc>
        <w:tc>
          <w:tcPr>
            <w:tcW w:w="0" w:type="auto"/>
            <w:tcBorders>
              <w:top w:val="nil"/>
              <w:left w:val="nil"/>
              <w:bottom w:val="single" w:sz="4" w:space="0" w:color="A0A0A0"/>
              <w:right w:val="single" w:sz="4" w:space="0" w:color="A0A0A0"/>
            </w:tcBorders>
            <w:shd w:val="clear" w:color="000000" w:fill="FFFFFF"/>
            <w:noWrap/>
            <w:vAlign w:val="center"/>
            <w:hideMark/>
          </w:tcPr>
          <w:p w14:paraId="05E1E858"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100%</w:t>
            </w:r>
          </w:p>
        </w:tc>
        <w:tc>
          <w:tcPr>
            <w:tcW w:w="0" w:type="auto"/>
            <w:tcBorders>
              <w:top w:val="nil"/>
              <w:left w:val="nil"/>
              <w:bottom w:val="single" w:sz="4" w:space="0" w:color="A0A0A0"/>
              <w:right w:val="single" w:sz="4" w:space="0" w:color="A0A0A0"/>
            </w:tcBorders>
            <w:shd w:val="clear" w:color="000000" w:fill="FFFFFF"/>
            <w:noWrap/>
            <w:vAlign w:val="center"/>
            <w:hideMark/>
          </w:tcPr>
          <w:p w14:paraId="469B1903"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40,671</w:t>
            </w:r>
          </w:p>
        </w:tc>
        <w:tc>
          <w:tcPr>
            <w:tcW w:w="0" w:type="auto"/>
            <w:tcBorders>
              <w:top w:val="nil"/>
              <w:left w:val="nil"/>
              <w:bottom w:val="single" w:sz="4" w:space="0" w:color="A0A0A0"/>
              <w:right w:val="single" w:sz="4" w:space="0" w:color="A0A0A0"/>
            </w:tcBorders>
            <w:shd w:val="clear" w:color="000000" w:fill="FFFFFF"/>
            <w:noWrap/>
            <w:vAlign w:val="center"/>
            <w:hideMark/>
          </w:tcPr>
          <w:p w14:paraId="471B65E6"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100%</w:t>
            </w:r>
          </w:p>
        </w:tc>
        <w:tc>
          <w:tcPr>
            <w:tcW w:w="0" w:type="auto"/>
            <w:tcBorders>
              <w:top w:val="nil"/>
              <w:left w:val="nil"/>
              <w:bottom w:val="single" w:sz="4" w:space="0" w:color="A0A0A0"/>
              <w:right w:val="single" w:sz="4" w:space="0" w:color="A0A0A0"/>
            </w:tcBorders>
            <w:shd w:val="clear" w:color="000000" w:fill="FFFFFF"/>
            <w:noWrap/>
            <w:vAlign w:val="center"/>
            <w:hideMark/>
          </w:tcPr>
          <w:p w14:paraId="01211248"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39,798</w:t>
            </w:r>
          </w:p>
        </w:tc>
        <w:tc>
          <w:tcPr>
            <w:tcW w:w="0" w:type="auto"/>
            <w:tcBorders>
              <w:top w:val="nil"/>
              <w:left w:val="nil"/>
              <w:bottom w:val="single" w:sz="4" w:space="0" w:color="A0A0A0"/>
              <w:right w:val="single" w:sz="4" w:space="0" w:color="A0A0A0"/>
            </w:tcBorders>
            <w:shd w:val="clear" w:color="000000" w:fill="FFFFFF"/>
            <w:noWrap/>
            <w:vAlign w:val="center"/>
            <w:hideMark/>
          </w:tcPr>
          <w:p w14:paraId="6CC712F2"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100%</w:t>
            </w:r>
          </w:p>
        </w:tc>
        <w:tc>
          <w:tcPr>
            <w:tcW w:w="0" w:type="auto"/>
            <w:tcBorders>
              <w:top w:val="nil"/>
              <w:left w:val="nil"/>
              <w:bottom w:val="single" w:sz="4" w:space="0" w:color="A0A0A0"/>
              <w:right w:val="single" w:sz="4" w:space="0" w:color="A0A0A0"/>
            </w:tcBorders>
            <w:shd w:val="clear" w:color="000000" w:fill="FFFFFF"/>
            <w:noWrap/>
            <w:vAlign w:val="center"/>
            <w:hideMark/>
          </w:tcPr>
          <w:p w14:paraId="2C2EAFFF"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36,658</w:t>
            </w:r>
          </w:p>
        </w:tc>
        <w:tc>
          <w:tcPr>
            <w:tcW w:w="0" w:type="auto"/>
            <w:tcBorders>
              <w:top w:val="nil"/>
              <w:left w:val="nil"/>
              <w:bottom w:val="single" w:sz="4" w:space="0" w:color="A0A0A0"/>
              <w:right w:val="single" w:sz="4" w:space="0" w:color="A0A0A0"/>
            </w:tcBorders>
            <w:shd w:val="clear" w:color="000000" w:fill="FFFFFF"/>
            <w:noWrap/>
            <w:vAlign w:val="center"/>
            <w:hideMark/>
          </w:tcPr>
          <w:p w14:paraId="1622A62D"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100%</w:t>
            </w:r>
          </w:p>
        </w:tc>
        <w:tc>
          <w:tcPr>
            <w:tcW w:w="0" w:type="auto"/>
            <w:tcBorders>
              <w:top w:val="nil"/>
              <w:left w:val="nil"/>
              <w:bottom w:val="single" w:sz="4" w:space="0" w:color="A0A0A0"/>
              <w:right w:val="single" w:sz="4" w:space="0" w:color="A0A0A0"/>
            </w:tcBorders>
            <w:shd w:val="clear" w:color="000000" w:fill="FFFFFF"/>
            <w:noWrap/>
            <w:vAlign w:val="center"/>
            <w:hideMark/>
          </w:tcPr>
          <w:p w14:paraId="4A4DCC56"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36,646</w:t>
            </w:r>
          </w:p>
        </w:tc>
        <w:tc>
          <w:tcPr>
            <w:tcW w:w="0" w:type="auto"/>
            <w:tcBorders>
              <w:top w:val="nil"/>
              <w:left w:val="nil"/>
              <w:bottom w:val="single" w:sz="4" w:space="0" w:color="A0A0A0"/>
              <w:right w:val="single" w:sz="4" w:space="0" w:color="A0A0A0"/>
            </w:tcBorders>
            <w:shd w:val="clear" w:color="000000" w:fill="FFFFFF"/>
            <w:noWrap/>
            <w:vAlign w:val="center"/>
            <w:hideMark/>
          </w:tcPr>
          <w:p w14:paraId="25A4DDBB"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100%</w:t>
            </w:r>
          </w:p>
        </w:tc>
        <w:tc>
          <w:tcPr>
            <w:tcW w:w="0" w:type="auto"/>
            <w:tcBorders>
              <w:top w:val="nil"/>
              <w:left w:val="nil"/>
              <w:bottom w:val="single" w:sz="4" w:space="0" w:color="A0A0A0"/>
              <w:right w:val="single" w:sz="4" w:space="0" w:color="A0A0A0"/>
            </w:tcBorders>
            <w:shd w:val="clear" w:color="000000" w:fill="FFFFFF"/>
            <w:noWrap/>
            <w:vAlign w:val="center"/>
            <w:hideMark/>
          </w:tcPr>
          <w:p w14:paraId="40DB0448"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39,955</w:t>
            </w:r>
          </w:p>
        </w:tc>
        <w:tc>
          <w:tcPr>
            <w:tcW w:w="561" w:type="dxa"/>
            <w:tcBorders>
              <w:top w:val="nil"/>
              <w:left w:val="nil"/>
              <w:bottom w:val="single" w:sz="4" w:space="0" w:color="A0A0A0"/>
              <w:right w:val="single" w:sz="4" w:space="0" w:color="A0A0A0"/>
            </w:tcBorders>
            <w:shd w:val="clear" w:color="000000" w:fill="FFFFFF"/>
            <w:noWrap/>
            <w:vAlign w:val="center"/>
            <w:hideMark/>
          </w:tcPr>
          <w:p w14:paraId="2D402496" w14:textId="77777777" w:rsidR="00A96D69" w:rsidRPr="00A96D69" w:rsidRDefault="00A96D69" w:rsidP="00A96D69">
            <w:pPr>
              <w:spacing w:after="0" w:line="240" w:lineRule="auto"/>
              <w:jc w:val="center"/>
              <w:rPr>
                <w:rFonts w:ascii="Arial Narrow" w:eastAsia="Times New Roman" w:hAnsi="Arial Narrow" w:cs="Times New Roman"/>
                <w:b/>
                <w:bCs/>
                <w:color w:val="000000"/>
                <w:sz w:val="18"/>
                <w:szCs w:val="18"/>
              </w:rPr>
            </w:pPr>
            <w:r w:rsidRPr="00A96D69">
              <w:rPr>
                <w:rFonts w:ascii="Arial Narrow" w:eastAsia="Times New Roman" w:hAnsi="Arial Narrow" w:cs="Times New Roman"/>
                <w:b/>
                <w:bCs/>
                <w:color w:val="000000"/>
                <w:sz w:val="18"/>
                <w:szCs w:val="18"/>
              </w:rPr>
              <w:t>100%</w:t>
            </w:r>
          </w:p>
        </w:tc>
      </w:tr>
      <w:tr w:rsidR="00A96D69" w:rsidRPr="00A96D69" w14:paraId="0648D2AE"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6F5524B8" w14:textId="48A131D5" w:rsidR="00A96D69" w:rsidRPr="00A96D69" w:rsidRDefault="00A96D69" w:rsidP="00A96D69">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African American</w:t>
            </w:r>
          </w:p>
        </w:tc>
        <w:tc>
          <w:tcPr>
            <w:tcW w:w="0" w:type="auto"/>
            <w:tcBorders>
              <w:top w:val="nil"/>
              <w:left w:val="nil"/>
              <w:bottom w:val="single" w:sz="4" w:space="0" w:color="A0A0A0"/>
              <w:right w:val="single" w:sz="4" w:space="0" w:color="A0A0A0"/>
            </w:tcBorders>
            <w:shd w:val="clear" w:color="000000" w:fill="FFFFFF"/>
            <w:noWrap/>
            <w:vAlign w:val="center"/>
            <w:hideMark/>
          </w:tcPr>
          <w:p w14:paraId="306E8DA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1,513</w:t>
            </w:r>
          </w:p>
        </w:tc>
        <w:tc>
          <w:tcPr>
            <w:tcW w:w="0" w:type="auto"/>
            <w:tcBorders>
              <w:top w:val="nil"/>
              <w:left w:val="nil"/>
              <w:bottom w:val="single" w:sz="4" w:space="0" w:color="A0A0A0"/>
              <w:right w:val="single" w:sz="4" w:space="0" w:color="A0A0A0"/>
            </w:tcBorders>
            <w:shd w:val="clear" w:color="000000" w:fill="FFFFFF"/>
            <w:noWrap/>
            <w:vAlign w:val="center"/>
            <w:hideMark/>
          </w:tcPr>
          <w:p w14:paraId="1C3CD4E0"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64BF585C"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1,591</w:t>
            </w:r>
          </w:p>
        </w:tc>
        <w:tc>
          <w:tcPr>
            <w:tcW w:w="0" w:type="auto"/>
            <w:tcBorders>
              <w:top w:val="nil"/>
              <w:left w:val="nil"/>
              <w:bottom w:val="single" w:sz="4" w:space="0" w:color="A0A0A0"/>
              <w:right w:val="single" w:sz="4" w:space="0" w:color="A0A0A0"/>
            </w:tcBorders>
            <w:shd w:val="clear" w:color="000000" w:fill="FFFFFF"/>
            <w:noWrap/>
            <w:vAlign w:val="center"/>
            <w:hideMark/>
          </w:tcPr>
          <w:p w14:paraId="1BADAA19"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70635167"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1,581</w:t>
            </w:r>
          </w:p>
        </w:tc>
        <w:tc>
          <w:tcPr>
            <w:tcW w:w="0" w:type="auto"/>
            <w:tcBorders>
              <w:top w:val="nil"/>
              <w:left w:val="nil"/>
              <w:bottom w:val="single" w:sz="4" w:space="0" w:color="A0A0A0"/>
              <w:right w:val="single" w:sz="4" w:space="0" w:color="A0A0A0"/>
            </w:tcBorders>
            <w:shd w:val="clear" w:color="000000" w:fill="FFFFFF"/>
            <w:noWrap/>
            <w:vAlign w:val="center"/>
            <w:hideMark/>
          </w:tcPr>
          <w:p w14:paraId="2D36D1D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2B1CA422"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1,443</w:t>
            </w:r>
          </w:p>
        </w:tc>
        <w:tc>
          <w:tcPr>
            <w:tcW w:w="0" w:type="auto"/>
            <w:tcBorders>
              <w:top w:val="nil"/>
              <w:left w:val="nil"/>
              <w:bottom w:val="single" w:sz="4" w:space="0" w:color="A0A0A0"/>
              <w:right w:val="single" w:sz="4" w:space="0" w:color="A0A0A0"/>
            </w:tcBorders>
            <w:shd w:val="clear" w:color="000000" w:fill="FFFFFF"/>
            <w:noWrap/>
            <w:vAlign w:val="center"/>
            <w:hideMark/>
          </w:tcPr>
          <w:p w14:paraId="04D1785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73020F6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1,438</w:t>
            </w:r>
          </w:p>
        </w:tc>
        <w:tc>
          <w:tcPr>
            <w:tcW w:w="0" w:type="auto"/>
            <w:tcBorders>
              <w:top w:val="nil"/>
              <w:left w:val="nil"/>
              <w:bottom w:val="single" w:sz="4" w:space="0" w:color="A0A0A0"/>
              <w:right w:val="single" w:sz="4" w:space="0" w:color="A0A0A0"/>
            </w:tcBorders>
            <w:shd w:val="clear" w:color="000000" w:fill="FFFFFF"/>
            <w:noWrap/>
            <w:vAlign w:val="center"/>
            <w:hideMark/>
          </w:tcPr>
          <w:p w14:paraId="31159093"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23582D0C"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1,588</w:t>
            </w:r>
          </w:p>
        </w:tc>
        <w:tc>
          <w:tcPr>
            <w:tcW w:w="561" w:type="dxa"/>
            <w:tcBorders>
              <w:top w:val="nil"/>
              <w:left w:val="nil"/>
              <w:bottom w:val="single" w:sz="4" w:space="0" w:color="A0A0A0"/>
              <w:right w:val="single" w:sz="4" w:space="0" w:color="A0A0A0"/>
            </w:tcBorders>
            <w:shd w:val="clear" w:color="000000" w:fill="FFFFFF"/>
            <w:noWrap/>
            <w:vAlign w:val="center"/>
            <w:hideMark/>
          </w:tcPr>
          <w:p w14:paraId="08C4F071"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r>
      <w:tr w:rsidR="00A96D69" w:rsidRPr="00A96D69" w14:paraId="4393E423"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32C71675" w14:textId="77777777" w:rsidR="00A96D69" w:rsidRPr="00A96D69" w:rsidRDefault="00A96D69" w:rsidP="00A96D69">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American Indian/Alaskan Native</w:t>
            </w:r>
          </w:p>
        </w:tc>
        <w:tc>
          <w:tcPr>
            <w:tcW w:w="0" w:type="auto"/>
            <w:tcBorders>
              <w:top w:val="nil"/>
              <w:left w:val="nil"/>
              <w:bottom w:val="single" w:sz="4" w:space="0" w:color="A0A0A0"/>
              <w:right w:val="single" w:sz="4" w:space="0" w:color="A0A0A0"/>
            </w:tcBorders>
            <w:shd w:val="clear" w:color="000000" w:fill="FFFFFF"/>
            <w:noWrap/>
            <w:vAlign w:val="center"/>
            <w:hideMark/>
          </w:tcPr>
          <w:p w14:paraId="1AB557A7"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47</w:t>
            </w:r>
          </w:p>
        </w:tc>
        <w:tc>
          <w:tcPr>
            <w:tcW w:w="0" w:type="auto"/>
            <w:tcBorders>
              <w:top w:val="nil"/>
              <w:left w:val="nil"/>
              <w:bottom w:val="single" w:sz="4" w:space="0" w:color="A0A0A0"/>
              <w:right w:val="single" w:sz="4" w:space="0" w:color="A0A0A0"/>
            </w:tcBorders>
            <w:shd w:val="clear" w:color="000000" w:fill="FFFFFF"/>
            <w:noWrap/>
            <w:vAlign w:val="center"/>
            <w:hideMark/>
          </w:tcPr>
          <w:p w14:paraId="39F070A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581E2EA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54</w:t>
            </w:r>
          </w:p>
        </w:tc>
        <w:tc>
          <w:tcPr>
            <w:tcW w:w="0" w:type="auto"/>
            <w:tcBorders>
              <w:top w:val="nil"/>
              <w:left w:val="nil"/>
              <w:bottom w:val="single" w:sz="4" w:space="0" w:color="A0A0A0"/>
              <w:right w:val="single" w:sz="4" w:space="0" w:color="A0A0A0"/>
            </w:tcBorders>
            <w:shd w:val="clear" w:color="000000" w:fill="FFFFFF"/>
            <w:noWrap/>
            <w:vAlign w:val="center"/>
            <w:hideMark/>
          </w:tcPr>
          <w:p w14:paraId="18F085CD"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5E49C7BD"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51</w:t>
            </w:r>
          </w:p>
        </w:tc>
        <w:tc>
          <w:tcPr>
            <w:tcW w:w="0" w:type="auto"/>
            <w:tcBorders>
              <w:top w:val="nil"/>
              <w:left w:val="nil"/>
              <w:bottom w:val="single" w:sz="4" w:space="0" w:color="A0A0A0"/>
              <w:right w:val="single" w:sz="4" w:space="0" w:color="A0A0A0"/>
            </w:tcBorders>
            <w:shd w:val="clear" w:color="000000" w:fill="FFFFFF"/>
            <w:noWrap/>
            <w:vAlign w:val="center"/>
            <w:hideMark/>
          </w:tcPr>
          <w:p w14:paraId="4F807553"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0E21DEED"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53</w:t>
            </w:r>
          </w:p>
        </w:tc>
        <w:tc>
          <w:tcPr>
            <w:tcW w:w="0" w:type="auto"/>
            <w:tcBorders>
              <w:top w:val="nil"/>
              <w:left w:val="nil"/>
              <w:bottom w:val="single" w:sz="4" w:space="0" w:color="A0A0A0"/>
              <w:right w:val="single" w:sz="4" w:space="0" w:color="A0A0A0"/>
            </w:tcBorders>
            <w:shd w:val="clear" w:color="000000" w:fill="FFFFFF"/>
            <w:noWrap/>
            <w:vAlign w:val="center"/>
            <w:hideMark/>
          </w:tcPr>
          <w:p w14:paraId="4471E18B"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5FE67B38"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47</w:t>
            </w:r>
          </w:p>
        </w:tc>
        <w:tc>
          <w:tcPr>
            <w:tcW w:w="0" w:type="auto"/>
            <w:tcBorders>
              <w:top w:val="nil"/>
              <w:left w:val="nil"/>
              <w:bottom w:val="single" w:sz="4" w:space="0" w:color="A0A0A0"/>
              <w:right w:val="single" w:sz="4" w:space="0" w:color="A0A0A0"/>
            </w:tcBorders>
            <w:shd w:val="clear" w:color="000000" w:fill="FFFFFF"/>
            <w:noWrap/>
            <w:vAlign w:val="center"/>
            <w:hideMark/>
          </w:tcPr>
          <w:p w14:paraId="2811F880"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54770238"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49</w:t>
            </w:r>
          </w:p>
        </w:tc>
        <w:tc>
          <w:tcPr>
            <w:tcW w:w="561" w:type="dxa"/>
            <w:tcBorders>
              <w:top w:val="nil"/>
              <w:left w:val="nil"/>
              <w:bottom w:val="single" w:sz="4" w:space="0" w:color="A0A0A0"/>
              <w:right w:val="single" w:sz="4" w:space="0" w:color="A0A0A0"/>
            </w:tcBorders>
            <w:shd w:val="clear" w:color="000000" w:fill="FFFFFF"/>
            <w:noWrap/>
            <w:vAlign w:val="center"/>
            <w:hideMark/>
          </w:tcPr>
          <w:p w14:paraId="749CEF43"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r>
      <w:tr w:rsidR="00A96D69" w:rsidRPr="00A96D69" w14:paraId="72ED9577"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1BA3E3DD" w14:textId="77777777" w:rsidR="00A96D69" w:rsidRPr="00A96D69" w:rsidRDefault="00A96D69" w:rsidP="00A96D69">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Asian</w:t>
            </w:r>
          </w:p>
        </w:tc>
        <w:tc>
          <w:tcPr>
            <w:tcW w:w="0" w:type="auto"/>
            <w:tcBorders>
              <w:top w:val="nil"/>
              <w:left w:val="nil"/>
              <w:bottom w:val="single" w:sz="4" w:space="0" w:color="A0A0A0"/>
              <w:right w:val="single" w:sz="4" w:space="0" w:color="A0A0A0"/>
            </w:tcBorders>
            <w:shd w:val="clear" w:color="000000" w:fill="FFFFFF"/>
            <w:noWrap/>
            <w:vAlign w:val="center"/>
            <w:hideMark/>
          </w:tcPr>
          <w:p w14:paraId="79696442"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6,298</w:t>
            </w:r>
          </w:p>
        </w:tc>
        <w:tc>
          <w:tcPr>
            <w:tcW w:w="0" w:type="auto"/>
            <w:tcBorders>
              <w:top w:val="nil"/>
              <w:left w:val="nil"/>
              <w:bottom w:val="single" w:sz="4" w:space="0" w:color="A0A0A0"/>
              <w:right w:val="single" w:sz="4" w:space="0" w:color="A0A0A0"/>
            </w:tcBorders>
            <w:shd w:val="clear" w:color="000000" w:fill="FFFFFF"/>
            <w:noWrap/>
            <w:vAlign w:val="center"/>
            <w:hideMark/>
          </w:tcPr>
          <w:p w14:paraId="5B38230C"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w:t>
            </w:r>
          </w:p>
        </w:tc>
        <w:tc>
          <w:tcPr>
            <w:tcW w:w="0" w:type="auto"/>
            <w:tcBorders>
              <w:top w:val="nil"/>
              <w:left w:val="nil"/>
              <w:bottom w:val="single" w:sz="4" w:space="0" w:color="A0A0A0"/>
              <w:right w:val="single" w:sz="4" w:space="0" w:color="A0A0A0"/>
            </w:tcBorders>
            <w:shd w:val="clear" w:color="000000" w:fill="FFFFFF"/>
            <w:noWrap/>
            <w:vAlign w:val="center"/>
            <w:hideMark/>
          </w:tcPr>
          <w:p w14:paraId="13A572EE"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6,631</w:t>
            </w:r>
          </w:p>
        </w:tc>
        <w:tc>
          <w:tcPr>
            <w:tcW w:w="0" w:type="auto"/>
            <w:tcBorders>
              <w:top w:val="nil"/>
              <w:left w:val="nil"/>
              <w:bottom w:val="single" w:sz="4" w:space="0" w:color="A0A0A0"/>
              <w:right w:val="single" w:sz="4" w:space="0" w:color="A0A0A0"/>
            </w:tcBorders>
            <w:shd w:val="clear" w:color="000000" w:fill="FFFFFF"/>
            <w:noWrap/>
            <w:vAlign w:val="center"/>
            <w:hideMark/>
          </w:tcPr>
          <w:p w14:paraId="4D36D9B2"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w:t>
            </w:r>
          </w:p>
        </w:tc>
        <w:tc>
          <w:tcPr>
            <w:tcW w:w="0" w:type="auto"/>
            <w:tcBorders>
              <w:top w:val="nil"/>
              <w:left w:val="nil"/>
              <w:bottom w:val="single" w:sz="4" w:space="0" w:color="A0A0A0"/>
              <w:right w:val="single" w:sz="4" w:space="0" w:color="A0A0A0"/>
            </w:tcBorders>
            <w:shd w:val="clear" w:color="000000" w:fill="FFFFFF"/>
            <w:noWrap/>
            <w:vAlign w:val="center"/>
            <w:hideMark/>
          </w:tcPr>
          <w:p w14:paraId="4C4A553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6,490</w:t>
            </w:r>
          </w:p>
        </w:tc>
        <w:tc>
          <w:tcPr>
            <w:tcW w:w="0" w:type="auto"/>
            <w:tcBorders>
              <w:top w:val="nil"/>
              <w:left w:val="nil"/>
              <w:bottom w:val="single" w:sz="4" w:space="0" w:color="A0A0A0"/>
              <w:right w:val="single" w:sz="4" w:space="0" w:color="A0A0A0"/>
            </w:tcBorders>
            <w:shd w:val="clear" w:color="000000" w:fill="FFFFFF"/>
            <w:noWrap/>
            <w:vAlign w:val="center"/>
            <w:hideMark/>
          </w:tcPr>
          <w:p w14:paraId="5AB3C06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w:t>
            </w:r>
          </w:p>
        </w:tc>
        <w:tc>
          <w:tcPr>
            <w:tcW w:w="0" w:type="auto"/>
            <w:tcBorders>
              <w:top w:val="nil"/>
              <w:left w:val="nil"/>
              <w:bottom w:val="single" w:sz="4" w:space="0" w:color="A0A0A0"/>
              <w:right w:val="single" w:sz="4" w:space="0" w:color="A0A0A0"/>
            </w:tcBorders>
            <w:shd w:val="clear" w:color="000000" w:fill="FFFFFF"/>
            <w:noWrap/>
            <w:vAlign w:val="center"/>
            <w:hideMark/>
          </w:tcPr>
          <w:p w14:paraId="3CE8E358"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5,849</w:t>
            </w:r>
          </w:p>
        </w:tc>
        <w:tc>
          <w:tcPr>
            <w:tcW w:w="0" w:type="auto"/>
            <w:tcBorders>
              <w:top w:val="nil"/>
              <w:left w:val="nil"/>
              <w:bottom w:val="single" w:sz="4" w:space="0" w:color="A0A0A0"/>
              <w:right w:val="single" w:sz="4" w:space="0" w:color="A0A0A0"/>
            </w:tcBorders>
            <w:shd w:val="clear" w:color="000000" w:fill="FFFFFF"/>
            <w:noWrap/>
            <w:vAlign w:val="center"/>
            <w:hideMark/>
          </w:tcPr>
          <w:p w14:paraId="4D667C1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w:t>
            </w:r>
          </w:p>
        </w:tc>
        <w:tc>
          <w:tcPr>
            <w:tcW w:w="0" w:type="auto"/>
            <w:tcBorders>
              <w:top w:val="nil"/>
              <w:left w:val="nil"/>
              <w:bottom w:val="single" w:sz="4" w:space="0" w:color="A0A0A0"/>
              <w:right w:val="single" w:sz="4" w:space="0" w:color="A0A0A0"/>
            </w:tcBorders>
            <w:shd w:val="clear" w:color="000000" w:fill="FFFFFF"/>
            <w:noWrap/>
            <w:vAlign w:val="center"/>
            <w:hideMark/>
          </w:tcPr>
          <w:p w14:paraId="6FB33F04"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5,984</w:t>
            </w:r>
          </w:p>
        </w:tc>
        <w:tc>
          <w:tcPr>
            <w:tcW w:w="0" w:type="auto"/>
            <w:tcBorders>
              <w:top w:val="nil"/>
              <w:left w:val="nil"/>
              <w:bottom w:val="single" w:sz="4" w:space="0" w:color="A0A0A0"/>
              <w:right w:val="single" w:sz="4" w:space="0" w:color="A0A0A0"/>
            </w:tcBorders>
            <w:shd w:val="clear" w:color="000000" w:fill="FFFFFF"/>
            <w:noWrap/>
            <w:vAlign w:val="center"/>
            <w:hideMark/>
          </w:tcPr>
          <w:p w14:paraId="4A85734A"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w:t>
            </w:r>
          </w:p>
        </w:tc>
        <w:tc>
          <w:tcPr>
            <w:tcW w:w="0" w:type="auto"/>
            <w:tcBorders>
              <w:top w:val="nil"/>
              <w:left w:val="nil"/>
              <w:bottom w:val="single" w:sz="4" w:space="0" w:color="A0A0A0"/>
              <w:right w:val="single" w:sz="4" w:space="0" w:color="A0A0A0"/>
            </w:tcBorders>
            <w:shd w:val="clear" w:color="000000" w:fill="FFFFFF"/>
            <w:noWrap/>
            <w:vAlign w:val="center"/>
            <w:hideMark/>
          </w:tcPr>
          <w:p w14:paraId="7CA4BB04"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6,395</w:t>
            </w:r>
          </w:p>
        </w:tc>
        <w:tc>
          <w:tcPr>
            <w:tcW w:w="561" w:type="dxa"/>
            <w:tcBorders>
              <w:top w:val="nil"/>
              <w:left w:val="nil"/>
              <w:bottom w:val="single" w:sz="4" w:space="0" w:color="A0A0A0"/>
              <w:right w:val="single" w:sz="4" w:space="0" w:color="A0A0A0"/>
            </w:tcBorders>
            <w:shd w:val="clear" w:color="000000" w:fill="FFFFFF"/>
            <w:noWrap/>
            <w:vAlign w:val="center"/>
            <w:hideMark/>
          </w:tcPr>
          <w:p w14:paraId="56A78030"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w:t>
            </w:r>
          </w:p>
        </w:tc>
      </w:tr>
      <w:tr w:rsidR="00A96D69" w:rsidRPr="00A96D69" w14:paraId="08EA72DF"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1F8BE2E1" w14:textId="77777777" w:rsidR="00A96D69" w:rsidRPr="00A96D69" w:rsidRDefault="00A96D69" w:rsidP="00A96D69">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Filipino</w:t>
            </w:r>
          </w:p>
        </w:tc>
        <w:tc>
          <w:tcPr>
            <w:tcW w:w="0" w:type="auto"/>
            <w:tcBorders>
              <w:top w:val="nil"/>
              <w:left w:val="nil"/>
              <w:bottom w:val="single" w:sz="4" w:space="0" w:color="A0A0A0"/>
              <w:right w:val="single" w:sz="4" w:space="0" w:color="A0A0A0"/>
            </w:tcBorders>
            <w:shd w:val="clear" w:color="000000" w:fill="FFFFFF"/>
            <w:noWrap/>
            <w:vAlign w:val="center"/>
            <w:hideMark/>
          </w:tcPr>
          <w:p w14:paraId="548B93E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1,497</w:t>
            </w:r>
          </w:p>
        </w:tc>
        <w:tc>
          <w:tcPr>
            <w:tcW w:w="0" w:type="auto"/>
            <w:tcBorders>
              <w:top w:val="nil"/>
              <w:left w:val="nil"/>
              <w:bottom w:val="single" w:sz="4" w:space="0" w:color="A0A0A0"/>
              <w:right w:val="single" w:sz="4" w:space="0" w:color="A0A0A0"/>
            </w:tcBorders>
            <w:shd w:val="clear" w:color="000000" w:fill="FFFFFF"/>
            <w:noWrap/>
            <w:vAlign w:val="center"/>
            <w:hideMark/>
          </w:tcPr>
          <w:p w14:paraId="09B5C74F"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1DABD2A1"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1,618</w:t>
            </w:r>
          </w:p>
        </w:tc>
        <w:tc>
          <w:tcPr>
            <w:tcW w:w="0" w:type="auto"/>
            <w:tcBorders>
              <w:top w:val="nil"/>
              <w:left w:val="nil"/>
              <w:bottom w:val="single" w:sz="4" w:space="0" w:color="A0A0A0"/>
              <w:right w:val="single" w:sz="4" w:space="0" w:color="A0A0A0"/>
            </w:tcBorders>
            <w:shd w:val="clear" w:color="000000" w:fill="FFFFFF"/>
            <w:noWrap/>
            <w:vAlign w:val="center"/>
            <w:hideMark/>
          </w:tcPr>
          <w:p w14:paraId="63BC356A"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465A15EC"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1,601</w:t>
            </w:r>
          </w:p>
        </w:tc>
        <w:tc>
          <w:tcPr>
            <w:tcW w:w="0" w:type="auto"/>
            <w:tcBorders>
              <w:top w:val="nil"/>
              <w:left w:val="nil"/>
              <w:bottom w:val="single" w:sz="4" w:space="0" w:color="A0A0A0"/>
              <w:right w:val="single" w:sz="4" w:space="0" w:color="A0A0A0"/>
            </w:tcBorders>
            <w:shd w:val="clear" w:color="000000" w:fill="FFFFFF"/>
            <w:noWrap/>
            <w:vAlign w:val="center"/>
            <w:hideMark/>
          </w:tcPr>
          <w:p w14:paraId="0907E697"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0F25D8E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1,467</w:t>
            </w:r>
          </w:p>
        </w:tc>
        <w:tc>
          <w:tcPr>
            <w:tcW w:w="0" w:type="auto"/>
            <w:tcBorders>
              <w:top w:val="nil"/>
              <w:left w:val="nil"/>
              <w:bottom w:val="single" w:sz="4" w:space="0" w:color="A0A0A0"/>
              <w:right w:val="single" w:sz="4" w:space="0" w:color="A0A0A0"/>
            </w:tcBorders>
            <w:shd w:val="clear" w:color="000000" w:fill="FFFFFF"/>
            <w:noWrap/>
            <w:vAlign w:val="center"/>
            <w:hideMark/>
          </w:tcPr>
          <w:p w14:paraId="39FE78D9"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726EE463"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1,356</w:t>
            </w:r>
          </w:p>
        </w:tc>
        <w:tc>
          <w:tcPr>
            <w:tcW w:w="0" w:type="auto"/>
            <w:tcBorders>
              <w:top w:val="nil"/>
              <w:left w:val="nil"/>
              <w:bottom w:val="single" w:sz="4" w:space="0" w:color="A0A0A0"/>
              <w:right w:val="single" w:sz="4" w:space="0" w:color="A0A0A0"/>
            </w:tcBorders>
            <w:shd w:val="clear" w:color="000000" w:fill="FFFFFF"/>
            <w:noWrap/>
            <w:vAlign w:val="center"/>
            <w:hideMark/>
          </w:tcPr>
          <w:p w14:paraId="233C95B7"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c>
          <w:tcPr>
            <w:tcW w:w="0" w:type="auto"/>
            <w:tcBorders>
              <w:top w:val="nil"/>
              <w:left w:val="nil"/>
              <w:bottom w:val="single" w:sz="4" w:space="0" w:color="A0A0A0"/>
              <w:right w:val="single" w:sz="4" w:space="0" w:color="A0A0A0"/>
            </w:tcBorders>
            <w:shd w:val="clear" w:color="000000" w:fill="FFFFFF"/>
            <w:noWrap/>
            <w:vAlign w:val="center"/>
            <w:hideMark/>
          </w:tcPr>
          <w:p w14:paraId="664848BF"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1,424</w:t>
            </w:r>
          </w:p>
        </w:tc>
        <w:tc>
          <w:tcPr>
            <w:tcW w:w="561" w:type="dxa"/>
            <w:tcBorders>
              <w:top w:val="nil"/>
              <w:left w:val="nil"/>
              <w:bottom w:val="single" w:sz="4" w:space="0" w:color="A0A0A0"/>
              <w:right w:val="single" w:sz="4" w:space="0" w:color="A0A0A0"/>
            </w:tcBorders>
            <w:shd w:val="clear" w:color="000000" w:fill="FFFFFF"/>
            <w:noWrap/>
            <w:vAlign w:val="center"/>
            <w:hideMark/>
          </w:tcPr>
          <w:p w14:paraId="7E1BBB39"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w:t>
            </w:r>
          </w:p>
        </w:tc>
      </w:tr>
      <w:tr w:rsidR="00A96D69" w:rsidRPr="00A96D69" w14:paraId="39B6C207"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25457D8D" w14:textId="77777777" w:rsidR="00A96D69" w:rsidRPr="00A96D69" w:rsidRDefault="00A96D69" w:rsidP="00A96D69">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Hispanic</w:t>
            </w:r>
          </w:p>
        </w:tc>
        <w:tc>
          <w:tcPr>
            <w:tcW w:w="0" w:type="auto"/>
            <w:tcBorders>
              <w:top w:val="nil"/>
              <w:left w:val="nil"/>
              <w:bottom w:val="single" w:sz="4" w:space="0" w:color="A0A0A0"/>
              <w:right w:val="single" w:sz="4" w:space="0" w:color="A0A0A0"/>
            </w:tcBorders>
            <w:shd w:val="clear" w:color="000000" w:fill="FFFFFF"/>
            <w:noWrap/>
            <w:vAlign w:val="center"/>
            <w:hideMark/>
          </w:tcPr>
          <w:p w14:paraId="75EE47F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24,570</w:t>
            </w:r>
          </w:p>
        </w:tc>
        <w:tc>
          <w:tcPr>
            <w:tcW w:w="0" w:type="auto"/>
            <w:tcBorders>
              <w:top w:val="nil"/>
              <w:left w:val="nil"/>
              <w:bottom w:val="single" w:sz="4" w:space="0" w:color="A0A0A0"/>
              <w:right w:val="single" w:sz="4" w:space="0" w:color="A0A0A0"/>
            </w:tcBorders>
            <w:shd w:val="clear" w:color="000000" w:fill="FFFFFF"/>
            <w:noWrap/>
            <w:vAlign w:val="center"/>
            <w:hideMark/>
          </w:tcPr>
          <w:p w14:paraId="514B9BFB"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63%</w:t>
            </w:r>
          </w:p>
        </w:tc>
        <w:tc>
          <w:tcPr>
            <w:tcW w:w="0" w:type="auto"/>
            <w:tcBorders>
              <w:top w:val="nil"/>
              <w:left w:val="nil"/>
              <w:bottom w:val="single" w:sz="4" w:space="0" w:color="A0A0A0"/>
              <w:right w:val="single" w:sz="4" w:space="0" w:color="A0A0A0"/>
            </w:tcBorders>
            <w:shd w:val="clear" w:color="000000" w:fill="FFFFFF"/>
            <w:noWrap/>
            <w:vAlign w:val="center"/>
            <w:hideMark/>
          </w:tcPr>
          <w:p w14:paraId="5CABD083"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25,413</w:t>
            </w:r>
          </w:p>
        </w:tc>
        <w:tc>
          <w:tcPr>
            <w:tcW w:w="0" w:type="auto"/>
            <w:tcBorders>
              <w:top w:val="nil"/>
              <w:left w:val="nil"/>
              <w:bottom w:val="single" w:sz="4" w:space="0" w:color="A0A0A0"/>
              <w:right w:val="single" w:sz="4" w:space="0" w:color="A0A0A0"/>
            </w:tcBorders>
            <w:shd w:val="clear" w:color="000000" w:fill="FFFFFF"/>
            <w:noWrap/>
            <w:vAlign w:val="center"/>
            <w:hideMark/>
          </w:tcPr>
          <w:p w14:paraId="466B13BF"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62%</w:t>
            </w:r>
          </w:p>
        </w:tc>
        <w:tc>
          <w:tcPr>
            <w:tcW w:w="0" w:type="auto"/>
            <w:tcBorders>
              <w:top w:val="nil"/>
              <w:left w:val="nil"/>
              <w:bottom w:val="single" w:sz="4" w:space="0" w:color="A0A0A0"/>
              <w:right w:val="single" w:sz="4" w:space="0" w:color="A0A0A0"/>
            </w:tcBorders>
            <w:shd w:val="clear" w:color="000000" w:fill="FFFFFF"/>
            <w:noWrap/>
            <w:vAlign w:val="center"/>
            <w:hideMark/>
          </w:tcPr>
          <w:p w14:paraId="14E15E48"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24,520</w:t>
            </w:r>
          </w:p>
        </w:tc>
        <w:tc>
          <w:tcPr>
            <w:tcW w:w="0" w:type="auto"/>
            <w:tcBorders>
              <w:top w:val="nil"/>
              <w:left w:val="nil"/>
              <w:bottom w:val="single" w:sz="4" w:space="0" w:color="A0A0A0"/>
              <w:right w:val="single" w:sz="4" w:space="0" w:color="A0A0A0"/>
            </w:tcBorders>
            <w:shd w:val="clear" w:color="000000" w:fill="FFFFFF"/>
            <w:noWrap/>
            <w:vAlign w:val="center"/>
            <w:hideMark/>
          </w:tcPr>
          <w:p w14:paraId="24EAA61B"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62%</w:t>
            </w:r>
          </w:p>
        </w:tc>
        <w:tc>
          <w:tcPr>
            <w:tcW w:w="0" w:type="auto"/>
            <w:tcBorders>
              <w:top w:val="nil"/>
              <w:left w:val="nil"/>
              <w:bottom w:val="single" w:sz="4" w:space="0" w:color="A0A0A0"/>
              <w:right w:val="single" w:sz="4" w:space="0" w:color="A0A0A0"/>
            </w:tcBorders>
            <w:shd w:val="clear" w:color="000000" w:fill="FFFFFF"/>
            <w:noWrap/>
            <w:vAlign w:val="center"/>
            <w:hideMark/>
          </w:tcPr>
          <w:p w14:paraId="58F32B41"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22,883</w:t>
            </w:r>
          </w:p>
        </w:tc>
        <w:tc>
          <w:tcPr>
            <w:tcW w:w="0" w:type="auto"/>
            <w:tcBorders>
              <w:top w:val="nil"/>
              <w:left w:val="nil"/>
              <w:bottom w:val="single" w:sz="4" w:space="0" w:color="A0A0A0"/>
              <w:right w:val="single" w:sz="4" w:space="0" w:color="A0A0A0"/>
            </w:tcBorders>
            <w:shd w:val="clear" w:color="000000" w:fill="FFFFFF"/>
            <w:noWrap/>
            <w:vAlign w:val="center"/>
            <w:hideMark/>
          </w:tcPr>
          <w:p w14:paraId="03CF4777"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62%</w:t>
            </w:r>
          </w:p>
        </w:tc>
        <w:tc>
          <w:tcPr>
            <w:tcW w:w="0" w:type="auto"/>
            <w:tcBorders>
              <w:top w:val="nil"/>
              <w:left w:val="nil"/>
              <w:bottom w:val="single" w:sz="4" w:space="0" w:color="A0A0A0"/>
              <w:right w:val="single" w:sz="4" w:space="0" w:color="A0A0A0"/>
            </w:tcBorders>
            <w:shd w:val="clear" w:color="000000" w:fill="FFFFFF"/>
            <w:noWrap/>
            <w:vAlign w:val="center"/>
            <w:hideMark/>
          </w:tcPr>
          <w:p w14:paraId="41F5547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23,235</w:t>
            </w:r>
          </w:p>
        </w:tc>
        <w:tc>
          <w:tcPr>
            <w:tcW w:w="0" w:type="auto"/>
            <w:tcBorders>
              <w:top w:val="nil"/>
              <w:left w:val="nil"/>
              <w:bottom w:val="single" w:sz="4" w:space="0" w:color="A0A0A0"/>
              <w:right w:val="single" w:sz="4" w:space="0" w:color="A0A0A0"/>
            </w:tcBorders>
            <w:shd w:val="clear" w:color="000000" w:fill="FFFFFF"/>
            <w:noWrap/>
            <w:vAlign w:val="center"/>
            <w:hideMark/>
          </w:tcPr>
          <w:p w14:paraId="7BB5D721"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63%</w:t>
            </w:r>
          </w:p>
        </w:tc>
        <w:tc>
          <w:tcPr>
            <w:tcW w:w="0" w:type="auto"/>
            <w:tcBorders>
              <w:top w:val="nil"/>
              <w:left w:val="nil"/>
              <w:bottom w:val="single" w:sz="4" w:space="0" w:color="A0A0A0"/>
              <w:right w:val="single" w:sz="4" w:space="0" w:color="A0A0A0"/>
            </w:tcBorders>
            <w:shd w:val="clear" w:color="000000" w:fill="FFFFFF"/>
            <w:noWrap/>
            <w:vAlign w:val="center"/>
            <w:hideMark/>
          </w:tcPr>
          <w:p w14:paraId="0A0B09E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25,650</w:t>
            </w:r>
          </w:p>
        </w:tc>
        <w:tc>
          <w:tcPr>
            <w:tcW w:w="561" w:type="dxa"/>
            <w:tcBorders>
              <w:top w:val="nil"/>
              <w:left w:val="nil"/>
              <w:bottom w:val="single" w:sz="4" w:space="0" w:color="A0A0A0"/>
              <w:right w:val="single" w:sz="4" w:space="0" w:color="A0A0A0"/>
            </w:tcBorders>
            <w:shd w:val="clear" w:color="000000" w:fill="FFFFFF"/>
            <w:noWrap/>
            <w:vAlign w:val="center"/>
            <w:hideMark/>
          </w:tcPr>
          <w:p w14:paraId="6487683C"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64%</w:t>
            </w:r>
          </w:p>
        </w:tc>
      </w:tr>
      <w:tr w:rsidR="00A96D69" w:rsidRPr="00A96D69" w14:paraId="7CEA4AE5"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333E6687" w14:textId="77777777" w:rsidR="00A96D69" w:rsidRPr="00A96D69" w:rsidRDefault="00A96D69" w:rsidP="00A96D69">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Multi-Ethnicity</w:t>
            </w:r>
          </w:p>
        </w:tc>
        <w:tc>
          <w:tcPr>
            <w:tcW w:w="0" w:type="auto"/>
            <w:tcBorders>
              <w:top w:val="nil"/>
              <w:left w:val="nil"/>
              <w:bottom w:val="single" w:sz="4" w:space="0" w:color="A0A0A0"/>
              <w:right w:val="single" w:sz="4" w:space="0" w:color="A0A0A0"/>
            </w:tcBorders>
            <w:shd w:val="clear" w:color="000000" w:fill="FFFFFF"/>
            <w:noWrap/>
            <w:vAlign w:val="center"/>
            <w:hideMark/>
          </w:tcPr>
          <w:p w14:paraId="7BF016AA"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1,231</w:t>
            </w:r>
          </w:p>
        </w:tc>
        <w:tc>
          <w:tcPr>
            <w:tcW w:w="0" w:type="auto"/>
            <w:tcBorders>
              <w:top w:val="nil"/>
              <w:left w:val="nil"/>
              <w:bottom w:val="single" w:sz="4" w:space="0" w:color="A0A0A0"/>
              <w:right w:val="single" w:sz="4" w:space="0" w:color="A0A0A0"/>
            </w:tcBorders>
            <w:shd w:val="clear" w:color="000000" w:fill="FFFFFF"/>
            <w:noWrap/>
            <w:vAlign w:val="center"/>
            <w:hideMark/>
          </w:tcPr>
          <w:p w14:paraId="44A27EDB"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w:t>
            </w:r>
          </w:p>
        </w:tc>
        <w:tc>
          <w:tcPr>
            <w:tcW w:w="0" w:type="auto"/>
            <w:tcBorders>
              <w:top w:val="nil"/>
              <w:left w:val="nil"/>
              <w:bottom w:val="single" w:sz="4" w:space="0" w:color="A0A0A0"/>
              <w:right w:val="single" w:sz="4" w:space="0" w:color="A0A0A0"/>
            </w:tcBorders>
            <w:shd w:val="clear" w:color="000000" w:fill="FFFFFF"/>
            <w:noWrap/>
            <w:vAlign w:val="center"/>
            <w:hideMark/>
          </w:tcPr>
          <w:p w14:paraId="28E95E38"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1,270</w:t>
            </w:r>
          </w:p>
        </w:tc>
        <w:tc>
          <w:tcPr>
            <w:tcW w:w="0" w:type="auto"/>
            <w:tcBorders>
              <w:top w:val="nil"/>
              <w:left w:val="nil"/>
              <w:bottom w:val="single" w:sz="4" w:space="0" w:color="A0A0A0"/>
              <w:right w:val="single" w:sz="4" w:space="0" w:color="A0A0A0"/>
            </w:tcBorders>
            <w:shd w:val="clear" w:color="000000" w:fill="FFFFFF"/>
            <w:noWrap/>
            <w:vAlign w:val="center"/>
            <w:hideMark/>
          </w:tcPr>
          <w:p w14:paraId="1BD048D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w:t>
            </w:r>
          </w:p>
        </w:tc>
        <w:tc>
          <w:tcPr>
            <w:tcW w:w="0" w:type="auto"/>
            <w:tcBorders>
              <w:top w:val="nil"/>
              <w:left w:val="nil"/>
              <w:bottom w:val="single" w:sz="4" w:space="0" w:color="A0A0A0"/>
              <w:right w:val="single" w:sz="4" w:space="0" w:color="A0A0A0"/>
            </w:tcBorders>
            <w:shd w:val="clear" w:color="000000" w:fill="FFFFFF"/>
            <w:noWrap/>
            <w:vAlign w:val="center"/>
            <w:hideMark/>
          </w:tcPr>
          <w:p w14:paraId="2086FFF4"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1,287</w:t>
            </w:r>
          </w:p>
        </w:tc>
        <w:tc>
          <w:tcPr>
            <w:tcW w:w="0" w:type="auto"/>
            <w:tcBorders>
              <w:top w:val="nil"/>
              <w:left w:val="nil"/>
              <w:bottom w:val="single" w:sz="4" w:space="0" w:color="A0A0A0"/>
              <w:right w:val="single" w:sz="4" w:space="0" w:color="A0A0A0"/>
            </w:tcBorders>
            <w:shd w:val="clear" w:color="000000" w:fill="FFFFFF"/>
            <w:noWrap/>
            <w:vAlign w:val="center"/>
            <w:hideMark/>
          </w:tcPr>
          <w:p w14:paraId="7615EEAE"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w:t>
            </w:r>
          </w:p>
        </w:tc>
        <w:tc>
          <w:tcPr>
            <w:tcW w:w="0" w:type="auto"/>
            <w:tcBorders>
              <w:top w:val="nil"/>
              <w:left w:val="nil"/>
              <w:bottom w:val="single" w:sz="4" w:space="0" w:color="A0A0A0"/>
              <w:right w:val="single" w:sz="4" w:space="0" w:color="A0A0A0"/>
            </w:tcBorders>
            <w:shd w:val="clear" w:color="000000" w:fill="FFFFFF"/>
            <w:noWrap/>
            <w:vAlign w:val="center"/>
            <w:hideMark/>
          </w:tcPr>
          <w:p w14:paraId="42728E82"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1,217</w:t>
            </w:r>
          </w:p>
        </w:tc>
        <w:tc>
          <w:tcPr>
            <w:tcW w:w="0" w:type="auto"/>
            <w:tcBorders>
              <w:top w:val="nil"/>
              <w:left w:val="nil"/>
              <w:bottom w:val="single" w:sz="4" w:space="0" w:color="A0A0A0"/>
              <w:right w:val="single" w:sz="4" w:space="0" w:color="A0A0A0"/>
            </w:tcBorders>
            <w:shd w:val="clear" w:color="000000" w:fill="FFFFFF"/>
            <w:noWrap/>
            <w:vAlign w:val="center"/>
            <w:hideMark/>
          </w:tcPr>
          <w:p w14:paraId="3FD1F07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w:t>
            </w:r>
          </w:p>
        </w:tc>
        <w:tc>
          <w:tcPr>
            <w:tcW w:w="0" w:type="auto"/>
            <w:tcBorders>
              <w:top w:val="nil"/>
              <w:left w:val="nil"/>
              <w:bottom w:val="single" w:sz="4" w:space="0" w:color="A0A0A0"/>
              <w:right w:val="single" w:sz="4" w:space="0" w:color="A0A0A0"/>
            </w:tcBorders>
            <w:shd w:val="clear" w:color="000000" w:fill="FFFFFF"/>
            <w:noWrap/>
            <w:vAlign w:val="center"/>
            <w:hideMark/>
          </w:tcPr>
          <w:p w14:paraId="7402B389"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1,185</w:t>
            </w:r>
          </w:p>
        </w:tc>
        <w:tc>
          <w:tcPr>
            <w:tcW w:w="0" w:type="auto"/>
            <w:tcBorders>
              <w:top w:val="nil"/>
              <w:left w:val="nil"/>
              <w:bottom w:val="single" w:sz="4" w:space="0" w:color="A0A0A0"/>
              <w:right w:val="single" w:sz="4" w:space="0" w:color="A0A0A0"/>
            </w:tcBorders>
            <w:shd w:val="clear" w:color="000000" w:fill="FFFFFF"/>
            <w:noWrap/>
            <w:vAlign w:val="center"/>
            <w:hideMark/>
          </w:tcPr>
          <w:p w14:paraId="26AE725A"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w:t>
            </w:r>
          </w:p>
        </w:tc>
        <w:tc>
          <w:tcPr>
            <w:tcW w:w="0" w:type="auto"/>
            <w:tcBorders>
              <w:top w:val="nil"/>
              <w:left w:val="nil"/>
              <w:bottom w:val="single" w:sz="4" w:space="0" w:color="A0A0A0"/>
              <w:right w:val="single" w:sz="4" w:space="0" w:color="A0A0A0"/>
            </w:tcBorders>
            <w:shd w:val="clear" w:color="000000" w:fill="FFFFFF"/>
            <w:noWrap/>
            <w:vAlign w:val="center"/>
            <w:hideMark/>
          </w:tcPr>
          <w:p w14:paraId="0D65A99C"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1,310</w:t>
            </w:r>
          </w:p>
        </w:tc>
        <w:tc>
          <w:tcPr>
            <w:tcW w:w="561" w:type="dxa"/>
            <w:tcBorders>
              <w:top w:val="nil"/>
              <w:left w:val="nil"/>
              <w:bottom w:val="single" w:sz="4" w:space="0" w:color="A0A0A0"/>
              <w:right w:val="single" w:sz="4" w:space="0" w:color="A0A0A0"/>
            </w:tcBorders>
            <w:shd w:val="clear" w:color="000000" w:fill="FFFFFF"/>
            <w:noWrap/>
            <w:vAlign w:val="center"/>
            <w:hideMark/>
          </w:tcPr>
          <w:p w14:paraId="1028810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w:t>
            </w:r>
          </w:p>
        </w:tc>
      </w:tr>
      <w:tr w:rsidR="00A96D69" w:rsidRPr="00A96D69" w14:paraId="100CBF8D"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4348283B" w14:textId="77777777" w:rsidR="00A96D69" w:rsidRPr="00A96D69" w:rsidRDefault="00A96D69" w:rsidP="00A96D69">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Pacific Islander</w:t>
            </w:r>
          </w:p>
        </w:tc>
        <w:tc>
          <w:tcPr>
            <w:tcW w:w="0" w:type="auto"/>
            <w:tcBorders>
              <w:top w:val="nil"/>
              <w:left w:val="nil"/>
              <w:bottom w:val="single" w:sz="4" w:space="0" w:color="A0A0A0"/>
              <w:right w:val="single" w:sz="4" w:space="0" w:color="A0A0A0"/>
            </w:tcBorders>
            <w:shd w:val="clear" w:color="000000" w:fill="FFFFFF"/>
            <w:noWrap/>
            <w:vAlign w:val="center"/>
            <w:hideMark/>
          </w:tcPr>
          <w:p w14:paraId="423C2EC8"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98</w:t>
            </w:r>
          </w:p>
        </w:tc>
        <w:tc>
          <w:tcPr>
            <w:tcW w:w="0" w:type="auto"/>
            <w:tcBorders>
              <w:top w:val="nil"/>
              <w:left w:val="nil"/>
              <w:bottom w:val="single" w:sz="4" w:space="0" w:color="A0A0A0"/>
              <w:right w:val="single" w:sz="4" w:space="0" w:color="A0A0A0"/>
            </w:tcBorders>
            <w:shd w:val="clear" w:color="000000" w:fill="FFFFFF"/>
            <w:noWrap/>
            <w:vAlign w:val="center"/>
            <w:hideMark/>
          </w:tcPr>
          <w:p w14:paraId="19DB963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181E4A2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100</w:t>
            </w:r>
          </w:p>
        </w:tc>
        <w:tc>
          <w:tcPr>
            <w:tcW w:w="0" w:type="auto"/>
            <w:tcBorders>
              <w:top w:val="nil"/>
              <w:left w:val="nil"/>
              <w:bottom w:val="single" w:sz="4" w:space="0" w:color="A0A0A0"/>
              <w:right w:val="single" w:sz="4" w:space="0" w:color="A0A0A0"/>
            </w:tcBorders>
            <w:shd w:val="clear" w:color="000000" w:fill="FFFFFF"/>
            <w:noWrap/>
            <w:vAlign w:val="center"/>
            <w:hideMark/>
          </w:tcPr>
          <w:p w14:paraId="5D0F2D94"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2A547330"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90</w:t>
            </w:r>
          </w:p>
        </w:tc>
        <w:tc>
          <w:tcPr>
            <w:tcW w:w="0" w:type="auto"/>
            <w:tcBorders>
              <w:top w:val="nil"/>
              <w:left w:val="nil"/>
              <w:bottom w:val="single" w:sz="4" w:space="0" w:color="A0A0A0"/>
              <w:right w:val="single" w:sz="4" w:space="0" w:color="A0A0A0"/>
            </w:tcBorders>
            <w:shd w:val="clear" w:color="000000" w:fill="FFFFFF"/>
            <w:noWrap/>
            <w:vAlign w:val="center"/>
            <w:hideMark/>
          </w:tcPr>
          <w:p w14:paraId="04D3CBE9"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4C426A75"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87</w:t>
            </w:r>
          </w:p>
        </w:tc>
        <w:tc>
          <w:tcPr>
            <w:tcW w:w="0" w:type="auto"/>
            <w:tcBorders>
              <w:top w:val="nil"/>
              <w:left w:val="nil"/>
              <w:bottom w:val="single" w:sz="4" w:space="0" w:color="A0A0A0"/>
              <w:right w:val="single" w:sz="4" w:space="0" w:color="A0A0A0"/>
            </w:tcBorders>
            <w:shd w:val="clear" w:color="000000" w:fill="FFFFFF"/>
            <w:noWrap/>
            <w:vAlign w:val="center"/>
            <w:hideMark/>
          </w:tcPr>
          <w:p w14:paraId="2AFAE8EA"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76C62DC0"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87</w:t>
            </w:r>
          </w:p>
        </w:tc>
        <w:tc>
          <w:tcPr>
            <w:tcW w:w="0" w:type="auto"/>
            <w:tcBorders>
              <w:top w:val="nil"/>
              <w:left w:val="nil"/>
              <w:bottom w:val="single" w:sz="4" w:space="0" w:color="A0A0A0"/>
              <w:right w:val="single" w:sz="4" w:space="0" w:color="A0A0A0"/>
            </w:tcBorders>
            <w:shd w:val="clear" w:color="000000" w:fill="FFFFFF"/>
            <w:noWrap/>
            <w:vAlign w:val="center"/>
            <w:hideMark/>
          </w:tcPr>
          <w:p w14:paraId="2BD6094D"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4D2F8DD6"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90</w:t>
            </w:r>
          </w:p>
        </w:tc>
        <w:tc>
          <w:tcPr>
            <w:tcW w:w="561" w:type="dxa"/>
            <w:tcBorders>
              <w:top w:val="nil"/>
              <w:left w:val="nil"/>
              <w:bottom w:val="single" w:sz="4" w:space="0" w:color="A0A0A0"/>
              <w:right w:val="single" w:sz="4" w:space="0" w:color="A0A0A0"/>
            </w:tcBorders>
            <w:shd w:val="clear" w:color="000000" w:fill="FFFFFF"/>
            <w:noWrap/>
            <w:vAlign w:val="center"/>
            <w:hideMark/>
          </w:tcPr>
          <w:p w14:paraId="346133CB" w14:textId="77777777" w:rsidR="00A96D69" w:rsidRPr="00A96D69" w:rsidRDefault="00A96D69" w:rsidP="00A96D69">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r>
      <w:tr w:rsidR="00A96D69" w:rsidRPr="00A96D69" w14:paraId="2300521C"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541D3EAA" w14:textId="77777777" w:rsidR="00A96D69" w:rsidRPr="00A96D69" w:rsidRDefault="00A96D69" w:rsidP="00A36AD4">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Unknown</w:t>
            </w:r>
          </w:p>
        </w:tc>
        <w:tc>
          <w:tcPr>
            <w:tcW w:w="0" w:type="auto"/>
            <w:tcBorders>
              <w:top w:val="nil"/>
              <w:left w:val="nil"/>
              <w:bottom w:val="single" w:sz="4" w:space="0" w:color="A0A0A0"/>
              <w:right w:val="single" w:sz="4" w:space="0" w:color="A0A0A0"/>
            </w:tcBorders>
            <w:shd w:val="clear" w:color="000000" w:fill="FFFFFF"/>
            <w:noWrap/>
            <w:vAlign w:val="center"/>
            <w:hideMark/>
          </w:tcPr>
          <w:p w14:paraId="00F9F3AD"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136</w:t>
            </w:r>
          </w:p>
        </w:tc>
        <w:tc>
          <w:tcPr>
            <w:tcW w:w="0" w:type="auto"/>
            <w:tcBorders>
              <w:top w:val="nil"/>
              <w:left w:val="nil"/>
              <w:bottom w:val="single" w:sz="4" w:space="0" w:color="A0A0A0"/>
              <w:right w:val="single" w:sz="4" w:space="0" w:color="A0A0A0"/>
            </w:tcBorders>
            <w:shd w:val="clear" w:color="000000" w:fill="FFFFFF"/>
            <w:noWrap/>
            <w:vAlign w:val="center"/>
            <w:hideMark/>
          </w:tcPr>
          <w:p w14:paraId="1005E740"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4D854CF4"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112</w:t>
            </w:r>
          </w:p>
        </w:tc>
        <w:tc>
          <w:tcPr>
            <w:tcW w:w="0" w:type="auto"/>
            <w:tcBorders>
              <w:top w:val="nil"/>
              <w:left w:val="nil"/>
              <w:bottom w:val="single" w:sz="4" w:space="0" w:color="A0A0A0"/>
              <w:right w:val="single" w:sz="4" w:space="0" w:color="A0A0A0"/>
            </w:tcBorders>
            <w:shd w:val="clear" w:color="000000" w:fill="FFFFFF"/>
            <w:noWrap/>
            <w:vAlign w:val="center"/>
            <w:hideMark/>
          </w:tcPr>
          <w:p w14:paraId="0DE615A8"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4ED98421"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97</w:t>
            </w:r>
          </w:p>
        </w:tc>
        <w:tc>
          <w:tcPr>
            <w:tcW w:w="0" w:type="auto"/>
            <w:tcBorders>
              <w:top w:val="nil"/>
              <w:left w:val="nil"/>
              <w:bottom w:val="single" w:sz="4" w:space="0" w:color="A0A0A0"/>
              <w:right w:val="single" w:sz="4" w:space="0" w:color="A0A0A0"/>
            </w:tcBorders>
            <w:shd w:val="clear" w:color="000000" w:fill="FFFFFF"/>
            <w:noWrap/>
            <w:vAlign w:val="center"/>
            <w:hideMark/>
          </w:tcPr>
          <w:p w14:paraId="09AEC560"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10D6B01F"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77</w:t>
            </w:r>
          </w:p>
        </w:tc>
        <w:tc>
          <w:tcPr>
            <w:tcW w:w="0" w:type="auto"/>
            <w:tcBorders>
              <w:top w:val="nil"/>
              <w:left w:val="nil"/>
              <w:bottom w:val="single" w:sz="4" w:space="0" w:color="A0A0A0"/>
              <w:right w:val="single" w:sz="4" w:space="0" w:color="A0A0A0"/>
            </w:tcBorders>
            <w:shd w:val="clear" w:color="000000" w:fill="FFFFFF"/>
            <w:noWrap/>
            <w:vAlign w:val="center"/>
            <w:hideMark/>
          </w:tcPr>
          <w:p w14:paraId="172F4A3D"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0C3FC9C0"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89</w:t>
            </w:r>
          </w:p>
        </w:tc>
        <w:tc>
          <w:tcPr>
            <w:tcW w:w="0" w:type="auto"/>
            <w:tcBorders>
              <w:top w:val="nil"/>
              <w:left w:val="nil"/>
              <w:bottom w:val="single" w:sz="4" w:space="0" w:color="A0A0A0"/>
              <w:right w:val="single" w:sz="4" w:space="0" w:color="A0A0A0"/>
            </w:tcBorders>
            <w:shd w:val="clear" w:color="000000" w:fill="FFFFFF"/>
            <w:noWrap/>
            <w:vAlign w:val="center"/>
            <w:hideMark/>
          </w:tcPr>
          <w:p w14:paraId="062B7816"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c>
          <w:tcPr>
            <w:tcW w:w="0" w:type="auto"/>
            <w:tcBorders>
              <w:top w:val="nil"/>
              <w:left w:val="nil"/>
              <w:bottom w:val="single" w:sz="4" w:space="0" w:color="A0A0A0"/>
              <w:right w:val="single" w:sz="4" w:space="0" w:color="A0A0A0"/>
            </w:tcBorders>
            <w:shd w:val="clear" w:color="000000" w:fill="FFFFFF"/>
            <w:noWrap/>
            <w:vAlign w:val="center"/>
            <w:hideMark/>
          </w:tcPr>
          <w:p w14:paraId="4CAA9359"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86</w:t>
            </w:r>
          </w:p>
        </w:tc>
        <w:tc>
          <w:tcPr>
            <w:tcW w:w="561" w:type="dxa"/>
            <w:tcBorders>
              <w:top w:val="nil"/>
              <w:left w:val="nil"/>
              <w:bottom w:val="single" w:sz="4" w:space="0" w:color="A0A0A0"/>
              <w:right w:val="single" w:sz="4" w:space="0" w:color="A0A0A0"/>
            </w:tcBorders>
            <w:shd w:val="clear" w:color="000000" w:fill="FFFFFF"/>
            <w:noWrap/>
            <w:vAlign w:val="center"/>
            <w:hideMark/>
          </w:tcPr>
          <w:p w14:paraId="46E38F61"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0%</w:t>
            </w:r>
          </w:p>
        </w:tc>
      </w:tr>
      <w:tr w:rsidR="00A96D69" w:rsidRPr="00A96D69" w14:paraId="5B72487F" w14:textId="77777777" w:rsidTr="00A96D69">
        <w:trPr>
          <w:trHeight w:val="342"/>
          <w:jc w:val="center"/>
        </w:trPr>
        <w:tc>
          <w:tcPr>
            <w:tcW w:w="1880" w:type="dxa"/>
            <w:tcBorders>
              <w:top w:val="nil"/>
              <w:left w:val="single" w:sz="4" w:space="0" w:color="A0A0A0"/>
              <w:bottom w:val="single" w:sz="4" w:space="0" w:color="A0A0A0"/>
              <w:right w:val="single" w:sz="4" w:space="0" w:color="A0A0A0"/>
            </w:tcBorders>
            <w:shd w:val="clear" w:color="000000" w:fill="F0F0F0"/>
            <w:noWrap/>
            <w:vAlign w:val="center"/>
            <w:hideMark/>
          </w:tcPr>
          <w:p w14:paraId="5E5AB5CA" w14:textId="77777777" w:rsidR="00A96D69" w:rsidRPr="00A96D69" w:rsidRDefault="00A96D69" w:rsidP="00A36AD4">
            <w:pPr>
              <w:spacing w:after="0" w:line="240" w:lineRule="auto"/>
              <w:rPr>
                <w:rFonts w:ascii="Arial Narrow" w:eastAsia="Times New Roman" w:hAnsi="Arial Narrow" w:cs="Times New Roman"/>
                <w:color w:val="000000"/>
                <w:sz w:val="20"/>
                <w:szCs w:val="20"/>
              </w:rPr>
            </w:pPr>
            <w:r w:rsidRPr="00A96D69">
              <w:rPr>
                <w:rFonts w:ascii="Arial Narrow" w:eastAsia="Times New Roman" w:hAnsi="Arial Narrow" w:cs="Times New Roman"/>
                <w:color w:val="000000"/>
                <w:sz w:val="20"/>
                <w:szCs w:val="20"/>
              </w:rPr>
              <w:t>White Non-Hispanic</w:t>
            </w:r>
          </w:p>
        </w:tc>
        <w:tc>
          <w:tcPr>
            <w:tcW w:w="0" w:type="auto"/>
            <w:tcBorders>
              <w:top w:val="nil"/>
              <w:left w:val="nil"/>
              <w:bottom w:val="single" w:sz="4" w:space="0" w:color="A0A0A0"/>
              <w:right w:val="single" w:sz="4" w:space="0" w:color="A0A0A0"/>
            </w:tcBorders>
            <w:shd w:val="clear" w:color="000000" w:fill="FFFFFF"/>
            <w:noWrap/>
            <w:vAlign w:val="center"/>
            <w:hideMark/>
          </w:tcPr>
          <w:p w14:paraId="58FCFA5F"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3,907</w:t>
            </w:r>
          </w:p>
        </w:tc>
        <w:tc>
          <w:tcPr>
            <w:tcW w:w="0" w:type="auto"/>
            <w:tcBorders>
              <w:top w:val="nil"/>
              <w:left w:val="nil"/>
              <w:bottom w:val="single" w:sz="4" w:space="0" w:color="A0A0A0"/>
              <w:right w:val="single" w:sz="4" w:space="0" w:color="A0A0A0"/>
            </w:tcBorders>
            <w:shd w:val="clear" w:color="000000" w:fill="FFFFFF"/>
            <w:noWrap/>
            <w:vAlign w:val="center"/>
            <w:hideMark/>
          </w:tcPr>
          <w:p w14:paraId="7C1DEF3E"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10%</w:t>
            </w:r>
          </w:p>
        </w:tc>
        <w:tc>
          <w:tcPr>
            <w:tcW w:w="0" w:type="auto"/>
            <w:tcBorders>
              <w:top w:val="nil"/>
              <w:left w:val="nil"/>
              <w:bottom w:val="single" w:sz="4" w:space="0" w:color="A0A0A0"/>
              <w:right w:val="single" w:sz="4" w:space="0" w:color="A0A0A0"/>
            </w:tcBorders>
            <w:shd w:val="clear" w:color="000000" w:fill="FFFFFF"/>
            <w:noWrap/>
            <w:vAlign w:val="center"/>
            <w:hideMark/>
          </w:tcPr>
          <w:p w14:paraId="23700A79"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3,882</w:t>
            </w:r>
          </w:p>
        </w:tc>
        <w:tc>
          <w:tcPr>
            <w:tcW w:w="0" w:type="auto"/>
            <w:tcBorders>
              <w:top w:val="nil"/>
              <w:left w:val="nil"/>
              <w:bottom w:val="single" w:sz="4" w:space="0" w:color="A0A0A0"/>
              <w:right w:val="single" w:sz="4" w:space="0" w:color="A0A0A0"/>
            </w:tcBorders>
            <w:shd w:val="clear" w:color="000000" w:fill="FFFFFF"/>
            <w:noWrap/>
            <w:vAlign w:val="center"/>
            <w:hideMark/>
          </w:tcPr>
          <w:p w14:paraId="1C4E7BA2"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10%</w:t>
            </w:r>
          </w:p>
        </w:tc>
        <w:tc>
          <w:tcPr>
            <w:tcW w:w="0" w:type="auto"/>
            <w:tcBorders>
              <w:top w:val="nil"/>
              <w:left w:val="nil"/>
              <w:bottom w:val="single" w:sz="4" w:space="0" w:color="A0A0A0"/>
              <w:right w:val="single" w:sz="4" w:space="0" w:color="A0A0A0"/>
            </w:tcBorders>
            <w:shd w:val="clear" w:color="000000" w:fill="FFFFFF"/>
            <w:noWrap/>
            <w:vAlign w:val="center"/>
            <w:hideMark/>
          </w:tcPr>
          <w:p w14:paraId="09E9A7C2"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4,081</w:t>
            </w:r>
          </w:p>
        </w:tc>
        <w:tc>
          <w:tcPr>
            <w:tcW w:w="0" w:type="auto"/>
            <w:tcBorders>
              <w:top w:val="nil"/>
              <w:left w:val="nil"/>
              <w:bottom w:val="single" w:sz="4" w:space="0" w:color="A0A0A0"/>
              <w:right w:val="single" w:sz="4" w:space="0" w:color="A0A0A0"/>
            </w:tcBorders>
            <w:shd w:val="clear" w:color="000000" w:fill="FFFFFF"/>
            <w:noWrap/>
            <w:vAlign w:val="center"/>
            <w:hideMark/>
          </w:tcPr>
          <w:p w14:paraId="63D56FE7"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10%</w:t>
            </w:r>
          </w:p>
        </w:tc>
        <w:tc>
          <w:tcPr>
            <w:tcW w:w="0" w:type="auto"/>
            <w:tcBorders>
              <w:top w:val="nil"/>
              <w:left w:val="nil"/>
              <w:bottom w:val="single" w:sz="4" w:space="0" w:color="A0A0A0"/>
              <w:right w:val="single" w:sz="4" w:space="0" w:color="A0A0A0"/>
            </w:tcBorders>
            <w:shd w:val="clear" w:color="000000" w:fill="FFFFFF"/>
            <w:noWrap/>
            <w:vAlign w:val="center"/>
            <w:hideMark/>
          </w:tcPr>
          <w:p w14:paraId="0E32D420"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3,582</w:t>
            </w:r>
          </w:p>
        </w:tc>
        <w:tc>
          <w:tcPr>
            <w:tcW w:w="0" w:type="auto"/>
            <w:tcBorders>
              <w:top w:val="nil"/>
              <w:left w:val="nil"/>
              <w:bottom w:val="single" w:sz="4" w:space="0" w:color="A0A0A0"/>
              <w:right w:val="single" w:sz="4" w:space="0" w:color="A0A0A0"/>
            </w:tcBorders>
            <w:shd w:val="clear" w:color="000000" w:fill="FFFFFF"/>
            <w:noWrap/>
            <w:vAlign w:val="center"/>
            <w:hideMark/>
          </w:tcPr>
          <w:p w14:paraId="4F0095FB"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10%</w:t>
            </w:r>
          </w:p>
        </w:tc>
        <w:tc>
          <w:tcPr>
            <w:tcW w:w="0" w:type="auto"/>
            <w:tcBorders>
              <w:top w:val="nil"/>
              <w:left w:val="nil"/>
              <w:bottom w:val="single" w:sz="4" w:space="0" w:color="A0A0A0"/>
              <w:right w:val="single" w:sz="4" w:space="0" w:color="A0A0A0"/>
            </w:tcBorders>
            <w:shd w:val="clear" w:color="000000" w:fill="FFFFFF"/>
            <w:noWrap/>
            <w:vAlign w:val="center"/>
            <w:hideMark/>
          </w:tcPr>
          <w:p w14:paraId="6486AD86"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3,225</w:t>
            </w:r>
          </w:p>
        </w:tc>
        <w:tc>
          <w:tcPr>
            <w:tcW w:w="0" w:type="auto"/>
            <w:tcBorders>
              <w:top w:val="nil"/>
              <w:left w:val="nil"/>
              <w:bottom w:val="single" w:sz="4" w:space="0" w:color="A0A0A0"/>
              <w:right w:val="single" w:sz="4" w:space="0" w:color="A0A0A0"/>
            </w:tcBorders>
            <w:shd w:val="clear" w:color="000000" w:fill="FFFFFF"/>
            <w:noWrap/>
            <w:vAlign w:val="center"/>
            <w:hideMark/>
          </w:tcPr>
          <w:p w14:paraId="1DBBEABD"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9%</w:t>
            </w:r>
          </w:p>
        </w:tc>
        <w:tc>
          <w:tcPr>
            <w:tcW w:w="0" w:type="auto"/>
            <w:tcBorders>
              <w:top w:val="nil"/>
              <w:left w:val="nil"/>
              <w:bottom w:val="single" w:sz="4" w:space="0" w:color="A0A0A0"/>
              <w:right w:val="single" w:sz="4" w:space="0" w:color="A0A0A0"/>
            </w:tcBorders>
            <w:shd w:val="clear" w:color="000000" w:fill="FFFFFF"/>
            <w:noWrap/>
            <w:vAlign w:val="center"/>
            <w:hideMark/>
          </w:tcPr>
          <w:p w14:paraId="4D290E34"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3,363</w:t>
            </w:r>
          </w:p>
        </w:tc>
        <w:tc>
          <w:tcPr>
            <w:tcW w:w="561" w:type="dxa"/>
            <w:tcBorders>
              <w:top w:val="nil"/>
              <w:left w:val="nil"/>
              <w:bottom w:val="single" w:sz="4" w:space="0" w:color="A0A0A0"/>
              <w:right w:val="single" w:sz="4" w:space="0" w:color="A0A0A0"/>
            </w:tcBorders>
            <w:shd w:val="clear" w:color="000000" w:fill="FFFFFF"/>
            <w:noWrap/>
            <w:vAlign w:val="center"/>
            <w:hideMark/>
          </w:tcPr>
          <w:p w14:paraId="3B12CDE9" w14:textId="77777777" w:rsidR="00A96D69" w:rsidRPr="00A96D69" w:rsidRDefault="00A96D69" w:rsidP="00A36AD4">
            <w:pPr>
              <w:spacing w:after="0" w:line="240" w:lineRule="auto"/>
              <w:jc w:val="center"/>
              <w:rPr>
                <w:rFonts w:ascii="Arial Narrow" w:eastAsia="Times New Roman" w:hAnsi="Arial Narrow" w:cs="Times New Roman"/>
                <w:color w:val="000000"/>
                <w:sz w:val="18"/>
                <w:szCs w:val="18"/>
              </w:rPr>
            </w:pPr>
            <w:r w:rsidRPr="00A96D69">
              <w:rPr>
                <w:rFonts w:ascii="Arial Narrow" w:eastAsia="Times New Roman" w:hAnsi="Arial Narrow" w:cs="Times New Roman"/>
                <w:color w:val="000000"/>
                <w:sz w:val="18"/>
                <w:szCs w:val="18"/>
              </w:rPr>
              <w:t>8%</w:t>
            </w:r>
          </w:p>
        </w:tc>
      </w:tr>
    </w:tbl>
    <w:p w14:paraId="33A1111B" w14:textId="0DEC9DA4" w:rsidR="00A96D69" w:rsidRDefault="00A36AD4" w:rsidP="00A36AD4">
      <w:pPr>
        <w:spacing w:after="0" w:line="240" w:lineRule="auto"/>
        <w:ind w:left="-864"/>
      </w:pPr>
      <w:r>
        <w:t>Data source: CCCCO Data Mart</w:t>
      </w:r>
    </w:p>
    <w:p w14:paraId="621741CC" w14:textId="57624055" w:rsidR="00080A2B" w:rsidRDefault="00080A2B" w:rsidP="00A36AD4">
      <w:pPr>
        <w:spacing w:after="0" w:line="240" w:lineRule="auto"/>
      </w:pPr>
    </w:p>
    <w:p w14:paraId="4379F299" w14:textId="5B1A325D" w:rsidR="00C46833" w:rsidRPr="00C46833" w:rsidRDefault="00A36AD4" w:rsidP="00A36AD4">
      <w:pPr>
        <w:spacing w:after="0" w:line="240" w:lineRule="auto"/>
        <w:rPr>
          <w:sz w:val="24"/>
          <w:szCs w:val="24"/>
        </w:rPr>
      </w:pPr>
      <w:r w:rsidRPr="00C46833">
        <w:rPr>
          <w:sz w:val="24"/>
          <w:szCs w:val="24"/>
        </w:rPr>
        <w:t>Table 1. show</w:t>
      </w:r>
      <w:r w:rsidR="00E56C4E">
        <w:rPr>
          <w:sz w:val="24"/>
          <w:szCs w:val="24"/>
        </w:rPr>
        <w:t>s</w:t>
      </w:r>
      <w:r w:rsidRPr="00C46833">
        <w:rPr>
          <w:sz w:val="24"/>
          <w:szCs w:val="24"/>
        </w:rPr>
        <w:t xml:space="preserve"> the ethnic breakdown of Mt. SAC’s annual credit student headcount from 2018-19 to 2023-24. It includes both the number of students and the percentage of total </w:t>
      </w:r>
      <w:r w:rsidR="00E56C4E">
        <w:rPr>
          <w:sz w:val="24"/>
          <w:szCs w:val="24"/>
        </w:rPr>
        <w:t xml:space="preserve">student population </w:t>
      </w:r>
      <w:r w:rsidRPr="00C46833">
        <w:rPr>
          <w:sz w:val="24"/>
          <w:szCs w:val="24"/>
        </w:rPr>
        <w:t xml:space="preserve">by ethnic group each year. </w:t>
      </w:r>
      <w:r w:rsidR="00C46833" w:rsidRPr="00C46833">
        <w:rPr>
          <w:sz w:val="24"/>
          <w:szCs w:val="24"/>
        </w:rPr>
        <w:t xml:space="preserve">Key insights include: </w:t>
      </w:r>
    </w:p>
    <w:p w14:paraId="6F4AD91D" w14:textId="4760677F" w:rsidR="00A36AD4" w:rsidRPr="00C46833" w:rsidRDefault="00C46833" w:rsidP="00555D0B">
      <w:pPr>
        <w:pStyle w:val="ListParagraph"/>
        <w:numPr>
          <w:ilvl w:val="0"/>
          <w:numId w:val="1"/>
        </w:numPr>
        <w:spacing w:after="0" w:line="240" w:lineRule="auto"/>
        <w:rPr>
          <w:sz w:val="24"/>
          <w:szCs w:val="24"/>
        </w:rPr>
      </w:pPr>
      <w:r w:rsidRPr="00C46833">
        <w:rPr>
          <w:sz w:val="24"/>
          <w:szCs w:val="24"/>
        </w:rPr>
        <w:t>Hispanic, Latino students grew from 6</w:t>
      </w:r>
      <w:r w:rsidR="00C72D19">
        <w:rPr>
          <w:sz w:val="24"/>
          <w:szCs w:val="24"/>
        </w:rPr>
        <w:t>3</w:t>
      </w:r>
      <w:r w:rsidRPr="00C46833">
        <w:rPr>
          <w:sz w:val="24"/>
          <w:szCs w:val="24"/>
        </w:rPr>
        <w:t xml:space="preserve">% in 2018-19 to 64% in 2023-24. </w:t>
      </w:r>
    </w:p>
    <w:p w14:paraId="03997855" w14:textId="0883FC93" w:rsidR="00C46833" w:rsidRPr="00C46833" w:rsidRDefault="00C46833" w:rsidP="00555D0B">
      <w:pPr>
        <w:pStyle w:val="ListParagraph"/>
        <w:numPr>
          <w:ilvl w:val="0"/>
          <w:numId w:val="1"/>
        </w:numPr>
        <w:spacing w:after="0" w:line="240" w:lineRule="auto"/>
        <w:rPr>
          <w:sz w:val="24"/>
          <w:szCs w:val="24"/>
        </w:rPr>
      </w:pPr>
      <w:r w:rsidRPr="00C46833">
        <w:rPr>
          <w:sz w:val="24"/>
          <w:szCs w:val="24"/>
        </w:rPr>
        <w:t xml:space="preserve">Hispanic, Latino students remain </w:t>
      </w:r>
      <w:proofErr w:type="gramStart"/>
      <w:r w:rsidRPr="00C46833">
        <w:rPr>
          <w:sz w:val="24"/>
          <w:szCs w:val="24"/>
        </w:rPr>
        <w:t>the majority of</w:t>
      </w:r>
      <w:proofErr w:type="gramEnd"/>
      <w:r w:rsidRPr="00C46833">
        <w:rPr>
          <w:sz w:val="24"/>
          <w:szCs w:val="24"/>
        </w:rPr>
        <w:t xml:space="preserve"> the student population across all reporting years</w:t>
      </w:r>
    </w:p>
    <w:p w14:paraId="4A7D3EC9" w14:textId="7A2E16D3" w:rsidR="00C46833" w:rsidRPr="00C46833" w:rsidRDefault="00C46833" w:rsidP="00555D0B">
      <w:pPr>
        <w:pStyle w:val="ListParagraph"/>
        <w:numPr>
          <w:ilvl w:val="0"/>
          <w:numId w:val="1"/>
        </w:numPr>
        <w:spacing w:after="0" w:line="240" w:lineRule="auto"/>
        <w:rPr>
          <w:sz w:val="24"/>
          <w:szCs w:val="24"/>
        </w:rPr>
      </w:pPr>
      <w:r w:rsidRPr="00C46833">
        <w:rPr>
          <w:sz w:val="24"/>
          <w:szCs w:val="24"/>
        </w:rPr>
        <w:t xml:space="preserve">Asian students steadily account for approximately 16% of the credit student population. </w:t>
      </w:r>
    </w:p>
    <w:p w14:paraId="552E9237" w14:textId="79F71502" w:rsidR="00C46833" w:rsidRPr="00C46833" w:rsidRDefault="00C46833" w:rsidP="00555D0B">
      <w:pPr>
        <w:pStyle w:val="ListParagraph"/>
        <w:numPr>
          <w:ilvl w:val="0"/>
          <w:numId w:val="1"/>
        </w:numPr>
        <w:spacing w:after="0" w:line="240" w:lineRule="auto"/>
        <w:rPr>
          <w:sz w:val="24"/>
          <w:szCs w:val="24"/>
        </w:rPr>
      </w:pPr>
      <w:r w:rsidRPr="00C46833">
        <w:rPr>
          <w:sz w:val="24"/>
          <w:szCs w:val="24"/>
        </w:rPr>
        <w:t xml:space="preserve">Filipino students remain </w:t>
      </w:r>
      <w:proofErr w:type="gramStart"/>
      <w:r w:rsidRPr="00C46833">
        <w:rPr>
          <w:sz w:val="24"/>
          <w:szCs w:val="24"/>
        </w:rPr>
        <w:t>relatively steady</w:t>
      </w:r>
      <w:proofErr w:type="gramEnd"/>
      <w:r w:rsidRPr="00C46833">
        <w:rPr>
          <w:sz w:val="24"/>
          <w:szCs w:val="24"/>
        </w:rPr>
        <w:t xml:space="preserve">, accounting </w:t>
      </w:r>
      <w:r w:rsidR="00F62714">
        <w:rPr>
          <w:sz w:val="24"/>
          <w:szCs w:val="24"/>
        </w:rPr>
        <w:t xml:space="preserve">for </w:t>
      </w:r>
      <w:r w:rsidRPr="00C46833">
        <w:rPr>
          <w:sz w:val="24"/>
          <w:szCs w:val="24"/>
        </w:rPr>
        <w:t xml:space="preserve">4% of the student population. </w:t>
      </w:r>
    </w:p>
    <w:p w14:paraId="0915CB07" w14:textId="5E428D15" w:rsidR="00C46833" w:rsidRPr="00C46833" w:rsidRDefault="00C46833" w:rsidP="00555D0B">
      <w:pPr>
        <w:pStyle w:val="ListParagraph"/>
        <w:numPr>
          <w:ilvl w:val="0"/>
          <w:numId w:val="1"/>
        </w:numPr>
        <w:spacing w:after="0" w:line="240" w:lineRule="auto"/>
        <w:rPr>
          <w:sz w:val="24"/>
          <w:szCs w:val="24"/>
        </w:rPr>
      </w:pPr>
      <w:r>
        <w:rPr>
          <w:sz w:val="24"/>
          <w:szCs w:val="24"/>
        </w:rPr>
        <w:t xml:space="preserve">Black or </w:t>
      </w:r>
      <w:r w:rsidRPr="00C46833">
        <w:rPr>
          <w:sz w:val="24"/>
          <w:szCs w:val="24"/>
        </w:rPr>
        <w:t xml:space="preserve">African American students also remain </w:t>
      </w:r>
      <w:proofErr w:type="gramStart"/>
      <w:r w:rsidRPr="00C46833">
        <w:rPr>
          <w:sz w:val="24"/>
          <w:szCs w:val="24"/>
        </w:rPr>
        <w:t>relatively steady</w:t>
      </w:r>
      <w:proofErr w:type="gramEnd"/>
      <w:r w:rsidRPr="00C46833">
        <w:rPr>
          <w:sz w:val="24"/>
          <w:szCs w:val="24"/>
        </w:rPr>
        <w:t xml:space="preserve">, accounting for approximately 4% of the student population. </w:t>
      </w:r>
    </w:p>
    <w:p w14:paraId="5F81916E" w14:textId="08B51709" w:rsidR="00A96D69" w:rsidRDefault="00A96D69" w:rsidP="00A36AD4">
      <w:pPr>
        <w:spacing w:after="0" w:line="240" w:lineRule="auto"/>
        <w:jc w:val="center"/>
      </w:pPr>
    </w:p>
    <w:p w14:paraId="2641613A" w14:textId="1C1A9D73" w:rsidR="00A96D69" w:rsidRPr="00C46833" w:rsidRDefault="00C46833" w:rsidP="00C46833">
      <w:pPr>
        <w:spacing w:after="0" w:line="240" w:lineRule="auto"/>
        <w:ind w:left="-864"/>
        <w:rPr>
          <w:sz w:val="24"/>
          <w:szCs w:val="24"/>
        </w:rPr>
      </w:pPr>
      <w:r w:rsidRPr="00A36AD4">
        <w:rPr>
          <w:sz w:val="24"/>
          <w:szCs w:val="24"/>
        </w:rPr>
        <w:t xml:space="preserve">Table </w:t>
      </w:r>
      <w:r>
        <w:rPr>
          <w:sz w:val="24"/>
          <w:szCs w:val="24"/>
        </w:rPr>
        <w:t>2</w:t>
      </w:r>
      <w:r w:rsidRPr="00A36AD4">
        <w:rPr>
          <w:sz w:val="24"/>
          <w:szCs w:val="24"/>
        </w:rPr>
        <w:t xml:space="preserve">. Annual unduplicated credit headcounts by </w:t>
      </w:r>
      <w:r>
        <w:rPr>
          <w:sz w:val="24"/>
          <w:szCs w:val="24"/>
        </w:rPr>
        <w:t>gender</w:t>
      </w:r>
    </w:p>
    <w:tbl>
      <w:tblPr>
        <w:tblW w:w="9357" w:type="dxa"/>
        <w:jc w:val="center"/>
        <w:tblLook w:val="04A0" w:firstRow="1" w:lastRow="0" w:firstColumn="1" w:lastColumn="0" w:noHBand="0" w:noVBand="1"/>
      </w:tblPr>
      <w:tblGrid>
        <w:gridCol w:w="1947"/>
        <w:gridCol w:w="930"/>
        <w:gridCol w:w="594"/>
        <w:gridCol w:w="930"/>
        <w:gridCol w:w="594"/>
        <w:gridCol w:w="930"/>
        <w:gridCol w:w="594"/>
        <w:gridCol w:w="930"/>
        <w:gridCol w:w="594"/>
        <w:gridCol w:w="930"/>
        <w:gridCol w:w="594"/>
        <w:gridCol w:w="930"/>
        <w:gridCol w:w="725"/>
      </w:tblGrid>
      <w:tr w:rsidR="005D49D4" w:rsidRPr="005D49D4" w14:paraId="06399F15" w14:textId="77777777" w:rsidTr="005D49D4">
        <w:trPr>
          <w:trHeight w:val="255"/>
          <w:jc w:val="center"/>
        </w:trPr>
        <w:tc>
          <w:tcPr>
            <w:tcW w:w="1947" w:type="dxa"/>
            <w:tcBorders>
              <w:top w:val="nil"/>
              <w:left w:val="nil"/>
              <w:bottom w:val="nil"/>
              <w:right w:val="nil"/>
            </w:tcBorders>
            <w:shd w:val="clear" w:color="auto" w:fill="auto"/>
            <w:noWrap/>
            <w:vAlign w:val="bottom"/>
            <w:hideMark/>
          </w:tcPr>
          <w:p w14:paraId="2466C5A0" w14:textId="77777777" w:rsidR="005D49D4" w:rsidRPr="005D49D4" w:rsidRDefault="005D49D4" w:rsidP="00C46833">
            <w:pPr>
              <w:spacing w:after="0" w:line="240" w:lineRule="auto"/>
              <w:rPr>
                <w:rFonts w:ascii="Arial Narrow" w:eastAsia="Times New Roman" w:hAnsi="Arial Narrow" w:cs="Times New Roman"/>
              </w:rPr>
            </w:pPr>
          </w:p>
        </w:tc>
        <w:tc>
          <w:tcPr>
            <w:tcW w:w="1237" w:type="dxa"/>
            <w:gridSpan w:val="2"/>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15B84B1E" w14:textId="77777777" w:rsidR="005D49D4" w:rsidRPr="005D49D4" w:rsidRDefault="005D49D4" w:rsidP="00C46833">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Annual 2018-2019</w:t>
            </w:r>
          </w:p>
        </w:tc>
        <w:tc>
          <w:tcPr>
            <w:tcW w:w="1237"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5A267605" w14:textId="77777777" w:rsidR="005D49D4" w:rsidRPr="005D49D4" w:rsidRDefault="005D49D4" w:rsidP="00C46833">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Annual 2019-2020</w:t>
            </w:r>
          </w:p>
        </w:tc>
        <w:tc>
          <w:tcPr>
            <w:tcW w:w="1237"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108A7988" w14:textId="77777777" w:rsidR="005D49D4" w:rsidRPr="005D49D4" w:rsidRDefault="005D49D4" w:rsidP="00C46833">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Annual 2020-2021</w:t>
            </w:r>
          </w:p>
        </w:tc>
        <w:tc>
          <w:tcPr>
            <w:tcW w:w="1237"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2B651679" w14:textId="77777777" w:rsidR="005D49D4" w:rsidRPr="005D49D4" w:rsidRDefault="005D49D4" w:rsidP="00C46833">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Annual 2021-2022</w:t>
            </w:r>
          </w:p>
        </w:tc>
        <w:tc>
          <w:tcPr>
            <w:tcW w:w="1237"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01BDF0C" w14:textId="77777777" w:rsidR="005D49D4" w:rsidRPr="005D49D4" w:rsidRDefault="005D49D4" w:rsidP="00C46833">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Annual 2022-2023</w:t>
            </w:r>
          </w:p>
        </w:tc>
        <w:tc>
          <w:tcPr>
            <w:tcW w:w="122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2848A6F4" w14:textId="77777777" w:rsidR="005D49D4" w:rsidRPr="005D49D4" w:rsidRDefault="005D49D4" w:rsidP="00C46833">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Annual 2023-2024</w:t>
            </w:r>
          </w:p>
        </w:tc>
      </w:tr>
      <w:tr w:rsidR="005D49D4" w:rsidRPr="005D49D4" w14:paraId="7F27695D" w14:textId="77777777" w:rsidTr="005D49D4">
        <w:trPr>
          <w:trHeight w:val="255"/>
          <w:jc w:val="center"/>
        </w:trPr>
        <w:tc>
          <w:tcPr>
            <w:tcW w:w="1947" w:type="dxa"/>
            <w:tcBorders>
              <w:top w:val="nil"/>
              <w:left w:val="nil"/>
              <w:bottom w:val="nil"/>
              <w:right w:val="nil"/>
            </w:tcBorders>
            <w:shd w:val="clear" w:color="auto" w:fill="auto"/>
            <w:noWrap/>
            <w:vAlign w:val="bottom"/>
            <w:hideMark/>
          </w:tcPr>
          <w:p w14:paraId="6B98A432" w14:textId="77777777" w:rsidR="005D49D4" w:rsidRPr="005D49D4" w:rsidRDefault="005D49D4" w:rsidP="00A36AD4">
            <w:pPr>
              <w:spacing w:after="0" w:line="240" w:lineRule="auto"/>
              <w:jc w:val="center"/>
              <w:rPr>
                <w:rFonts w:ascii="Arial Narrow" w:eastAsia="Times New Roman" w:hAnsi="Arial Narrow" w:cs="Times New Roman"/>
                <w:color w:val="000000"/>
              </w:rPr>
            </w:pPr>
          </w:p>
        </w:tc>
        <w:tc>
          <w:tcPr>
            <w:tcW w:w="722" w:type="dxa"/>
            <w:tcBorders>
              <w:top w:val="nil"/>
              <w:left w:val="single" w:sz="4" w:space="0" w:color="A0A0A0"/>
              <w:bottom w:val="single" w:sz="4" w:space="0" w:color="A0A0A0"/>
              <w:right w:val="single" w:sz="4" w:space="0" w:color="A0A0A0"/>
            </w:tcBorders>
            <w:shd w:val="clear" w:color="000000" w:fill="F0F0F0"/>
            <w:noWrap/>
            <w:vAlign w:val="center"/>
            <w:hideMark/>
          </w:tcPr>
          <w:p w14:paraId="59DFFB83" w14:textId="77777777"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Headcount</w:t>
            </w:r>
          </w:p>
        </w:tc>
        <w:tc>
          <w:tcPr>
            <w:tcW w:w="514" w:type="dxa"/>
            <w:tcBorders>
              <w:top w:val="nil"/>
              <w:left w:val="nil"/>
              <w:bottom w:val="single" w:sz="4" w:space="0" w:color="A0A0A0"/>
              <w:right w:val="single" w:sz="4" w:space="0" w:color="A0A0A0"/>
            </w:tcBorders>
            <w:shd w:val="clear" w:color="000000" w:fill="F0F0F0"/>
            <w:noWrap/>
            <w:vAlign w:val="center"/>
            <w:hideMark/>
          </w:tcPr>
          <w:p w14:paraId="00C0B96B" w14:textId="03D2C855"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w:t>
            </w:r>
          </w:p>
        </w:tc>
        <w:tc>
          <w:tcPr>
            <w:tcW w:w="722" w:type="dxa"/>
            <w:tcBorders>
              <w:top w:val="nil"/>
              <w:left w:val="nil"/>
              <w:bottom w:val="single" w:sz="4" w:space="0" w:color="A0A0A0"/>
              <w:right w:val="single" w:sz="4" w:space="0" w:color="A0A0A0"/>
            </w:tcBorders>
            <w:shd w:val="clear" w:color="000000" w:fill="F0F0F0"/>
            <w:noWrap/>
            <w:vAlign w:val="center"/>
            <w:hideMark/>
          </w:tcPr>
          <w:p w14:paraId="7C95F5C4" w14:textId="77777777"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Headcount</w:t>
            </w:r>
          </w:p>
        </w:tc>
        <w:tc>
          <w:tcPr>
            <w:tcW w:w="514" w:type="dxa"/>
            <w:tcBorders>
              <w:top w:val="nil"/>
              <w:left w:val="nil"/>
              <w:bottom w:val="single" w:sz="4" w:space="0" w:color="A0A0A0"/>
              <w:right w:val="single" w:sz="4" w:space="0" w:color="A0A0A0"/>
            </w:tcBorders>
            <w:shd w:val="clear" w:color="000000" w:fill="F0F0F0"/>
            <w:noWrap/>
            <w:vAlign w:val="center"/>
            <w:hideMark/>
          </w:tcPr>
          <w:p w14:paraId="20024D61" w14:textId="5E9FD584"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w:t>
            </w:r>
          </w:p>
        </w:tc>
        <w:tc>
          <w:tcPr>
            <w:tcW w:w="722" w:type="dxa"/>
            <w:tcBorders>
              <w:top w:val="nil"/>
              <w:left w:val="nil"/>
              <w:bottom w:val="single" w:sz="4" w:space="0" w:color="A0A0A0"/>
              <w:right w:val="single" w:sz="4" w:space="0" w:color="A0A0A0"/>
            </w:tcBorders>
            <w:shd w:val="clear" w:color="000000" w:fill="F0F0F0"/>
            <w:noWrap/>
            <w:vAlign w:val="center"/>
            <w:hideMark/>
          </w:tcPr>
          <w:p w14:paraId="135F33EB" w14:textId="77777777"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Headcount</w:t>
            </w:r>
          </w:p>
        </w:tc>
        <w:tc>
          <w:tcPr>
            <w:tcW w:w="514" w:type="dxa"/>
            <w:tcBorders>
              <w:top w:val="nil"/>
              <w:left w:val="nil"/>
              <w:bottom w:val="single" w:sz="4" w:space="0" w:color="A0A0A0"/>
              <w:right w:val="single" w:sz="4" w:space="0" w:color="A0A0A0"/>
            </w:tcBorders>
            <w:shd w:val="clear" w:color="000000" w:fill="F0F0F0"/>
            <w:noWrap/>
            <w:vAlign w:val="center"/>
            <w:hideMark/>
          </w:tcPr>
          <w:p w14:paraId="46578242" w14:textId="4648C131"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w:t>
            </w:r>
          </w:p>
        </w:tc>
        <w:tc>
          <w:tcPr>
            <w:tcW w:w="722" w:type="dxa"/>
            <w:tcBorders>
              <w:top w:val="nil"/>
              <w:left w:val="nil"/>
              <w:bottom w:val="single" w:sz="4" w:space="0" w:color="A0A0A0"/>
              <w:right w:val="single" w:sz="4" w:space="0" w:color="A0A0A0"/>
            </w:tcBorders>
            <w:shd w:val="clear" w:color="000000" w:fill="F0F0F0"/>
            <w:noWrap/>
            <w:vAlign w:val="center"/>
            <w:hideMark/>
          </w:tcPr>
          <w:p w14:paraId="262CE72F" w14:textId="77777777"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Headcount</w:t>
            </w:r>
          </w:p>
        </w:tc>
        <w:tc>
          <w:tcPr>
            <w:tcW w:w="514" w:type="dxa"/>
            <w:tcBorders>
              <w:top w:val="nil"/>
              <w:left w:val="nil"/>
              <w:bottom w:val="single" w:sz="4" w:space="0" w:color="A0A0A0"/>
              <w:right w:val="single" w:sz="4" w:space="0" w:color="A0A0A0"/>
            </w:tcBorders>
            <w:shd w:val="clear" w:color="000000" w:fill="F0F0F0"/>
            <w:noWrap/>
            <w:vAlign w:val="center"/>
            <w:hideMark/>
          </w:tcPr>
          <w:p w14:paraId="23ADBB4F" w14:textId="4A88EACC"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w:t>
            </w:r>
          </w:p>
        </w:tc>
        <w:tc>
          <w:tcPr>
            <w:tcW w:w="722" w:type="dxa"/>
            <w:tcBorders>
              <w:top w:val="nil"/>
              <w:left w:val="nil"/>
              <w:bottom w:val="single" w:sz="4" w:space="0" w:color="A0A0A0"/>
              <w:right w:val="single" w:sz="4" w:space="0" w:color="A0A0A0"/>
            </w:tcBorders>
            <w:shd w:val="clear" w:color="000000" w:fill="F0F0F0"/>
            <w:noWrap/>
            <w:vAlign w:val="center"/>
            <w:hideMark/>
          </w:tcPr>
          <w:p w14:paraId="5AF7993E" w14:textId="77777777"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Headcount</w:t>
            </w:r>
          </w:p>
        </w:tc>
        <w:tc>
          <w:tcPr>
            <w:tcW w:w="514" w:type="dxa"/>
            <w:tcBorders>
              <w:top w:val="nil"/>
              <w:left w:val="nil"/>
              <w:bottom w:val="single" w:sz="4" w:space="0" w:color="A0A0A0"/>
              <w:right w:val="single" w:sz="4" w:space="0" w:color="A0A0A0"/>
            </w:tcBorders>
            <w:shd w:val="clear" w:color="000000" w:fill="F0F0F0"/>
            <w:noWrap/>
            <w:vAlign w:val="center"/>
            <w:hideMark/>
          </w:tcPr>
          <w:p w14:paraId="67BECDAA" w14:textId="11098AFF"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w:t>
            </w:r>
          </w:p>
        </w:tc>
        <w:tc>
          <w:tcPr>
            <w:tcW w:w="715" w:type="dxa"/>
            <w:tcBorders>
              <w:top w:val="nil"/>
              <w:left w:val="nil"/>
              <w:bottom w:val="single" w:sz="4" w:space="0" w:color="A0A0A0"/>
              <w:right w:val="single" w:sz="4" w:space="0" w:color="A0A0A0"/>
            </w:tcBorders>
            <w:shd w:val="clear" w:color="000000" w:fill="F0F0F0"/>
            <w:noWrap/>
            <w:vAlign w:val="center"/>
            <w:hideMark/>
          </w:tcPr>
          <w:p w14:paraId="1DE4F369" w14:textId="77777777"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Headcount</w:t>
            </w:r>
          </w:p>
        </w:tc>
        <w:tc>
          <w:tcPr>
            <w:tcW w:w="510" w:type="dxa"/>
            <w:tcBorders>
              <w:top w:val="nil"/>
              <w:left w:val="nil"/>
              <w:bottom w:val="single" w:sz="4" w:space="0" w:color="A0A0A0"/>
              <w:right w:val="single" w:sz="4" w:space="0" w:color="A0A0A0"/>
            </w:tcBorders>
            <w:shd w:val="clear" w:color="000000" w:fill="F0F0F0"/>
            <w:noWrap/>
            <w:vAlign w:val="center"/>
            <w:hideMark/>
          </w:tcPr>
          <w:p w14:paraId="735AD843" w14:textId="77777777" w:rsidR="005D49D4" w:rsidRPr="005D49D4" w:rsidRDefault="005D49D4" w:rsidP="00A36A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Percent</w:t>
            </w:r>
          </w:p>
        </w:tc>
      </w:tr>
      <w:tr w:rsidR="005D49D4" w:rsidRPr="005D49D4" w14:paraId="69E5BE30" w14:textId="77777777" w:rsidTr="005D49D4">
        <w:trPr>
          <w:trHeight w:val="255"/>
          <w:jc w:val="center"/>
        </w:trPr>
        <w:tc>
          <w:tcPr>
            <w:tcW w:w="1947"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26020BB3" w14:textId="77777777" w:rsidR="005D49D4" w:rsidRPr="005D49D4" w:rsidRDefault="005D49D4" w:rsidP="00A36AD4">
            <w:pPr>
              <w:spacing w:after="0" w:line="240" w:lineRule="auto"/>
              <w:jc w:val="right"/>
              <w:rPr>
                <w:rFonts w:ascii="Arial Narrow" w:eastAsia="Times New Roman" w:hAnsi="Arial Narrow" w:cs="Times New Roman"/>
                <w:b/>
                <w:bCs/>
                <w:color w:val="000000"/>
                <w:sz w:val="20"/>
                <w:szCs w:val="20"/>
              </w:rPr>
            </w:pPr>
            <w:r w:rsidRPr="005D49D4">
              <w:rPr>
                <w:rFonts w:ascii="Arial Narrow" w:eastAsia="Times New Roman" w:hAnsi="Arial Narrow" w:cs="Times New Roman"/>
                <w:b/>
                <w:bCs/>
                <w:color w:val="000000"/>
                <w:sz w:val="20"/>
                <w:szCs w:val="20"/>
              </w:rPr>
              <w:t>Mt. SAC Total</w:t>
            </w:r>
          </w:p>
        </w:tc>
        <w:tc>
          <w:tcPr>
            <w:tcW w:w="722" w:type="dxa"/>
            <w:tcBorders>
              <w:top w:val="nil"/>
              <w:left w:val="nil"/>
              <w:bottom w:val="single" w:sz="4" w:space="0" w:color="A0A0A0"/>
              <w:right w:val="single" w:sz="4" w:space="0" w:color="A0A0A0"/>
            </w:tcBorders>
            <w:shd w:val="clear" w:color="000000" w:fill="FFFFFF"/>
            <w:noWrap/>
            <w:vAlign w:val="center"/>
            <w:hideMark/>
          </w:tcPr>
          <w:p w14:paraId="37878FB2"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39,297</w:t>
            </w:r>
          </w:p>
        </w:tc>
        <w:tc>
          <w:tcPr>
            <w:tcW w:w="514" w:type="dxa"/>
            <w:tcBorders>
              <w:top w:val="nil"/>
              <w:left w:val="nil"/>
              <w:bottom w:val="single" w:sz="4" w:space="0" w:color="A0A0A0"/>
              <w:right w:val="single" w:sz="4" w:space="0" w:color="A0A0A0"/>
            </w:tcBorders>
            <w:shd w:val="clear" w:color="000000" w:fill="FFFFFF"/>
            <w:noWrap/>
            <w:vAlign w:val="center"/>
            <w:hideMark/>
          </w:tcPr>
          <w:p w14:paraId="66A065F2"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100%</w:t>
            </w:r>
          </w:p>
        </w:tc>
        <w:tc>
          <w:tcPr>
            <w:tcW w:w="722" w:type="dxa"/>
            <w:tcBorders>
              <w:top w:val="nil"/>
              <w:left w:val="nil"/>
              <w:bottom w:val="single" w:sz="4" w:space="0" w:color="A0A0A0"/>
              <w:right w:val="single" w:sz="4" w:space="0" w:color="A0A0A0"/>
            </w:tcBorders>
            <w:shd w:val="clear" w:color="000000" w:fill="FFFFFF"/>
            <w:noWrap/>
            <w:vAlign w:val="center"/>
            <w:hideMark/>
          </w:tcPr>
          <w:p w14:paraId="3273DD4A"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40,671</w:t>
            </w:r>
          </w:p>
        </w:tc>
        <w:tc>
          <w:tcPr>
            <w:tcW w:w="514" w:type="dxa"/>
            <w:tcBorders>
              <w:top w:val="nil"/>
              <w:left w:val="nil"/>
              <w:bottom w:val="single" w:sz="4" w:space="0" w:color="A0A0A0"/>
              <w:right w:val="single" w:sz="4" w:space="0" w:color="A0A0A0"/>
            </w:tcBorders>
            <w:shd w:val="clear" w:color="000000" w:fill="FFFFFF"/>
            <w:noWrap/>
            <w:vAlign w:val="center"/>
            <w:hideMark/>
          </w:tcPr>
          <w:p w14:paraId="21FD3AB3"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100%</w:t>
            </w:r>
          </w:p>
        </w:tc>
        <w:tc>
          <w:tcPr>
            <w:tcW w:w="722" w:type="dxa"/>
            <w:tcBorders>
              <w:top w:val="nil"/>
              <w:left w:val="nil"/>
              <w:bottom w:val="single" w:sz="4" w:space="0" w:color="A0A0A0"/>
              <w:right w:val="single" w:sz="4" w:space="0" w:color="A0A0A0"/>
            </w:tcBorders>
            <w:shd w:val="clear" w:color="000000" w:fill="FFFFFF"/>
            <w:noWrap/>
            <w:vAlign w:val="center"/>
            <w:hideMark/>
          </w:tcPr>
          <w:p w14:paraId="0AC19E34"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39,798</w:t>
            </w:r>
          </w:p>
        </w:tc>
        <w:tc>
          <w:tcPr>
            <w:tcW w:w="514" w:type="dxa"/>
            <w:tcBorders>
              <w:top w:val="nil"/>
              <w:left w:val="nil"/>
              <w:bottom w:val="single" w:sz="4" w:space="0" w:color="A0A0A0"/>
              <w:right w:val="single" w:sz="4" w:space="0" w:color="A0A0A0"/>
            </w:tcBorders>
            <w:shd w:val="clear" w:color="000000" w:fill="FFFFFF"/>
            <w:noWrap/>
            <w:vAlign w:val="center"/>
            <w:hideMark/>
          </w:tcPr>
          <w:p w14:paraId="40DED4B5"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100%</w:t>
            </w:r>
          </w:p>
        </w:tc>
        <w:tc>
          <w:tcPr>
            <w:tcW w:w="722" w:type="dxa"/>
            <w:tcBorders>
              <w:top w:val="nil"/>
              <w:left w:val="nil"/>
              <w:bottom w:val="single" w:sz="4" w:space="0" w:color="A0A0A0"/>
              <w:right w:val="single" w:sz="4" w:space="0" w:color="A0A0A0"/>
            </w:tcBorders>
            <w:shd w:val="clear" w:color="000000" w:fill="FFFFFF"/>
            <w:noWrap/>
            <w:vAlign w:val="center"/>
            <w:hideMark/>
          </w:tcPr>
          <w:p w14:paraId="3F92F6DA"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36,658</w:t>
            </w:r>
          </w:p>
        </w:tc>
        <w:tc>
          <w:tcPr>
            <w:tcW w:w="514" w:type="dxa"/>
            <w:tcBorders>
              <w:top w:val="nil"/>
              <w:left w:val="nil"/>
              <w:bottom w:val="single" w:sz="4" w:space="0" w:color="A0A0A0"/>
              <w:right w:val="single" w:sz="4" w:space="0" w:color="A0A0A0"/>
            </w:tcBorders>
            <w:shd w:val="clear" w:color="000000" w:fill="FFFFFF"/>
            <w:noWrap/>
            <w:vAlign w:val="center"/>
            <w:hideMark/>
          </w:tcPr>
          <w:p w14:paraId="0414CD89"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100%</w:t>
            </w:r>
          </w:p>
        </w:tc>
        <w:tc>
          <w:tcPr>
            <w:tcW w:w="722" w:type="dxa"/>
            <w:tcBorders>
              <w:top w:val="nil"/>
              <w:left w:val="nil"/>
              <w:bottom w:val="single" w:sz="4" w:space="0" w:color="A0A0A0"/>
              <w:right w:val="single" w:sz="4" w:space="0" w:color="A0A0A0"/>
            </w:tcBorders>
            <w:shd w:val="clear" w:color="000000" w:fill="FFFFFF"/>
            <w:noWrap/>
            <w:vAlign w:val="center"/>
            <w:hideMark/>
          </w:tcPr>
          <w:p w14:paraId="2D1DA70F"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36,646</w:t>
            </w:r>
          </w:p>
        </w:tc>
        <w:tc>
          <w:tcPr>
            <w:tcW w:w="514" w:type="dxa"/>
            <w:tcBorders>
              <w:top w:val="nil"/>
              <w:left w:val="nil"/>
              <w:bottom w:val="single" w:sz="4" w:space="0" w:color="A0A0A0"/>
              <w:right w:val="single" w:sz="4" w:space="0" w:color="A0A0A0"/>
            </w:tcBorders>
            <w:shd w:val="clear" w:color="000000" w:fill="FFFFFF"/>
            <w:noWrap/>
            <w:vAlign w:val="center"/>
            <w:hideMark/>
          </w:tcPr>
          <w:p w14:paraId="659EBD51"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100%</w:t>
            </w:r>
          </w:p>
        </w:tc>
        <w:tc>
          <w:tcPr>
            <w:tcW w:w="715" w:type="dxa"/>
            <w:tcBorders>
              <w:top w:val="nil"/>
              <w:left w:val="nil"/>
              <w:bottom w:val="single" w:sz="4" w:space="0" w:color="A0A0A0"/>
              <w:right w:val="single" w:sz="4" w:space="0" w:color="A0A0A0"/>
            </w:tcBorders>
            <w:shd w:val="clear" w:color="000000" w:fill="FFFFFF"/>
            <w:noWrap/>
            <w:vAlign w:val="center"/>
            <w:hideMark/>
          </w:tcPr>
          <w:p w14:paraId="15D1C896"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39,955</w:t>
            </w:r>
          </w:p>
        </w:tc>
        <w:tc>
          <w:tcPr>
            <w:tcW w:w="510" w:type="dxa"/>
            <w:tcBorders>
              <w:top w:val="nil"/>
              <w:left w:val="nil"/>
              <w:bottom w:val="single" w:sz="4" w:space="0" w:color="A0A0A0"/>
              <w:right w:val="single" w:sz="4" w:space="0" w:color="A0A0A0"/>
            </w:tcBorders>
            <w:shd w:val="clear" w:color="000000" w:fill="FFFFFF"/>
            <w:noWrap/>
            <w:vAlign w:val="center"/>
            <w:hideMark/>
          </w:tcPr>
          <w:p w14:paraId="2C08D525" w14:textId="77777777" w:rsidR="005D49D4" w:rsidRPr="005D49D4" w:rsidRDefault="005D49D4" w:rsidP="00A36AD4">
            <w:pPr>
              <w:spacing w:after="0" w:line="240" w:lineRule="auto"/>
              <w:jc w:val="center"/>
              <w:rPr>
                <w:rFonts w:ascii="Arial Narrow" w:eastAsia="Times New Roman" w:hAnsi="Arial Narrow" w:cs="Times New Roman"/>
                <w:b/>
                <w:bCs/>
                <w:color w:val="000000"/>
                <w:sz w:val="18"/>
                <w:szCs w:val="18"/>
              </w:rPr>
            </w:pPr>
            <w:r w:rsidRPr="005D49D4">
              <w:rPr>
                <w:rFonts w:ascii="Arial Narrow" w:eastAsia="Times New Roman" w:hAnsi="Arial Narrow" w:cs="Times New Roman"/>
                <w:b/>
                <w:bCs/>
                <w:color w:val="000000"/>
                <w:sz w:val="18"/>
                <w:szCs w:val="18"/>
              </w:rPr>
              <w:t>100%</w:t>
            </w:r>
          </w:p>
        </w:tc>
      </w:tr>
      <w:tr w:rsidR="005D49D4" w:rsidRPr="005D49D4" w14:paraId="718083F4" w14:textId="77777777" w:rsidTr="005D49D4">
        <w:trPr>
          <w:trHeight w:val="255"/>
          <w:jc w:val="center"/>
        </w:trPr>
        <w:tc>
          <w:tcPr>
            <w:tcW w:w="1947" w:type="dxa"/>
            <w:tcBorders>
              <w:top w:val="nil"/>
              <w:left w:val="single" w:sz="4" w:space="0" w:color="A0A0A0"/>
              <w:bottom w:val="single" w:sz="4" w:space="0" w:color="A0A0A0"/>
              <w:right w:val="single" w:sz="4" w:space="0" w:color="A0A0A0"/>
            </w:tcBorders>
            <w:shd w:val="clear" w:color="000000" w:fill="F0F0F0"/>
            <w:noWrap/>
            <w:vAlign w:val="center"/>
            <w:hideMark/>
          </w:tcPr>
          <w:p w14:paraId="2DBE17CC" w14:textId="77777777" w:rsidR="005D49D4" w:rsidRPr="005D49D4" w:rsidRDefault="005D49D4" w:rsidP="005D49D4">
            <w:pPr>
              <w:spacing w:after="0" w:line="240" w:lineRule="auto"/>
              <w:rPr>
                <w:rFonts w:ascii="Arial Narrow" w:eastAsia="Times New Roman" w:hAnsi="Arial Narrow" w:cs="Times New Roman"/>
                <w:color w:val="000000"/>
              </w:rPr>
            </w:pPr>
            <w:r w:rsidRPr="005D49D4">
              <w:rPr>
                <w:rFonts w:ascii="Arial Narrow" w:eastAsia="Times New Roman" w:hAnsi="Arial Narrow" w:cs="Times New Roman"/>
                <w:color w:val="000000"/>
              </w:rPr>
              <w:t>Female</w:t>
            </w:r>
          </w:p>
        </w:tc>
        <w:tc>
          <w:tcPr>
            <w:tcW w:w="722" w:type="dxa"/>
            <w:tcBorders>
              <w:top w:val="nil"/>
              <w:left w:val="nil"/>
              <w:bottom w:val="single" w:sz="4" w:space="0" w:color="A0A0A0"/>
              <w:right w:val="single" w:sz="4" w:space="0" w:color="A0A0A0"/>
            </w:tcBorders>
            <w:shd w:val="clear" w:color="000000" w:fill="FFFFFF"/>
            <w:noWrap/>
            <w:vAlign w:val="center"/>
            <w:hideMark/>
          </w:tcPr>
          <w:p w14:paraId="70A3B736"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20,545</w:t>
            </w:r>
          </w:p>
        </w:tc>
        <w:tc>
          <w:tcPr>
            <w:tcW w:w="514" w:type="dxa"/>
            <w:tcBorders>
              <w:top w:val="nil"/>
              <w:left w:val="nil"/>
              <w:bottom w:val="single" w:sz="4" w:space="0" w:color="A0A0A0"/>
              <w:right w:val="single" w:sz="4" w:space="0" w:color="A0A0A0"/>
            </w:tcBorders>
            <w:shd w:val="clear" w:color="000000" w:fill="FFFFFF"/>
            <w:noWrap/>
            <w:vAlign w:val="center"/>
            <w:hideMark/>
          </w:tcPr>
          <w:p w14:paraId="53B8851B"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52%</w:t>
            </w:r>
          </w:p>
        </w:tc>
        <w:tc>
          <w:tcPr>
            <w:tcW w:w="722" w:type="dxa"/>
            <w:tcBorders>
              <w:top w:val="nil"/>
              <w:left w:val="nil"/>
              <w:bottom w:val="single" w:sz="4" w:space="0" w:color="A0A0A0"/>
              <w:right w:val="single" w:sz="4" w:space="0" w:color="A0A0A0"/>
            </w:tcBorders>
            <w:shd w:val="clear" w:color="000000" w:fill="FFFFFF"/>
            <w:noWrap/>
            <w:vAlign w:val="center"/>
            <w:hideMark/>
          </w:tcPr>
          <w:p w14:paraId="68D74BA0"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21,446</w:t>
            </w:r>
          </w:p>
        </w:tc>
        <w:tc>
          <w:tcPr>
            <w:tcW w:w="514" w:type="dxa"/>
            <w:tcBorders>
              <w:top w:val="nil"/>
              <w:left w:val="nil"/>
              <w:bottom w:val="single" w:sz="4" w:space="0" w:color="A0A0A0"/>
              <w:right w:val="single" w:sz="4" w:space="0" w:color="A0A0A0"/>
            </w:tcBorders>
            <w:shd w:val="clear" w:color="000000" w:fill="FFFFFF"/>
            <w:noWrap/>
            <w:vAlign w:val="center"/>
            <w:hideMark/>
          </w:tcPr>
          <w:p w14:paraId="267D2BC4"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53%</w:t>
            </w:r>
          </w:p>
        </w:tc>
        <w:tc>
          <w:tcPr>
            <w:tcW w:w="722" w:type="dxa"/>
            <w:tcBorders>
              <w:top w:val="nil"/>
              <w:left w:val="nil"/>
              <w:bottom w:val="single" w:sz="4" w:space="0" w:color="A0A0A0"/>
              <w:right w:val="single" w:sz="4" w:space="0" w:color="A0A0A0"/>
            </w:tcBorders>
            <w:shd w:val="clear" w:color="000000" w:fill="FFFFFF"/>
            <w:noWrap/>
            <w:vAlign w:val="center"/>
            <w:hideMark/>
          </w:tcPr>
          <w:p w14:paraId="2B04D499"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21,974</w:t>
            </w:r>
          </w:p>
        </w:tc>
        <w:tc>
          <w:tcPr>
            <w:tcW w:w="514" w:type="dxa"/>
            <w:tcBorders>
              <w:top w:val="nil"/>
              <w:left w:val="nil"/>
              <w:bottom w:val="single" w:sz="4" w:space="0" w:color="A0A0A0"/>
              <w:right w:val="single" w:sz="4" w:space="0" w:color="A0A0A0"/>
            </w:tcBorders>
            <w:shd w:val="clear" w:color="000000" w:fill="FFFFFF"/>
            <w:noWrap/>
            <w:vAlign w:val="center"/>
            <w:hideMark/>
          </w:tcPr>
          <w:p w14:paraId="735CB59D"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55%</w:t>
            </w:r>
          </w:p>
        </w:tc>
        <w:tc>
          <w:tcPr>
            <w:tcW w:w="722" w:type="dxa"/>
            <w:tcBorders>
              <w:top w:val="nil"/>
              <w:left w:val="nil"/>
              <w:bottom w:val="single" w:sz="4" w:space="0" w:color="A0A0A0"/>
              <w:right w:val="single" w:sz="4" w:space="0" w:color="A0A0A0"/>
            </w:tcBorders>
            <w:shd w:val="clear" w:color="000000" w:fill="FFFFFF"/>
            <w:noWrap/>
            <w:vAlign w:val="center"/>
            <w:hideMark/>
          </w:tcPr>
          <w:p w14:paraId="46B0458A"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19,809</w:t>
            </w:r>
          </w:p>
        </w:tc>
        <w:tc>
          <w:tcPr>
            <w:tcW w:w="514" w:type="dxa"/>
            <w:tcBorders>
              <w:top w:val="nil"/>
              <w:left w:val="nil"/>
              <w:bottom w:val="single" w:sz="4" w:space="0" w:color="A0A0A0"/>
              <w:right w:val="single" w:sz="4" w:space="0" w:color="A0A0A0"/>
            </w:tcBorders>
            <w:shd w:val="clear" w:color="000000" w:fill="FFFFFF"/>
            <w:noWrap/>
            <w:vAlign w:val="center"/>
            <w:hideMark/>
          </w:tcPr>
          <w:p w14:paraId="7368A28F"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54%</w:t>
            </w:r>
          </w:p>
        </w:tc>
        <w:tc>
          <w:tcPr>
            <w:tcW w:w="722" w:type="dxa"/>
            <w:tcBorders>
              <w:top w:val="nil"/>
              <w:left w:val="nil"/>
              <w:bottom w:val="single" w:sz="4" w:space="0" w:color="A0A0A0"/>
              <w:right w:val="single" w:sz="4" w:space="0" w:color="A0A0A0"/>
            </w:tcBorders>
            <w:shd w:val="clear" w:color="000000" w:fill="FFFFFF"/>
            <w:noWrap/>
            <w:vAlign w:val="center"/>
            <w:hideMark/>
          </w:tcPr>
          <w:p w14:paraId="10314994"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19,285</w:t>
            </w:r>
          </w:p>
        </w:tc>
        <w:tc>
          <w:tcPr>
            <w:tcW w:w="514" w:type="dxa"/>
            <w:tcBorders>
              <w:top w:val="nil"/>
              <w:left w:val="nil"/>
              <w:bottom w:val="single" w:sz="4" w:space="0" w:color="A0A0A0"/>
              <w:right w:val="single" w:sz="4" w:space="0" w:color="A0A0A0"/>
            </w:tcBorders>
            <w:shd w:val="clear" w:color="000000" w:fill="FFFFFF"/>
            <w:noWrap/>
            <w:vAlign w:val="center"/>
            <w:hideMark/>
          </w:tcPr>
          <w:p w14:paraId="4DE06F88"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53%</w:t>
            </w:r>
          </w:p>
        </w:tc>
        <w:tc>
          <w:tcPr>
            <w:tcW w:w="715" w:type="dxa"/>
            <w:tcBorders>
              <w:top w:val="nil"/>
              <w:left w:val="nil"/>
              <w:bottom w:val="single" w:sz="4" w:space="0" w:color="A0A0A0"/>
              <w:right w:val="single" w:sz="4" w:space="0" w:color="A0A0A0"/>
            </w:tcBorders>
            <w:shd w:val="clear" w:color="000000" w:fill="FFFFFF"/>
            <w:noWrap/>
            <w:vAlign w:val="center"/>
            <w:hideMark/>
          </w:tcPr>
          <w:p w14:paraId="36239A29"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20,850</w:t>
            </w:r>
          </w:p>
        </w:tc>
        <w:tc>
          <w:tcPr>
            <w:tcW w:w="510" w:type="dxa"/>
            <w:tcBorders>
              <w:top w:val="nil"/>
              <w:left w:val="nil"/>
              <w:bottom w:val="single" w:sz="4" w:space="0" w:color="A0A0A0"/>
              <w:right w:val="single" w:sz="4" w:space="0" w:color="A0A0A0"/>
            </w:tcBorders>
            <w:shd w:val="clear" w:color="000000" w:fill="FFFFFF"/>
            <w:noWrap/>
            <w:vAlign w:val="center"/>
            <w:hideMark/>
          </w:tcPr>
          <w:p w14:paraId="0EDDE400"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52%</w:t>
            </w:r>
          </w:p>
        </w:tc>
      </w:tr>
      <w:tr w:rsidR="005D49D4" w:rsidRPr="005D49D4" w14:paraId="0143A273" w14:textId="77777777" w:rsidTr="005D49D4">
        <w:trPr>
          <w:trHeight w:val="255"/>
          <w:jc w:val="center"/>
        </w:trPr>
        <w:tc>
          <w:tcPr>
            <w:tcW w:w="1947" w:type="dxa"/>
            <w:tcBorders>
              <w:top w:val="nil"/>
              <w:left w:val="single" w:sz="4" w:space="0" w:color="A0A0A0"/>
              <w:bottom w:val="single" w:sz="4" w:space="0" w:color="A0A0A0"/>
              <w:right w:val="single" w:sz="4" w:space="0" w:color="A0A0A0"/>
            </w:tcBorders>
            <w:shd w:val="clear" w:color="000000" w:fill="F0F0F0"/>
            <w:noWrap/>
            <w:vAlign w:val="center"/>
            <w:hideMark/>
          </w:tcPr>
          <w:p w14:paraId="6A530B11" w14:textId="77777777" w:rsidR="005D49D4" w:rsidRPr="005D49D4" w:rsidRDefault="005D49D4" w:rsidP="005D49D4">
            <w:pPr>
              <w:spacing w:after="0" w:line="240" w:lineRule="auto"/>
              <w:rPr>
                <w:rFonts w:ascii="Arial Narrow" w:eastAsia="Times New Roman" w:hAnsi="Arial Narrow" w:cs="Times New Roman"/>
                <w:color w:val="000000"/>
              </w:rPr>
            </w:pPr>
            <w:r w:rsidRPr="005D49D4">
              <w:rPr>
                <w:rFonts w:ascii="Arial Narrow" w:eastAsia="Times New Roman" w:hAnsi="Arial Narrow" w:cs="Times New Roman"/>
                <w:color w:val="000000"/>
              </w:rPr>
              <w:t>Male</w:t>
            </w:r>
          </w:p>
        </w:tc>
        <w:tc>
          <w:tcPr>
            <w:tcW w:w="722" w:type="dxa"/>
            <w:tcBorders>
              <w:top w:val="nil"/>
              <w:left w:val="nil"/>
              <w:bottom w:val="single" w:sz="4" w:space="0" w:color="A0A0A0"/>
              <w:right w:val="single" w:sz="4" w:space="0" w:color="A0A0A0"/>
            </w:tcBorders>
            <w:shd w:val="clear" w:color="000000" w:fill="FFFFFF"/>
            <w:noWrap/>
            <w:vAlign w:val="center"/>
            <w:hideMark/>
          </w:tcPr>
          <w:p w14:paraId="0EDC8CE1"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18,127</w:t>
            </w:r>
          </w:p>
        </w:tc>
        <w:tc>
          <w:tcPr>
            <w:tcW w:w="514" w:type="dxa"/>
            <w:tcBorders>
              <w:top w:val="nil"/>
              <w:left w:val="nil"/>
              <w:bottom w:val="single" w:sz="4" w:space="0" w:color="A0A0A0"/>
              <w:right w:val="single" w:sz="4" w:space="0" w:color="A0A0A0"/>
            </w:tcBorders>
            <w:shd w:val="clear" w:color="000000" w:fill="FFFFFF"/>
            <w:noWrap/>
            <w:vAlign w:val="center"/>
            <w:hideMark/>
          </w:tcPr>
          <w:p w14:paraId="3E155753"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46%</w:t>
            </w:r>
          </w:p>
        </w:tc>
        <w:tc>
          <w:tcPr>
            <w:tcW w:w="722" w:type="dxa"/>
            <w:tcBorders>
              <w:top w:val="nil"/>
              <w:left w:val="nil"/>
              <w:bottom w:val="single" w:sz="4" w:space="0" w:color="A0A0A0"/>
              <w:right w:val="single" w:sz="4" w:space="0" w:color="A0A0A0"/>
            </w:tcBorders>
            <w:shd w:val="clear" w:color="000000" w:fill="FFFFFF"/>
            <w:noWrap/>
            <w:vAlign w:val="center"/>
            <w:hideMark/>
          </w:tcPr>
          <w:p w14:paraId="53C3DED9"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18,611</w:t>
            </w:r>
          </w:p>
        </w:tc>
        <w:tc>
          <w:tcPr>
            <w:tcW w:w="514" w:type="dxa"/>
            <w:tcBorders>
              <w:top w:val="nil"/>
              <w:left w:val="nil"/>
              <w:bottom w:val="single" w:sz="4" w:space="0" w:color="A0A0A0"/>
              <w:right w:val="single" w:sz="4" w:space="0" w:color="A0A0A0"/>
            </w:tcBorders>
            <w:shd w:val="clear" w:color="000000" w:fill="FFFFFF"/>
            <w:noWrap/>
            <w:vAlign w:val="center"/>
            <w:hideMark/>
          </w:tcPr>
          <w:p w14:paraId="1C49008D"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46%</w:t>
            </w:r>
          </w:p>
        </w:tc>
        <w:tc>
          <w:tcPr>
            <w:tcW w:w="722" w:type="dxa"/>
            <w:tcBorders>
              <w:top w:val="nil"/>
              <w:left w:val="nil"/>
              <w:bottom w:val="single" w:sz="4" w:space="0" w:color="A0A0A0"/>
              <w:right w:val="single" w:sz="4" w:space="0" w:color="A0A0A0"/>
            </w:tcBorders>
            <w:shd w:val="clear" w:color="000000" w:fill="FFFFFF"/>
            <w:noWrap/>
            <w:vAlign w:val="center"/>
            <w:hideMark/>
          </w:tcPr>
          <w:p w14:paraId="37A6F345"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17,233</w:t>
            </w:r>
          </w:p>
        </w:tc>
        <w:tc>
          <w:tcPr>
            <w:tcW w:w="514" w:type="dxa"/>
            <w:tcBorders>
              <w:top w:val="nil"/>
              <w:left w:val="nil"/>
              <w:bottom w:val="single" w:sz="4" w:space="0" w:color="A0A0A0"/>
              <w:right w:val="single" w:sz="4" w:space="0" w:color="A0A0A0"/>
            </w:tcBorders>
            <w:shd w:val="clear" w:color="000000" w:fill="FFFFFF"/>
            <w:noWrap/>
            <w:vAlign w:val="center"/>
            <w:hideMark/>
          </w:tcPr>
          <w:p w14:paraId="1ACF73F0"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43%</w:t>
            </w:r>
          </w:p>
        </w:tc>
        <w:tc>
          <w:tcPr>
            <w:tcW w:w="722" w:type="dxa"/>
            <w:tcBorders>
              <w:top w:val="nil"/>
              <w:left w:val="nil"/>
              <w:bottom w:val="single" w:sz="4" w:space="0" w:color="A0A0A0"/>
              <w:right w:val="single" w:sz="4" w:space="0" w:color="A0A0A0"/>
            </w:tcBorders>
            <w:shd w:val="clear" w:color="000000" w:fill="FFFFFF"/>
            <w:noWrap/>
            <w:vAlign w:val="center"/>
            <w:hideMark/>
          </w:tcPr>
          <w:p w14:paraId="239F77CF"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16,202</w:t>
            </w:r>
          </w:p>
        </w:tc>
        <w:tc>
          <w:tcPr>
            <w:tcW w:w="514" w:type="dxa"/>
            <w:tcBorders>
              <w:top w:val="nil"/>
              <w:left w:val="nil"/>
              <w:bottom w:val="single" w:sz="4" w:space="0" w:color="A0A0A0"/>
              <w:right w:val="single" w:sz="4" w:space="0" w:color="A0A0A0"/>
            </w:tcBorders>
            <w:shd w:val="clear" w:color="000000" w:fill="FFFFFF"/>
            <w:noWrap/>
            <w:vAlign w:val="center"/>
            <w:hideMark/>
          </w:tcPr>
          <w:p w14:paraId="37C40DD3"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44%</w:t>
            </w:r>
          </w:p>
        </w:tc>
        <w:tc>
          <w:tcPr>
            <w:tcW w:w="722" w:type="dxa"/>
            <w:tcBorders>
              <w:top w:val="nil"/>
              <w:left w:val="nil"/>
              <w:bottom w:val="single" w:sz="4" w:space="0" w:color="A0A0A0"/>
              <w:right w:val="single" w:sz="4" w:space="0" w:color="A0A0A0"/>
            </w:tcBorders>
            <w:shd w:val="clear" w:color="000000" w:fill="FFFFFF"/>
            <w:noWrap/>
            <w:vAlign w:val="center"/>
            <w:hideMark/>
          </w:tcPr>
          <w:p w14:paraId="77533862"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16,522</w:t>
            </w:r>
          </w:p>
        </w:tc>
        <w:tc>
          <w:tcPr>
            <w:tcW w:w="514" w:type="dxa"/>
            <w:tcBorders>
              <w:top w:val="nil"/>
              <w:left w:val="nil"/>
              <w:bottom w:val="single" w:sz="4" w:space="0" w:color="A0A0A0"/>
              <w:right w:val="single" w:sz="4" w:space="0" w:color="A0A0A0"/>
            </w:tcBorders>
            <w:shd w:val="clear" w:color="000000" w:fill="FFFFFF"/>
            <w:noWrap/>
            <w:vAlign w:val="center"/>
            <w:hideMark/>
          </w:tcPr>
          <w:p w14:paraId="4EA6F48C"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45%</w:t>
            </w:r>
          </w:p>
        </w:tc>
        <w:tc>
          <w:tcPr>
            <w:tcW w:w="715" w:type="dxa"/>
            <w:tcBorders>
              <w:top w:val="nil"/>
              <w:left w:val="nil"/>
              <w:bottom w:val="single" w:sz="4" w:space="0" w:color="A0A0A0"/>
              <w:right w:val="single" w:sz="4" w:space="0" w:color="A0A0A0"/>
            </w:tcBorders>
            <w:shd w:val="clear" w:color="000000" w:fill="FFFFFF"/>
            <w:noWrap/>
            <w:vAlign w:val="center"/>
            <w:hideMark/>
          </w:tcPr>
          <w:p w14:paraId="76007CE4"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18,050</w:t>
            </w:r>
          </w:p>
        </w:tc>
        <w:tc>
          <w:tcPr>
            <w:tcW w:w="510" w:type="dxa"/>
            <w:tcBorders>
              <w:top w:val="nil"/>
              <w:left w:val="nil"/>
              <w:bottom w:val="single" w:sz="4" w:space="0" w:color="A0A0A0"/>
              <w:right w:val="single" w:sz="4" w:space="0" w:color="A0A0A0"/>
            </w:tcBorders>
            <w:shd w:val="clear" w:color="000000" w:fill="FFFFFF"/>
            <w:noWrap/>
            <w:vAlign w:val="center"/>
            <w:hideMark/>
          </w:tcPr>
          <w:p w14:paraId="0BC43576"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45%</w:t>
            </w:r>
          </w:p>
        </w:tc>
      </w:tr>
      <w:tr w:rsidR="005D49D4" w:rsidRPr="005D49D4" w14:paraId="294BEF6F" w14:textId="77777777" w:rsidTr="005D49D4">
        <w:trPr>
          <w:trHeight w:val="255"/>
          <w:jc w:val="center"/>
        </w:trPr>
        <w:tc>
          <w:tcPr>
            <w:tcW w:w="1947" w:type="dxa"/>
            <w:tcBorders>
              <w:top w:val="nil"/>
              <w:left w:val="single" w:sz="4" w:space="0" w:color="A0A0A0"/>
              <w:bottom w:val="single" w:sz="4" w:space="0" w:color="A0A0A0"/>
              <w:right w:val="single" w:sz="4" w:space="0" w:color="A0A0A0"/>
            </w:tcBorders>
            <w:shd w:val="clear" w:color="000000" w:fill="F0F0F0"/>
            <w:noWrap/>
            <w:vAlign w:val="center"/>
            <w:hideMark/>
          </w:tcPr>
          <w:p w14:paraId="1ABBBA32" w14:textId="77777777" w:rsidR="005D49D4" w:rsidRPr="005D49D4" w:rsidRDefault="005D49D4" w:rsidP="005D49D4">
            <w:pPr>
              <w:spacing w:after="0" w:line="240" w:lineRule="auto"/>
              <w:rPr>
                <w:rFonts w:ascii="Arial Narrow" w:eastAsia="Times New Roman" w:hAnsi="Arial Narrow" w:cs="Times New Roman"/>
                <w:color w:val="000000"/>
              </w:rPr>
            </w:pPr>
            <w:r w:rsidRPr="005D49D4">
              <w:rPr>
                <w:rFonts w:ascii="Arial Narrow" w:eastAsia="Times New Roman" w:hAnsi="Arial Narrow" w:cs="Times New Roman"/>
                <w:color w:val="000000"/>
              </w:rPr>
              <w:t>Non-Binary</w:t>
            </w:r>
          </w:p>
        </w:tc>
        <w:tc>
          <w:tcPr>
            <w:tcW w:w="722" w:type="dxa"/>
            <w:tcBorders>
              <w:top w:val="nil"/>
              <w:left w:val="nil"/>
              <w:bottom w:val="single" w:sz="4" w:space="0" w:color="A0A0A0"/>
              <w:right w:val="single" w:sz="4" w:space="0" w:color="A0A0A0"/>
            </w:tcBorders>
            <w:shd w:val="clear" w:color="000000" w:fill="FFFFFF"/>
            <w:noWrap/>
            <w:vAlign w:val="center"/>
            <w:hideMark/>
          </w:tcPr>
          <w:p w14:paraId="2EE2CE48"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0</w:t>
            </w:r>
          </w:p>
        </w:tc>
        <w:tc>
          <w:tcPr>
            <w:tcW w:w="514" w:type="dxa"/>
            <w:tcBorders>
              <w:top w:val="nil"/>
              <w:left w:val="nil"/>
              <w:bottom w:val="single" w:sz="4" w:space="0" w:color="A0A0A0"/>
              <w:right w:val="single" w:sz="4" w:space="0" w:color="A0A0A0"/>
            </w:tcBorders>
            <w:shd w:val="clear" w:color="000000" w:fill="FFFFFF"/>
            <w:noWrap/>
            <w:vAlign w:val="center"/>
            <w:hideMark/>
          </w:tcPr>
          <w:p w14:paraId="4E107563"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0%</w:t>
            </w:r>
          </w:p>
        </w:tc>
        <w:tc>
          <w:tcPr>
            <w:tcW w:w="722" w:type="dxa"/>
            <w:tcBorders>
              <w:top w:val="nil"/>
              <w:left w:val="nil"/>
              <w:bottom w:val="single" w:sz="4" w:space="0" w:color="A0A0A0"/>
              <w:right w:val="single" w:sz="4" w:space="0" w:color="A0A0A0"/>
            </w:tcBorders>
            <w:shd w:val="clear" w:color="000000" w:fill="FFFFFF"/>
            <w:noWrap/>
            <w:vAlign w:val="center"/>
            <w:hideMark/>
          </w:tcPr>
          <w:p w14:paraId="68743543"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8</w:t>
            </w:r>
          </w:p>
        </w:tc>
        <w:tc>
          <w:tcPr>
            <w:tcW w:w="514" w:type="dxa"/>
            <w:tcBorders>
              <w:top w:val="nil"/>
              <w:left w:val="nil"/>
              <w:bottom w:val="single" w:sz="4" w:space="0" w:color="A0A0A0"/>
              <w:right w:val="single" w:sz="4" w:space="0" w:color="A0A0A0"/>
            </w:tcBorders>
            <w:shd w:val="clear" w:color="000000" w:fill="FFFFFF"/>
            <w:noWrap/>
            <w:vAlign w:val="center"/>
            <w:hideMark/>
          </w:tcPr>
          <w:p w14:paraId="4D2C28DA"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0%</w:t>
            </w:r>
          </w:p>
        </w:tc>
        <w:tc>
          <w:tcPr>
            <w:tcW w:w="722" w:type="dxa"/>
            <w:tcBorders>
              <w:top w:val="nil"/>
              <w:left w:val="nil"/>
              <w:bottom w:val="single" w:sz="4" w:space="0" w:color="A0A0A0"/>
              <w:right w:val="single" w:sz="4" w:space="0" w:color="A0A0A0"/>
            </w:tcBorders>
            <w:shd w:val="clear" w:color="000000" w:fill="FFFFFF"/>
            <w:noWrap/>
            <w:vAlign w:val="center"/>
            <w:hideMark/>
          </w:tcPr>
          <w:p w14:paraId="3228010C"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72</w:t>
            </w:r>
          </w:p>
        </w:tc>
        <w:tc>
          <w:tcPr>
            <w:tcW w:w="514" w:type="dxa"/>
            <w:tcBorders>
              <w:top w:val="nil"/>
              <w:left w:val="nil"/>
              <w:bottom w:val="single" w:sz="4" w:space="0" w:color="A0A0A0"/>
              <w:right w:val="single" w:sz="4" w:space="0" w:color="A0A0A0"/>
            </w:tcBorders>
            <w:shd w:val="clear" w:color="000000" w:fill="FFFFFF"/>
            <w:noWrap/>
            <w:vAlign w:val="center"/>
            <w:hideMark/>
          </w:tcPr>
          <w:p w14:paraId="43BCF8A2"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0%</w:t>
            </w:r>
          </w:p>
        </w:tc>
        <w:tc>
          <w:tcPr>
            <w:tcW w:w="722" w:type="dxa"/>
            <w:tcBorders>
              <w:top w:val="nil"/>
              <w:left w:val="nil"/>
              <w:bottom w:val="single" w:sz="4" w:space="0" w:color="A0A0A0"/>
              <w:right w:val="single" w:sz="4" w:space="0" w:color="A0A0A0"/>
            </w:tcBorders>
            <w:shd w:val="clear" w:color="000000" w:fill="FFFFFF"/>
            <w:noWrap/>
            <w:vAlign w:val="center"/>
            <w:hideMark/>
          </w:tcPr>
          <w:p w14:paraId="439B3F6F"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171</w:t>
            </w:r>
          </w:p>
        </w:tc>
        <w:tc>
          <w:tcPr>
            <w:tcW w:w="514" w:type="dxa"/>
            <w:tcBorders>
              <w:top w:val="nil"/>
              <w:left w:val="nil"/>
              <w:bottom w:val="single" w:sz="4" w:space="0" w:color="A0A0A0"/>
              <w:right w:val="single" w:sz="4" w:space="0" w:color="A0A0A0"/>
            </w:tcBorders>
            <w:shd w:val="clear" w:color="000000" w:fill="FFFFFF"/>
            <w:noWrap/>
            <w:vAlign w:val="center"/>
            <w:hideMark/>
          </w:tcPr>
          <w:p w14:paraId="35DD6456"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0%</w:t>
            </w:r>
          </w:p>
        </w:tc>
        <w:tc>
          <w:tcPr>
            <w:tcW w:w="722" w:type="dxa"/>
            <w:tcBorders>
              <w:top w:val="nil"/>
              <w:left w:val="nil"/>
              <w:bottom w:val="single" w:sz="4" w:space="0" w:color="A0A0A0"/>
              <w:right w:val="single" w:sz="4" w:space="0" w:color="A0A0A0"/>
            </w:tcBorders>
            <w:shd w:val="clear" w:color="000000" w:fill="FFFFFF"/>
            <w:noWrap/>
            <w:vAlign w:val="center"/>
            <w:hideMark/>
          </w:tcPr>
          <w:p w14:paraId="095EF703"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285</w:t>
            </w:r>
          </w:p>
        </w:tc>
        <w:tc>
          <w:tcPr>
            <w:tcW w:w="514" w:type="dxa"/>
            <w:tcBorders>
              <w:top w:val="nil"/>
              <w:left w:val="nil"/>
              <w:bottom w:val="single" w:sz="4" w:space="0" w:color="A0A0A0"/>
              <w:right w:val="single" w:sz="4" w:space="0" w:color="A0A0A0"/>
            </w:tcBorders>
            <w:shd w:val="clear" w:color="000000" w:fill="FFFFFF"/>
            <w:noWrap/>
            <w:vAlign w:val="center"/>
            <w:hideMark/>
          </w:tcPr>
          <w:p w14:paraId="1B36D14F"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w:t>
            </w:r>
          </w:p>
        </w:tc>
        <w:tc>
          <w:tcPr>
            <w:tcW w:w="715" w:type="dxa"/>
            <w:tcBorders>
              <w:top w:val="nil"/>
              <w:left w:val="nil"/>
              <w:bottom w:val="single" w:sz="4" w:space="0" w:color="A0A0A0"/>
              <w:right w:val="single" w:sz="4" w:space="0" w:color="A0A0A0"/>
            </w:tcBorders>
            <w:shd w:val="clear" w:color="000000" w:fill="FFFFFF"/>
            <w:noWrap/>
            <w:vAlign w:val="center"/>
            <w:hideMark/>
          </w:tcPr>
          <w:p w14:paraId="2108856A"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456</w:t>
            </w:r>
          </w:p>
        </w:tc>
        <w:tc>
          <w:tcPr>
            <w:tcW w:w="510" w:type="dxa"/>
            <w:tcBorders>
              <w:top w:val="nil"/>
              <w:left w:val="nil"/>
              <w:bottom w:val="single" w:sz="4" w:space="0" w:color="A0A0A0"/>
              <w:right w:val="single" w:sz="4" w:space="0" w:color="A0A0A0"/>
            </w:tcBorders>
            <w:shd w:val="clear" w:color="000000" w:fill="FFFFFF"/>
            <w:noWrap/>
            <w:vAlign w:val="center"/>
            <w:hideMark/>
          </w:tcPr>
          <w:p w14:paraId="5EF2F272"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w:t>
            </w:r>
          </w:p>
        </w:tc>
      </w:tr>
      <w:tr w:rsidR="005D49D4" w:rsidRPr="005D49D4" w14:paraId="3BE33B8E" w14:textId="77777777" w:rsidTr="005D49D4">
        <w:trPr>
          <w:trHeight w:val="255"/>
          <w:jc w:val="center"/>
        </w:trPr>
        <w:tc>
          <w:tcPr>
            <w:tcW w:w="1947" w:type="dxa"/>
            <w:tcBorders>
              <w:top w:val="nil"/>
              <w:left w:val="single" w:sz="4" w:space="0" w:color="A0A0A0"/>
              <w:bottom w:val="single" w:sz="4" w:space="0" w:color="A0A0A0"/>
              <w:right w:val="single" w:sz="4" w:space="0" w:color="A0A0A0"/>
            </w:tcBorders>
            <w:shd w:val="clear" w:color="000000" w:fill="F0F0F0"/>
            <w:noWrap/>
            <w:vAlign w:val="center"/>
            <w:hideMark/>
          </w:tcPr>
          <w:p w14:paraId="612D3E01" w14:textId="77777777" w:rsidR="005D49D4" w:rsidRPr="005D49D4" w:rsidRDefault="005D49D4" w:rsidP="005D49D4">
            <w:pPr>
              <w:spacing w:after="0" w:line="240" w:lineRule="auto"/>
              <w:rPr>
                <w:rFonts w:ascii="Arial Narrow" w:eastAsia="Times New Roman" w:hAnsi="Arial Narrow" w:cs="Times New Roman"/>
                <w:color w:val="000000"/>
              </w:rPr>
            </w:pPr>
            <w:r w:rsidRPr="005D49D4">
              <w:rPr>
                <w:rFonts w:ascii="Arial Narrow" w:eastAsia="Times New Roman" w:hAnsi="Arial Narrow" w:cs="Times New Roman"/>
                <w:color w:val="000000"/>
              </w:rPr>
              <w:t>Unknown</w:t>
            </w:r>
          </w:p>
        </w:tc>
        <w:tc>
          <w:tcPr>
            <w:tcW w:w="722" w:type="dxa"/>
            <w:tcBorders>
              <w:top w:val="nil"/>
              <w:left w:val="nil"/>
              <w:bottom w:val="single" w:sz="4" w:space="0" w:color="A0A0A0"/>
              <w:right w:val="single" w:sz="4" w:space="0" w:color="A0A0A0"/>
            </w:tcBorders>
            <w:shd w:val="clear" w:color="000000" w:fill="FFFFFF"/>
            <w:noWrap/>
            <w:vAlign w:val="center"/>
            <w:hideMark/>
          </w:tcPr>
          <w:p w14:paraId="1FB08D8C"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625</w:t>
            </w:r>
          </w:p>
        </w:tc>
        <w:tc>
          <w:tcPr>
            <w:tcW w:w="514" w:type="dxa"/>
            <w:tcBorders>
              <w:top w:val="nil"/>
              <w:left w:val="nil"/>
              <w:bottom w:val="single" w:sz="4" w:space="0" w:color="A0A0A0"/>
              <w:right w:val="single" w:sz="4" w:space="0" w:color="A0A0A0"/>
            </w:tcBorders>
            <w:shd w:val="clear" w:color="000000" w:fill="FFFFFF"/>
            <w:noWrap/>
            <w:vAlign w:val="center"/>
            <w:hideMark/>
          </w:tcPr>
          <w:p w14:paraId="5332FDE3"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2%</w:t>
            </w:r>
          </w:p>
        </w:tc>
        <w:tc>
          <w:tcPr>
            <w:tcW w:w="722" w:type="dxa"/>
            <w:tcBorders>
              <w:top w:val="nil"/>
              <w:left w:val="nil"/>
              <w:bottom w:val="single" w:sz="4" w:space="0" w:color="A0A0A0"/>
              <w:right w:val="single" w:sz="4" w:space="0" w:color="A0A0A0"/>
            </w:tcBorders>
            <w:shd w:val="clear" w:color="000000" w:fill="FFFFFF"/>
            <w:noWrap/>
            <w:vAlign w:val="center"/>
            <w:hideMark/>
          </w:tcPr>
          <w:p w14:paraId="6642D8FC"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606</w:t>
            </w:r>
          </w:p>
        </w:tc>
        <w:tc>
          <w:tcPr>
            <w:tcW w:w="514" w:type="dxa"/>
            <w:tcBorders>
              <w:top w:val="nil"/>
              <w:left w:val="nil"/>
              <w:bottom w:val="single" w:sz="4" w:space="0" w:color="A0A0A0"/>
              <w:right w:val="single" w:sz="4" w:space="0" w:color="A0A0A0"/>
            </w:tcBorders>
            <w:shd w:val="clear" w:color="000000" w:fill="FFFFFF"/>
            <w:noWrap/>
            <w:vAlign w:val="center"/>
            <w:hideMark/>
          </w:tcPr>
          <w:p w14:paraId="2D8B2E7D"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w:t>
            </w:r>
          </w:p>
        </w:tc>
        <w:tc>
          <w:tcPr>
            <w:tcW w:w="722" w:type="dxa"/>
            <w:tcBorders>
              <w:top w:val="nil"/>
              <w:left w:val="nil"/>
              <w:bottom w:val="single" w:sz="4" w:space="0" w:color="A0A0A0"/>
              <w:right w:val="single" w:sz="4" w:space="0" w:color="A0A0A0"/>
            </w:tcBorders>
            <w:shd w:val="clear" w:color="000000" w:fill="FFFFFF"/>
            <w:noWrap/>
            <w:vAlign w:val="center"/>
            <w:hideMark/>
          </w:tcPr>
          <w:p w14:paraId="4F833D50"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519</w:t>
            </w:r>
          </w:p>
        </w:tc>
        <w:tc>
          <w:tcPr>
            <w:tcW w:w="514" w:type="dxa"/>
            <w:tcBorders>
              <w:top w:val="nil"/>
              <w:left w:val="nil"/>
              <w:bottom w:val="single" w:sz="4" w:space="0" w:color="A0A0A0"/>
              <w:right w:val="single" w:sz="4" w:space="0" w:color="A0A0A0"/>
            </w:tcBorders>
            <w:shd w:val="clear" w:color="000000" w:fill="FFFFFF"/>
            <w:noWrap/>
            <w:vAlign w:val="center"/>
            <w:hideMark/>
          </w:tcPr>
          <w:p w14:paraId="78D3FFF9"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w:t>
            </w:r>
          </w:p>
        </w:tc>
        <w:tc>
          <w:tcPr>
            <w:tcW w:w="722" w:type="dxa"/>
            <w:tcBorders>
              <w:top w:val="nil"/>
              <w:left w:val="nil"/>
              <w:bottom w:val="single" w:sz="4" w:space="0" w:color="A0A0A0"/>
              <w:right w:val="single" w:sz="4" w:space="0" w:color="A0A0A0"/>
            </w:tcBorders>
            <w:shd w:val="clear" w:color="000000" w:fill="FFFFFF"/>
            <w:noWrap/>
            <w:vAlign w:val="center"/>
            <w:hideMark/>
          </w:tcPr>
          <w:p w14:paraId="780FF275"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476</w:t>
            </w:r>
          </w:p>
        </w:tc>
        <w:tc>
          <w:tcPr>
            <w:tcW w:w="514" w:type="dxa"/>
            <w:tcBorders>
              <w:top w:val="nil"/>
              <w:left w:val="nil"/>
              <w:bottom w:val="single" w:sz="4" w:space="0" w:color="A0A0A0"/>
              <w:right w:val="single" w:sz="4" w:space="0" w:color="A0A0A0"/>
            </w:tcBorders>
            <w:shd w:val="clear" w:color="000000" w:fill="FFFFFF"/>
            <w:noWrap/>
            <w:vAlign w:val="center"/>
            <w:hideMark/>
          </w:tcPr>
          <w:p w14:paraId="16D56E37"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1%</w:t>
            </w:r>
          </w:p>
        </w:tc>
        <w:tc>
          <w:tcPr>
            <w:tcW w:w="722" w:type="dxa"/>
            <w:tcBorders>
              <w:top w:val="nil"/>
              <w:left w:val="nil"/>
              <w:bottom w:val="single" w:sz="4" w:space="0" w:color="A0A0A0"/>
              <w:right w:val="single" w:sz="4" w:space="0" w:color="A0A0A0"/>
            </w:tcBorders>
            <w:shd w:val="clear" w:color="000000" w:fill="FFFFFF"/>
            <w:noWrap/>
            <w:vAlign w:val="center"/>
            <w:hideMark/>
          </w:tcPr>
          <w:p w14:paraId="14F1E343"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554</w:t>
            </w:r>
          </w:p>
        </w:tc>
        <w:tc>
          <w:tcPr>
            <w:tcW w:w="514" w:type="dxa"/>
            <w:tcBorders>
              <w:top w:val="nil"/>
              <w:left w:val="nil"/>
              <w:bottom w:val="single" w:sz="4" w:space="0" w:color="A0A0A0"/>
              <w:right w:val="single" w:sz="4" w:space="0" w:color="A0A0A0"/>
            </w:tcBorders>
            <w:shd w:val="clear" w:color="000000" w:fill="FFFFFF"/>
            <w:noWrap/>
            <w:vAlign w:val="center"/>
            <w:hideMark/>
          </w:tcPr>
          <w:p w14:paraId="1EA84C6C" w14:textId="77777777" w:rsidR="005D49D4" w:rsidRPr="005D49D4" w:rsidRDefault="005D49D4" w:rsidP="005D49D4">
            <w:pPr>
              <w:spacing w:after="0" w:line="240" w:lineRule="auto"/>
              <w:jc w:val="center"/>
              <w:rPr>
                <w:rFonts w:ascii="Arial Narrow" w:eastAsia="Times New Roman" w:hAnsi="Arial Narrow" w:cs="Times New Roman"/>
                <w:color w:val="000000"/>
                <w:sz w:val="18"/>
                <w:szCs w:val="18"/>
              </w:rPr>
            </w:pPr>
            <w:r w:rsidRPr="005D49D4">
              <w:rPr>
                <w:rFonts w:ascii="Arial Narrow" w:eastAsia="Times New Roman" w:hAnsi="Arial Narrow" w:cs="Times New Roman"/>
                <w:color w:val="000000"/>
                <w:sz w:val="18"/>
                <w:szCs w:val="18"/>
              </w:rPr>
              <w:t>2%</w:t>
            </w:r>
          </w:p>
        </w:tc>
        <w:tc>
          <w:tcPr>
            <w:tcW w:w="715" w:type="dxa"/>
            <w:tcBorders>
              <w:top w:val="nil"/>
              <w:left w:val="nil"/>
              <w:bottom w:val="single" w:sz="4" w:space="0" w:color="A0A0A0"/>
              <w:right w:val="single" w:sz="4" w:space="0" w:color="A0A0A0"/>
            </w:tcBorders>
            <w:shd w:val="clear" w:color="000000" w:fill="FFFFFF"/>
            <w:noWrap/>
            <w:vAlign w:val="center"/>
            <w:hideMark/>
          </w:tcPr>
          <w:p w14:paraId="39887EDC" w14:textId="77777777" w:rsidR="005D49D4" w:rsidRPr="005D49D4" w:rsidRDefault="005D49D4" w:rsidP="005D49D4">
            <w:pPr>
              <w:spacing w:after="0" w:line="240" w:lineRule="auto"/>
              <w:jc w:val="center"/>
              <w:rPr>
                <w:rFonts w:ascii="Arial Narrow" w:eastAsia="Times New Roman" w:hAnsi="Arial Narrow" w:cs="Times New Roman"/>
                <w:color w:val="000000"/>
              </w:rPr>
            </w:pPr>
            <w:r w:rsidRPr="005D49D4">
              <w:rPr>
                <w:rFonts w:ascii="Arial Narrow" w:eastAsia="Times New Roman" w:hAnsi="Arial Narrow" w:cs="Times New Roman"/>
                <w:color w:val="000000"/>
              </w:rPr>
              <w:t>599</w:t>
            </w:r>
          </w:p>
        </w:tc>
        <w:tc>
          <w:tcPr>
            <w:tcW w:w="510" w:type="dxa"/>
            <w:tcBorders>
              <w:top w:val="nil"/>
              <w:left w:val="nil"/>
              <w:bottom w:val="single" w:sz="4" w:space="0" w:color="A0A0A0"/>
              <w:right w:val="single" w:sz="4" w:space="0" w:color="A0A0A0"/>
            </w:tcBorders>
            <w:shd w:val="clear" w:color="000000" w:fill="FFFFFF"/>
            <w:noWrap/>
            <w:vAlign w:val="center"/>
            <w:hideMark/>
          </w:tcPr>
          <w:p w14:paraId="44779D88" w14:textId="77777777" w:rsidR="005D49D4" w:rsidRPr="005D49D4" w:rsidRDefault="005D49D4" w:rsidP="005D49D4">
            <w:pPr>
              <w:spacing w:after="0" w:line="240" w:lineRule="auto"/>
              <w:jc w:val="center"/>
              <w:rPr>
                <w:rFonts w:ascii="Arial Narrow" w:eastAsia="Times New Roman" w:hAnsi="Arial Narrow" w:cs="Times New Roman"/>
                <w:color w:val="000000"/>
              </w:rPr>
            </w:pPr>
            <w:r w:rsidRPr="005D49D4">
              <w:rPr>
                <w:rFonts w:ascii="Arial Narrow" w:eastAsia="Times New Roman" w:hAnsi="Arial Narrow" w:cs="Times New Roman"/>
                <w:color w:val="000000"/>
              </w:rPr>
              <w:t>1%</w:t>
            </w:r>
          </w:p>
        </w:tc>
      </w:tr>
    </w:tbl>
    <w:p w14:paraId="455E6372" w14:textId="7E669D15" w:rsidR="00A96D69" w:rsidRDefault="00C46833" w:rsidP="00C46833">
      <w:pPr>
        <w:ind w:left="-864"/>
      </w:pPr>
      <w:r>
        <w:t>Data source: CCCCO Data Mart</w:t>
      </w:r>
    </w:p>
    <w:p w14:paraId="6AA19952" w14:textId="7E03F9E8" w:rsidR="00E56C4E" w:rsidRDefault="00C46833" w:rsidP="00E56C4E">
      <w:pPr>
        <w:spacing w:after="0" w:line="240" w:lineRule="auto"/>
        <w:rPr>
          <w:sz w:val="24"/>
          <w:szCs w:val="24"/>
        </w:rPr>
      </w:pPr>
      <w:r w:rsidRPr="00E56C4E">
        <w:rPr>
          <w:sz w:val="24"/>
          <w:szCs w:val="24"/>
        </w:rPr>
        <w:t>Table 2.</w:t>
      </w:r>
      <w:r w:rsidR="00E56C4E" w:rsidRPr="00E56C4E">
        <w:rPr>
          <w:sz w:val="24"/>
          <w:szCs w:val="24"/>
        </w:rPr>
        <w:t xml:space="preserve"> shows the gender breakdown of Mt. SAC’s annual credit student headcount from 2018-19 to 2023-24. The table incudes both the number of students and the percentage of the total student population by gender for each year. Key insights include:</w:t>
      </w:r>
    </w:p>
    <w:p w14:paraId="799728D9" w14:textId="199DC90B" w:rsidR="00E56C4E" w:rsidRDefault="00E56C4E" w:rsidP="00555D0B">
      <w:pPr>
        <w:pStyle w:val="ListParagraph"/>
        <w:numPr>
          <w:ilvl w:val="0"/>
          <w:numId w:val="2"/>
        </w:numPr>
        <w:spacing w:after="0" w:line="240" w:lineRule="auto"/>
        <w:rPr>
          <w:sz w:val="24"/>
          <w:szCs w:val="24"/>
        </w:rPr>
      </w:pPr>
      <w:r>
        <w:rPr>
          <w:sz w:val="24"/>
          <w:szCs w:val="24"/>
        </w:rPr>
        <w:t>Female students have been the majority each year, ranging from 52% to 55%.</w:t>
      </w:r>
    </w:p>
    <w:p w14:paraId="55365F12" w14:textId="02C2F16D" w:rsidR="00E56C4E" w:rsidRDefault="00E56C4E" w:rsidP="00555D0B">
      <w:pPr>
        <w:pStyle w:val="ListParagraph"/>
        <w:numPr>
          <w:ilvl w:val="0"/>
          <w:numId w:val="2"/>
        </w:numPr>
        <w:spacing w:after="0" w:line="240" w:lineRule="auto"/>
        <w:rPr>
          <w:sz w:val="24"/>
          <w:szCs w:val="24"/>
        </w:rPr>
      </w:pPr>
      <w:r>
        <w:rPr>
          <w:sz w:val="24"/>
          <w:szCs w:val="24"/>
        </w:rPr>
        <w:lastRenderedPageBreak/>
        <w:t xml:space="preserve">Male students declined slightly over time, from 46% in 201-19 to 45% in 2023-24. </w:t>
      </w:r>
    </w:p>
    <w:p w14:paraId="0BB483DF" w14:textId="6F6D8DEA" w:rsidR="00E56C4E" w:rsidRDefault="00E56C4E" w:rsidP="00555D0B">
      <w:pPr>
        <w:pStyle w:val="ListParagraph"/>
        <w:numPr>
          <w:ilvl w:val="0"/>
          <w:numId w:val="2"/>
        </w:numPr>
        <w:spacing w:after="0" w:line="240" w:lineRule="auto"/>
        <w:rPr>
          <w:sz w:val="24"/>
          <w:szCs w:val="24"/>
        </w:rPr>
      </w:pPr>
      <w:r>
        <w:rPr>
          <w:sz w:val="24"/>
          <w:szCs w:val="24"/>
        </w:rPr>
        <w:t>Male student headcount has rebounded post-pandemic in 2023-24.</w:t>
      </w:r>
    </w:p>
    <w:p w14:paraId="58EA38E7" w14:textId="5DD3A6D0" w:rsidR="00E56C4E" w:rsidRPr="00E56C4E" w:rsidRDefault="00E56C4E" w:rsidP="00555D0B">
      <w:pPr>
        <w:pStyle w:val="ListParagraph"/>
        <w:numPr>
          <w:ilvl w:val="0"/>
          <w:numId w:val="2"/>
        </w:numPr>
        <w:spacing w:after="0" w:line="240" w:lineRule="auto"/>
        <w:rPr>
          <w:sz w:val="24"/>
          <w:szCs w:val="24"/>
        </w:rPr>
      </w:pPr>
      <w:r>
        <w:rPr>
          <w:sz w:val="24"/>
          <w:szCs w:val="24"/>
        </w:rPr>
        <w:t xml:space="preserve">Non-binary is a newer reporting element that started in 2019-20. Non-binary students have gradually increased, from </w:t>
      </w:r>
      <w:proofErr w:type="gramStart"/>
      <w:r>
        <w:rPr>
          <w:sz w:val="24"/>
          <w:szCs w:val="24"/>
        </w:rPr>
        <w:t>72</w:t>
      </w:r>
      <w:proofErr w:type="gramEnd"/>
      <w:r>
        <w:rPr>
          <w:sz w:val="24"/>
          <w:szCs w:val="24"/>
        </w:rPr>
        <w:t xml:space="preserve"> students in 2020-21 to 456 in 2023-24.</w:t>
      </w:r>
    </w:p>
    <w:p w14:paraId="2CC7ECFB" w14:textId="77777777" w:rsidR="00E56C4E" w:rsidRPr="00E56C4E" w:rsidRDefault="00E56C4E" w:rsidP="00E56C4E">
      <w:pPr>
        <w:spacing w:after="0" w:line="240" w:lineRule="auto"/>
        <w:rPr>
          <w:sz w:val="24"/>
          <w:szCs w:val="24"/>
        </w:rPr>
      </w:pPr>
    </w:p>
    <w:p w14:paraId="7B59B6EB" w14:textId="7333B17D" w:rsidR="00C46833" w:rsidRPr="00E56C4E" w:rsidRDefault="00E56C4E" w:rsidP="00E56C4E">
      <w:pPr>
        <w:spacing w:after="0" w:line="240" w:lineRule="auto"/>
        <w:ind w:left="-864"/>
        <w:rPr>
          <w:sz w:val="24"/>
          <w:szCs w:val="24"/>
        </w:rPr>
      </w:pPr>
      <w:r w:rsidRPr="00E56C4E">
        <w:rPr>
          <w:sz w:val="24"/>
          <w:szCs w:val="24"/>
        </w:rPr>
        <w:t>Table 3. Annual unduplicated credit headcounts by age group</w:t>
      </w:r>
    </w:p>
    <w:tbl>
      <w:tblPr>
        <w:tblW w:w="9617" w:type="dxa"/>
        <w:jc w:val="center"/>
        <w:tblLook w:val="04A0" w:firstRow="1" w:lastRow="0" w:firstColumn="1" w:lastColumn="0" w:noHBand="0" w:noVBand="1"/>
      </w:tblPr>
      <w:tblGrid>
        <w:gridCol w:w="2002"/>
        <w:gridCol w:w="930"/>
        <w:gridCol w:w="594"/>
        <w:gridCol w:w="930"/>
        <w:gridCol w:w="594"/>
        <w:gridCol w:w="930"/>
        <w:gridCol w:w="594"/>
        <w:gridCol w:w="930"/>
        <w:gridCol w:w="594"/>
        <w:gridCol w:w="930"/>
        <w:gridCol w:w="594"/>
        <w:gridCol w:w="930"/>
        <w:gridCol w:w="594"/>
      </w:tblGrid>
      <w:tr w:rsidR="0085612D" w:rsidRPr="0085612D" w14:paraId="31237775" w14:textId="77777777" w:rsidTr="0085612D">
        <w:trPr>
          <w:trHeight w:val="255"/>
          <w:jc w:val="center"/>
        </w:trPr>
        <w:tc>
          <w:tcPr>
            <w:tcW w:w="2002" w:type="dxa"/>
            <w:tcBorders>
              <w:top w:val="nil"/>
              <w:left w:val="nil"/>
              <w:bottom w:val="nil"/>
              <w:right w:val="nil"/>
            </w:tcBorders>
            <w:shd w:val="clear" w:color="auto" w:fill="auto"/>
            <w:noWrap/>
            <w:vAlign w:val="bottom"/>
            <w:hideMark/>
          </w:tcPr>
          <w:p w14:paraId="57F79ACD" w14:textId="77777777" w:rsidR="0085612D" w:rsidRPr="0085612D" w:rsidRDefault="0085612D" w:rsidP="00E56C4E">
            <w:pPr>
              <w:spacing w:after="0" w:line="240" w:lineRule="auto"/>
              <w:rPr>
                <w:rFonts w:ascii="Arial Narrow" w:eastAsia="Times New Roman" w:hAnsi="Arial Narrow" w:cs="Times New Roman"/>
                <w:sz w:val="18"/>
                <w:szCs w:val="18"/>
              </w:rPr>
            </w:pPr>
          </w:p>
        </w:tc>
        <w:tc>
          <w:tcPr>
            <w:tcW w:w="1271" w:type="dxa"/>
            <w:gridSpan w:val="2"/>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50FA85F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Annual 2018-2019</w:t>
            </w:r>
          </w:p>
        </w:tc>
        <w:tc>
          <w:tcPr>
            <w:tcW w:w="1271"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35F1FFE4"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Annual 2019-2020</w:t>
            </w:r>
          </w:p>
        </w:tc>
        <w:tc>
          <w:tcPr>
            <w:tcW w:w="1271"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1FF2994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Annual 2020-2021</w:t>
            </w:r>
          </w:p>
        </w:tc>
        <w:tc>
          <w:tcPr>
            <w:tcW w:w="1271"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38EF35A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Annual 2021-2022</w:t>
            </w:r>
          </w:p>
        </w:tc>
        <w:tc>
          <w:tcPr>
            <w:tcW w:w="1271"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4BE90621"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Annual 2022-2023</w:t>
            </w:r>
          </w:p>
        </w:tc>
        <w:tc>
          <w:tcPr>
            <w:tcW w:w="1260"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459CF30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Annual 2023-2024</w:t>
            </w:r>
          </w:p>
        </w:tc>
      </w:tr>
      <w:tr w:rsidR="0085612D" w:rsidRPr="0085612D" w14:paraId="2D839C6F" w14:textId="77777777" w:rsidTr="0085612D">
        <w:trPr>
          <w:trHeight w:val="255"/>
          <w:jc w:val="center"/>
        </w:trPr>
        <w:tc>
          <w:tcPr>
            <w:tcW w:w="2002" w:type="dxa"/>
            <w:tcBorders>
              <w:top w:val="nil"/>
              <w:left w:val="nil"/>
              <w:bottom w:val="nil"/>
              <w:right w:val="nil"/>
            </w:tcBorders>
            <w:shd w:val="clear" w:color="auto" w:fill="auto"/>
            <w:noWrap/>
            <w:vAlign w:val="bottom"/>
            <w:hideMark/>
          </w:tcPr>
          <w:p w14:paraId="38AA944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p>
        </w:tc>
        <w:tc>
          <w:tcPr>
            <w:tcW w:w="742" w:type="dxa"/>
            <w:tcBorders>
              <w:top w:val="nil"/>
              <w:left w:val="single" w:sz="4" w:space="0" w:color="A0A0A0"/>
              <w:bottom w:val="single" w:sz="4" w:space="0" w:color="A0A0A0"/>
              <w:right w:val="single" w:sz="4" w:space="0" w:color="A0A0A0"/>
            </w:tcBorders>
            <w:shd w:val="clear" w:color="000000" w:fill="F0F0F0"/>
            <w:noWrap/>
            <w:vAlign w:val="center"/>
            <w:hideMark/>
          </w:tcPr>
          <w:p w14:paraId="03073A4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Headcount</w:t>
            </w:r>
          </w:p>
        </w:tc>
        <w:tc>
          <w:tcPr>
            <w:tcW w:w="529" w:type="dxa"/>
            <w:tcBorders>
              <w:top w:val="nil"/>
              <w:left w:val="nil"/>
              <w:bottom w:val="single" w:sz="4" w:space="0" w:color="A0A0A0"/>
              <w:right w:val="single" w:sz="4" w:space="0" w:color="A0A0A0"/>
            </w:tcBorders>
            <w:shd w:val="clear" w:color="000000" w:fill="F0F0F0"/>
            <w:noWrap/>
            <w:vAlign w:val="center"/>
            <w:hideMark/>
          </w:tcPr>
          <w:p w14:paraId="47540232" w14:textId="4882F2BB"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742" w:type="dxa"/>
            <w:tcBorders>
              <w:top w:val="nil"/>
              <w:left w:val="nil"/>
              <w:bottom w:val="single" w:sz="4" w:space="0" w:color="A0A0A0"/>
              <w:right w:val="single" w:sz="4" w:space="0" w:color="A0A0A0"/>
            </w:tcBorders>
            <w:shd w:val="clear" w:color="000000" w:fill="F0F0F0"/>
            <w:noWrap/>
            <w:vAlign w:val="center"/>
            <w:hideMark/>
          </w:tcPr>
          <w:p w14:paraId="7CE525C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Headcount</w:t>
            </w:r>
          </w:p>
        </w:tc>
        <w:tc>
          <w:tcPr>
            <w:tcW w:w="529" w:type="dxa"/>
            <w:tcBorders>
              <w:top w:val="nil"/>
              <w:left w:val="nil"/>
              <w:bottom w:val="single" w:sz="4" w:space="0" w:color="A0A0A0"/>
              <w:right w:val="single" w:sz="4" w:space="0" w:color="A0A0A0"/>
            </w:tcBorders>
            <w:shd w:val="clear" w:color="000000" w:fill="F0F0F0"/>
            <w:noWrap/>
            <w:vAlign w:val="center"/>
            <w:hideMark/>
          </w:tcPr>
          <w:p w14:paraId="7DE776E5" w14:textId="1A28BB26"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742" w:type="dxa"/>
            <w:tcBorders>
              <w:top w:val="nil"/>
              <w:left w:val="nil"/>
              <w:bottom w:val="single" w:sz="4" w:space="0" w:color="A0A0A0"/>
              <w:right w:val="single" w:sz="4" w:space="0" w:color="A0A0A0"/>
            </w:tcBorders>
            <w:shd w:val="clear" w:color="000000" w:fill="F0F0F0"/>
            <w:noWrap/>
            <w:vAlign w:val="center"/>
            <w:hideMark/>
          </w:tcPr>
          <w:p w14:paraId="33C9182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Headcount</w:t>
            </w:r>
          </w:p>
        </w:tc>
        <w:tc>
          <w:tcPr>
            <w:tcW w:w="529" w:type="dxa"/>
            <w:tcBorders>
              <w:top w:val="nil"/>
              <w:left w:val="nil"/>
              <w:bottom w:val="single" w:sz="4" w:space="0" w:color="A0A0A0"/>
              <w:right w:val="single" w:sz="4" w:space="0" w:color="A0A0A0"/>
            </w:tcBorders>
            <w:shd w:val="clear" w:color="000000" w:fill="F0F0F0"/>
            <w:noWrap/>
            <w:vAlign w:val="center"/>
            <w:hideMark/>
          </w:tcPr>
          <w:p w14:paraId="44B0EF87" w14:textId="50068181"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742" w:type="dxa"/>
            <w:tcBorders>
              <w:top w:val="nil"/>
              <w:left w:val="nil"/>
              <w:bottom w:val="single" w:sz="4" w:space="0" w:color="A0A0A0"/>
              <w:right w:val="single" w:sz="4" w:space="0" w:color="A0A0A0"/>
            </w:tcBorders>
            <w:shd w:val="clear" w:color="000000" w:fill="F0F0F0"/>
            <w:noWrap/>
            <w:vAlign w:val="center"/>
            <w:hideMark/>
          </w:tcPr>
          <w:p w14:paraId="52E1F9F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Headcount</w:t>
            </w:r>
          </w:p>
        </w:tc>
        <w:tc>
          <w:tcPr>
            <w:tcW w:w="529" w:type="dxa"/>
            <w:tcBorders>
              <w:top w:val="nil"/>
              <w:left w:val="nil"/>
              <w:bottom w:val="single" w:sz="4" w:space="0" w:color="A0A0A0"/>
              <w:right w:val="single" w:sz="4" w:space="0" w:color="A0A0A0"/>
            </w:tcBorders>
            <w:shd w:val="clear" w:color="000000" w:fill="F0F0F0"/>
            <w:noWrap/>
            <w:vAlign w:val="center"/>
            <w:hideMark/>
          </w:tcPr>
          <w:p w14:paraId="423E5B9B" w14:textId="40A1F09A"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742" w:type="dxa"/>
            <w:tcBorders>
              <w:top w:val="nil"/>
              <w:left w:val="nil"/>
              <w:bottom w:val="single" w:sz="4" w:space="0" w:color="A0A0A0"/>
              <w:right w:val="single" w:sz="4" w:space="0" w:color="A0A0A0"/>
            </w:tcBorders>
            <w:shd w:val="clear" w:color="000000" w:fill="F0F0F0"/>
            <w:noWrap/>
            <w:vAlign w:val="center"/>
            <w:hideMark/>
          </w:tcPr>
          <w:p w14:paraId="6D4D26F7" w14:textId="3D1288BB"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Headcount</w:t>
            </w:r>
          </w:p>
        </w:tc>
        <w:tc>
          <w:tcPr>
            <w:tcW w:w="529" w:type="dxa"/>
            <w:tcBorders>
              <w:top w:val="nil"/>
              <w:left w:val="nil"/>
              <w:bottom w:val="single" w:sz="4" w:space="0" w:color="A0A0A0"/>
              <w:right w:val="single" w:sz="4" w:space="0" w:color="A0A0A0"/>
            </w:tcBorders>
            <w:shd w:val="clear" w:color="000000" w:fill="F0F0F0"/>
            <w:noWrap/>
            <w:vAlign w:val="center"/>
            <w:hideMark/>
          </w:tcPr>
          <w:p w14:paraId="43DCD3E2" w14:textId="24C76075"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735" w:type="dxa"/>
            <w:tcBorders>
              <w:top w:val="nil"/>
              <w:left w:val="nil"/>
              <w:bottom w:val="single" w:sz="4" w:space="0" w:color="A0A0A0"/>
              <w:right w:val="single" w:sz="4" w:space="0" w:color="A0A0A0"/>
            </w:tcBorders>
            <w:shd w:val="clear" w:color="000000" w:fill="F0F0F0"/>
            <w:noWrap/>
            <w:vAlign w:val="center"/>
            <w:hideMark/>
          </w:tcPr>
          <w:p w14:paraId="09B94C3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Headcount</w:t>
            </w:r>
          </w:p>
        </w:tc>
        <w:tc>
          <w:tcPr>
            <w:tcW w:w="524" w:type="dxa"/>
            <w:tcBorders>
              <w:top w:val="nil"/>
              <w:left w:val="nil"/>
              <w:bottom w:val="single" w:sz="4" w:space="0" w:color="A0A0A0"/>
              <w:right w:val="single" w:sz="4" w:space="0" w:color="A0A0A0"/>
            </w:tcBorders>
            <w:shd w:val="clear" w:color="000000" w:fill="F0F0F0"/>
            <w:noWrap/>
            <w:vAlign w:val="center"/>
            <w:hideMark/>
          </w:tcPr>
          <w:p w14:paraId="24AD758E" w14:textId="259F0F3E"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r>
      <w:tr w:rsidR="0085612D" w:rsidRPr="0085612D" w14:paraId="304D640C" w14:textId="77777777" w:rsidTr="0085612D">
        <w:trPr>
          <w:trHeight w:val="255"/>
          <w:jc w:val="center"/>
        </w:trPr>
        <w:tc>
          <w:tcPr>
            <w:tcW w:w="2002"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2D150B9E" w14:textId="77777777" w:rsidR="0085612D" w:rsidRPr="0085612D" w:rsidRDefault="0085612D" w:rsidP="00E56C4E">
            <w:pPr>
              <w:spacing w:after="0" w:line="240" w:lineRule="auto"/>
              <w:jc w:val="right"/>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Mt. SAC Total</w:t>
            </w:r>
          </w:p>
        </w:tc>
        <w:tc>
          <w:tcPr>
            <w:tcW w:w="742" w:type="dxa"/>
            <w:tcBorders>
              <w:top w:val="nil"/>
              <w:left w:val="nil"/>
              <w:bottom w:val="single" w:sz="4" w:space="0" w:color="A0A0A0"/>
              <w:right w:val="single" w:sz="4" w:space="0" w:color="A0A0A0"/>
            </w:tcBorders>
            <w:shd w:val="clear" w:color="000000" w:fill="FFFFFF"/>
            <w:noWrap/>
            <w:vAlign w:val="center"/>
            <w:hideMark/>
          </w:tcPr>
          <w:p w14:paraId="1B6B7635"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39,297</w:t>
            </w:r>
          </w:p>
        </w:tc>
        <w:tc>
          <w:tcPr>
            <w:tcW w:w="529" w:type="dxa"/>
            <w:tcBorders>
              <w:top w:val="nil"/>
              <w:left w:val="nil"/>
              <w:bottom w:val="single" w:sz="4" w:space="0" w:color="A0A0A0"/>
              <w:right w:val="single" w:sz="4" w:space="0" w:color="A0A0A0"/>
            </w:tcBorders>
            <w:shd w:val="clear" w:color="000000" w:fill="FFFFFF"/>
            <w:noWrap/>
            <w:vAlign w:val="center"/>
            <w:hideMark/>
          </w:tcPr>
          <w:p w14:paraId="04A27F83"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100%</w:t>
            </w:r>
          </w:p>
        </w:tc>
        <w:tc>
          <w:tcPr>
            <w:tcW w:w="742" w:type="dxa"/>
            <w:tcBorders>
              <w:top w:val="nil"/>
              <w:left w:val="nil"/>
              <w:bottom w:val="single" w:sz="4" w:space="0" w:color="A0A0A0"/>
              <w:right w:val="single" w:sz="4" w:space="0" w:color="A0A0A0"/>
            </w:tcBorders>
            <w:shd w:val="clear" w:color="000000" w:fill="FFFFFF"/>
            <w:noWrap/>
            <w:vAlign w:val="center"/>
            <w:hideMark/>
          </w:tcPr>
          <w:p w14:paraId="6902772A"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40,671</w:t>
            </w:r>
          </w:p>
        </w:tc>
        <w:tc>
          <w:tcPr>
            <w:tcW w:w="529" w:type="dxa"/>
            <w:tcBorders>
              <w:top w:val="nil"/>
              <w:left w:val="nil"/>
              <w:bottom w:val="single" w:sz="4" w:space="0" w:color="A0A0A0"/>
              <w:right w:val="single" w:sz="4" w:space="0" w:color="A0A0A0"/>
            </w:tcBorders>
            <w:shd w:val="clear" w:color="000000" w:fill="FFFFFF"/>
            <w:noWrap/>
            <w:vAlign w:val="center"/>
            <w:hideMark/>
          </w:tcPr>
          <w:p w14:paraId="1EA27767"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100%</w:t>
            </w:r>
          </w:p>
        </w:tc>
        <w:tc>
          <w:tcPr>
            <w:tcW w:w="742" w:type="dxa"/>
            <w:tcBorders>
              <w:top w:val="nil"/>
              <w:left w:val="nil"/>
              <w:bottom w:val="single" w:sz="4" w:space="0" w:color="A0A0A0"/>
              <w:right w:val="single" w:sz="4" w:space="0" w:color="A0A0A0"/>
            </w:tcBorders>
            <w:shd w:val="clear" w:color="000000" w:fill="FFFFFF"/>
            <w:noWrap/>
            <w:vAlign w:val="center"/>
            <w:hideMark/>
          </w:tcPr>
          <w:p w14:paraId="59CB6888"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39,798</w:t>
            </w:r>
          </w:p>
        </w:tc>
        <w:tc>
          <w:tcPr>
            <w:tcW w:w="529" w:type="dxa"/>
            <w:tcBorders>
              <w:top w:val="nil"/>
              <w:left w:val="nil"/>
              <w:bottom w:val="single" w:sz="4" w:space="0" w:color="A0A0A0"/>
              <w:right w:val="single" w:sz="4" w:space="0" w:color="A0A0A0"/>
            </w:tcBorders>
            <w:shd w:val="clear" w:color="000000" w:fill="FFFFFF"/>
            <w:noWrap/>
            <w:vAlign w:val="center"/>
            <w:hideMark/>
          </w:tcPr>
          <w:p w14:paraId="6B76197F"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100%</w:t>
            </w:r>
          </w:p>
        </w:tc>
        <w:tc>
          <w:tcPr>
            <w:tcW w:w="742" w:type="dxa"/>
            <w:tcBorders>
              <w:top w:val="nil"/>
              <w:left w:val="nil"/>
              <w:bottom w:val="single" w:sz="4" w:space="0" w:color="A0A0A0"/>
              <w:right w:val="single" w:sz="4" w:space="0" w:color="A0A0A0"/>
            </w:tcBorders>
            <w:shd w:val="clear" w:color="000000" w:fill="FFFFFF"/>
            <w:noWrap/>
            <w:vAlign w:val="center"/>
            <w:hideMark/>
          </w:tcPr>
          <w:p w14:paraId="2CBD1326"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36,658</w:t>
            </w:r>
          </w:p>
        </w:tc>
        <w:tc>
          <w:tcPr>
            <w:tcW w:w="529" w:type="dxa"/>
            <w:tcBorders>
              <w:top w:val="nil"/>
              <w:left w:val="nil"/>
              <w:bottom w:val="single" w:sz="4" w:space="0" w:color="A0A0A0"/>
              <w:right w:val="single" w:sz="4" w:space="0" w:color="A0A0A0"/>
            </w:tcBorders>
            <w:shd w:val="clear" w:color="000000" w:fill="FFFFFF"/>
            <w:noWrap/>
            <w:vAlign w:val="center"/>
            <w:hideMark/>
          </w:tcPr>
          <w:p w14:paraId="6C9475F0"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100%</w:t>
            </w:r>
          </w:p>
        </w:tc>
        <w:tc>
          <w:tcPr>
            <w:tcW w:w="742" w:type="dxa"/>
            <w:tcBorders>
              <w:top w:val="nil"/>
              <w:left w:val="nil"/>
              <w:bottom w:val="single" w:sz="4" w:space="0" w:color="A0A0A0"/>
              <w:right w:val="single" w:sz="4" w:space="0" w:color="A0A0A0"/>
            </w:tcBorders>
            <w:shd w:val="clear" w:color="000000" w:fill="FFFFFF"/>
            <w:noWrap/>
            <w:vAlign w:val="center"/>
            <w:hideMark/>
          </w:tcPr>
          <w:p w14:paraId="167D6FED"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36,646</w:t>
            </w:r>
          </w:p>
        </w:tc>
        <w:tc>
          <w:tcPr>
            <w:tcW w:w="529" w:type="dxa"/>
            <w:tcBorders>
              <w:top w:val="nil"/>
              <w:left w:val="nil"/>
              <w:bottom w:val="single" w:sz="4" w:space="0" w:color="A0A0A0"/>
              <w:right w:val="single" w:sz="4" w:space="0" w:color="A0A0A0"/>
            </w:tcBorders>
            <w:shd w:val="clear" w:color="000000" w:fill="FFFFFF"/>
            <w:noWrap/>
            <w:vAlign w:val="center"/>
            <w:hideMark/>
          </w:tcPr>
          <w:p w14:paraId="653B94C3"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100%</w:t>
            </w:r>
          </w:p>
        </w:tc>
        <w:tc>
          <w:tcPr>
            <w:tcW w:w="735" w:type="dxa"/>
            <w:tcBorders>
              <w:top w:val="nil"/>
              <w:left w:val="nil"/>
              <w:bottom w:val="single" w:sz="4" w:space="0" w:color="A0A0A0"/>
              <w:right w:val="single" w:sz="4" w:space="0" w:color="A0A0A0"/>
            </w:tcBorders>
            <w:shd w:val="clear" w:color="000000" w:fill="FFFFFF"/>
            <w:noWrap/>
            <w:vAlign w:val="center"/>
            <w:hideMark/>
          </w:tcPr>
          <w:p w14:paraId="39C6E97D"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39,955</w:t>
            </w:r>
          </w:p>
        </w:tc>
        <w:tc>
          <w:tcPr>
            <w:tcW w:w="524" w:type="dxa"/>
            <w:tcBorders>
              <w:top w:val="nil"/>
              <w:left w:val="nil"/>
              <w:bottom w:val="single" w:sz="4" w:space="0" w:color="A0A0A0"/>
              <w:right w:val="single" w:sz="4" w:space="0" w:color="A0A0A0"/>
            </w:tcBorders>
            <w:shd w:val="clear" w:color="000000" w:fill="FFFFFF"/>
            <w:noWrap/>
            <w:vAlign w:val="center"/>
            <w:hideMark/>
          </w:tcPr>
          <w:p w14:paraId="1EF8226D" w14:textId="77777777" w:rsidR="0085612D" w:rsidRPr="0085612D" w:rsidRDefault="0085612D" w:rsidP="00E56C4E">
            <w:pPr>
              <w:spacing w:after="0" w:line="240" w:lineRule="auto"/>
              <w:jc w:val="center"/>
              <w:rPr>
                <w:rFonts w:ascii="Arial Narrow" w:eastAsia="Times New Roman" w:hAnsi="Arial Narrow" w:cs="Times New Roman"/>
                <w:b/>
                <w:bCs/>
                <w:color w:val="000000"/>
                <w:sz w:val="18"/>
                <w:szCs w:val="18"/>
              </w:rPr>
            </w:pPr>
            <w:r w:rsidRPr="0085612D">
              <w:rPr>
                <w:rFonts w:ascii="Arial Narrow" w:eastAsia="Times New Roman" w:hAnsi="Arial Narrow" w:cs="Times New Roman"/>
                <w:b/>
                <w:bCs/>
                <w:color w:val="000000"/>
                <w:sz w:val="18"/>
                <w:szCs w:val="18"/>
              </w:rPr>
              <w:t>100%</w:t>
            </w:r>
          </w:p>
        </w:tc>
      </w:tr>
      <w:tr w:rsidR="0085612D" w:rsidRPr="0085612D" w14:paraId="27A2E3CE"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2403FFE5"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proofErr w:type="gramStart"/>
            <w:r w:rsidRPr="0085612D">
              <w:rPr>
                <w:rFonts w:ascii="Arial Narrow" w:eastAsia="Times New Roman" w:hAnsi="Arial Narrow" w:cs="Times New Roman"/>
                <w:color w:val="000000"/>
                <w:sz w:val="18"/>
                <w:szCs w:val="18"/>
              </w:rPr>
              <w:t>19</w:t>
            </w:r>
            <w:proofErr w:type="gramEnd"/>
            <w:r w:rsidRPr="0085612D">
              <w:rPr>
                <w:rFonts w:ascii="Arial Narrow" w:eastAsia="Times New Roman" w:hAnsi="Arial Narrow" w:cs="Times New Roman"/>
                <w:color w:val="000000"/>
                <w:sz w:val="18"/>
                <w:szCs w:val="18"/>
              </w:rPr>
              <w:t xml:space="preserve"> or Less</w:t>
            </w:r>
          </w:p>
        </w:tc>
        <w:tc>
          <w:tcPr>
            <w:tcW w:w="742" w:type="dxa"/>
            <w:tcBorders>
              <w:top w:val="nil"/>
              <w:left w:val="nil"/>
              <w:bottom w:val="single" w:sz="4" w:space="0" w:color="A0A0A0"/>
              <w:right w:val="single" w:sz="4" w:space="0" w:color="A0A0A0"/>
            </w:tcBorders>
            <w:shd w:val="clear" w:color="000000" w:fill="FFFFFF"/>
            <w:noWrap/>
            <w:vAlign w:val="center"/>
            <w:hideMark/>
          </w:tcPr>
          <w:p w14:paraId="487CBE5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12,183</w:t>
            </w:r>
          </w:p>
        </w:tc>
        <w:tc>
          <w:tcPr>
            <w:tcW w:w="529" w:type="dxa"/>
            <w:tcBorders>
              <w:top w:val="nil"/>
              <w:left w:val="nil"/>
              <w:bottom w:val="single" w:sz="4" w:space="0" w:color="A0A0A0"/>
              <w:right w:val="single" w:sz="4" w:space="0" w:color="A0A0A0"/>
            </w:tcBorders>
            <w:shd w:val="clear" w:color="000000" w:fill="FFFFFF"/>
            <w:noWrap/>
            <w:vAlign w:val="center"/>
            <w:hideMark/>
          </w:tcPr>
          <w:p w14:paraId="74A0159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31%</w:t>
            </w:r>
          </w:p>
        </w:tc>
        <w:tc>
          <w:tcPr>
            <w:tcW w:w="742" w:type="dxa"/>
            <w:tcBorders>
              <w:top w:val="nil"/>
              <w:left w:val="nil"/>
              <w:bottom w:val="single" w:sz="4" w:space="0" w:color="A0A0A0"/>
              <w:right w:val="single" w:sz="4" w:space="0" w:color="A0A0A0"/>
            </w:tcBorders>
            <w:shd w:val="clear" w:color="000000" w:fill="FFFFFF"/>
            <w:noWrap/>
            <w:vAlign w:val="center"/>
            <w:hideMark/>
          </w:tcPr>
          <w:p w14:paraId="3C69C60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13,135</w:t>
            </w:r>
          </w:p>
        </w:tc>
        <w:tc>
          <w:tcPr>
            <w:tcW w:w="529" w:type="dxa"/>
            <w:tcBorders>
              <w:top w:val="nil"/>
              <w:left w:val="nil"/>
              <w:bottom w:val="single" w:sz="4" w:space="0" w:color="A0A0A0"/>
              <w:right w:val="single" w:sz="4" w:space="0" w:color="A0A0A0"/>
            </w:tcBorders>
            <w:shd w:val="clear" w:color="000000" w:fill="FFFFFF"/>
            <w:noWrap/>
            <w:vAlign w:val="center"/>
            <w:hideMark/>
          </w:tcPr>
          <w:p w14:paraId="40DE0761"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32%</w:t>
            </w:r>
          </w:p>
        </w:tc>
        <w:tc>
          <w:tcPr>
            <w:tcW w:w="742" w:type="dxa"/>
            <w:tcBorders>
              <w:top w:val="nil"/>
              <w:left w:val="nil"/>
              <w:bottom w:val="single" w:sz="4" w:space="0" w:color="A0A0A0"/>
              <w:right w:val="single" w:sz="4" w:space="0" w:color="A0A0A0"/>
            </w:tcBorders>
            <w:shd w:val="clear" w:color="000000" w:fill="FFFFFF"/>
            <w:noWrap/>
            <w:vAlign w:val="center"/>
            <w:hideMark/>
          </w:tcPr>
          <w:p w14:paraId="20CDE71C"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11,871</w:t>
            </w:r>
          </w:p>
        </w:tc>
        <w:tc>
          <w:tcPr>
            <w:tcW w:w="529" w:type="dxa"/>
            <w:tcBorders>
              <w:top w:val="nil"/>
              <w:left w:val="nil"/>
              <w:bottom w:val="single" w:sz="4" w:space="0" w:color="A0A0A0"/>
              <w:right w:val="single" w:sz="4" w:space="0" w:color="A0A0A0"/>
            </w:tcBorders>
            <w:shd w:val="clear" w:color="000000" w:fill="FFFFFF"/>
            <w:noWrap/>
            <w:vAlign w:val="center"/>
            <w:hideMark/>
          </w:tcPr>
          <w:p w14:paraId="1627F2F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30%</w:t>
            </w:r>
          </w:p>
        </w:tc>
        <w:tc>
          <w:tcPr>
            <w:tcW w:w="742" w:type="dxa"/>
            <w:tcBorders>
              <w:top w:val="nil"/>
              <w:left w:val="nil"/>
              <w:bottom w:val="single" w:sz="4" w:space="0" w:color="A0A0A0"/>
              <w:right w:val="single" w:sz="4" w:space="0" w:color="A0A0A0"/>
            </w:tcBorders>
            <w:shd w:val="clear" w:color="000000" w:fill="FFFFFF"/>
            <w:noWrap/>
            <w:vAlign w:val="center"/>
            <w:hideMark/>
          </w:tcPr>
          <w:p w14:paraId="15A0C6C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11,189</w:t>
            </w:r>
          </w:p>
        </w:tc>
        <w:tc>
          <w:tcPr>
            <w:tcW w:w="529" w:type="dxa"/>
            <w:tcBorders>
              <w:top w:val="nil"/>
              <w:left w:val="nil"/>
              <w:bottom w:val="single" w:sz="4" w:space="0" w:color="A0A0A0"/>
              <w:right w:val="single" w:sz="4" w:space="0" w:color="A0A0A0"/>
            </w:tcBorders>
            <w:shd w:val="clear" w:color="000000" w:fill="FFFFFF"/>
            <w:noWrap/>
            <w:vAlign w:val="center"/>
            <w:hideMark/>
          </w:tcPr>
          <w:p w14:paraId="53F55F2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31%</w:t>
            </w:r>
          </w:p>
        </w:tc>
        <w:tc>
          <w:tcPr>
            <w:tcW w:w="742" w:type="dxa"/>
            <w:tcBorders>
              <w:top w:val="nil"/>
              <w:left w:val="nil"/>
              <w:bottom w:val="single" w:sz="4" w:space="0" w:color="A0A0A0"/>
              <w:right w:val="single" w:sz="4" w:space="0" w:color="A0A0A0"/>
            </w:tcBorders>
            <w:shd w:val="clear" w:color="000000" w:fill="FFFFFF"/>
            <w:noWrap/>
            <w:vAlign w:val="center"/>
            <w:hideMark/>
          </w:tcPr>
          <w:p w14:paraId="074F7BB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12,670</w:t>
            </w:r>
          </w:p>
        </w:tc>
        <w:tc>
          <w:tcPr>
            <w:tcW w:w="529" w:type="dxa"/>
            <w:tcBorders>
              <w:top w:val="nil"/>
              <w:left w:val="nil"/>
              <w:bottom w:val="single" w:sz="4" w:space="0" w:color="A0A0A0"/>
              <w:right w:val="single" w:sz="4" w:space="0" w:color="A0A0A0"/>
            </w:tcBorders>
            <w:shd w:val="clear" w:color="000000" w:fill="FFFFFF"/>
            <w:noWrap/>
            <w:vAlign w:val="center"/>
            <w:hideMark/>
          </w:tcPr>
          <w:p w14:paraId="0F49BF39"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35%</w:t>
            </w:r>
          </w:p>
        </w:tc>
        <w:tc>
          <w:tcPr>
            <w:tcW w:w="735" w:type="dxa"/>
            <w:tcBorders>
              <w:top w:val="nil"/>
              <w:left w:val="nil"/>
              <w:bottom w:val="single" w:sz="4" w:space="0" w:color="A0A0A0"/>
              <w:right w:val="single" w:sz="4" w:space="0" w:color="A0A0A0"/>
            </w:tcBorders>
            <w:shd w:val="clear" w:color="000000" w:fill="FFFFFF"/>
            <w:noWrap/>
            <w:vAlign w:val="center"/>
            <w:hideMark/>
          </w:tcPr>
          <w:p w14:paraId="1B39B9D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14,214</w:t>
            </w:r>
          </w:p>
        </w:tc>
        <w:tc>
          <w:tcPr>
            <w:tcW w:w="524" w:type="dxa"/>
            <w:tcBorders>
              <w:top w:val="nil"/>
              <w:left w:val="nil"/>
              <w:bottom w:val="single" w:sz="4" w:space="0" w:color="A0A0A0"/>
              <w:right w:val="single" w:sz="4" w:space="0" w:color="A0A0A0"/>
            </w:tcBorders>
            <w:shd w:val="clear" w:color="000000" w:fill="FFFFFF"/>
            <w:noWrap/>
            <w:vAlign w:val="center"/>
            <w:hideMark/>
          </w:tcPr>
          <w:p w14:paraId="109B0F33"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36%</w:t>
            </w:r>
          </w:p>
        </w:tc>
      </w:tr>
      <w:tr w:rsidR="0085612D" w:rsidRPr="0085612D" w14:paraId="409CFB23"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2F0A2C3B"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20 to 24</w:t>
            </w:r>
          </w:p>
        </w:tc>
        <w:tc>
          <w:tcPr>
            <w:tcW w:w="742" w:type="dxa"/>
            <w:tcBorders>
              <w:top w:val="nil"/>
              <w:left w:val="nil"/>
              <w:bottom w:val="single" w:sz="4" w:space="0" w:color="A0A0A0"/>
              <w:right w:val="single" w:sz="4" w:space="0" w:color="A0A0A0"/>
            </w:tcBorders>
            <w:shd w:val="clear" w:color="000000" w:fill="FFFFFF"/>
            <w:noWrap/>
            <w:vAlign w:val="center"/>
            <w:hideMark/>
          </w:tcPr>
          <w:p w14:paraId="344F977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14,693</w:t>
            </w:r>
          </w:p>
        </w:tc>
        <w:tc>
          <w:tcPr>
            <w:tcW w:w="529" w:type="dxa"/>
            <w:tcBorders>
              <w:top w:val="nil"/>
              <w:left w:val="nil"/>
              <w:bottom w:val="single" w:sz="4" w:space="0" w:color="A0A0A0"/>
              <w:right w:val="single" w:sz="4" w:space="0" w:color="A0A0A0"/>
            </w:tcBorders>
            <w:shd w:val="clear" w:color="000000" w:fill="FFFFFF"/>
            <w:noWrap/>
            <w:vAlign w:val="center"/>
            <w:hideMark/>
          </w:tcPr>
          <w:p w14:paraId="6C72ADBC"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37%</w:t>
            </w:r>
          </w:p>
        </w:tc>
        <w:tc>
          <w:tcPr>
            <w:tcW w:w="742" w:type="dxa"/>
            <w:tcBorders>
              <w:top w:val="nil"/>
              <w:left w:val="nil"/>
              <w:bottom w:val="single" w:sz="4" w:space="0" w:color="A0A0A0"/>
              <w:right w:val="single" w:sz="4" w:space="0" w:color="A0A0A0"/>
            </w:tcBorders>
            <w:shd w:val="clear" w:color="000000" w:fill="FFFFFF"/>
            <w:noWrap/>
            <w:vAlign w:val="center"/>
            <w:hideMark/>
          </w:tcPr>
          <w:p w14:paraId="067FE8A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14,778</w:t>
            </w:r>
          </w:p>
        </w:tc>
        <w:tc>
          <w:tcPr>
            <w:tcW w:w="529" w:type="dxa"/>
            <w:tcBorders>
              <w:top w:val="nil"/>
              <w:left w:val="nil"/>
              <w:bottom w:val="single" w:sz="4" w:space="0" w:color="A0A0A0"/>
              <w:right w:val="single" w:sz="4" w:space="0" w:color="A0A0A0"/>
            </w:tcBorders>
            <w:shd w:val="clear" w:color="000000" w:fill="FFFFFF"/>
            <w:noWrap/>
            <w:vAlign w:val="center"/>
            <w:hideMark/>
          </w:tcPr>
          <w:p w14:paraId="740D231C"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36%</w:t>
            </w:r>
          </w:p>
        </w:tc>
        <w:tc>
          <w:tcPr>
            <w:tcW w:w="742" w:type="dxa"/>
            <w:tcBorders>
              <w:top w:val="nil"/>
              <w:left w:val="nil"/>
              <w:bottom w:val="single" w:sz="4" w:space="0" w:color="A0A0A0"/>
              <w:right w:val="single" w:sz="4" w:space="0" w:color="A0A0A0"/>
            </w:tcBorders>
            <w:shd w:val="clear" w:color="000000" w:fill="FFFFFF"/>
            <w:noWrap/>
            <w:vAlign w:val="center"/>
            <w:hideMark/>
          </w:tcPr>
          <w:p w14:paraId="3708DE3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14,130</w:t>
            </w:r>
          </w:p>
        </w:tc>
        <w:tc>
          <w:tcPr>
            <w:tcW w:w="529" w:type="dxa"/>
            <w:tcBorders>
              <w:top w:val="nil"/>
              <w:left w:val="nil"/>
              <w:bottom w:val="single" w:sz="4" w:space="0" w:color="A0A0A0"/>
              <w:right w:val="single" w:sz="4" w:space="0" w:color="A0A0A0"/>
            </w:tcBorders>
            <w:shd w:val="clear" w:color="000000" w:fill="FFFFFF"/>
            <w:noWrap/>
            <w:vAlign w:val="center"/>
            <w:hideMark/>
          </w:tcPr>
          <w:p w14:paraId="6A418CF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36%</w:t>
            </w:r>
          </w:p>
        </w:tc>
        <w:tc>
          <w:tcPr>
            <w:tcW w:w="742" w:type="dxa"/>
            <w:tcBorders>
              <w:top w:val="nil"/>
              <w:left w:val="nil"/>
              <w:bottom w:val="single" w:sz="4" w:space="0" w:color="A0A0A0"/>
              <w:right w:val="single" w:sz="4" w:space="0" w:color="A0A0A0"/>
            </w:tcBorders>
            <w:shd w:val="clear" w:color="000000" w:fill="FFFFFF"/>
            <w:noWrap/>
            <w:vAlign w:val="center"/>
            <w:hideMark/>
          </w:tcPr>
          <w:p w14:paraId="6FC9C74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12,993</w:t>
            </w:r>
          </w:p>
        </w:tc>
        <w:tc>
          <w:tcPr>
            <w:tcW w:w="529" w:type="dxa"/>
            <w:tcBorders>
              <w:top w:val="nil"/>
              <w:left w:val="nil"/>
              <w:bottom w:val="single" w:sz="4" w:space="0" w:color="A0A0A0"/>
              <w:right w:val="single" w:sz="4" w:space="0" w:color="A0A0A0"/>
            </w:tcBorders>
            <w:shd w:val="clear" w:color="000000" w:fill="FFFFFF"/>
            <w:noWrap/>
            <w:vAlign w:val="center"/>
            <w:hideMark/>
          </w:tcPr>
          <w:p w14:paraId="2AEEF00C"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35%</w:t>
            </w:r>
          </w:p>
        </w:tc>
        <w:tc>
          <w:tcPr>
            <w:tcW w:w="742" w:type="dxa"/>
            <w:tcBorders>
              <w:top w:val="nil"/>
              <w:left w:val="nil"/>
              <w:bottom w:val="single" w:sz="4" w:space="0" w:color="A0A0A0"/>
              <w:right w:val="single" w:sz="4" w:space="0" w:color="A0A0A0"/>
            </w:tcBorders>
            <w:shd w:val="clear" w:color="000000" w:fill="FFFFFF"/>
            <w:noWrap/>
            <w:vAlign w:val="center"/>
            <w:hideMark/>
          </w:tcPr>
          <w:p w14:paraId="2B7BBC93"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12,459</w:t>
            </w:r>
          </w:p>
        </w:tc>
        <w:tc>
          <w:tcPr>
            <w:tcW w:w="529" w:type="dxa"/>
            <w:tcBorders>
              <w:top w:val="nil"/>
              <w:left w:val="nil"/>
              <w:bottom w:val="single" w:sz="4" w:space="0" w:color="A0A0A0"/>
              <w:right w:val="single" w:sz="4" w:space="0" w:color="A0A0A0"/>
            </w:tcBorders>
            <w:shd w:val="clear" w:color="000000" w:fill="FFFFFF"/>
            <w:noWrap/>
            <w:vAlign w:val="center"/>
            <w:hideMark/>
          </w:tcPr>
          <w:p w14:paraId="44FE206E"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34%</w:t>
            </w:r>
          </w:p>
        </w:tc>
        <w:tc>
          <w:tcPr>
            <w:tcW w:w="735" w:type="dxa"/>
            <w:tcBorders>
              <w:top w:val="nil"/>
              <w:left w:val="nil"/>
              <w:bottom w:val="single" w:sz="4" w:space="0" w:color="A0A0A0"/>
              <w:right w:val="single" w:sz="4" w:space="0" w:color="A0A0A0"/>
            </w:tcBorders>
            <w:shd w:val="clear" w:color="000000" w:fill="FFFFFF"/>
            <w:noWrap/>
            <w:vAlign w:val="center"/>
            <w:hideMark/>
          </w:tcPr>
          <w:p w14:paraId="642EEB4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13,263</w:t>
            </w:r>
          </w:p>
        </w:tc>
        <w:tc>
          <w:tcPr>
            <w:tcW w:w="524" w:type="dxa"/>
            <w:tcBorders>
              <w:top w:val="nil"/>
              <w:left w:val="nil"/>
              <w:bottom w:val="single" w:sz="4" w:space="0" w:color="A0A0A0"/>
              <w:right w:val="single" w:sz="4" w:space="0" w:color="A0A0A0"/>
            </w:tcBorders>
            <w:shd w:val="clear" w:color="000000" w:fill="FFFFFF"/>
            <w:noWrap/>
            <w:vAlign w:val="center"/>
            <w:hideMark/>
          </w:tcPr>
          <w:p w14:paraId="77061D3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33%</w:t>
            </w:r>
          </w:p>
        </w:tc>
      </w:tr>
      <w:tr w:rsidR="0085612D" w:rsidRPr="0085612D" w14:paraId="4D3C34A6"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615B544A"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25 to 29</w:t>
            </w:r>
          </w:p>
        </w:tc>
        <w:tc>
          <w:tcPr>
            <w:tcW w:w="742" w:type="dxa"/>
            <w:tcBorders>
              <w:top w:val="nil"/>
              <w:left w:val="nil"/>
              <w:bottom w:val="single" w:sz="4" w:space="0" w:color="A0A0A0"/>
              <w:right w:val="single" w:sz="4" w:space="0" w:color="A0A0A0"/>
            </w:tcBorders>
            <w:shd w:val="clear" w:color="000000" w:fill="FFFFFF"/>
            <w:noWrap/>
            <w:vAlign w:val="center"/>
            <w:hideMark/>
          </w:tcPr>
          <w:p w14:paraId="07BD8E4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6,211</w:t>
            </w:r>
          </w:p>
        </w:tc>
        <w:tc>
          <w:tcPr>
            <w:tcW w:w="529" w:type="dxa"/>
            <w:tcBorders>
              <w:top w:val="nil"/>
              <w:left w:val="nil"/>
              <w:bottom w:val="single" w:sz="4" w:space="0" w:color="A0A0A0"/>
              <w:right w:val="single" w:sz="4" w:space="0" w:color="A0A0A0"/>
            </w:tcBorders>
            <w:shd w:val="clear" w:color="000000" w:fill="FFFFFF"/>
            <w:noWrap/>
            <w:vAlign w:val="center"/>
            <w:hideMark/>
          </w:tcPr>
          <w:p w14:paraId="0E07E2C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16%</w:t>
            </w:r>
          </w:p>
        </w:tc>
        <w:tc>
          <w:tcPr>
            <w:tcW w:w="742" w:type="dxa"/>
            <w:tcBorders>
              <w:top w:val="nil"/>
              <w:left w:val="nil"/>
              <w:bottom w:val="single" w:sz="4" w:space="0" w:color="A0A0A0"/>
              <w:right w:val="single" w:sz="4" w:space="0" w:color="A0A0A0"/>
            </w:tcBorders>
            <w:shd w:val="clear" w:color="000000" w:fill="FFFFFF"/>
            <w:noWrap/>
            <w:vAlign w:val="center"/>
            <w:hideMark/>
          </w:tcPr>
          <w:p w14:paraId="5F93D3D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6,304</w:t>
            </w:r>
          </w:p>
        </w:tc>
        <w:tc>
          <w:tcPr>
            <w:tcW w:w="529" w:type="dxa"/>
            <w:tcBorders>
              <w:top w:val="nil"/>
              <w:left w:val="nil"/>
              <w:bottom w:val="single" w:sz="4" w:space="0" w:color="A0A0A0"/>
              <w:right w:val="single" w:sz="4" w:space="0" w:color="A0A0A0"/>
            </w:tcBorders>
            <w:shd w:val="clear" w:color="000000" w:fill="FFFFFF"/>
            <w:noWrap/>
            <w:vAlign w:val="center"/>
            <w:hideMark/>
          </w:tcPr>
          <w:p w14:paraId="4532E05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15%</w:t>
            </w:r>
          </w:p>
        </w:tc>
        <w:tc>
          <w:tcPr>
            <w:tcW w:w="742" w:type="dxa"/>
            <w:tcBorders>
              <w:top w:val="nil"/>
              <w:left w:val="nil"/>
              <w:bottom w:val="single" w:sz="4" w:space="0" w:color="A0A0A0"/>
              <w:right w:val="single" w:sz="4" w:space="0" w:color="A0A0A0"/>
            </w:tcBorders>
            <w:shd w:val="clear" w:color="000000" w:fill="FFFFFF"/>
            <w:noWrap/>
            <w:vAlign w:val="center"/>
            <w:hideMark/>
          </w:tcPr>
          <w:p w14:paraId="4BD5E98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6,499</w:t>
            </w:r>
          </w:p>
        </w:tc>
        <w:tc>
          <w:tcPr>
            <w:tcW w:w="529" w:type="dxa"/>
            <w:tcBorders>
              <w:top w:val="nil"/>
              <w:left w:val="nil"/>
              <w:bottom w:val="single" w:sz="4" w:space="0" w:color="A0A0A0"/>
              <w:right w:val="single" w:sz="4" w:space="0" w:color="A0A0A0"/>
            </w:tcBorders>
            <w:shd w:val="clear" w:color="000000" w:fill="FFFFFF"/>
            <w:noWrap/>
            <w:vAlign w:val="center"/>
            <w:hideMark/>
          </w:tcPr>
          <w:p w14:paraId="686DFF5E"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16%</w:t>
            </w:r>
          </w:p>
        </w:tc>
        <w:tc>
          <w:tcPr>
            <w:tcW w:w="742" w:type="dxa"/>
            <w:tcBorders>
              <w:top w:val="nil"/>
              <w:left w:val="nil"/>
              <w:bottom w:val="single" w:sz="4" w:space="0" w:color="A0A0A0"/>
              <w:right w:val="single" w:sz="4" w:space="0" w:color="A0A0A0"/>
            </w:tcBorders>
            <w:shd w:val="clear" w:color="000000" w:fill="FFFFFF"/>
            <w:noWrap/>
            <w:vAlign w:val="center"/>
            <w:hideMark/>
          </w:tcPr>
          <w:p w14:paraId="5EEAB2F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5,598</w:t>
            </w:r>
          </w:p>
        </w:tc>
        <w:tc>
          <w:tcPr>
            <w:tcW w:w="529" w:type="dxa"/>
            <w:tcBorders>
              <w:top w:val="nil"/>
              <w:left w:val="nil"/>
              <w:bottom w:val="single" w:sz="4" w:space="0" w:color="A0A0A0"/>
              <w:right w:val="single" w:sz="4" w:space="0" w:color="A0A0A0"/>
            </w:tcBorders>
            <w:shd w:val="clear" w:color="000000" w:fill="FFFFFF"/>
            <w:noWrap/>
            <w:vAlign w:val="center"/>
            <w:hideMark/>
          </w:tcPr>
          <w:p w14:paraId="6CE12E5C"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15%</w:t>
            </w:r>
          </w:p>
        </w:tc>
        <w:tc>
          <w:tcPr>
            <w:tcW w:w="742" w:type="dxa"/>
            <w:tcBorders>
              <w:top w:val="nil"/>
              <w:left w:val="nil"/>
              <w:bottom w:val="single" w:sz="4" w:space="0" w:color="A0A0A0"/>
              <w:right w:val="single" w:sz="4" w:space="0" w:color="A0A0A0"/>
            </w:tcBorders>
            <w:shd w:val="clear" w:color="000000" w:fill="FFFFFF"/>
            <w:noWrap/>
            <w:vAlign w:val="center"/>
            <w:hideMark/>
          </w:tcPr>
          <w:p w14:paraId="15BC5DD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5,063</w:t>
            </w:r>
          </w:p>
        </w:tc>
        <w:tc>
          <w:tcPr>
            <w:tcW w:w="529" w:type="dxa"/>
            <w:tcBorders>
              <w:top w:val="nil"/>
              <w:left w:val="nil"/>
              <w:bottom w:val="single" w:sz="4" w:space="0" w:color="A0A0A0"/>
              <w:right w:val="single" w:sz="4" w:space="0" w:color="A0A0A0"/>
            </w:tcBorders>
            <w:shd w:val="clear" w:color="000000" w:fill="FFFFFF"/>
            <w:noWrap/>
            <w:vAlign w:val="center"/>
            <w:hideMark/>
          </w:tcPr>
          <w:p w14:paraId="7668891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w:t>
            </w:r>
          </w:p>
        </w:tc>
        <w:tc>
          <w:tcPr>
            <w:tcW w:w="735" w:type="dxa"/>
            <w:tcBorders>
              <w:top w:val="nil"/>
              <w:left w:val="nil"/>
              <w:bottom w:val="single" w:sz="4" w:space="0" w:color="A0A0A0"/>
              <w:right w:val="single" w:sz="4" w:space="0" w:color="A0A0A0"/>
            </w:tcBorders>
            <w:shd w:val="clear" w:color="000000" w:fill="FFFFFF"/>
            <w:noWrap/>
            <w:vAlign w:val="center"/>
            <w:hideMark/>
          </w:tcPr>
          <w:p w14:paraId="236154D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5,270</w:t>
            </w:r>
          </w:p>
        </w:tc>
        <w:tc>
          <w:tcPr>
            <w:tcW w:w="524" w:type="dxa"/>
            <w:tcBorders>
              <w:top w:val="nil"/>
              <w:left w:val="nil"/>
              <w:bottom w:val="single" w:sz="4" w:space="0" w:color="A0A0A0"/>
              <w:right w:val="single" w:sz="4" w:space="0" w:color="A0A0A0"/>
            </w:tcBorders>
            <w:shd w:val="clear" w:color="000000" w:fill="FFFFFF"/>
            <w:noWrap/>
            <w:vAlign w:val="center"/>
            <w:hideMark/>
          </w:tcPr>
          <w:p w14:paraId="67FF6E6D"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13%</w:t>
            </w:r>
          </w:p>
        </w:tc>
      </w:tr>
      <w:tr w:rsidR="0085612D" w:rsidRPr="0085612D" w14:paraId="33862D58"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19BC911C"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30 to 34</w:t>
            </w:r>
          </w:p>
        </w:tc>
        <w:tc>
          <w:tcPr>
            <w:tcW w:w="742" w:type="dxa"/>
            <w:tcBorders>
              <w:top w:val="nil"/>
              <w:left w:val="nil"/>
              <w:bottom w:val="single" w:sz="4" w:space="0" w:color="A0A0A0"/>
              <w:right w:val="single" w:sz="4" w:space="0" w:color="A0A0A0"/>
            </w:tcBorders>
            <w:shd w:val="clear" w:color="000000" w:fill="FFFFFF"/>
            <w:noWrap/>
            <w:vAlign w:val="center"/>
            <w:hideMark/>
          </w:tcPr>
          <w:p w14:paraId="7217999D"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2,584</w:t>
            </w:r>
          </w:p>
        </w:tc>
        <w:tc>
          <w:tcPr>
            <w:tcW w:w="529" w:type="dxa"/>
            <w:tcBorders>
              <w:top w:val="nil"/>
              <w:left w:val="nil"/>
              <w:bottom w:val="single" w:sz="4" w:space="0" w:color="A0A0A0"/>
              <w:right w:val="single" w:sz="4" w:space="0" w:color="A0A0A0"/>
            </w:tcBorders>
            <w:shd w:val="clear" w:color="000000" w:fill="FFFFFF"/>
            <w:noWrap/>
            <w:vAlign w:val="center"/>
            <w:hideMark/>
          </w:tcPr>
          <w:p w14:paraId="0E6D0FF4"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7%</w:t>
            </w:r>
          </w:p>
        </w:tc>
        <w:tc>
          <w:tcPr>
            <w:tcW w:w="742" w:type="dxa"/>
            <w:tcBorders>
              <w:top w:val="nil"/>
              <w:left w:val="nil"/>
              <w:bottom w:val="single" w:sz="4" w:space="0" w:color="A0A0A0"/>
              <w:right w:val="single" w:sz="4" w:space="0" w:color="A0A0A0"/>
            </w:tcBorders>
            <w:shd w:val="clear" w:color="000000" w:fill="FFFFFF"/>
            <w:noWrap/>
            <w:vAlign w:val="center"/>
            <w:hideMark/>
          </w:tcPr>
          <w:p w14:paraId="0909B71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2,718</w:t>
            </w:r>
          </w:p>
        </w:tc>
        <w:tc>
          <w:tcPr>
            <w:tcW w:w="529" w:type="dxa"/>
            <w:tcBorders>
              <w:top w:val="nil"/>
              <w:left w:val="nil"/>
              <w:bottom w:val="single" w:sz="4" w:space="0" w:color="A0A0A0"/>
              <w:right w:val="single" w:sz="4" w:space="0" w:color="A0A0A0"/>
            </w:tcBorders>
            <w:shd w:val="clear" w:color="000000" w:fill="FFFFFF"/>
            <w:noWrap/>
            <w:vAlign w:val="center"/>
            <w:hideMark/>
          </w:tcPr>
          <w:p w14:paraId="54C2CB9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7%</w:t>
            </w:r>
          </w:p>
        </w:tc>
        <w:tc>
          <w:tcPr>
            <w:tcW w:w="742" w:type="dxa"/>
            <w:tcBorders>
              <w:top w:val="nil"/>
              <w:left w:val="nil"/>
              <w:bottom w:val="single" w:sz="4" w:space="0" w:color="A0A0A0"/>
              <w:right w:val="single" w:sz="4" w:space="0" w:color="A0A0A0"/>
            </w:tcBorders>
            <w:shd w:val="clear" w:color="000000" w:fill="FFFFFF"/>
            <w:noWrap/>
            <w:vAlign w:val="center"/>
            <w:hideMark/>
          </w:tcPr>
          <w:p w14:paraId="5008796E"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3,137</w:t>
            </w:r>
          </w:p>
        </w:tc>
        <w:tc>
          <w:tcPr>
            <w:tcW w:w="529" w:type="dxa"/>
            <w:tcBorders>
              <w:top w:val="nil"/>
              <w:left w:val="nil"/>
              <w:bottom w:val="single" w:sz="4" w:space="0" w:color="A0A0A0"/>
              <w:right w:val="single" w:sz="4" w:space="0" w:color="A0A0A0"/>
            </w:tcBorders>
            <w:shd w:val="clear" w:color="000000" w:fill="FFFFFF"/>
            <w:noWrap/>
            <w:vAlign w:val="center"/>
            <w:hideMark/>
          </w:tcPr>
          <w:p w14:paraId="70273F2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8%</w:t>
            </w:r>
          </w:p>
        </w:tc>
        <w:tc>
          <w:tcPr>
            <w:tcW w:w="742" w:type="dxa"/>
            <w:tcBorders>
              <w:top w:val="nil"/>
              <w:left w:val="nil"/>
              <w:bottom w:val="single" w:sz="4" w:space="0" w:color="A0A0A0"/>
              <w:right w:val="single" w:sz="4" w:space="0" w:color="A0A0A0"/>
            </w:tcBorders>
            <w:shd w:val="clear" w:color="000000" w:fill="FFFFFF"/>
            <w:noWrap/>
            <w:vAlign w:val="center"/>
            <w:hideMark/>
          </w:tcPr>
          <w:p w14:paraId="2CAFE031"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2,897</w:t>
            </w:r>
          </w:p>
        </w:tc>
        <w:tc>
          <w:tcPr>
            <w:tcW w:w="529" w:type="dxa"/>
            <w:tcBorders>
              <w:top w:val="nil"/>
              <w:left w:val="nil"/>
              <w:bottom w:val="single" w:sz="4" w:space="0" w:color="A0A0A0"/>
              <w:right w:val="single" w:sz="4" w:space="0" w:color="A0A0A0"/>
            </w:tcBorders>
            <w:shd w:val="clear" w:color="000000" w:fill="FFFFFF"/>
            <w:noWrap/>
            <w:vAlign w:val="center"/>
            <w:hideMark/>
          </w:tcPr>
          <w:p w14:paraId="723883DA"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8%</w:t>
            </w:r>
          </w:p>
        </w:tc>
        <w:tc>
          <w:tcPr>
            <w:tcW w:w="742" w:type="dxa"/>
            <w:tcBorders>
              <w:top w:val="nil"/>
              <w:left w:val="nil"/>
              <w:bottom w:val="single" w:sz="4" w:space="0" w:color="A0A0A0"/>
              <w:right w:val="single" w:sz="4" w:space="0" w:color="A0A0A0"/>
            </w:tcBorders>
            <w:shd w:val="clear" w:color="000000" w:fill="FFFFFF"/>
            <w:noWrap/>
            <w:vAlign w:val="center"/>
            <w:hideMark/>
          </w:tcPr>
          <w:p w14:paraId="7D272A0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2,682</w:t>
            </w:r>
          </w:p>
        </w:tc>
        <w:tc>
          <w:tcPr>
            <w:tcW w:w="529" w:type="dxa"/>
            <w:tcBorders>
              <w:top w:val="nil"/>
              <w:left w:val="nil"/>
              <w:bottom w:val="single" w:sz="4" w:space="0" w:color="A0A0A0"/>
              <w:right w:val="single" w:sz="4" w:space="0" w:color="A0A0A0"/>
            </w:tcBorders>
            <w:shd w:val="clear" w:color="000000" w:fill="FFFFFF"/>
            <w:noWrap/>
            <w:vAlign w:val="center"/>
            <w:hideMark/>
          </w:tcPr>
          <w:p w14:paraId="6284DEE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7%</w:t>
            </w:r>
          </w:p>
        </w:tc>
        <w:tc>
          <w:tcPr>
            <w:tcW w:w="735" w:type="dxa"/>
            <w:tcBorders>
              <w:top w:val="nil"/>
              <w:left w:val="nil"/>
              <w:bottom w:val="single" w:sz="4" w:space="0" w:color="A0A0A0"/>
              <w:right w:val="single" w:sz="4" w:space="0" w:color="A0A0A0"/>
            </w:tcBorders>
            <w:shd w:val="clear" w:color="000000" w:fill="FFFFFF"/>
            <w:noWrap/>
            <w:vAlign w:val="center"/>
            <w:hideMark/>
          </w:tcPr>
          <w:p w14:paraId="1E684E5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2,932</w:t>
            </w:r>
          </w:p>
        </w:tc>
        <w:tc>
          <w:tcPr>
            <w:tcW w:w="524" w:type="dxa"/>
            <w:tcBorders>
              <w:top w:val="nil"/>
              <w:left w:val="nil"/>
              <w:bottom w:val="single" w:sz="4" w:space="0" w:color="A0A0A0"/>
              <w:right w:val="single" w:sz="4" w:space="0" w:color="A0A0A0"/>
            </w:tcBorders>
            <w:shd w:val="clear" w:color="000000" w:fill="FFFFFF"/>
            <w:noWrap/>
            <w:vAlign w:val="center"/>
            <w:hideMark/>
          </w:tcPr>
          <w:p w14:paraId="22911959"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7%</w:t>
            </w:r>
          </w:p>
        </w:tc>
      </w:tr>
      <w:tr w:rsidR="0085612D" w:rsidRPr="0085612D" w14:paraId="5D5654AB"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3D8663C8"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35 to 39</w:t>
            </w:r>
          </w:p>
        </w:tc>
        <w:tc>
          <w:tcPr>
            <w:tcW w:w="742" w:type="dxa"/>
            <w:tcBorders>
              <w:top w:val="nil"/>
              <w:left w:val="nil"/>
              <w:bottom w:val="single" w:sz="4" w:space="0" w:color="A0A0A0"/>
              <w:right w:val="single" w:sz="4" w:space="0" w:color="A0A0A0"/>
            </w:tcBorders>
            <w:shd w:val="clear" w:color="000000" w:fill="FFFFFF"/>
            <w:noWrap/>
            <w:vAlign w:val="center"/>
            <w:hideMark/>
          </w:tcPr>
          <w:p w14:paraId="67AECF3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1,366</w:t>
            </w:r>
          </w:p>
        </w:tc>
        <w:tc>
          <w:tcPr>
            <w:tcW w:w="529" w:type="dxa"/>
            <w:tcBorders>
              <w:top w:val="nil"/>
              <w:left w:val="nil"/>
              <w:bottom w:val="single" w:sz="4" w:space="0" w:color="A0A0A0"/>
              <w:right w:val="single" w:sz="4" w:space="0" w:color="A0A0A0"/>
            </w:tcBorders>
            <w:shd w:val="clear" w:color="000000" w:fill="FFFFFF"/>
            <w:noWrap/>
            <w:vAlign w:val="center"/>
            <w:hideMark/>
          </w:tcPr>
          <w:p w14:paraId="384F54F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w:t>
            </w:r>
          </w:p>
        </w:tc>
        <w:tc>
          <w:tcPr>
            <w:tcW w:w="742" w:type="dxa"/>
            <w:tcBorders>
              <w:top w:val="nil"/>
              <w:left w:val="nil"/>
              <w:bottom w:val="single" w:sz="4" w:space="0" w:color="A0A0A0"/>
              <w:right w:val="single" w:sz="4" w:space="0" w:color="A0A0A0"/>
            </w:tcBorders>
            <w:shd w:val="clear" w:color="000000" w:fill="FFFFFF"/>
            <w:noWrap/>
            <w:vAlign w:val="center"/>
            <w:hideMark/>
          </w:tcPr>
          <w:p w14:paraId="567BF44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1,323</w:t>
            </w:r>
          </w:p>
        </w:tc>
        <w:tc>
          <w:tcPr>
            <w:tcW w:w="529" w:type="dxa"/>
            <w:tcBorders>
              <w:top w:val="nil"/>
              <w:left w:val="nil"/>
              <w:bottom w:val="single" w:sz="4" w:space="0" w:color="A0A0A0"/>
              <w:right w:val="single" w:sz="4" w:space="0" w:color="A0A0A0"/>
            </w:tcBorders>
            <w:shd w:val="clear" w:color="000000" w:fill="FFFFFF"/>
            <w:noWrap/>
            <w:vAlign w:val="center"/>
            <w:hideMark/>
          </w:tcPr>
          <w:p w14:paraId="6C57327D"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w:t>
            </w:r>
          </w:p>
        </w:tc>
        <w:tc>
          <w:tcPr>
            <w:tcW w:w="742" w:type="dxa"/>
            <w:tcBorders>
              <w:top w:val="nil"/>
              <w:left w:val="nil"/>
              <w:bottom w:val="single" w:sz="4" w:space="0" w:color="A0A0A0"/>
              <w:right w:val="single" w:sz="4" w:space="0" w:color="A0A0A0"/>
            </w:tcBorders>
            <w:shd w:val="clear" w:color="000000" w:fill="FFFFFF"/>
            <w:noWrap/>
            <w:vAlign w:val="center"/>
            <w:hideMark/>
          </w:tcPr>
          <w:p w14:paraId="6838D86C"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1,627</w:t>
            </w:r>
          </w:p>
        </w:tc>
        <w:tc>
          <w:tcPr>
            <w:tcW w:w="529" w:type="dxa"/>
            <w:tcBorders>
              <w:top w:val="nil"/>
              <w:left w:val="nil"/>
              <w:bottom w:val="single" w:sz="4" w:space="0" w:color="A0A0A0"/>
              <w:right w:val="single" w:sz="4" w:space="0" w:color="A0A0A0"/>
            </w:tcBorders>
            <w:shd w:val="clear" w:color="000000" w:fill="FFFFFF"/>
            <w:noWrap/>
            <w:vAlign w:val="center"/>
            <w:hideMark/>
          </w:tcPr>
          <w:p w14:paraId="67D3A08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42" w:type="dxa"/>
            <w:tcBorders>
              <w:top w:val="nil"/>
              <w:left w:val="nil"/>
              <w:bottom w:val="single" w:sz="4" w:space="0" w:color="A0A0A0"/>
              <w:right w:val="single" w:sz="4" w:space="0" w:color="A0A0A0"/>
            </w:tcBorders>
            <w:shd w:val="clear" w:color="000000" w:fill="FFFFFF"/>
            <w:noWrap/>
            <w:vAlign w:val="center"/>
            <w:hideMark/>
          </w:tcPr>
          <w:p w14:paraId="3CC2D14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1,527</w:t>
            </w:r>
          </w:p>
        </w:tc>
        <w:tc>
          <w:tcPr>
            <w:tcW w:w="529" w:type="dxa"/>
            <w:tcBorders>
              <w:top w:val="nil"/>
              <w:left w:val="nil"/>
              <w:bottom w:val="single" w:sz="4" w:space="0" w:color="A0A0A0"/>
              <w:right w:val="single" w:sz="4" w:space="0" w:color="A0A0A0"/>
            </w:tcBorders>
            <w:shd w:val="clear" w:color="000000" w:fill="FFFFFF"/>
            <w:noWrap/>
            <w:vAlign w:val="center"/>
            <w:hideMark/>
          </w:tcPr>
          <w:p w14:paraId="18E2A5D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42" w:type="dxa"/>
            <w:tcBorders>
              <w:top w:val="nil"/>
              <w:left w:val="nil"/>
              <w:bottom w:val="single" w:sz="4" w:space="0" w:color="A0A0A0"/>
              <w:right w:val="single" w:sz="4" w:space="0" w:color="A0A0A0"/>
            </w:tcBorders>
            <w:shd w:val="clear" w:color="000000" w:fill="FFFFFF"/>
            <w:noWrap/>
            <w:vAlign w:val="center"/>
            <w:hideMark/>
          </w:tcPr>
          <w:p w14:paraId="4A022E2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1,431</w:t>
            </w:r>
          </w:p>
        </w:tc>
        <w:tc>
          <w:tcPr>
            <w:tcW w:w="529" w:type="dxa"/>
            <w:tcBorders>
              <w:top w:val="nil"/>
              <w:left w:val="nil"/>
              <w:bottom w:val="single" w:sz="4" w:space="0" w:color="A0A0A0"/>
              <w:right w:val="single" w:sz="4" w:space="0" w:color="A0A0A0"/>
            </w:tcBorders>
            <w:shd w:val="clear" w:color="000000" w:fill="FFFFFF"/>
            <w:noWrap/>
            <w:vAlign w:val="center"/>
            <w:hideMark/>
          </w:tcPr>
          <w:p w14:paraId="50B0AB3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35" w:type="dxa"/>
            <w:tcBorders>
              <w:top w:val="nil"/>
              <w:left w:val="nil"/>
              <w:bottom w:val="single" w:sz="4" w:space="0" w:color="A0A0A0"/>
              <w:right w:val="single" w:sz="4" w:space="0" w:color="A0A0A0"/>
            </w:tcBorders>
            <w:shd w:val="clear" w:color="000000" w:fill="FFFFFF"/>
            <w:noWrap/>
            <w:vAlign w:val="center"/>
            <w:hideMark/>
          </w:tcPr>
          <w:p w14:paraId="24A42C4D"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1,582</w:t>
            </w:r>
          </w:p>
        </w:tc>
        <w:tc>
          <w:tcPr>
            <w:tcW w:w="524" w:type="dxa"/>
            <w:tcBorders>
              <w:top w:val="nil"/>
              <w:left w:val="nil"/>
              <w:bottom w:val="single" w:sz="4" w:space="0" w:color="A0A0A0"/>
              <w:right w:val="single" w:sz="4" w:space="0" w:color="A0A0A0"/>
            </w:tcBorders>
            <w:shd w:val="clear" w:color="000000" w:fill="FFFFFF"/>
            <w:noWrap/>
            <w:vAlign w:val="center"/>
            <w:hideMark/>
          </w:tcPr>
          <w:p w14:paraId="494453F9"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r>
      <w:tr w:rsidR="0085612D" w:rsidRPr="0085612D" w14:paraId="5AAFEB2E"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53FAFC76"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40 to 49</w:t>
            </w:r>
          </w:p>
        </w:tc>
        <w:tc>
          <w:tcPr>
            <w:tcW w:w="742" w:type="dxa"/>
            <w:tcBorders>
              <w:top w:val="nil"/>
              <w:left w:val="nil"/>
              <w:bottom w:val="single" w:sz="4" w:space="0" w:color="A0A0A0"/>
              <w:right w:val="single" w:sz="4" w:space="0" w:color="A0A0A0"/>
            </w:tcBorders>
            <w:shd w:val="clear" w:color="000000" w:fill="FFFFFF"/>
            <w:noWrap/>
            <w:vAlign w:val="center"/>
            <w:hideMark/>
          </w:tcPr>
          <w:p w14:paraId="5EB41AA0"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1,400</w:t>
            </w:r>
          </w:p>
        </w:tc>
        <w:tc>
          <w:tcPr>
            <w:tcW w:w="529" w:type="dxa"/>
            <w:tcBorders>
              <w:top w:val="nil"/>
              <w:left w:val="nil"/>
              <w:bottom w:val="single" w:sz="4" w:space="0" w:color="A0A0A0"/>
              <w:right w:val="single" w:sz="4" w:space="0" w:color="A0A0A0"/>
            </w:tcBorders>
            <w:shd w:val="clear" w:color="000000" w:fill="FFFFFF"/>
            <w:noWrap/>
            <w:vAlign w:val="center"/>
            <w:hideMark/>
          </w:tcPr>
          <w:p w14:paraId="3E6E4B3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42" w:type="dxa"/>
            <w:tcBorders>
              <w:top w:val="nil"/>
              <w:left w:val="nil"/>
              <w:bottom w:val="single" w:sz="4" w:space="0" w:color="A0A0A0"/>
              <w:right w:val="single" w:sz="4" w:space="0" w:color="A0A0A0"/>
            </w:tcBorders>
            <w:shd w:val="clear" w:color="000000" w:fill="FFFFFF"/>
            <w:noWrap/>
            <w:vAlign w:val="center"/>
            <w:hideMark/>
          </w:tcPr>
          <w:p w14:paraId="28481D5A"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1,521</w:t>
            </w:r>
          </w:p>
        </w:tc>
        <w:tc>
          <w:tcPr>
            <w:tcW w:w="529" w:type="dxa"/>
            <w:tcBorders>
              <w:top w:val="nil"/>
              <w:left w:val="nil"/>
              <w:bottom w:val="single" w:sz="4" w:space="0" w:color="A0A0A0"/>
              <w:right w:val="single" w:sz="4" w:space="0" w:color="A0A0A0"/>
            </w:tcBorders>
            <w:shd w:val="clear" w:color="000000" w:fill="FFFFFF"/>
            <w:noWrap/>
            <w:vAlign w:val="center"/>
            <w:hideMark/>
          </w:tcPr>
          <w:p w14:paraId="719ACB2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42" w:type="dxa"/>
            <w:tcBorders>
              <w:top w:val="nil"/>
              <w:left w:val="nil"/>
              <w:bottom w:val="single" w:sz="4" w:space="0" w:color="A0A0A0"/>
              <w:right w:val="single" w:sz="4" w:space="0" w:color="A0A0A0"/>
            </w:tcBorders>
            <w:shd w:val="clear" w:color="000000" w:fill="FFFFFF"/>
            <w:noWrap/>
            <w:vAlign w:val="center"/>
            <w:hideMark/>
          </w:tcPr>
          <w:p w14:paraId="5A707F9E"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1,615</w:t>
            </w:r>
          </w:p>
        </w:tc>
        <w:tc>
          <w:tcPr>
            <w:tcW w:w="529" w:type="dxa"/>
            <w:tcBorders>
              <w:top w:val="nil"/>
              <w:left w:val="nil"/>
              <w:bottom w:val="single" w:sz="4" w:space="0" w:color="A0A0A0"/>
              <w:right w:val="single" w:sz="4" w:space="0" w:color="A0A0A0"/>
            </w:tcBorders>
            <w:shd w:val="clear" w:color="000000" w:fill="FFFFFF"/>
            <w:noWrap/>
            <w:vAlign w:val="center"/>
            <w:hideMark/>
          </w:tcPr>
          <w:p w14:paraId="28DCB255"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42" w:type="dxa"/>
            <w:tcBorders>
              <w:top w:val="nil"/>
              <w:left w:val="nil"/>
              <w:bottom w:val="single" w:sz="4" w:space="0" w:color="A0A0A0"/>
              <w:right w:val="single" w:sz="4" w:space="0" w:color="A0A0A0"/>
            </w:tcBorders>
            <w:shd w:val="clear" w:color="000000" w:fill="FFFFFF"/>
            <w:noWrap/>
            <w:vAlign w:val="center"/>
            <w:hideMark/>
          </w:tcPr>
          <w:p w14:paraId="35B229DE"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1,505</w:t>
            </w:r>
          </w:p>
        </w:tc>
        <w:tc>
          <w:tcPr>
            <w:tcW w:w="529" w:type="dxa"/>
            <w:tcBorders>
              <w:top w:val="nil"/>
              <w:left w:val="nil"/>
              <w:bottom w:val="single" w:sz="4" w:space="0" w:color="A0A0A0"/>
              <w:right w:val="single" w:sz="4" w:space="0" w:color="A0A0A0"/>
            </w:tcBorders>
            <w:shd w:val="clear" w:color="000000" w:fill="FFFFFF"/>
            <w:noWrap/>
            <w:vAlign w:val="center"/>
            <w:hideMark/>
          </w:tcPr>
          <w:p w14:paraId="0EFCEBF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42" w:type="dxa"/>
            <w:tcBorders>
              <w:top w:val="nil"/>
              <w:left w:val="nil"/>
              <w:bottom w:val="single" w:sz="4" w:space="0" w:color="A0A0A0"/>
              <w:right w:val="single" w:sz="4" w:space="0" w:color="A0A0A0"/>
            </w:tcBorders>
            <w:shd w:val="clear" w:color="000000" w:fill="FFFFFF"/>
            <w:noWrap/>
            <w:vAlign w:val="center"/>
            <w:hideMark/>
          </w:tcPr>
          <w:p w14:paraId="17F50CB1"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1,471</w:t>
            </w:r>
          </w:p>
        </w:tc>
        <w:tc>
          <w:tcPr>
            <w:tcW w:w="529" w:type="dxa"/>
            <w:tcBorders>
              <w:top w:val="nil"/>
              <w:left w:val="nil"/>
              <w:bottom w:val="single" w:sz="4" w:space="0" w:color="A0A0A0"/>
              <w:right w:val="single" w:sz="4" w:space="0" w:color="A0A0A0"/>
            </w:tcBorders>
            <w:shd w:val="clear" w:color="000000" w:fill="FFFFFF"/>
            <w:noWrap/>
            <w:vAlign w:val="center"/>
            <w:hideMark/>
          </w:tcPr>
          <w:p w14:paraId="2EF4B15A"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c>
          <w:tcPr>
            <w:tcW w:w="735" w:type="dxa"/>
            <w:tcBorders>
              <w:top w:val="nil"/>
              <w:left w:val="nil"/>
              <w:bottom w:val="single" w:sz="4" w:space="0" w:color="A0A0A0"/>
              <w:right w:val="single" w:sz="4" w:space="0" w:color="A0A0A0"/>
            </w:tcBorders>
            <w:shd w:val="clear" w:color="000000" w:fill="FFFFFF"/>
            <w:noWrap/>
            <w:vAlign w:val="center"/>
            <w:hideMark/>
          </w:tcPr>
          <w:p w14:paraId="7C44955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1,679</w:t>
            </w:r>
          </w:p>
        </w:tc>
        <w:tc>
          <w:tcPr>
            <w:tcW w:w="524" w:type="dxa"/>
            <w:tcBorders>
              <w:top w:val="nil"/>
              <w:left w:val="nil"/>
              <w:bottom w:val="single" w:sz="4" w:space="0" w:color="A0A0A0"/>
              <w:right w:val="single" w:sz="4" w:space="0" w:color="A0A0A0"/>
            </w:tcBorders>
            <w:shd w:val="clear" w:color="000000" w:fill="FFFFFF"/>
            <w:noWrap/>
            <w:vAlign w:val="center"/>
            <w:hideMark/>
          </w:tcPr>
          <w:p w14:paraId="6E2348E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4%</w:t>
            </w:r>
          </w:p>
        </w:tc>
      </w:tr>
      <w:tr w:rsidR="0085612D" w:rsidRPr="0085612D" w14:paraId="1A1E9B8E"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29DE1EE6"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50 +</w:t>
            </w:r>
          </w:p>
        </w:tc>
        <w:tc>
          <w:tcPr>
            <w:tcW w:w="742" w:type="dxa"/>
            <w:tcBorders>
              <w:top w:val="nil"/>
              <w:left w:val="nil"/>
              <w:bottom w:val="single" w:sz="4" w:space="0" w:color="A0A0A0"/>
              <w:right w:val="single" w:sz="4" w:space="0" w:color="A0A0A0"/>
            </w:tcBorders>
            <w:shd w:val="clear" w:color="000000" w:fill="FFFFFF"/>
            <w:noWrap/>
            <w:vAlign w:val="center"/>
            <w:hideMark/>
          </w:tcPr>
          <w:p w14:paraId="49543991"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860</w:t>
            </w:r>
          </w:p>
        </w:tc>
        <w:tc>
          <w:tcPr>
            <w:tcW w:w="529" w:type="dxa"/>
            <w:tcBorders>
              <w:top w:val="nil"/>
              <w:left w:val="nil"/>
              <w:bottom w:val="single" w:sz="4" w:space="0" w:color="A0A0A0"/>
              <w:right w:val="single" w:sz="4" w:space="0" w:color="A0A0A0"/>
            </w:tcBorders>
            <w:shd w:val="clear" w:color="000000" w:fill="FFFFFF"/>
            <w:noWrap/>
            <w:vAlign w:val="center"/>
            <w:hideMark/>
          </w:tcPr>
          <w:p w14:paraId="3F314B9D"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w:t>
            </w:r>
          </w:p>
        </w:tc>
        <w:tc>
          <w:tcPr>
            <w:tcW w:w="742" w:type="dxa"/>
            <w:tcBorders>
              <w:top w:val="nil"/>
              <w:left w:val="nil"/>
              <w:bottom w:val="single" w:sz="4" w:space="0" w:color="A0A0A0"/>
              <w:right w:val="single" w:sz="4" w:space="0" w:color="A0A0A0"/>
            </w:tcBorders>
            <w:shd w:val="clear" w:color="000000" w:fill="FFFFFF"/>
            <w:noWrap/>
            <w:vAlign w:val="center"/>
            <w:hideMark/>
          </w:tcPr>
          <w:p w14:paraId="612E9B01"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892</w:t>
            </w:r>
          </w:p>
        </w:tc>
        <w:tc>
          <w:tcPr>
            <w:tcW w:w="529" w:type="dxa"/>
            <w:tcBorders>
              <w:top w:val="nil"/>
              <w:left w:val="nil"/>
              <w:bottom w:val="single" w:sz="4" w:space="0" w:color="A0A0A0"/>
              <w:right w:val="single" w:sz="4" w:space="0" w:color="A0A0A0"/>
            </w:tcBorders>
            <w:shd w:val="clear" w:color="000000" w:fill="FFFFFF"/>
            <w:noWrap/>
            <w:vAlign w:val="center"/>
            <w:hideMark/>
          </w:tcPr>
          <w:p w14:paraId="53FD4E74"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w:t>
            </w:r>
          </w:p>
        </w:tc>
        <w:tc>
          <w:tcPr>
            <w:tcW w:w="742" w:type="dxa"/>
            <w:tcBorders>
              <w:top w:val="nil"/>
              <w:left w:val="nil"/>
              <w:bottom w:val="single" w:sz="4" w:space="0" w:color="A0A0A0"/>
              <w:right w:val="single" w:sz="4" w:space="0" w:color="A0A0A0"/>
            </w:tcBorders>
            <w:shd w:val="clear" w:color="000000" w:fill="FFFFFF"/>
            <w:noWrap/>
            <w:vAlign w:val="center"/>
            <w:hideMark/>
          </w:tcPr>
          <w:p w14:paraId="37B790D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918</w:t>
            </w:r>
          </w:p>
        </w:tc>
        <w:tc>
          <w:tcPr>
            <w:tcW w:w="529" w:type="dxa"/>
            <w:tcBorders>
              <w:top w:val="nil"/>
              <w:left w:val="nil"/>
              <w:bottom w:val="single" w:sz="4" w:space="0" w:color="A0A0A0"/>
              <w:right w:val="single" w:sz="4" w:space="0" w:color="A0A0A0"/>
            </w:tcBorders>
            <w:shd w:val="clear" w:color="000000" w:fill="FFFFFF"/>
            <w:noWrap/>
            <w:vAlign w:val="center"/>
            <w:hideMark/>
          </w:tcPr>
          <w:p w14:paraId="183CFDCC"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w:t>
            </w:r>
          </w:p>
        </w:tc>
        <w:tc>
          <w:tcPr>
            <w:tcW w:w="742" w:type="dxa"/>
            <w:tcBorders>
              <w:top w:val="nil"/>
              <w:left w:val="nil"/>
              <w:bottom w:val="single" w:sz="4" w:space="0" w:color="A0A0A0"/>
              <w:right w:val="single" w:sz="4" w:space="0" w:color="A0A0A0"/>
            </w:tcBorders>
            <w:shd w:val="clear" w:color="000000" w:fill="FFFFFF"/>
            <w:noWrap/>
            <w:vAlign w:val="center"/>
            <w:hideMark/>
          </w:tcPr>
          <w:p w14:paraId="76E1459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949</w:t>
            </w:r>
          </w:p>
        </w:tc>
        <w:tc>
          <w:tcPr>
            <w:tcW w:w="529" w:type="dxa"/>
            <w:tcBorders>
              <w:top w:val="nil"/>
              <w:left w:val="nil"/>
              <w:bottom w:val="single" w:sz="4" w:space="0" w:color="A0A0A0"/>
              <w:right w:val="single" w:sz="4" w:space="0" w:color="A0A0A0"/>
            </w:tcBorders>
            <w:shd w:val="clear" w:color="000000" w:fill="FFFFFF"/>
            <w:noWrap/>
            <w:vAlign w:val="center"/>
            <w:hideMark/>
          </w:tcPr>
          <w:p w14:paraId="3B377A7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w:t>
            </w:r>
          </w:p>
        </w:tc>
        <w:tc>
          <w:tcPr>
            <w:tcW w:w="742" w:type="dxa"/>
            <w:tcBorders>
              <w:top w:val="nil"/>
              <w:left w:val="nil"/>
              <w:bottom w:val="single" w:sz="4" w:space="0" w:color="A0A0A0"/>
              <w:right w:val="single" w:sz="4" w:space="0" w:color="A0A0A0"/>
            </w:tcBorders>
            <w:shd w:val="clear" w:color="000000" w:fill="FFFFFF"/>
            <w:noWrap/>
            <w:vAlign w:val="center"/>
            <w:hideMark/>
          </w:tcPr>
          <w:p w14:paraId="5A61DB28"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868</w:t>
            </w:r>
          </w:p>
        </w:tc>
        <w:tc>
          <w:tcPr>
            <w:tcW w:w="529" w:type="dxa"/>
            <w:tcBorders>
              <w:top w:val="nil"/>
              <w:left w:val="nil"/>
              <w:bottom w:val="single" w:sz="4" w:space="0" w:color="A0A0A0"/>
              <w:right w:val="single" w:sz="4" w:space="0" w:color="A0A0A0"/>
            </w:tcBorders>
            <w:shd w:val="clear" w:color="000000" w:fill="FFFFFF"/>
            <w:noWrap/>
            <w:vAlign w:val="center"/>
            <w:hideMark/>
          </w:tcPr>
          <w:p w14:paraId="772162A6"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w:t>
            </w:r>
          </w:p>
        </w:tc>
        <w:tc>
          <w:tcPr>
            <w:tcW w:w="735" w:type="dxa"/>
            <w:tcBorders>
              <w:top w:val="nil"/>
              <w:left w:val="nil"/>
              <w:bottom w:val="single" w:sz="4" w:space="0" w:color="A0A0A0"/>
              <w:right w:val="single" w:sz="4" w:space="0" w:color="A0A0A0"/>
            </w:tcBorders>
            <w:shd w:val="clear" w:color="000000" w:fill="FFFFFF"/>
            <w:noWrap/>
            <w:vAlign w:val="center"/>
            <w:hideMark/>
          </w:tcPr>
          <w:p w14:paraId="56D26154"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1,014</w:t>
            </w:r>
          </w:p>
        </w:tc>
        <w:tc>
          <w:tcPr>
            <w:tcW w:w="524" w:type="dxa"/>
            <w:tcBorders>
              <w:top w:val="nil"/>
              <w:left w:val="nil"/>
              <w:bottom w:val="single" w:sz="4" w:space="0" w:color="A0A0A0"/>
              <w:right w:val="single" w:sz="4" w:space="0" w:color="A0A0A0"/>
            </w:tcBorders>
            <w:shd w:val="clear" w:color="000000" w:fill="FFFFFF"/>
            <w:noWrap/>
            <w:vAlign w:val="center"/>
            <w:hideMark/>
          </w:tcPr>
          <w:p w14:paraId="5FECCA6D"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3%</w:t>
            </w:r>
          </w:p>
        </w:tc>
      </w:tr>
      <w:tr w:rsidR="0085612D" w:rsidRPr="0085612D" w14:paraId="015F13B5" w14:textId="77777777" w:rsidTr="0085612D">
        <w:trPr>
          <w:trHeight w:val="255"/>
          <w:jc w:val="center"/>
        </w:trPr>
        <w:tc>
          <w:tcPr>
            <w:tcW w:w="2002" w:type="dxa"/>
            <w:tcBorders>
              <w:top w:val="nil"/>
              <w:left w:val="single" w:sz="4" w:space="0" w:color="A0A0A0"/>
              <w:bottom w:val="single" w:sz="4" w:space="0" w:color="A0A0A0"/>
              <w:right w:val="single" w:sz="4" w:space="0" w:color="A0A0A0"/>
            </w:tcBorders>
            <w:shd w:val="clear" w:color="000000" w:fill="F0F0F0"/>
            <w:noWrap/>
            <w:vAlign w:val="center"/>
            <w:hideMark/>
          </w:tcPr>
          <w:p w14:paraId="234255E7" w14:textId="77777777" w:rsidR="0085612D" w:rsidRPr="0085612D" w:rsidRDefault="0085612D" w:rsidP="00E56C4E">
            <w:pPr>
              <w:spacing w:after="0" w:line="240" w:lineRule="auto"/>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Unknown</w:t>
            </w:r>
          </w:p>
        </w:tc>
        <w:tc>
          <w:tcPr>
            <w:tcW w:w="742" w:type="dxa"/>
            <w:tcBorders>
              <w:top w:val="nil"/>
              <w:left w:val="nil"/>
              <w:bottom w:val="single" w:sz="4" w:space="0" w:color="A0A0A0"/>
              <w:right w:val="single" w:sz="4" w:space="0" w:color="A0A0A0"/>
            </w:tcBorders>
            <w:shd w:val="clear" w:color="000000" w:fill="FFFFFF"/>
            <w:noWrap/>
            <w:vAlign w:val="center"/>
            <w:hideMark/>
          </w:tcPr>
          <w:p w14:paraId="42E6450D" w14:textId="3808929B" w:rsidR="0085612D" w:rsidRPr="0085612D" w:rsidRDefault="00DC405F" w:rsidP="00E56C4E">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r w:rsidR="0085612D" w:rsidRPr="0085612D">
              <w:rPr>
                <w:rFonts w:ascii="Arial Narrow" w:eastAsia="Times New Roman" w:hAnsi="Arial Narrow" w:cs="Times New Roman"/>
                <w:color w:val="000000"/>
                <w:sz w:val="18"/>
                <w:szCs w:val="18"/>
              </w:rPr>
              <w:t> </w:t>
            </w:r>
          </w:p>
        </w:tc>
        <w:tc>
          <w:tcPr>
            <w:tcW w:w="529" w:type="dxa"/>
            <w:tcBorders>
              <w:top w:val="nil"/>
              <w:left w:val="nil"/>
              <w:bottom w:val="single" w:sz="4" w:space="0" w:color="A0A0A0"/>
              <w:right w:val="single" w:sz="4" w:space="0" w:color="A0A0A0"/>
            </w:tcBorders>
            <w:shd w:val="clear" w:color="000000" w:fill="FFFFFF"/>
            <w:noWrap/>
            <w:vAlign w:val="center"/>
            <w:hideMark/>
          </w:tcPr>
          <w:p w14:paraId="16F3DE2A"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0%</w:t>
            </w:r>
          </w:p>
        </w:tc>
        <w:tc>
          <w:tcPr>
            <w:tcW w:w="742" w:type="dxa"/>
            <w:tcBorders>
              <w:top w:val="nil"/>
              <w:left w:val="nil"/>
              <w:bottom w:val="single" w:sz="4" w:space="0" w:color="A0A0A0"/>
              <w:right w:val="single" w:sz="4" w:space="0" w:color="A0A0A0"/>
            </w:tcBorders>
            <w:shd w:val="clear" w:color="000000" w:fill="FFFFFF"/>
            <w:noWrap/>
            <w:vAlign w:val="center"/>
            <w:hideMark/>
          </w:tcPr>
          <w:p w14:paraId="249EADF4" w14:textId="3BED26C4"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 </w:t>
            </w:r>
            <w:r w:rsidR="00DC405F">
              <w:rPr>
                <w:rFonts w:ascii="Arial Narrow" w:eastAsia="Times New Roman" w:hAnsi="Arial Narrow" w:cs="Times New Roman"/>
                <w:color w:val="000000"/>
                <w:sz w:val="18"/>
                <w:szCs w:val="18"/>
              </w:rPr>
              <w:t>0</w:t>
            </w:r>
          </w:p>
        </w:tc>
        <w:tc>
          <w:tcPr>
            <w:tcW w:w="529" w:type="dxa"/>
            <w:tcBorders>
              <w:top w:val="nil"/>
              <w:left w:val="nil"/>
              <w:bottom w:val="single" w:sz="4" w:space="0" w:color="A0A0A0"/>
              <w:right w:val="single" w:sz="4" w:space="0" w:color="A0A0A0"/>
            </w:tcBorders>
            <w:shd w:val="clear" w:color="000000" w:fill="FFFFFF"/>
            <w:noWrap/>
            <w:vAlign w:val="center"/>
            <w:hideMark/>
          </w:tcPr>
          <w:p w14:paraId="7684220F"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0%</w:t>
            </w:r>
          </w:p>
        </w:tc>
        <w:tc>
          <w:tcPr>
            <w:tcW w:w="742" w:type="dxa"/>
            <w:tcBorders>
              <w:top w:val="nil"/>
              <w:left w:val="nil"/>
              <w:bottom w:val="single" w:sz="4" w:space="0" w:color="A0A0A0"/>
              <w:right w:val="single" w:sz="4" w:space="0" w:color="A0A0A0"/>
            </w:tcBorders>
            <w:shd w:val="clear" w:color="000000" w:fill="FFFFFF"/>
            <w:noWrap/>
            <w:vAlign w:val="center"/>
            <w:hideMark/>
          </w:tcPr>
          <w:p w14:paraId="461B9109"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w:t>
            </w:r>
          </w:p>
        </w:tc>
        <w:tc>
          <w:tcPr>
            <w:tcW w:w="529" w:type="dxa"/>
            <w:tcBorders>
              <w:top w:val="nil"/>
              <w:left w:val="nil"/>
              <w:bottom w:val="single" w:sz="4" w:space="0" w:color="A0A0A0"/>
              <w:right w:val="single" w:sz="4" w:space="0" w:color="A0A0A0"/>
            </w:tcBorders>
            <w:shd w:val="clear" w:color="000000" w:fill="FFFFFF"/>
            <w:noWrap/>
            <w:vAlign w:val="center"/>
            <w:hideMark/>
          </w:tcPr>
          <w:p w14:paraId="2A97DC37"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0%</w:t>
            </w:r>
          </w:p>
        </w:tc>
        <w:tc>
          <w:tcPr>
            <w:tcW w:w="742" w:type="dxa"/>
            <w:tcBorders>
              <w:top w:val="nil"/>
              <w:left w:val="nil"/>
              <w:bottom w:val="single" w:sz="4" w:space="0" w:color="A0A0A0"/>
              <w:right w:val="single" w:sz="4" w:space="0" w:color="A0A0A0"/>
            </w:tcBorders>
            <w:shd w:val="clear" w:color="000000" w:fill="FFFFFF"/>
            <w:noWrap/>
            <w:vAlign w:val="center"/>
            <w:hideMark/>
          </w:tcPr>
          <w:p w14:paraId="1EE7EA92" w14:textId="13F4FA9B"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 </w:t>
            </w:r>
            <w:r w:rsidR="00DC405F">
              <w:rPr>
                <w:rFonts w:ascii="Arial Narrow" w:eastAsia="Times New Roman" w:hAnsi="Arial Narrow" w:cs="Times New Roman"/>
                <w:color w:val="000000"/>
                <w:sz w:val="18"/>
                <w:szCs w:val="18"/>
              </w:rPr>
              <w:t>0</w:t>
            </w:r>
          </w:p>
        </w:tc>
        <w:tc>
          <w:tcPr>
            <w:tcW w:w="529" w:type="dxa"/>
            <w:tcBorders>
              <w:top w:val="nil"/>
              <w:left w:val="nil"/>
              <w:bottom w:val="single" w:sz="4" w:space="0" w:color="A0A0A0"/>
              <w:right w:val="single" w:sz="4" w:space="0" w:color="A0A0A0"/>
            </w:tcBorders>
            <w:shd w:val="clear" w:color="000000" w:fill="FFFFFF"/>
            <w:noWrap/>
            <w:vAlign w:val="center"/>
            <w:hideMark/>
          </w:tcPr>
          <w:p w14:paraId="421EAC8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0%</w:t>
            </w:r>
          </w:p>
        </w:tc>
        <w:tc>
          <w:tcPr>
            <w:tcW w:w="742" w:type="dxa"/>
            <w:tcBorders>
              <w:top w:val="nil"/>
              <w:left w:val="nil"/>
              <w:bottom w:val="single" w:sz="4" w:space="0" w:color="A0A0A0"/>
              <w:right w:val="single" w:sz="4" w:space="0" w:color="A0A0A0"/>
            </w:tcBorders>
            <w:shd w:val="clear" w:color="000000" w:fill="FFFFFF"/>
            <w:noWrap/>
            <w:vAlign w:val="center"/>
            <w:hideMark/>
          </w:tcPr>
          <w:p w14:paraId="2DCE319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2</w:t>
            </w:r>
          </w:p>
        </w:tc>
        <w:tc>
          <w:tcPr>
            <w:tcW w:w="529" w:type="dxa"/>
            <w:tcBorders>
              <w:top w:val="nil"/>
              <w:left w:val="nil"/>
              <w:bottom w:val="single" w:sz="4" w:space="0" w:color="A0A0A0"/>
              <w:right w:val="single" w:sz="4" w:space="0" w:color="A0A0A0"/>
            </w:tcBorders>
            <w:shd w:val="clear" w:color="000000" w:fill="FFFFFF"/>
            <w:noWrap/>
            <w:vAlign w:val="center"/>
            <w:hideMark/>
          </w:tcPr>
          <w:p w14:paraId="5A51CA5E"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0%</w:t>
            </w:r>
          </w:p>
        </w:tc>
        <w:tc>
          <w:tcPr>
            <w:tcW w:w="735" w:type="dxa"/>
            <w:tcBorders>
              <w:top w:val="nil"/>
              <w:left w:val="nil"/>
              <w:bottom w:val="single" w:sz="4" w:space="0" w:color="A0A0A0"/>
              <w:right w:val="single" w:sz="4" w:space="0" w:color="A0A0A0"/>
            </w:tcBorders>
            <w:shd w:val="clear" w:color="000000" w:fill="FFFFFF"/>
            <w:noWrap/>
            <w:vAlign w:val="center"/>
            <w:hideMark/>
          </w:tcPr>
          <w:p w14:paraId="0ECD67CB"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1</w:t>
            </w:r>
          </w:p>
        </w:tc>
        <w:tc>
          <w:tcPr>
            <w:tcW w:w="524" w:type="dxa"/>
            <w:tcBorders>
              <w:top w:val="nil"/>
              <w:left w:val="nil"/>
              <w:bottom w:val="single" w:sz="4" w:space="0" w:color="A0A0A0"/>
              <w:right w:val="single" w:sz="4" w:space="0" w:color="A0A0A0"/>
            </w:tcBorders>
            <w:shd w:val="clear" w:color="000000" w:fill="FFFFFF"/>
            <w:noWrap/>
            <w:vAlign w:val="center"/>
            <w:hideMark/>
          </w:tcPr>
          <w:p w14:paraId="7913A2F2" w14:textId="77777777" w:rsidR="0085612D" w:rsidRPr="0085612D" w:rsidRDefault="0085612D" w:rsidP="00E56C4E">
            <w:pPr>
              <w:spacing w:after="0" w:line="240" w:lineRule="auto"/>
              <w:jc w:val="center"/>
              <w:rPr>
                <w:rFonts w:ascii="Arial Narrow" w:eastAsia="Times New Roman" w:hAnsi="Arial Narrow" w:cs="Times New Roman"/>
                <w:color w:val="000000"/>
                <w:sz w:val="18"/>
                <w:szCs w:val="18"/>
              </w:rPr>
            </w:pPr>
            <w:r w:rsidRPr="0085612D">
              <w:rPr>
                <w:rFonts w:ascii="Arial Narrow" w:eastAsia="Times New Roman" w:hAnsi="Arial Narrow" w:cs="Times New Roman"/>
                <w:color w:val="000000"/>
                <w:sz w:val="18"/>
                <w:szCs w:val="18"/>
              </w:rPr>
              <w:t>0%</w:t>
            </w:r>
          </w:p>
        </w:tc>
      </w:tr>
    </w:tbl>
    <w:p w14:paraId="701FAB4C" w14:textId="5AFB58F7" w:rsidR="0085612D" w:rsidRDefault="00E56C4E" w:rsidP="00E56C4E">
      <w:pPr>
        <w:spacing w:after="0" w:line="240" w:lineRule="auto"/>
        <w:ind w:left="-864"/>
      </w:pPr>
      <w:r>
        <w:t>Data source: CCCCO Data Mart</w:t>
      </w:r>
    </w:p>
    <w:p w14:paraId="7790D4D1" w14:textId="0A415502" w:rsidR="00E56C4E" w:rsidRDefault="00E56C4E" w:rsidP="00E56C4E">
      <w:pPr>
        <w:spacing w:after="0" w:line="240" w:lineRule="auto"/>
        <w:ind w:left="-864"/>
      </w:pPr>
    </w:p>
    <w:p w14:paraId="0766E39B" w14:textId="2B0721FA" w:rsidR="00E56C4E" w:rsidRPr="00FD355C" w:rsidRDefault="00E56C4E" w:rsidP="00E56C4E">
      <w:pPr>
        <w:spacing w:after="0" w:line="240" w:lineRule="auto"/>
        <w:rPr>
          <w:sz w:val="24"/>
          <w:szCs w:val="24"/>
        </w:rPr>
      </w:pPr>
      <w:r w:rsidRPr="00FD355C">
        <w:rPr>
          <w:sz w:val="24"/>
          <w:szCs w:val="24"/>
        </w:rPr>
        <w:t xml:space="preserve">Table 3. shows the age distribution of Mt. SAC’s annual credit student population from 2018-19 to 2023-24, including headcount and percentage of total population by age group. </w:t>
      </w:r>
      <w:r w:rsidR="00FD355C" w:rsidRPr="00FD355C">
        <w:rPr>
          <w:sz w:val="24"/>
          <w:szCs w:val="24"/>
        </w:rPr>
        <w:t>Key insights include:</w:t>
      </w:r>
    </w:p>
    <w:p w14:paraId="4BAF4E55" w14:textId="1E556443" w:rsidR="00FD355C" w:rsidRPr="00FD355C" w:rsidRDefault="00FD355C" w:rsidP="00555D0B">
      <w:pPr>
        <w:pStyle w:val="ListParagraph"/>
        <w:numPr>
          <w:ilvl w:val="0"/>
          <w:numId w:val="3"/>
        </w:numPr>
        <w:spacing w:after="0" w:line="240" w:lineRule="auto"/>
        <w:rPr>
          <w:sz w:val="24"/>
          <w:szCs w:val="24"/>
        </w:rPr>
      </w:pPr>
      <w:r w:rsidRPr="00FD355C">
        <w:rPr>
          <w:sz w:val="24"/>
          <w:szCs w:val="24"/>
        </w:rPr>
        <w:t xml:space="preserve">Students age 19 or less were the second-largest group from 2018-19 to 2021-22, however beginning in 2022-23, are now the largest group. </w:t>
      </w:r>
    </w:p>
    <w:p w14:paraId="7628AACF" w14:textId="3B342A78" w:rsidR="00FD355C" w:rsidRPr="00FD355C" w:rsidRDefault="00FD355C" w:rsidP="00555D0B">
      <w:pPr>
        <w:pStyle w:val="ListParagraph"/>
        <w:numPr>
          <w:ilvl w:val="0"/>
          <w:numId w:val="3"/>
        </w:numPr>
        <w:spacing w:after="0" w:line="240" w:lineRule="auto"/>
        <w:rPr>
          <w:sz w:val="24"/>
          <w:szCs w:val="24"/>
        </w:rPr>
      </w:pPr>
      <w:r w:rsidRPr="00FD355C">
        <w:rPr>
          <w:sz w:val="24"/>
          <w:szCs w:val="24"/>
        </w:rPr>
        <w:t>Students age 20 to 24 are historically the largest group up until 2021-22. This group has slightly declined, from 37% in 2018-19 to 33% in 2023-24.</w:t>
      </w:r>
    </w:p>
    <w:p w14:paraId="5B4DFE41" w14:textId="706CEAAA" w:rsidR="00FD355C" w:rsidRPr="00FD355C" w:rsidRDefault="00FD355C" w:rsidP="00555D0B">
      <w:pPr>
        <w:pStyle w:val="ListParagraph"/>
        <w:numPr>
          <w:ilvl w:val="0"/>
          <w:numId w:val="3"/>
        </w:numPr>
        <w:spacing w:after="0" w:line="240" w:lineRule="auto"/>
        <w:rPr>
          <w:sz w:val="24"/>
          <w:szCs w:val="24"/>
        </w:rPr>
      </w:pPr>
      <w:r w:rsidRPr="00FD355C">
        <w:rPr>
          <w:sz w:val="24"/>
          <w:szCs w:val="24"/>
        </w:rPr>
        <w:t xml:space="preserve">There has also been a steady decline in students age 25 to 29 beginning in 2021-22. </w:t>
      </w:r>
    </w:p>
    <w:p w14:paraId="1D736748" w14:textId="757E88E2" w:rsidR="00FD355C" w:rsidRPr="00FD355C" w:rsidRDefault="00FD355C" w:rsidP="00555D0B">
      <w:pPr>
        <w:pStyle w:val="ListParagraph"/>
        <w:numPr>
          <w:ilvl w:val="0"/>
          <w:numId w:val="3"/>
        </w:numPr>
        <w:spacing w:after="0" w:line="240" w:lineRule="auto"/>
        <w:rPr>
          <w:sz w:val="24"/>
          <w:szCs w:val="24"/>
        </w:rPr>
      </w:pPr>
      <w:r w:rsidRPr="00FD355C">
        <w:rPr>
          <w:sz w:val="24"/>
          <w:szCs w:val="24"/>
        </w:rPr>
        <w:t xml:space="preserve">Student age 30 to 49 have remained stable with slight yearly fluctuations. </w:t>
      </w:r>
    </w:p>
    <w:p w14:paraId="12564974" w14:textId="7853C3C4" w:rsidR="00FD355C" w:rsidRDefault="00FD355C" w:rsidP="00555D0B">
      <w:pPr>
        <w:pStyle w:val="ListParagraph"/>
        <w:numPr>
          <w:ilvl w:val="0"/>
          <w:numId w:val="3"/>
        </w:numPr>
        <w:spacing w:after="0" w:line="240" w:lineRule="auto"/>
        <w:rPr>
          <w:sz w:val="24"/>
          <w:szCs w:val="24"/>
        </w:rPr>
      </w:pPr>
      <w:r w:rsidRPr="00FD355C">
        <w:rPr>
          <w:sz w:val="24"/>
          <w:szCs w:val="24"/>
        </w:rPr>
        <w:t>Students age 50+ are the smallest student group but have remained steady at 2 – 3%.</w:t>
      </w:r>
    </w:p>
    <w:p w14:paraId="408A38A7" w14:textId="30F60926" w:rsidR="0045794E" w:rsidRPr="00FD355C" w:rsidRDefault="0045794E" w:rsidP="00555D0B">
      <w:pPr>
        <w:pStyle w:val="ListParagraph"/>
        <w:numPr>
          <w:ilvl w:val="0"/>
          <w:numId w:val="3"/>
        </w:numPr>
        <w:spacing w:after="0" w:line="240" w:lineRule="auto"/>
        <w:rPr>
          <w:sz w:val="24"/>
          <w:szCs w:val="24"/>
        </w:rPr>
      </w:pPr>
      <w:r>
        <w:rPr>
          <w:sz w:val="24"/>
          <w:szCs w:val="24"/>
        </w:rPr>
        <w:t xml:space="preserve">Mt. SAC continues to serve a </w:t>
      </w:r>
      <w:proofErr w:type="gramStart"/>
      <w:r>
        <w:rPr>
          <w:sz w:val="24"/>
          <w:szCs w:val="24"/>
        </w:rPr>
        <w:t>predominately younger</w:t>
      </w:r>
      <w:proofErr w:type="gramEnd"/>
      <w:r>
        <w:rPr>
          <w:sz w:val="24"/>
          <w:szCs w:val="24"/>
        </w:rPr>
        <w:t xml:space="preserve"> student population. </w:t>
      </w:r>
    </w:p>
    <w:p w14:paraId="70971D9A" w14:textId="70578B03" w:rsidR="00E56C4E" w:rsidRDefault="00E56C4E" w:rsidP="0045794E">
      <w:pPr>
        <w:spacing w:after="0" w:line="240" w:lineRule="auto"/>
        <w:jc w:val="center"/>
      </w:pPr>
    </w:p>
    <w:p w14:paraId="697CEBD9" w14:textId="1C960392" w:rsidR="00E56C4E" w:rsidRPr="000A5BEC" w:rsidRDefault="0045794E" w:rsidP="0045794E">
      <w:pPr>
        <w:spacing w:after="0" w:line="240" w:lineRule="auto"/>
        <w:ind w:left="-864"/>
        <w:rPr>
          <w:sz w:val="24"/>
          <w:szCs w:val="24"/>
        </w:rPr>
      </w:pPr>
      <w:r w:rsidRPr="000A5BEC">
        <w:rPr>
          <w:sz w:val="24"/>
          <w:szCs w:val="24"/>
        </w:rPr>
        <w:t>Table 4. Unduplicated student counts of special populations by fall terms</w:t>
      </w:r>
    </w:p>
    <w:tbl>
      <w:tblPr>
        <w:tblW w:w="10497" w:type="dxa"/>
        <w:jc w:val="center"/>
        <w:tblLook w:val="04A0" w:firstRow="1" w:lastRow="0" w:firstColumn="1" w:lastColumn="0" w:noHBand="0" w:noVBand="1"/>
      </w:tblPr>
      <w:tblGrid>
        <w:gridCol w:w="5613"/>
        <w:gridCol w:w="930"/>
        <w:gridCol w:w="930"/>
        <w:gridCol w:w="930"/>
        <w:gridCol w:w="930"/>
        <w:gridCol w:w="930"/>
        <w:gridCol w:w="930"/>
      </w:tblGrid>
      <w:tr w:rsidR="00DC405F" w:rsidRPr="00DC405F" w14:paraId="01C82661" w14:textId="77777777" w:rsidTr="00405DE1">
        <w:trPr>
          <w:trHeight w:val="256"/>
          <w:jc w:val="center"/>
        </w:trPr>
        <w:tc>
          <w:tcPr>
            <w:tcW w:w="5613" w:type="dxa"/>
            <w:tcBorders>
              <w:top w:val="nil"/>
              <w:left w:val="nil"/>
              <w:bottom w:val="nil"/>
              <w:right w:val="nil"/>
            </w:tcBorders>
            <w:shd w:val="clear" w:color="auto" w:fill="auto"/>
            <w:noWrap/>
            <w:vAlign w:val="bottom"/>
            <w:hideMark/>
          </w:tcPr>
          <w:p w14:paraId="17905CFA" w14:textId="77777777" w:rsidR="00DC405F" w:rsidRPr="00DC405F" w:rsidRDefault="00DC405F" w:rsidP="0045794E">
            <w:pPr>
              <w:spacing w:after="0" w:line="240" w:lineRule="auto"/>
              <w:rPr>
                <w:rFonts w:ascii="Arial Narrow" w:eastAsia="Times New Roman" w:hAnsi="Arial Narrow" w:cs="Times New Roman"/>
                <w:sz w:val="18"/>
                <w:szCs w:val="18"/>
              </w:rPr>
            </w:pPr>
          </w:p>
        </w:tc>
        <w:tc>
          <w:tcPr>
            <w:tcW w:w="814"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184B8EE2" w14:textId="77777777" w:rsidR="00DC405F" w:rsidRPr="00DC405F" w:rsidRDefault="00DC405F" w:rsidP="0045794E">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Fall 2018</w:t>
            </w:r>
          </w:p>
        </w:tc>
        <w:tc>
          <w:tcPr>
            <w:tcW w:w="814" w:type="dxa"/>
            <w:tcBorders>
              <w:top w:val="single" w:sz="4" w:space="0" w:color="A0A0A0"/>
              <w:left w:val="nil"/>
              <w:bottom w:val="single" w:sz="4" w:space="0" w:color="A0A0A0"/>
              <w:right w:val="single" w:sz="4" w:space="0" w:color="A0A0A0"/>
            </w:tcBorders>
            <w:shd w:val="clear" w:color="000000" w:fill="F0F0F0"/>
            <w:noWrap/>
            <w:vAlign w:val="center"/>
            <w:hideMark/>
          </w:tcPr>
          <w:p w14:paraId="25B52016" w14:textId="77777777" w:rsidR="00DC405F" w:rsidRPr="00DC405F" w:rsidRDefault="00DC405F" w:rsidP="0045794E">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Fall 2019</w:t>
            </w:r>
          </w:p>
        </w:tc>
        <w:tc>
          <w:tcPr>
            <w:tcW w:w="814" w:type="dxa"/>
            <w:tcBorders>
              <w:top w:val="single" w:sz="4" w:space="0" w:color="A0A0A0"/>
              <w:left w:val="nil"/>
              <w:bottom w:val="single" w:sz="4" w:space="0" w:color="A0A0A0"/>
              <w:right w:val="single" w:sz="4" w:space="0" w:color="A0A0A0"/>
            </w:tcBorders>
            <w:shd w:val="clear" w:color="000000" w:fill="F0F0F0"/>
            <w:noWrap/>
            <w:vAlign w:val="center"/>
            <w:hideMark/>
          </w:tcPr>
          <w:p w14:paraId="309CB75F" w14:textId="77777777" w:rsidR="00DC405F" w:rsidRPr="00DC405F" w:rsidRDefault="00DC405F" w:rsidP="0045794E">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Fall 2020</w:t>
            </w:r>
          </w:p>
        </w:tc>
        <w:tc>
          <w:tcPr>
            <w:tcW w:w="814" w:type="dxa"/>
            <w:tcBorders>
              <w:top w:val="single" w:sz="4" w:space="0" w:color="A0A0A0"/>
              <w:left w:val="nil"/>
              <w:bottom w:val="single" w:sz="4" w:space="0" w:color="A0A0A0"/>
              <w:right w:val="single" w:sz="4" w:space="0" w:color="A0A0A0"/>
            </w:tcBorders>
            <w:shd w:val="clear" w:color="000000" w:fill="F0F0F0"/>
            <w:noWrap/>
            <w:vAlign w:val="center"/>
            <w:hideMark/>
          </w:tcPr>
          <w:p w14:paraId="07338704" w14:textId="77777777" w:rsidR="00DC405F" w:rsidRPr="00DC405F" w:rsidRDefault="00DC405F" w:rsidP="0045794E">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Fall 2021</w:t>
            </w:r>
          </w:p>
        </w:tc>
        <w:tc>
          <w:tcPr>
            <w:tcW w:w="814" w:type="dxa"/>
            <w:tcBorders>
              <w:top w:val="single" w:sz="4" w:space="0" w:color="A0A0A0"/>
              <w:left w:val="nil"/>
              <w:bottom w:val="single" w:sz="4" w:space="0" w:color="A0A0A0"/>
              <w:right w:val="single" w:sz="4" w:space="0" w:color="A0A0A0"/>
            </w:tcBorders>
            <w:shd w:val="clear" w:color="000000" w:fill="F0F0F0"/>
            <w:noWrap/>
            <w:vAlign w:val="center"/>
            <w:hideMark/>
          </w:tcPr>
          <w:p w14:paraId="5ECF4D36" w14:textId="77777777" w:rsidR="00DC405F" w:rsidRPr="00DC405F" w:rsidRDefault="00DC405F" w:rsidP="0045794E">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Fall 2022</w:t>
            </w:r>
          </w:p>
        </w:tc>
        <w:tc>
          <w:tcPr>
            <w:tcW w:w="814" w:type="dxa"/>
            <w:tcBorders>
              <w:top w:val="single" w:sz="4" w:space="0" w:color="A0A0A0"/>
              <w:left w:val="nil"/>
              <w:bottom w:val="single" w:sz="4" w:space="0" w:color="A0A0A0"/>
              <w:right w:val="single" w:sz="4" w:space="0" w:color="A0A0A0"/>
            </w:tcBorders>
            <w:shd w:val="clear" w:color="000000" w:fill="F0F0F0"/>
            <w:noWrap/>
            <w:vAlign w:val="center"/>
            <w:hideMark/>
          </w:tcPr>
          <w:p w14:paraId="51D209A0" w14:textId="77777777" w:rsidR="00DC405F" w:rsidRPr="00DC405F" w:rsidRDefault="00DC405F" w:rsidP="0045794E">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Fall 2023</w:t>
            </w:r>
          </w:p>
        </w:tc>
      </w:tr>
      <w:tr w:rsidR="00DC405F" w:rsidRPr="00DC405F" w14:paraId="0B185686" w14:textId="77777777" w:rsidTr="00405DE1">
        <w:trPr>
          <w:trHeight w:val="256"/>
          <w:jc w:val="center"/>
        </w:trPr>
        <w:tc>
          <w:tcPr>
            <w:tcW w:w="5613" w:type="dxa"/>
            <w:tcBorders>
              <w:top w:val="nil"/>
              <w:left w:val="nil"/>
              <w:bottom w:val="nil"/>
              <w:right w:val="nil"/>
            </w:tcBorders>
            <w:shd w:val="clear" w:color="auto" w:fill="auto"/>
            <w:noWrap/>
            <w:vAlign w:val="bottom"/>
            <w:hideMark/>
          </w:tcPr>
          <w:p w14:paraId="7675164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p>
        </w:tc>
        <w:tc>
          <w:tcPr>
            <w:tcW w:w="814" w:type="dxa"/>
            <w:tcBorders>
              <w:top w:val="nil"/>
              <w:left w:val="single" w:sz="4" w:space="0" w:color="A0A0A0"/>
              <w:bottom w:val="single" w:sz="4" w:space="0" w:color="A0A0A0"/>
              <w:right w:val="single" w:sz="4" w:space="0" w:color="A0A0A0"/>
            </w:tcBorders>
            <w:shd w:val="clear" w:color="000000" w:fill="F0F0F0"/>
            <w:noWrap/>
            <w:vAlign w:val="center"/>
            <w:hideMark/>
          </w:tcPr>
          <w:p w14:paraId="04E38C3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Headcount</w:t>
            </w:r>
          </w:p>
        </w:tc>
        <w:tc>
          <w:tcPr>
            <w:tcW w:w="814" w:type="dxa"/>
            <w:tcBorders>
              <w:top w:val="nil"/>
              <w:left w:val="nil"/>
              <w:bottom w:val="single" w:sz="4" w:space="0" w:color="A0A0A0"/>
              <w:right w:val="single" w:sz="4" w:space="0" w:color="A0A0A0"/>
            </w:tcBorders>
            <w:shd w:val="clear" w:color="000000" w:fill="F0F0F0"/>
            <w:noWrap/>
            <w:vAlign w:val="center"/>
            <w:hideMark/>
          </w:tcPr>
          <w:p w14:paraId="2887DBC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Headcount</w:t>
            </w:r>
          </w:p>
        </w:tc>
        <w:tc>
          <w:tcPr>
            <w:tcW w:w="814" w:type="dxa"/>
            <w:tcBorders>
              <w:top w:val="nil"/>
              <w:left w:val="nil"/>
              <w:bottom w:val="single" w:sz="4" w:space="0" w:color="A0A0A0"/>
              <w:right w:val="single" w:sz="4" w:space="0" w:color="A0A0A0"/>
            </w:tcBorders>
            <w:shd w:val="clear" w:color="000000" w:fill="F0F0F0"/>
            <w:noWrap/>
            <w:vAlign w:val="center"/>
            <w:hideMark/>
          </w:tcPr>
          <w:p w14:paraId="7F08009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Headcount</w:t>
            </w:r>
          </w:p>
        </w:tc>
        <w:tc>
          <w:tcPr>
            <w:tcW w:w="814" w:type="dxa"/>
            <w:tcBorders>
              <w:top w:val="nil"/>
              <w:left w:val="nil"/>
              <w:bottom w:val="single" w:sz="4" w:space="0" w:color="A0A0A0"/>
              <w:right w:val="single" w:sz="4" w:space="0" w:color="A0A0A0"/>
            </w:tcBorders>
            <w:shd w:val="clear" w:color="000000" w:fill="F0F0F0"/>
            <w:noWrap/>
            <w:vAlign w:val="center"/>
            <w:hideMark/>
          </w:tcPr>
          <w:p w14:paraId="710AA43F"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Headcount</w:t>
            </w:r>
          </w:p>
        </w:tc>
        <w:tc>
          <w:tcPr>
            <w:tcW w:w="814" w:type="dxa"/>
            <w:tcBorders>
              <w:top w:val="nil"/>
              <w:left w:val="nil"/>
              <w:bottom w:val="single" w:sz="4" w:space="0" w:color="A0A0A0"/>
              <w:right w:val="single" w:sz="4" w:space="0" w:color="A0A0A0"/>
            </w:tcBorders>
            <w:shd w:val="clear" w:color="000000" w:fill="F0F0F0"/>
            <w:noWrap/>
            <w:vAlign w:val="center"/>
            <w:hideMark/>
          </w:tcPr>
          <w:p w14:paraId="404C028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Headcount</w:t>
            </w:r>
          </w:p>
        </w:tc>
        <w:tc>
          <w:tcPr>
            <w:tcW w:w="814" w:type="dxa"/>
            <w:tcBorders>
              <w:top w:val="nil"/>
              <w:left w:val="nil"/>
              <w:bottom w:val="single" w:sz="4" w:space="0" w:color="A0A0A0"/>
              <w:right w:val="single" w:sz="4" w:space="0" w:color="A0A0A0"/>
            </w:tcBorders>
            <w:shd w:val="clear" w:color="000000" w:fill="F0F0F0"/>
            <w:noWrap/>
            <w:vAlign w:val="center"/>
            <w:hideMark/>
          </w:tcPr>
          <w:p w14:paraId="3F0A598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Headcount</w:t>
            </w:r>
          </w:p>
        </w:tc>
      </w:tr>
      <w:tr w:rsidR="00DC405F" w:rsidRPr="00DC405F" w14:paraId="4A583089" w14:textId="77777777" w:rsidTr="00405DE1">
        <w:trPr>
          <w:trHeight w:val="256"/>
          <w:jc w:val="center"/>
        </w:trPr>
        <w:tc>
          <w:tcPr>
            <w:tcW w:w="5613"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3FBC100C" w14:textId="77777777" w:rsidR="00DC405F" w:rsidRPr="00DC405F" w:rsidRDefault="00DC405F" w:rsidP="00DC405F">
            <w:pPr>
              <w:spacing w:after="0" w:line="240" w:lineRule="auto"/>
              <w:jc w:val="right"/>
              <w:rPr>
                <w:rFonts w:ascii="Arial Narrow" w:eastAsia="Times New Roman" w:hAnsi="Arial Narrow" w:cs="Times New Roman"/>
                <w:b/>
                <w:bCs/>
                <w:color w:val="000000"/>
                <w:sz w:val="18"/>
                <w:szCs w:val="18"/>
              </w:rPr>
            </w:pPr>
            <w:r w:rsidRPr="00DC405F">
              <w:rPr>
                <w:rFonts w:ascii="Arial Narrow" w:eastAsia="Times New Roman" w:hAnsi="Arial Narrow" w:cs="Times New Roman"/>
                <w:b/>
                <w:bCs/>
                <w:color w:val="000000"/>
                <w:sz w:val="18"/>
                <w:szCs w:val="18"/>
              </w:rPr>
              <w:t>Total Mt. SAC Fall Headcount</w:t>
            </w:r>
          </w:p>
        </w:tc>
        <w:tc>
          <w:tcPr>
            <w:tcW w:w="814" w:type="dxa"/>
            <w:tcBorders>
              <w:top w:val="nil"/>
              <w:left w:val="nil"/>
              <w:bottom w:val="single" w:sz="4" w:space="0" w:color="A0A0A0"/>
              <w:right w:val="single" w:sz="4" w:space="0" w:color="A0A0A0"/>
            </w:tcBorders>
            <w:shd w:val="clear" w:color="000000" w:fill="FFFFFF"/>
            <w:noWrap/>
            <w:vAlign w:val="center"/>
            <w:hideMark/>
          </w:tcPr>
          <w:p w14:paraId="2CC06D22" w14:textId="77777777" w:rsidR="00DC405F" w:rsidRPr="00DC405F" w:rsidRDefault="00DC405F" w:rsidP="00DC405F">
            <w:pPr>
              <w:spacing w:after="0" w:line="240" w:lineRule="auto"/>
              <w:jc w:val="center"/>
              <w:rPr>
                <w:rFonts w:ascii="Arial Narrow" w:eastAsia="Times New Roman" w:hAnsi="Arial Narrow" w:cs="Times New Roman"/>
                <w:b/>
                <w:bCs/>
                <w:color w:val="000000"/>
                <w:sz w:val="18"/>
                <w:szCs w:val="18"/>
              </w:rPr>
            </w:pPr>
            <w:r w:rsidRPr="00DC405F">
              <w:rPr>
                <w:rFonts w:ascii="Arial Narrow" w:eastAsia="Times New Roman" w:hAnsi="Arial Narrow" w:cs="Times New Roman"/>
                <w:b/>
                <w:bCs/>
                <w:color w:val="000000"/>
                <w:sz w:val="18"/>
                <w:szCs w:val="18"/>
              </w:rPr>
              <w:t>29850</w:t>
            </w:r>
          </w:p>
        </w:tc>
        <w:tc>
          <w:tcPr>
            <w:tcW w:w="814" w:type="dxa"/>
            <w:tcBorders>
              <w:top w:val="nil"/>
              <w:left w:val="nil"/>
              <w:bottom w:val="single" w:sz="4" w:space="0" w:color="A0A0A0"/>
              <w:right w:val="single" w:sz="4" w:space="0" w:color="A0A0A0"/>
            </w:tcBorders>
            <w:shd w:val="clear" w:color="000000" w:fill="FFFFFF"/>
            <w:noWrap/>
            <w:vAlign w:val="center"/>
            <w:hideMark/>
          </w:tcPr>
          <w:p w14:paraId="6D2783D8" w14:textId="77777777" w:rsidR="00DC405F" w:rsidRPr="00DC405F" w:rsidRDefault="00DC405F" w:rsidP="00DC405F">
            <w:pPr>
              <w:spacing w:after="0" w:line="240" w:lineRule="auto"/>
              <w:jc w:val="center"/>
              <w:rPr>
                <w:rFonts w:ascii="Arial Narrow" w:eastAsia="Times New Roman" w:hAnsi="Arial Narrow" w:cs="Times New Roman"/>
                <w:b/>
                <w:bCs/>
                <w:color w:val="000000"/>
                <w:sz w:val="18"/>
                <w:szCs w:val="18"/>
              </w:rPr>
            </w:pPr>
            <w:r w:rsidRPr="00DC405F">
              <w:rPr>
                <w:rFonts w:ascii="Arial Narrow" w:eastAsia="Times New Roman" w:hAnsi="Arial Narrow" w:cs="Times New Roman"/>
                <w:b/>
                <w:bCs/>
                <w:color w:val="000000"/>
                <w:sz w:val="18"/>
                <w:szCs w:val="18"/>
              </w:rPr>
              <w:t>30246</w:t>
            </w:r>
          </w:p>
        </w:tc>
        <w:tc>
          <w:tcPr>
            <w:tcW w:w="814" w:type="dxa"/>
            <w:tcBorders>
              <w:top w:val="nil"/>
              <w:left w:val="nil"/>
              <w:bottom w:val="single" w:sz="4" w:space="0" w:color="A0A0A0"/>
              <w:right w:val="single" w:sz="4" w:space="0" w:color="A0A0A0"/>
            </w:tcBorders>
            <w:shd w:val="clear" w:color="000000" w:fill="FFFFFF"/>
            <w:noWrap/>
            <w:vAlign w:val="center"/>
            <w:hideMark/>
          </w:tcPr>
          <w:p w14:paraId="1FF9F526" w14:textId="77777777" w:rsidR="00DC405F" w:rsidRPr="00DC405F" w:rsidRDefault="00DC405F" w:rsidP="00DC405F">
            <w:pPr>
              <w:spacing w:after="0" w:line="240" w:lineRule="auto"/>
              <w:jc w:val="center"/>
              <w:rPr>
                <w:rFonts w:ascii="Arial Narrow" w:eastAsia="Times New Roman" w:hAnsi="Arial Narrow" w:cs="Times New Roman"/>
                <w:b/>
                <w:bCs/>
                <w:color w:val="000000"/>
                <w:sz w:val="18"/>
                <w:szCs w:val="18"/>
              </w:rPr>
            </w:pPr>
            <w:r w:rsidRPr="00DC405F">
              <w:rPr>
                <w:rFonts w:ascii="Arial Narrow" w:eastAsia="Times New Roman" w:hAnsi="Arial Narrow" w:cs="Times New Roman"/>
                <w:b/>
                <w:bCs/>
                <w:color w:val="000000"/>
                <w:sz w:val="18"/>
                <w:szCs w:val="18"/>
              </w:rPr>
              <w:t>28807</w:t>
            </w:r>
          </w:p>
        </w:tc>
        <w:tc>
          <w:tcPr>
            <w:tcW w:w="814" w:type="dxa"/>
            <w:tcBorders>
              <w:top w:val="nil"/>
              <w:left w:val="nil"/>
              <w:bottom w:val="single" w:sz="4" w:space="0" w:color="A0A0A0"/>
              <w:right w:val="single" w:sz="4" w:space="0" w:color="A0A0A0"/>
            </w:tcBorders>
            <w:shd w:val="clear" w:color="000000" w:fill="FFFFFF"/>
            <w:noWrap/>
            <w:vAlign w:val="center"/>
            <w:hideMark/>
          </w:tcPr>
          <w:p w14:paraId="533E7A10" w14:textId="77777777" w:rsidR="00DC405F" w:rsidRPr="00DC405F" w:rsidRDefault="00DC405F" w:rsidP="00DC405F">
            <w:pPr>
              <w:spacing w:after="0" w:line="240" w:lineRule="auto"/>
              <w:jc w:val="center"/>
              <w:rPr>
                <w:rFonts w:ascii="Arial Narrow" w:eastAsia="Times New Roman" w:hAnsi="Arial Narrow" w:cs="Times New Roman"/>
                <w:b/>
                <w:bCs/>
                <w:color w:val="000000"/>
                <w:sz w:val="18"/>
                <w:szCs w:val="18"/>
              </w:rPr>
            </w:pPr>
            <w:r w:rsidRPr="00DC405F">
              <w:rPr>
                <w:rFonts w:ascii="Arial Narrow" w:eastAsia="Times New Roman" w:hAnsi="Arial Narrow" w:cs="Times New Roman"/>
                <w:b/>
                <w:bCs/>
                <w:color w:val="000000"/>
                <w:sz w:val="18"/>
                <w:szCs w:val="18"/>
              </w:rPr>
              <w:t>25975</w:t>
            </w:r>
          </w:p>
        </w:tc>
        <w:tc>
          <w:tcPr>
            <w:tcW w:w="814" w:type="dxa"/>
            <w:tcBorders>
              <w:top w:val="nil"/>
              <w:left w:val="nil"/>
              <w:bottom w:val="single" w:sz="4" w:space="0" w:color="A0A0A0"/>
              <w:right w:val="single" w:sz="4" w:space="0" w:color="A0A0A0"/>
            </w:tcBorders>
            <w:shd w:val="clear" w:color="000000" w:fill="FFFFFF"/>
            <w:noWrap/>
            <w:vAlign w:val="center"/>
            <w:hideMark/>
          </w:tcPr>
          <w:p w14:paraId="1EDD87B0" w14:textId="77777777" w:rsidR="00DC405F" w:rsidRPr="00DC405F" w:rsidRDefault="00DC405F" w:rsidP="00DC405F">
            <w:pPr>
              <w:spacing w:after="0" w:line="240" w:lineRule="auto"/>
              <w:jc w:val="center"/>
              <w:rPr>
                <w:rFonts w:ascii="Arial Narrow" w:eastAsia="Times New Roman" w:hAnsi="Arial Narrow" w:cs="Times New Roman"/>
                <w:b/>
                <w:bCs/>
                <w:color w:val="000000"/>
                <w:sz w:val="18"/>
                <w:szCs w:val="18"/>
              </w:rPr>
            </w:pPr>
            <w:r w:rsidRPr="00DC405F">
              <w:rPr>
                <w:rFonts w:ascii="Arial Narrow" w:eastAsia="Times New Roman" w:hAnsi="Arial Narrow" w:cs="Times New Roman"/>
                <w:b/>
                <w:bCs/>
                <w:color w:val="000000"/>
                <w:sz w:val="18"/>
                <w:szCs w:val="18"/>
              </w:rPr>
              <w:t>26238</w:t>
            </w:r>
          </w:p>
        </w:tc>
        <w:tc>
          <w:tcPr>
            <w:tcW w:w="814" w:type="dxa"/>
            <w:tcBorders>
              <w:top w:val="nil"/>
              <w:left w:val="nil"/>
              <w:bottom w:val="single" w:sz="4" w:space="0" w:color="A0A0A0"/>
              <w:right w:val="single" w:sz="4" w:space="0" w:color="A0A0A0"/>
            </w:tcBorders>
            <w:shd w:val="clear" w:color="000000" w:fill="FFFFFF"/>
            <w:noWrap/>
            <w:vAlign w:val="center"/>
            <w:hideMark/>
          </w:tcPr>
          <w:p w14:paraId="33AB368B" w14:textId="77777777" w:rsidR="00DC405F" w:rsidRPr="00DC405F" w:rsidRDefault="00DC405F" w:rsidP="00DC405F">
            <w:pPr>
              <w:spacing w:after="0" w:line="240" w:lineRule="auto"/>
              <w:jc w:val="center"/>
              <w:rPr>
                <w:rFonts w:ascii="Arial Narrow" w:eastAsia="Times New Roman" w:hAnsi="Arial Narrow" w:cs="Times New Roman"/>
                <w:b/>
                <w:bCs/>
                <w:color w:val="000000"/>
                <w:sz w:val="18"/>
                <w:szCs w:val="18"/>
              </w:rPr>
            </w:pPr>
            <w:r w:rsidRPr="00DC405F">
              <w:rPr>
                <w:rFonts w:ascii="Arial Narrow" w:eastAsia="Times New Roman" w:hAnsi="Arial Narrow" w:cs="Times New Roman"/>
                <w:b/>
                <w:bCs/>
                <w:color w:val="000000"/>
                <w:sz w:val="18"/>
                <w:szCs w:val="18"/>
              </w:rPr>
              <w:t>28729</w:t>
            </w:r>
          </w:p>
        </w:tc>
      </w:tr>
      <w:tr w:rsidR="00DC405F" w:rsidRPr="00DC405F" w14:paraId="55404F97"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344AE0E5"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A2MEND - African American Male Education Network and Development           </w:t>
            </w:r>
          </w:p>
        </w:tc>
        <w:tc>
          <w:tcPr>
            <w:tcW w:w="814" w:type="dxa"/>
            <w:tcBorders>
              <w:top w:val="nil"/>
              <w:left w:val="nil"/>
              <w:bottom w:val="single" w:sz="4" w:space="0" w:color="A0A0A0"/>
              <w:right w:val="single" w:sz="4" w:space="0" w:color="A0A0A0"/>
            </w:tcBorders>
            <w:shd w:val="clear" w:color="000000" w:fill="FFFFFF"/>
            <w:noWrap/>
            <w:vAlign w:val="center"/>
            <w:hideMark/>
          </w:tcPr>
          <w:p w14:paraId="37A284F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70D3AE0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03C91D0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56AD25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7E13E35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C055FF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25</w:t>
            </w:r>
          </w:p>
        </w:tc>
      </w:tr>
      <w:tr w:rsidR="00DC405F" w:rsidRPr="00DC405F" w14:paraId="5ABB2F51"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1F3A362A"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CAFYES - Cooperating Agencies Foster Youth Educational Support             </w:t>
            </w:r>
          </w:p>
        </w:tc>
        <w:tc>
          <w:tcPr>
            <w:tcW w:w="814" w:type="dxa"/>
            <w:tcBorders>
              <w:top w:val="nil"/>
              <w:left w:val="nil"/>
              <w:bottom w:val="single" w:sz="4" w:space="0" w:color="A0A0A0"/>
              <w:right w:val="single" w:sz="4" w:space="0" w:color="A0A0A0"/>
            </w:tcBorders>
            <w:shd w:val="clear" w:color="000000" w:fill="FFFFFF"/>
            <w:noWrap/>
            <w:vAlign w:val="center"/>
            <w:hideMark/>
          </w:tcPr>
          <w:p w14:paraId="173CA8B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0D21954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C6896F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33754BB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35E6833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6744F01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130</w:t>
            </w:r>
          </w:p>
        </w:tc>
      </w:tr>
      <w:tr w:rsidR="00DC405F" w:rsidRPr="00DC405F" w14:paraId="45D1F33E"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5A132086"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CalWORKs - California Work Opportunity &amp; Responsibility to Kids            </w:t>
            </w:r>
          </w:p>
        </w:tc>
        <w:tc>
          <w:tcPr>
            <w:tcW w:w="814" w:type="dxa"/>
            <w:tcBorders>
              <w:top w:val="nil"/>
              <w:left w:val="nil"/>
              <w:bottom w:val="single" w:sz="4" w:space="0" w:color="A0A0A0"/>
              <w:right w:val="single" w:sz="4" w:space="0" w:color="A0A0A0"/>
            </w:tcBorders>
            <w:shd w:val="clear" w:color="000000" w:fill="FFFFFF"/>
            <w:noWrap/>
            <w:vAlign w:val="center"/>
            <w:hideMark/>
          </w:tcPr>
          <w:p w14:paraId="2AD3965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243</w:t>
            </w:r>
          </w:p>
        </w:tc>
        <w:tc>
          <w:tcPr>
            <w:tcW w:w="814" w:type="dxa"/>
            <w:tcBorders>
              <w:top w:val="nil"/>
              <w:left w:val="nil"/>
              <w:bottom w:val="single" w:sz="4" w:space="0" w:color="A0A0A0"/>
              <w:right w:val="single" w:sz="4" w:space="0" w:color="A0A0A0"/>
            </w:tcBorders>
            <w:shd w:val="clear" w:color="000000" w:fill="FFFFFF"/>
            <w:noWrap/>
            <w:vAlign w:val="center"/>
            <w:hideMark/>
          </w:tcPr>
          <w:p w14:paraId="123A488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223</w:t>
            </w:r>
          </w:p>
        </w:tc>
        <w:tc>
          <w:tcPr>
            <w:tcW w:w="814" w:type="dxa"/>
            <w:tcBorders>
              <w:top w:val="nil"/>
              <w:left w:val="nil"/>
              <w:bottom w:val="single" w:sz="4" w:space="0" w:color="A0A0A0"/>
              <w:right w:val="single" w:sz="4" w:space="0" w:color="A0A0A0"/>
            </w:tcBorders>
            <w:shd w:val="clear" w:color="000000" w:fill="FFFFFF"/>
            <w:noWrap/>
            <w:vAlign w:val="center"/>
            <w:hideMark/>
          </w:tcPr>
          <w:p w14:paraId="60FDA8E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162</w:t>
            </w:r>
          </w:p>
        </w:tc>
        <w:tc>
          <w:tcPr>
            <w:tcW w:w="814" w:type="dxa"/>
            <w:tcBorders>
              <w:top w:val="nil"/>
              <w:left w:val="nil"/>
              <w:bottom w:val="single" w:sz="4" w:space="0" w:color="A0A0A0"/>
              <w:right w:val="single" w:sz="4" w:space="0" w:color="A0A0A0"/>
            </w:tcBorders>
            <w:shd w:val="clear" w:color="000000" w:fill="FFFFFF"/>
            <w:noWrap/>
            <w:vAlign w:val="center"/>
            <w:hideMark/>
          </w:tcPr>
          <w:p w14:paraId="7E46814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123</w:t>
            </w:r>
          </w:p>
        </w:tc>
        <w:tc>
          <w:tcPr>
            <w:tcW w:w="814" w:type="dxa"/>
            <w:tcBorders>
              <w:top w:val="nil"/>
              <w:left w:val="nil"/>
              <w:bottom w:val="single" w:sz="4" w:space="0" w:color="A0A0A0"/>
              <w:right w:val="single" w:sz="4" w:space="0" w:color="A0A0A0"/>
            </w:tcBorders>
            <w:shd w:val="clear" w:color="000000" w:fill="FFFFFF"/>
            <w:noWrap/>
            <w:vAlign w:val="center"/>
            <w:hideMark/>
          </w:tcPr>
          <w:p w14:paraId="71DAAAA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162</w:t>
            </w:r>
          </w:p>
        </w:tc>
        <w:tc>
          <w:tcPr>
            <w:tcW w:w="814" w:type="dxa"/>
            <w:tcBorders>
              <w:top w:val="nil"/>
              <w:left w:val="nil"/>
              <w:bottom w:val="single" w:sz="4" w:space="0" w:color="A0A0A0"/>
              <w:right w:val="single" w:sz="4" w:space="0" w:color="A0A0A0"/>
            </w:tcBorders>
            <w:shd w:val="clear" w:color="000000" w:fill="FFFFFF"/>
            <w:noWrap/>
            <w:vAlign w:val="center"/>
            <w:hideMark/>
          </w:tcPr>
          <w:p w14:paraId="6CD1C07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244</w:t>
            </w:r>
          </w:p>
        </w:tc>
      </w:tr>
      <w:tr w:rsidR="00DC405F" w:rsidRPr="00DC405F" w14:paraId="02E9EF0B"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226D7328"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CARE - Cooperative Agencies Resources for Education                        </w:t>
            </w:r>
          </w:p>
        </w:tc>
        <w:tc>
          <w:tcPr>
            <w:tcW w:w="814" w:type="dxa"/>
            <w:tcBorders>
              <w:top w:val="nil"/>
              <w:left w:val="nil"/>
              <w:bottom w:val="single" w:sz="4" w:space="0" w:color="A0A0A0"/>
              <w:right w:val="single" w:sz="4" w:space="0" w:color="A0A0A0"/>
            </w:tcBorders>
            <w:shd w:val="clear" w:color="000000" w:fill="FFFFFF"/>
            <w:noWrap/>
            <w:vAlign w:val="center"/>
            <w:hideMark/>
          </w:tcPr>
          <w:p w14:paraId="5BE7930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61</w:t>
            </w:r>
          </w:p>
        </w:tc>
        <w:tc>
          <w:tcPr>
            <w:tcW w:w="814" w:type="dxa"/>
            <w:tcBorders>
              <w:top w:val="nil"/>
              <w:left w:val="nil"/>
              <w:bottom w:val="single" w:sz="4" w:space="0" w:color="A0A0A0"/>
              <w:right w:val="single" w:sz="4" w:space="0" w:color="A0A0A0"/>
            </w:tcBorders>
            <w:shd w:val="clear" w:color="000000" w:fill="FFFFFF"/>
            <w:noWrap/>
            <w:vAlign w:val="center"/>
            <w:hideMark/>
          </w:tcPr>
          <w:p w14:paraId="5DFF868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78</w:t>
            </w:r>
          </w:p>
        </w:tc>
        <w:tc>
          <w:tcPr>
            <w:tcW w:w="814" w:type="dxa"/>
            <w:tcBorders>
              <w:top w:val="nil"/>
              <w:left w:val="nil"/>
              <w:bottom w:val="single" w:sz="4" w:space="0" w:color="A0A0A0"/>
              <w:right w:val="single" w:sz="4" w:space="0" w:color="A0A0A0"/>
            </w:tcBorders>
            <w:shd w:val="clear" w:color="000000" w:fill="FFFFFF"/>
            <w:noWrap/>
            <w:vAlign w:val="center"/>
            <w:hideMark/>
          </w:tcPr>
          <w:p w14:paraId="2ED8918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74</w:t>
            </w:r>
          </w:p>
        </w:tc>
        <w:tc>
          <w:tcPr>
            <w:tcW w:w="814" w:type="dxa"/>
            <w:tcBorders>
              <w:top w:val="nil"/>
              <w:left w:val="nil"/>
              <w:bottom w:val="single" w:sz="4" w:space="0" w:color="A0A0A0"/>
              <w:right w:val="single" w:sz="4" w:space="0" w:color="A0A0A0"/>
            </w:tcBorders>
            <w:shd w:val="clear" w:color="000000" w:fill="FFFFFF"/>
            <w:noWrap/>
            <w:vAlign w:val="center"/>
            <w:hideMark/>
          </w:tcPr>
          <w:p w14:paraId="4552DF0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69</w:t>
            </w:r>
          </w:p>
        </w:tc>
        <w:tc>
          <w:tcPr>
            <w:tcW w:w="814" w:type="dxa"/>
            <w:tcBorders>
              <w:top w:val="nil"/>
              <w:left w:val="nil"/>
              <w:bottom w:val="single" w:sz="4" w:space="0" w:color="A0A0A0"/>
              <w:right w:val="single" w:sz="4" w:space="0" w:color="A0A0A0"/>
            </w:tcBorders>
            <w:shd w:val="clear" w:color="000000" w:fill="FFFFFF"/>
            <w:noWrap/>
            <w:vAlign w:val="center"/>
            <w:hideMark/>
          </w:tcPr>
          <w:p w14:paraId="1741D46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61</w:t>
            </w:r>
          </w:p>
        </w:tc>
        <w:tc>
          <w:tcPr>
            <w:tcW w:w="814" w:type="dxa"/>
            <w:tcBorders>
              <w:top w:val="nil"/>
              <w:left w:val="nil"/>
              <w:bottom w:val="single" w:sz="4" w:space="0" w:color="A0A0A0"/>
              <w:right w:val="single" w:sz="4" w:space="0" w:color="A0A0A0"/>
            </w:tcBorders>
            <w:shd w:val="clear" w:color="000000" w:fill="FFFFFF"/>
            <w:noWrap/>
            <w:vAlign w:val="center"/>
            <w:hideMark/>
          </w:tcPr>
          <w:p w14:paraId="537D246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85</w:t>
            </w:r>
          </w:p>
        </w:tc>
      </w:tr>
      <w:tr w:rsidR="00DC405F" w:rsidRPr="00DC405F" w14:paraId="443336CE"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63841CE3"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CCAP - College and Career Access Pathways                                  </w:t>
            </w:r>
          </w:p>
        </w:tc>
        <w:tc>
          <w:tcPr>
            <w:tcW w:w="814" w:type="dxa"/>
            <w:tcBorders>
              <w:top w:val="nil"/>
              <w:left w:val="nil"/>
              <w:bottom w:val="single" w:sz="4" w:space="0" w:color="A0A0A0"/>
              <w:right w:val="single" w:sz="4" w:space="0" w:color="A0A0A0"/>
            </w:tcBorders>
            <w:shd w:val="clear" w:color="000000" w:fill="FFFFFF"/>
            <w:noWrap/>
            <w:vAlign w:val="center"/>
            <w:hideMark/>
          </w:tcPr>
          <w:p w14:paraId="5E550A8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7F81DA9F"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33ACF01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0C834C3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24</w:t>
            </w:r>
          </w:p>
        </w:tc>
        <w:tc>
          <w:tcPr>
            <w:tcW w:w="814" w:type="dxa"/>
            <w:tcBorders>
              <w:top w:val="nil"/>
              <w:left w:val="nil"/>
              <w:bottom w:val="single" w:sz="4" w:space="0" w:color="A0A0A0"/>
              <w:right w:val="single" w:sz="4" w:space="0" w:color="A0A0A0"/>
            </w:tcBorders>
            <w:shd w:val="clear" w:color="000000" w:fill="FFFFFF"/>
            <w:noWrap/>
            <w:vAlign w:val="center"/>
            <w:hideMark/>
          </w:tcPr>
          <w:p w14:paraId="2410AE9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1,068</w:t>
            </w:r>
          </w:p>
        </w:tc>
        <w:tc>
          <w:tcPr>
            <w:tcW w:w="814" w:type="dxa"/>
            <w:tcBorders>
              <w:top w:val="nil"/>
              <w:left w:val="nil"/>
              <w:bottom w:val="single" w:sz="4" w:space="0" w:color="A0A0A0"/>
              <w:right w:val="single" w:sz="4" w:space="0" w:color="A0A0A0"/>
            </w:tcBorders>
            <w:shd w:val="clear" w:color="000000" w:fill="FFFFFF"/>
            <w:noWrap/>
            <w:vAlign w:val="center"/>
            <w:hideMark/>
          </w:tcPr>
          <w:p w14:paraId="2F07401C"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38</w:t>
            </w:r>
          </w:p>
        </w:tc>
      </w:tr>
      <w:tr w:rsidR="00DC405F" w:rsidRPr="00DC405F" w14:paraId="06959758"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7BCA655C"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DSPS - Disabled Students Programs &amp; Services                               </w:t>
            </w:r>
          </w:p>
        </w:tc>
        <w:tc>
          <w:tcPr>
            <w:tcW w:w="814" w:type="dxa"/>
            <w:tcBorders>
              <w:top w:val="nil"/>
              <w:left w:val="nil"/>
              <w:bottom w:val="single" w:sz="4" w:space="0" w:color="A0A0A0"/>
              <w:right w:val="single" w:sz="4" w:space="0" w:color="A0A0A0"/>
            </w:tcBorders>
            <w:shd w:val="clear" w:color="000000" w:fill="FFFFFF"/>
            <w:noWrap/>
            <w:vAlign w:val="center"/>
            <w:hideMark/>
          </w:tcPr>
          <w:p w14:paraId="1E9F632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1,164</w:t>
            </w:r>
          </w:p>
        </w:tc>
        <w:tc>
          <w:tcPr>
            <w:tcW w:w="814" w:type="dxa"/>
            <w:tcBorders>
              <w:top w:val="nil"/>
              <w:left w:val="nil"/>
              <w:bottom w:val="single" w:sz="4" w:space="0" w:color="A0A0A0"/>
              <w:right w:val="single" w:sz="4" w:space="0" w:color="A0A0A0"/>
            </w:tcBorders>
            <w:shd w:val="clear" w:color="000000" w:fill="FFFFFF"/>
            <w:noWrap/>
            <w:vAlign w:val="center"/>
            <w:hideMark/>
          </w:tcPr>
          <w:p w14:paraId="63AC666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1,698</w:t>
            </w:r>
          </w:p>
        </w:tc>
        <w:tc>
          <w:tcPr>
            <w:tcW w:w="814" w:type="dxa"/>
            <w:tcBorders>
              <w:top w:val="nil"/>
              <w:left w:val="nil"/>
              <w:bottom w:val="single" w:sz="4" w:space="0" w:color="A0A0A0"/>
              <w:right w:val="single" w:sz="4" w:space="0" w:color="A0A0A0"/>
            </w:tcBorders>
            <w:shd w:val="clear" w:color="000000" w:fill="FFFFFF"/>
            <w:noWrap/>
            <w:vAlign w:val="center"/>
            <w:hideMark/>
          </w:tcPr>
          <w:p w14:paraId="67E23C7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1,352</w:t>
            </w:r>
          </w:p>
        </w:tc>
        <w:tc>
          <w:tcPr>
            <w:tcW w:w="814" w:type="dxa"/>
            <w:tcBorders>
              <w:top w:val="nil"/>
              <w:left w:val="nil"/>
              <w:bottom w:val="single" w:sz="4" w:space="0" w:color="A0A0A0"/>
              <w:right w:val="single" w:sz="4" w:space="0" w:color="A0A0A0"/>
            </w:tcBorders>
            <w:shd w:val="clear" w:color="000000" w:fill="FFFFFF"/>
            <w:noWrap/>
            <w:vAlign w:val="center"/>
            <w:hideMark/>
          </w:tcPr>
          <w:p w14:paraId="6D36650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1,365</w:t>
            </w:r>
          </w:p>
        </w:tc>
        <w:tc>
          <w:tcPr>
            <w:tcW w:w="814" w:type="dxa"/>
            <w:tcBorders>
              <w:top w:val="nil"/>
              <w:left w:val="nil"/>
              <w:bottom w:val="single" w:sz="4" w:space="0" w:color="A0A0A0"/>
              <w:right w:val="single" w:sz="4" w:space="0" w:color="A0A0A0"/>
            </w:tcBorders>
            <w:shd w:val="clear" w:color="000000" w:fill="FFFFFF"/>
            <w:noWrap/>
            <w:vAlign w:val="center"/>
            <w:hideMark/>
          </w:tcPr>
          <w:p w14:paraId="5ACF193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1,598</w:t>
            </w:r>
          </w:p>
        </w:tc>
        <w:tc>
          <w:tcPr>
            <w:tcW w:w="814" w:type="dxa"/>
            <w:tcBorders>
              <w:top w:val="nil"/>
              <w:left w:val="nil"/>
              <w:bottom w:val="single" w:sz="4" w:space="0" w:color="A0A0A0"/>
              <w:right w:val="single" w:sz="4" w:space="0" w:color="A0A0A0"/>
            </w:tcBorders>
            <w:shd w:val="clear" w:color="000000" w:fill="FFFFFF"/>
            <w:noWrap/>
            <w:vAlign w:val="center"/>
            <w:hideMark/>
          </w:tcPr>
          <w:p w14:paraId="5607DC2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1,920</w:t>
            </w:r>
          </w:p>
        </w:tc>
      </w:tr>
      <w:tr w:rsidR="00DC405F" w:rsidRPr="00DC405F" w14:paraId="03DAEFAE"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33DBAFE9"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Economically Disadvantaged                                                 </w:t>
            </w:r>
          </w:p>
        </w:tc>
        <w:tc>
          <w:tcPr>
            <w:tcW w:w="814" w:type="dxa"/>
            <w:tcBorders>
              <w:top w:val="nil"/>
              <w:left w:val="nil"/>
              <w:bottom w:val="single" w:sz="4" w:space="0" w:color="A0A0A0"/>
              <w:right w:val="single" w:sz="4" w:space="0" w:color="A0A0A0"/>
            </w:tcBorders>
            <w:shd w:val="clear" w:color="000000" w:fill="FFFFFF"/>
            <w:noWrap/>
            <w:vAlign w:val="center"/>
            <w:hideMark/>
          </w:tcPr>
          <w:p w14:paraId="0DF8462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819</w:t>
            </w:r>
          </w:p>
        </w:tc>
        <w:tc>
          <w:tcPr>
            <w:tcW w:w="814" w:type="dxa"/>
            <w:tcBorders>
              <w:top w:val="nil"/>
              <w:left w:val="nil"/>
              <w:bottom w:val="single" w:sz="4" w:space="0" w:color="A0A0A0"/>
              <w:right w:val="single" w:sz="4" w:space="0" w:color="A0A0A0"/>
            </w:tcBorders>
            <w:shd w:val="clear" w:color="000000" w:fill="FFFFFF"/>
            <w:noWrap/>
            <w:vAlign w:val="center"/>
            <w:hideMark/>
          </w:tcPr>
          <w:p w14:paraId="08A8FF9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5</w:t>
            </w:r>
          </w:p>
        </w:tc>
        <w:tc>
          <w:tcPr>
            <w:tcW w:w="814" w:type="dxa"/>
            <w:tcBorders>
              <w:top w:val="nil"/>
              <w:left w:val="nil"/>
              <w:bottom w:val="single" w:sz="4" w:space="0" w:color="A0A0A0"/>
              <w:right w:val="single" w:sz="4" w:space="0" w:color="A0A0A0"/>
            </w:tcBorders>
            <w:shd w:val="clear" w:color="000000" w:fill="FFFFFF"/>
            <w:noWrap/>
            <w:vAlign w:val="center"/>
            <w:hideMark/>
          </w:tcPr>
          <w:p w14:paraId="56623C7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35</w:t>
            </w:r>
          </w:p>
        </w:tc>
        <w:tc>
          <w:tcPr>
            <w:tcW w:w="814" w:type="dxa"/>
            <w:tcBorders>
              <w:top w:val="nil"/>
              <w:left w:val="nil"/>
              <w:bottom w:val="single" w:sz="4" w:space="0" w:color="A0A0A0"/>
              <w:right w:val="single" w:sz="4" w:space="0" w:color="A0A0A0"/>
            </w:tcBorders>
            <w:shd w:val="clear" w:color="000000" w:fill="FFFFFF"/>
            <w:noWrap/>
            <w:vAlign w:val="center"/>
            <w:hideMark/>
          </w:tcPr>
          <w:p w14:paraId="11B7723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23</w:t>
            </w:r>
          </w:p>
        </w:tc>
        <w:tc>
          <w:tcPr>
            <w:tcW w:w="814" w:type="dxa"/>
            <w:tcBorders>
              <w:top w:val="nil"/>
              <w:left w:val="nil"/>
              <w:bottom w:val="single" w:sz="4" w:space="0" w:color="A0A0A0"/>
              <w:right w:val="single" w:sz="4" w:space="0" w:color="A0A0A0"/>
            </w:tcBorders>
            <w:shd w:val="clear" w:color="000000" w:fill="FFFFFF"/>
            <w:noWrap/>
            <w:vAlign w:val="center"/>
            <w:hideMark/>
          </w:tcPr>
          <w:p w14:paraId="45A448B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33</w:t>
            </w:r>
          </w:p>
        </w:tc>
        <w:tc>
          <w:tcPr>
            <w:tcW w:w="814" w:type="dxa"/>
            <w:tcBorders>
              <w:top w:val="nil"/>
              <w:left w:val="nil"/>
              <w:bottom w:val="single" w:sz="4" w:space="0" w:color="A0A0A0"/>
              <w:right w:val="single" w:sz="4" w:space="0" w:color="A0A0A0"/>
            </w:tcBorders>
            <w:shd w:val="clear" w:color="000000" w:fill="FFFFFF"/>
            <w:noWrap/>
            <w:vAlign w:val="center"/>
            <w:hideMark/>
          </w:tcPr>
          <w:p w14:paraId="4A85A36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4</w:t>
            </w:r>
          </w:p>
        </w:tc>
      </w:tr>
      <w:tr w:rsidR="00DC405F" w:rsidRPr="00DC405F" w14:paraId="48A99E82"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01299558"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EOPS - Extended Opportunity Programs &amp; Services                            </w:t>
            </w:r>
          </w:p>
        </w:tc>
        <w:tc>
          <w:tcPr>
            <w:tcW w:w="814" w:type="dxa"/>
            <w:tcBorders>
              <w:top w:val="nil"/>
              <w:left w:val="nil"/>
              <w:bottom w:val="single" w:sz="4" w:space="0" w:color="A0A0A0"/>
              <w:right w:val="single" w:sz="4" w:space="0" w:color="A0A0A0"/>
            </w:tcBorders>
            <w:shd w:val="clear" w:color="000000" w:fill="FFFFFF"/>
            <w:noWrap/>
            <w:vAlign w:val="center"/>
            <w:hideMark/>
          </w:tcPr>
          <w:p w14:paraId="33530E1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1,040</w:t>
            </w:r>
          </w:p>
        </w:tc>
        <w:tc>
          <w:tcPr>
            <w:tcW w:w="814" w:type="dxa"/>
            <w:tcBorders>
              <w:top w:val="nil"/>
              <w:left w:val="nil"/>
              <w:bottom w:val="single" w:sz="4" w:space="0" w:color="A0A0A0"/>
              <w:right w:val="single" w:sz="4" w:space="0" w:color="A0A0A0"/>
            </w:tcBorders>
            <w:shd w:val="clear" w:color="000000" w:fill="FFFFFF"/>
            <w:noWrap/>
            <w:vAlign w:val="center"/>
            <w:hideMark/>
          </w:tcPr>
          <w:p w14:paraId="14512A6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1,193</w:t>
            </w:r>
          </w:p>
        </w:tc>
        <w:tc>
          <w:tcPr>
            <w:tcW w:w="814" w:type="dxa"/>
            <w:tcBorders>
              <w:top w:val="nil"/>
              <w:left w:val="nil"/>
              <w:bottom w:val="single" w:sz="4" w:space="0" w:color="A0A0A0"/>
              <w:right w:val="single" w:sz="4" w:space="0" w:color="A0A0A0"/>
            </w:tcBorders>
            <w:shd w:val="clear" w:color="000000" w:fill="FFFFFF"/>
            <w:noWrap/>
            <w:vAlign w:val="center"/>
            <w:hideMark/>
          </w:tcPr>
          <w:p w14:paraId="08D49BC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1,092</w:t>
            </w:r>
          </w:p>
        </w:tc>
        <w:tc>
          <w:tcPr>
            <w:tcW w:w="814" w:type="dxa"/>
            <w:tcBorders>
              <w:top w:val="nil"/>
              <w:left w:val="nil"/>
              <w:bottom w:val="single" w:sz="4" w:space="0" w:color="A0A0A0"/>
              <w:right w:val="single" w:sz="4" w:space="0" w:color="A0A0A0"/>
            </w:tcBorders>
            <w:shd w:val="clear" w:color="000000" w:fill="FFFFFF"/>
            <w:noWrap/>
            <w:vAlign w:val="center"/>
            <w:hideMark/>
          </w:tcPr>
          <w:p w14:paraId="5F69082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1,054</w:t>
            </w:r>
          </w:p>
        </w:tc>
        <w:tc>
          <w:tcPr>
            <w:tcW w:w="814" w:type="dxa"/>
            <w:tcBorders>
              <w:top w:val="nil"/>
              <w:left w:val="nil"/>
              <w:bottom w:val="single" w:sz="4" w:space="0" w:color="A0A0A0"/>
              <w:right w:val="single" w:sz="4" w:space="0" w:color="A0A0A0"/>
            </w:tcBorders>
            <w:shd w:val="clear" w:color="000000" w:fill="FFFFFF"/>
            <w:noWrap/>
            <w:vAlign w:val="center"/>
            <w:hideMark/>
          </w:tcPr>
          <w:p w14:paraId="5B69D29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1,080</w:t>
            </w:r>
          </w:p>
        </w:tc>
        <w:tc>
          <w:tcPr>
            <w:tcW w:w="814" w:type="dxa"/>
            <w:tcBorders>
              <w:top w:val="nil"/>
              <w:left w:val="nil"/>
              <w:bottom w:val="single" w:sz="4" w:space="0" w:color="A0A0A0"/>
              <w:right w:val="single" w:sz="4" w:space="0" w:color="A0A0A0"/>
            </w:tcBorders>
            <w:shd w:val="clear" w:color="000000" w:fill="FFFFFF"/>
            <w:noWrap/>
            <w:vAlign w:val="center"/>
            <w:hideMark/>
          </w:tcPr>
          <w:p w14:paraId="05C0989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1,231</w:t>
            </w:r>
          </w:p>
        </w:tc>
      </w:tr>
      <w:tr w:rsidR="00DC405F" w:rsidRPr="00DC405F" w14:paraId="19BA4A50"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2E32C508"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First Generation                                                           </w:t>
            </w:r>
          </w:p>
        </w:tc>
        <w:tc>
          <w:tcPr>
            <w:tcW w:w="814" w:type="dxa"/>
            <w:tcBorders>
              <w:top w:val="nil"/>
              <w:left w:val="nil"/>
              <w:bottom w:val="single" w:sz="4" w:space="0" w:color="A0A0A0"/>
              <w:right w:val="single" w:sz="4" w:space="0" w:color="A0A0A0"/>
            </w:tcBorders>
            <w:shd w:val="clear" w:color="000000" w:fill="FFFFFF"/>
            <w:noWrap/>
            <w:vAlign w:val="center"/>
            <w:hideMark/>
          </w:tcPr>
          <w:p w14:paraId="6CBD9BA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12,112</w:t>
            </w:r>
          </w:p>
        </w:tc>
        <w:tc>
          <w:tcPr>
            <w:tcW w:w="814" w:type="dxa"/>
            <w:tcBorders>
              <w:top w:val="nil"/>
              <w:left w:val="nil"/>
              <w:bottom w:val="single" w:sz="4" w:space="0" w:color="A0A0A0"/>
              <w:right w:val="single" w:sz="4" w:space="0" w:color="A0A0A0"/>
            </w:tcBorders>
            <w:shd w:val="clear" w:color="000000" w:fill="FFFFFF"/>
            <w:noWrap/>
            <w:vAlign w:val="center"/>
            <w:hideMark/>
          </w:tcPr>
          <w:p w14:paraId="4108FDA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12,570</w:t>
            </w:r>
          </w:p>
        </w:tc>
        <w:tc>
          <w:tcPr>
            <w:tcW w:w="814" w:type="dxa"/>
            <w:tcBorders>
              <w:top w:val="nil"/>
              <w:left w:val="nil"/>
              <w:bottom w:val="single" w:sz="4" w:space="0" w:color="A0A0A0"/>
              <w:right w:val="single" w:sz="4" w:space="0" w:color="A0A0A0"/>
            </w:tcBorders>
            <w:shd w:val="clear" w:color="000000" w:fill="FFFFFF"/>
            <w:noWrap/>
            <w:vAlign w:val="center"/>
            <w:hideMark/>
          </w:tcPr>
          <w:p w14:paraId="10F8D60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11,515</w:t>
            </w:r>
          </w:p>
        </w:tc>
        <w:tc>
          <w:tcPr>
            <w:tcW w:w="814" w:type="dxa"/>
            <w:tcBorders>
              <w:top w:val="nil"/>
              <w:left w:val="nil"/>
              <w:bottom w:val="single" w:sz="4" w:space="0" w:color="A0A0A0"/>
              <w:right w:val="single" w:sz="4" w:space="0" w:color="A0A0A0"/>
            </w:tcBorders>
            <w:shd w:val="clear" w:color="000000" w:fill="FFFFFF"/>
            <w:noWrap/>
            <w:vAlign w:val="center"/>
            <w:hideMark/>
          </w:tcPr>
          <w:p w14:paraId="3538826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10,401</w:t>
            </w:r>
          </w:p>
        </w:tc>
        <w:tc>
          <w:tcPr>
            <w:tcW w:w="814" w:type="dxa"/>
            <w:tcBorders>
              <w:top w:val="nil"/>
              <w:left w:val="nil"/>
              <w:bottom w:val="single" w:sz="4" w:space="0" w:color="A0A0A0"/>
              <w:right w:val="single" w:sz="4" w:space="0" w:color="A0A0A0"/>
            </w:tcBorders>
            <w:shd w:val="clear" w:color="000000" w:fill="FFFFFF"/>
            <w:noWrap/>
            <w:vAlign w:val="center"/>
            <w:hideMark/>
          </w:tcPr>
          <w:p w14:paraId="53EF361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10,685</w:t>
            </w:r>
          </w:p>
        </w:tc>
        <w:tc>
          <w:tcPr>
            <w:tcW w:w="814" w:type="dxa"/>
            <w:tcBorders>
              <w:top w:val="nil"/>
              <w:left w:val="nil"/>
              <w:bottom w:val="single" w:sz="4" w:space="0" w:color="A0A0A0"/>
              <w:right w:val="single" w:sz="4" w:space="0" w:color="A0A0A0"/>
            </w:tcBorders>
            <w:shd w:val="clear" w:color="000000" w:fill="FFFFFF"/>
            <w:noWrap/>
            <w:vAlign w:val="center"/>
            <w:hideMark/>
          </w:tcPr>
          <w:p w14:paraId="1AFA91D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11,682</w:t>
            </w:r>
          </w:p>
        </w:tc>
      </w:tr>
      <w:tr w:rsidR="00DC405F" w:rsidRPr="00DC405F" w14:paraId="080FAA96"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1AC1AB0B"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Formerly Incarcerated                                                      </w:t>
            </w:r>
          </w:p>
        </w:tc>
        <w:tc>
          <w:tcPr>
            <w:tcW w:w="814" w:type="dxa"/>
            <w:tcBorders>
              <w:top w:val="nil"/>
              <w:left w:val="nil"/>
              <w:bottom w:val="single" w:sz="4" w:space="0" w:color="A0A0A0"/>
              <w:right w:val="single" w:sz="4" w:space="0" w:color="A0A0A0"/>
            </w:tcBorders>
            <w:shd w:val="clear" w:color="000000" w:fill="FFFFFF"/>
            <w:noWrap/>
            <w:vAlign w:val="center"/>
            <w:hideMark/>
          </w:tcPr>
          <w:p w14:paraId="12CB7F8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8</w:t>
            </w:r>
          </w:p>
        </w:tc>
        <w:tc>
          <w:tcPr>
            <w:tcW w:w="814" w:type="dxa"/>
            <w:tcBorders>
              <w:top w:val="nil"/>
              <w:left w:val="nil"/>
              <w:bottom w:val="single" w:sz="4" w:space="0" w:color="A0A0A0"/>
              <w:right w:val="single" w:sz="4" w:space="0" w:color="A0A0A0"/>
            </w:tcBorders>
            <w:shd w:val="clear" w:color="000000" w:fill="FFFFFF"/>
            <w:noWrap/>
            <w:vAlign w:val="center"/>
            <w:hideMark/>
          </w:tcPr>
          <w:p w14:paraId="23E7BF7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0CA95A9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805910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100</w:t>
            </w:r>
          </w:p>
        </w:tc>
        <w:tc>
          <w:tcPr>
            <w:tcW w:w="814" w:type="dxa"/>
            <w:tcBorders>
              <w:top w:val="nil"/>
              <w:left w:val="nil"/>
              <w:bottom w:val="single" w:sz="4" w:space="0" w:color="A0A0A0"/>
              <w:right w:val="single" w:sz="4" w:space="0" w:color="A0A0A0"/>
            </w:tcBorders>
            <w:shd w:val="clear" w:color="000000" w:fill="FFFFFF"/>
            <w:noWrap/>
            <w:vAlign w:val="center"/>
            <w:hideMark/>
          </w:tcPr>
          <w:p w14:paraId="68996D2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121</w:t>
            </w:r>
          </w:p>
        </w:tc>
        <w:tc>
          <w:tcPr>
            <w:tcW w:w="814" w:type="dxa"/>
            <w:tcBorders>
              <w:top w:val="nil"/>
              <w:left w:val="nil"/>
              <w:bottom w:val="single" w:sz="4" w:space="0" w:color="A0A0A0"/>
              <w:right w:val="single" w:sz="4" w:space="0" w:color="A0A0A0"/>
            </w:tcBorders>
            <w:shd w:val="clear" w:color="000000" w:fill="FFFFFF"/>
            <w:noWrap/>
            <w:vAlign w:val="center"/>
            <w:hideMark/>
          </w:tcPr>
          <w:p w14:paraId="60FDEA3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173</w:t>
            </w:r>
          </w:p>
        </w:tc>
      </w:tr>
      <w:tr w:rsidR="00DC405F" w:rsidRPr="00DC405F" w14:paraId="026B72E7"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5C0FE51A"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Foster Youth                                                               </w:t>
            </w:r>
          </w:p>
        </w:tc>
        <w:tc>
          <w:tcPr>
            <w:tcW w:w="814" w:type="dxa"/>
            <w:tcBorders>
              <w:top w:val="nil"/>
              <w:left w:val="nil"/>
              <w:bottom w:val="single" w:sz="4" w:space="0" w:color="A0A0A0"/>
              <w:right w:val="single" w:sz="4" w:space="0" w:color="A0A0A0"/>
            </w:tcBorders>
            <w:shd w:val="clear" w:color="000000" w:fill="FFFFFF"/>
            <w:noWrap/>
            <w:vAlign w:val="center"/>
            <w:hideMark/>
          </w:tcPr>
          <w:p w14:paraId="68D5018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550</w:t>
            </w:r>
          </w:p>
        </w:tc>
        <w:tc>
          <w:tcPr>
            <w:tcW w:w="814" w:type="dxa"/>
            <w:tcBorders>
              <w:top w:val="nil"/>
              <w:left w:val="nil"/>
              <w:bottom w:val="single" w:sz="4" w:space="0" w:color="A0A0A0"/>
              <w:right w:val="single" w:sz="4" w:space="0" w:color="A0A0A0"/>
            </w:tcBorders>
            <w:shd w:val="clear" w:color="000000" w:fill="FFFFFF"/>
            <w:noWrap/>
            <w:vAlign w:val="center"/>
            <w:hideMark/>
          </w:tcPr>
          <w:p w14:paraId="4EA8147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572</w:t>
            </w:r>
          </w:p>
        </w:tc>
        <w:tc>
          <w:tcPr>
            <w:tcW w:w="814" w:type="dxa"/>
            <w:tcBorders>
              <w:top w:val="nil"/>
              <w:left w:val="nil"/>
              <w:bottom w:val="single" w:sz="4" w:space="0" w:color="A0A0A0"/>
              <w:right w:val="single" w:sz="4" w:space="0" w:color="A0A0A0"/>
            </w:tcBorders>
            <w:shd w:val="clear" w:color="000000" w:fill="FFFFFF"/>
            <w:noWrap/>
            <w:vAlign w:val="center"/>
            <w:hideMark/>
          </w:tcPr>
          <w:p w14:paraId="21253E0C"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509</w:t>
            </w:r>
          </w:p>
        </w:tc>
        <w:tc>
          <w:tcPr>
            <w:tcW w:w="814" w:type="dxa"/>
            <w:tcBorders>
              <w:top w:val="nil"/>
              <w:left w:val="nil"/>
              <w:bottom w:val="single" w:sz="4" w:space="0" w:color="A0A0A0"/>
              <w:right w:val="single" w:sz="4" w:space="0" w:color="A0A0A0"/>
            </w:tcBorders>
            <w:shd w:val="clear" w:color="000000" w:fill="FFFFFF"/>
            <w:noWrap/>
            <w:vAlign w:val="center"/>
            <w:hideMark/>
          </w:tcPr>
          <w:p w14:paraId="2CCA03A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458</w:t>
            </w:r>
          </w:p>
        </w:tc>
        <w:tc>
          <w:tcPr>
            <w:tcW w:w="814" w:type="dxa"/>
            <w:tcBorders>
              <w:top w:val="nil"/>
              <w:left w:val="nil"/>
              <w:bottom w:val="single" w:sz="4" w:space="0" w:color="A0A0A0"/>
              <w:right w:val="single" w:sz="4" w:space="0" w:color="A0A0A0"/>
            </w:tcBorders>
            <w:shd w:val="clear" w:color="000000" w:fill="FFFFFF"/>
            <w:noWrap/>
            <w:vAlign w:val="center"/>
            <w:hideMark/>
          </w:tcPr>
          <w:p w14:paraId="5CFB582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479</w:t>
            </w:r>
          </w:p>
        </w:tc>
        <w:tc>
          <w:tcPr>
            <w:tcW w:w="814" w:type="dxa"/>
            <w:tcBorders>
              <w:top w:val="nil"/>
              <w:left w:val="nil"/>
              <w:bottom w:val="single" w:sz="4" w:space="0" w:color="A0A0A0"/>
              <w:right w:val="single" w:sz="4" w:space="0" w:color="A0A0A0"/>
            </w:tcBorders>
            <w:shd w:val="clear" w:color="000000" w:fill="FFFFFF"/>
            <w:noWrap/>
            <w:vAlign w:val="center"/>
            <w:hideMark/>
          </w:tcPr>
          <w:p w14:paraId="3172211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601</w:t>
            </w:r>
          </w:p>
        </w:tc>
      </w:tr>
      <w:tr w:rsidR="00DC405F" w:rsidRPr="00DC405F" w14:paraId="7713F35B"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6F23C6B5"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lastRenderedPageBreak/>
              <w:t xml:space="preserve">Having A Low Level of Literacy                                             </w:t>
            </w:r>
          </w:p>
        </w:tc>
        <w:tc>
          <w:tcPr>
            <w:tcW w:w="814" w:type="dxa"/>
            <w:tcBorders>
              <w:top w:val="nil"/>
              <w:left w:val="nil"/>
              <w:bottom w:val="single" w:sz="4" w:space="0" w:color="A0A0A0"/>
              <w:right w:val="single" w:sz="4" w:space="0" w:color="A0A0A0"/>
            </w:tcBorders>
            <w:shd w:val="clear" w:color="000000" w:fill="FFFFFF"/>
            <w:noWrap/>
            <w:vAlign w:val="center"/>
            <w:hideMark/>
          </w:tcPr>
          <w:p w14:paraId="4A8AEFD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86</w:t>
            </w:r>
          </w:p>
        </w:tc>
        <w:tc>
          <w:tcPr>
            <w:tcW w:w="814" w:type="dxa"/>
            <w:tcBorders>
              <w:top w:val="nil"/>
              <w:left w:val="nil"/>
              <w:bottom w:val="single" w:sz="4" w:space="0" w:color="A0A0A0"/>
              <w:right w:val="single" w:sz="4" w:space="0" w:color="A0A0A0"/>
            </w:tcBorders>
            <w:shd w:val="clear" w:color="000000" w:fill="FFFFFF"/>
            <w:noWrap/>
            <w:vAlign w:val="center"/>
            <w:hideMark/>
          </w:tcPr>
          <w:p w14:paraId="4F1FCCA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w:t>
            </w:r>
          </w:p>
        </w:tc>
        <w:tc>
          <w:tcPr>
            <w:tcW w:w="814" w:type="dxa"/>
            <w:tcBorders>
              <w:top w:val="nil"/>
              <w:left w:val="nil"/>
              <w:bottom w:val="single" w:sz="4" w:space="0" w:color="A0A0A0"/>
              <w:right w:val="single" w:sz="4" w:space="0" w:color="A0A0A0"/>
            </w:tcBorders>
            <w:shd w:val="clear" w:color="000000" w:fill="FFFFFF"/>
            <w:noWrap/>
            <w:vAlign w:val="center"/>
            <w:hideMark/>
          </w:tcPr>
          <w:p w14:paraId="11FB937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7B55F44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2B8A42A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722B02B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r>
      <w:tr w:rsidR="00DC405F" w:rsidRPr="00DC405F" w14:paraId="56D5D6EA"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536BD1FC"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Having Cultural Barriers To Employment                                     </w:t>
            </w:r>
          </w:p>
        </w:tc>
        <w:tc>
          <w:tcPr>
            <w:tcW w:w="814" w:type="dxa"/>
            <w:tcBorders>
              <w:top w:val="nil"/>
              <w:left w:val="nil"/>
              <w:bottom w:val="single" w:sz="4" w:space="0" w:color="A0A0A0"/>
              <w:right w:val="single" w:sz="4" w:space="0" w:color="A0A0A0"/>
            </w:tcBorders>
            <w:shd w:val="clear" w:color="000000" w:fill="FFFFFF"/>
            <w:noWrap/>
            <w:vAlign w:val="center"/>
            <w:hideMark/>
          </w:tcPr>
          <w:p w14:paraId="6A6387FC"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1,313</w:t>
            </w:r>
          </w:p>
        </w:tc>
        <w:tc>
          <w:tcPr>
            <w:tcW w:w="814" w:type="dxa"/>
            <w:tcBorders>
              <w:top w:val="nil"/>
              <w:left w:val="nil"/>
              <w:bottom w:val="single" w:sz="4" w:space="0" w:color="A0A0A0"/>
              <w:right w:val="single" w:sz="4" w:space="0" w:color="A0A0A0"/>
            </w:tcBorders>
            <w:shd w:val="clear" w:color="000000" w:fill="FFFFFF"/>
            <w:noWrap/>
            <w:vAlign w:val="center"/>
            <w:hideMark/>
          </w:tcPr>
          <w:p w14:paraId="0764CDC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41370F1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784B410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7A0B32B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1AA569B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r>
      <w:tr w:rsidR="00DC405F" w:rsidRPr="00DC405F" w14:paraId="036B78AE"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64A2C0BF"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Juvenile-justice Impacted                                                  </w:t>
            </w:r>
          </w:p>
        </w:tc>
        <w:tc>
          <w:tcPr>
            <w:tcW w:w="814" w:type="dxa"/>
            <w:tcBorders>
              <w:top w:val="nil"/>
              <w:left w:val="nil"/>
              <w:bottom w:val="single" w:sz="4" w:space="0" w:color="A0A0A0"/>
              <w:right w:val="single" w:sz="4" w:space="0" w:color="A0A0A0"/>
            </w:tcBorders>
            <w:shd w:val="clear" w:color="000000" w:fill="FFFFFF"/>
            <w:noWrap/>
            <w:vAlign w:val="center"/>
            <w:hideMark/>
          </w:tcPr>
          <w:p w14:paraId="52C9554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10D8476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437008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D1BD59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0FDD010F"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2C7E46B6"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r>
      <w:tr w:rsidR="00DC405F" w:rsidRPr="00DC405F" w14:paraId="5293D4EC"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4D016667"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Long-term Unemployed                                                       </w:t>
            </w:r>
          </w:p>
        </w:tc>
        <w:tc>
          <w:tcPr>
            <w:tcW w:w="814" w:type="dxa"/>
            <w:tcBorders>
              <w:top w:val="nil"/>
              <w:left w:val="nil"/>
              <w:bottom w:val="single" w:sz="4" w:space="0" w:color="A0A0A0"/>
              <w:right w:val="single" w:sz="4" w:space="0" w:color="A0A0A0"/>
            </w:tcBorders>
            <w:shd w:val="clear" w:color="000000" w:fill="FFFFFF"/>
            <w:noWrap/>
            <w:vAlign w:val="center"/>
            <w:hideMark/>
          </w:tcPr>
          <w:p w14:paraId="49C26A4A"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212</w:t>
            </w:r>
          </w:p>
        </w:tc>
        <w:tc>
          <w:tcPr>
            <w:tcW w:w="814" w:type="dxa"/>
            <w:tcBorders>
              <w:top w:val="nil"/>
              <w:left w:val="nil"/>
              <w:bottom w:val="single" w:sz="4" w:space="0" w:color="A0A0A0"/>
              <w:right w:val="single" w:sz="4" w:space="0" w:color="A0A0A0"/>
            </w:tcBorders>
            <w:shd w:val="clear" w:color="000000" w:fill="FFFFFF"/>
            <w:noWrap/>
            <w:vAlign w:val="center"/>
            <w:hideMark/>
          </w:tcPr>
          <w:p w14:paraId="42746FC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w:t>
            </w:r>
          </w:p>
        </w:tc>
        <w:tc>
          <w:tcPr>
            <w:tcW w:w="814" w:type="dxa"/>
            <w:tcBorders>
              <w:top w:val="nil"/>
              <w:left w:val="nil"/>
              <w:bottom w:val="single" w:sz="4" w:space="0" w:color="A0A0A0"/>
              <w:right w:val="single" w:sz="4" w:space="0" w:color="A0A0A0"/>
            </w:tcBorders>
            <w:shd w:val="clear" w:color="000000" w:fill="FFFFFF"/>
            <w:noWrap/>
            <w:vAlign w:val="center"/>
            <w:hideMark/>
          </w:tcPr>
          <w:p w14:paraId="07F1D9E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6442136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5EEC94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44AD975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r>
      <w:tr w:rsidR="00DC405F" w:rsidRPr="00DC405F" w14:paraId="72B1D93F"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0C5C464B" w14:textId="5857C382"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Military (Active Duty, Active Reserve, National </w:t>
            </w:r>
            <w:proofErr w:type="gramStart"/>
            <w:r w:rsidR="00D4728E" w:rsidRPr="00DC405F">
              <w:rPr>
                <w:rFonts w:ascii="Arial Narrow" w:eastAsia="Times New Roman" w:hAnsi="Arial Narrow" w:cs="Times New Roman"/>
                <w:color w:val="000000"/>
                <w:sz w:val="18"/>
                <w:szCs w:val="18"/>
              </w:rPr>
              <w:t xml:space="preserve">Guard)  </w:t>
            </w:r>
            <w:r w:rsidRPr="00DC405F">
              <w:rPr>
                <w:rFonts w:ascii="Arial Narrow" w:eastAsia="Times New Roman" w:hAnsi="Arial Narrow" w:cs="Times New Roman"/>
                <w:color w:val="000000"/>
                <w:sz w:val="18"/>
                <w:szCs w:val="18"/>
              </w:rPr>
              <w:t xml:space="preserve"> </w:t>
            </w:r>
            <w:proofErr w:type="gramEnd"/>
            <w:r w:rsidRPr="00DC405F">
              <w:rPr>
                <w:rFonts w:ascii="Arial Narrow" w:eastAsia="Times New Roman" w:hAnsi="Arial Narrow" w:cs="Times New Roman"/>
                <w:color w:val="000000"/>
                <w:sz w:val="18"/>
                <w:szCs w:val="18"/>
              </w:rPr>
              <w:t xml:space="preserve">                </w:t>
            </w:r>
          </w:p>
        </w:tc>
        <w:tc>
          <w:tcPr>
            <w:tcW w:w="814" w:type="dxa"/>
            <w:tcBorders>
              <w:top w:val="nil"/>
              <w:left w:val="nil"/>
              <w:bottom w:val="single" w:sz="4" w:space="0" w:color="A0A0A0"/>
              <w:right w:val="single" w:sz="4" w:space="0" w:color="A0A0A0"/>
            </w:tcBorders>
            <w:shd w:val="clear" w:color="000000" w:fill="FFFFFF"/>
            <w:noWrap/>
            <w:vAlign w:val="center"/>
            <w:hideMark/>
          </w:tcPr>
          <w:p w14:paraId="4B01559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13</w:t>
            </w:r>
          </w:p>
        </w:tc>
        <w:tc>
          <w:tcPr>
            <w:tcW w:w="814" w:type="dxa"/>
            <w:tcBorders>
              <w:top w:val="nil"/>
              <w:left w:val="nil"/>
              <w:bottom w:val="single" w:sz="4" w:space="0" w:color="A0A0A0"/>
              <w:right w:val="single" w:sz="4" w:space="0" w:color="A0A0A0"/>
            </w:tcBorders>
            <w:shd w:val="clear" w:color="000000" w:fill="FFFFFF"/>
            <w:noWrap/>
            <w:vAlign w:val="center"/>
            <w:hideMark/>
          </w:tcPr>
          <w:p w14:paraId="0D3D00A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11</w:t>
            </w:r>
          </w:p>
        </w:tc>
        <w:tc>
          <w:tcPr>
            <w:tcW w:w="814" w:type="dxa"/>
            <w:tcBorders>
              <w:top w:val="nil"/>
              <w:left w:val="nil"/>
              <w:bottom w:val="single" w:sz="4" w:space="0" w:color="A0A0A0"/>
              <w:right w:val="single" w:sz="4" w:space="0" w:color="A0A0A0"/>
            </w:tcBorders>
            <w:shd w:val="clear" w:color="000000" w:fill="FFFFFF"/>
            <w:noWrap/>
            <w:vAlign w:val="center"/>
            <w:hideMark/>
          </w:tcPr>
          <w:p w14:paraId="784F0A7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w:t>
            </w:r>
          </w:p>
        </w:tc>
        <w:tc>
          <w:tcPr>
            <w:tcW w:w="814" w:type="dxa"/>
            <w:tcBorders>
              <w:top w:val="nil"/>
              <w:left w:val="nil"/>
              <w:bottom w:val="single" w:sz="4" w:space="0" w:color="A0A0A0"/>
              <w:right w:val="single" w:sz="4" w:space="0" w:color="A0A0A0"/>
            </w:tcBorders>
            <w:shd w:val="clear" w:color="000000" w:fill="FFFFFF"/>
            <w:noWrap/>
            <w:vAlign w:val="center"/>
            <w:hideMark/>
          </w:tcPr>
          <w:p w14:paraId="0B51647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6</w:t>
            </w:r>
          </w:p>
        </w:tc>
        <w:tc>
          <w:tcPr>
            <w:tcW w:w="814" w:type="dxa"/>
            <w:tcBorders>
              <w:top w:val="nil"/>
              <w:left w:val="nil"/>
              <w:bottom w:val="single" w:sz="4" w:space="0" w:color="A0A0A0"/>
              <w:right w:val="single" w:sz="4" w:space="0" w:color="A0A0A0"/>
            </w:tcBorders>
            <w:shd w:val="clear" w:color="000000" w:fill="FFFFFF"/>
            <w:noWrap/>
            <w:vAlign w:val="center"/>
            <w:hideMark/>
          </w:tcPr>
          <w:p w14:paraId="4C886FD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9</w:t>
            </w:r>
          </w:p>
        </w:tc>
        <w:tc>
          <w:tcPr>
            <w:tcW w:w="814" w:type="dxa"/>
            <w:tcBorders>
              <w:top w:val="nil"/>
              <w:left w:val="nil"/>
              <w:bottom w:val="single" w:sz="4" w:space="0" w:color="A0A0A0"/>
              <w:right w:val="single" w:sz="4" w:space="0" w:color="A0A0A0"/>
            </w:tcBorders>
            <w:shd w:val="clear" w:color="000000" w:fill="FFFFFF"/>
            <w:noWrap/>
            <w:vAlign w:val="center"/>
            <w:hideMark/>
          </w:tcPr>
          <w:p w14:paraId="29385F6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w:t>
            </w:r>
          </w:p>
        </w:tc>
      </w:tr>
      <w:tr w:rsidR="00DC405F" w:rsidRPr="00DC405F" w14:paraId="63437823"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2BE8415F"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Received Services/Support through Basic Needs Center                       </w:t>
            </w:r>
          </w:p>
        </w:tc>
        <w:tc>
          <w:tcPr>
            <w:tcW w:w="814" w:type="dxa"/>
            <w:tcBorders>
              <w:top w:val="nil"/>
              <w:left w:val="nil"/>
              <w:bottom w:val="single" w:sz="4" w:space="0" w:color="A0A0A0"/>
              <w:right w:val="single" w:sz="4" w:space="0" w:color="A0A0A0"/>
            </w:tcBorders>
            <w:shd w:val="clear" w:color="000000" w:fill="FFFFFF"/>
            <w:noWrap/>
            <w:vAlign w:val="center"/>
            <w:hideMark/>
          </w:tcPr>
          <w:p w14:paraId="08209A2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65C780D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31A5D54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41F3C83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4055453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1,801</w:t>
            </w:r>
          </w:p>
        </w:tc>
        <w:tc>
          <w:tcPr>
            <w:tcW w:w="814" w:type="dxa"/>
            <w:tcBorders>
              <w:top w:val="nil"/>
              <w:left w:val="nil"/>
              <w:bottom w:val="single" w:sz="4" w:space="0" w:color="A0A0A0"/>
              <w:right w:val="single" w:sz="4" w:space="0" w:color="A0A0A0"/>
            </w:tcBorders>
            <w:shd w:val="clear" w:color="000000" w:fill="FFFFFF"/>
            <w:noWrap/>
            <w:vAlign w:val="center"/>
            <w:hideMark/>
          </w:tcPr>
          <w:p w14:paraId="224C46C3"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2,044</w:t>
            </w:r>
          </w:p>
        </w:tc>
      </w:tr>
      <w:tr w:rsidR="00DC405F" w:rsidRPr="00DC405F" w14:paraId="45312CE7"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2E64B3A1"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Seasonal Farm Worker                                                       </w:t>
            </w:r>
          </w:p>
        </w:tc>
        <w:tc>
          <w:tcPr>
            <w:tcW w:w="814" w:type="dxa"/>
            <w:tcBorders>
              <w:top w:val="nil"/>
              <w:left w:val="nil"/>
              <w:bottom w:val="single" w:sz="4" w:space="0" w:color="A0A0A0"/>
              <w:right w:val="single" w:sz="4" w:space="0" w:color="A0A0A0"/>
            </w:tcBorders>
            <w:shd w:val="clear" w:color="000000" w:fill="FFFFFF"/>
            <w:noWrap/>
            <w:vAlign w:val="center"/>
            <w:hideMark/>
          </w:tcPr>
          <w:p w14:paraId="684BE3F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12</w:t>
            </w:r>
          </w:p>
        </w:tc>
        <w:tc>
          <w:tcPr>
            <w:tcW w:w="814" w:type="dxa"/>
            <w:tcBorders>
              <w:top w:val="nil"/>
              <w:left w:val="nil"/>
              <w:bottom w:val="single" w:sz="4" w:space="0" w:color="A0A0A0"/>
              <w:right w:val="single" w:sz="4" w:space="0" w:color="A0A0A0"/>
            </w:tcBorders>
            <w:shd w:val="clear" w:color="000000" w:fill="FFFFFF"/>
            <w:noWrap/>
            <w:vAlign w:val="center"/>
            <w:hideMark/>
          </w:tcPr>
          <w:p w14:paraId="4274F7E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1C5676B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3C1412C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692067A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1B346C73"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r>
      <w:tr w:rsidR="00DC405F" w:rsidRPr="00DC405F" w14:paraId="7C4C3E97"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0A946B72"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Special Admit                                                              </w:t>
            </w:r>
          </w:p>
        </w:tc>
        <w:tc>
          <w:tcPr>
            <w:tcW w:w="814" w:type="dxa"/>
            <w:tcBorders>
              <w:top w:val="nil"/>
              <w:left w:val="nil"/>
              <w:bottom w:val="single" w:sz="4" w:space="0" w:color="A0A0A0"/>
              <w:right w:val="single" w:sz="4" w:space="0" w:color="A0A0A0"/>
            </w:tcBorders>
            <w:shd w:val="clear" w:color="000000" w:fill="FFFFFF"/>
            <w:noWrap/>
            <w:vAlign w:val="center"/>
            <w:hideMark/>
          </w:tcPr>
          <w:p w14:paraId="7AEA9980"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631</w:t>
            </w:r>
          </w:p>
        </w:tc>
        <w:tc>
          <w:tcPr>
            <w:tcW w:w="814" w:type="dxa"/>
            <w:tcBorders>
              <w:top w:val="nil"/>
              <w:left w:val="nil"/>
              <w:bottom w:val="single" w:sz="4" w:space="0" w:color="A0A0A0"/>
              <w:right w:val="single" w:sz="4" w:space="0" w:color="A0A0A0"/>
            </w:tcBorders>
            <w:shd w:val="clear" w:color="000000" w:fill="FFFFFF"/>
            <w:noWrap/>
            <w:vAlign w:val="center"/>
            <w:hideMark/>
          </w:tcPr>
          <w:p w14:paraId="150FC055"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1,034</w:t>
            </w:r>
          </w:p>
        </w:tc>
        <w:tc>
          <w:tcPr>
            <w:tcW w:w="814" w:type="dxa"/>
            <w:tcBorders>
              <w:top w:val="nil"/>
              <w:left w:val="nil"/>
              <w:bottom w:val="single" w:sz="4" w:space="0" w:color="A0A0A0"/>
              <w:right w:val="single" w:sz="4" w:space="0" w:color="A0A0A0"/>
            </w:tcBorders>
            <w:shd w:val="clear" w:color="000000" w:fill="FFFFFF"/>
            <w:noWrap/>
            <w:vAlign w:val="center"/>
            <w:hideMark/>
          </w:tcPr>
          <w:p w14:paraId="1852480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1,184</w:t>
            </w:r>
          </w:p>
        </w:tc>
        <w:tc>
          <w:tcPr>
            <w:tcW w:w="814" w:type="dxa"/>
            <w:tcBorders>
              <w:top w:val="nil"/>
              <w:left w:val="nil"/>
              <w:bottom w:val="single" w:sz="4" w:space="0" w:color="A0A0A0"/>
              <w:right w:val="single" w:sz="4" w:space="0" w:color="A0A0A0"/>
            </w:tcBorders>
            <w:shd w:val="clear" w:color="000000" w:fill="FFFFFF"/>
            <w:noWrap/>
            <w:vAlign w:val="center"/>
            <w:hideMark/>
          </w:tcPr>
          <w:p w14:paraId="27A23BD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1,166</w:t>
            </w:r>
          </w:p>
        </w:tc>
        <w:tc>
          <w:tcPr>
            <w:tcW w:w="814" w:type="dxa"/>
            <w:tcBorders>
              <w:top w:val="nil"/>
              <w:left w:val="nil"/>
              <w:bottom w:val="single" w:sz="4" w:space="0" w:color="A0A0A0"/>
              <w:right w:val="single" w:sz="4" w:space="0" w:color="A0A0A0"/>
            </w:tcBorders>
            <w:shd w:val="clear" w:color="000000" w:fill="FFFFFF"/>
            <w:noWrap/>
            <w:vAlign w:val="center"/>
            <w:hideMark/>
          </w:tcPr>
          <w:p w14:paraId="15DF68C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1,710</w:t>
            </w:r>
          </w:p>
        </w:tc>
        <w:tc>
          <w:tcPr>
            <w:tcW w:w="814" w:type="dxa"/>
            <w:tcBorders>
              <w:top w:val="nil"/>
              <w:left w:val="nil"/>
              <w:bottom w:val="single" w:sz="4" w:space="0" w:color="A0A0A0"/>
              <w:right w:val="single" w:sz="4" w:space="0" w:color="A0A0A0"/>
            </w:tcBorders>
            <w:shd w:val="clear" w:color="000000" w:fill="FFFFFF"/>
            <w:noWrap/>
            <w:vAlign w:val="center"/>
            <w:hideMark/>
          </w:tcPr>
          <w:p w14:paraId="36C3457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1,991</w:t>
            </w:r>
          </w:p>
        </w:tc>
      </w:tr>
      <w:tr w:rsidR="00DC405F" w:rsidRPr="00DC405F" w14:paraId="53BB1D68"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140A23B0"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Umoja                                                                      </w:t>
            </w:r>
          </w:p>
        </w:tc>
        <w:tc>
          <w:tcPr>
            <w:tcW w:w="814" w:type="dxa"/>
            <w:tcBorders>
              <w:top w:val="nil"/>
              <w:left w:val="nil"/>
              <w:bottom w:val="single" w:sz="4" w:space="0" w:color="A0A0A0"/>
              <w:right w:val="single" w:sz="4" w:space="0" w:color="A0A0A0"/>
            </w:tcBorders>
            <w:shd w:val="clear" w:color="000000" w:fill="FFFFFF"/>
            <w:noWrap/>
            <w:vAlign w:val="center"/>
            <w:hideMark/>
          </w:tcPr>
          <w:p w14:paraId="6407E21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1D796D51"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663718D"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4007FFBF"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159</w:t>
            </w:r>
          </w:p>
        </w:tc>
        <w:tc>
          <w:tcPr>
            <w:tcW w:w="814" w:type="dxa"/>
            <w:tcBorders>
              <w:top w:val="nil"/>
              <w:left w:val="nil"/>
              <w:bottom w:val="single" w:sz="4" w:space="0" w:color="A0A0A0"/>
              <w:right w:val="single" w:sz="4" w:space="0" w:color="A0A0A0"/>
            </w:tcBorders>
            <w:shd w:val="clear" w:color="000000" w:fill="FFFFFF"/>
            <w:noWrap/>
            <w:vAlign w:val="center"/>
            <w:hideMark/>
          </w:tcPr>
          <w:p w14:paraId="0DEB0DD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180</w:t>
            </w:r>
          </w:p>
        </w:tc>
        <w:tc>
          <w:tcPr>
            <w:tcW w:w="814" w:type="dxa"/>
            <w:tcBorders>
              <w:top w:val="nil"/>
              <w:left w:val="nil"/>
              <w:bottom w:val="single" w:sz="4" w:space="0" w:color="A0A0A0"/>
              <w:right w:val="single" w:sz="4" w:space="0" w:color="A0A0A0"/>
            </w:tcBorders>
            <w:shd w:val="clear" w:color="000000" w:fill="FFFFFF"/>
            <w:noWrap/>
            <w:vAlign w:val="center"/>
            <w:hideMark/>
          </w:tcPr>
          <w:p w14:paraId="0D7EC793"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150</w:t>
            </w:r>
          </w:p>
        </w:tc>
      </w:tr>
      <w:tr w:rsidR="00DC405F" w:rsidRPr="00DC405F" w14:paraId="0FCA2B73"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4C63F1CD"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Veteran                                                                    </w:t>
            </w:r>
          </w:p>
        </w:tc>
        <w:tc>
          <w:tcPr>
            <w:tcW w:w="814" w:type="dxa"/>
            <w:tcBorders>
              <w:top w:val="nil"/>
              <w:left w:val="nil"/>
              <w:bottom w:val="single" w:sz="4" w:space="0" w:color="A0A0A0"/>
              <w:right w:val="single" w:sz="4" w:space="0" w:color="A0A0A0"/>
            </w:tcBorders>
            <w:shd w:val="clear" w:color="000000" w:fill="FFFFFF"/>
            <w:noWrap/>
            <w:vAlign w:val="center"/>
            <w:hideMark/>
          </w:tcPr>
          <w:p w14:paraId="31402934"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1,009</w:t>
            </w:r>
          </w:p>
        </w:tc>
        <w:tc>
          <w:tcPr>
            <w:tcW w:w="814" w:type="dxa"/>
            <w:tcBorders>
              <w:top w:val="nil"/>
              <w:left w:val="nil"/>
              <w:bottom w:val="single" w:sz="4" w:space="0" w:color="A0A0A0"/>
              <w:right w:val="single" w:sz="4" w:space="0" w:color="A0A0A0"/>
            </w:tcBorders>
            <w:shd w:val="clear" w:color="000000" w:fill="FFFFFF"/>
            <w:noWrap/>
            <w:vAlign w:val="center"/>
            <w:hideMark/>
          </w:tcPr>
          <w:p w14:paraId="057980AB"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876</w:t>
            </w:r>
          </w:p>
        </w:tc>
        <w:tc>
          <w:tcPr>
            <w:tcW w:w="814" w:type="dxa"/>
            <w:tcBorders>
              <w:top w:val="nil"/>
              <w:left w:val="nil"/>
              <w:bottom w:val="single" w:sz="4" w:space="0" w:color="A0A0A0"/>
              <w:right w:val="single" w:sz="4" w:space="0" w:color="A0A0A0"/>
            </w:tcBorders>
            <w:shd w:val="clear" w:color="000000" w:fill="FFFFFF"/>
            <w:noWrap/>
            <w:vAlign w:val="center"/>
            <w:hideMark/>
          </w:tcPr>
          <w:p w14:paraId="2149CC4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698</w:t>
            </w:r>
          </w:p>
        </w:tc>
        <w:tc>
          <w:tcPr>
            <w:tcW w:w="814" w:type="dxa"/>
            <w:tcBorders>
              <w:top w:val="nil"/>
              <w:left w:val="nil"/>
              <w:bottom w:val="single" w:sz="4" w:space="0" w:color="A0A0A0"/>
              <w:right w:val="single" w:sz="4" w:space="0" w:color="A0A0A0"/>
            </w:tcBorders>
            <w:shd w:val="clear" w:color="000000" w:fill="FFFFFF"/>
            <w:noWrap/>
            <w:vAlign w:val="center"/>
            <w:hideMark/>
          </w:tcPr>
          <w:p w14:paraId="272DB2EE"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588</w:t>
            </w:r>
          </w:p>
        </w:tc>
        <w:tc>
          <w:tcPr>
            <w:tcW w:w="814" w:type="dxa"/>
            <w:tcBorders>
              <w:top w:val="nil"/>
              <w:left w:val="nil"/>
              <w:bottom w:val="single" w:sz="4" w:space="0" w:color="A0A0A0"/>
              <w:right w:val="single" w:sz="4" w:space="0" w:color="A0A0A0"/>
            </w:tcBorders>
            <w:shd w:val="clear" w:color="000000" w:fill="FFFFFF"/>
            <w:noWrap/>
            <w:vAlign w:val="center"/>
            <w:hideMark/>
          </w:tcPr>
          <w:p w14:paraId="1F361BB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565</w:t>
            </w:r>
          </w:p>
        </w:tc>
        <w:tc>
          <w:tcPr>
            <w:tcW w:w="814" w:type="dxa"/>
            <w:tcBorders>
              <w:top w:val="nil"/>
              <w:left w:val="nil"/>
              <w:bottom w:val="single" w:sz="4" w:space="0" w:color="A0A0A0"/>
              <w:right w:val="single" w:sz="4" w:space="0" w:color="A0A0A0"/>
            </w:tcBorders>
            <w:shd w:val="clear" w:color="000000" w:fill="FFFFFF"/>
            <w:noWrap/>
            <w:vAlign w:val="center"/>
            <w:hideMark/>
          </w:tcPr>
          <w:p w14:paraId="79D231B7"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569</w:t>
            </w:r>
          </w:p>
        </w:tc>
      </w:tr>
      <w:tr w:rsidR="00DC405F" w:rsidRPr="00DC405F" w14:paraId="60221C94" w14:textId="77777777" w:rsidTr="00405DE1">
        <w:trPr>
          <w:trHeight w:val="256"/>
          <w:jc w:val="center"/>
        </w:trPr>
        <w:tc>
          <w:tcPr>
            <w:tcW w:w="5613" w:type="dxa"/>
            <w:tcBorders>
              <w:top w:val="nil"/>
              <w:left w:val="single" w:sz="4" w:space="0" w:color="A0A0A0"/>
              <w:bottom w:val="single" w:sz="4" w:space="0" w:color="A0A0A0"/>
              <w:right w:val="single" w:sz="4" w:space="0" w:color="A0A0A0"/>
            </w:tcBorders>
            <w:shd w:val="clear" w:color="000000" w:fill="F0F0F0"/>
            <w:noWrap/>
            <w:vAlign w:val="center"/>
            <w:hideMark/>
          </w:tcPr>
          <w:p w14:paraId="59F198E4" w14:textId="77777777" w:rsidR="00DC405F" w:rsidRPr="00DC405F" w:rsidRDefault="00DC405F" w:rsidP="00DC405F">
            <w:pPr>
              <w:spacing w:after="0" w:line="240" w:lineRule="auto"/>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 xml:space="preserve">Work-based Learning Participant                                            </w:t>
            </w:r>
          </w:p>
        </w:tc>
        <w:tc>
          <w:tcPr>
            <w:tcW w:w="814" w:type="dxa"/>
            <w:tcBorders>
              <w:top w:val="nil"/>
              <w:left w:val="nil"/>
              <w:bottom w:val="single" w:sz="4" w:space="0" w:color="A0A0A0"/>
              <w:right w:val="single" w:sz="4" w:space="0" w:color="A0A0A0"/>
            </w:tcBorders>
            <w:shd w:val="clear" w:color="000000" w:fill="FFFFFF"/>
            <w:noWrap/>
            <w:vAlign w:val="center"/>
            <w:hideMark/>
          </w:tcPr>
          <w:p w14:paraId="248352EC"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5D10F762"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6EEF47A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6C9D0F2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605B7FF8"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c>
          <w:tcPr>
            <w:tcW w:w="814" w:type="dxa"/>
            <w:tcBorders>
              <w:top w:val="nil"/>
              <w:left w:val="nil"/>
              <w:bottom w:val="single" w:sz="4" w:space="0" w:color="A0A0A0"/>
              <w:right w:val="single" w:sz="4" w:space="0" w:color="A0A0A0"/>
            </w:tcBorders>
            <w:shd w:val="clear" w:color="000000" w:fill="FFFFFF"/>
            <w:noWrap/>
            <w:vAlign w:val="center"/>
            <w:hideMark/>
          </w:tcPr>
          <w:p w14:paraId="31493279" w14:textId="77777777" w:rsidR="00DC405F" w:rsidRPr="00DC405F" w:rsidRDefault="00DC405F" w:rsidP="00DC405F">
            <w:pPr>
              <w:spacing w:after="0" w:line="240" w:lineRule="auto"/>
              <w:jc w:val="center"/>
              <w:rPr>
                <w:rFonts w:ascii="Arial Narrow" w:eastAsia="Times New Roman" w:hAnsi="Arial Narrow" w:cs="Times New Roman"/>
                <w:color w:val="000000"/>
                <w:sz w:val="18"/>
                <w:szCs w:val="18"/>
              </w:rPr>
            </w:pPr>
            <w:r w:rsidRPr="00DC405F">
              <w:rPr>
                <w:rFonts w:ascii="Arial Narrow" w:eastAsia="Times New Roman" w:hAnsi="Arial Narrow" w:cs="Times New Roman"/>
                <w:color w:val="000000"/>
                <w:sz w:val="18"/>
                <w:szCs w:val="18"/>
              </w:rPr>
              <w:t>0</w:t>
            </w:r>
          </w:p>
        </w:tc>
      </w:tr>
    </w:tbl>
    <w:p w14:paraId="5DF689A9" w14:textId="2AFCE120" w:rsidR="00DC405F" w:rsidRDefault="0045794E" w:rsidP="009A35D6">
      <w:pPr>
        <w:ind w:left="-1008"/>
      </w:pPr>
      <w:r>
        <w:t>Data Source: CCCCO Data Mart</w:t>
      </w:r>
    </w:p>
    <w:p w14:paraId="425551FB" w14:textId="7C31E462" w:rsidR="000A5BEC" w:rsidRPr="008B5C5F" w:rsidRDefault="000A5BEC" w:rsidP="009A35D6">
      <w:pPr>
        <w:spacing w:after="0" w:line="240" w:lineRule="auto"/>
        <w:rPr>
          <w:sz w:val="24"/>
          <w:szCs w:val="24"/>
        </w:rPr>
      </w:pPr>
      <w:r w:rsidRPr="008B5C5F">
        <w:rPr>
          <w:sz w:val="24"/>
          <w:szCs w:val="24"/>
        </w:rPr>
        <w:t xml:space="preserve">Table 4. outlines the Fall headcount of Mt. SAC students from 2018 – 2023 who are part of various support programs or have specific socioeconomic or educational challenges. </w:t>
      </w:r>
      <w:r w:rsidR="009A35D6" w:rsidRPr="008B5C5F">
        <w:rPr>
          <w:sz w:val="24"/>
          <w:szCs w:val="24"/>
        </w:rPr>
        <w:t>It tracks participation in programs like CalWORKs, DSPS, EOPS, Veterans, Foster Youth, and more. Key trends include the following:</w:t>
      </w:r>
    </w:p>
    <w:p w14:paraId="21136E87" w14:textId="27A5D5A4" w:rsidR="009A35D6" w:rsidRPr="008B5C5F" w:rsidRDefault="009A35D6" w:rsidP="00555D0B">
      <w:pPr>
        <w:pStyle w:val="ListParagraph"/>
        <w:numPr>
          <w:ilvl w:val="0"/>
          <w:numId w:val="4"/>
        </w:numPr>
        <w:spacing w:after="0" w:line="240" w:lineRule="auto"/>
        <w:rPr>
          <w:sz w:val="24"/>
          <w:szCs w:val="24"/>
        </w:rPr>
      </w:pPr>
      <w:r w:rsidRPr="008B5C5F">
        <w:rPr>
          <w:sz w:val="24"/>
          <w:szCs w:val="24"/>
        </w:rPr>
        <w:t xml:space="preserve">Overall, Fall student headcount dropped from 30,246 in 2019 to a low of 25,975 in 2021 (due to the pandemic) but has rebounded to 28,729 in 2023. </w:t>
      </w:r>
    </w:p>
    <w:p w14:paraId="4B90BBAA" w14:textId="52331BB1" w:rsidR="009A35D6" w:rsidRPr="008B5C5F" w:rsidRDefault="009A35D6" w:rsidP="00555D0B">
      <w:pPr>
        <w:pStyle w:val="ListParagraph"/>
        <w:numPr>
          <w:ilvl w:val="0"/>
          <w:numId w:val="4"/>
        </w:numPr>
        <w:spacing w:after="0" w:line="240" w:lineRule="auto"/>
        <w:rPr>
          <w:sz w:val="24"/>
          <w:szCs w:val="24"/>
        </w:rPr>
      </w:pPr>
      <w:r w:rsidRPr="008B5C5F">
        <w:rPr>
          <w:sz w:val="24"/>
          <w:szCs w:val="24"/>
        </w:rPr>
        <w:t>The highest participation in support programs</w:t>
      </w:r>
      <w:r w:rsidR="00A64030">
        <w:rPr>
          <w:sz w:val="24"/>
          <w:szCs w:val="24"/>
        </w:rPr>
        <w:t xml:space="preserve"> </w:t>
      </w:r>
      <w:r w:rsidRPr="008B5C5F">
        <w:rPr>
          <w:sz w:val="24"/>
          <w:szCs w:val="24"/>
        </w:rPr>
        <w:t>was in Fall 2023.</w:t>
      </w:r>
    </w:p>
    <w:p w14:paraId="69FCD3DF" w14:textId="77777777" w:rsidR="009A35D6" w:rsidRPr="008B5C5F" w:rsidRDefault="009A35D6" w:rsidP="00555D0B">
      <w:pPr>
        <w:pStyle w:val="ListParagraph"/>
        <w:numPr>
          <w:ilvl w:val="0"/>
          <w:numId w:val="4"/>
        </w:numPr>
        <w:spacing w:after="0" w:line="240" w:lineRule="auto"/>
        <w:rPr>
          <w:sz w:val="24"/>
          <w:szCs w:val="24"/>
        </w:rPr>
      </w:pPr>
      <w:r w:rsidRPr="008B5C5F">
        <w:rPr>
          <w:sz w:val="24"/>
          <w:szCs w:val="24"/>
        </w:rPr>
        <w:t>Special admit has increased to 1991 in Fall 2023, steadily increasing since Fall 2018</w:t>
      </w:r>
    </w:p>
    <w:p w14:paraId="1628E57C" w14:textId="4DF23EC3" w:rsidR="009A35D6" w:rsidRPr="008B5C5F" w:rsidRDefault="009A35D6" w:rsidP="00555D0B">
      <w:pPr>
        <w:pStyle w:val="ListParagraph"/>
        <w:numPr>
          <w:ilvl w:val="0"/>
          <w:numId w:val="4"/>
        </w:numPr>
        <w:spacing w:after="0" w:line="240" w:lineRule="auto"/>
        <w:rPr>
          <w:sz w:val="24"/>
          <w:szCs w:val="24"/>
        </w:rPr>
      </w:pPr>
      <w:r w:rsidRPr="008B5C5F">
        <w:rPr>
          <w:sz w:val="24"/>
          <w:szCs w:val="24"/>
        </w:rPr>
        <w:t>DSPS</w:t>
      </w:r>
      <w:r w:rsidR="003D72AE">
        <w:rPr>
          <w:sz w:val="24"/>
          <w:szCs w:val="24"/>
        </w:rPr>
        <w:t xml:space="preserve"> participation</w:t>
      </w:r>
      <w:r w:rsidRPr="008B5C5F">
        <w:rPr>
          <w:sz w:val="24"/>
          <w:szCs w:val="24"/>
        </w:rPr>
        <w:t xml:space="preserve"> has grown to 1920, steadily increasing from Fall 2020.</w:t>
      </w:r>
    </w:p>
    <w:p w14:paraId="7197C5A6" w14:textId="63C2CC11" w:rsidR="009A35D6" w:rsidRPr="008B5C5F" w:rsidRDefault="009A35D6" w:rsidP="00555D0B">
      <w:pPr>
        <w:pStyle w:val="ListParagraph"/>
        <w:numPr>
          <w:ilvl w:val="0"/>
          <w:numId w:val="4"/>
        </w:numPr>
        <w:spacing w:after="0" w:line="240" w:lineRule="auto"/>
        <w:rPr>
          <w:sz w:val="24"/>
          <w:szCs w:val="24"/>
        </w:rPr>
      </w:pPr>
      <w:r w:rsidRPr="008B5C5F">
        <w:rPr>
          <w:sz w:val="24"/>
          <w:szCs w:val="24"/>
        </w:rPr>
        <w:t xml:space="preserve">EOPS </w:t>
      </w:r>
      <w:r w:rsidR="003D72AE">
        <w:rPr>
          <w:sz w:val="24"/>
          <w:szCs w:val="24"/>
        </w:rPr>
        <w:t xml:space="preserve">participation </w:t>
      </w:r>
      <w:r w:rsidRPr="008B5C5F">
        <w:rPr>
          <w:sz w:val="24"/>
          <w:szCs w:val="24"/>
        </w:rPr>
        <w:t>has seen steady growth to a high of 1231.</w:t>
      </w:r>
    </w:p>
    <w:p w14:paraId="644ADE33" w14:textId="47295B72" w:rsidR="008B5C5F" w:rsidRPr="008B5C5F" w:rsidRDefault="008B5C5F" w:rsidP="00555D0B">
      <w:pPr>
        <w:pStyle w:val="ListParagraph"/>
        <w:numPr>
          <w:ilvl w:val="0"/>
          <w:numId w:val="4"/>
        </w:numPr>
        <w:spacing w:after="0" w:line="240" w:lineRule="auto"/>
        <w:rPr>
          <w:sz w:val="24"/>
          <w:szCs w:val="24"/>
        </w:rPr>
      </w:pPr>
      <w:r w:rsidRPr="008B5C5F">
        <w:rPr>
          <w:sz w:val="24"/>
          <w:szCs w:val="24"/>
        </w:rPr>
        <w:t xml:space="preserve">First generation and special admit students are the largest groups. </w:t>
      </w:r>
    </w:p>
    <w:p w14:paraId="18A5F93C" w14:textId="493EA672" w:rsidR="008B5C5F" w:rsidRPr="008B5C5F" w:rsidRDefault="008B5C5F" w:rsidP="00555D0B">
      <w:pPr>
        <w:pStyle w:val="ListParagraph"/>
        <w:numPr>
          <w:ilvl w:val="0"/>
          <w:numId w:val="4"/>
        </w:numPr>
        <w:spacing w:after="0" w:line="240" w:lineRule="auto"/>
        <w:rPr>
          <w:sz w:val="24"/>
          <w:szCs w:val="24"/>
        </w:rPr>
      </w:pPr>
      <w:r w:rsidRPr="008B5C5F">
        <w:rPr>
          <w:sz w:val="24"/>
          <w:szCs w:val="24"/>
        </w:rPr>
        <w:t>DSPS and Basic Needs are rapidly expanding.</w:t>
      </w:r>
    </w:p>
    <w:p w14:paraId="7CE66100" w14:textId="1842DB72" w:rsidR="009A35D6" w:rsidRPr="00A64030" w:rsidRDefault="009A35D6" w:rsidP="00555D0B">
      <w:pPr>
        <w:pStyle w:val="ListParagraph"/>
        <w:numPr>
          <w:ilvl w:val="0"/>
          <w:numId w:val="4"/>
        </w:numPr>
        <w:spacing w:after="0" w:line="240" w:lineRule="auto"/>
        <w:rPr>
          <w:sz w:val="24"/>
          <w:szCs w:val="24"/>
        </w:rPr>
      </w:pPr>
      <w:r w:rsidRPr="008B5C5F">
        <w:rPr>
          <w:sz w:val="24"/>
          <w:szCs w:val="24"/>
        </w:rPr>
        <w:t xml:space="preserve">There are </w:t>
      </w:r>
      <w:proofErr w:type="gramStart"/>
      <w:r w:rsidRPr="008B5C5F">
        <w:rPr>
          <w:sz w:val="24"/>
          <w:szCs w:val="24"/>
        </w:rPr>
        <w:t>a lot of</w:t>
      </w:r>
      <w:proofErr w:type="gramEnd"/>
      <w:r w:rsidRPr="008B5C5F">
        <w:rPr>
          <w:sz w:val="24"/>
          <w:szCs w:val="24"/>
        </w:rPr>
        <w:t xml:space="preserve"> categories that have missing data. </w:t>
      </w:r>
      <w:proofErr w:type="gramStart"/>
      <w:r w:rsidRPr="008B5C5F">
        <w:rPr>
          <w:sz w:val="24"/>
          <w:szCs w:val="24"/>
        </w:rPr>
        <w:t>Many</w:t>
      </w:r>
      <w:proofErr w:type="gramEnd"/>
      <w:r w:rsidRPr="008B5C5F">
        <w:rPr>
          <w:sz w:val="24"/>
          <w:szCs w:val="24"/>
        </w:rPr>
        <w:t xml:space="preserve"> of them are newer questions on the CCCApply </w:t>
      </w:r>
      <w:r w:rsidR="00A64030">
        <w:rPr>
          <w:sz w:val="24"/>
          <w:szCs w:val="24"/>
        </w:rPr>
        <w:t xml:space="preserve">(community college common application) </w:t>
      </w:r>
      <w:r w:rsidRPr="008B5C5F">
        <w:rPr>
          <w:sz w:val="24"/>
          <w:szCs w:val="24"/>
        </w:rPr>
        <w:t xml:space="preserve">and are optional, which leads to </w:t>
      </w:r>
      <w:r w:rsidR="00A64030">
        <w:rPr>
          <w:sz w:val="24"/>
          <w:szCs w:val="24"/>
        </w:rPr>
        <w:t xml:space="preserve">no or </w:t>
      </w:r>
      <w:r w:rsidRPr="008B5C5F">
        <w:rPr>
          <w:sz w:val="24"/>
          <w:szCs w:val="24"/>
        </w:rPr>
        <w:t>low response rates</w:t>
      </w:r>
      <w:r w:rsidR="003D0B9B" w:rsidRPr="008B5C5F">
        <w:rPr>
          <w:sz w:val="24"/>
          <w:szCs w:val="24"/>
        </w:rPr>
        <w:t xml:space="preserve">. </w:t>
      </w:r>
    </w:p>
    <w:p w14:paraId="216031AA" w14:textId="77777777" w:rsidR="0045794E" w:rsidRDefault="0045794E" w:rsidP="009A35D6">
      <w:pPr>
        <w:spacing w:after="0" w:line="240" w:lineRule="auto"/>
      </w:pPr>
    </w:p>
    <w:p w14:paraId="63D8E934" w14:textId="19B1BD6F" w:rsidR="00405DE1" w:rsidRDefault="00405DE1" w:rsidP="00405DE1">
      <w:pPr>
        <w:pStyle w:val="Heading2"/>
      </w:pPr>
      <w:bookmarkStart w:id="3" w:name="_Toc196229500"/>
      <w:r>
        <w:t>Enrollment Status</w:t>
      </w:r>
      <w:bookmarkEnd w:id="3"/>
    </w:p>
    <w:p w14:paraId="55A2A2CB" w14:textId="071544EB" w:rsidR="00405DE1" w:rsidRPr="004661F1" w:rsidRDefault="004661F1" w:rsidP="00C9441C">
      <w:pPr>
        <w:rPr>
          <w:sz w:val="24"/>
          <w:szCs w:val="24"/>
        </w:rPr>
      </w:pPr>
      <w:r w:rsidRPr="004661F1">
        <w:rPr>
          <w:sz w:val="24"/>
          <w:szCs w:val="24"/>
        </w:rPr>
        <w:t xml:space="preserve">The following section provides data on the number of units students enroll in by Fall terms. This data is disaggregated by ethnicity, gender, and age groups. Students enrolled in 12+ units are full-time status and students enrolled in 11.9 units </w:t>
      </w:r>
      <w:r>
        <w:rPr>
          <w:sz w:val="24"/>
          <w:szCs w:val="24"/>
        </w:rPr>
        <w:t xml:space="preserve">and less </w:t>
      </w:r>
      <w:r w:rsidRPr="004661F1">
        <w:rPr>
          <w:sz w:val="24"/>
          <w:szCs w:val="24"/>
        </w:rPr>
        <w:t xml:space="preserve">are part-time status. Unit load is tracked on a </w:t>
      </w:r>
      <w:r w:rsidR="00845078" w:rsidRPr="004661F1">
        <w:rPr>
          <w:sz w:val="24"/>
          <w:szCs w:val="24"/>
        </w:rPr>
        <w:t>term-by-term</w:t>
      </w:r>
      <w:r w:rsidRPr="004661F1">
        <w:rPr>
          <w:sz w:val="24"/>
          <w:szCs w:val="24"/>
        </w:rPr>
        <w:t xml:space="preserve"> basis (not annually). Fall term data was selected because it has the highest enrollments, headcounts, and</w:t>
      </w:r>
      <w:r w:rsidR="00A64030">
        <w:rPr>
          <w:sz w:val="24"/>
          <w:szCs w:val="24"/>
        </w:rPr>
        <w:t xml:space="preserve"> first-time</w:t>
      </w:r>
      <w:r w:rsidRPr="004661F1">
        <w:rPr>
          <w:sz w:val="24"/>
          <w:szCs w:val="24"/>
        </w:rPr>
        <w:t xml:space="preserve"> students. </w:t>
      </w:r>
    </w:p>
    <w:p w14:paraId="25425B25" w14:textId="13F5B45A" w:rsidR="008B5C5F" w:rsidRPr="008B5C5F" w:rsidRDefault="008B5C5F" w:rsidP="008B5C5F">
      <w:pPr>
        <w:spacing w:after="0" w:line="240" w:lineRule="auto"/>
        <w:ind w:left="-864"/>
        <w:rPr>
          <w:sz w:val="24"/>
          <w:szCs w:val="24"/>
        </w:rPr>
      </w:pPr>
      <w:r w:rsidRPr="008B5C5F">
        <w:rPr>
          <w:sz w:val="24"/>
          <w:szCs w:val="24"/>
        </w:rPr>
        <w:t xml:space="preserve">Table 5. </w:t>
      </w:r>
      <w:r w:rsidR="00C529E8">
        <w:rPr>
          <w:sz w:val="24"/>
          <w:szCs w:val="24"/>
        </w:rPr>
        <w:t>H</w:t>
      </w:r>
      <w:r w:rsidRPr="008B5C5F">
        <w:rPr>
          <w:sz w:val="24"/>
          <w:szCs w:val="24"/>
        </w:rPr>
        <w:t xml:space="preserve">eadcounts </w:t>
      </w:r>
      <w:r w:rsidR="00C529E8">
        <w:rPr>
          <w:sz w:val="24"/>
          <w:szCs w:val="24"/>
        </w:rPr>
        <w:t>of</w:t>
      </w:r>
      <w:r w:rsidRPr="008B5C5F">
        <w:rPr>
          <w:sz w:val="24"/>
          <w:szCs w:val="24"/>
        </w:rPr>
        <w:t xml:space="preserve"> units attempted for Fall terms</w:t>
      </w:r>
    </w:p>
    <w:tbl>
      <w:tblPr>
        <w:tblW w:w="11208" w:type="dxa"/>
        <w:jc w:val="center"/>
        <w:tblLook w:val="04A0" w:firstRow="1" w:lastRow="0" w:firstColumn="1" w:lastColumn="0" w:noHBand="0" w:noVBand="1"/>
      </w:tblPr>
      <w:tblGrid>
        <w:gridCol w:w="1409"/>
        <w:gridCol w:w="930"/>
        <w:gridCol w:w="594"/>
        <w:gridCol w:w="930"/>
        <w:gridCol w:w="725"/>
        <w:gridCol w:w="930"/>
        <w:gridCol w:w="725"/>
        <w:gridCol w:w="930"/>
        <w:gridCol w:w="725"/>
        <w:gridCol w:w="930"/>
        <w:gridCol w:w="725"/>
        <w:gridCol w:w="930"/>
        <w:gridCol w:w="725"/>
      </w:tblGrid>
      <w:tr w:rsidR="00405DE1" w:rsidRPr="00405DE1" w14:paraId="248DE7E2" w14:textId="77777777" w:rsidTr="00405DE1">
        <w:trPr>
          <w:trHeight w:val="262"/>
          <w:jc w:val="center"/>
        </w:trPr>
        <w:tc>
          <w:tcPr>
            <w:tcW w:w="1409" w:type="dxa"/>
            <w:tcBorders>
              <w:top w:val="nil"/>
              <w:left w:val="nil"/>
              <w:bottom w:val="nil"/>
              <w:right w:val="nil"/>
            </w:tcBorders>
            <w:shd w:val="clear" w:color="auto" w:fill="auto"/>
            <w:noWrap/>
            <w:vAlign w:val="bottom"/>
            <w:hideMark/>
          </w:tcPr>
          <w:p w14:paraId="68250BF8" w14:textId="77777777" w:rsidR="00405DE1" w:rsidRPr="00405DE1" w:rsidRDefault="00405DE1" w:rsidP="00405DE1">
            <w:pPr>
              <w:spacing w:after="0" w:line="240" w:lineRule="auto"/>
              <w:rPr>
                <w:rFonts w:ascii="Arial Narrow" w:eastAsia="Times New Roman" w:hAnsi="Arial Narrow" w:cs="Times New Roman"/>
                <w:sz w:val="18"/>
                <w:szCs w:val="18"/>
              </w:rPr>
            </w:pPr>
          </w:p>
        </w:tc>
        <w:tc>
          <w:tcPr>
            <w:tcW w:w="1524" w:type="dxa"/>
            <w:gridSpan w:val="2"/>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7049293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2018</w:t>
            </w:r>
          </w:p>
        </w:tc>
        <w:tc>
          <w:tcPr>
            <w:tcW w:w="165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41BF3A6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2019</w:t>
            </w:r>
          </w:p>
        </w:tc>
        <w:tc>
          <w:tcPr>
            <w:tcW w:w="165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030ABB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2020</w:t>
            </w:r>
          </w:p>
        </w:tc>
        <w:tc>
          <w:tcPr>
            <w:tcW w:w="165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4638F9C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2021</w:t>
            </w:r>
          </w:p>
        </w:tc>
        <w:tc>
          <w:tcPr>
            <w:tcW w:w="165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12D22C4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2022</w:t>
            </w:r>
          </w:p>
        </w:tc>
        <w:tc>
          <w:tcPr>
            <w:tcW w:w="165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23F90DA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2023</w:t>
            </w:r>
          </w:p>
        </w:tc>
      </w:tr>
      <w:tr w:rsidR="00405DE1" w:rsidRPr="00405DE1" w14:paraId="0B6AA1CD" w14:textId="77777777" w:rsidTr="00405DE1">
        <w:trPr>
          <w:trHeight w:val="262"/>
          <w:jc w:val="center"/>
        </w:trPr>
        <w:tc>
          <w:tcPr>
            <w:tcW w:w="1409" w:type="dxa"/>
            <w:tcBorders>
              <w:top w:val="nil"/>
              <w:left w:val="nil"/>
              <w:bottom w:val="nil"/>
              <w:right w:val="nil"/>
            </w:tcBorders>
            <w:shd w:val="clear" w:color="auto" w:fill="auto"/>
            <w:noWrap/>
            <w:vAlign w:val="bottom"/>
            <w:hideMark/>
          </w:tcPr>
          <w:p w14:paraId="73059A9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p>
        </w:tc>
        <w:tc>
          <w:tcPr>
            <w:tcW w:w="930" w:type="dxa"/>
            <w:tcBorders>
              <w:top w:val="nil"/>
              <w:left w:val="single" w:sz="4" w:space="0" w:color="A0A0A0"/>
              <w:bottom w:val="single" w:sz="4" w:space="0" w:color="A0A0A0"/>
              <w:right w:val="single" w:sz="4" w:space="0" w:color="A0A0A0"/>
            </w:tcBorders>
            <w:shd w:val="clear" w:color="000000" w:fill="F0F0F0"/>
            <w:noWrap/>
            <w:vAlign w:val="center"/>
            <w:hideMark/>
          </w:tcPr>
          <w:p w14:paraId="3909B7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44D47F4F" w14:textId="6E30E789"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2724CBA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725" w:type="dxa"/>
            <w:tcBorders>
              <w:top w:val="nil"/>
              <w:left w:val="nil"/>
              <w:bottom w:val="single" w:sz="4" w:space="0" w:color="A0A0A0"/>
              <w:right w:val="single" w:sz="4" w:space="0" w:color="A0A0A0"/>
            </w:tcBorders>
            <w:shd w:val="clear" w:color="000000" w:fill="F0F0F0"/>
            <w:noWrap/>
            <w:vAlign w:val="center"/>
            <w:hideMark/>
          </w:tcPr>
          <w:p w14:paraId="49A65462" w14:textId="6754E434"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0D0017B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725" w:type="dxa"/>
            <w:tcBorders>
              <w:top w:val="nil"/>
              <w:left w:val="nil"/>
              <w:bottom w:val="single" w:sz="4" w:space="0" w:color="A0A0A0"/>
              <w:right w:val="single" w:sz="4" w:space="0" w:color="A0A0A0"/>
            </w:tcBorders>
            <w:shd w:val="clear" w:color="000000" w:fill="F0F0F0"/>
            <w:noWrap/>
            <w:vAlign w:val="center"/>
            <w:hideMark/>
          </w:tcPr>
          <w:p w14:paraId="579A4801" w14:textId="7AD01461"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54C9329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725" w:type="dxa"/>
            <w:tcBorders>
              <w:top w:val="nil"/>
              <w:left w:val="nil"/>
              <w:bottom w:val="single" w:sz="4" w:space="0" w:color="A0A0A0"/>
              <w:right w:val="single" w:sz="4" w:space="0" w:color="A0A0A0"/>
            </w:tcBorders>
            <w:shd w:val="clear" w:color="000000" w:fill="F0F0F0"/>
            <w:noWrap/>
            <w:vAlign w:val="center"/>
            <w:hideMark/>
          </w:tcPr>
          <w:p w14:paraId="45A7B296" w14:textId="4FD5CD4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4D7B008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725" w:type="dxa"/>
            <w:tcBorders>
              <w:top w:val="nil"/>
              <w:left w:val="nil"/>
              <w:bottom w:val="single" w:sz="4" w:space="0" w:color="A0A0A0"/>
              <w:right w:val="single" w:sz="4" w:space="0" w:color="A0A0A0"/>
            </w:tcBorders>
            <w:shd w:val="clear" w:color="000000" w:fill="F0F0F0"/>
            <w:noWrap/>
            <w:vAlign w:val="center"/>
            <w:hideMark/>
          </w:tcPr>
          <w:p w14:paraId="02CF30CE" w14:textId="385B3870"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618FFD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725" w:type="dxa"/>
            <w:tcBorders>
              <w:top w:val="nil"/>
              <w:left w:val="nil"/>
              <w:bottom w:val="single" w:sz="4" w:space="0" w:color="A0A0A0"/>
              <w:right w:val="single" w:sz="4" w:space="0" w:color="A0A0A0"/>
            </w:tcBorders>
            <w:shd w:val="clear" w:color="000000" w:fill="F0F0F0"/>
            <w:noWrap/>
            <w:vAlign w:val="center"/>
            <w:hideMark/>
          </w:tcPr>
          <w:p w14:paraId="6BFAB124" w14:textId="525E4242"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r>
      <w:tr w:rsidR="00405DE1" w:rsidRPr="00405DE1" w14:paraId="440C4A5C" w14:textId="77777777" w:rsidTr="00405DE1">
        <w:trPr>
          <w:trHeight w:val="262"/>
          <w:jc w:val="center"/>
        </w:trPr>
        <w:tc>
          <w:tcPr>
            <w:tcW w:w="1409"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14CDE25C"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Total Mt. SAC Fall Headcount</w:t>
            </w:r>
          </w:p>
        </w:tc>
        <w:tc>
          <w:tcPr>
            <w:tcW w:w="930" w:type="dxa"/>
            <w:tcBorders>
              <w:top w:val="nil"/>
              <w:left w:val="nil"/>
              <w:bottom w:val="single" w:sz="4" w:space="0" w:color="A0A0A0"/>
              <w:right w:val="single" w:sz="4" w:space="0" w:color="A0A0A0"/>
            </w:tcBorders>
            <w:shd w:val="clear" w:color="000000" w:fill="FFFFFF"/>
            <w:noWrap/>
            <w:vAlign w:val="center"/>
            <w:hideMark/>
          </w:tcPr>
          <w:p w14:paraId="39718F5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29,850</w:t>
            </w:r>
          </w:p>
        </w:tc>
        <w:tc>
          <w:tcPr>
            <w:tcW w:w="594" w:type="dxa"/>
            <w:tcBorders>
              <w:top w:val="nil"/>
              <w:left w:val="nil"/>
              <w:bottom w:val="single" w:sz="4" w:space="0" w:color="A0A0A0"/>
              <w:right w:val="single" w:sz="4" w:space="0" w:color="A0A0A0"/>
            </w:tcBorders>
            <w:shd w:val="clear" w:color="000000" w:fill="FFFFFF"/>
            <w:noWrap/>
            <w:vAlign w:val="center"/>
            <w:hideMark/>
          </w:tcPr>
          <w:p w14:paraId="5494744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5E3E0E8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30,246</w:t>
            </w:r>
          </w:p>
        </w:tc>
        <w:tc>
          <w:tcPr>
            <w:tcW w:w="725" w:type="dxa"/>
            <w:tcBorders>
              <w:top w:val="nil"/>
              <w:left w:val="nil"/>
              <w:bottom w:val="single" w:sz="4" w:space="0" w:color="A0A0A0"/>
              <w:right w:val="single" w:sz="4" w:space="0" w:color="A0A0A0"/>
            </w:tcBorders>
            <w:shd w:val="clear" w:color="000000" w:fill="FFFFFF"/>
            <w:noWrap/>
            <w:vAlign w:val="center"/>
            <w:hideMark/>
          </w:tcPr>
          <w:p w14:paraId="0DBF399E"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7C12123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28,807</w:t>
            </w:r>
          </w:p>
        </w:tc>
        <w:tc>
          <w:tcPr>
            <w:tcW w:w="725" w:type="dxa"/>
            <w:tcBorders>
              <w:top w:val="nil"/>
              <w:left w:val="nil"/>
              <w:bottom w:val="single" w:sz="4" w:space="0" w:color="A0A0A0"/>
              <w:right w:val="single" w:sz="4" w:space="0" w:color="A0A0A0"/>
            </w:tcBorders>
            <w:shd w:val="clear" w:color="000000" w:fill="FFFFFF"/>
            <w:noWrap/>
            <w:vAlign w:val="center"/>
            <w:hideMark/>
          </w:tcPr>
          <w:p w14:paraId="5C512A6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30D3D52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25,975</w:t>
            </w:r>
          </w:p>
        </w:tc>
        <w:tc>
          <w:tcPr>
            <w:tcW w:w="725" w:type="dxa"/>
            <w:tcBorders>
              <w:top w:val="nil"/>
              <w:left w:val="nil"/>
              <w:bottom w:val="single" w:sz="4" w:space="0" w:color="A0A0A0"/>
              <w:right w:val="single" w:sz="4" w:space="0" w:color="A0A0A0"/>
            </w:tcBorders>
            <w:shd w:val="clear" w:color="000000" w:fill="FFFFFF"/>
            <w:noWrap/>
            <w:vAlign w:val="center"/>
            <w:hideMark/>
          </w:tcPr>
          <w:p w14:paraId="49A62EE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07627B6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26,239</w:t>
            </w:r>
          </w:p>
        </w:tc>
        <w:tc>
          <w:tcPr>
            <w:tcW w:w="725" w:type="dxa"/>
            <w:tcBorders>
              <w:top w:val="nil"/>
              <w:left w:val="nil"/>
              <w:bottom w:val="single" w:sz="4" w:space="0" w:color="A0A0A0"/>
              <w:right w:val="single" w:sz="4" w:space="0" w:color="A0A0A0"/>
            </w:tcBorders>
            <w:shd w:val="clear" w:color="000000" w:fill="FFFFFF"/>
            <w:noWrap/>
            <w:vAlign w:val="center"/>
            <w:hideMark/>
          </w:tcPr>
          <w:p w14:paraId="6824372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50653AE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28,730</w:t>
            </w:r>
          </w:p>
        </w:tc>
        <w:tc>
          <w:tcPr>
            <w:tcW w:w="725" w:type="dxa"/>
            <w:tcBorders>
              <w:top w:val="nil"/>
              <w:left w:val="nil"/>
              <w:bottom w:val="single" w:sz="4" w:space="0" w:color="A0A0A0"/>
              <w:right w:val="single" w:sz="4" w:space="0" w:color="A0A0A0"/>
            </w:tcBorders>
            <w:shd w:val="clear" w:color="000000" w:fill="FFFFFF"/>
            <w:noWrap/>
            <w:vAlign w:val="center"/>
            <w:hideMark/>
          </w:tcPr>
          <w:p w14:paraId="5692427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r>
      <w:tr w:rsidR="00405DE1" w:rsidRPr="00405DE1" w14:paraId="06386121" w14:textId="77777777" w:rsidTr="00405DE1">
        <w:trPr>
          <w:trHeight w:val="262"/>
          <w:jc w:val="center"/>
        </w:trPr>
        <w:tc>
          <w:tcPr>
            <w:tcW w:w="1409" w:type="dxa"/>
            <w:tcBorders>
              <w:top w:val="nil"/>
              <w:left w:val="single" w:sz="4" w:space="0" w:color="A0A0A0"/>
              <w:bottom w:val="single" w:sz="4" w:space="0" w:color="A0A0A0"/>
              <w:right w:val="single" w:sz="4" w:space="0" w:color="A0A0A0"/>
            </w:tcBorders>
            <w:shd w:val="clear" w:color="000000" w:fill="F0F0F0"/>
            <w:noWrap/>
            <w:vAlign w:val="center"/>
            <w:hideMark/>
          </w:tcPr>
          <w:p w14:paraId="268D8CAE"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0.1 - 2.9</w:t>
            </w:r>
          </w:p>
        </w:tc>
        <w:tc>
          <w:tcPr>
            <w:tcW w:w="930" w:type="dxa"/>
            <w:tcBorders>
              <w:top w:val="nil"/>
              <w:left w:val="nil"/>
              <w:bottom w:val="single" w:sz="4" w:space="0" w:color="A0A0A0"/>
              <w:right w:val="single" w:sz="4" w:space="0" w:color="A0A0A0"/>
            </w:tcBorders>
            <w:shd w:val="clear" w:color="000000" w:fill="FFFFFF"/>
            <w:noWrap/>
            <w:vAlign w:val="center"/>
            <w:hideMark/>
          </w:tcPr>
          <w:p w14:paraId="1F5AC03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534</w:t>
            </w:r>
          </w:p>
        </w:tc>
        <w:tc>
          <w:tcPr>
            <w:tcW w:w="594" w:type="dxa"/>
            <w:tcBorders>
              <w:top w:val="nil"/>
              <w:left w:val="nil"/>
              <w:bottom w:val="single" w:sz="4" w:space="0" w:color="A0A0A0"/>
              <w:right w:val="single" w:sz="4" w:space="0" w:color="A0A0A0"/>
            </w:tcBorders>
            <w:shd w:val="clear" w:color="000000" w:fill="FFFFFF"/>
            <w:noWrap/>
            <w:vAlign w:val="center"/>
            <w:hideMark/>
          </w:tcPr>
          <w:p w14:paraId="778C98A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67C931F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548</w:t>
            </w:r>
          </w:p>
        </w:tc>
        <w:tc>
          <w:tcPr>
            <w:tcW w:w="725" w:type="dxa"/>
            <w:tcBorders>
              <w:top w:val="nil"/>
              <w:left w:val="nil"/>
              <w:bottom w:val="single" w:sz="4" w:space="0" w:color="A0A0A0"/>
              <w:right w:val="single" w:sz="4" w:space="0" w:color="A0A0A0"/>
            </w:tcBorders>
            <w:shd w:val="clear" w:color="000000" w:fill="FFFFFF"/>
            <w:noWrap/>
            <w:vAlign w:val="center"/>
            <w:hideMark/>
          </w:tcPr>
          <w:p w14:paraId="2C8F590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25647A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474</w:t>
            </w:r>
          </w:p>
        </w:tc>
        <w:tc>
          <w:tcPr>
            <w:tcW w:w="725" w:type="dxa"/>
            <w:tcBorders>
              <w:top w:val="nil"/>
              <w:left w:val="nil"/>
              <w:bottom w:val="single" w:sz="4" w:space="0" w:color="A0A0A0"/>
              <w:right w:val="single" w:sz="4" w:space="0" w:color="A0A0A0"/>
            </w:tcBorders>
            <w:shd w:val="clear" w:color="000000" w:fill="FFFFFF"/>
            <w:noWrap/>
            <w:vAlign w:val="center"/>
            <w:hideMark/>
          </w:tcPr>
          <w:p w14:paraId="130734F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687F87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492</w:t>
            </w:r>
          </w:p>
        </w:tc>
        <w:tc>
          <w:tcPr>
            <w:tcW w:w="725" w:type="dxa"/>
            <w:tcBorders>
              <w:top w:val="nil"/>
              <w:left w:val="nil"/>
              <w:bottom w:val="single" w:sz="4" w:space="0" w:color="A0A0A0"/>
              <w:right w:val="single" w:sz="4" w:space="0" w:color="A0A0A0"/>
            </w:tcBorders>
            <w:shd w:val="clear" w:color="000000" w:fill="FFFFFF"/>
            <w:noWrap/>
            <w:vAlign w:val="center"/>
            <w:hideMark/>
          </w:tcPr>
          <w:p w14:paraId="7954D0E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45DF845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576</w:t>
            </w:r>
          </w:p>
        </w:tc>
        <w:tc>
          <w:tcPr>
            <w:tcW w:w="725" w:type="dxa"/>
            <w:tcBorders>
              <w:top w:val="nil"/>
              <w:left w:val="nil"/>
              <w:bottom w:val="single" w:sz="4" w:space="0" w:color="A0A0A0"/>
              <w:right w:val="single" w:sz="4" w:space="0" w:color="A0A0A0"/>
            </w:tcBorders>
            <w:shd w:val="clear" w:color="000000" w:fill="FFFFFF"/>
            <w:noWrap/>
            <w:vAlign w:val="center"/>
            <w:hideMark/>
          </w:tcPr>
          <w:p w14:paraId="2AE5B83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49D97E1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519</w:t>
            </w:r>
          </w:p>
        </w:tc>
        <w:tc>
          <w:tcPr>
            <w:tcW w:w="725" w:type="dxa"/>
            <w:tcBorders>
              <w:top w:val="nil"/>
              <w:left w:val="nil"/>
              <w:bottom w:val="single" w:sz="4" w:space="0" w:color="A0A0A0"/>
              <w:right w:val="single" w:sz="4" w:space="0" w:color="A0A0A0"/>
            </w:tcBorders>
            <w:shd w:val="clear" w:color="000000" w:fill="FFFFFF"/>
            <w:noWrap/>
            <w:vAlign w:val="center"/>
            <w:hideMark/>
          </w:tcPr>
          <w:p w14:paraId="37C7C75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0EE787F7" w14:textId="77777777" w:rsidTr="00405DE1">
        <w:trPr>
          <w:trHeight w:val="262"/>
          <w:jc w:val="center"/>
        </w:trPr>
        <w:tc>
          <w:tcPr>
            <w:tcW w:w="1409" w:type="dxa"/>
            <w:tcBorders>
              <w:top w:val="nil"/>
              <w:left w:val="single" w:sz="4" w:space="0" w:color="A0A0A0"/>
              <w:bottom w:val="single" w:sz="4" w:space="0" w:color="A0A0A0"/>
              <w:right w:val="single" w:sz="4" w:space="0" w:color="A0A0A0"/>
            </w:tcBorders>
            <w:shd w:val="clear" w:color="000000" w:fill="F0F0F0"/>
            <w:noWrap/>
            <w:vAlign w:val="center"/>
            <w:hideMark/>
          </w:tcPr>
          <w:p w14:paraId="3BF2EBC1"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3.0 - 5.9</w:t>
            </w:r>
          </w:p>
        </w:tc>
        <w:tc>
          <w:tcPr>
            <w:tcW w:w="930" w:type="dxa"/>
            <w:tcBorders>
              <w:top w:val="nil"/>
              <w:left w:val="nil"/>
              <w:bottom w:val="single" w:sz="4" w:space="0" w:color="A0A0A0"/>
              <w:right w:val="single" w:sz="4" w:space="0" w:color="A0A0A0"/>
            </w:tcBorders>
            <w:shd w:val="clear" w:color="000000" w:fill="FFFFFF"/>
            <w:noWrap/>
            <w:vAlign w:val="center"/>
            <w:hideMark/>
          </w:tcPr>
          <w:p w14:paraId="714B30D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6,711</w:t>
            </w:r>
          </w:p>
        </w:tc>
        <w:tc>
          <w:tcPr>
            <w:tcW w:w="594" w:type="dxa"/>
            <w:tcBorders>
              <w:top w:val="nil"/>
              <w:left w:val="nil"/>
              <w:bottom w:val="single" w:sz="4" w:space="0" w:color="A0A0A0"/>
              <w:right w:val="single" w:sz="4" w:space="0" w:color="A0A0A0"/>
            </w:tcBorders>
            <w:shd w:val="clear" w:color="000000" w:fill="FFFFFF"/>
            <w:noWrap/>
            <w:vAlign w:val="center"/>
            <w:hideMark/>
          </w:tcPr>
          <w:p w14:paraId="6C9E81B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17E4792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7,016</w:t>
            </w:r>
          </w:p>
        </w:tc>
        <w:tc>
          <w:tcPr>
            <w:tcW w:w="725" w:type="dxa"/>
            <w:tcBorders>
              <w:top w:val="nil"/>
              <w:left w:val="nil"/>
              <w:bottom w:val="single" w:sz="4" w:space="0" w:color="A0A0A0"/>
              <w:right w:val="single" w:sz="4" w:space="0" w:color="A0A0A0"/>
            </w:tcBorders>
            <w:shd w:val="clear" w:color="000000" w:fill="FFFFFF"/>
            <w:noWrap/>
            <w:vAlign w:val="center"/>
            <w:hideMark/>
          </w:tcPr>
          <w:p w14:paraId="3308448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5F3AB35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6,887</w:t>
            </w:r>
          </w:p>
        </w:tc>
        <w:tc>
          <w:tcPr>
            <w:tcW w:w="725" w:type="dxa"/>
            <w:tcBorders>
              <w:top w:val="nil"/>
              <w:left w:val="nil"/>
              <w:bottom w:val="single" w:sz="4" w:space="0" w:color="A0A0A0"/>
              <w:right w:val="single" w:sz="4" w:space="0" w:color="A0A0A0"/>
            </w:tcBorders>
            <w:shd w:val="clear" w:color="000000" w:fill="FFFFFF"/>
            <w:noWrap/>
            <w:vAlign w:val="center"/>
            <w:hideMark/>
          </w:tcPr>
          <w:p w14:paraId="69FEA31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68C4643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6,557</w:t>
            </w:r>
          </w:p>
        </w:tc>
        <w:tc>
          <w:tcPr>
            <w:tcW w:w="725" w:type="dxa"/>
            <w:tcBorders>
              <w:top w:val="nil"/>
              <w:left w:val="nil"/>
              <w:bottom w:val="single" w:sz="4" w:space="0" w:color="A0A0A0"/>
              <w:right w:val="single" w:sz="4" w:space="0" w:color="A0A0A0"/>
            </w:tcBorders>
            <w:shd w:val="clear" w:color="000000" w:fill="FFFFFF"/>
            <w:noWrap/>
            <w:vAlign w:val="center"/>
            <w:hideMark/>
          </w:tcPr>
          <w:p w14:paraId="5145027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5F7C9EC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6,479</w:t>
            </w:r>
          </w:p>
        </w:tc>
        <w:tc>
          <w:tcPr>
            <w:tcW w:w="725" w:type="dxa"/>
            <w:tcBorders>
              <w:top w:val="nil"/>
              <w:left w:val="nil"/>
              <w:bottom w:val="single" w:sz="4" w:space="0" w:color="A0A0A0"/>
              <w:right w:val="single" w:sz="4" w:space="0" w:color="A0A0A0"/>
            </w:tcBorders>
            <w:shd w:val="clear" w:color="000000" w:fill="FFFFFF"/>
            <w:noWrap/>
            <w:vAlign w:val="center"/>
            <w:hideMark/>
          </w:tcPr>
          <w:p w14:paraId="4AE4AC7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41B9E99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6,997</w:t>
            </w:r>
          </w:p>
        </w:tc>
        <w:tc>
          <w:tcPr>
            <w:tcW w:w="725" w:type="dxa"/>
            <w:tcBorders>
              <w:top w:val="nil"/>
              <w:left w:val="nil"/>
              <w:bottom w:val="single" w:sz="4" w:space="0" w:color="A0A0A0"/>
              <w:right w:val="single" w:sz="4" w:space="0" w:color="A0A0A0"/>
            </w:tcBorders>
            <w:shd w:val="clear" w:color="000000" w:fill="FFFFFF"/>
            <w:noWrap/>
            <w:vAlign w:val="center"/>
            <w:hideMark/>
          </w:tcPr>
          <w:p w14:paraId="1443FA5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r>
      <w:tr w:rsidR="00405DE1" w:rsidRPr="00405DE1" w14:paraId="41A7E7F4" w14:textId="77777777" w:rsidTr="00405DE1">
        <w:trPr>
          <w:trHeight w:val="262"/>
          <w:jc w:val="center"/>
        </w:trPr>
        <w:tc>
          <w:tcPr>
            <w:tcW w:w="1409" w:type="dxa"/>
            <w:tcBorders>
              <w:top w:val="nil"/>
              <w:left w:val="single" w:sz="4" w:space="0" w:color="A0A0A0"/>
              <w:bottom w:val="single" w:sz="4" w:space="0" w:color="A0A0A0"/>
              <w:right w:val="single" w:sz="4" w:space="0" w:color="A0A0A0"/>
            </w:tcBorders>
            <w:shd w:val="clear" w:color="000000" w:fill="F0F0F0"/>
            <w:noWrap/>
            <w:vAlign w:val="center"/>
            <w:hideMark/>
          </w:tcPr>
          <w:p w14:paraId="6357D696"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6.0 - 8.9</w:t>
            </w:r>
          </w:p>
        </w:tc>
        <w:tc>
          <w:tcPr>
            <w:tcW w:w="930" w:type="dxa"/>
            <w:tcBorders>
              <w:top w:val="nil"/>
              <w:left w:val="nil"/>
              <w:bottom w:val="single" w:sz="4" w:space="0" w:color="A0A0A0"/>
              <w:right w:val="single" w:sz="4" w:space="0" w:color="A0A0A0"/>
            </w:tcBorders>
            <w:shd w:val="clear" w:color="000000" w:fill="FFFFFF"/>
            <w:noWrap/>
            <w:vAlign w:val="center"/>
            <w:hideMark/>
          </w:tcPr>
          <w:p w14:paraId="3BD019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6,325</w:t>
            </w:r>
          </w:p>
        </w:tc>
        <w:tc>
          <w:tcPr>
            <w:tcW w:w="594" w:type="dxa"/>
            <w:tcBorders>
              <w:top w:val="nil"/>
              <w:left w:val="nil"/>
              <w:bottom w:val="single" w:sz="4" w:space="0" w:color="A0A0A0"/>
              <w:right w:val="single" w:sz="4" w:space="0" w:color="A0A0A0"/>
            </w:tcBorders>
            <w:shd w:val="clear" w:color="000000" w:fill="FFFFFF"/>
            <w:noWrap/>
            <w:vAlign w:val="center"/>
            <w:hideMark/>
          </w:tcPr>
          <w:p w14:paraId="3978AB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6561A5C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6,321</w:t>
            </w:r>
          </w:p>
        </w:tc>
        <w:tc>
          <w:tcPr>
            <w:tcW w:w="725" w:type="dxa"/>
            <w:tcBorders>
              <w:top w:val="nil"/>
              <w:left w:val="nil"/>
              <w:bottom w:val="single" w:sz="4" w:space="0" w:color="A0A0A0"/>
              <w:right w:val="single" w:sz="4" w:space="0" w:color="A0A0A0"/>
            </w:tcBorders>
            <w:shd w:val="clear" w:color="000000" w:fill="FFFFFF"/>
            <w:noWrap/>
            <w:vAlign w:val="center"/>
            <w:hideMark/>
          </w:tcPr>
          <w:p w14:paraId="6E22035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29E6C2A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5,888</w:t>
            </w:r>
          </w:p>
        </w:tc>
        <w:tc>
          <w:tcPr>
            <w:tcW w:w="725" w:type="dxa"/>
            <w:tcBorders>
              <w:top w:val="nil"/>
              <w:left w:val="nil"/>
              <w:bottom w:val="single" w:sz="4" w:space="0" w:color="A0A0A0"/>
              <w:right w:val="single" w:sz="4" w:space="0" w:color="A0A0A0"/>
            </w:tcBorders>
            <w:shd w:val="clear" w:color="000000" w:fill="FFFFFF"/>
            <w:noWrap/>
            <w:vAlign w:val="center"/>
            <w:hideMark/>
          </w:tcPr>
          <w:p w14:paraId="14C5399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6D3EF1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5,513</w:t>
            </w:r>
          </w:p>
        </w:tc>
        <w:tc>
          <w:tcPr>
            <w:tcW w:w="725" w:type="dxa"/>
            <w:tcBorders>
              <w:top w:val="nil"/>
              <w:left w:val="nil"/>
              <w:bottom w:val="single" w:sz="4" w:space="0" w:color="A0A0A0"/>
              <w:right w:val="single" w:sz="4" w:space="0" w:color="A0A0A0"/>
            </w:tcBorders>
            <w:shd w:val="clear" w:color="000000" w:fill="FFFFFF"/>
            <w:noWrap/>
            <w:vAlign w:val="center"/>
            <w:hideMark/>
          </w:tcPr>
          <w:p w14:paraId="22C69C8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3870825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5,342</w:t>
            </w:r>
          </w:p>
        </w:tc>
        <w:tc>
          <w:tcPr>
            <w:tcW w:w="725" w:type="dxa"/>
            <w:tcBorders>
              <w:top w:val="nil"/>
              <w:left w:val="nil"/>
              <w:bottom w:val="single" w:sz="4" w:space="0" w:color="A0A0A0"/>
              <w:right w:val="single" w:sz="4" w:space="0" w:color="A0A0A0"/>
            </w:tcBorders>
            <w:shd w:val="clear" w:color="000000" w:fill="FFFFFF"/>
            <w:noWrap/>
            <w:vAlign w:val="center"/>
            <w:hideMark/>
          </w:tcPr>
          <w:p w14:paraId="4F4561D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33C7DA0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5,626</w:t>
            </w:r>
          </w:p>
        </w:tc>
        <w:tc>
          <w:tcPr>
            <w:tcW w:w="725" w:type="dxa"/>
            <w:tcBorders>
              <w:top w:val="nil"/>
              <w:left w:val="nil"/>
              <w:bottom w:val="single" w:sz="4" w:space="0" w:color="A0A0A0"/>
              <w:right w:val="single" w:sz="4" w:space="0" w:color="A0A0A0"/>
            </w:tcBorders>
            <w:shd w:val="clear" w:color="000000" w:fill="FFFFFF"/>
            <w:noWrap/>
            <w:vAlign w:val="center"/>
            <w:hideMark/>
          </w:tcPr>
          <w:p w14:paraId="15037B8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r>
      <w:tr w:rsidR="00405DE1" w:rsidRPr="00405DE1" w14:paraId="111CB02A" w14:textId="77777777" w:rsidTr="00405DE1">
        <w:trPr>
          <w:trHeight w:val="262"/>
          <w:jc w:val="center"/>
        </w:trPr>
        <w:tc>
          <w:tcPr>
            <w:tcW w:w="1409" w:type="dxa"/>
            <w:tcBorders>
              <w:top w:val="nil"/>
              <w:left w:val="single" w:sz="4" w:space="0" w:color="A0A0A0"/>
              <w:bottom w:val="single" w:sz="4" w:space="0" w:color="A0A0A0"/>
              <w:right w:val="single" w:sz="4" w:space="0" w:color="A0A0A0"/>
            </w:tcBorders>
            <w:shd w:val="clear" w:color="000000" w:fill="F0F0F0"/>
            <w:noWrap/>
            <w:vAlign w:val="center"/>
            <w:hideMark/>
          </w:tcPr>
          <w:p w14:paraId="617A4EA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9.0 - 11.9</w:t>
            </w:r>
          </w:p>
        </w:tc>
        <w:tc>
          <w:tcPr>
            <w:tcW w:w="930" w:type="dxa"/>
            <w:tcBorders>
              <w:top w:val="nil"/>
              <w:left w:val="nil"/>
              <w:bottom w:val="single" w:sz="4" w:space="0" w:color="A0A0A0"/>
              <w:right w:val="single" w:sz="4" w:space="0" w:color="A0A0A0"/>
            </w:tcBorders>
            <w:shd w:val="clear" w:color="000000" w:fill="FFFFFF"/>
            <w:noWrap/>
            <w:vAlign w:val="center"/>
            <w:hideMark/>
          </w:tcPr>
          <w:p w14:paraId="2C288D2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5,867</w:t>
            </w:r>
          </w:p>
        </w:tc>
        <w:tc>
          <w:tcPr>
            <w:tcW w:w="594" w:type="dxa"/>
            <w:tcBorders>
              <w:top w:val="nil"/>
              <w:left w:val="nil"/>
              <w:bottom w:val="single" w:sz="4" w:space="0" w:color="A0A0A0"/>
              <w:right w:val="single" w:sz="4" w:space="0" w:color="A0A0A0"/>
            </w:tcBorders>
            <w:shd w:val="clear" w:color="000000" w:fill="FFFFFF"/>
            <w:noWrap/>
            <w:vAlign w:val="center"/>
            <w:hideMark/>
          </w:tcPr>
          <w:p w14:paraId="2ABAD56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5C997C8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5,832</w:t>
            </w:r>
          </w:p>
        </w:tc>
        <w:tc>
          <w:tcPr>
            <w:tcW w:w="725" w:type="dxa"/>
            <w:tcBorders>
              <w:top w:val="nil"/>
              <w:left w:val="nil"/>
              <w:bottom w:val="single" w:sz="4" w:space="0" w:color="A0A0A0"/>
              <w:right w:val="single" w:sz="4" w:space="0" w:color="A0A0A0"/>
            </w:tcBorders>
            <w:shd w:val="clear" w:color="000000" w:fill="FFFFFF"/>
            <w:noWrap/>
            <w:vAlign w:val="center"/>
            <w:hideMark/>
          </w:tcPr>
          <w:p w14:paraId="074C068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0AA3A3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5,551</w:t>
            </w:r>
          </w:p>
        </w:tc>
        <w:tc>
          <w:tcPr>
            <w:tcW w:w="725" w:type="dxa"/>
            <w:tcBorders>
              <w:top w:val="nil"/>
              <w:left w:val="nil"/>
              <w:bottom w:val="single" w:sz="4" w:space="0" w:color="A0A0A0"/>
              <w:right w:val="single" w:sz="4" w:space="0" w:color="A0A0A0"/>
            </w:tcBorders>
            <w:shd w:val="clear" w:color="000000" w:fill="FFFFFF"/>
            <w:noWrap/>
            <w:vAlign w:val="center"/>
            <w:hideMark/>
          </w:tcPr>
          <w:p w14:paraId="42C0033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5B47AD7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4,807</w:t>
            </w:r>
          </w:p>
        </w:tc>
        <w:tc>
          <w:tcPr>
            <w:tcW w:w="725" w:type="dxa"/>
            <w:tcBorders>
              <w:top w:val="nil"/>
              <w:left w:val="nil"/>
              <w:bottom w:val="single" w:sz="4" w:space="0" w:color="A0A0A0"/>
              <w:right w:val="single" w:sz="4" w:space="0" w:color="A0A0A0"/>
            </w:tcBorders>
            <w:shd w:val="clear" w:color="000000" w:fill="FFFFFF"/>
            <w:noWrap/>
            <w:vAlign w:val="center"/>
            <w:hideMark/>
          </w:tcPr>
          <w:p w14:paraId="67D79F2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56026A7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4,940</w:t>
            </w:r>
          </w:p>
        </w:tc>
        <w:tc>
          <w:tcPr>
            <w:tcW w:w="725" w:type="dxa"/>
            <w:tcBorders>
              <w:top w:val="nil"/>
              <w:left w:val="nil"/>
              <w:bottom w:val="single" w:sz="4" w:space="0" w:color="A0A0A0"/>
              <w:right w:val="single" w:sz="4" w:space="0" w:color="A0A0A0"/>
            </w:tcBorders>
            <w:shd w:val="clear" w:color="000000" w:fill="FFFFFF"/>
            <w:noWrap/>
            <w:vAlign w:val="center"/>
            <w:hideMark/>
          </w:tcPr>
          <w:p w14:paraId="35BB77B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73ECF74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5,555</w:t>
            </w:r>
          </w:p>
        </w:tc>
        <w:tc>
          <w:tcPr>
            <w:tcW w:w="725" w:type="dxa"/>
            <w:tcBorders>
              <w:top w:val="nil"/>
              <w:left w:val="nil"/>
              <w:bottom w:val="single" w:sz="4" w:space="0" w:color="A0A0A0"/>
              <w:right w:val="single" w:sz="4" w:space="0" w:color="A0A0A0"/>
            </w:tcBorders>
            <w:shd w:val="clear" w:color="000000" w:fill="FFFFFF"/>
            <w:noWrap/>
            <w:vAlign w:val="center"/>
            <w:hideMark/>
          </w:tcPr>
          <w:p w14:paraId="64D66CE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r>
      <w:tr w:rsidR="00405DE1" w:rsidRPr="00405DE1" w14:paraId="2E519FED" w14:textId="77777777" w:rsidTr="00405DE1">
        <w:trPr>
          <w:trHeight w:val="262"/>
          <w:jc w:val="center"/>
        </w:trPr>
        <w:tc>
          <w:tcPr>
            <w:tcW w:w="1409" w:type="dxa"/>
            <w:tcBorders>
              <w:top w:val="nil"/>
              <w:left w:val="single" w:sz="4" w:space="0" w:color="A0A0A0"/>
              <w:bottom w:val="single" w:sz="4" w:space="0" w:color="A0A0A0"/>
              <w:right w:val="single" w:sz="4" w:space="0" w:color="A0A0A0"/>
            </w:tcBorders>
            <w:shd w:val="clear" w:color="000000" w:fill="F0F0F0"/>
            <w:noWrap/>
            <w:vAlign w:val="center"/>
            <w:hideMark/>
          </w:tcPr>
          <w:p w14:paraId="149EF15C"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12.0 -14.9</w:t>
            </w:r>
          </w:p>
        </w:tc>
        <w:tc>
          <w:tcPr>
            <w:tcW w:w="930" w:type="dxa"/>
            <w:tcBorders>
              <w:top w:val="nil"/>
              <w:left w:val="nil"/>
              <w:bottom w:val="single" w:sz="4" w:space="0" w:color="A0A0A0"/>
              <w:right w:val="single" w:sz="4" w:space="0" w:color="A0A0A0"/>
            </w:tcBorders>
            <w:shd w:val="clear" w:color="000000" w:fill="FFFFFF"/>
            <w:noWrap/>
            <w:vAlign w:val="center"/>
            <w:hideMark/>
          </w:tcPr>
          <w:p w14:paraId="309E0F7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7,744</w:t>
            </w:r>
          </w:p>
        </w:tc>
        <w:tc>
          <w:tcPr>
            <w:tcW w:w="594" w:type="dxa"/>
            <w:tcBorders>
              <w:top w:val="nil"/>
              <w:left w:val="nil"/>
              <w:bottom w:val="single" w:sz="4" w:space="0" w:color="A0A0A0"/>
              <w:right w:val="single" w:sz="4" w:space="0" w:color="A0A0A0"/>
            </w:tcBorders>
            <w:shd w:val="clear" w:color="000000" w:fill="FFFFFF"/>
            <w:noWrap/>
            <w:vAlign w:val="center"/>
            <w:hideMark/>
          </w:tcPr>
          <w:p w14:paraId="3AC344A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702DBC5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7,823</w:t>
            </w:r>
          </w:p>
        </w:tc>
        <w:tc>
          <w:tcPr>
            <w:tcW w:w="725" w:type="dxa"/>
            <w:tcBorders>
              <w:top w:val="nil"/>
              <w:left w:val="nil"/>
              <w:bottom w:val="single" w:sz="4" w:space="0" w:color="A0A0A0"/>
              <w:right w:val="single" w:sz="4" w:space="0" w:color="A0A0A0"/>
            </w:tcBorders>
            <w:shd w:val="clear" w:color="000000" w:fill="FFFFFF"/>
            <w:noWrap/>
            <w:vAlign w:val="center"/>
            <w:hideMark/>
          </w:tcPr>
          <w:p w14:paraId="25A04C1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11942EE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6,661</w:t>
            </w:r>
          </w:p>
        </w:tc>
        <w:tc>
          <w:tcPr>
            <w:tcW w:w="725" w:type="dxa"/>
            <w:tcBorders>
              <w:top w:val="nil"/>
              <w:left w:val="nil"/>
              <w:bottom w:val="single" w:sz="4" w:space="0" w:color="A0A0A0"/>
              <w:right w:val="single" w:sz="4" w:space="0" w:color="A0A0A0"/>
            </w:tcBorders>
            <w:shd w:val="clear" w:color="000000" w:fill="FFFFFF"/>
            <w:noWrap/>
            <w:vAlign w:val="center"/>
            <w:hideMark/>
          </w:tcPr>
          <w:p w14:paraId="7CD91D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w:t>
            </w:r>
          </w:p>
        </w:tc>
        <w:tc>
          <w:tcPr>
            <w:tcW w:w="930" w:type="dxa"/>
            <w:tcBorders>
              <w:top w:val="nil"/>
              <w:left w:val="nil"/>
              <w:bottom w:val="single" w:sz="4" w:space="0" w:color="A0A0A0"/>
              <w:right w:val="single" w:sz="4" w:space="0" w:color="A0A0A0"/>
            </w:tcBorders>
            <w:shd w:val="clear" w:color="000000" w:fill="FFFFFF"/>
            <w:noWrap/>
            <w:vAlign w:val="center"/>
            <w:hideMark/>
          </w:tcPr>
          <w:p w14:paraId="30573E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5,947</w:t>
            </w:r>
          </w:p>
        </w:tc>
        <w:tc>
          <w:tcPr>
            <w:tcW w:w="725" w:type="dxa"/>
            <w:tcBorders>
              <w:top w:val="nil"/>
              <w:left w:val="nil"/>
              <w:bottom w:val="single" w:sz="4" w:space="0" w:color="A0A0A0"/>
              <w:right w:val="single" w:sz="4" w:space="0" w:color="A0A0A0"/>
            </w:tcBorders>
            <w:shd w:val="clear" w:color="000000" w:fill="FFFFFF"/>
            <w:noWrap/>
            <w:vAlign w:val="center"/>
            <w:hideMark/>
          </w:tcPr>
          <w:p w14:paraId="1E15941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3CDE09B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6,183</w:t>
            </w:r>
          </w:p>
        </w:tc>
        <w:tc>
          <w:tcPr>
            <w:tcW w:w="725" w:type="dxa"/>
            <w:tcBorders>
              <w:top w:val="nil"/>
              <w:left w:val="nil"/>
              <w:bottom w:val="single" w:sz="4" w:space="0" w:color="A0A0A0"/>
              <w:right w:val="single" w:sz="4" w:space="0" w:color="A0A0A0"/>
            </w:tcBorders>
            <w:shd w:val="clear" w:color="000000" w:fill="FFFFFF"/>
            <w:noWrap/>
            <w:vAlign w:val="center"/>
            <w:hideMark/>
          </w:tcPr>
          <w:p w14:paraId="2D27C4D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69B8372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6,929</w:t>
            </w:r>
          </w:p>
        </w:tc>
        <w:tc>
          <w:tcPr>
            <w:tcW w:w="725" w:type="dxa"/>
            <w:tcBorders>
              <w:top w:val="nil"/>
              <w:left w:val="nil"/>
              <w:bottom w:val="single" w:sz="4" w:space="0" w:color="A0A0A0"/>
              <w:right w:val="single" w:sz="4" w:space="0" w:color="A0A0A0"/>
            </w:tcBorders>
            <w:shd w:val="clear" w:color="000000" w:fill="FFFFFF"/>
            <w:noWrap/>
            <w:vAlign w:val="center"/>
            <w:hideMark/>
          </w:tcPr>
          <w:p w14:paraId="5B28264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r>
      <w:tr w:rsidR="00405DE1" w:rsidRPr="00405DE1" w14:paraId="7550B21F" w14:textId="77777777" w:rsidTr="00405DE1">
        <w:trPr>
          <w:trHeight w:val="262"/>
          <w:jc w:val="center"/>
        </w:trPr>
        <w:tc>
          <w:tcPr>
            <w:tcW w:w="1409" w:type="dxa"/>
            <w:tcBorders>
              <w:top w:val="nil"/>
              <w:left w:val="single" w:sz="4" w:space="0" w:color="A0A0A0"/>
              <w:bottom w:val="single" w:sz="4" w:space="0" w:color="A0A0A0"/>
              <w:right w:val="single" w:sz="4" w:space="0" w:color="A0A0A0"/>
            </w:tcBorders>
            <w:shd w:val="clear" w:color="000000" w:fill="F0F0F0"/>
            <w:noWrap/>
            <w:vAlign w:val="center"/>
            <w:hideMark/>
          </w:tcPr>
          <w:p w14:paraId="0C71260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lastRenderedPageBreak/>
              <w:t>15 +</w:t>
            </w:r>
          </w:p>
        </w:tc>
        <w:tc>
          <w:tcPr>
            <w:tcW w:w="930" w:type="dxa"/>
            <w:tcBorders>
              <w:top w:val="nil"/>
              <w:left w:val="nil"/>
              <w:bottom w:val="single" w:sz="4" w:space="0" w:color="A0A0A0"/>
              <w:right w:val="single" w:sz="4" w:space="0" w:color="A0A0A0"/>
            </w:tcBorders>
            <w:shd w:val="clear" w:color="000000" w:fill="FFFFFF"/>
            <w:noWrap/>
            <w:vAlign w:val="center"/>
            <w:hideMark/>
          </w:tcPr>
          <w:p w14:paraId="6BCCE01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2,669</w:t>
            </w:r>
          </w:p>
        </w:tc>
        <w:tc>
          <w:tcPr>
            <w:tcW w:w="594" w:type="dxa"/>
            <w:tcBorders>
              <w:top w:val="nil"/>
              <w:left w:val="nil"/>
              <w:bottom w:val="single" w:sz="4" w:space="0" w:color="A0A0A0"/>
              <w:right w:val="single" w:sz="4" w:space="0" w:color="A0A0A0"/>
            </w:tcBorders>
            <w:shd w:val="clear" w:color="000000" w:fill="FFFFFF"/>
            <w:noWrap/>
            <w:vAlign w:val="center"/>
            <w:hideMark/>
          </w:tcPr>
          <w:p w14:paraId="2DBCB9E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930" w:type="dxa"/>
            <w:tcBorders>
              <w:top w:val="nil"/>
              <w:left w:val="nil"/>
              <w:bottom w:val="single" w:sz="4" w:space="0" w:color="A0A0A0"/>
              <w:right w:val="single" w:sz="4" w:space="0" w:color="A0A0A0"/>
            </w:tcBorders>
            <w:shd w:val="clear" w:color="000000" w:fill="FFFFFF"/>
            <w:noWrap/>
            <w:vAlign w:val="center"/>
            <w:hideMark/>
          </w:tcPr>
          <w:p w14:paraId="3C33AE2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2,706</w:t>
            </w:r>
          </w:p>
        </w:tc>
        <w:tc>
          <w:tcPr>
            <w:tcW w:w="725" w:type="dxa"/>
            <w:tcBorders>
              <w:top w:val="nil"/>
              <w:left w:val="nil"/>
              <w:bottom w:val="single" w:sz="4" w:space="0" w:color="A0A0A0"/>
              <w:right w:val="single" w:sz="4" w:space="0" w:color="A0A0A0"/>
            </w:tcBorders>
            <w:shd w:val="clear" w:color="000000" w:fill="FFFFFF"/>
            <w:noWrap/>
            <w:vAlign w:val="center"/>
            <w:hideMark/>
          </w:tcPr>
          <w:p w14:paraId="25ACD79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930" w:type="dxa"/>
            <w:tcBorders>
              <w:top w:val="nil"/>
              <w:left w:val="nil"/>
              <w:bottom w:val="single" w:sz="4" w:space="0" w:color="A0A0A0"/>
              <w:right w:val="single" w:sz="4" w:space="0" w:color="A0A0A0"/>
            </w:tcBorders>
            <w:shd w:val="clear" w:color="000000" w:fill="FFFFFF"/>
            <w:noWrap/>
            <w:vAlign w:val="center"/>
            <w:hideMark/>
          </w:tcPr>
          <w:p w14:paraId="72D7E2B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3,346</w:t>
            </w:r>
          </w:p>
        </w:tc>
        <w:tc>
          <w:tcPr>
            <w:tcW w:w="725" w:type="dxa"/>
            <w:tcBorders>
              <w:top w:val="nil"/>
              <w:left w:val="nil"/>
              <w:bottom w:val="single" w:sz="4" w:space="0" w:color="A0A0A0"/>
              <w:right w:val="single" w:sz="4" w:space="0" w:color="A0A0A0"/>
            </w:tcBorders>
            <w:shd w:val="clear" w:color="000000" w:fill="FFFFFF"/>
            <w:noWrap/>
            <w:vAlign w:val="center"/>
            <w:hideMark/>
          </w:tcPr>
          <w:p w14:paraId="5F219A6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272CB76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2,659</w:t>
            </w:r>
          </w:p>
        </w:tc>
        <w:tc>
          <w:tcPr>
            <w:tcW w:w="725" w:type="dxa"/>
            <w:tcBorders>
              <w:top w:val="nil"/>
              <w:left w:val="nil"/>
              <w:bottom w:val="single" w:sz="4" w:space="0" w:color="A0A0A0"/>
              <w:right w:val="single" w:sz="4" w:space="0" w:color="A0A0A0"/>
            </w:tcBorders>
            <w:shd w:val="clear" w:color="000000" w:fill="FFFFFF"/>
            <w:noWrap/>
            <w:vAlign w:val="center"/>
            <w:hideMark/>
          </w:tcPr>
          <w:p w14:paraId="798408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593DCE2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2,719</w:t>
            </w:r>
          </w:p>
        </w:tc>
        <w:tc>
          <w:tcPr>
            <w:tcW w:w="725" w:type="dxa"/>
            <w:tcBorders>
              <w:top w:val="nil"/>
              <w:left w:val="nil"/>
              <w:bottom w:val="single" w:sz="4" w:space="0" w:color="A0A0A0"/>
              <w:right w:val="single" w:sz="4" w:space="0" w:color="A0A0A0"/>
            </w:tcBorders>
            <w:shd w:val="clear" w:color="000000" w:fill="FFFFFF"/>
            <w:noWrap/>
            <w:vAlign w:val="center"/>
            <w:hideMark/>
          </w:tcPr>
          <w:p w14:paraId="33198F1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7693740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3,104</w:t>
            </w:r>
          </w:p>
        </w:tc>
        <w:tc>
          <w:tcPr>
            <w:tcW w:w="725" w:type="dxa"/>
            <w:tcBorders>
              <w:top w:val="nil"/>
              <w:left w:val="nil"/>
              <w:bottom w:val="single" w:sz="4" w:space="0" w:color="A0A0A0"/>
              <w:right w:val="single" w:sz="4" w:space="0" w:color="A0A0A0"/>
            </w:tcBorders>
            <w:shd w:val="clear" w:color="000000" w:fill="FFFFFF"/>
            <w:noWrap/>
            <w:vAlign w:val="center"/>
            <w:hideMark/>
          </w:tcPr>
          <w:p w14:paraId="11D6B7A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r>
    </w:tbl>
    <w:p w14:paraId="6778E15F" w14:textId="4D8BA6E3" w:rsidR="00405DE1" w:rsidRDefault="00C529E8" w:rsidP="00C529E8">
      <w:pPr>
        <w:spacing w:after="0" w:line="240" w:lineRule="auto"/>
        <w:ind w:left="-1008"/>
      </w:pPr>
      <w:r>
        <w:t xml:space="preserve"> </w:t>
      </w:r>
      <w:r w:rsidR="008B5C5F">
        <w:t>Data Source: CCCCO Data Mart</w:t>
      </w:r>
    </w:p>
    <w:p w14:paraId="36C876D0" w14:textId="77777777" w:rsidR="008B5C5F" w:rsidRDefault="008B5C5F" w:rsidP="008B5C5F">
      <w:pPr>
        <w:spacing w:after="0" w:line="240" w:lineRule="auto"/>
      </w:pPr>
    </w:p>
    <w:p w14:paraId="309C17D5" w14:textId="0F055F9F" w:rsidR="008B5C5F" w:rsidRPr="00C529E8" w:rsidRDefault="008B5C5F" w:rsidP="008B5C5F">
      <w:pPr>
        <w:spacing w:after="0" w:line="240" w:lineRule="auto"/>
        <w:rPr>
          <w:sz w:val="24"/>
          <w:szCs w:val="24"/>
        </w:rPr>
      </w:pPr>
      <w:r w:rsidRPr="20A93994">
        <w:rPr>
          <w:sz w:val="24"/>
          <w:szCs w:val="24"/>
        </w:rPr>
        <w:t xml:space="preserve">Table 5. shows the distribution of Mt. SAC students by unit load (i.e., the number of </w:t>
      </w:r>
      <w:r w:rsidR="004661F1" w:rsidRPr="20A93994">
        <w:rPr>
          <w:sz w:val="24"/>
          <w:szCs w:val="24"/>
        </w:rPr>
        <w:t xml:space="preserve">units </w:t>
      </w:r>
      <w:r w:rsidRPr="20A93994">
        <w:rPr>
          <w:sz w:val="24"/>
          <w:szCs w:val="24"/>
        </w:rPr>
        <w:t>enrolled) for Fall terms from 2018 to 2024.</w:t>
      </w:r>
      <w:r w:rsidR="746C9637" w:rsidRPr="20A93994">
        <w:rPr>
          <w:sz w:val="24"/>
          <w:szCs w:val="24"/>
        </w:rPr>
        <w:t xml:space="preserve"> </w:t>
      </w:r>
      <w:r w:rsidRPr="20A93994">
        <w:rPr>
          <w:sz w:val="24"/>
          <w:szCs w:val="24"/>
        </w:rPr>
        <w:t xml:space="preserve">It reflects students’ part-time vs full-time enrollment status. Full-time status is 12+ </w:t>
      </w:r>
      <w:r w:rsidR="5FB2D201" w:rsidRPr="20A93994">
        <w:rPr>
          <w:sz w:val="24"/>
          <w:szCs w:val="24"/>
        </w:rPr>
        <w:t>units,</w:t>
      </w:r>
      <w:r w:rsidRPr="20A93994">
        <w:rPr>
          <w:sz w:val="24"/>
          <w:szCs w:val="24"/>
        </w:rPr>
        <w:t xml:space="preserve"> and part-time status is 11.9 units </w:t>
      </w:r>
      <w:r w:rsidR="4629CB09" w:rsidRPr="20A93994">
        <w:rPr>
          <w:sz w:val="24"/>
          <w:szCs w:val="24"/>
        </w:rPr>
        <w:t>or</w:t>
      </w:r>
      <w:r w:rsidRPr="20A93994">
        <w:rPr>
          <w:sz w:val="24"/>
          <w:szCs w:val="24"/>
        </w:rPr>
        <w:t xml:space="preserve"> less. Key observations include:</w:t>
      </w:r>
    </w:p>
    <w:p w14:paraId="7B810BEE" w14:textId="10337F70" w:rsidR="008B5C5F" w:rsidRPr="00C529E8" w:rsidRDefault="008B5C5F" w:rsidP="00555D0B">
      <w:pPr>
        <w:pStyle w:val="ListParagraph"/>
        <w:numPr>
          <w:ilvl w:val="0"/>
          <w:numId w:val="6"/>
        </w:numPr>
        <w:spacing w:after="0" w:line="240" w:lineRule="auto"/>
        <w:rPr>
          <w:sz w:val="24"/>
          <w:szCs w:val="24"/>
        </w:rPr>
      </w:pPr>
      <w:r w:rsidRPr="20A93994">
        <w:rPr>
          <w:sz w:val="24"/>
          <w:szCs w:val="24"/>
        </w:rPr>
        <w:t>Student</w:t>
      </w:r>
      <w:r w:rsidR="00555D0B" w:rsidRPr="20A93994">
        <w:rPr>
          <w:sz w:val="24"/>
          <w:szCs w:val="24"/>
        </w:rPr>
        <w:t>s</w:t>
      </w:r>
      <w:r w:rsidRPr="20A93994">
        <w:rPr>
          <w:sz w:val="24"/>
          <w:szCs w:val="24"/>
        </w:rPr>
        <w:t xml:space="preserve"> enrolled full-time (12 + units) </w:t>
      </w:r>
      <w:r w:rsidR="1E104AFF" w:rsidRPr="20A93994">
        <w:rPr>
          <w:sz w:val="24"/>
          <w:szCs w:val="24"/>
        </w:rPr>
        <w:t>fluctuated</w:t>
      </w:r>
      <w:r w:rsidRPr="20A93994">
        <w:rPr>
          <w:sz w:val="24"/>
          <w:szCs w:val="24"/>
        </w:rPr>
        <w:t xml:space="preserve"> year to year, from 25% to 29%</w:t>
      </w:r>
      <w:r w:rsidR="00C529E8" w:rsidRPr="20A93994">
        <w:rPr>
          <w:sz w:val="24"/>
          <w:szCs w:val="24"/>
        </w:rPr>
        <w:t>.</w:t>
      </w:r>
    </w:p>
    <w:p w14:paraId="6F59D159" w14:textId="28E6CB69" w:rsidR="008B5C5F" w:rsidRPr="00C529E8" w:rsidRDefault="008B5C5F" w:rsidP="00555D0B">
      <w:pPr>
        <w:pStyle w:val="ListParagraph"/>
        <w:numPr>
          <w:ilvl w:val="0"/>
          <w:numId w:val="5"/>
        </w:numPr>
        <w:spacing w:after="0" w:line="240" w:lineRule="auto"/>
        <w:rPr>
          <w:sz w:val="24"/>
          <w:szCs w:val="24"/>
        </w:rPr>
      </w:pPr>
      <w:r w:rsidRPr="00C529E8">
        <w:rPr>
          <w:sz w:val="24"/>
          <w:szCs w:val="24"/>
        </w:rPr>
        <w:t xml:space="preserve">Students taking 12 – 14.9 units peaked in Fall 2019. </w:t>
      </w:r>
    </w:p>
    <w:p w14:paraId="39163DE8" w14:textId="23A1D147" w:rsidR="00C529E8" w:rsidRPr="00C529E8" w:rsidRDefault="00C529E8" w:rsidP="00555D0B">
      <w:pPr>
        <w:pStyle w:val="ListParagraph"/>
        <w:numPr>
          <w:ilvl w:val="0"/>
          <w:numId w:val="5"/>
        </w:numPr>
        <w:spacing w:after="0" w:line="240" w:lineRule="auto"/>
        <w:rPr>
          <w:sz w:val="24"/>
          <w:szCs w:val="24"/>
        </w:rPr>
      </w:pPr>
      <w:r w:rsidRPr="00C529E8">
        <w:rPr>
          <w:sz w:val="24"/>
          <w:szCs w:val="24"/>
        </w:rPr>
        <w:t xml:space="preserve">Students taking between 3.0 – 5.9 units is the second largest group. This indicates that students are enrolling in 2 – 3 courses (assuming courses are </w:t>
      </w:r>
      <w:proofErr w:type="gramStart"/>
      <w:r w:rsidRPr="00C529E8">
        <w:rPr>
          <w:sz w:val="24"/>
          <w:szCs w:val="24"/>
        </w:rPr>
        <w:t>3</w:t>
      </w:r>
      <w:proofErr w:type="gramEnd"/>
      <w:r w:rsidRPr="00C529E8">
        <w:rPr>
          <w:sz w:val="24"/>
          <w:szCs w:val="24"/>
        </w:rPr>
        <w:t xml:space="preserve"> units).</w:t>
      </w:r>
    </w:p>
    <w:p w14:paraId="11E65FD8" w14:textId="0079012C" w:rsidR="00C529E8" w:rsidRPr="00C529E8" w:rsidRDefault="00C529E8" w:rsidP="00555D0B">
      <w:pPr>
        <w:pStyle w:val="ListParagraph"/>
        <w:numPr>
          <w:ilvl w:val="0"/>
          <w:numId w:val="5"/>
        </w:numPr>
        <w:spacing w:after="0" w:line="240" w:lineRule="auto"/>
        <w:rPr>
          <w:sz w:val="24"/>
          <w:szCs w:val="24"/>
        </w:rPr>
      </w:pPr>
      <w:r w:rsidRPr="20A93994">
        <w:rPr>
          <w:sz w:val="24"/>
          <w:szCs w:val="24"/>
        </w:rPr>
        <w:t xml:space="preserve">Students taking 6 – 8.9 units </w:t>
      </w:r>
      <w:r w:rsidR="5664BEB9" w:rsidRPr="20A93994">
        <w:rPr>
          <w:sz w:val="24"/>
          <w:szCs w:val="24"/>
        </w:rPr>
        <w:t>held</w:t>
      </w:r>
      <w:r w:rsidRPr="20A93994">
        <w:rPr>
          <w:sz w:val="24"/>
          <w:szCs w:val="24"/>
        </w:rPr>
        <w:t xml:space="preserve"> steady at 15-17%.</w:t>
      </w:r>
    </w:p>
    <w:p w14:paraId="44894566" w14:textId="4E01FFCB" w:rsidR="00C529E8" w:rsidRPr="00C529E8" w:rsidRDefault="00C529E8" w:rsidP="00555D0B">
      <w:pPr>
        <w:pStyle w:val="ListParagraph"/>
        <w:numPr>
          <w:ilvl w:val="0"/>
          <w:numId w:val="5"/>
        </w:numPr>
        <w:spacing w:after="0" w:line="240" w:lineRule="auto"/>
        <w:rPr>
          <w:sz w:val="24"/>
          <w:szCs w:val="24"/>
        </w:rPr>
      </w:pPr>
      <w:r w:rsidRPr="00C529E8">
        <w:rPr>
          <w:sz w:val="24"/>
          <w:szCs w:val="24"/>
        </w:rPr>
        <w:t xml:space="preserve">Students taking 15+ units </w:t>
      </w:r>
      <w:r w:rsidR="00555D0B" w:rsidRPr="00C529E8">
        <w:rPr>
          <w:sz w:val="24"/>
          <w:szCs w:val="24"/>
        </w:rPr>
        <w:t>have</w:t>
      </w:r>
      <w:r w:rsidRPr="00C529E8">
        <w:rPr>
          <w:sz w:val="24"/>
          <w:szCs w:val="24"/>
        </w:rPr>
        <w:t xml:space="preserve"> been steady, from 7-10%. </w:t>
      </w:r>
    </w:p>
    <w:p w14:paraId="06C276DB" w14:textId="11C2A4AD" w:rsidR="00C529E8" w:rsidRPr="00C529E8" w:rsidRDefault="00C529E8" w:rsidP="00555D0B">
      <w:pPr>
        <w:pStyle w:val="ListParagraph"/>
        <w:numPr>
          <w:ilvl w:val="0"/>
          <w:numId w:val="5"/>
        </w:numPr>
        <w:spacing w:after="0" w:line="240" w:lineRule="auto"/>
        <w:rPr>
          <w:sz w:val="24"/>
          <w:szCs w:val="24"/>
        </w:rPr>
      </w:pPr>
      <w:r w:rsidRPr="00C529E8">
        <w:rPr>
          <w:sz w:val="24"/>
          <w:szCs w:val="24"/>
        </w:rPr>
        <w:t xml:space="preserve">Students taking .1 – 2.9 units has consistently been </w:t>
      </w:r>
      <w:r w:rsidR="00555D0B">
        <w:rPr>
          <w:sz w:val="24"/>
          <w:szCs w:val="24"/>
        </w:rPr>
        <w:t xml:space="preserve">the lowest category </w:t>
      </w:r>
      <w:r w:rsidRPr="00C529E8">
        <w:rPr>
          <w:sz w:val="24"/>
          <w:szCs w:val="24"/>
        </w:rPr>
        <w:t>between 1-2%</w:t>
      </w:r>
    </w:p>
    <w:p w14:paraId="001D73B5" w14:textId="6D165D58" w:rsidR="00C529E8" w:rsidRDefault="00C529E8" w:rsidP="00C529E8">
      <w:pPr>
        <w:spacing w:after="0" w:line="240" w:lineRule="auto"/>
      </w:pPr>
    </w:p>
    <w:p w14:paraId="0E07F368" w14:textId="7BB1D914" w:rsidR="00C529E8" w:rsidRPr="00C529E8" w:rsidRDefault="00C529E8" w:rsidP="00C529E8">
      <w:pPr>
        <w:spacing w:after="0" w:line="240" w:lineRule="auto"/>
        <w:ind w:left="-1008"/>
        <w:rPr>
          <w:sz w:val="24"/>
          <w:szCs w:val="24"/>
        </w:rPr>
      </w:pPr>
      <w:r w:rsidRPr="00C529E8">
        <w:rPr>
          <w:sz w:val="24"/>
          <w:szCs w:val="24"/>
        </w:rPr>
        <w:t>Table 6. Headcounts of units attempted by gender for Fall terms</w:t>
      </w:r>
    </w:p>
    <w:tbl>
      <w:tblPr>
        <w:tblW w:w="11204" w:type="dxa"/>
        <w:jc w:val="center"/>
        <w:tblLook w:val="04A0" w:firstRow="1" w:lastRow="0" w:firstColumn="1" w:lastColumn="0" w:noHBand="0" w:noVBand="1"/>
      </w:tblPr>
      <w:tblGrid>
        <w:gridCol w:w="1798"/>
        <w:gridCol w:w="930"/>
        <w:gridCol w:w="594"/>
        <w:gridCol w:w="930"/>
        <w:gridCol w:w="594"/>
        <w:gridCol w:w="930"/>
        <w:gridCol w:w="594"/>
        <w:gridCol w:w="930"/>
        <w:gridCol w:w="594"/>
        <w:gridCol w:w="930"/>
        <w:gridCol w:w="725"/>
        <w:gridCol w:w="930"/>
        <w:gridCol w:w="725"/>
      </w:tblGrid>
      <w:tr w:rsidR="00405DE1" w:rsidRPr="00405DE1" w14:paraId="083214CB" w14:textId="77777777" w:rsidTr="00405DE1">
        <w:trPr>
          <w:trHeight w:val="248"/>
          <w:jc w:val="center"/>
        </w:trPr>
        <w:tc>
          <w:tcPr>
            <w:tcW w:w="1798" w:type="dxa"/>
            <w:tcBorders>
              <w:top w:val="nil"/>
              <w:left w:val="nil"/>
              <w:bottom w:val="nil"/>
              <w:right w:val="nil"/>
            </w:tcBorders>
            <w:shd w:val="clear" w:color="auto" w:fill="auto"/>
            <w:noWrap/>
            <w:vAlign w:val="bottom"/>
            <w:hideMark/>
          </w:tcPr>
          <w:p w14:paraId="75DD4EB8" w14:textId="77777777" w:rsidR="00405DE1" w:rsidRPr="00405DE1" w:rsidRDefault="00405DE1" w:rsidP="00405DE1">
            <w:pPr>
              <w:spacing w:after="0" w:line="240" w:lineRule="auto"/>
              <w:rPr>
                <w:rFonts w:ascii="Arial Narrow" w:eastAsia="Times New Roman" w:hAnsi="Arial Narrow" w:cs="Times New Roman"/>
                <w:sz w:val="18"/>
                <w:szCs w:val="18"/>
              </w:rPr>
            </w:pPr>
          </w:p>
        </w:tc>
        <w:tc>
          <w:tcPr>
            <w:tcW w:w="1524" w:type="dxa"/>
            <w:gridSpan w:val="2"/>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4621ECC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2018</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1E85FCA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2019</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1539F1B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2020</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AFA3CD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2021</w:t>
            </w:r>
          </w:p>
        </w:tc>
        <w:tc>
          <w:tcPr>
            <w:tcW w:w="165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1CFDC62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2022</w:t>
            </w:r>
          </w:p>
        </w:tc>
        <w:tc>
          <w:tcPr>
            <w:tcW w:w="1655"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4EA76DF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2023</w:t>
            </w:r>
          </w:p>
        </w:tc>
      </w:tr>
      <w:tr w:rsidR="00405DE1" w:rsidRPr="00405DE1" w14:paraId="0A4B7C19" w14:textId="77777777" w:rsidTr="00405DE1">
        <w:trPr>
          <w:trHeight w:val="248"/>
          <w:jc w:val="center"/>
        </w:trPr>
        <w:tc>
          <w:tcPr>
            <w:tcW w:w="1798" w:type="dxa"/>
            <w:tcBorders>
              <w:top w:val="nil"/>
              <w:left w:val="nil"/>
              <w:bottom w:val="nil"/>
              <w:right w:val="nil"/>
            </w:tcBorders>
            <w:shd w:val="clear" w:color="auto" w:fill="auto"/>
            <w:noWrap/>
            <w:vAlign w:val="bottom"/>
            <w:hideMark/>
          </w:tcPr>
          <w:p w14:paraId="0454597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p>
        </w:tc>
        <w:tc>
          <w:tcPr>
            <w:tcW w:w="930" w:type="dxa"/>
            <w:tcBorders>
              <w:top w:val="nil"/>
              <w:left w:val="single" w:sz="4" w:space="0" w:color="A0A0A0"/>
              <w:bottom w:val="single" w:sz="4" w:space="0" w:color="A0A0A0"/>
              <w:right w:val="single" w:sz="4" w:space="0" w:color="A0A0A0"/>
            </w:tcBorders>
            <w:shd w:val="clear" w:color="000000" w:fill="F0F0F0"/>
            <w:noWrap/>
            <w:vAlign w:val="center"/>
            <w:hideMark/>
          </w:tcPr>
          <w:p w14:paraId="32F9A43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2E1CC3D8" w14:textId="0926FCA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2091F95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1B17E144" w14:textId="1CE3CA5E"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7E29B2E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20C274BC" w14:textId="21C7A4E0"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5F05182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617C716C" w14:textId="7ED0AAC2"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7E18339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725" w:type="dxa"/>
            <w:tcBorders>
              <w:top w:val="nil"/>
              <w:left w:val="nil"/>
              <w:bottom w:val="single" w:sz="4" w:space="0" w:color="A0A0A0"/>
              <w:right w:val="single" w:sz="4" w:space="0" w:color="A0A0A0"/>
            </w:tcBorders>
            <w:shd w:val="clear" w:color="000000" w:fill="F0F0F0"/>
            <w:noWrap/>
            <w:vAlign w:val="center"/>
            <w:hideMark/>
          </w:tcPr>
          <w:p w14:paraId="018035A0" w14:textId="1FD5E0D0"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2E95E1B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725" w:type="dxa"/>
            <w:tcBorders>
              <w:top w:val="nil"/>
              <w:left w:val="nil"/>
              <w:bottom w:val="single" w:sz="4" w:space="0" w:color="A0A0A0"/>
              <w:right w:val="single" w:sz="4" w:space="0" w:color="A0A0A0"/>
            </w:tcBorders>
            <w:shd w:val="clear" w:color="000000" w:fill="F0F0F0"/>
            <w:noWrap/>
            <w:vAlign w:val="center"/>
            <w:hideMark/>
          </w:tcPr>
          <w:p w14:paraId="4700F1DD" w14:textId="34A848BC"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r>
      <w:tr w:rsidR="00405DE1" w:rsidRPr="00405DE1" w14:paraId="64610D64" w14:textId="77777777" w:rsidTr="00405DE1">
        <w:trPr>
          <w:trHeight w:val="248"/>
          <w:jc w:val="center"/>
        </w:trPr>
        <w:tc>
          <w:tcPr>
            <w:tcW w:w="1798"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0CE48DEC"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Total Mt. SAC Fall Headcount</w:t>
            </w:r>
          </w:p>
        </w:tc>
        <w:tc>
          <w:tcPr>
            <w:tcW w:w="930" w:type="dxa"/>
            <w:tcBorders>
              <w:top w:val="nil"/>
              <w:left w:val="nil"/>
              <w:bottom w:val="single" w:sz="4" w:space="0" w:color="A0A0A0"/>
              <w:right w:val="single" w:sz="4" w:space="0" w:color="A0A0A0"/>
            </w:tcBorders>
            <w:shd w:val="clear" w:color="000000" w:fill="FFFFFF"/>
            <w:noWrap/>
            <w:vAlign w:val="center"/>
            <w:hideMark/>
          </w:tcPr>
          <w:p w14:paraId="37254B1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29,850</w:t>
            </w:r>
          </w:p>
        </w:tc>
        <w:tc>
          <w:tcPr>
            <w:tcW w:w="594" w:type="dxa"/>
            <w:tcBorders>
              <w:top w:val="nil"/>
              <w:left w:val="nil"/>
              <w:bottom w:val="single" w:sz="4" w:space="0" w:color="A0A0A0"/>
              <w:right w:val="single" w:sz="4" w:space="0" w:color="A0A0A0"/>
            </w:tcBorders>
            <w:shd w:val="clear" w:color="000000" w:fill="FFFFFF"/>
            <w:noWrap/>
            <w:vAlign w:val="center"/>
            <w:hideMark/>
          </w:tcPr>
          <w:p w14:paraId="2CBF49BD"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417CA5F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30,246</w:t>
            </w:r>
          </w:p>
        </w:tc>
        <w:tc>
          <w:tcPr>
            <w:tcW w:w="594" w:type="dxa"/>
            <w:tcBorders>
              <w:top w:val="nil"/>
              <w:left w:val="nil"/>
              <w:bottom w:val="single" w:sz="4" w:space="0" w:color="A0A0A0"/>
              <w:right w:val="single" w:sz="4" w:space="0" w:color="A0A0A0"/>
            </w:tcBorders>
            <w:shd w:val="clear" w:color="000000" w:fill="FFFFFF"/>
            <w:noWrap/>
            <w:vAlign w:val="center"/>
            <w:hideMark/>
          </w:tcPr>
          <w:p w14:paraId="65F7A11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67EBB73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28,807</w:t>
            </w:r>
          </w:p>
        </w:tc>
        <w:tc>
          <w:tcPr>
            <w:tcW w:w="594" w:type="dxa"/>
            <w:tcBorders>
              <w:top w:val="nil"/>
              <w:left w:val="nil"/>
              <w:bottom w:val="single" w:sz="4" w:space="0" w:color="A0A0A0"/>
              <w:right w:val="single" w:sz="4" w:space="0" w:color="A0A0A0"/>
            </w:tcBorders>
            <w:shd w:val="clear" w:color="000000" w:fill="FFFFFF"/>
            <w:noWrap/>
            <w:vAlign w:val="center"/>
            <w:hideMark/>
          </w:tcPr>
          <w:p w14:paraId="58E073D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35CA296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25,975</w:t>
            </w:r>
          </w:p>
        </w:tc>
        <w:tc>
          <w:tcPr>
            <w:tcW w:w="594" w:type="dxa"/>
            <w:tcBorders>
              <w:top w:val="nil"/>
              <w:left w:val="nil"/>
              <w:bottom w:val="single" w:sz="4" w:space="0" w:color="A0A0A0"/>
              <w:right w:val="single" w:sz="4" w:space="0" w:color="A0A0A0"/>
            </w:tcBorders>
            <w:shd w:val="clear" w:color="000000" w:fill="FFFFFF"/>
            <w:noWrap/>
            <w:vAlign w:val="center"/>
            <w:hideMark/>
          </w:tcPr>
          <w:p w14:paraId="27A208E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0E3CC5F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26,239</w:t>
            </w:r>
          </w:p>
        </w:tc>
        <w:tc>
          <w:tcPr>
            <w:tcW w:w="725" w:type="dxa"/>
            <w:tcBorders>
              <w:top w:val="nil"/>
              <w:left w:val="nil"/>
              <w:bottom w:val="single" w:sz="4" w:space="0" w:color="A0A0A0"/>
              <w:right w:val="single" w:sz="4" w:space="0" w:color="A0A0A0"/>
            </w:tcBorders>
            <w:shd w:val="clear" w:color="000000" w:fill="FFFFFF"/>
            <w:noWrap/>
            <w:vAlign w:val="center"/>
            <w:hideMark/>
          </w:tcPr>
          <w:p w14:paraId="4C8336B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60D8290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28,730</w:t>
            </w:r>
          </w:p>
        </w:tc>
        <w:tc>
          <w:tcPr>
            <w:tcW w:w="725" w:type="dxa"/>
            <w:tcBorders>
              <w:top w:val="nil"/>
              <w:left w:val="nil"/>
              <w:bottom w:val="single" w:sz="4" w:space="0" w:color="A0A0A0"/>
              <w:right w:val="single" w:sz="4" w:space="0" w:color="A0A0A0"/>
            </w:tcBorders>
            <w:shd w:val="clear" w:color="000000" w:fill="FFFFFF"/>
            <w:noWrap/>
            <w:vAlign w:val="center"/>
            <w:hideMark/>
          </w:tcPr>
          <w:p w14:paraId="5FABFEF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r>
      <w:tr w:rsidR="00405DE1" w:rsidRPr="00405DE1" w14:paraId="682B4AD3"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7A4B8FFD"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0.1 - 2.9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3FDFD4D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534</w:t>
            </w:r>
          </w:p>
        </w:tc>
        <w:tc>
          <w:tcPr>
            <w:tcW w:w="594" w:type="dxa"/>
            <w:tcBorders>
              <w:top w:val="nil"/>
              <w:left w:val="nil"/>
              <w:bottom w:val="single" w:sz="4" w:space="0" w:color="A0A0A0"/>
              <w:right w:val="single" w:sz="4" w:space="0" w:color="A0A0A0"/>
            </w:tcBorders>
            <w:shd w:val="clear" w:color="000000" w:fill="FFFFFF"/>
            <w:noWrap/>
            <w:vAlign w:val="center"/>
            <w:hideMark/>
          </w:tcPr>
          <w:p w14:paraId="08F6418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6A3BF18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548</w:t>
            </w:r>
          </w:p>
        </w:tc>
        <w:tc>
          <w:tcPr>
            <w:tcW w:w="594" w:type="dxa"/>
            <w:tcBorders>
              <w:top w:val="nil"/>
              <w:left w:val="nil"/>
              <w:bottom w:val="single" w:sz="4" w:space="0" w:color="A0A0A0"/>
              <w:right w:val="single" w:sz="4" w:space="0" w:color="A0A0A0"/>
            </w:tcBorders>
            <w:shd w:val="clear" w:color="000000" w:fill="FFFFFF"/>
            <w:noWrap/>
            <w:vAlign w:val="center"/>
            <w:hideMark/>
          </w:tcPr>
          <w:p w14:paraId="18AE28C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6C5E43F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474</w:t>
            </w:r>
          </w:p>
        </w:tc>
        <w:tc>
          <w:tcPr>
            <w:tcW w:w="594" w:type="dxa"/>
            <w:tcBorders>
              <w:top w:val="nil"/>
              <w:left w:val="nil"/>
              <w:bottom w:val="single" w:sz="4" w:space="0" w:color="A0A0A0"/>
              <w:right w:val="single" w:sz="4" w:space="0" w:color="A0A0A0"/>
            </w:tcBorders>
            <w:shd w:val="clear" w:color="000000" w:fill="FFFFFF"/>
            <w:noWrap/>
            <w:vAlign w:val="center"/>
            <w:hideMark/>
          </w:tcPr>
          <w:p w14:paraId="77630C8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DE3E21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492</w:t>
            </w:r>
          </w:p>
        </w:tc>
        <w:tc>
          <w:tcPr>
            <w:tcW w:w="594" w:type="dxa"/>
            <w:tcBorders>
              <w:top w:val="nil"/>
              <w:left w:val="nil"/>
              <w:bottom w:val="single" w:sz="4" w:space="0" w:color="A0A0A0"/>
              <w:right w:val="single" w:sz="4" w:space="0" w:color="A0A0A0"/>
            </w:tcBorders>
            <w:shd w:val="clear" w:color="000000" w:fill="FFFFFF"/>
            <w:noWrap/>
            <w:vAlign w:val="center"/>
            <w:hideMark/>
          </w:tcPr>
          <w:p w14:paraId="1A64965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FE8849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576</w:t>
            </w:r>
          </w:p>
        </w:tc>
        <w:tc>
          <w:tcPr>
            <w:tcW w:w="725" w:type="dxa"/>
            <w:tcBorders>
              <w:top w:val="nil"/>
              <w:left w:val="nil"/>
              <w:bottom w:val="single" w:sz="4" w:space="0" w:color="A0A0A0"/>
              <w:right w:val="single" w:sz="4" w:space="0" w:color="A0A0A0"/>
            </w:tcBorders>
            <w:shd w:val="clear" w:color="000000" w:fill="FFFFFF"/>
            <w:noWrap/>
            <w:vAlign w:val="center"/>
            <w:hideMark/>
          </w:tcPr>
          <w:p w14:paraId="3633476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6848381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519</w:t>
            </w:r>
          </w:p>
        </w:tc>
        <w:tc>
          <w:tcPr>
            <w:tcW w:w="725" w:type="dxa"/>
            <w:tcBorders>
              <w:top w:val="nil"/>
              <w:left w:val="nil"/>
              <w:bottom w:val="single" w:sz="4" w:space="0" w:color="A0A0A0"/>
              <w:right w:val="single" w:sz="4" w:space="0" w:color="A0A0A0"/>
            </w:tcBorders>
            <w:shd w:val="clear" w:color="000000" w:fill="FFFFFF"/>
            <w:noWrap/>
            <w:vAlign w:val="center"/>
            <w:hideMark/>
          </w:tcPr>
          <w:p w14:paraId="359D21ED"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r>
      <w:tr w:rsidR="00405DE1" w:rsidRPr="00405DE1" w14:paraId="65FE19C3"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5FE276AA"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Female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0DEF34D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232</w:t>
            </w:r>
          </w:p>
        </w:tc>
        <w:tc>
          <w:tcPr>
            <w:tcW w:w="594" w:type="dxa"/>
            <w:tcBorders>
              <w:top w:val="nil"/>
              <w:left w:val="nil"/>
              <w:bottom w:val="single" w:sz="4" w:space="0" w:color="A0A0A0"/>
              <w:right w:val="single" w:sz="4" w:space="0" w:color="A0A0A0"/>
            </w:tcBorders>
            <w:shd w:val="clear" w:color="000000" w:fill="FFFFFF"/>
            <w:noWrap/>
            <w:vAlign w:val="center"/>
            <w:hideMark/>
          </w:tcPr>
          <w:p w14:paraId="2CCA26B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w:t>
            </w:r>
          </w:p>
        </w:tc>
        <w:tc>
          <w:tcPr>
            <w:tcW w:w="930" w:type="dxa"/>
            <w:tcBorders>
              <w:top w:val="nil"/>
              <w:left w:val="nil"/>
              <w:bottom w:val="single" w:sz="4" w:space="0" w:color="A0A0A0"/>
              <w:right w:val="single" w:sz="4" w:space="0" w:color="A0A0A0"/>
            </w:tcBorders>
            <w:shd w:val="clear" w:color="000000" w:fill="FFFFFF"/>
            <w:noWrap/>
            <w:vAlign w:val="center"/>
            <w:hideMark/>
          </w:tcPr>
          <w:p w14:paraId="623B3C4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248</w:t>
            </w:r>
          </w:p>
        </w:tc>
        <w:tc>
          <w:tcPr>
            <w:tcW w:w="594" w:type="dxa"/>
            <w:tcBorders>
              <w:top w:val="nil"/>
              <w:left w:val="nil"/>
              <w:bottom w:val="single" w:sz="4" w:space="0" w:color="A0A0A0"/>
              <w:right w:val="single" w:sz="4" w:space="0" w:color="A0A0A0"/>
            </w:tcBorders>
            <w:shd w:val="clear" w:color="000000" w:fill="FFFFFF"/>
            <w:noWrap/>
            <w:vAlign w:val="center"/>
            <w:hideMark/>
          </w:tcPr>
          <w:p w14:paraId="1585344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c>
          <w:tcPr>
            <w:tcW w:w="930" w:type="dxa"/>
            <w:tcBorders>
              <w:top w:val="nil"/>
              <w:left w:val="nil"/>
              <w:bottom w:val="single" w:sz="4" w:space="0" w:color="A0A0A0"/>
              <w:right w:val="single" w:sz="4" w:space="0" w:color="A0A0A0"/>
            </w:tcBorders>
            <w:shd w:val="clear" w:color="000000" w:fill="FFFFFF"/>
            <w:noWrap/>
            <w:vAlign w:val="center"/>
            <w:hideMark/>
          </w:tcPr>
          <w:p w14:paraId="3234887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224</w:t>
            </w:r>
          </w:p>
        </w:tc>
        <w:tc>
          <w:tcPr>
            <w:tcW w:w="594" w:type="dxa"/>
            <w:tcBorders>
              <w:top w:val="nil"/>
              <w:left w:val="nil"/>
              <w:bottom w:val="single" w:sz="4" w:space="0" w:color="A0A0A0"/>
              <w:right w:val="single" w:sz="4" w:space="0" w:color="A0A0A0"/>
            </w:tcBorders>
            <w:shd w:val="clear" w:color="000000" w:fill="FFFFFF"/>
            <w:noWrap/>
            <w:vAlign w:val="center"/>
            <w:hideMark/>
          </w:tcPr>
          <w:p w14:paraId="246478A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w:t>
            </w:r>
          </w:p>
        </w:tc>
        <w:tc>
          <w:tcPr>
            <w:tcW w:w="930" w:type="dxa"/>
            <w:tcBorders>
              <w:top w:val="nil"/>
              <w:left w:val="nil"/>
              <w:bottom w:val="single" w:sz="4" w:space="0" w:color="A0A0A0"/>
              <w:right w:val="single" w:sz="4" w:space="0" w:color="A0A0A0"/>
            </w:tcBorders>
            <w:shd w:val="clear" w:color="000000" w:fill="FFFFFF"/>
            <w:noWrap/>
            <w:vAlign w:val="center"/>
            <w:hideMark/>
          </w:tcPr>
          <w:p w14:paraId="3D7476D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220</w:t>
            </w:r>
          </w:p>
        </w:tc>
        <w:tc>
          <w:tcPr>
            <w:tcW w:w="594" w:type="dxa"/>
            <w:tcBorders>
              <w:top w:val="nil"/>
              <w:left w:val="nil"/>
              <w:bottom w:val="single" w:sz="4" w:space="0" w:color="A0A0A0"/>
              <w:right w:val="single" w:sz="4" w:space="0" w:color="A0A0A0"/>
            </w:tcBorders>
            <w:shd w:val="clear" w:color="000000" w:fill="FFFFFF"/>
            <w:noWrap/>
            <w:vAlign w:val="center"/>
            <w:hideMark/>
          </w:tcPr>
          <w:p w14:paraId="37FF81A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c>
          <w:tcPr>
            <w:tcW w:w="930" w:type="dxa"/>
            <w:tcBorders>
              <w:top w:val="nil"/>
              <w:left w:val="nil"/>
              <w:bottom w:val="single" w:sz="4" w:space="0" w:color="A0A0A0"/>
              <w:right w:val="single" w:sz="4" w:space="0" w:color="A0A0A0"/>
            </w:tcBorders>
            <w:shd w:val="clear" w:color="000000" w:fill="FFFFFF"/>
            <w:noWrap/>
            <w:vAlign w:val="center"/>
            <w:hideMark/>
          </w:tcPr>
          <w:p w14:paraId="601DA6F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255</w:t>
            </w:r>
          </w:p>
        </w:tc>
        <w:tc>
          <w:tcPr>
            <w:tcW w:w="725" w:type="dxa"/>
            <w:tcBorders>
              <w:top w:val="nil"/>
              <w:left w:val="nil"/>
              <w:bottom w:val="single" w:sz="4" w:space="0" w:color="A0A0A0"/>
              <w:right w:val="single" w:sz="4" w:space="0" w:color="A0A0A0"/>
            </w:tcBorders>
            <w:shd w:val="clear" w:color="000000" w:fill="FFFFFF"/>
            <w:noWrap/>
            <w:vAlign w:val="center"/>
            <w:hideMark/>
          </w:tcPr>
          <w:p w14:paraId="6C9ABCD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44%</w:t>
            </w:r>
          </w:p>
        </w:tc>
        <w:tc>
          <w:tcPr>
            <w:tcW w:w="930" w:type="dxa"/>
            <w:tcBorders>
              <w:top w:val="nil"/>
              <w:left w:val="nil"/>
              <w:bottom w:val="single" w:sz="4" w:space="0" w:color="A0A0A0"/>
              <w:right w:val="single" w:sz="4" w:space="0" w:color="A0A0A0"/>
            </w:tcBorders>
            <w:shd w:val="clear" w:color="000000" w:fill="FFFFFF"/>
            <w:noWrap/>
            <w:vAlign w:val="center"/>
            <w:hideMark/>
          </w:tcPr>
          <w:p w14:paraId="074AD0D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240</w:t>
            </w:r>
          </w:p>
        </w:tc>
        <w:tc>
          <w:tcPr>
            <w:tcW w:w="725" w:type="dxa"/>
            <w:tcBorders>
              <w:top w:val="nil"/>
              <w:left w:val="nil"/>
              <w:bottom w:val="single" w:sz="4" w:space="0" w:color="A0A0A0"/>
              <w:right w:val="single" w:sz="4" w:space="0" w:color="A0A0A0"/>
            </w:tcBorders>
            <w:shd w:val="clear" w:color="000000" w:fill="FFFFFF"/>
            <w:noWrap/>
            <w:vAlign w:val="center"/>
            <w:hideMark/>
          </w:tcPr>
          <w:p w14:paraId="5C3B321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46%</w:t>
            </w:r>
          </w:p>
        </w:tc>
      </w:tr>
      <w:tr w:rsidR="00405DE1" w:rsidRPr="00405DE1" w14:paraId="0B74C0D3"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602F3384"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0DD83B7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284</w:t>
            </w:r>
          </w:p>
        </w:tc>
        <w:tc>
          <w:tcPr>
            <w:tcW w:w="594" w:type="dxa"/>
            <w:tcBorders>
              <w:top w:val="nil"/>
              <w:left w:val="nil"/>
              <w:bottom w:val="single" w:sz="4" w:space="0" w:color="A0A0A0"/>
              <w:right w:val="single" w:sz="4" w:space="0" w:color="A0A0A0"/>
            </w:tcBorders>
            <w:shd w:val="clear" w:color="000000" w:fill="FFFFFF"/>
            <w:noWrap/>
            <w:vAlign w:val="center"/>
            <w:hideMark/>
          </w:tcPr>
          <w:p w14:paraId="3B6D85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739C720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285</w:t>
            </w:r>
          </w:p>
        </w:tc>
        <w:tc>
          <w:tcPr>
            <w:tcW w:w="594" w:type="dxa"/>
            <w:tcBorders>
              <w:top w:val="nil"/>
              <w:left w:val="nil"/>
              <w:bottom w:val="single" w:sz="4" w:space="0" w:color="A0A0A0"/>
              <w:right w:val="single" w:sz="4" w:space="0" w:color="A0A0A0"/>
            </w:tcBorders>
            <w:shd w:val="clear" w:color="000000" w:fill="FFFFFF"/>
            <w:noWrap/>
            <w:vAlign w:val="center"/>
            <w:hideMark/>
          </w:tcPr>
          <w:p w14:paraId="53CFA20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5F88C46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241</w:t>
            </w:r>
          </w:p>
        </w:tc>
        <w:tc>
          <w:tcPr>
            <w:tcW w:w="594" w:type="dxa"/>
            <w:tcBorders>
              <w:top w:val="nil"/>
              <w:left w:val="nil"/>
              <w:bottom w:val="single" w:sz="4" w:space="0" w:color="A0A0A0"/>
              <w:right w:val="single" w:sz="4" w:space="0" w:color="A0A0A0"/>
            </w:tcBorders>
            <w:shd w:val="clear" w:color="000000" w:fill="FFFFFF"/>
            <w:noWrap/>
            <w:vAlign w:val="center"/>
            <w:hideMark/>
          </w:tcPr>
          <w:p w14:paraId="1CE2C08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51%</w:t>
            </w:r>
          </w:p>
        </w:tc>
        <w:tc>
          <w:tcPr>
            <w:tcW w:w="930" w:type="dxa"/>
            <w:tcBorders>
              <w:top w:val="nil"/>
              <w:left w:val="nil"/>
              <w:bottom w:val="single" w:sz="4" w:space="0" w:color="A0A0A0"/>
              <w:right w:val="single" w:sz="4" w:space="0" w:color="A0A0A0"/>
            </w:tcBorders>
            <w:shd w:val="clear" w:color="000000" w:fill="FFFFFF"/>
            <w:noWrap/>
            <w:vAlign w:val="center"/>
            <w:hideMark/>
          </w:tcPr>
          <w:p w14:paraId="4200446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259</w:t>
            </w:r>
          </w:p>
        </w:tc>
        <w:tc>
          <w:tcPr>
            <w:tcW w:w="594" w:type="dxa"/>
            <w:tcBorders>
              <w:top w:val="nil"/>
              <w:left w:val="nil"/>
              <w:bottom w:val="single" w:sz="4" w:space="0" w:color="A0A0A0"/>
              <w:right w:val="single" w:sz="4" w:space="0" w:color="A0A0A0"/>
            </w:tcBorders>
            <w:shd w:val="clear" w:color="000000" w:fill="FFFFFF"/>
            <w:noWrap/>
            <w:vAlign w:val="center"/>
            <w:hideMark/>
          </w:tcPr>
          <w:p w14:paraId="1F4DAD1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01F70F2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305</w:t>
            </w:r>
          </w:p>
        </w:tc>
        <w:tc>
          <w:tcPr>
            <w:tcW w:w="725" w:type="dxa"/>
            <w:tcBorders>
              <w:top w:val="nil"/>
              <w:left w:val="nil"/>
              <w:bottom w:val="single" w:sz="4" w:space="0" w:color="A0A0A0"/>
              <w:right w:val="single" w:sz="4" w:space="0" w:color="A0A0A0"/>
            </w:tcBorders>
            <w:shd w:val="clear" w:color="000000" w:fill="FFFFFF"/>
            <w:noWrap/>
            <w:vAlign w:val="center"/>
            <w:hideMark/>
          </w:tcPr>
          <w:p w14:paraId="7E0BED1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2A9309C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259</w:t>
            </w:r>
          </w:p>
        </w:tc>
        <w:tc>
          <w:tcPr>
            <w:tcW w:w="725" w:type="dxa"/>
            <w:tcBorders>
              <w:top w:val="nil"/>
              <w:left w:val="nil"/>
              <w:bottom w:val="single" w:sz="4" w:space="0" w:color="A0A0A0"/>
              <w:right w:val="single" w:sz="4" w:space="0" w:color="A0A0A0"/>
            </w:tcBorders>
            <w:shd w:val="clear" w:color="000000" w:fill="FFFFFF"/>
            <w:noWrap/>
            <w:vAlign w:val="center"/>
            <w:hideMark/>
          </w:tcPr>
          <w:p w14:paraId="65EB359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50%</w:t>
            </w:r>
          </w:p>
        </w:tc>
      </w:tr>
      <w:tr w:rsidR="00405DE1" w:rsidRPr="00405DE1" w14:paraId="7F675137"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19160AA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Non-Binary</w:t>
            </w:r>
          </w:p>
        </w:tc>
        <w:tc>
          <w:tcPr>
            <w:tcW w:w="930" w:type="dxa"/>
            <w:tcBorders>
              <w:top w:val="nil"/>
              <w:left w:val="nil"/>
              <w:bottom w:val="single" w:sz="4" w:space="0" w:color="A0A0A0"/>
              <w:right w:val="single" w:sz="4" w:space="0" w:color="A0A0A0"/>
            </w:tcBorders>
            <w:shd w:val="clear" w:color="000000" w:fill="FFFFFF"/>
            <w:noWrap/>
            <w:vAlign w:val="center"/>
            <w:hideMark/>
          </w:tcPr>
          <w:p w14:paraId="7DA2DA9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6BA8C8B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5290A0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527321A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5E020A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2252481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49A5746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594" w:type="dxa"/>
            <w:tcBorders>
              <w:top w:val="nil"/>
              <w:left w:val="nil"/>
              <w:bottom w:val="single" w:sz="4" w:space="0" w:color="A0A0A0"/>
              <w:right w:val="single" w:sz="4" w:space="0" w:color="A0A0A0"/>
            </w:tcBorders>
            <w:shd w:val="clear" w:color="000000" w:fill="FFFFFF"/>
            <w:noWrap/>
            <w:vAlign w:val="center"/>
            <w:hideMark/>
          </w:tcPr>
          <w:p w14:paraId="6B6E59A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0372EA5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725" w:type="dxa"/>
            <w:tcBorders>
              <w:top w:val="nil"/>
              <w:left w:val="nil"/>
              <w:bottom w:val="single" w:sz="4" w:space="0" w:color="A0A0A0"/>
              <w:right w:val="single" w:sz="4" w:space="0" w:color="A0A0A0"/>
            </w:tcBorders>
            <w:shd w:val="clear" w:color="000000" w:fill="FFFFFF"/>
            <w:noWrap/>
            <w:vAlign w:val="center"/>
            <w:hideMark/>
          </w:tcPr>
          <w:p w14:paraId="6A93B5D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3FB3A41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725" w:type="dxa"/>
            <w:tcBorders>
              <w:top w:val="nil"/>
              <w:left w:val="nil"/>
              <w:bottom w:val="single" w:sz="4" w:space="0" w:color="A0A0A0"/>
              <w:right w:val="single" w:sz="4" w:space="0" w:color="A0A0A0"/>
            </w:tcBorders>
            <w:shd w:val="clear" w:color="000000" w:fill="FFFFFF"/>
            <w:noWrap/>
            <w:vAlign w:val="center"/>
            <w:hideMark/>
          </w:tcPr>
          <w:p w14:paraId="69ABD06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1B1F7F9E"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39A39B9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549516B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594" w:type="dxa"/>
            <w:tcBorders>
              <w:top w:val="nil"/>
              <w:left w:val="nil"/>
              <w:bottom w:val="single" w:sz="4" w:space="0" w:color="A0A0A0"/>
              <w:right w:val="single" w:sz="4" w:space="0" w:color="A0A0A0"/>
            </w:tcBorders>
            <w:shd w:val="clear" w:color="000000" w:fill="FFFFFF"/>
            <w:noWrap/>
            <w:vAlign w:val="center"/>
            <w:hideMark/>
          </w:tcPr>
          <w:p w14:paraId="76957E6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01E8B3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0ED04C9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8174E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w:t>
            </w:r>
          </w:p>
        </w:tc>
        <w:tc>
          <w:tcPr>
            <w:tcW w:w="594" w:type="dxa"/>
            <w:tcBorders>
              <w:top w:val="nil"/>
              <w:left w:val="nil"/>
              <w:bottom w:val="single" w:sz="4" w:space="0" w:color="A0A0A0"/>
              <w:right w:val="single" w:sz="4" w:space="0" w:color="A0A0A0"/>
            </w:tcBorders>
            <w:shd w:val="clear" w:color="000000" w:fill="FFFFFF"/>
            <w:noWrap/>
            <w:vAlign w:val="center"/>
            <w:hideMark/>
          </w:tcPr>
          <w:p w14:paraId="61207C8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3655499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00F5E35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741ED8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725" w:type="dxa"/>
            <w:tcBorders>
              <w:top w:val="nil"/>
              <w:left w:val="nil"/>
              <w:bottom w:val="single" w:sz="4" w:space="0" w:color="A0A0A0"/>
              <w:right w:val="single" w:sz="4" w:space="0" w:color="A0A0A0"/>
            </w:tcBorders>
            <w:shd w:val="clear" w:color="000000" w:fill="FFFFFF"/>
            <w:noWrap/>
            <w:vAlign w:val="center"/>
            <w:hideMark/>
          </w:tcPr>
          <w:p w14:paraId="5E62597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7E0F1DB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725" w:type="dxa"/>
            <w:tcBorders>
              <w:top w:val="nil"/>
              <w:left w:val="nil"/>
              <w:bottom w:val="single" w:sz="4" w:space="0" w:color="A0A0A0"/>
              <w:right w:val="single" w:sz="4" w:space="0" w:color="A0A0A0"/>
            </w:tcBorders>
            <w:shd w:val="clear" w:color="000000" w:fill="FFFFFF"/>
            <w:noWrap/>
            <w:vAlign w:val="center"/>
            <w:hideMark/>
          </w:tcPr>
          <w:p w14:paraId="24F30BF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3918F787"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226F854D"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3.0 - 5.9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2B59979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6,711</w:t>
            </w:r>
          </w:p>
        </w:tc>
        <w:tc>
          <w:tcPr>
            <w:tcW w:w="594" w:type="dxa"/>
            <w:tcBorders>
              <w:top w:val="nil"/>
              <w:left w:val="nil"/>
              <w:bottom w:val="single" w:sz="4" w:space="0" w:color="A0A0A0"/>
              <w:right w:val="single" w:sz="4" w:space="0" w:color="A0A0A0"/>
            </w:tcBorders>
            <w:shd w:val="clear" w:color="000000" w:fill="FFFFFF"/>
            <w:noWrap/>
            <w:vAlign w:val="center"/>
            <w:hideMark/>
          </w:tcPr>
          <w:p w14:paraId="271953A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11ABC2D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7,016</w:t>
            </w:r>
          </w:p>
        </w:tc>
        <w:tc>
          <w:tcPr>
            <w:tcW w:w="594" w:type="dxa"/>
            <w:tcBorders>
              <w:top w:val="nil"/>
              <w:left w:val="nil"/>
              <w:bottom w:val="single" w:sz="4" w:space="0" w:color="A0A0A0"/>
              <w:right w:val="single" w:sz="4" w:space="0" w:color="A0A0A0"/>
            </w:tcBorders>
            <w:shd w:val="clear" w:color="000000" w:fill="FFFFFF"/>
            <w:noWrap/>
            <w:vAlign w:val="center"/>
            <w:hideMark/>
          </w:tcPr>
          <w:p w14:paraId="055E149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0548829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6,887</w:t>
            </w:r>
          </w:p>
        </w:tc>
        <w:tc>
          <w:tcPr>
            <w:tcW w:w="594" w:type="dxa"/>
            <w:tcBorders>
              <w:top w:val="nil"/>
              <w:left w:val="nil"/>
              <w:bottom w:val="single" w:sz="4" w:space="0" w:color="A0A0A0"/>
              <w:right w:val="single" w:sz="4" w:space="0" w:color="A0A0A0"/>
            </w:tcBorders>
            <w:shd w:val="clear" w:color="000000" w:fill="FFFFFF"/>
            <w:noWrap/>
            <w:vAlign w:val="center"/>
            <w:hideMark/>
          </w:tcPr>
          <w:p w14:paraId="49C72C0E"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78F1F45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6,557</w:t>
            </w:r>
          </w:p>
        </w:tc>
        <w:tc>
          <w:tcPr>
            <w:tcW w:w="594" w:type="dxa"/>
            <w:tcBorders>
              <w:top w:val="nil"/>
              <w:left w:val="nil"/>
              <w:bottom w:val="single" w:sz="4" w:space="0" w:color="A0A0A0"/>
              <w:right w:val="single" w:sz="4" w:space="0" w:color="A0A0A0"/>
            </w:tcBorders>
            <w:shd w:val="clear" w:color="000000" w:fill="FFFFFF"/>
            <w:noWrap/>
            <w:vAlign w:val="center"/>
            <w:hideMark/>
          </w:tcPr>
          <w:p w14:paraId="7536C27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50CEE63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6,479</w:t>
            </w:r>
          </w:p>
        </w:tc>
        <w:tc>
          <w:tcPr>
            <w:tcW w:w="725" w:type="dxa"/>
            <w:tcBorders>
              <w:top w:val="nil"/>
              <w:left w:val="nil"/>
              <w:bottom w:val="single" w:sz="4" w:space="0" w:color="A0A0A0"/>
              <w:right w:val="single" w:sz="4" w:space="0" w:color="A0A0A0"/>
            </w:tcBorders>
            <w:shd w:val="clear" w:color="000000" w:fill="FFFFFF"/>
            <w:noWrap/>
            <w:vAlign w:val="center"/>
            <w:hideMark/>
          </w:tcPr>
          <w:p w14:paraId="2C635CA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7AE5FF6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6,997</w:t>
            </w:r>
          </w:p>
        </w:tc>
        <w:tc>
          <w:tcPr>
            <w:tcW w:w="725" w:type="dxa"/>
            <w:tcBorders>
              <w:top w:val="nil"/>
              <w:left w:val="nil"/>
              <w:bottom w:val="single" w:sz="4" w:space="0" w:color="A0A0A0"/>
              <w:right w:val="single" w:sz="4" w:space="0" w:color="A0A0A0"/>
            </w:tcBorders>
            <w:shd w:val="clear" w:color="000000" w:fill="FFFFFF"/>
            <w:noWrap/>
            <w:vAlign w:val="center"/>
            <w:hideMark/>
          </w:tcPr>
          <w:p w14:paraId="64840DF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r>
      <w:tr w:rsidR="00405DE1" w:rsidRPr="00405DE1" w14:paraId="346722A3"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DDCC95E"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Female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6A25CE0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3,655</w:t>
            </w:r>
          </w:p>
        </w:tc>
        <w:tc>
          <w:tcPr>
            <w:tcW w:w="594" w:type="dxa"/>
            <w:tcBorders>
              <w:top w:val="nil"/>
              <w:left w:val="nil"/>
              <w:bottom w:val="single" w:sz="4" w:space="0" w:color="A0A0A0"/>
              <w:right w:val="single" w:sz="4" w:space="0" w:color="A0A0A0"/>
            </w:tcBorders>
            <w:shd w:val="clear" w:color="000000" w:fill="FFFFFF"/>
            <w:noWrap/>
            <w:vAlign w:val="center"/>
            <w:hideMark/>
          </w:tcPr>
          <w:p w14:paraId="475DA2D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54%</w:t>
            </w:r>
          </w:p>
        </w:tc>
        <w:tc>
          <w:tcPr>
            <w:tcW w:w="930" w:type="dxa"/>
            <w:tcBorders>
              <w:top w:val="nil"/>
              <w:left w:val="nil"/>
              <w:bottom w:val="single" w:sz="4" w:space="0" w:color="A0A0A0"/>
              <w:right w:val="single" w:sz="4" w:space="0" w:color="A0A0A0"/>
            </w:tcBorders>
            <w:shd w:val="clear" w:color="000000" w:fill="FFFFFF"/>
            <w:noWrap/>
            <w:vAlign w:val="center"/>
            <w:hideMark/>
          </w:tcPr>
          <w:p w14:paraId="6E3C995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3,914</w:t>
            </w:r>
          </w:p>
        </w:tc>
        <w:tc>
          <w:tcPr>
            <w:tcW w:w="594" w:type="dxa"/>
            <w:tcBorders>
              <w:top w:val="nil"/>
              <w:left w:val="nil"/>
              <w:bottom w:val="single" w:sz="4" w:space="0" w:color="A0A0A0"/>
              <w:right w:val="single" w:sz="4" w:space="0" w:color="A0A0A0"/>
            </w:tcBorders>
            <w:shd w:val="clear" w:color="000000" w:fill="FFFFFF"/>
            <w:noWrap/>
            <w:vAlign w:val="center"/>
            <w:hideMark/>
          </w:tcPr>
          <w:p w14:paraId="25D4C31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56%</w:t>
            </w:r>
          </w:p>
        </w:tc>
        <w:tc>
          <w:tcPr>
            <w:tcW w:w="930" w:type="dxa"/>
            <w:tcBorders>
              <w:top w:val="nil"/>
              <w:left w:val="nil"/>
              <w:bottom w:val="single" w:sz="4" w:space="0" w:color="A0A0A0"/>
              <w:right w:val="single" w:sz="4" w:space="0" w:color="A0A0A0"/>
            </w:tcBorders>
            <w:shd w:val="clear" w:color="000000" w:fill="FFFFFF"/>
            <w:noWrap/>
            <w:vAlign w:val="center"/>
            <w:hideMark/>
          </w:tcPr>
          <w:p w14:paraId="6E4DA45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3,884</w:t>
            </w:r>
          </w:p>
        </w:tc>
        <w:tc>
          <w:tcPr>
            <w:tcW w:w="594" w:type="dxa"/>
            <w:tcBorders>
              <w:top w:val="nil"/>
              <w:left w:val="nil"/>
              <w:bottom w:val="single" w:sz="4" w:space="0" w:color="A0A0A0"/>
              <w:right w:val="single" w:sz="4" w:space="0" w:color="A0A0A0"/>
            </w:tcBorders>
            <w:shd w:val="clear" w:color="000000" w:fill="FFFFFF"/>
            <w:noWrap/>
            <w:vAlign w:val="center"/>
            <w:hideMark/>
          </w:tcPr>
          <w:p w14:paraId="33A7A7E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56%</w:t>
            </w:r>
          </w:p>
        </w:tc>
        <w:tc>
          <w:tcPr>
            <w:tcW w:w="930" w:type="dxa"/>
            <w:tcBorders>
              <w:top w:val="nil"/>
              <w:left w:val="nil"/>
              <w:bottom w:val="single" w:sz="4" w:space="0" w:color="A0A0A0"/>
              <w:right w:val="single" w:sz="4" w:space="0" w:color="A0A0A0"/>
            </w:tcBorders>
            <w:shd w:val="clear" w:color="000000" w:fill="FFFFFF"/>
            <w:noWrap/>
            <w:vAlign w:val="center"/>
            <w:hideMark/>
          </w:tcPr>
          <w:p w14:paraId="41E034C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3,741</w:t>
            </w:r>
          </w:p>
        </w:tc>
        <w:tc>
          <w:tcPr>
            <w:tcW w:w="594" w:type="dxa"/>
            <w:tcBorders>
              <w:top w:val="nil"/>
              <w:left w:val="nil"/>
              <w:bottom w:val="single" w:sz="4" w:space="0" w:color="A0A0A0"/>
              <w:right w:val="single" w:sz="4" w:space="0" w:color="A0A0A0"/>
            </w:tcBorders>
            <w:shd w:val="clear" w:color="000000" w:fill="FFFFFF"/>
            <w:noWrap/>
            <w:vAlign w:val="center"/>
            <w:hideMark/>
          </w:tcPr>
          <w:p w14:paraId="5155D8E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57%</w:t>
            </w:r>
          </w:p>
        </w:tc>
        <w:tc>
          <w:tcPr>
            <w:tcW w:w="930" w:type="dxa"/>
            <w:tcBorders>
              <w:top w:val="nil"/>
              <w:left w:val="nil"/>
              <w:bottom w:val="single" w:sz="4" w:space="0" w:color="A0A0A0"/>
              <w:right w:val="single" w:sz="4" w:space="0" w:color="A0A0A0"/>
            </w:tcBorders>
            <w:shd w:val="clear" w:color="000000" w:fill="FFFFFF"/>
            <w:noWrap/>
            <w:vAlign w:val="center"/>
            <w:hideMark/>
          </w:tcPr>
          <w:p w14:paraId="656E5C7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3,689</w:t>
            </w:r>
          </w:p>
        </w:tc>
        <w:tc>
          <w:tcPr>
            <w:tcW w:w="725" w:type="dxa"/>
            <w:tcBorders>
              <w:top w:val="nil"/>
              <w:left w:val="nil"/>
              <w:bottom w:val="single" w:sz="4" w:space="0" w:color="A0A0A0"/>
              <w:right w:val="single" w:sz="4" w:space="0" w:color="A0A0A0"/>
            </w:tcBorders>
            <w:shd w:val="clear" w:color="000000" w:fill="FFFFFF"/>
            <w:noWrap/>
            <w:vAlign w:val="center"/>
            <w:hideMark/>
          </w:tcPr>
          <w:p w14:paraId="55DD756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57%</w:t>
            </w:r>
          </w:p>
        </w:tc>
        <w:tc>
          <w:tcPr>
            <w:tcW w:w="930" w:type="dxa"/>
            <w:tcBorders>
              <w:top w:val="nil"/>
              <w:left w:val="nil"/>
              <w:bottom w:val="single" w:sz="4" w:space="0" w:color="A0A0A0"/>
              <w:right w:val="single" w:sz="4" w:space="0" w:color="A0A0A0"/>
            </w:tcBorders>
            <w:shd w:val="clear" w:color="000000" w:fill="FFFFFF"/>
            <w:noWrap/>
            <w:vAlign w:val="center"/>
            <w:hideMark/>
          </w:tcPr>
          <w:p w14:paraId="2BEDD12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3,874</w:t>
            </w:r>
          </w:p>
        </w:tc>
        <w:tc>
          <w:tcPr>
            <w:tcW w:w="725" w:type="dxa"/>
            <w:tcBorders>
              <w:top w:val="nil"/>
              <w:left w:val="nil"/>
              <w:bottom w:val="single" w:sz="4" w:space="0" w:color="A0A0A0"/>
              <w:right w:val="single" w:sz="4" w:space="0" w:color="A0A0A0"/>
            </w:tcBorders>
            <w:shd w:val="clear" w:color="000000" w:fill="FFFFFF"/>
            <w:noWrap/>
            <w:vAlign w:val="center"/>
            <w:hideMark/>
          </w:tcPr>
          <w:p w14:paraId="5D7D8B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w:t>
            </w:r>
          </w:p>
        </w:tc>
      </w:tr>
      <w:tr w:rsidR="00405DE1" w:rsidRPr="00405DE1" w14:paraId="46DE98D1"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73A8918A"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24E4628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2,925</w:t>
            </w:r>
          </w:p>
        </w:tc>
        <w:tc>
          <w:tcPr>
            <w:tcW w:w="594" w:type="dxa"/>
            <w:tcBorders>
              <w:top w:val="nil"/>
              <w:left w:val="nil"/>
              <w:bottom w:val="single" w:sz="4" w:space="0" w:color="A0A0A0"/>
              <w:right w:val="single" w:sz="4" w:space="0" w:color="A0A0A0"/>
            </w:tcBorders>
            <w:shd w:val="clear" w:color="000000" w:fill="FFFFFF"/>
            <w:noWrap/>
            <w:vAlign w:val="center"/>
            <w:hideMark/>
          </w:tcPr>
          <w:p w14:paraId="68A4B79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44%</w:t>
            </w:r>
          </w:p>
        </w:tc>
        <w:tc>
          <w:tcPr>
            <w:tcW w:w="930" w:type="dxa"/>
            <w:tcBorders>
              <w:top w:val="nil"/>
              <w:left w:val="nil"/>
              <w:bottom w:val="single" w:sz="4" w:space="0" w:color="A0A0A0"/>
              <w:right w:val="single" w:sz="4" w:space="0" w:color="A0A0A0"/>
            </w:tcBorders>
            <w:shd w:val="clear" w:color="000000" w:fill="FFFFFF"/>
            <w:noWrap/>
            <w:vAlign w:val="center"/>
            <w:hideMark/>
          </w:tcPr>
          <w:p w14:paraId="122356C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2,986</w:t>
            </w:r>
          </w:p>
        </w:tc>
        <w:tc>
          <w:tcPr>
            <w:tcW w:w="594" w:type="dxa"/>
            <w:tcBorders>
              <w:top w:val="nil"/>
              <w:left w:val="nil"/>
              <w:bottom w:val="single" w:sz="4" w:space="0" w:color="A0A0A0"/>
              <w:right w:val="single" w:sz="4" w:space="0" w:color="A0A0A0"/>
            </w:tcBorders>
            <w:shd w:val="clear" w:color="000000" w:fill="FFFFFF"/>
            <w:noWrap/>
            <w:vAlign w:val="center"/>
            <w:hideMark/>
          </w:tcPr>
          <w:p w14:paraId="70C4B1A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w:t>
            </w:r>
          </w:p>
        </w:tc>
        <w:tc>
          <w:tcPr>
            <w:tcW w:w="930" w:type="dxa"/>
            <w:tcBorders>
              <w:top w:val="nil"/>
              <w:left w:val="nil"/>
              <w:bottom w:val="single" w:sz="4" w:space="0" w:color="A0A0A0"/>
              <w:right w:val="single" w:sz="4" w:space="0" w:color="A0A0A0"/>
            </w:tcBorders>
            <w:shd w:val="clear" w:color="000000" w:fill="FFFFFF"/>
            <w:noWrap/>
            <w:vAlign w:val="center"/>
            <w:hideMark/>
          </w:tcPr>
          <w:p w14:paraId="44DF8D8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2,886</w:t>
            </w:r>
          </w:p>
        </w:tc>
        <w:tc>
          <w:tcPr>
            <w:tcW w:w="594" w:type="dxa"/>
            <w:tcBorders>
              <w:top w:val="nil"/>
              <w:left w:val="nil"/>
              <w:bottom w:val="single" w:sz="4" w:space="0" w:color="A0A0A0"/>
              <w:right w:val="single" w:sz="4" w:space="0" w:color="A0A0A0"/>
            </w:tcBorders>
            <w:shd w:val="clear" w:color="000000" w:fill="FFFFFF"/>
            <w:noWrap/>
            <w:vAlign w:val="center"/>
            <w:hideMark/>
          </w:tcPr>
          <w:p w14:paraId="4F459A0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w:t>
            </w:r>
          </w:p>
        </w:tc>
        <w:tc>
          <w:tcPr>
            <w:tcW w:w="930" w:type="dxa"/>
            <w:tcBorders>
              <w:top w:val="nil"/>
              <w:left w:val="nil"/>
              <w:bottom w:val="single" w:sz="4" w:space="0" w:color="A0A0A0"/>
              <w:right w:val="single" w:sz="4" w:space="0" w:color="A0A0A0"/>
            </w:tcBorders>
            <w:shd w:val="clear" w:color="000000" w:fill="FFFFFF"/>
            <w:noWrap/>
            <w:vAlign w:val="center"/>
            <w:hideMark/>
          </w:tcPr>
          <w:p w14:paraId="3C32256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2,683</w:t>
            </w:r>
          </w:p>
        </w:tc>
        <w:tc>
          <w:tcPr>
            <w:tcW w:w="594" w:type="dxa"/>
            <w:tcBorders>
              <w:top w:val="nil"/>
              <w:left w:val="nil"/>
              <w:bottom w:val="single" w:sz="4" w:space="0" w:color="A0A0A0"/>
              <w:right w:val="single" w:sz="4" w:space="0" w:color="A0A0A0"/>
            </w:tcBorders>
            <w:shd w:val="clear" w:color="000000" w:fill="FFFFFF"/>
            <w:noWrap/>
            <w:vAlign w:val="center"/>
            <w:hideMark/>
          </w:tcPr>
          <w:p w14:paraId="6AD0CE3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41%</w:t>
            </w:r>
          </w:p>
        </w:tc>
        <w:tc>
          <w:tcPr>
            <w:tcW w:w="930" w:type="dxa"/>
            <w:tcBorders>
              <w:top w:val="nil"/>
              <w:left w:val="nil"/>
              <w:bottom w:val="single" w:sz="4" w:space="0" w:color="A0A0A0"/>
              <w:right w:val="single" w:sz="4" w:space="0" w:color="A0A0A0"/>
            </w:tcBorders>
            <w:shd w:val="clear" w:color="000000" w:fill="FFFFFF"/>
            <w:noWrap/>
            <w:vAlign w:val="center"/>
            <w:hideMark/>
          </w:tcPr>
          <w:p w14:paraId="67849F0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2,639</w:t>
            </w:r>
          </w:p>
        </w:tc>
        <w:tc>
          <w:tcPr>
            <w:tcW w:w="725" w:type="dxa"/>
            <w:tcBorders>
              <w:top w:val="nil"/>
              <w:left w:val="nil"/>
              <w:bottom w:val="single" w:sz="4" w:space="0" w:color="A0A0A0"/>
              <w:right w:val="single" w:sz="4" w:space="0" w:color="A0A0A0"/>
            </w:tcBorders>
            <w:shd w:val="clear" w:color="000000" w:fill="FFFFFF"/>
            <w:noWrap/>
            <w:vAlign w:val="center"/>
            <w:hideMark/>
          </w:tcPr>
          <w:p w14:paraId="65D5911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41%</w:t>
            </w:r>
          </w:p>
        </w:tc>
        <w:tc>
          <w:tcPr>
            <w:tcW w:w="930" w:type="dxa"/>
            <w:tcBorders>
              <w:top w:val="nil"/>
              <w:left w:val="nil"/>
              <w:bottom w:val="single" w:sz="4" w:space="0" w:color="A0A0A0"/>
              <w:right w:val="single" w:sz="4" w:space="0" w:color="A0A0A0"/>
            </w:tcBorders>
            <w:shd w:val="clear" w:color="000000" w:fill="FFFFFF"/>
            <w:noWrap/>
            <w:vAlign w:val="center"/>
            <w:hideMark/>
          </w:tcPr>
          <w:p w14:paraId="4D2C902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2,924</w:t>
            </w:r>
          </w:p>
        </w:tc>
        <w:tc>
          <w:tcPr>
            <w:tcW w:w="725" w:type="dxa"/>
            <w:tcBorders>
              <w:top w:val="nil"/>
              <w:left w:val="nil"/>
              <w:bottom w:val="single" w:sz="4" w:space="0" w:color="A0A0A0"/>
              <w:right w:val="single" w:sz="4" w:space="0" w:color="A0A0A0"/>
            </w:tcBorders>
            <w:shd w:val="clear" w:color="000000" w:fill="FFFFFF"/>
            <w:noWrap/>
            <w:vAlign w:val="center"/>
            <w:hideMark/>
          </w:tcPr>
          <w:p w14:paraId="41A3E03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w:t>
            </w:r>
          </w:p>
        </w:tc>
      </w:tr>
      <w:tr w:rsidR="00405DE1" w:rsidRPr="00405DE1" w14:paraId="2B8F1F84"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64997226"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Non-Binary</w:t>
            </w:r>
          </w:p>
        </w:tc>
        <w:tc>
          <w:tcPr>
            <w:tcW w:w="930" w:type="dxa"/>
            <w:tcBorders>
              <w:top w:val="nil"/>
              <w:left w:val="nil"/>
              <w:bottom w:val="single" w:sz="4" w:space="0" w:color="A0A0A0"/>
              <w:right w:val="single" w:sz="4" w:space="0" w:color="A0A0A0"/>
            </w:tcBorders>
            <w:shd w:val="clear" w:color="000000" w:fill="FFFFFF"/>
            <w:noWrap/>
            <w:vAlign w:val="center"/>
            <w:hideMark/>
          </w:tcPr>
          <w:p w14:paraId="6DBD0F0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08F700C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6E5757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2BD7046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72D1D96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594" w:type="dxa"/>
            <w:tcBorders>
              <w:top w:val="nil"/>
              <w:left w:val="nil"/>
              <w:bottom w:val="single" w:sz="4" w:space="0" w:color="A0A0A0"/>
              <w:right w:val="single" w:sz="4" w:space="0" w:color="A0A0A0"/>
            </w:tcBorders>
            <w:shd w:val="clear" w:color="000000" w:fill="FFFFFF"/>
            <w:noWrap/>
            <w:vAlign w:val="center"/>
            <w:hideMark/>
          </w:tcPr>
          <w:p w14:paraId="778D743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8B1613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w:t>
            </w:r>
          </w:p>
        </w:tc>
        <w:tc>
          <w:tcPr>
            <w:tcW w:w="594" w:type="dxa"/>
            <w:tcBorders>
              <w:top w:val="nil"/>
              <w:left w:val="nil"/>
              <w:bottom w:val="single" w:sz="4" w:space="0" w:color="A0A0A0"/>
              <w:right w:val="single" w:sz="4" w:space="0" w:color="A0A0A0"/>
            </w:tcBorders>
            <w:shd w:val="clear" w:color="000000" w:fill="FFFFFF"/>
            <w:noWrap/>
            <w:vAlign w:val="center"/>
            <w:hideMark/>
          </w:tcPr>
          <w:p w14:paraId="17EC3E9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D2A3A7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36</w:t>
            </w:r>
          </w:p>
        </w:tc>
        <w:tc>
          <w:tcPr>
            <w:tcW w:w="725" w:type="dxa"/>
            <w:tcBorders>
              <w:top w:val="nil"/>
              <w:left w:val="nil"/>
              <w:bottom w:val="single" w:sz="4" w:space="0" w:color="A0A0A0"/>
              <w:right w:val="single" w:sz="4" w:space="0" w:color="A0A0A0"/>
            </w:tcBorders>
            <w:shd w:val="clear" w:color="000000" w:fill="FFFFFF"/>
            <w:noWrap/>
            <w:vAlign w:val="center"/>
            <w:hideMark/>
          </w:tcPr>
          <w:p w14:paraId="3811BAA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B316C5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70</w:t>
            </w:r>
          </w:p>
        </w:tc>
        <w:tc>
          <w:tcPr>
            <w:tcW w:w="725" w:type="dxa"/>
            <w:tcBorders>
              <w:top w:val="nil"/>
              <w:left w:val="nil"/>
              <w:bottom w:val="single" w:sz="4" w:space="0" w:color="A0A0A0"/>
              <w:right w:val="single" w:sz="4" w:space="0" w:color="A0A0A0"/>
            </w:tcBorders>
            <w:shd w:val="clear" w:color="000000" w:fill="FFFFFF"/>
            <w:noWrap/>
            <w:vAlign w:val="center"/>
            <w:hideMark/>
          </w:tcPr>
          <w:p w14:paraId="5215DB6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4F5ED8AA"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2CB8D2A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497670B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131</w:t>
            </w:r>
          </w:p>
        </w:tc>
        <w:tc>
          <w:tcPr>
            <w:tcW w:w="594" w:type="dxa"/>
            <w:tcBorders>
              <w:top w:val="nil"/>
              <w:left w:val="nil"/>
              <w:bottom w:val="single" w:sz="4" w:space="0" w:color="A0A0A0"/>
              <w:right w:val="single" w:sz="4" w:space="0" w:color="A0A0A0"/>
            </w:tcBorders>
            <w:shd w:val="clear" w:color="000000" w:fill="FFFFFF"/>
            <w:noWrap/>
            <w:vAlign w:val="center"/>
            <w:hideMark/>
          </w:tcPr>
          <w:p w14:paraId="5FCEF5B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21B57A7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116</w:t>
            </w:r>
          </w:p>
        </w:tc>
        <w:tc>
          <w:tcPr>
            <w:tcW w:w="594" w:type="dxa"/>
            <w:tcBorders>
              <w:top w:val="nil"/>
              <w:left w:val="nil"/>
              <w:bottom w:val="single" w:sz="4" w:space="0" w:color="A0A0A0"/>
              <w:right w:val="single" w:sz="4" w:space="0" w:color="A0A0A0"/>
            </w:tcBorders>
            <w:shd w:val="clear" w:color="000000" w:fill="FFFFFF"/>
            <w:noWrap/>
            <w:vAlign w:val="center"/>
            <w:hideMark/>
          </w:tcPr>
          <w:p w14:paraId="4A292E2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28DB999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103</w:t>
            </w:r>
          </w:p>
        </w:tc>
        <w:tc>
          <w:tcPr>
            <w:tcW w:w="594" w:type="dxa"/>
            <w:tcBorders>
              <w:top w:val="nil"/>
              <w:left w:val="nil"/>
              <w:bottom w:val="single" w:sz="4" w:space="0" w:color="A0A0A0"/>
              <w:right w:val="single" w:sz="4" w:space="0" w:color="A0A0A0"/>
            </w:tcBorders>
            <w:shd w:val="clear" w:color="000000" w:fill="FFFFFF"/>
            <w:noWrap/>
            <w:vAlign w:val="center"/>
            <w:hideMark/>
          </w:tcPr>
          <w:p w14:paraId="0B9FAAB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07641FA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106</w:t>
            </w:r>
          </w:p>
        </w:tc>
        <w:tc>
          <w:tcPr>
            <w:tcW w:w="594" w:type="dxa"/>
            <w:tcBorders>
              <w:top w:val="nil"/>
              <w:left w:val="nil"/>
              <w:bottom w:val="single" w:sz="4" w:space="0" w:color="A0A0A0"/>
              <w:right w:val="single" w:sz="4" w:space="0" w:color="A0A0A0"/>
            </w:tcBorders>
            <w:shd w:val="clear" w:color="000000" w:fill="FFFFFF"/>
            <w:noWrap/>
            <w:vAlign w:val="center"/>
            <w:hideMark/>
          </w:tcPr>
          <w:p w14:paraId="271FB50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067048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115</w:t>
            </w:r>
          </w:p>
        </w:tc>
        <w:tc>
          <w:tcPr>
            <w:tcW w:w="725" w:type="dxa"/>
            <w:tcBorders>
              <w:top w:val="nil"/>
              <w:left w:val="nil"/>
              <w:bottom w:val="single" w:sz="4" w:space="0" w:color="A0A0A0"/>
              <w:right w:val="single" w:sz="4" w:space="0" w:color="A0A0A0"/>
            </w:tcBorders>
            <w:shd w:val="clear" w:color="000000" w:fill="FFFFFF"/>
            <w:noWrap/>
            <w:vAlign w:val="center"/>
            <w:hideMark/>
          </w:tcPr>
          <w:p w14:paraId="1CA3AF9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4E94E6E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129</w:t>
            </w:r>
          </w:p>
        </w:tc>
        <w:tc>
          <w:tcPr>
            <w:tcW w:w="725" w:type="dxa"/>
            <w:tcBorders>
              <w:top w:val="nil"/>
              <w:left w:val="nil"/>
              <w:bottom w:val="single" w:sz="4" w:space="0" w:color="A0A0A0"/>
              <w:right w:val="single" w:sz="4" w:space="0" w:color="A0A0A0"/>
            </w:tcBorders>
            <w:shd w:val="clear" w:color="000000" w:fill="FFFFFF"/>
            <w:noWrap/>
            <w:vAlign w:val="center"/>
            <w:hideMark/>
          </w:tcPr>
          <w:p w14:paraId="416B606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r>
      <w:tr w:rsidR="00405DE1" w:rsidRPr="00405DE1" w14:paraId="2A93E54E"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4AACBE7"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6.0 - 8.9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275CFDBD"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6,325</w:t>
            </w:r>
          </w:p>
        </w:tc>
        <w:tc>
          <w:tcPr>
            <w:tcW w:w="594" w:type="dxa"/>
            <w:tcBorders>
              <w:top w:val="nil"/>
              <w:left w:val="nil"/>
              <w:bottom w:val="single" w:sz="4" w:space="0" w:color="A0A0A0"/>
              <w:right w:val="single" w:sz="4" w:space="0" w:color="A0A0A0"/>
            </w:tcBorders>
            <w:shd w:val="clear" w:color="000000" w:fill="FFFFFF"/>
            <w:noWrap/>
            <w:vAlign w:val="center"/>
            <w:hideMark/>
          </w:tcPr>
          <w:p w14:paraId="357F049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64DEFE6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6,321</w:t>
            </w:r>
          </w:p>
        </w:tc>
        <w:tc>
          <w:tcPr>
            <w:tcW w:w="594" w:type="dxa"/>
            <w:tcBorders>
              <w:top w:val="nil"/>
              <w:left w:val="nil"/>
              <w:bottom w:val="single" w:sz="4" w:space="0" w:color="A0A0A0"/>
              <w:right w:val="single" w:sz="4" w:space="0" w:color="A0A0A0"/>
            </w:tcBorders>
            <w:shd w:val="clear" w:color="000000" w:fill="FFFFFF"/>
            <w:noWrap/>
            <w:vAlign w:val="center"/>
            <w:hideMark/>
          </w:tcPr>
          <w:p w14:paraId="59D2731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7995D94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5,888</w:t>
            </w:r>
          </w:p>
        </w:tc>
        <w:tc>
          <w:tcPr>
            <w:tcW w:w="594" w:type="dxa"/>
            <w:tcBorders>
              <w:top w:val="nil"/>
              <w:left w:val="nil"/>
              <w:bottom w:val="single" w:sz="4" w:space="0" w:color="A0A0A0"/>
              <w:right w:val="single" w:sz="4" w:space="0" w:color="A0A0A0"/>
            </w:tcBorders>
            <w:shd w:val="clear" w:color="000000" w:fill="FFFFFF"/>
            <w:noWrap/>
            <w:vAlign w:val="center"/>
            <w:hideMark/>
          </w:tcPr>
          <w:p w14:paraId="04BD3AC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6A85CBB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5,513</w:t>
            </w:r>
          </w:p>
        </w:tc>
        <w:tc>
          <w:tcPr>
            <w:tcW w:w="594" w:type="dxa"/>
            <w:tcBorders>
              <w:top w:val="nil"/>
              <w:left w:val="nil"/>
              <w:bottom w:val="single" w:sz="4" w:space="0" w:color="A0A0A0"/>
              <w:right w:val="single" w:sz="4" w:space="0" w:color="A0A0A0"/>
            </w:tcBorders>
            <w:shd w:val="clear" w:color="000000" w:fill="FFFFFF"/>
            <w:noWrap/>
            <w:vAlign w:val="center"/>
            <w:hideMark/>
          </w:tcPr>
          <w:p w14:paraId="29E55EB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5F6F322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5,342</w:t>
            </w:r>
          </w:p>
        </w:tc>
        <w:tc>
          <w:tcPr>
            <w:tcW w:w="725" w:type="dxa"/>
            <w:tcBorders>
              <w:top w:val="nil"/>
              <w:left w:val="nil"/>
              <w:bottom w:val="single" w:sz="4" w:space="0" w:color="A0A0A0"/>
              <w:right w:val="single" w:sz="4" w:space="0" w:color="A0A0A0"/>
            </w:tcBorders>
            <w:shd w:val="clear" w:color="000000" w:fill="FFFFFF"/>
            <w:noWrap/>
            <w:vAlign w:val="center"/>
            <w:hideMark/>
          </w:tcPr>
          <w:p w14:paraId="47E4BBD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2D06281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5,626</w:t>
            </w:r>
          </w:p>
        </w:tc>
        <w:tc>
          <w:tcPr>
            <w:tcW w:w="725" w:type="dxa"/>
            <w:tcBorders>
              <w:top w:val="nil"/>
              <w:left w:val="nil"/>
              <w:bottom w:val="single" w:sz="4" w:space="0" w:color="A0A0A0"/>
              <w:right w:val="single" w:sz="4" w:space="0" w:color="A0A0A0"/>
            </w:tcBorders>
            <w:shd w:val="clear" w:color="000000" w:fill="FFFFFF"/>
            <w:noWrap/>
            <w:vAlign w:val="center"/>
            <w:hideMark/>
          </w:tcPr>
          <w:p w14:paraId="603D4BD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r>
      <w:tr w:rsidR="00405DE1" w:rsidRPr="00405DE1" w14:paraId="33EB1567"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6D0A586"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Female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0D6AC46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3,376</w:t>
            </w:r>
          </w:p>
        </w:tc>
        <w:tc>
          <w:tcPr>
            <w:tcW w:w="594" w:type="dxa"/>
            <w:tcBorders>
              <w:top w:val="nil"/>
              <w:left w:val="nil"/>
              <w:bottom w:val="single" w:sz="4" w:space="0" w:color="A0A0A0"/>
              <w:right w:val="single" w:sz="4" w:space="0" w:color="A0A0A0"/>
            </w:tcBorders>
            <w:shd w:val="clear" w:color="000000" w:fill="FFFFFF"/>
            <w:noWrap/>
            <w:vAlign w:val="center"/>
            <w:hideMark/>
          </w:tcPr>
          <w:p w14:paraId="53FD31C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336C80E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3,381</w:t>
            </w:r>
          </w:p>
        </w:tc>
        <w:tc>
          <w:tcPr>
            <w:tcW w:w="594" w:type="dxa"/>
            <w:tcBorders>
              <w:top w:val="nil"/>
              <w:left w:val="nil"/>
              <w:bottom w:val="single" w:sz="4" w:space="0" w:color="A0A0A0"/>
              <w:right w:val="single" w:sz="4" w:space="0" w:color="A0A0A0"/>
            </w:tcBorders>
            <w:shd w:val="clear" w:color="000000" w:fill="FFFFFF"/>
            <w:noWrap/>
            <w:vAlign w:val="center"/>
            <w:hideMark/>
          </w:tcPr>
          <w:p w14:paraId="649917C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6032C1B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3,253</w:t>
            </w:r>
          </w:p>
        </w:tc>
        <w:tc>
          <w:tcPr>
            <w:tcW w:w="594" w:type="dxa"/>
            <w:tcBorders>
              <w:top w:val="nil"/>
              <w:left w:val="nil"/>
              <w:bottom w:val="single" w:sz="4" w:space="0" w:color="A0A0A0"/>
              <w:right w:val="single" w:sz="4" w:space="0" w:color="A0A0A0"/>
            </w:tcBorders>
            <w:shd w:val="clear" w:color="000000" w:fill="FFFFFF"/>
            <w:noWrap/>
            <w:vAlign w:val="center"/>
            <w:hideMark/>
          </w:tcPr>
          <w:p w14:paraId="163DF30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w:t>
            </w:r>
          </w:p>
        </w:tc>
        <w:tc>
          <w:tcPr>
            <w:tcW w:w="930" w:type="dxa"/>
            <w:tcBorders>
              <w:top w:val="nil"/>
              <w:left w:val="nil"/>
              <w:bottom w:val="single" w:sz="4" w:space="0" w:color="A0A0A0"/>
              <w:right w:val="single" w:sz="4" w:space="0" w:color="A0A0A0"/>
            </w:tcBorders>
            <w:shd w:val="clear" w:color="000000" w:fill="FFFFFF"/>
            <w:noWrap/>
            <w:vAlign w:val="center"/>
            <w:hideMark/>
          </w:tcPr>
          <w:p w14:paraId="61A0345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2,988</w:t>
            </w:r>
          </w:p>
        </w:tc>
        <w:tc>
          <w:tcPr>
            <w:tcW w:w="594" w:type="dxa"/>
            <w:tcBorders>
              <w:top w:val="nil"/>
              <w:left w:val="nil"/>
              <w:bottom w:val="single" w:sz="4" w:space="0" w:color="A0A0A0"/>
              <w:right w:val="single" w:sz="4" w:space="0" w:color="A0A0A0"/>
            </w:tcBorders>
            <w:shd w:val="clear" w:color="000000" w:fill="FFFFFF"/>
            <w:noWrap/>
            <w:vAlign w:val="center"/>
            <w:hideMark/>
          </w:tcPr>
          <w:p w14:paraId="5A04082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54%</w:t>
            </w:r>
          </w:p>
        </w:tc>
        <w:tc>
          <w:tcPr>
            <w:tcW w:w="930" w:type="dxa"/>
            <w:tcBorders>
              <w:top w:val="nil"/>
              <w:left w:val="nil"/>
              <w:bottom w:val="single" w:sz="4" w:space="0" w:color="A0A0A0"/>
              <w:right w:val="single" w:sz="4" w:space="0" w:color="A0A0A0"/>
            </w:tcBorders>
            <w:shd w:val="clear" w:color="000000" w:fill="FFFFFF"/>
            <w:noWrap/>
            <w:vAlign w:val="center"/>
            <w:hideMark/>
          </w:tcPr>
          <w:p w14:paraId="67B99C4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2,783</w:t>
            </w:r>
          </w:p>
        </w:tc>
        <w:tc>
          <w:tcPr>
            <w:tcW w:w="725" w:type="dxa"/>
            <w:tcBorders>
              <w:top w:val="nil"/>
              <w:left w:val="nil"/>
              <w:bottom w:val="single" w:sz="4" w:space="0" w:color="A0A0A0"/>
              <w:right w:val="single" w:sz="4" w:space="0" w:color="A0A0A0"/>
            </w:tcBorders>
            <w:shd w:val="clear" w:color="000000" w:fill="FFFFFF"/>
            <w:noWrap/>
            <w:vAlign w:val="center"/>
            <w:hideMark/>
          </w:tcPr>
          <w:p w14:paraId="56AC4C8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2B005B2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2,965</w:t>
            </w:r>
          </w:p>
        </w:tc>
        <w:tc>
          <w:tcPr>
            <w:tcW w:w="725" w:type="dxa"/>
            <w:tcBorders>
              <w:top w:val="nil"/>
              <w:left w:val="nil"/>
              <w:bottom w:val="single" w:sz="4" w:space="0" w:color="A0A0A0"/>
              <w:right w:val="single" w:sz="4" w:space="0" w:color="A0A0A0"/>
            </w:tcBorders>
            <w:shd w:val="clear" w:color="000000" w:fill="FFFFFF"/>
            <w:noWrap/>
            <w:vAlign w:val="center"/>
            <w:hideMark/>
          </w:tcPr>
          <w:p w14:paraId="47B633B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r>
      <w:tr w:rsidR="00405DE1" w:rsidRPr="00405DE1" w14:paraId="632B1AA1"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5CA0D80C"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218D371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2,842</w:t>
            </w:r>
          </w:p>
        </w:tc>
        <w:tc>
          <w:tcPr>
            <w:tcW w:w="594" w:type="dxa"/>
            <w:tcBorders>
              <w:top w:val="nil"/>
              <w:left w:val="nil"/>
              <w:bottom w:val="single" w:sz="4" w:space="0" w:color="A0A0A0"/>
              <w:right w:val="single" w:sz="4" w:space="0" w:color="A0A0A0"/>
            </w:tcBorders>
            <w:shd w:val="clear" w:color="000000" w:fill="FFFFFF"/>
            <w:noWrap/>
            <w:vAlign w:val="center"/>
            <w:hideMark/>
          </w:tcPr>
          <w:p w14:paraId="4186B14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c>
          <w:tcPr>
            <w:tcW w:w="930" w:type="dxa"/>
            <w:tcBorders>
              <w:top w:val="nil"/>
              <w:left w:val="nil"/>
              <w:bottom w:val="single" w:sz="4" w:space="0" w:color="A0A0A0"/>
              <w:right w:val="single" w:sz="4" w:space="0" w:color="A0A0A0"/>
            </w:tcBorders>
            <w:shd w:val="clear" w:color="000000" w:fill="FFFFFF"/>
            <w:noWrap/>
            <w:vAlign w:val="center"/>
            <w:hideMark/>
          </w:tcPr>
          <w:p w14:paraId="674B3D9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2,830</w:t>
            </w:r>
          </w:p>
        </w:tc>
        <w:tc>
          <w:tcPr>
            <w:tcW w:w="594" w:type="dxa"/>
            <w:tcBorders>
              <w:top w:val="nil"/>
              <w:left w:val="nil"/>
              <w:bottom w:val="single" w:sz="4" w:space="0" w:color="A0A0A0"/>
              <w:right w:val="single" w:sz="4" w:space="0" w:color="A0A0A0"/>
            </w:tcBorders>
            <w:shd w:val="clear" w:color="000000" w:fill="FFFFFF"/>
            <w:noWrap/>
            <w:vAlign w:val="center"/>
            <w:hideMark/>
          </w:tcPr>
          <w:p w14:paraId="4C87ADE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c>
          <w:tcPr>
            <w:tcW w:w="930" w:type="dxa"/>
            <w:tcBorders>
              <w:top w:val="nil"/>
              <w:left w:val="nil"/>
              <w:bottom w:val="single" w:sz="4" w:space="0" w:color="A0A0A0"/>
              <w:right w:val="single" w:sz="4" w:space="0" w:color="A0A0A0"/>
            </w:tcBorders>
            <w:shd w:val="clear" w:color="000000" w:fill="FFFFFF"/>
            <w:noWrap/>
            <w:vAlign w:val="center"/>
            <w:hideMark/>
          </w:tcPr>
          <w:p w14:paraId="0C27C9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2,538</w:t>
            </w:r>
          </w:p>
        </w:tc>
        <w:tc>
          <w:tcPr>
            <w:tcW w:w="594" w:type="dxa"/>
            <w:tcBorders>
              <w:top w:val="nil"/>
              <w:left w:val="nil"/>
              <w:bottom w:val="single" w:sz="4" w:space="0" w:color="A0A0A0"/>
              <w:right w:val="single" w:sz="4" w:space="0" w:color="A0A0A0"/>
            </w:tcBorders>
            <w:shd w:val="clear" w:color="000000" w:fill="FFFFFF"/>
            <w:noWrap/>
            <w:vAlign w:val="center"/>
            <w:hideMark/>
          </w:tcPr>
          <w:p w14:paraId="6D77232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w:t>
            </w:r>
          </w:p>
        </w:tc>
        <w:tc>
          <w:tcPr>
            <w:tcW w:w="930" w:type="dxa"/>
            <w:tcBorders>
              <w:top w:val="nil"/>
              <w:left w:val="nil"/>
              <w:bottom w:val="single" w:sz="4" w:space="0" w:color="A0A0A0"/>
              <w:right w:val="single" w:sz="4" w:space="0" w:color="A0A0A0"/>
            </w:tcBorders>
            <w:shd w:val="clear" w:color="000000" w:fill="FFFFFF"/>
            <w:noWrap/>
            <w:vAlign w:val="center"/>
            <w:hideMark/>
          </w:tcPr>
          <w:p w14:paraId="0E8C9E8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2,425</w:t>
            </w:r>
          </w:p>
        </w:tc>
        <w:tc>
          <w:tcPr>
            <w:tcW w:w="594" w:type="dxa"/>
            <w:tcBorders>
              <w:top w:val="nil"/>
              <w:left w:val="nil"/>
              <w:bottom w:val="single" w:sz="4" w:space="0" w:color="A0A0A0"/>
              <w:right w:val="single" w:sz="4" w:space="0" w:color="A0A0A0"/>
            </w:tcBorders>
            <w:shd w:val="clear" w:color="000000" w:fill="FFFFFF"/>
            <w:noWrap/>
            <w:vAlign w:val="center"/>
            <w:hideMark/>
          </w:tcPr>
          <w:p w14:paraId="43A9A72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44%</w:t>
            </w:r>
          </w:p>
        </w:tc>
        <w:tc>
          <w:tcPr>
            <w:tcW w:w="930" w:type="dxa"/>
            <w:tcBorders>
              <w:top w:val="nil"/>
              <w:left w:val="nil"/>
              <w:bottom w:val="single" w:sz="4" w:space="0" w:color="A0A0A0"/>
              <w:right w:val="single" w:sz="4" w:space="0" w:color="A0A0A0"/>
            </w:tcBorders>
            <w:shd w:val="clear" w:color="000000" w:fill="FFFFFF"/>
            <w:noWrap/>
            <w:vAlign w:val="center"/>
            <w:hideMark/>
          </w:tcPr>
          <w:p w14:paraId="5E7DAF3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2,436</w:t>
            </w:r>
          </w:p>
        </w:tc>
        <w:tc>
          <w:tcPr>
            <w:tcW w:w="725" w:type="dxa"/>
            <w:tcBorders>
              <w:top w:val="nil"/>
              <w:left w:val="nil"/>
              <w:bottom w:val="single" w:sz="4" w:space="0" w:color="A0A0A0"/>
              <w:right w:val="single" w:sz="4" w:space="0" w:color="A0A0A0"/>
            </w:tcBorders>
            <w:shd w:val="clear" w:color="000000" w:fill="FFFFFF"/>
            <w:noWrap/>
            <w:vAlign w:val="center"/>
            <w:hideMark/>
          </w:tcPr>
          <w:p w14:paraId="16B8F34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46%</w:t>
            </w:r>
          </w:p>
        </w:tc>
        <w:tc>
          <w:tcPr>
            <w:tcW w:w="930" w:type="dxa"/>
            <w:tcBorders>
              <w:top w:val="nil"/>
              <w:left w:val="nil"/>
              <w:bottom w:val="single" w:sz="4" w:space="0" w:color="A0A0A0"/>
              <w:right w:val="single" w:sz="4" w:space="0" w:color="A0A0A0"/>
            </w:tcBorders>
            <w:shd w:val="clear" w:color="000000" w:fill="FFFFFF"/>
            <w:noWrap/>
            <w:vAlign w:val="center"/>
            <w:hideMark/>
          </w:tcPr>
          <w:p w14:paraId="505AD4F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2,526</w:t>
            </w:r>
          </w:p>
        </w:tc>
        <w:tc>
          <w:tcPr>
            <w:tcW w:w="725" w:type="dxa"/>
            <w:tcBorders>
              <w:top w:val="nil"/>
              <w:left w:val="nil"/>
              <w:bottom w:val="single" w:sz="4" w:space="0" w:color="A0A0A0"/>
              <w:right w:val="single" w:sz="4" w:space="0" w:color="A0A0A0"/>
            </w:tcBorders>
            <w:shd w:val="clear" w:color="000000" w:fill="FFFFFF"/>
            <w:noWrap/>
            <w:vAlign w:val="center"/>
            <w:hideMark/>
          </w:tcPr>
          <w:p w14:paraId="47AA166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r>
      <w:tr w:rsidR="00405DE1" w:rsidRPr="00405DE1" w14:paraId="044FCB99"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7A973D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Non-Binary</w:t>
            </w:r>
          </w:p>
        </w:tc>
        <w:tc>
          <w:tcPr>
            <w:tcW w:w="930" w:type="dxa"/>
            <w:tcBorders>
              <w:top w:val="nil"/>
              <w:left w:val="nil"/>
              <w:bottom w:val="single" w:sz="4" w:space="0" w:color="A0A0A0"/>
              <w:right w:val="single" w:sz="4" w:space="0" w:color="A0A0A0"/>
            </w:tcBorders>
            <w:shd w:val="clear" w:color="000000" w:fill="FFFFFF"/>
            <w:noWrap/>
            <w:vAlign w:val="center"/>
            <w:hideMark/>
          </w:tcPr>
          <w:p w14:paraId="0ACD17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7901FBE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C294D8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378FAC2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DCD116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594" w:type="dxa"/>
            <w:tcBorders>
              <w:top w:val="nil"/>
              <w:left w:val="nil"/>
              <w:bottom w:val="single" w:sz="4" w:space="0" w:color="A0A0A0"/>
              <w:right w:val="single" w:sz="4" w:space="0" w:color="A0A0A0"/>
            </w:tcBorders>
            <w:shd w:val="clear" w:color="000000" w:fill="FFFFFF"/>
            <w:noWrap/>
            <w:vAlign w:val="center"/>
            <w:hideMark/>
          </w:tcPr>
          <w:p w14:paraId="5F21EBE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363889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w:t>
            </w:r>
          </w:p>
        </w:tc>
        <w:tc>
          <w:tcPr>
            <w:tcW w:w="594" w:type="dxa"/>
            <w:tcBorders>
              <w:top w:val="nil"/>
              <w:left w:val="nil"/>
              <w:bottom w:val="single" w:sz="4" w:space="0" w:color="A0A0A0"/>
              <w:right w:val="single" w:sz="4" w:space="0" w:color="A0A0A0"/>
            </w:tcBorders>
            <w:shd w:val="clear" w:color="000000" w:fill="FFFFFF"/>
            <w:noWrap/>
            <w:vAlign w:val="center"/>
            <w:hideMark/>
          </w:tcPr>
          <w:p w14:paraId="0C7C890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0A1F93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38</w:t>
            </w:r>
          </w:p>
        </w:tc>
        <w:tc>
          <w:tcPr>
            <w:tcW w:w="725" w:type="dxa"/>
            <w:tcBorders>
              <w:top w:val="nil"/>
              <w:left w:val="nil"/>
              <w:bottom w:val="single" w:sz="4" w:space="0" w:color="A0A0A0"/>
              <w:right w:val="single" w:sz="4" w:space="0" w:color="A0A0A0"/>
            </w:tcBorders>
            <w:shd w:val="clear" w:color="000000" w:fill="FFFFFF"/>
            <w:noWrap/>
            <w:vAlign w:val="center"/>
            <w:hideMark/>
          </w:tcPr>
          <w:p w14:paraId="00E339E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8313B3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57</w:t>
            </w:r>
          </w:p>
        </w:tc>
        <w:tc>
          <w:tcPr>
            <w:tcW w:w="725" w:type="dxa"/>
            <w:tcBorders>
              <w:top w:val="nil"/>
              <w:left w:val="nil"/>
              <w:bottom w:val="single" w:sz="4" w:space="0" w:color="A0A0A0"/>
              <w:right w:val="single" w:sz="4" w:space="0" w:color="A0A0A0"/>
            </w:tcBorders>
            <w:shd w:val="clear" w:color="000000" w:fill="FFFFFF"/>
            <w:noWrap/>
            <w:vAlign w:val="center"/>
            <w:hideMark/>
          </w:tcPr>
          <w:p w14:paraId="03B9A73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5EB7DB21"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4425EAD"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0136C38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107</w:t>
            </w:r>
          </w:p>
        </w:tc>
        <w:tc>
          <w:tcPr>
            <w:tcW w:w="594" w:type="dxa"/>
            <w:tcBorders>
              <w:top w:val="nil"/>
              <w:left w:val="nil"/>
              <w:bottom w:val="single" w:sz="4" w:space="0" w:color="A0A0A0"/>
              <w:right w:val="single" w:sz="4" w:space="0" w:color="A0A0A0"/>
            </w:tcBorders>
            <w:shd w:val="clear" w:color="000000" w:fill="FFFFFF"/>
            <w:noWrap/>
            <w:vAlign w:val="center"/>
            <w:hideMark/>
          </w:tcPr>
          <w:p w14:paraId="2CF764A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29DE082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110</w:t>
            </w:r>
          </w:p>
        </w:tc>
        <w:tc>
          <w:tcPr>
            <w:tcW w:w="594" w:type="dxa"/>
            <w:tcBorders>
              <w:top w:val="nil"/>
              <w:left w:val="nil"/>
              <w:bottom w:val="single" w:sz="4" w:space="0" w:color="A0A0A0"/>
              <w:right w:val="single" w:sz="4" w:space="0" w:color="A0A0A0"/>
            </w:tcBorders>
            <w:shd w:val="clear" w:color="000000" w:fill="FFFFFF"/>
            <w:noWrap/>
            <w:vAlign w:val="center"/>
            <w:hideMark/>
          </w:tcPr>
          <w:p w14:paraId="45EB3F1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6CE14D4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90</w:t>
            </w:r>
          </w:p>
        </w:tc>
        <w:tc>
          <w:tcPr>
            <w:tcW w:w="594" w:type="dxa"/>
            <w:tcBorders>
              <w:top w:val="nil"/>
              <w:left w:val="nil"/>
              <w:bottom w:val="single" w:sz="4" w:space="0" w:color="A0A0A0"/>
              <w:right w:val="single" w:sz="4" w:space="0" w:color="A0A0A0"/>
            </w:tcBorders>
            <w:shd w:val="clear" w:color="000000" w:fill="FFFFFF"/>
            <w:noWrap/>
            <w:vAlign w:val="center"/>
            <w:hideMark/>
          </w:tcPr>
          <w:p w14:paraId="1A5E351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2B26C7A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77</w:t>
            </w:r>
          </w:p>
        </w:tc>
        <w:tc>
          <w:tcPr>
            <w:tcW w:w="594" w:type="dxa"/>
            <w:tcBorders>
              <w:top w:val="nil"/>
              <w:left w:val="nil"/>
              <w:bottom w:val="single" w:sz="4" w:space="0" w:color="A0A0A0"/>
              <w:right w:val="single" w:sz="4" w:space="0" w:color="A0A0A0"/>
            </w:tcBorders>
            <w:shd w:val="clear" w:color="000000" w:fill="FFFFFF"/>
            <w:noWrap/>
            <w:vAlign w:val="center"/>
            <w:hideMark/>
          </w:tcPr>
          <w:p w14:paraId="09C75DB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4063FB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85</w:t>
            </w:r>
          </w:p>
        </w:tc>
        <w:tc>
          <w:tcPr>
            <w:tcW w:w="725" w:type="dxa"/>
            <w:tcBorders>
              <w:top w:val="nil"/>
              <w:left w:val="nil"/>
              <w:bottom w:val="single" w:sz="4" w:space="0" w:color="A0A0A0"/>
              <w:right w:val="single" w:sz="4" w:space="0" w:color="A0A0A0"/>
            </w:tcBorders>
            <w:shd w:val="clear" w:color="000000" w:fill="FFFFFF"/>
            <w:noWrap/>
            <w:vAlign w:val="center"/>
            <w:hideMark/>
          </w:tcPr>
          <w:p w14:paraId="56AE371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748411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78</w:t>
            </w:r>
          </w:p>
        </w:tc>
        <w:tc>
          <w:tcPr>
            <w:tcW w:w="725" w:type="dxa"/>
            <w:tcBorders>
              <w:top w:val="nil"/>
              <w:left w:val="nil"/>
              <w:bottom w:val="single" w:sz="4" w:space="0" w:color="A0A0A0"/>
              <w:right w:val="single" w:sz="4" w:space="0" w:color="A0A0A0"/>
            </w:tcBorders>
            <w:shd w:val="clear" w:color="000000" w:fill="FFFFFF"/>
            <w:noWrap/>
            <w:vAlign w:val="center"/>
            <w:hideMark/>
          </w:tcPr>
          <w:p w14:paraId="09AD76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136E1232"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4E5E5EF3"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9.0 - 11.9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156D619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5,867</w:t>
            </w:r>
          </w:p>
        </w:tc>
        <w:tc>
          <w:tcPr>
            <w:tcW w:w="594" w:type="dxa"/>
            <w:tcBorders>
              <w:top w:val="nil"/>
              <w:left w:val="nil"/>
              <w:bottom w:val="single" w:sz="4" w:space="0" w:color="A0A0A0"/>
              <w:right w:val="single" w:sz="4" w:space="0" w:color="A0A0A0"/>
            </w:tcBorders>
            <w:shd w:val="clear" w:color="000000" w:fill="FFFFFF"/>
            <w:noWrap/>
            <w:vAlign w:val="center"/>
            <w:hideMark/>
          </w:tcPr>
          <w:p w14:paraId="2045215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171BDCE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5,832</w:t>
            </w:r>
          </w:p>
        </w:tc>
        <w:tc>
          <w:tcPr>
            <w:tcW w:w="594" w:type="dxa"/>
            <w:tcBorders>
              <w:top w:val="nil"/>
              <w:left w:val="nil"/>
              <w:bottom w:val="single" w:sz="4" w:space="0" w:color="A0A0A0"/>
              <w:right w:val="single" w:sz="4" w:space="0" w:color="A0A0A0"/>
            </w:tcBorders>
            <w:shd w:val="clear" w:color="000000" w:fill="FFFFFF"/>
            <w:noWrap/>
            <w:vAlign w:val="center"/>
            <w:hideMark/>
          </w:tcPr>
          <w:p w14:paraId="22F6071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537A1B2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5,551</w:t>
            </w:r>
          </w:p>
        </w:tc>
        <w:tc>
          <w:tcPr>
            <w:tcW w:w="594" w:type="dxa"/>
            <w:tcBorders>
              <w:top w:val="nil"/>
              <w:left w:val="nil"/>
              <w:bottom w:val="single" w:sz="4" w:space="0" w:color="A0A0A0"/>
              <w:right w:val="single" w:sz="4" w:space="0" w:color="A0A0A0"/>
            </w:tcBorders>
            <w:shd w:val="clear" w:color="000000" w:fill="FFFFFF"/>
            <w:noWrap/>
            <w:vAlign w:val="center"/>
            <w:hideMark/>
          </w:tcPr>
          <w:p w14:paraId="0E6F6F7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6413339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4,807</w:t>
            </w:r>
          </w:p>
        </w:tc>
        <w:tc>
          <w:tcPr>
            <w:tcW w:w="594" w:type="dxa"/>
            <w:tcBorders>
              <w:top w:val="nil"/>
              <w:left w:val="nil"/>
              <w:bottom w:val="single" w:sz="4" w:space="0" w:color="A0A0A0"/>
              <w:right w:val="single" w:sz="4" w:space="0" w:color="A0A0A0"/>
            </w:tcBorders>
            <w:shd w:val="clear" w:color="000000" w:fill="FFFFFF"/>
            <w:noWrap/>
            <w:vAlign w:val="center"/>
            <w:hideMark/>
          </w:tcPr>
          <w:p w14:paraId="4FAE22A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66737C5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4,940</w:t>
            </w:r>
          </w:p>
        </w:tc>
        <w:tc>
          <w:tcPr>
            <w:tcW w:w="725" w:type="dxa"/>
            <w:tcBorders>
              <w:top w:val="nil"/>
              <w:left w:val="nil"/>
              <w:bottom w:val="single" w:sz="4" w:space="0" w:color="A0A0A0"/>
              <w:right w:val="single" w:sz="4" w:space="0" w:color="A0A0A0"/>
            </w:tcBorders>
            <w:shd w:val="clear" w:color="000000" w:fill="FFFFFF"/>
            <w:noWrap/>
            <w:vAlign w:val="center"/>
            <w:hideMark/>
          </w:tcPr>
          <w:p w14:paraId="7775E72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0130A87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5,555</w:t>
            </w:r>
          </w:p>
        </w:tc>
        <w:tc>
          <w:tcPr>
            <w:tcW w:w="725" w:type="dxa"/>
            <w:tcBorders>
              <w:top w:val="nil"/>
              <w:left w:val="nil"/>
              <w:bottom w:val="single" w:sz="4" w:space="0" w:color="A0A0A0"/>
              <w:right w:val="single" w:sz="4" w:space="0" w:color="A0A0A0"/>
            </w:tcBorders>
            <w:shd w:val="clear" w:color="000000" w:fill="FFFFFF"/>
            <w:noWrap/>
            <w:vAlign w:val="center"/>
            <w:hideMark/>
          </w:tcPr>
          <w:p w14:paraId="42BACD9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r>
      <w:tr w:rsidR="00405DE1" w:rsidRPr="00405DE1" w14:paraId="5B6E273A"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0BCBC2B"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Female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638B73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3,051</w:t>
            </w:r>
          </w:p>
        </w:tc>
        <w:tc>
          <w:tcPr>
            <w:tcW w:w="594" w:type="dxa"/>
            <w:tcBorders>
              <w:top w:val="nil"/>
              <w:left w:val="nil"/>
              <w:bottom w:val="single" w:sz="4" w:space="0" w:color="A0A0A0"/>
              <w:right w:val="single" w:sz="4" w:space="0" w:color="A0A0A0"/>
            </w:tcBorders>
            <w:shd w:val="clear" w:color="000000" w:fill="FFFFFF"/>
            <w:noWrap/>
            <w:vAlign w:val="center"/>
            <w:hideMark/>
          </w:tcPr>
          <w:p w14:paraId="77D4D9D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3BB742B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3,008</w:t>
            </w:r>
          </w:p>
        </w:tc>
        <w:tc>
          <w:tcPr>
            <w:tcW w:w="594" w:type="dxa"/>
            <w:tcBorders>
              <w:top w:val="nil"/>
              <w:left w:val="nil"/>
              <w:bottom w:val="single" w:sz="4" w:space="0" w:color="A0A0A0"/>
              <w:right w:val="single" w:sz="4" w:space="0" w:color="A0A0A0"/>
            </w:tcBorders>
            <w:shd w:val="clear" w:color="000000" w:fill="FFFFFF"/>
            <w:noWrap/>
            <w:vAlign w:val="center"/>
            <w:hideMark/>
          </w:tcPr>
          <w:p w14:paraId="00862B6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363B397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3,048</w:t>
            </w:r>
          </w:p>
        </w:tc>
        <w:tc>
          <w:tcPr>
            <w:tcW w:w="594" w:type="dxa"/>
            <w:tcBorders>
              <w:top w:val="nil"/>
              <w:left w:val="nil"/>
              <w:bottom w:val="single" w:sz="4" w:space="0" w:color="A0A0A0"/>
              <w:right w:val="single" w:sz="4" w:space="0" w:color="A0A0A0"/>
            </w:tcBorders>
            <w:shd w:val="clear" w:color="000000" w:fill="FFFFFF"/>
            <w:noWrap/>
            <w:vAlign w:val="center"/>
            <w:hideMark/>
          </w:tcPr>
          <w:p w14:paraId="1917CB5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w:t>
            </w:r>
          </w:p>
        </w:tc>
        <w:tc>
          <w:tcPr>
            <w:tcW w:w="930" w:type="dxa"/>
            <w:tcBorders>
              <w:top w:val="nil"/>
              <w:left w:val="nil"/>
              <w:bottom w:val="single" w:sz="4" w:space="0" w:color="A0A0A0"/>
              <w:right w:val="single" w:sz="4" w:space="0" w:color="A0A0A0"/>
            </w:tcBorders>
            <w:shd w:val="clear" w:color="000000" w:fill="FFFFFF"/>
            <w:noWrap/>
            <w:vAlign w:val="center"/>
            <w:hideMark/>
          </w:tcPr>
          <w:p w14:paraId="40E1AB3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2,550</w:t>
            </w:r>
          </w:p>
        </w:tc>
        <w:tc>
          <w:tcPr>
            <w:tcW w:w="594" w:type="dxa"/>
            <w:tcBorders>
              <w:top w:val="nil"/>
              <w:left w:val="nil"/>
              <w:bottom w:val="single" w:sz="4" w:space="0" w:color="A0A0A0"/>
              <w:right w:val="single" w:sz="4" w:space="0" w:color="A0A0A0"/>
            </w:tcBorders>
            <w:shd w:val="clear" w:color="000000" w:fill="FFFFFF"/>
            <w:noWrap/>
            <w:vAlign w:val="center"/>
            <w:hideMark/>
          </w:tcPr>
          <w:p w14:paraId="2C73380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5B3A0BF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2,626</w:t>
            </w:r>
          </w:p>
        </w:tc>
        <w:tc>
          <w:tcPr>
            <w:tcW w:w="725" w:type="dxa"/>
            <w:tcBorders>
              <w:top w:val="nil"/>
              <w:left w:val="nil"/>
              <w:bottom w:val="single" w:sz="4" w:space="0" w:color="A0A0A0"/>
              <w:right w:val="single" w:sz="4" w:space="0" w:color="A0A0A0"/>
            </w:tcBorders>
            <w:shd w:val="clear" w:color="000000" w:fill="FFFFFF"/>
            <w:noWrap/>
            <w:vAlign w:val="center"/>
            <w:hideMark/>
          </w:tcPr>
          <w:p w14:paraId="5CEAA46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30B1E5C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2,923</w:t>
            </w:r>
          </w:p>
        </w:tc>
        <w:tc>
          <w:tcPr>
            <w:tcW w:w="725" w:type="dxa"/>
            <w:tcBorders>
              <w:top w:val="nil"/>
              <w:left w:val="nil"/>
              <w:bottom w:val="single" w:sz="4" w:space="0" w:color="A0A0A0"/>
              <w:right w:val="single" w:sz="4" w:space="0" w:color="A0A0A0"/>
            </w:tcBorders>
            <w:shd w:val="clear" w:color="000000" w:fill="FFFFFF"/>
            <w:noWrap/>
            <w:vAlign w:val="center"/>
            <w:hideMark/>
          </w:tcPr>
          <w:p w14:paraId="33C9AFE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r>
      <w:tr w:rsidR="00405DE1" w:rsidRPr="00405DE1" w14:paraId="1ECE6E0B"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2BE3D502"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5E6F67A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2,725</w:t>
            </w:r>
          </w:p>
        </w:tc>
        <w:tc>
          <w:tcPr>
            <w:tcW w:w="594" w:type="dxa"/>
            <w:tcBorders>
              <w:top w:val="nil"/>
              <w:left w:val="nil"/>
              <w:bottom w:val="single" w:sz="4" w:space="0" w:color="A0A0A0"/>
              <w:right w:val="single" w:sz="4" w:space="0" w:color="A0A0A0"/>
            </w:tcBorders>
            <w:shd w:val="clear" w:color="000000" w:fill="FFFFFF"/>
            <w:noWrap/>
            <w:vAlign w:val="center"/>
            <w:hideMark/>
          </w:tcPr>
          <w:p w14:paraId="72E80E7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46%</w:t>
            </w:r>
          </w:p>
        </w:tc>
        <w:tc>
          <w:tcPr>
            <w:tcW w:w="930" w:type="dxa"/>
            <w:tcBorders>
              <w:top w:val="nil"/>
              <w:left w:val="nil"/>
              <w:bottom w:val="single" w:sz="4" w:space="0" w:color="A0A0A0"/>
              <w:right w:val="single" w:sz="4" w:space="0" w:color="A0A0A0"/>
            </w:tcBorders>
            <w:shd w:val="clear" w:color="000000" w:fill="FFFFFF"/>
            <w:noWrap/>
            <w:vAlign w:val="center"/>
            <w:hideMark/>
          </w:tcPr>
          <w:p w14:paraId="4B7ED54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2,735</w:t>
            </w:r>
          </w:p>
        </w:tc>
        <w:tc>
          <w:tcPr>
            <w:tcW w:w="594" w:type="dxa"/>
            <w:tcBorders>
              <w:top w:val="nil"/>
              <w:left w:val="nil"/>
              <w:bottom w:val="single" w:sz="4" w:space="0" w:color="A0A0A0"/>
              <w:right w:val="single" w:sz="4" w:space="0" w:color="A0A0A0"/>
            </w:tcBorders>
            <w:shd w:val="clear" w:color="000000" w:fill="FFFFFF"/>
            <w:noWrap/>
            <w:vAlign w:val="center"/>
            <w:hideMark/>
          </w:tcPr>
          <w:p w14:paraId="5BC9B32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w:t>
            </w:r>
          </w:p>
        </w:tc>
        <w:tc>
          <w:tcPr>
            <w:tcW w:w="930" w:type="dxa"/>
            <w:tcBorders>
              <w:top w:val="nil"/>
              <w:left w:val="nil"/>
              <w:bottom w:val="single" w:sz="4" w:space="0" w:color="A0A0A0"/>
              <w:right w:val="single" w:sz="4" w:space="0" w:color="A0A0A0"/>
            </w:tcBorders>
            <w:shd w:val="clear" w:color="000000" w:fill="FFFFFF"/>
            <w:noWrap/>
            <w:vAlign w:val="center"/>
            <w:hideMark/>
          </w:tcPr>
          <w:p w14:paraId="63E9CFC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2,431</w:t>
            </w:r>
          </w:p>
        </w:tc>
        <w:tc>
          <w:tcPr>
            <w:tcW w:w="594" w:type="dxa"/>
            <w:tcBorders>
              <w:top w:val="nil"/>
              <w:left w:val="nil"/>
              <w:bottom w:val="single" w:sz="4" w:space="0" w:color="A0A0A0"/>
              <w:right w:val="single" w:sz="4" w:space="0" w:color="A0A0A0"/>
            </w:tcBorders>
            <w:shd w:val="clear" w:color="000000" w:fill="FFFFFF"/>
            <w:noWrap/>
            <w:vAlign w:val="center"/>
            <w:hideMark/>
          </w:tcPr>
          <w:p w14:paraId="1BD405F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44%</w:t>
            </w:r>
          </w:p>
        </w:tc>
        <w:tc>
          <w:tcPr>
            <w:tcW w:w="930" w:type="dxa"/>
            <w:tcBorders>
              <w:top w:val="nil"/>
              <w:left w:val="nil"/>
              <w:bottom w:val="single" w:sz="4" w:space="0" w:color="A0A0A0"/>
              <w:right w:val="single" w:sz="4" w:space="0" w:color="A0A0A0"/>
            </w:tcBorders>
            <w:shd w:val="clear" w:color="000000" w:fill="FFFFFF"/>
            <w:noWrap/>
            <w:vAlign w:val="center"/>
            <w:hideMark/>
          </w:tcPr>
          <w:p w14:paraId="2FF6A3D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2,166</w:t>
            </w:r>
          </w:p>
        </w:tc>
        <w:tc>
          <w:tcPr>
            <w:tcW w:w="594" w:type="dxa"/>
            <w:tcBorders>
              <w:top w:val="nil"/>
              <w:left w:val="nil"/>
              <w:bottom w:val="single" w:sz="4" w:space="0" w:color="A0A0A0"/>
              <w:right w:val="single" w:sz="4" w:space="0" w:color="A0A0A0"/>
            </w:tcBorders>
            <w:shd w:val="clear" w:color="000000" w:fill="FFFFFF"/>
            <w:noWrap/>
            <w:vAlign w:val="center"/>
            <w:hideMark/>
          </w:tcPr>
          <w:p w14:paraId="23F7216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c>
          <w:tcPr>
            <w:tcW w:w="930" w:type="dxa"/>
            <w:tcBorders>
              <w:top w:val="nil"/>
              <w:left w:val="nil"/>
              <w:bottom w:val="single" w:sz="4" w:space="0" w:color="A0A0A0"/>
              <w:right w:val="single" w:sz="4" w:space="0" w:color="A0A0A0"/>
            </w:tcBorders>
            <w:shd w:val="clear" w:color="000000" w:fill="FFFFFF"/>
            <w:noWrap/>
            <w:vAlign w:val="center"/>
            <w:hideMark/>
          </w:tcPr>
          <w:p w14:paraId="5ACA3BA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2,217</w:t>
            </w:r>
          </w:p>
        </w:tc>
        <w:tc>
          <w:tcPr>
            <w:tcW w:w="725" w:type="dxa"/>
            <w:tcBorders>
              <w:top w:val="nil"/>
              <w:left w:val="nil"/>
              <w:bottom w:val="single" w:sz="4" w:space="0" w:color="A0A0A0"/>
              <w:right w:val="single" w:sz="4" w:space="0" w:color="A0A0A0"/>
            </w:tcBorders>
            <w:shd w:val="clear" w:color="000000" w:fill="FFFFFF"/>
            <w:noWrap/>
            <w:vAlign w:val="center"/>
            <w:hideMark/>
          </w:tcPr>
          <w:p w14:paraId="1B5F1C1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c>
          <w:tcPr>
            <w:tcW w:w="930" w:type="dxa"/>
            <w:tcBorders>
              <w:top w:val="nil"/>
              <w:left w:val="nil"/>
              <w:bottom w:val="single" w:sz="4" w:space="0" w:color="A0A0A0"/>
              <w:right w:val="single" w:sz="4" w:space="0" w:color="A0A0A0"/>
            </w:tcBorders>
            <w:shd w:val="clear" w:color="000000" w:fill="FFFFFF"/>
            <w:noWrap/>
            <w:vAlign w:val="center"/>
            <w:hideMark/>
          </w:tcPr>
          <w:p w14:paraId="2AC6189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2,501</w:t>
            </w:r>
          </w:p>
        </w:tc>
        <w:tc>
          <w:tcPr>
            <w:tcW w:w="725" w:type="dxa"/>
            <w:tcBorders>
              <w:top w:val="nil"/>
              <w:left w:val="nil"/>
              <w:bottom w:val="single" w:sz="4" w:space="0" w:color="A0A0A0"/>
              <w:right w:val="single" w:sz="4" w:space="0" w:color="A0A0A0"/>
            </w:tcBorders>
            <w:shd w:val="clear" w:color="000000" w:fill="FFFFFF"/>
            <w:noWrap/>
            <w:vAlign w:val="center"/>
            <w:hideMark/>
          </w:tcPr>
          <w:p w14:paraId="0CAB32F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r>
      <w:tr w:rsidR="00405DE1" w:rsidRPr="00405DE1" w14:paraId="03CF5661"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706066B2"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Non-Binary</w:t>
            </w:r>
          </w:p>
        </w:tc>
        <w:tc>
          <w:tcPr>
            <w:tcW w:w="930" w:type="dxa"/>
            <w:tcBorders>
              <w:top w:val="nil"/>
              <w:left w:val="nil"/>
              <w:bottom w:val="single" w:sz="4" w:space="0" w:color="A0A0A0"/>
              <w:right w:val="single" w:sz="4" w:space="0" w:color="A0A0A0"/>
            </w:tcBorders>
            <w:shd w:val="clear" w:color="000000" w:fill="FFFFFF"/>
            <w:noWrap/>
            <w:vAlign w:val="center"/>
            <w:hideMark/>
          </w:tcPr>
          <w:p w14:paraId="3D50BE8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5DAA81F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71496FD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2953ABE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9F5691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26CDAAD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B1ED96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w:t>
            </w:r>
          </w:p>
        </w:tc>
        <w:tc>
          <w:tcPr>
            <w:tcW w:w="594" w:type="dxa"/>
            <w:tcBorders>
              <w:top w:val="nil"/>
              <w:left w:val="nil"/>
              <w:bottom w:val="single" w:sz="4" w:space="0" w:color="A0A0A0"/>
              <w:right w:val="single" w:sz="4" w:space="0" w:color="A0A0A0"/>
            </w:tcBorders>
            <w:shd w:val="clear" w:color="000000" w:fill="FFFFFF"/>
            <w:noWrap/>
            <w:vAlign w:val="center"/>
            <w:hideMark/>
          </w:tcPr>
          <w:p w14:paraId="29866D0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5126D8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w:t>
            </w:r>
          </w:p>
        </w:tc>
        <w:tc>
          <w:tcPr>
            <w:tcW w:w="725" w:type="dxa"/>
            <w:tcBorders>
              <w:top w:val="nil"/>
              <w:left w:val="nil"/>
              <w:bottom w:val="single" w:sz="4" w:space="0" w:color="A0A0A0"/>
              <w:right w:val="single" w:sz="4" w:space="0" w:color="A0A0A0"/>
            </w:tcBorders>
            <w:shd w:val="clear" w:color="000000" w:fill="FFFFFF"/>
            <w:noWrap/>
            <w:vAlign w:val="center"/>
            <w:hideMark/>
          </w:tcPr>
          <w:p w14:paraId="4EFFC94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45D9735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62</w:t>
            </w:r>
          </w:p>
        </w:tc>
        <w:tc>
          <w:tcPr>
            <w:tcW w:w="725" w:type="dxa"/>
            <w:tcBorders>
              <w:top w:val="nil"/>
              <w:left w:val="nil"/>
              <w:bottom w:val="single" w:sz="4" w:space="0" w:color="A0A0A0"/>
              <w:right w:val="single" w:sz="4" w:space="0" w:color="A0A0A0"/>
            </w:tcBorders>
            <w:shd w:val="clear" w:color="000000" w:fill="FFFFFF"/>
            <w:noWrap/>
            <w:vAlign w:val="center"/>
            <w:hideMark/>
          </w:tcPr>
          <w:p w14:paraId="422AECE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5690C7B0"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44316F66"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378B83A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91</w:t>
            </w:r>
          </w:p>
        </w:tc>
        <w:tc>
          <w:tcPr>
            <w:tcW w:w="594" w:type="dxa"/>
            <w:tcBorders>
              <w:top w:val="nil"/>
              <w:left w:val="nil"/>
              <w:bottom w:val="single" w:sz="4" w:space="0" w:color="A0A0A0"/>
              <w:right w:val="single" w:sz="4" w:space="0" w:color="A0A0A0"/>
            </w:tcBorders>
            <w:shd w:val="clear" w:color="000000" w:fill="FFFFFF"/>
            <w:noWrap/>
            <w:vAlign w:val="center"/>
            <w:hideMark/>
          </w:tcPr>
          <w:p w14:paraId="7E478C1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19D54A8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89</w:t>
            </w:r>
          </w:p>
        </w:tc>
        <w:tc>
          <w:tcPr>
            <w:tcW w:w="594" w:type="dxa"/>
            <w:tcBorders>
              <w:top w:val="nil"/>
              <w:left w:val="nil"/>
              <w:bottom w:val="single" w:sz="4" w:space="0" w:color="A0A0A0"/>
              <w:right w:val="single" w:sz="4" w:space="0" w:color="A0A0A0"/>
            </w:tcBorders>
            <w:shd w:val="clear" w:color="000000" w:fill="FFFFFF"/>
            <w:noWrap/>
            <w:vAlign w:val="center"/>
            <w:hideMark/>
          </w:tcPr>
          <w:p w14:paraId="269A167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005C5D6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w:t>
            </w:r>
          </w:p>
        </w:tc>
        <w:tc>
          <w:tcPr>
            <w:tcW w:w="594" w:type="dxa"/>
            <w:tcBorders>
              <w:top w:val="nil"/>
              <w:left w:val="nil"/>
              <w:bottom w:val="single" w:sz="4" w:space="0" w:color="A0A0A0"/>
              <w:right w:val="single" w:sz="4" w:space="0" w:color="A0A0A0"/>
            </w:tcBorders>
            <w:shd w:val="clear" w:color="000000" w:fill="FFFFFF"/>
            <w:noWrap/>
            <w:vAlign w:val="center"/>
            <w:hideMark/>
          </w:tcPr>
          <w:p w14:paraId="7278C6A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E6B083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w:t>
            </w:r>
          </w:p>
        </w:tc>
        <w:tc>
          <w:tcPr>
            <w:tcW w:w="594" w:type="dxa"/>
            <w:tcBorders>
              <w:top w:val="nil"/>
              <w:left w:val="nil"/>
              <w:bottom w:val="single" w:sz="4" w:space="0" w:color="A0A0A0"/>
              <w:right w:val="single" w:sz="4" w:space="0" w:color="A0A0A0"/>
            </w:tcBorders>
            <w:shd w:val="clear" w:color="000000" w:fill="FFFFFF"/>
            <w:noWrap/>
            <w:vAlign w:val="center"/>
            <w:hideMark/>
          </w:tcPr>
          <w:p w14:paraId="0B27B3C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0D29765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w:t>
            </w:r>
          </w:p>
        </w:tc>
        <w:tc>
          <w:tcPr>
            <w:tcW w:w="725" w:type="dxa"/>
            <w:tcBorders>
              <w:top w:val="nil"/>
              <w:left w:val="nil"/>
              <w:bottom w:val="single" w:sz="4" w:space="0" w:color="A0A0A0"/>
              <w:right w:val="single" w:sz="4" w:space="0" w:color="A0A0A0"/>
            </w:tcBorders>
            <w:shd w:val="clear" w:color="000000" w:fill="FFFFFF"/>
            <w:noWrap/>
            <w:vAlign w:val="center"/>
            <w:hideMark/>
          </w:tcPr>
          <w:p w14:paraId="0AAD002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9EAD1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w:t>
            </w:r>
          </w:p>
        </w:tc>
        <w:tc>
          <w:tcPr>
            <w:tcW w:w="725" w:type="dxa"/>
            <w:tcBorders>
              <w:top w:val="nil"/>
              <w:left w:val="nil"/>
              <w:bottom w:val="single" w:sz="4" w:space="0" w:color="A0A0A0"/>
              <w:right w:val="single" w:sz="4" w:space="0" w:color="A0A0A0"/>
            </w:tcBorders>
            <w:shd w:val="clear" w:color="000000" w:fill="FFFFFF"/>
            <w:noWrap/>
            <w:vAlign w:val="center"/>
            <w:hideMark/>
          </w:tcPr>
          <w:p w14:paraId="307D6B7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662FC79E"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B4996C3"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12.0 -14.9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212978EE"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7,744</w:t>
            </w:r>
          </w:p>
        </w:tc>
        <w:tc>
          <w:tcPr>
            <w:tcW w:w="594" w:type="dxa"/>
            <w:tcBorders>
              <w:top w:val="nil"/>
              <w:left w:val="nil"/>
              <w:bottom w:val="single" w:sz="4" w:space="0" w:color="A0A0A0"/>
              <w:right w:val="single" w:sz="4" w:space="0" w:color="A0A0A0"/>
            </w:tcBorders>
            <w:shd w:val="clear" w:color="000000" w:fill="FFFFFF"/>
            <w:noWrap/>
            <w:vAlign w:val="center"/>
            <w:hideMark/>
          </w:tcPr>
          <w:p w14:paraId="4F10FDE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59E87C2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7,823</w:t>
            </w:r>
          </w:p>
        </w:tc>
        <w:tc>
          <w:tcPr>
            <w:tcW w:w="594" w:type="dxa"/>
            <w:tcBorders>
              <w:top w:val="nil"/>
              <w:left w:val="nil"/>
              <w:bottom w:val="single" w:sz="4" w:space="0" w:color="A0A0A0"/>
              <w:right w:val="single" w:sz="4" w:space="0" w:color="A0A0A0"/>
            </w:tcBorders>
            <w:shd w:val="clear" w:color="000000" w:fill="FFFFFF"/>
            <w:noWrap/>
            <w:vAlign w:val="center"/>
            <w:hideMark/>
          </w:tcPr>
          <w:p w14:paraId="46EFAEB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740EBEC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6,661</w:t>
            </w:r>
          </w:p>
        </w:tc>
        <w:tc>
          <w:tcPr>
            <w:tcW w:w="594" w:type="dxa"/>
            <w:tcBorders>
              <w:top w:val="nil"/>
              <w:left w:val="nil"/>
              <w:bottom w:val="single" w:sz="4" w:space="0" w:color="A0A0A0"/>
              <w:right w:val="single" w:sz="4" w:space="0" w:color="A0A0A0"/>
            </w:tcBorders>
            <w:shd w:val="clear" w:color="000000" w:fill="FFFFFF"/>
            <w:noWrap/>
            <w:vAlign w:val="center"/>
            <w:hideMark/>
          </w:tcPr>
          <w:p w14:paraId="74B9D4B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19%</w:t>
            </w:r>
          </w:p>
        </w:tc>
        <w:tc>
          <w:tcPr>
            <w:tcW w:w="930" w:type="dxa"/>
            <w:tcBorders>
              <w:top w:val="nil"/>
              <w:left w:val="nil"/>
              <w:bottom w:val="single" w:sz="4" w:space="0" w:color="A0A0A0"/>
              <w:right w:val="single" w:sz="4" w:space="0" w:color="A0A0A0"/>
            </w:tcBorders>
            <w:shd w:val="clear" w:color="000000" w:fill="FFFFFF"/>
            <w:noWrap/>
            <w:vAlign w:val="center"/>
            <w:hideMark/>
          </w:tcPr>
          <w:p w14:paraId="1823985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5,947</w:t>
            </w:r>
          </w:p>
        </w:tc>
        <w:tc>
          <w:tcPr>
            <w:tcW w:w="594" w:type="dxa"/>
            <w:tcBorders>
              <w:top w:val="nil"/>
              <w:left w:val="nil"/>
              <w:bottom w:val="single" w:sz="4" w:space="0" w:color="A0A0A0"/>
              <w:right w:val="single" w:sz="4" w:space="0" w:color="A0A0A0"/>
            </w:tcBorders>
            <w:shd w:val="clear" w:color="000000" w:fill="FFFFFF"/>
            <w:noWrap/>
            <w:vAlign w:val="center"/>
            <w:hideMark/>
          </w:tcPr>
          <w:p w14:paraId="28987D0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7D004DB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6,183</w:t>
            </w:r>
          </w:p>
        </w:tc>
        <w:tc>
          <w:tcPr>
            <w:tcW w:w="725" w:type="dxa"/>
            <w:tcBorders>
              <w:top w:val="nil"/>
              <w:left w:val="nil"/>
              <w:bottom w:val="single" w:sz="4" w:space="0" w:color="A0A0A0"/>
              <w:right w:val="single" w:sz="4" w:space="0" w:color="A0A0A0"/>
            </w:tcBorders>
            <w:shd w:val="clear" w:color="000000" w:fill="FFFFFF"/>
            <w:noWrap/>
            <w:vAlign w:val="center"/>
            <w:hideMark/>
          </w:tcPr>
          <w:p w14:paraId="0FB1D10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33ACBCE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6,929</w:t>
            </w:r>
          </w:p>
        </w:tc>
        <w:tc>
          <w:tcPr>
            <w:tcW w:w="725" w:type="dxa"/>
            <w:tcBorders>
              <w:top w:val="nil"/>
              <w:left w:val="nil"/>
              <w:bottom w:val="single" w:sz="4" w:space="0" w:color="A0A0A0"/>
              <w:right w:val="single" w:sz="4" w:space="0" w:color="A0A0A0"/>
            </w:tcBorders>
            <w:shd w:val="clear" w:color="000000" w:fill="FFFFFF"/>
            <w:noWrap/>
            <w:vAlign w:val="center"/>
            <w:hideMark/>
          </w:tcPr>
          <w:p w14:paraId="04D7CF1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r>
      <w:tr w:rsidR="00405DE1" w:rsidRPr="00405DE1" w14:paraId="62A88F18"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5209EFAF"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Female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623CED0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3,861</w:t>
            </w:r>
          </w:p>
        </w:tc>
        <w:tc>
          <w:tcPr>
            <w:tcW w:w="594" w:type="dxa"/>
            <w:tcBorders>
              <w:top w:val="nil"/>
              <w:left w:val="nil"/>
              <w:bottom w:val="single" w:sz="4" w:space="0" w:color="A0A0A0"/>
              <w:right w:val="single" w:sz="4" w:space="0" w:color="A0A0A0"/>
            </w:tcBorders>
            <w:shd w:val="clear" w:color="000000" w:fill="FFFFFF"/>
            <w:noWrap/>
            <w:vAlign w:val="center"/>
            <w:hideMark/>
          </w:tcPr>
          <w:p w14:paraId="565D36C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50%</w:t>
            </w:r>
          </w:p>
        </w:tc>
        <w:tc>
          <w:tcPr>
            <w:tcW w:w="930" w:type="dxa"/>
            <w:tcBorders>
              <w:top w:val="nil"/>
              <w:left w:val="nil"/>
              <w:bottom w:val="single" w:sz="4" w:space="0" w:color="A0A0A0"/>
              <w:right w:val="single" w:sz="4" w:space="0" w:color="A0A0A0"/>
            </w:tcBorders>
            <w:shd w:val="clear" w:color="000000" w:fill="FFFFFF"/>
            <w:noWrap/>
            <w:vAlign w:val="center"/>
            <w:hideMark/>
          </w:tcPr>
          <w:p w14:paraId="510C1E7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3,941</w:t>
            </w:r>
          </w:p>
        </w:tc>
        <w:tc>
          <w:tcPr>
            <w:tcW w:w="594" w:type="dxa"/>
            <w:tcBorders>
              <w:top w:val="nil"/>
              <w:left w:val="nil"/>
              <w:bottom w:val="single" w:sz="4" w:space="0" w:color="A0A0A0"/>
              <w:right w:val="single" w:sz="4" w:space="0" w:color="A0A0A0"/>
            </w:tcBorders>
            <w:shd w:val="clear" w:color="000000" w:fill="FFFFFF"/>
            <w:noWrap/>
            <w:vAlign w:val="center"/>
            <w:hideMark/>
          </w:tcPr>
          <w:p w14:paraId="58FA1D8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50%</w:t>
            </w:r>
          </w:p>
        </w:tc>
        <w:tc>
          <w:tcPr>
            <w:tcW w:w="930" w:type="dxa"/>
            <w:tcBorders>
              <w:top w:val="nil"/>
              <w:left w:val="nil"/>
              <w:bottom w:val="single" w:sz="4" w:space="0" w:color="A0A0A0"/>
              <w:right w:val="single" w:sz="4" w:space="0" w:color="A0A0A0"/>
            </w:tcBorders>
            <w:shd w:val="clear" w:color="000000" w:fill="FFFFFF"/>
            <w:noWrap/>
            <w:vAlign w:val="center"/>
            <w:hideMark/>
          </w:tcPr>
          <w:p w14:paraId="0E4B19B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3,580</w:t>
            </w:r>
          </w:p>
        </w:tc>
        <w:tc>
          <w:tcPr>
            <w:tcW w:w="594" w:type="dxa"/>
            <w:tcBorders>
              <w:top w:val="nil"/>
              <w:left w:val="nil"/>
              <w:bottom w:val="single" w:sz="4" w:space="0" w:color="A0A0A0"/>
              <w:right w:val="single" w:sz="4" w:space="0" w:color="A0A0A0"/>
            </w:tcBorders>
            <w:shd w:val="clear" w:color="000000" w:fill="FFFFFF"/>
            <w:noWrap/>
            <w:vAlign w:val="center"/>
            <w:hideMark/>
          </w:tcPr>
          <w:p w14:paraId="72261CE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54%</w:t>
            </w:r>
          </w:p>
        </w:tc>
        <w:tc>
          <w:tcPr>
            <w:tcW w:w="930" w:type="dxa"/>
            <w:tcBorders>
              <w:top w:val="nil"/>
              <w:left w:val="nil"/>
              <w:bottom w:val="single" w:sz="4" w:space="0" w:color="A0A0A0"/>
              <w:right w:val="single" w:sz="4" w:space="0" w:color="A0A0A0"/>
            </w:tcBorders>
            <w:shd w:val="clear" w:color="000000" w:fill="FFFFFF"/>
            <w:noWrap/>
            <w:vAlign w:val="center"/>
            <w:hideMark/>
          </w:tcPr>
          <w:p w14:paraId="3B2FB63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3,048</w:t>
            </w:r>
          </w:p>
        </w:tc>
        <w:tc>
          <w:tcPr>
            <w:tcW w:w="594" w:type="dxa"/>
            <w:tcBorders>
              <w:top w:val="nil"/>
              <w:left w:val="nil"/>
              <w:bottom w:val="single" w:sz="4" w:space="0" w:color="A0A0A0"/>
              <w:right w:val="single" w:sz="4" w:space="0" w:color="A0A0A0"/>
            </w:tcBorders>
            <w:shd w:val="clear" w:color="000000" w:fill="FFFFFF"/>
            <w:noWrap/>
            <w:vAlign w:val="center"/>
            <w:hideMark/>
          </w:tcPr>
          <w:p w14:paraId="306D3B6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51%</w:t>
            </w:r>
          </w:p>
        </w:tc>
        <w:tc>
          <w:tcPr>
            <w:tcW w:w="930" w:type="dxa"/>
            <w:tcBorders>
              <w:top w:val="nil"/>
              <w:left w:val="nil"/>
              <w:bottom w:val="single" w:sz="4" w:space="0" w:color="A0A0A0"/>
              <w:right w:val="single" w:sz="4" w:space="0" w:color="A0A0A0"/>
            </w:tcBorders>
            <w:shd w:val="clear" w:color="000000" w:fill="FFFFFF"/>
            <w:noWrap/>
            <w:vAlign w:val="center"/>
            <w:hideMark/>
          </w:tcPr>
          <w:p w14:paraId="698CFB2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3,043</w:t>
            </w:r>
          </w:p>
        </w:tc>
        <w:tc>
          <w:tcPr>
            <w:tcW w:w="725" w:type="dxa"/>
            <w:tcBorders>
              <w:top w:val="nil"/>
              <w:left w:val="nil"/>
              <w:bottom w:val="single" w:sz="4" w:space="0" w:color="A0A0A0"/>
              <w:right w:val="single" w:sz="4" w:space="0" w:color="A0A0A0"/>
            </w:tcBorders>
            <w:shd w:val="clear" w:color="000000" w:fill="FFFFFF"/>
            <w:noWrap/>
            <w:vAlign w:val="center"/>
            <w:hideMark/>
          </w:tcPr>
          <w:p w14:paraId="608C7A2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w:t>
            </w:r>
          </w:p>
        </w:tc>
        <w:tc>
          <w:tcPr>
            <w:tcW w:w="930" w:type="dxa"/>
            <w:tcBorders>
              <w:top w:val="nil"/>
              <w:left w:val="nil"/>
              <w:bottom w:val="single" w:sz="4" w:space="0" w:color="A0A0A0"/>
              <w:right w:val="single" w:sz="4" w:space="0" w:color="A0A0A0"/>
            </w:tcBorders>
            <w:shd w:val="clear" w:color="000000" w:fill="FFFFFF"/>
            <w:noWrap/>
            <w:vAlign w:val="center"/>
            <w:hideMark/>
          </w:tcPr>
          <w:p w14:paraId="0837530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3,352</w:t>
            </w:r>
          </w:p>
        </w:tc>
        <w:tc>
          <w:tcPr>
            <w:tcW w:w="725" w:type="dxa"/>
            <w:tcBorders>
              <w:top w:val="nil"/>
              <w:left w:val="nil"/>
              <w:bottom w:val="single" w:sz="4" w:space="0" w:color="A0A0A0"/>
              <w:right w:val="single" w:sz="4" w:space="0" w:color="A0A0A0"/>
            </w:tcBorders>
            <w:shd w:val="clear" w:color="000000" w:fill="FFFFFF"/>
            <w:noWrap/>
            <w:vAlign w:val="center"/>
            <w:hideMark/>
          </w:tcPr>
          <w:p w14:paraId="4D7A29F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48%</w:t>
            </w:r>
          </w:p>
        </w:tc>
      </w:tr>
      <w:tr w:rsidR="00405DE1" w:rsidRPr="00405DE1" w14:paraId="053BC51A"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7786658E"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79F2F09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3,754</w:t>
            </w:r>
          </w:p>
        </w:tc>
        <w:tc>
          <w:tcPr>
            <w:tcW w:w="594" w:type="dxa"/>
            <w:tcBorders>
              <w:top w:val="nil"/>
              <w:left w:val="nil"/>
              <w:bottom w:val="single" w:sz="4" w:space="0" w:color="A0A0A0"/>
              <w:right w:val="single" w:sz="4" w:space="0" w:color="A0A0A0"/>
            </w:tcBorders>
            <w:shd w:val="clear" w:color="000000" w:fill="FFFFFF"/>
            <w:noWrap/>
            <w:vAlign w:val="center"/>
            <w:hideMark/>
          </w:tcPr>
          <w:p w14:paraId="7805DD4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48%</w:t>
            </w:r>
          </w:p>
        </w:tc>
        <w:tc>
          <w:tcPr>
            <w:tcW w:w="930" w:type="dxa"/>
            <w:tcBorders>
              <w:top w:val="nil"/>
              <w:left w:val="nil"/>
              <w:bottom w:val="single" w:sz="4" w:space="0" w:color="A0A0A0"/>
              <w:right w:val="single" w:sz="4" w:space="0" w:color="A0A0A0"/>
            </w:tcBorders>
            <w:shd w:val="clear" w:color="000000" w:fill="FFFFFF"/>
            <w:noWrap/>
            <w:vAlign w:val="center"/>
            <w:hideMark/>
          </w:tcPr>
          <w:p w14:paraId="1407AF3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3,784</w:t>
            </w:r>
          </w:p>
        </w:tc>
        <w:tc>
          <w:tcPr>
            <w:tcW w:w="594" w:type="dxa"/>
            <w:tcBorders>
              <w:top w:val="nil"/>
              <w:left w:val="nil"/>
              <w:bottom w:val="single" w:sz="4" w:space="0" w:color="A0A0A0"/>
              <w:right w:val="single" w:sz="4" w:space="0" w:color="A0A0A0"/>
            </w:tcBorders>
            <w:shd w:val="clear" w:color="000000" w:fill="FFFFFF"/>
            <w:noWrap/>
            <w:vAlign w:val="center"/>
            <w:hideMark/>
          </w:tcPr>
          <w:p w14:paraId="05D9752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48%</w:t>
            </w:r>
          </w:p>
        </w:tc>
        <w:tc>
          <w:tcPr>
            <w:tcW w:w="930" w:type="dxa"/>
            <w:tcBorders>
              <w:top w:val="nil"/>
              <w:left w:val="nil"/>
              <w:bottom w:val="single" w:sz="4" w:space="0" w:color="A0A0A0"/>
              <w:right w:val="single" w:sz="4" w:space="0" w:color="A0A0A0"/>
            </w:tcBorders>
            <w:shd w:val="clear" w:color="000000" w:fill="FFFFFF"/>
            <w:noWrap/>
            <w:vAlign w:val="center"/>
            <w:hideMark/>
          </w:tcPr>
          <w:p w14:paraId="0270E89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2,995</w:t>
            </w:r>
          </w:p>
        </w:tc>
        <w:tc>
          <w:tcPr>
            <w:tcW w:w="594" w:type="dxa"/>
            <w:tcBorders>
              <w:top w:val="nil"/>
              <w:left w:val="nil"/>
              <w:bottom w:val="single" w:sz="4" w:space="0" w:color="A0A0A0"/>
              <w:right w:val="single" w:sz="4" w:space="0" w:color="A0A0A0"/>
            </w:tcBorders>
            <w:shd w:val="clear" w:color="000000" w:fill="FFFFFF"/>
            <w:noWrap/>
            <w:vAlign w:val="center"/>
            <w:hideMark/>
          </w:tcPr>
          <w:p w14:paraId="40968C0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w:t>
            </w:r>
          </w:p>
        </w:tc>
        <w:tc>
          <w:tcPr>
            <w:tcW w:w="930" w:type="dxa"/>
            <w:tcBorders>
              <w:top w:val="nil"/>
              <w:left w:val="nil"/>
              <w:bottom w:val="single" w:sz="4" w:space="0" w:color="A0A0A0"/>
              <w:right w:val="single" w:sz="4" w:space="0" w:color="A0A0A0"/>
            </w:tcBorders>
            <w:shd w:val="clear" w:color="000000" w:fill="FFFFFF"/>
            <w:noWrap/>
            <w:vAlign w:val="center"/>
            <w:hideMark/>
          </w:tcPr>
          <w:p w14:paraId="6A87508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2,817</w:t>
            </w:r>
          </w:p>
        </w:tc>
        <w:tc>
          <w:tcPr>
            <w:tcW w:w="594" w:type="dxa"/>
            <w:tcBorders>
              <w:top w:val="nil"/>
              <w:left w:val="nil"/>
              <w:bottom w:val="single" w:sz="4" w:space="0" w:color="A0A0A0"/>
              <w:right w:val="single" w:sz="4" w:space="0" w:color="A0A0A0"/>
            </w:tcBorders>
            <w:shd w:val="clear" w:color="000000" w:fill="FFFFFF"/>
            <w:noWrap/>
            <w:vAlign w:val="center"/>
            <w:hideMark/>
          </w:tcPr>
          <w:p w14:paraId="6428FCF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w:t>
            </w:r>
          </w:p>
        </w:tc>
        <w:tc>
          <w:tcPr>
            <w:tcW w:w="930" w:type="dxa"/>
            <w:tcBorders>
              <w:top w:val="nil"/>
              <w:left w:val="nil"/>
              <w:bottom w:val="single" w:sz="4" w:space="0" w:color="A0A0A0"/>
              <w:right w:val="single" w:sz="4" w:space="0" w:color="A0A0A0"/>
            </w:tcBorders>
            <w:shd w:val="clear" w:color="000000" w:fill="FFFFFF"/>
            <w:noWrap/>
            <w:vAlign w:val="center"/>
            <w:hideMark/>
          </w:tcPr>
          <w:p w14:paraId="137CA8B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3,020</w:t>
            </w:r>
          </w:p>
        </w:tc>
        <w:tc>
          <w:tcPr>
            <w:tcW w:w="725" w:type="dxa"/>
            <w:tcBorders>
              <w:top w:val="nil"/>
              <w:left w:val="nil"/>
              <w:bottom w:val="single" w:sz="4" w:space="0" w:color="A0A0A0"/>
              <w:right w:val="single" w:sz="4" w:space="0" w:color="A0A0A0"/>
            </w:tcBorders>
            <w:shd w:val="clear" w:color="000000" w:fill="FFFFFF"/>
            <w:noWrap/>
            <w:vAlign w:val="center"/>
            <w:hideMark/>
          </w:tcPr>
          <w:p w14:paraId="3060E49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w:t>
            </w:r>
          </w:p>
        </w:tc>
        <w:tc>
          <w:tcPr>
            <w:tcW w:w="930" w:type="dxa"/>
            <w:tcBorders>
              <w:top w:val="nil"/>
              <w:left w:val="nil"/>
              <w:bottom w:val="single" w:sz="4" w:space="0" w:color="A0A0A0"/>
              <w:right w:val="single" w:sz="4" w:space="0" w:color="A0A0A0"/>
            </w:tcBorders>
            <w:shd w:val="clear" w:color="000000" w:fill="FFFFFF"/>
            <w:noWrap/>
            <w:vAlign w:val="center"/>
            <w:hideMark/>
          </w:tcPr>
          <w:p w14:paraId="102E87F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3,416</w:t>
            </w:r>
          </w:p>
        </w:tc>
        <w:tc>
          <w:tcPr>
            <w:tcW w:w="725" w:type="dxa"/>
            <w:tcBorders>
              <w:top w:val="nil"/>
              <w:left w:val="nil"/>
              <w:bottom w:val="single" w:sz="4" w:space="0" w:color="A0A0A0"/>
              <w:right w:val="single" w:sz="4" w:space="0" w:color="A0A0A0"/>
            </w:tcBorders>
            <w:shd w:val="clear" w:color="000000" w:fill="FFFFFF"/>
            <w:noWrap/>
            <w:vAlign w:val="center"/>
            <w:hideMark/>
          </w:tcPr>
          <w:p w14:paraId="6421F18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w:t>
            </w:r>
          </w:p>
        </w:tc>
      </w:tr>
      <w:tr w:rsidR="00405DE1" w:rsidRPr="00405DE1" w14:paraId="14D6241F"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61052FFD"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Non-Binary</w:t>
            </w:r>
          </w:p>
        </w:tc>
        <w:tc>
          <w:tcPr>
            <w:tcW w:w="930" w:type="dxa"/>
            <w:tcBorders>
              <w:top w:val="nil"/>
              <w:left w:val="nil"/>
              <w:bottom w:val="single" w:sz="4" w:space="0" w:color="A0A0A0"/>
              <w:right w:val="single" w:sz="4" w:space="0" w:color="A0A0A0"/>
            </w:tcBorders>
            <w:shd w:val="clear" w:color="000000" w:fill="FFFFFF"/>
            <w:noWrap/>
            <w:vAlign w:val="center"/>
            <w:hideMark/>
          </w:tcPr>
          <w:p w14:paraId="1F0EE9E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1A31345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CB0CDA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55CDA1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CB03FE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w:t>
            </w:r>
          </w:p>
        </w:tc>
        <w:tc>
          <w:tcPr>
            <w:tcW w:w="594" w:type="dxa"/>
            <w:tcBorders>
              <w:top w:val="nil"/>
              <w:left w:val="nil"/>
              <w:bottom w:val="single" w:sz="4" w:space="0" w:color="A0A0A0"/>
              <w:right w:val="single" w:sz="4" w:space="0" w:color="A0A0A0"/>
            </w:tcBorders>
            <w:shd w:val="clear" w:color="000000" w:fill="FFFFFF"/>
            <w:noWrap/>
            <w:vAlign w:val="center"/>
            <w:hideMark/>
          </w:tcPr>
          <w:p w14:paraId="2090ACC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942288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w:t>
            </w:r>
          </w:p>
        </w:tc>
        <w:tc>
          <w:tcPr>
            <w:tcW w:w="594" w:type="dxa"/>
            <w:tcBorders>
              <w:top w:val="nil"/>
              <w:left w:val="nil"/>
              <w:bottom w:val="single" w:sz="4" w:space="0" w:color="A0A0A0"/>
              <w:right w:val="single" w:sz="4" w:space="0" w:color="A0A0A0"/>
            </w:tcBorders>
            <w:shd w:val="clear" w:color="000000" w:fill="FFFFFF"/>
            <w:noWrap/>
            <w:vAlign w:val="center"/>
            <w:hideMark/>
          </w:tcPr>
          <w:p w14:paraId="2A19F77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1379F6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w:t>
            </w:r>
          </w:p>
        </w:tc>
        <w:tc>
          <w:tcPr>
            <w:tcW w:w="725" w:type="dxa"/>
            <w:tcBorders>
              <w:top w:val="nil"/>
              <w:left w:val="nil"/>
              <w:bottom w:val="single" w:sz="4" w:space="0" w:color="A0A0A0"/>
              <w:right w:val="single" w:sz="4" w:space="0" w:color="A0A0A0"/>
            </w:tcBorders>
            <w:shd w:val="clear" w:color="000000" w:fill="FFFFFF"/>
            <w:noWrap/>
            <w:vAlign w:val="center"/>
            <w:hideMark/>
          </w:tcPr>
          <w:p w14:paraId="0DEBAA2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4EAA12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79</w:t>
            </w:r>
          </w:p>
        </w:tc>
        <w:tc>
          <w:tcPr>
            <w:tcW w:w="725" w:type="dxa"/>
            <w:tcBorders>
              <w:top w:val="nil"/>
              <w:left w:val="nil"/>
              <w:bottom w:val="single" w:sz="4" w:space="0" w:color="A0A0A0"/>
              <w:right w:val="single" w:sz="4" w:space="0" w:color="A0A0A0"/>
            </w:tcBorders>
            <w:shd w:val="clear" w:color="000000" w:fill="FFFFFF"/>
            <w:noWrap/>
            <w:vAlign w:val="center"/>
            <w:hideMark/>
          </w:tcPr>
          <w:p w14:paraId="58356E5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20A0A491"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7634750D"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557B71F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129</w:t>
            </w:r>
          </w:p>
        </w:tc>
        <w:tc>
          <w:tcPr>
            <w:tcW w:w="594" w:type="dxa"/>
            <w:tcBorders>
              <w:top w:val="nil"/>
              <w:left w:val="nil"/>
              <w:bottom w:val="single" w:sz="4" w:space="0" w:color="A0A0A0"/>
              <w:right w:val="single" w:sz="4" w:space="0" w:color="A0A0A0"/>
            </w:tcBorders>
            <w:shd w:val="clear" w:color="000000" w:fill="FFFFFF"/>
            <w:noWrap/>
            <w:vAlign w:val="center"/>
            <w:hideMark/>
          </w:tcPr>
          <w:p w14:paraId="7BD0603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0407A9A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98</w:t>
            </w:r>
          </w:p>
        </w:tc>
        <w:tc>
          <w:tcPr>
            <w:tcW w:w="594" w:type="dxa"/>
            <w:tcBorders>
              <w:top w:val="nil"/>
              <w:left w:val="nil"/>
              <w:bottom w:val="single" w:sz="4" w:space="0" w:color="A0A0A0"/>
              <w:right w:val="single" w:sz="4" w:space="0" w:color="A0A0A0"/>
            </w:tcBorders>
            <w:shd w:val="clear" w:color="000000" w:fill="FFFFFF"/>
            <w:noWrap/>
            <w:vAlign w:val="center"/>
            <w:hideMark/>
          </w:tcPr>
          <w:p w14:paraId="3504EBD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8D8BEC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80</w:t>
            </w:r>
          </w:p>
        </w:tc>
        <w:tc>
          <w:tcPr>
            <w:tcW w:w="594" w:type="dxa"/>
            <w:tcBorders>
              <w:top w:val="nil"/>
              <w:left w:val="nil"/>
              <w:bottom w:val="single" w:sz="4" w:space="0" w:color="A0A0A0"/>
              <w:right w:val="single" w:sz="4" w:space="0" w:color="A0A0A0"/>
            </w:tcBorders>
            <w:shd w:val="clear" w:color="000000" w:fill="FFFFFF"/>
            <w:noWrap/>
            <w:vAlign w:val="center"/>
            <w:hideMark/>
          </w:tcPr>
          <w:p w14:paraId="4E1C5F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317DA94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59</w:t>
            </w:r>
          </w:p>
        </w:tc>
        <w:tc>
          <w:tcPr>
            <w:tcW w:w="594" w:type="dxa"/>
            <w:tcBorders>
              <w:top w:val="nil"/>
              <w:left w:val="nil"/>
              <w:bottom w:val="single" w:sz="4" w:space="0" w:color="A0A0A0"/>
              <w:right w:val="single" w:sz="4" w:space="0" w:color="A0A0A0"/>
            </w:tcBorders>
            <w:shd w:val="clear" w:color="000000" w:fill="FFFFFF"/>
            <w:noWrap/>
            <w:vAlign w:val="center"/>
            <w:hideMark/>
          </w:tcPr>
          <w:p w14:paraId="3CD4030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C83FAA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71</w:t>
            </w:r>
          </w:p>
        </w:tc>
        <w:tc>
          <w:tcPr>
            <w:tcW w:w="725" w:type="dxa"/>
            <w:tcBorders>
              <w:top w:val="nil"/>
              <w:left w:val="nil"/>
              <w:bottom w:val="single" w:sz="4" w:space="0" w:color="A0A0A0"/>
              <w:right w:val="single" w:sz="4" w:space="0" w:color="A0A0A0"/>
            </w:tcBorders>
            <w:shd w:val="clear" w:color="000000" w:fill="FFFFFF"/>
            <w:noWrap/>
            <w:vAlign w:val="center"/>
            <w:hideMark/>
          </w:tcPr>
          <w:p w14:paraId="5E33C8D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03AC905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82</w:t>
            </w:r>
          </w:p>
        </w:tc>
        <w:tc>
          <w:tcPr>
            <w:tcW w:w="725" w:type="dxa"/>
            <w:tcBorders>
              <w:top w:val="nil"/>
              <w:left w:val="nil"/>
              <w:bottom w:val="single" w:sz="4" w:space="0" w:color="A0A0A0"/>
              <w:right w:val="single" w:sz="4" w:space="0" w:color="A0A0A0"/>
            </w:tcBorders>
            <w:shd w:val="clear" w:color="000000" w:fill="FFFFFF"/>
            <w:noWrap/>
            <w:vAlign w:val="center"/>
            <w:hideMark/>
          </w:tcPr>
          <w:p w14:paraId="0E2AF25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7AA41DC2"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4DD60CCA"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 +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27B5917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2,669</w:t>
            </w:r>
          </w:p>
        </w:tc>
        <w:tc>
          <w:tcPr>
            <w:tcW w:w="594" w:type="dxa"/>
            <w:tcBorders>
              <w:top w:val="nil"/>
              <w:left w:val="nil"/>
              <w:bottom w:val="single" w:sz="4" w:space="0" w:color="A0A0A0"/>
              <w:right w:val="single" w:sz="4" w:space="0" w:color="A0A0A0"/>
            </w:tcBorders>
            <w:shd w:val="clear" w:color="000000" w:fill="FFFFFF"/>
            <w:noWrap/>
            <w:vAlign w:val="center"/>
            <w:hideMark/>
          </w:tcPr>
          <w:p w14:paraId="7B9AC4F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w:t>
            </w:r>
          </w:p>
        </w:tc>
        <w:tc>
          <w:tcPr>
            <w:tcW w:w="930" w:type="dxa"/>
            <w:tcBorders>
              <w:top w:val="nil"/>
              <w:left w:val="nil"/>
              <w:bottom w:val="single" w:sz="4" w:space="0" w:color="A0A0A0"/>
              <w:right w:val="single" w:sz="4" w:space="0" w:color="A0A0A0"/>
            </w:tcBorders>
            <w:shd w:val="clear" w:color="000000" w:fill="FFFFFF"/>
            <w:noWrap/>
            <w:vAlign w:val="center"/>
            <w:hideMark/>
          </w:tcPr>
          <w:p w14:paraId="7B833B2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2,706</w:t>
            </w:r>
          </w:p>
        </w:tc>
        <w:tc>
          <w:tcPr>
            <w:tcW w:w="594" w:type="dxa"/>
            <w:tcBorders>
              <w:top w:val="nil"/>
              <w:left w:val="nil"/>
              <w:bottom w:val="single" w:sz="4" w:space="0" w:color="A0A0A0"/>
              <w:right w:val="single" w:sz="4" w:space="0" w:color="A0A0A0"/>
            </w:tcBorders>
            <w:shd w:val="clear" w:color="000000" w:fill="FFFFFF"/>
            <w:noWrap/>
            <w:vAlign w:val="center"/>
            <w:hideMark/>
          </w:tcPr>
          <w:p w14:paraId="7481381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w:t>
            </w:r>
          </w:p>
        </w:tc>
        <w:tc>
          <w:tcPr>
            <w:tcW w:w="930" w:type="dxa"/>
            <w:tcBorders>
              <w:top w:val="nil"/>
              <w:left w:val="nil"/>
              <w:bottom w:val="single" w:sz="4" w:space="0" w:color="A0A0A0"/>
              <w:right w:val="single" w:sz="4" w:space="0" w:color="A0A0A0"/>
            </w:tcBorders>
            <w:shd w:val="clear" w:color="000000" w:fill="FFFFFF"/>
            <w:noWrap/>
            <w:vAlign w:val="center"/>
            <w:hideMark/>
          </w:tcPr>
          <w:p w14:paraId="1C5173A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3,346</w:t>
            </w:r>
          </w:p>
        </w:tc>
        <w:tc>
          <w:tcPr>
            <w:tcW w:w="594" w:type="dxa"/>
            <w:tcBorders>
              <w:top w:val="nil"/>
              <w:left w:val="nil"/>
              <w:bottom w:val="single" w:sz="4" w:space="0" w:color="A0A0A0"/>
              <w:right w:val="single" w:sz="4" w:space="0" w:color="A0A0A0"/>
            </w:tcBorders>
            <w:shd w:val="clear" w:color="000000" w:fill="FFFFFF"/>
            <w:noWrap/>
            <w:vAlign w:val="center"/>
            <w:hideMark/>
          </w:tcPr>
          <w:p w14:paraId="7BCE37B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313C38D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2,659</w:t>
            </w:r>
          </w:p>
        </w:tc>
        <w:tc>
          <w:tcPr>
            <w:tcW w:w="594" w:type="dxa"/>
            <w:tcBorders>
              <w:top w:val="nil"/>
              <w:left w:val="nil"/>
              <w:bottom w:val="single" w:sz="4" w:space="0" w:color="A0A0A0"/>
              <w:right w:val="single" w:sz="4" w:space="0" w:color="A0A0A0"/>
            </w:tcBorders>
            <w:shd w:val="clear" w:color="000000" w:fill="FFFFFF"/>
            <w:noWrap/>
            <w:vAlign w:val="center"/>
            <w:hideMark/>
          </w:tcPr>
          <w:p w14:paraId="6E5DE73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237C625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2,719</w:t>
            </w:r>
          </w:p>
        </w:tc>
        <w:tc>
          <w:tcPr>
            <w:tcW w:w="725" w:type="dxa"/>
            <w:tcBorders>
              <w:top w:val="nil"/>
              <w:left w:val="nil"/>
              <w:bottom w:val="single" w:sz="4" w:space="0" w:color="A0A0A0"/>
              <w:right w:val="single" w:sz="4" w:space="0" w:color="A0A0A0"/>
            </w:tcBorders>
            <w:shd w:val="clear" w:color="000000" w:fill="FFFFFF"/>
            <w:noWrap/>
            <w:vAlign w:val="center"/>
            <w:hideMark/>
          </w:tcPr>
          <w:p w14:paraId="75D5FF3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2DACF01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3,104</w:t>
            </w:r>
          </w:p>
        </w:tc>
        <w:tc>
          <w:tcPr>
            <w:tcW w:w="725" w:type="dxa"/>
            <w:tcBorders>
              <w:top w:val="nil"/>
              <w:left w:val="nil"/>
              <w:bottom w:val="single" w:sz="4" w:space="0" w:color="A0A0A0"/>
              <w:right w:val="single" w:sz="4" w:space="0" w:color="A0A0A0"/>
            </w:tcBorders>
            <w:shd w:val="clear" w:color="000000" w:fill="FFFFFF"/>
            <w:noWrap/>
            <w:vAlign w:val="center"/>
            <w:hideMark/>
          </w:tcPr>
          <w:p w14:paraId="5E83A02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8%</w:t>
            </w:r>
          </w:p>
        </w:tc>
      </w:tr>
      <w:tr w:rsidR="00405DE1" w:rsidRPr="00405DE1" w14:paraId="055D414B"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051685A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Female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4C1219F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1,235</w:t>
            </w:r>
          </w:p>
        </w:tc>
        <w:tc>
          <w:tcPr>
            <w:tcW w:w="594" w:type="dxa"/>
            <w:tcBorders>
              <w:top w:val="nil"/>
              <w:left w:val="nil"/>
              <w:bottom w:val="single" w:sz="4" w:space="0" w:color="A0A0A0"/>
              <w:right w:val="single" w:sz="4" w:space="0" w:color="A0A0A0"/>
            </w:tcBorders>
            <w:shd w:val="clear" w:color="000000" w:fill="FFFFFF"/>
            <w:noWrap/>
            <w:vAlign w:val="center"/>
            <w:hideMark/>
          </w:tcPr>
          <w:p w14:paraId="6D7B828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46%</w:t>
            </w:r>
          </w:p>
        </w:tc>
        <w:tc>
          <w:tcPr>
            <w:tcW w:w="930" w:type="dxa"/>
            <w:tcBorders>
              <w:top w:val="nil"/>
              <w:left w:val="nil"/>
              <w:bottom w:val="single" w:sz="4" w:space="0" w:color="A0A0A0"/>
              <w:right w:val="single" w:sz="4" w:space="0" w:color="A0A0A0"/>
            </w:tcBorders>
            <w:shd w:val="clear" w:color="000000" w:fill="FFFFFF"/>
            <w:noWrap/>
            <w:vAlign w:val="center"/>
            <w:hideMark/>
          </w:tcPr>
          <w:p w14:paraId="364A844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1,257</w:t>
            </w:r>
          </w:p>
        </w:tc>
        <w:tc>
          <w:tcPr>
            <w:tcW w:w="594" w:type="dxa"/>
            <w:tcBorders>
              <w:top w:val="nil"/>
              <w:left w:val="nil"/>
              <w:bottom w:val="single" w:sz="4" w:space="0" w:color="A0A0A0"/>
              <w:right w:val="single" w:sz="4" w:space="0" w:color="A0A0A0"/>
            </w:tcBorders>
            <w:shd w:val="clear" w:color="000000" w:fill="FFFFFF"/>
            <w:noWrap/>
            <w:vAlign w:val="center"/>
            <w:hideMark/>
          </w:tcPr>
          <w:p w14:paraId="63C1638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46%</w:t>
            </w:r>
          </w:p>
        </w:tc>
        <w:tc>
          <w:tcPr>
            <w:tcW w:w="930" w:type="dxa"/>
            <w:tcBorders>
              <w:top w:val="nil"/>
              <w:left w:val="nil"/>
              <w:bottom w:val="single" w:sz="4" w:space="0" w:color="A0A0A0"/>
              <w:right w:val="single" w:sz="4" w:space="0" w:color="A0A0A0"/>
            </w:tcBorders>
            <w:shd w:val="clear" w:color="000000" w:fill="FFFFFF"/>
            <w:noWrap/>
            <w:vAlign w:val="center"/>
            <w:hideMark/>
          </w:tcPr>
          <w:p w14:paraId="0D14BDD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1,753</w:t>
            </w:r>
          </w:p>
        </w:tc>
        <w:tc>
          <w:tcPr>
            <w:tcW w:w="594" w:type="dxa"/>
            <w:tcBorders>
              <w:top w:val="nil"/>
              <w:left w:val="nil"/>
              <w:bottom w:val="single" w:sz="4" w:space="0" w:color="A0A0A0"/>
              <w:right w:val="single" w:sz="4" w:space="0" w:color="A0A0A0"/>
            </w:tcBorders>
            <w:shd w:val="clear" w:color="000000" w:fill="FFFFFF"/>
            <w:noWrap/>
            <w:vAlign w:val="center"/>
            <w:hideMark/>
          </w:tcPr>
          <w:p w14:paraId="6FC39B9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3E361DA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1,328</w:t>
            </w:r>
          </w:p>
        </w:tc>
        <w:tc>
          <w:tcPr>
            <w:tcW w:w="594" w:type="dxa"/>
            <w:tcBorders>
              <w:top w:val="nil"/>
              <w:left w:val="nil"/>
              <w:bottom w:val="single" w:sz="4" w:space="0" w:color="A0A0A0"/>
              <w:right w:val="single" w:sz="4" w:space="0" w:color="A0A0A0"/>
            </w:tcBorders>
            <w:shd w:val="clear" w:color="000000" w:fill="FFFFFF"/>
            <w:noWrap/>
            <w:vAlign w:val="center"/>
            <w:hideMark/>
          </w:tcPr>
          <w:p w14:paraId="3D1C189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50%</w:t>
            </w:r>
          </w:p>
        </w:tc>
        <w:tc>
          <w:tcPr>
            <w:tcW w:w="930" w:type="dxa"/>
            <w:tcBorders>
              <w:top w:val="nil"/>
              <w:left w:val="nil"/>
              <w:bottom w:val="single" w:sz="4" w:space="0" w:color="A0A0A0"/>
              <w:right w:val="single" w:sz="4" w:space="0" w:color="A0A0A0"/>
            </w:tcBorders>
            <w:shd w:val="clear" w:color="000000" w:fill="FFFFFF"/>
            <w:noWrap/>
            <w:vAlign w:val="center"/>
            <w:hideMark/>
          </w:tcPr>
          <w:p w14:paraId="79E7FD9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1,269</w:t>
            </w:r>
          </w:p>
        </w:tc>
        <w:tc>
          <w:tcPr>
            <w:tcW w:w="725" w:type="dxa"/>
            <w:tcBorders>
              <w:top w:val="nil"/>
              <w:left w:val="nil"/>
              <w:bottom w:val="single" w:sz="4" w:space="0" w:color="A0A0A0"/>
              <w:right w:val="single" w:sz="4" w:space="0" w:color="A0A0A0"/>
            </w:tcBorders>
            <w:shd w:val="clear" w:color="000000" w:fill="FFFFFF"/>
            <w:noWrap/>
            <w:vAlign w:val="center"/>
            <w:hideMark/>
          </w:tcPr>
          <w:p w14:paraId="53F7A40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w:t>
            </w:r>
          </w:p>
        </w:tc>
        <w:tc>
          <w:tcPr>
            <w:tcW w:w="930" w:type="dxa"/>
            <w:tcBorders>
              <w:top w:val="nil"/>
              <w:left w:val="nil"/>
              <w:bottom w:val="single" w:sz="4" w:space="0" w:color="A0A0A0"/>
              <w:right w:val="single" w:sz="4" w:space="0" w:color="A0A0A0"/>
            </w:tcBorders>
            <w:shd w:val="clear" w:color="000000" w:fill="FFFFFF"/>
            <w:noWrap/>
            <w:vAlign w:val="center"/>
            <w:hideMark/>
          </w:tcPr>
          <w:p w14:paraId="5E5C803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1,493</w:t>
            </w:r>
          </w:p>
        </w:tc>
        <w:tc>
          <w:tcPr>
            <w:tcW w:w="725" w:type="dxa"/>
            <w:tcBorders>
              <w:top w:val="nil"/>
              <w:left w:val="nil"/>
              <w:bottom w:val="single" w:sz="4" w:space="0" w:color="A0A0A0"/>
              <w:right w:val="single" w:sz="4" w:space="0" w:color="A0A0A0"/>
            </w:tcBorders>
            <w:shd w:val="clear" w:color="000000" w:fill="FFFFFF"/>
            <w:noWrap/>
            <w:vAlign w:val="center"/>
            <w:hideMark/>
          </w:tcPr>
          <w:p w14:paraId="1DB0093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48%</w:t>
            </w:r>
          </w:p>
        </w:tc>
      </w:tr>
      <w:tr w:rsidR="00405DE1" w:rsidRPr="00405DE1" w14:paraId="493FAF32"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659E9F54"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Male</w:t>
            </w:r>
          </w:p>
        </w:tc>
        <w:tc>
          <w:tcPr>
            <w:tcW w:w="930" w:type="dxa"/>
            <w:tcBorders>
              <w:top w:val="nil"/>
              <w:left w:val="nil"/>
              <w:bottom w:val="single" w:sz="4" w:space="0" w:color="A0A0A0"/>
              <w:right w:val="single" w:sz="4" w:space="0" w:color="A0A0A0"/>
            </w:tcBorders>
            <w:shd w:val="clear" w:color="000000" w:fill="FFFFFF"/>
            <w:noWrap/>
            <w:vAlign w:val="center"/>
            <w:hideMark/>
          </w:tcPr>
          <w:p w14:paraId="1153457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1,395</w:t>
            </w:r>
          </w:p>
        </w:tc>
        <w:tc>
          <w:tcPr>
            <w:tcW w:w="594" w:type="dxa"/>
            <w:tcBorders>
              <w:top w:val="nil"/>
              <w:left w:val="nil"/>
              <w:bottom w:val="single" w:sz="4" w:space="0" w:color="A0A0A0"/>
              <w:right w:val="single" w:sz="4" w:space="0" w:color="A0A0A0"/>
            </w:tcBorders>
            <w:shd w:val="clear" w:color="000000" w:fill="FFFFFF"/>
            <w:noWrap/>
            <w:vAlign w:val="center"/>
            <w:hideMark/>
          </w:tcPr>
          <w:p w14:paraId="429D9C6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338727D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1,415</w:t>
            </w:r>
          </w:p>
        </w:tc>
        <w:tc>
          <w:tcPr>
            <w:tcW w:w="594" w:type="dxa"/>
            <w:tcBorders>
              <w:top w:val="nil"/>
              <w:left w:val="nil"/>
              <w:bottom w:val="single" w:sz="4" w:space="0" w:color="A0A0A0"/>
              <w:right w:val="single" w:sz="4" w:space="0" w:color="A0A0A0"/>
            </w:tcBorders>
            <w:shd w:val="clear" w:color="000000" w:fill="FFFFFF"/>
            <w:noWrap/>
            <w:vAlign w:val="center"/>
            <w:hideMark/>
          </w:tcPr>
          <w:p w14:paraId="6311257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23D6704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1,549</w:t>
            </w:r>
          </w:p>
        </w:tc>
        <w:tc>
          <w:tcPr>
            <w:tcW w:w="594" w:type="dxa"/>
            <w:tcBorders>
              <w:top w:val="nil"/>
              <w:left w:val="nil"/>
              <w:bottom w:val="single" w:sz="4" w:space="0" w:color="A0A0A0"/>
              <w:right w:val="single" w:sz="4" w:space="0" w:color="A0A0A0"/>
            </w:tcBorders>
            <w:shd w:val="clear" w:color="000000" w:fill="FFFFFF"/>
            <w:noWrap/>
            <w:vAlign w:val="center"/>
            <w:hideMark/>
          </w:tcPr>
          <w:p w14:paraId="749E939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46%</w:t>
            </w:r>
          </w:p>
        </w:tc>
        <w:tc>
          <w:tcPr>
            <w:tcW w:w="930" w:type="dxa"/>
            <w:tcBorders>
              <w:top w:val="nil"/>
              <w:left w:val="nil"/>
              <w:bottom w:val="single" w:sz="4" w:space="0" w:color="A0A0A0"/>
              <w:right w:val="single" w:sz="4" w:space="0" w:color="A0A0A0"/>
            </w:tcBorders>
            <w:shd w:val="clear" w:color="000000" w:fill="FFFFFF"/>
            <w:noWrap/>
            <w:vAlign w:val="center"/>
            <w:hideMark/>
          </w:tcPr>
          <w:p w14:paraId="0291A18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1,293</w:t>
            </w:r>
          </w:p>
        </w:tc>
        <w:tc>
          <w:tcPr>
            <w:tcW w:w="594" w:type="dxa"/>
            <w:tcBorders>
              <w:top w:val="nil"/>
              <w:left w:val="nil"/>
              <w:bottom w:val="single" w:sz="4" w:space="0" w:color="A0A0A0"/>
              <w:right w:val="single" w:sz="4" w:space="0" w:color="A0A0A0"/>
            </w:tcBorders>
            <w:shd w:val="clear" w:color="000000" w:fill="FFFFFF"/>
            <w:noWrap/>
            <w:vAlign w:val="center"/>
            <w:hideMark/>
          </w:tcPr>
          <w:p w14:paraId="27EDF05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w:t>
            </w:r>
          </w:p>
        </w:tc>
        <w:tc>
          <w:tcPr>
            <w:tcW w:w="930" w:type="dxa"/>
            <w:tcBorders>
              <w:top w:val="nil"/>
              <w:left w:val="nil"/>
              <w:bottom w:val="single" w:sz="4" w:space="0" w:color="A0A0A0"/>
              <w:right w:val="single" w:sz="4" w:space="0" w:color="A0A0A0"/>
            </w:tcBorders>
            <w:shd w:val="clear" w:color="000000" w:fill="FFFFFF"/>
            <w:noWrap/>
            <w:vAlign w:val="center"/>
            <w:hideMark/>
          </w:tcPr>
          <w:p w14:paraId="6E29F39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1,412</w:t>
            </w:r>
          </w:p>
        </w:tc>
        <w:tc>
          <w:tcPr>
            <w:tcW w:w="725" w:type="dxa"/>
            <w:tcBorders>
              <w:top w:val="nil"/>
              <w:left w:val="nil"/>
              <w:bottom w:val="single" w:sz="4" w:space="0" w:color="A0A0A0"/>
              <w:right w:val="single" w:sz="4" w:space="0" w:color="A0A0A0"/>
            </w:tcBorders>
            <w:shd w:val="clear" w:color="000000" w:fill="FFFFFF"/>
            <w:noWrap/>
            <w:vAlign w:val="center"/>
            <w:hideMark/>
          </w:tcPr>
          <w:p w14:paraId="5A733C0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11D3A82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1,529</w:t>
            </w:r>
          </w:p>
        </w:tc>
        <w:tc>
          <w:tcPr>
            <w:tcW w:w="725" w:type="dxa"/>
            <w:tcBorders>
              <w:top w:val="nil"/>
              <w:left w:val="nil"/>
              <w:bottom w:val="single" w:sz="4" w:space="0" w:color="A0A0A0"/>
              <w:right w:val="single" w:sz="4" w:space="0" w:color="A0A0A0"/>
            </w:tcBorders>
            <w:shd w:val="clear" w:color="000000" w:fill="FFFFFF"/>
            <w:noWrap/>
            <w:vAlign w:val="center"/>
            <w:hideMark/>
          </w:tcPr>
          <w:p w14:paraId="7FE6831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w:t>
            </w:r>
          </w:p>
        </w:tc>
      </w:tr>
      <w:tr w:rsidR="00405DE1" w:rsidRPr="00405DE1" w14:paraId="48AFE5BA"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2B30E0AA"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lastRenderedPageBreak/>
              <w:t>Non-Binary</w:t>
            </w:r>
          </w:p>
        </w:tc>
        <w:tc>
          <w:tcPr>
            <w:tcW w:w="930" w:type="dxa"/>
            <w:tcBorders>
              <w:top w:val="nil"/>
              <w:left w:val="nil"/>
              <w:bottom w:val="single" w:sz="4" w:space="0" w:color="A0A0A0"/>
              <w:right w:val="single" w:sz="4" w:space="0" w:color="A0A0A0"/>
            </w:tcBorders>
            <w:shd w:val="clear" w:color="000000" w:fill="FFFFFF"/>
            <w:noWrap/>
            <w:vAlign w:val="center"/>
            <w:hideMark/>
          </w:tcPr>
          <w:p w14:paraId="0D27A8E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4586B8B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C6A5EA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77BD789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AC82F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594" w:type="dxa"/>
            <w:tcBorders>
              <w:top w:val="nil"/>
              <w:left w:val="nil"/>
              <w:bottom w:val="single" w:sz="4" w:space="0" w:color="A0A0A0"/>
              <w:right w:val="single" w:sz="4" w:space="0" w:color="A0A0A0"/>
            </w:tcBorders>
            <w:shd w:val="clear" w:color="000000" w:fill="FFFFFF"/>
            <w:noWrap/>
            <w:vAlign w:val="center"/>
            <w:hideMark/>
          </w:tcPr>
          <w:p w14:paraId="2CE0360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0858C1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0E5C87F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ED8729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725" w:type="dxa"/>
            <w:tcBorders>
              <w:top w:val="nil"/>
              <w:left w:val="nil"/>
              <w:bottom w:val="single" w:sz="4" w:space="0" w:color="A0A0A0"/>
              <w:right w:val="single" w:sz="4" w:space="0" w:color="A0A0A0"/>
            </w:tcBorders>
            <w:shd w:val="clear" w:color="000000" w:fill="FFFFFF"/>
            <w:noWrap/>
            <w:vAlign w:val="center"/>
            <w:hideMark/>
          </w:tcPr>
          <w:p w14:paraId="20AFA66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D8F77B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44</w:t>
            </w:r>
          </w:p>
        </w:tc>
        <w:tc>
          <w:tcPr>
            <w:tcW w:w="725" w:type="dxa"/>
            <w:tcBorders>
              <w:top w:val="nil"/>
              <w:left w:val="nil"/>
              <w:bottom w:val="single" w:sz="4" w:space="0" w:color="A0A0A0"/>
              <w:right w:val="single" w:sz="4" w:space="0" w:color="A0A0A0"/>
            </w:tcBorders>
            <w:shd w:val="clear" w:color="000000" w:fill="FFFFFF"/>
            <w:noWrap/>
            <w:vAlign w:val="center"/>
            <w:hideMark/>
          </w:tcPr>
          <w:p w14:paraId="53F0671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r w:rsidR="00405DE1" w:rsidRPr="00405DE1" w14:paraId="31368700" w14:textId="77777777" w:rsidTr="00405DE1">
        <w:trPr>
          <w:trHeight w:val="248"/>
          <w:jc w:val="center"/>
        </w:trPr>
        <w:tc>
          <w:tcPr>
            <w:tcW w:w="1798" w:type="dxa"/>
            <w:tcBorders>
              <w:top w:val="nil"/>
              <w:left w:val="single" w:sz="4" w:space="0" w:color="A0A0A0"/>
              <w:bottom w:val="single" w:sz="4" w:space="0" w:color="A0A0A0"/>
              <w:right w:val="single" w:sz="4" w:space="0" w:color="A0A0A0"/>
            </w:tcBorders>
            <w:shd w:val="clear" w:color="000000" w:fill="F0F0F0"/>
            <w:noWrap/>
            <w:vAlign w:val="center"/>
            <w:hideMark/>
          </w:tcPr>
          <w:p w14:paraId="1F0CDA8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4B282B3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w:t>
            </w:r>
          </w:p>
        </w:tc>
        <w:tc>
          <w:tcPr>
            <w:tcW w:w="594" w:type="dxa"/>
            <w:tcBorders>
              <w:top w:val="nil"/>
              <w:left w:val="nil"/>
              <w:bottom w:val="single" w:sz="4" w:space="0" w:color="A0A0A0"/>
              <w:right w:val="single" w:sz="4" w:space="0" w:color="A0A0A0"/>
            </w:tcBorders>
            <w:shd w:val="clear" w:color="000000" w:fill="FFFFFF"/>
            <w:noWrap/>
            <w:vAlign w:val="center"/>
            <w:hideMark/>
          </w:tcPr>
          <w:p w14:paraId="5F0F6D7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6DE86CA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34</w:t>
            </w:r>
          </w:p>
        </w:tc>
        <w:tc>
          <w:tcPr>
            <w:tcW w:w="594" w:type="dxa"/>
            <w:tcBorders>
              <w:top w:val="nil"/>
              <w:left w:val="nil"/>
              <w:bottom w:val="single" w:sz="4" w:space="0" w:color="A0A0A0"/>
              <w:right w:val="single" w:sz="4" w:space="0" w:color="A0A0A0"/>
            </w:tcBorders>
            <w:shd w:val="clear" w:color="000000" w:fill="FFFFFF"/>
            <w:noWrap/>
            <w:vAlign w:val="center"/>
            <w:hideMark/>
          </w:tcPr>
          <w:p w14:paraId="089D933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024AC2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w:t>
            </w:r>
          </w:p>
        </w:tc>
        <w:tc>
          <w:tcPr>
            <w:tcW w:w="594" w:type="dxa"/>
            <w:tcBorders>
              <w:top w:val="nil"/>
              <w:left w:val="nil"/>
              <w:bottom w:val="single" w:sz="4" w:space="0" w:color="A0A0A0"/>
              <w:right w:val="single" w:sz="4" w:space="0" w:color="A0A0A0"/>
            </w:tcBorders>
            <w:shd w:val="clear" w:color="000000" w:fill="FFFFFF"/>
            <w:noWrap/>
            <w:vAlign w:val="center"/>
            <w:hideMark/>
          </w:tcPr>
          <w:p w14:paraId="39EBFBA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D2105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w:t>
            </w:r>
          </w:p>
        </w:tc>
        <w:tc>
          <w:tcPr>
            <w:tcW w:w="594" w:type="dxa"/>
            <w:tcBorders>
              <w:top w:val="nil"/>
              <w:left w:val="nil"/>
              <w:bottom w:val="single" w:sz="4" w:space="0" w:color="A0A0A0"/>
              <w:right w:val="single" w:sz="4" w:space="0" w:color="A0A0A0"/>
            </w:tcBorders>
            <w:shd w:val="clear" w:color="000000" w:fill="FFFFFF"/>
            <w:noWrap/>
            <w:vAlign w:val="center"/>
            <w:hideMark/>
          </w:tcPr>
          <w:p w14:paraId="66D1CB8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979A48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w:t>
            </w:r>
          </w:p>
        </w:tc>
        <w:tc>
          <w:tcPr>
            <w:tcW w:w="725" w:type="dxa"/>
            <w:tcBorders>
              <w:top w:val="nil"/>
              <w:left w:val="nil"/>
              <w:bottom w:val="single" w:sz="4" w:space="0" w:color="A0A0A0"/>
              <w:right w:val="single" w:sz="4" w:space="0" w:color="A0A0A0"/>
            </w:tcBorders>
            <w:shd w:val="clear" w:color="000000" w:fill="FFFFFF"/>
            <w:noWrap/>
            <w:vAlign w:val="center"/>
            <w:hideMark/>
          </w:tcPr>
          <w:p w14:paraId="6AA9A88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09B2586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38</w:t>
            </w:r>
          </w:p>
        </w:tc>
        <w:tc>
          <w:tcPr>
            <w:tcW w:w="725" w:type="dxa"/>
            <w:tcBorders>
              <w:top w:val="nil"/>
              <w:left w:val="nil"/>
              <w:bottom w:val="single" w:sz="4" w:space="0" w:color="A0A0A0"/>
              <w:right w:val="single" w:sz="4" w:space="0" w:color="A0A0A0"/>
            </w:tcBorders>
            <w:shd w:val="clear" w:color="000000" w:fill="FFFFFF"/>
            <w:noWrap/>
            <w:vAlign w:val="center"/>
            <w:hideMark/>
          </w:tcPr>
          <w:p w14:paraId="19F6EED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r>
    </w:tbl>
    <w:p w14:paraId="58C4411E" w14:textId="4ACB519F" w:rsidR="00405DE1" w:rsidRDefault="00C529E8" w:rsidP="00C529E8">
      <w:pPr>
        <w:ind w:left="-1008"/>
      </w:pPr>
      <w:r>
        <w:t>Data Source: CCCCO Data Mart</w:t>
      </w:r>
    </w:p>
    <w:p w14:paraId="75070F0F" w14:textId="46E8AEA1" w:rsidR="00C529E8" w:rsidRPr="007927BB" w:rsidRDefault="00C529E8" w:rsidP="00C529E8">
      <w:pPr>
        <w:spacing w:after="0" w:line="240" w:lineRule="auto"/>
        <w:rPr>
          <w:sz w:val="24"/>
          <w:szCs w:val="24"/>
        </w:rPr>
      </w:pPr>
      <w:r w:rsidRPr="007927BB">
        <w:rPr>
          <w:sz w:val="24"/>
          <w:szCs w:val="24"/>
        </w:rPr>
        <w:t>Table 6. provides a gender breakdown by unit load for Mt. SAC students from Fall 2018 to Fall 2023. It shows how students are distributed across five unit loads ranges by gender identity (female, male, non-binary, unknown). Key takeaways include:</w:t>
      </w:r>
    </w:p>
    <w:p w14:paraId="0CA9731F" w14:textId="02A6210E" w:rsidR="00C529E8" w:rsidRPr="007927BB" w:rsidRDefault="00AC363F" w:rsidP="00555D0B">
      <w:pPr>
        <w:pStyle w:val="ListParagraph"/>
        <w:numPr>
          <w:ilvl w:val="0"/>
          <w:numId w:val="7"/>
        </w:numPr>
        <w:spacing w:after="0" w:line="240" w:lineRule="auto"/>
        <w:rPr>
          <w:sz w:val="24"/>
          <w:szCs w:val="24"/>
        </w:rPr>
      </w:pPr>
      <w:r w:rsidRPr="007927BB">
        <w:rPr>
          <w:sz w:val="24"/>
          <w:szCs w:val="24"/>
        </w:rPr>
        <w:t xml:space="preserve">Students taking .1 – 2.9 units is the smallest group, </w:t>
      </w:r>
      <w:proofErr w:type="gramStart"/>
      <w:r w:rsidRPr="007927BB">
        <w:rPr>
          <w:sz w:val="24"/>
          <w:szCs w:val="24"/>
        </w:rPr>
        <w:t>approximately 1</w:t>
      </w:r>
      <w:proofErr w:type="gramEnd"/>
      <w:r w:rsidRPr="007927BB">
        <w:rPr>
          <w:sz w:val="24"/>
          <w:szCs w:val="24"/>
        </w:rPr>
        <w:t xml:space="preserve"> – 1.6% of the students each year. </w:t>
      </w:r>
      <w:r w:rsidR="007927BB" w:rsidRPr="007927BB">
        <w:rPr>
          <w:sz w:val="24"/>
          <w:szCs w:val="24"/>
        </w:rPr>
        <w:t>Most</w:t>
      </w:r>
      <w:r w:rsidRPr="007927BB">
        <w:rPr>
          <w:sz w:val="24"/>
          <w:szCs w:val="24"/>
        </w:rPr>
        <w:t xml:space="preserve"> students taking </w:t>
      </w:r>
      <w:r w:rsidR="007927BB" w:rsidRPr="007927BB">
        <w:rPr>
          <w:sz w:val="24"/>
          <w:szCs w:val="24"/>
        </w:rPr>
        <w:t xml:space="preserve">.1 – 2.9 </w:t>
      </w:r>
      <w:r w:rsidRPr="007927BB">
        <w:rPr>
          <w:sz w:val="24"/>
          <w:szCs w:val="24"/>
        </w:rPr>
        <w:t xml:space="preserve">units are male students, </w:t>
      </w:r>
      <w:proofErr w:type="gramStart"/>
      <w:r w:rsidRPr="007927BB">
        <w:rPr>
          <w:sz w:val="24"/>
          <w:szCs w:val="24"/>
        </w:rPr>
        <w:t>approximately 50-53</w:t>
      </w:r>
      <w:proofErr w:type="gramEnd"/>
      <w:r w:rsidRPr="007927BB">
        <w:rPr>
          <w:sz w:val="24"/>
          <w:szCs w:val="24"/>
        </w:rPr>
        <w:t>%.</w:t>
      </w:r>
    </w:p>
    <w:p w14:paraId="2C2D242A" w14:textId="3AE54C84" w:rsidR="00AC363F" w:rsidRPr="007927BB" w:rsidRDefault="007927BB" w:rsidP="00555D0B">
      <w:pPr>
        <w:pStyle w:val="ListParagraph"/>
        <w:numPr>
          <w:ilvl w:val="0"/>
          <w:numId w:val="7"/>
        </w:numPr>
        <w:spacing w:after="0" w:line="240" w:lineRule="auto"/>
        <w:rPr>
          <w:sz w:val="24"/>
          <w:szCs w:val="24"/>
        </w:rPr>
      </w:pPr>
      <w:r w:rsidRPr="20A93994">
        <w:rPr>
          <w:sz w:val="24"/>
          <w:szCs w:val="24"/>
        </w:rPr>
        <w:t xml:space="preserve">The </w:t>
      </w:r>
      <w:r w:rsidR="5800AB26" w:rsidRPr="20A93994">
        <w:rPr>
          <w:sz w:val="24"/>
          <w:szCs w:val="24"/>
        </w:rPr>
        <w:t>percentage</w:t>
      </w:r>
      <w:r w:rsidRPr="20A93994">
        <w:rPr>
          <w:sz w:val="24"/>
          <w:szCs w:val="24"/>
        </w:rPr>
        <w:t xml:space="preserve"> of students taking 3.0 – 5.9 units is steady at </w:t>
      </w:r>
      <w:proofErr w:type="gramStart"/>
      <w:r w:rsidRPr="20A93994">
        <w:rPr>
          <w:sz w:val="24"/>
          <w:szCs w:val="24"/>
        </w:rPr>
        <w:t>approximately 17-20</w:t>
      </w:r>
      <w:proofErr w:type="gramEnd"/>
      <w:r w:rsidRPr="20A93994">
        <w:rPr>
          <w:sz w:val="24"/>
          <w:szCs w:val="24"/>
        </w:rPr>
        <w:t xml:space="preserve">%. Most of these students are female, accounting for </w:t>
      </w:r>
      <w:proofErr w:type="gramStart"/>
      <w:r w:rsidRPr="20A93994">
        <w:rPr>
          <w:sz w:val="24"/>
          <w:szCs w:val="24"/>
        </w:rPr>
        <w:t>approximately 55-57</w:t>
      </w:r>
      <w:proofErr w:type="gramEnd"/>
      <w:r w:rsidRPr="20A93994">
        <w:rPr>
          <w:sz w:val="24"/>
          <w:szCs w:val="24"/>
        </w:rPr>
        <w:t xml:space="preserve">%. </w:t>
      </w:r>
    </w:p>
    <w:p w14:paraId="7681A3DA" w14:textId="5DA65D30" w:rsidR="007927BB" w:rsidRPr="007927BB" w:rsidRDefault="007927BB" w:rsidP="00555D0B">
      <w:pPr>
        <w:pStyle w:val="ListParagraph"/>
        <w:numPr>
          <w:ilvl w:val="0"/>
          <w:numId w:val="7"/>
        </w:numPr>
        <w:spacing w:after="0" w:line="240" w:lineRule="auto"/>
        <w:rPr>
          <w:sz w:val="24"/>
          <w:szCs w:val="24"/>
        </w:rPr>
      </w:pPr>
      <w:r w:rsidRPr="007927BB">
        <w:rPr>
          <w:sz w:val="24"/>
          <w:szCs w:val="24"/>
        </w:rPr>
        <w:t xml:space="preserve">Students taking 6.0-8.9 units has remained consistent, from 15-17%. Females and males are more evenly split in this unit range. </w:t>
      </w:r>
    </w:p>
    <w:p w14:paraId="5251ED4D" w14:textId="546F24EE" w:rsidR="007927BB" w:rsidRPr="007927BB" w:rsidRDefault="007927BB" w:rsidP="00555D0B">
      <w:pPr>
        <w:pStyle w:val="ListParagraph"/>
        <w:numPr>
          <w:ilvl w:val="0"/>
          <w:numId w:val="7"/>
        </w:numPr>
        <w:spacing w:after="0" w:line="240" w:lineRule="auto"/>
        <w:rPr>
          <w:sz w:val="24"/>
          <w:szCs w:val="24"/>
        </w:rPr>
      </w:pPr>
      <w:r w:rsidRPr="20A93994">
        <w:rPr>
          <w:sz w:val="24"/>
          <w:szCs w:val="24"/>
        </w:rPr>
        <w:t xml:space="preserve">Students taking 9-11.9 units had a slight decline, from 15% in 2018 to 14% in 2023. Female students have been </w:t>
      </w:r>
      <w:proofErr w:type="gramStart"/>
      <w:r w:rsidR="007477E3">
        <w:rPr>
          <w:sz w:val="24"/>
          <w:szCs w:val="24"/>
        </w:rPr>
        <w:t>the majority of</w:t>
      </w:r>
      <w:proofErr w:type="gramEnd"/>
      <w:r w:rsidR="007477E3">
        <w:rPr>
          <w:sz w:val="24"/>
          <w:szCs w:val="24"/>
        </w:rPr>
        <w:t xml:space="preserve"> </w:t>
      </w:r>
      <w:r w:rsidRPr="20A93994">
        <w:rPr>
          <w:sz w:val="24"/>
          <w:szCs w:val="24"/>
        </w:rPr>
        <w:t>students taking 9-11.9 units.</w:t>
      </w:r>
    </w:p>
    <w:p w14:paraId="5C49A4A3" w14:textId="77777777" w:rsidR="007927BB" w:rsidRPr="007927BB" w:rsidRDefault="007927BB" w:rsidP="00555D0B">
      <w:pPr>
        <w:pStyle w:val="ListParagraph"/>
        <w:numPr>
          <w:ilvl w:val="0"/>
          <w:numId w:val="7"/>
        </w:numPr>
        <w:spacing w:after="0" w:line="240" w:lineRule="auto"/>
        <w:rPr>
          <w:sz w:val="24"/>
          <w:szCs w:val="24"/>
        </w:rPr>
      </w:pPr>
      <w:r w:rsidRPr="007927BB">
        <w:rPr>
          <w:sz w:val="24"/>
          <w:szCs w:val="24"/>
        </w:rPr>
        <w:t xml:space="preserve">Students taking full time units, 12-14.9 accounts for </w:t>
      </w:r>
      <w:proofErr w:type="gramStart"/>
      <w:r w:rsidRPr="007927BB">
        <w:rPr>
          <w:sz w:val="24"/>
          <w:szCs w:val="24"/>
        </w:rPr>
        <w:t>approximately 17-20</w:t>
      </w:r>
      <w:proofErr w:type="gramEnd"/>
      <w:r w:rsidRPr="007927BB">
        <w:rPr>
          <w:sz w:val="24"/>
          <w:szCs w:val="24"/>
        </w:rPr>
        <w:t xml:space="preserve">%. Females were the slight majority, 51-54%, until Fall 2022. </w:t>
      </w:r>
    </w:p>
    <w:p w14:paraId="18195825" w14:textId="6F90F30F" w:rsidR="007927BB" w:rsidRDefault="007927BB" w:rsidP="00555D0B">
      <w:pPr>
        <w:pStyle w:val="ListParagraph"/>
        <w:numPr>
          <w:ilvl w:val="0"/>
          <w:numId w:val="7"/>
        </w:numPr>
        <w:spacing w:after="0" w:line="240" w:lineRule="auto"/>
      </w:pPr>
      <w:r w:rsidRPr="007927BB">
        <w:rPr>
          <w:sz w:val="24"/>
          <w:szCs w:val="24"/>
        </w:rPr>
        <w:t xml:space="preserve">Students taking 15+ units are </w:t>
      </w:r>
      <w:proofErr w:type="gramStart"/>
      <w:r w:rsidRPr="007927BB">
        <w:rPr>
          <w:sz w:val="24"/>
          <w:szCs w:val="24"/>
        </w:rPr>
        <w:t>predominately male</w:t>
      </w:r>
      <w:proofErr w:type="gramEnd"/>
      <w:r w:rsidRPr="007927BB">
        <w:rPr>
          <w:sz w:val="24"/>
          <w:szCs w:val="24"/>
        </w:rPr>
        <w:t>.</w:t>
      </w:r>
    </w:p>
    <w:p w14:paraId="63E0E00D" w14:textId="77777777" w:rsidR="00C529E8" w:rsidRDefault="00C529E8" w:rsidP="00C529E8">
      <w:pPr>
        <w:spacing w:after="0" w:line="240" w:lineRule="auto"/>
      </w:pPr>
    </w:p>
    <w:p w14:paraId="7192BD44" w14:textId="75FEE4A4" w:rsidR="00C529E8" w:rsidRPr="00B64C63" w:rsidRDefault="00B64C63" w:rsidP="00B64C63">
      <w:pPr>
        <w:spacing w:after="0" w:line="240" w:lineRule="auto"/>
        <w:ind w:left="-1008"/>
        <w:rPr>
          <w:sz w:val="24"/>
          <w:szCs w:val="24"/>
        </w:rPr>
      </w:pPr>
      <w:r w:rsidRPr="00C529E8">
        <w:rPr>
          <w:sz w:val="24"/>
          <w:szCs w:val="24"/>
        </w:rPr>
        <w:t xml:space="preserve">Table </w:t>
      </w:r>
      <w:r>
        <w:rPr>
          <w:sz w:val="24"/>
          <w:szCs w:val="24"/>
        </w:rPr>
        <w:t>7</w:t>
      </w:r>
      <w:r w:rsidRPr="00C529E8">
        <w:rPr>
          <w:sz w:val="24"/>
          <w:szCs w:val="24"/>
        </w:rPr>
        <w:t>. Headcounts of units attempte</w:t>
      </w:r>
      <w:r w:rsidR="00F47A27">
        <w:rPr>
          <w:sz w:val="24"/>
          <w:szCs w:val="24"/>
        </w:rPr>
        <w:t>d</w:t>
      </w:r>
      <w:r w:rsidRPr="00C529E8">
        <w:rPr>
          <w:sz w:val="24"/>
          <w:szCs w:val="24"/>
        </w:rPr>
        <w:t xml:space="preserve"> by </w:t>
      </w:r>
      <w:r>
        <w:rPr>
          <w:sz w:val="24"/>
          <w:szCs w:val="24"/>
        </w:rPr>
        <w:t>ethnicity</w:t>
      </w:r>
      <w:r w:rsidRPr="00C529E8">
        <w:rPr>
          <w:sz w:val="24"/>
          <w:szCs w:val="24"/>
        </w:rPr>
        <w:t xml:space="preserve"> for Fall terms</w:t>
      </w:r>
    </w:p>
    <w:tbl>
      <w:tblPr>
        <w:tblW w:w="10998" w:type="dxa"/>
        <w:jc w:val="center"/>
        <w:tblLook w:val="04A0" w:firstRow="1" w:lastRow="0" w:firstColumn="1" w:lastColumn="0" w:noHBand="0" w:noVBand="1"/>
      </w:tblPr>
      <w:tblGrid>
        <w:gridCol w:w="1854"/>
        <w:gridCol w:w="930"/>
        <w:gridCol w:w="594"/>
        <w:gridCol w:w="930"/>
        <w:gridCol w:w="594"/>
        <w:gridCol w:w="930"/>
        <w:gridCol w:w="594"/>
        <w:gridCol w:w="930"/>
        <w:gridCol w:w="594"/>
        <w:gridCol w:w="930"/>
        <w:gridCol w:w="594"/>
        <w:gridCol w:w="930"/>
        <w:gridCol w:w="594"/>
      </w:tblGrid>
      <w:tr w:rsidR="00405DE1" w:rsidRPr="00405DE1" w14:paraId="3948BC89" w14:textId="77777777" w:rsidTr="00B64C63">
        <w:trPr>
          <w:trHeight w:val="239"/>
          <w:jc w:val="center"/>
        </w:trPr>
        <w:tc>
          <w:tcPr>
            <w:tcW w:w="1854" w:type="dxa"/>
            <w:tcBorders>
              <w:top w:val="nil"/>
              <w:left w:val="nil"/>
              <w:bottom w:val="nil"/>
              <w:right w:val="nil"/>
            </w:tcBorders>
            <w:shd w:val="clear" w:color="auto" w:fill="auto"/>
            <w:noWrap/>
            <w:vAlign w:val="bottom"/>
            <w:hideMark/>
          </w:tcPr>
          <w:p w14:paraId="58EAA89F" w14:textId="77777777" w:rsidR="00405DE1" w:rsidRPr="00405DE1" w:rsidRDefault="00405DE1" w:rsidP="00405DE1">
            <w:pPr>
              <w:spacing w:after="0" w:line="240" w:lineRule="auto"/>
              <w:rPr>
                <w:rFonts w:ascii="Arial Narrow" w:eastAsia="Times New Roman" w:hAnsi="Arial Narrow" w:cs="Times New Roman"/>
                <w:sz w:val="18"/>
                <w:szCs w:val="18"/>
              </w:rPr>
            </w:pPr>
          </w:p>
        </w:tc>
        <w:tc>
          <w:tcPr>
            <w:tcW w:w="1524" w:type="dxa"/>
            <w:gridSpan w:val="2"/>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3D53C15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2018</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512DF25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2019</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AB5C59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2020</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5A6B47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2021</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0A09C5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2022</w:t>
            </w:r>
          </w:p>
        </w:tc>
        <w:tc>
          <w:tcPr>
            <w:tcW w:w="1524"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0C9B34E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Fall 2023</w:t>
            </w:r>
          </w:p>
        </w:tc>
      </w:tr>
      <w:tr w:rsidR="00405DE1" w:rsidRPr="00405DE1" w14:paraId="0A37D919" w14:textId="77777777" w:rsidTr="00B64C63">
        <w:trPr>
          <w:trHeight w:val="239"/>
          <w:jc w:val="center"/>
        </w:trPr>
        <w:tc>
          <w:tcPr>
            <w:tcW w:w="1854" w:type="dxa"/>
            <w:tcBorders>
              <w:top w:val="nil"/>
              <w:left w:val="nil"/>
              <w:bottom w:val="nil"/>
              <w:right w:val="nil"/>
            </w:tcBorders>
            <w:shd w:val="clear" w:color="auto" w:fill="auto"/>
            <w:noWrap/>
            <w:vAlign w:val="bottom"/>
            <w:hideMark/>
          </w:tcPr>
          <w:p w14:paraId="3675A5F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p>
        </w:tc>
        <w:tc>
          <w:tcPr>
            <w:tcW w:w="930" w:type="dxa"/>
            <w:tcBorders>
              <w:top w:val="nil"/>
              <w:left w:val="single" w:sz="4" w:space="0" w:color="A0A0A0"/>
              <w:bottom w:val="single" w:sz="4" w:space="0" w:color="A0A0A0"/>
              <w:right w:val="single" w:sz="4" w:space="0" w:color="A0A0A0"/>
            </w:tcBorders>
            <w:shd w:val="clear" w:color="000000" w:fill="F0F0F0"/>
            <w:noWrap/>
            <w:vAlign w:val="center"/>
            <w:hideMark/>
          </w:tcPr>
          <w:p w14:paraId="5A6CD88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1CBBD783" w14:textId="1FFF41E9"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6D478AF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6CAAFF6B" w14:textId="22997138"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7715960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122A0CAD" w14:textId="550F5EFF"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7234F2E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74569E1E" w14:textId="53A841D2"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39FCD2D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333087C0" w14:textId="4D18A4E2"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c>
          <w:tcPr>
            <w:tcW w:w="930" w:type="dxa"/>
            <w:tcBorders>
              <w:top w:val="nil"/>
              <w:left w:val="nil"/>
              <w:bottom w:val="single" w:sz="4" w:space="0" w:color="A0A0A0"/>
              <w:right w:val="single" w:sz="4" w:space="0" w:color="A0A0A0"/>
            </w:tcBorders>
            <w:shd w:val="clear" w:color="000000" w:fill="F0F0F0"/>
            <w:noWrap/>
            <w:vAlign w:val="center"/>
            <w:hideMark/>
          </w:tcPr>
          <w:p w14:paraId="67D492D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Headcount</w:t>
            </w:r>
          </w:p>
        </w:tc>
        <w:tc>
          <w:tcPr>
            <w:tcW w:w="594" w:type="dxa"/>
            <w:tcBorders>
              <w:top w:val="nil"/>
              <w:left w:val="nil"/>
              <w:bottom w:val="single" w:sz="4" w:space="0" w:color="A0A0A0"/>
              <w:right w:val="single" w:sz="4" w:space="0" w:color="A0A0A0"/>
            </w:tcBorders>
            <w:shd w:val="clear" w:color="000000" w:fill="F0F0F0"/>
            <w:noWrap/>
            <w:vAlign w:val="center"/>
            <w:hideMark/>
          </w:tcPr>
          <w:p w14:paraId="6111FD86" w14:textId="0107DF7C"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w:t>
            </w:r>
          </w:p>
        </w:tc>
      </w:tr>
      <w:tr w:rsidR="00405DE1" w:rsidRPr="00405DE1" w14:paraId="0927D908" w14:textId="77777777" w:rsidTr="00B64C63">
        <w:trPr>
          <w:trHeight w:val="239"/>
          <w:jc w:val="center"/>
        </w:trPr>
        <w:tc>
          <w:tcPr>
            <w:tcW w:w="1854"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1B903846"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Total Mt. SAC Fall Headcount</w:t>
            </w:r>
          </w:p>
        </w:tc>
        <w:tc>
          <w:tcPr>
            <w:tcW w:w="930" w:type="dxa"/>
            <w:tcBorders>
              <w:top w:val="nil"/>
              <w:left w:val="nil"/>
              <w:bottom w:val="single" w:sz="4" w:space="0" w:color="A0A0A0"/>
              <w:right w:val="single" w:sz="4" w:space="0" w:color="A0A0A0"/>
            </w:tcBorders>
            <w:shd w:val="clear" w:color="000000" w:fill="FFFFFF"/>
            <w:noWrap/>
            <w:vAlign w:val="center"/>
            <w:hideMark/>
          </w:tcPr>
          <w:p w14:paraId="06CBA50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29,850</w:t>
            </w:r>
          </w:p>
        </w:tc>
        <w:tc>
          <w:tcPr>
            <w:tcW w:w="594" w:type="dxa"/>
            <w:tcBorders>
              <w:top w:val="nil"/>
              <w:left w:val="nil"/>
              <w:bottom w:val="single" w:sz="4" w:space="0" w:color="A0A0A0"/>
              <w:right w:val="single" w:sz="4" w:space="0" w:color="A0A0A0"/>
            </w:tcBorders>
            <w:shd w:val="clear" w:color="000000" w:fill="FFFFFF"/>
            <w:noWrap/>
            <w:vAlign w:val="center"/>
            <w:hideMark/>
          </w:tcPr>
          <w:p w14:paraId="4D85ED7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25F3700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30,246</w:t>
            </w:r>
          </w:p>
        </w:tc>
        <w:tc>
          <w:tcPr>
            <w:tcW w:w="594" w:type="dxa"/>
            <w:tcBorders>
              <w:top w:val="nil"/>
              <w:left w:val="nil"/>
              <w:bottom w:val="single" w:sz="4" w:space="0" w:color="A0A0A0"/>
              <w:right w:val="single" w:sz="4" w:space="0" w:color="A0A0A0"/>
            </w:tcBorders>
            <w:shd w:val="clear" w:color="000000" w:fill="FFFFFF"/>
            <w:noWrap/>
            <w:vAlign w:val="center"/>
            <w:hideMark/>
          </w:tcPr>
          <w:p w14:paraId="071DA42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172FE77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28,807</w:t>
            </w:r>
          </w:p>
        </w:tc>
        <w:tc>
          <w:tcPr>
            <w:tcW w:w="594" w:type="dxa"/>
            <w:tcBorders>
              <w:top w:val="nil"/>
              <w:left w:val="nil"/>
              <w:bottom w:val="single" w:sz="4" w:space="0" w:color="A0A0A0"/>
              <w:right w:val="single" w:sz="4" w:space="0" w:color="A0A0A0"/>
            </w:tcBorders>
            <w:shd w:val="clear" w:color="000000" w:fill="FFFFFF"/>
            <w:noWrap/>
            <w:vAlign w:val="center"/>
            <w:hideMark/>
          </w:tcPr>
          <w:p w14:paraId="23D015B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00DD60D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25,975</w:t>
            </w:r>
          </w:p>
        </w:tc>
        <w:tc>
          <w:tcPr>
            <w:tcW w:w="594" w:type="dxa"/>
            <w:tcBorders>
              <w:top w:val="nil"/>
              <w:left w:val="nil"/>
              <w:bottom w:val="single" w:sz="4" w:space="0" w:color="A0A0A0"/>
              <w:right w:val="single" w:sz="4" w:space="0" w:color="A0A0A0"/>
            </w:tcBorders>
            <w:shd w:val="clear" w:color="000000" w:fill="FFFFFF"/>
            <w:noWrap/>
            <w:vAlign w:val="center"/>
            <w:hideMark/>
          </w:tcPr>
          <w:p w14:paraId="47D84E9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504C3C8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26,239</w:t>
            </w:r>
          </w:p>
        </w:tc>
        <w:tc>
          <w:tcPr>
            <w:tcW w:w="594" w:type="dxa"/>
            <w:tcBorders>
              <w:top w:val="nil"/>
              <w:left w:val="nil"/>
              <w:bottom w:val="single" w:sz="4" w:space="0" w:color="A0A0A0"/>
              <w:right w:val="single" w:sz="4" w:space="0" w:color="A0A0A0"/>
            </w:tcBorders>
            <w:shd w:val="clear" w:color="000000" w:fill="FFFFFF"/>
            <w:noWrap/>
            <w:vAlign w:val="center"/>
            <w:hideMark/>
          </w:tcPr>
          <w:p w14:paraId="17BA7FB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c>
          <w:tcPr>
            <w:tcW w:w="930" w:type="dxa"/>
            <w:tcBorders>
              <w:top w:val="nil"/>
              <w:left w:val="nil"/>
              <w:bottom w:val="single" w:sz="4" w:space="0" w:color="A0A0A0"/>
              <w:right w:val="single" w:sz="4" w:space="0" w:color="A0A0A0"/>
            </w:tcBorders>
            <w:shd w:val="clear" w:color="000000" w:fill="FFFFFF"/>
            <w:noWrap/>
            <w:vAlign w:val="center"/>
            <w:hideMark/>
          </w:tcPr>
          <w:p w14:paraId="68C1D78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28,730</w:t>
            </w:r>
          </w:p>
        </w:tc>
        <w:tc>
          <w:tcPr>
            <w:tcW w:w="594" w:type="dxa"/>
            <w:tcBorders>
              <w:top w:val="nil"/>
              <w:left w:val="nil"/>
              <w:bottom w:val="single" w:sz="4" w:space="0" w:color="A0A0A0"/>
              <w:right w:val="single" w:sz="4" w:space="0" w:color="A0A0A0"/>
            </w:tcBorders>
            <w:shd w:val="clear" w:color="000000" w:fill="FFFFFF"/>
            <w:noWrap/>
            <w:vAlign w:val="center"/>
            <w:hideMark/>
          </w:tcPr>
          <w:p w14:paraId="6F757C2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100%</w:t>
            </w:r>
          </w:p>
        </w:tc>
      </w:tr>
      <w:tr w:rsidR="00405DE1" w:rsidRPr="00405DE1" w14:paraId="74B8E49E"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8BDAFB1"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0.1 - 2.9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000A047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534</w:t>
            </w:r>
          </w:p>
        </w:tc>
        <w:tc>
          <w:tcPr>
            <w:tcW w:w="594" w:type="dxa"/>
            <w:tcBorders>
              <w:top w:val="nil"/>
              <w:left w:val="nil"/>
              <w:bottom w:val="single" w:sz="4" w:space="0" w:color="A0A0A0"/>
              <w:right w:val="single" w:sz="4" w:space="0" w:color="A0A0A0"/>
            </w:tcBorders>
            <w:shd w:val="clear" w:color="000000" w:fill="FFFFFF"/>
            <w:noWrap/>
            <w:vAlign w:val="center"/>
            <w:hideMark/>
          </w:tcPr>
          <w:p w14:paraId="1B597FE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538B94E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548</w:t>
            </w:r>
          </w:p>
        </w:tc>
        <w:tc>
          <w:tcPr>
            <w:tcW w:w="594" w:type="dxa"/>
            <w:tcBorders>
              <w:top w:val="nil"/>
              <w:left w:val="nil"/>
              <w:bottom w:val="single" w:sz="4" w:space="0" w:color="A0A0A0"/>
              <w:right w:val="single" w:sz="4" w:space="0" w:color="A0A0A0"/>
            </w:tcBorders>
            <w:shd w:val="clear" w:color="000000" w:fill="FFFFFF"/>
            <w:noWrap/>
            <w:vAlign w:val="center"/>
            <w:hideMark/>
          </w:tcPr>
          <w:p w14:paraId="2CDB87C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7CF4C9C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474</w:t>
            </w:r>
          </w:p>
        </w:tc>
        <w:tc>
          <w:tcPr>
            <w:tcW w:w="594" w:type="dxa"/>
            <w:tcBorders>
              <w:top w:val="nil"/>
              <w:left w:val="nil"/>
              <w:bottom w:val="single" w:sz="4" w:space="0" w:color="A0A0A0"/>
              <w:right w:val="single" w:sz="4" w:space="0" w:color="A0A0A0"/>
            </w:tcBorders>
            <w:shd w:val="clear" w:color="000000" w:fill="FFFFFF"/>
            <w:noWrap/>
            <w:vAlign w:val="center"/>
            <w:hideMark/>
          </w:tcPr>
          <w:p w14:paraId="55EE24D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C076F6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492</w:t>
            </w:r>
          </w:p>
        </w:tc>
        <w:tc>
          <w:tcPr>
            <w:tcW w:w="594" w:type="dxa"/>
            <w:tcBorders>
              <w:top w:val="nil"/>
              <w:left w:val="nil"/>
              <w:bottom w:val="single" w:sz="4" w:space="0" w:color="A0A0A0"/>
              <w:right w:val="single" w:sz="4" w:space="0" w:color="A0A0A0"/>
            </w:tcBorders>
            <w:shd w:val="clear" w:color="000000" w:fill="FFFFFF"/>
            <w:noWrap/>
            <w:vAlign w:val="center"/>
            <w:hideMark/>
          </w:tcPr>
          <w:p w14:paraId="344A41A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FC4643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576</w:t>
            </w:r>
          </w:p>
        </w:tc>
        <w:tc>
          <w:tcPr>
            <w:tcW w:w="594" w:type="dxa"/>
            <w:tcBorders>
              <w:top w:val="nil"/>
              <w:left w:val="nil"/>
              <w:bottom w:val="single" w:sz="4" w:space="0" w:color="A0A0A0"/>
              <w:right w:val="single" w:sz="4" w:space="0" w:color="A0A0A0"/>
            </w:tcBorders>
            <w:shd w:val="clear" w:color="000000" w:fill="FFFFFF"/>
            <w:noWrap/>
            <w:vAlign w:val="center"/>
            <w:hideMark/>
          </w:tcPr>
          <w:p w14:paraId="4C45DB6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2EFE4865"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519</w:t>
            </w:r>
          </w:p>
        </w:tc>
        <w:tc>
          <w:tcPr>
            <w:tcW w:w="594" w:type="dxa"/>
            <w:tcBorders>
              <w:top w:val="nil"/>
              <w:left w:val="nil"/>
              <w:bottom w:val="single" w:sz="4" w:space="0" w:color="A0A0A0"/>
              <w:right w:val="single" w:sz="4" w:space="0" w:color="A0A0A0"/>
            </w:tcBorders>
            <w:shd w:val="clear" w:color="000000" w:fill="FFFFFF"/>
            <w:noWrap/>
            <w:vAlign w:val="center"/>
            <w:hideMark/>
          </w:tcPr>
          <w:p w14:paraId="6C2C25F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w:t>
            </w:r>
          </w:p>
        </w:tc>
      </w:tr>
      <w:tr w:rsidR="00405DE1" w:rsidRPr="00405DE1" w14:paraId="37CA24E5"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74277FA6"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African-American</w:t>
            </w:r>
          </w:p>
        </w:tc>
        <w:tc>
          <w:tcPr>
            <w:tcW w:w="930" w:type="dxa"/>
            <w:tcBorders>
              <w:top w:val="nil"/>
              <w:left w:val="nil"/>
              <w:bottom w:val="single" w:sz="4" w:space="0" w:color="A0A0A0"/>
              <w:right w:val="single" w:sz="4" w:space="0" w:color="A0A0A0"/>
            </w:tcBorders>
            <w:shd w:val="clear" w:color="000000" w:fill="FFFFFF"/>
            <w:noWrap/>
            <w:vAlign w:val="center"/>
            <w:hideMark/>
          </w:tcPr>
          <w:p w14:paraId="2A59060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594" w:type="dxa"/>
            <w:tcBorders>
              <w:top w:val="nil"/>
              <w:left w:val="nil"/>
              <w:bottom w:val="single" w:sz="4" w:space="0" w:color="A0A0A0"/>
              <w:right w:val="single" w:sz="4" w:space="0" w:color="A0A0A0"/>
            </w:tcBorders>
            <w:shd w:val="clear" w:color="000000" w:fill="FFFFFF"/>
            <w:noWrap/>
            <w:vAlign w:val="center"/>
            <w:hideMark/>
          </w:tcPr>
          <w:p w14:paraId="344A1F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1AAA381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w:t>
            </w:r>
          </w:p>
        </w:tc>
        <w:tc>
          <w:tcPr>
            <w:tcW w:w="594" w:type="dxa"/>
            <w:tcBorders>
              <w:top w:val="nil"/>
              <w:left w:val="nil"/>
              <w:bottom w:val="single" w:sz="4" w:space="0" w:color="A0A0A0"/>
              <w:right w:val="single" w:sz="4" w:space="0" w:color="A0A0A0"/>
            </w:tcBorders>
            <w:shd w:val="clear" w:color="000000" w:fill="FFFFFF"/>
            <w:noWrap/>
            <w:vAlign w:val="center"/>
            <w:hideMark/>
          </w:tcPr>
          <w:p w14:paraId="0F36EDE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95264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w:t>
            </w:r>
          </w:p>
        </w:tc>
        <w:tc>
          <w:tcPr>
            <w:tcW w:w="594" w:type="dxa"/>
            <w:tcBorders>
              <w:top w:val="nil"/>
              <w:left w:val="nil"/>
              <w:bottom w:val="single" w:sz="4" w:space="0" w:color="A0A0A0"/>
              <w:right w:val="single" w:sz="4" w:space="0" w:color="A0A0A0"/>
            </w:tcBorders>
            <w:shd w:val="clear" w:color="000000" w:fill="FFFFFF"/>
            <w:noWrap/>
            <w:vAlign w:val="center"/>
            <w:hideMark/>
          </w:tcPr>
          <w:p w14:paraId="78E9668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D0FC81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594" w:type="dxa"/>
            <w:tcBorders>
              <w:top w:val="nil"/>
              <w:left w:val="nil"/>
              <w:bottom w:val="single" w:sz="4" w:space="0" w:color="A0A0A0"/>
              <w:right w:val="single" w:sz="4" w:space="0" w:color="A0A0A0"/>
            </w:tcBorders>
            <w:shd w:val="clear" w:color="000000" w:fill="FFFFFF"/>
            <w:noWrap/>
            <w:vAlign w:val="center"/>
            <w:hideMark/>
          </w:tcPr>
          <w:p w14:paraId="517C4C9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2893DB3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594" w:type="dxa"/>
            <w:tcBorders>
              <w:top w:val="nil"/>
              <w:left w:val="nil"/>
              <w:bottom w:val="single" w:sz="4" w:space="0" w:color="A0A0A0"/>
              <w:right w:val="single" w:sz="4" w:space="0" w:color="A0A0A0"/>
            </w:tcBorders>
            <w:shd w:val="clear" w:color="000000" w:fill="FFFFFF"/>
            <w:noWrap/>
            <w:vAlign w:val="center"/>
            <w:hideMark/>
          </w:tcPr>
          <w:p w14:paraId="4B4E491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1557BF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594" w:type="dxa"/>
            <w:tcBorders>
              <w:top w:val="nil"/>
              <w:left w:val="nil"/>
              <w:bottom w:val="single" w:sz="4" w:space="0" w:color="A0A0A0"/>
              <w:right w:val="single" w:sz="4" w:space="0" w:color="A0A0A0"/>
            </w:tcBorders>
            <w:shd w:val="clear" w:color="000000" w:fill="FFFFFF"/>
            <w:noWrap/>
            <w:vAlign w:val="center"/>
            <w:hideMark/>
          </w:tcPr>
          <w:p w14:paraId="626780E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1D9E277B"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60F6376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American Indian/Alaskan Native</w:t>
            </w:r>
          </w:p>
        </w:tc>
        <w:tc>
          <w:tcPr>
            <w:tcW w:w="930" w:type="dxa"/>
            <w:tcBorders>
              <w:top w:val="nil"/>
              <w:left w:val="nil"/>
              <w:bottom w:val="single" w:sz="4" w:space="0" w:color="A0A0A0"/>
              <w:right w:val="single" w:sz="4" w:space="0" w:color="A0A0A0"/>
            </w:tcBorders>
            <w:shd w:val="clear" w:color="000000" w:fill="FFFFFF"/>
            <w:noWrap/>
            <w:vAlign w:val="center"/>
            <w:hideMark/>
          </w:tcPr>
          <w:p w14:paraId="60B7B4C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029EC15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1F6AC21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594" w:type="dxa"/>
            <w:tcBorders>
              <w:top w:val="nil"/>
              <w:left w:val="nil"/>
              <w:bottom w:val="single" w:sz="4" w:space="0" w:color="A0A0A0"/>
              <w:right w:val="single" w:sz="4" w:space="0" w:color="A0A0A0"/>
            </w:tcBorders>
            <w:shd w:val="clear" w:color="000000" w:fill="FFFFFF"/>
            <w:noWrap/>
            <w:vAlign w:val="center"/>
            <w:hideMark/>
          </w:tcPr>
          <w:p w14:paraId="5DA42C9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7E4F9DF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594" w:type="dxa"/>
            <w:tcBorders>
              <w:top w:val="nil"/>
              <w:left w:val="nil"/>
              <w:bottom w:val="single" w:sz="4" w:space="0" w:color="A0A0A0"/>
              <w:right w:val="single" w:sz="4" w:space="0" w:color="A0A0A0"/>
            </w:tcBorders>
            <w:shd w:val="clear" w:color="000000" w:fill="FFFFFF"/>
            <w:noWrap/>
            <w:vAlign w:val="center"/>
            <w:hideMark/>
          </w:tcPr>
          <w:p w14:paraId="4F6B989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DC8E77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4F65871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04FB7D4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3F02E2E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CC8131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5290F1E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0EB7E4B1"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75D625D"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Asian</w:t>
            </w:r>
          </w:p>
        </w:tc>
        <w:tc>
          <w:tcPr>
            <w:tcW w:w="930" w:type="dxa"/>
            <w:tcBorders>
              <w:top w:val="nil"/>
              <w:left w:val="nil"/>
              <w:bottom w:val="single" w:sz="4" w:space="0" w:color="A0A0A0"/>
              <w:right w:val="single" w:sz="4" w:space="0" w:color="A0A0A0"/>
            </w:tcBorders>
            <w:shd w:val="clear" w:color="000000" w:fill="FFFFFF"/>
            <w:noWrap/>
            <w:vAlign w:val="center"/>
            <w:hideMark/>
          </w:tcPr>
          <w:p w14:paraId="34936AF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81</w:t>
            </w:r>
          </w:p>
        </w:tc>
        <w:tc>
          <w:tcPr>
            <w:tcW w:w="594" w:type="dxa"/>
            <w:tcBorders>
              <w:top w:val="nil"/>
              <w:left w:val="nil"/>
              <w:bottom w:val="single" w:sz="4" w:space="0" w:color="A0A0A0"/>
              <w:right w:val="single" w:sz="4" w:space="0" w:color="A0A0A0"/>
            </w:tcBorders>
            <w:shd w:val="clear" w:color="000000" w:fill="FFFFFF"/>
            <w:noWrap/>
            <w:vAlign w:val="center"/>
            <w:hideMark/>
          </w:tcPr>
          <w:p w14:paraId="167B762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196F6EC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64</w:t>
            </w:r>
          </w:p>
        </w:tc>
        <w:tc>
          <w:tcPr>
            <w:tcW w:w="594" w:type="dxa"/>
            <w:tcBorders>
              <w:top w:val="nil"/>
              <w:left w:val="nil"/>
              <w:bottom w:val="single" w:sz="4" w:space="0" w:color="A0A0A0"/>
              <w:right w:val="single" w:sz="4" w:space="0" w:color="A0A0A0"/>
            </w:tcBorders>
            <w:shd w:val="clear" w:color="000000" w:fill="FFFFFF"/>
            <w:noWrap/>
            <w:vAlign w:val="center"/>
            <w:hideMark/>
          </w:tcPr>
          <w:p w14:paraId="62F9E19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930" w:type="dxa"/>
            <w:tcBorders>
              <w:top w:val="nil"/>
              <w:left w:val="nil"/>
              <w:bottom w:val="single" w:sz="4" w:space="0" w:color="A0A0A0"/>
              <w:right w:val="single" w:sz="4" w:space="0" w:color="A0A0A0"/>
            </w:tcBorders>
            <w:shd w:val="clear" w:color="000000" w:fill="FFFFFF"/>
            <w:noWrap/>
            <w:vAlign w:val="center"/>
            <w:hideMark/>
          </w:tcPr>
          <w:p w14:paraId="2750767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49</w:t>
            </w:r>
          </w:p>
        </w:tc>
        <w:tc>
          <w:tcPr>
            <w:tcW w:w="594" w:type="dxa"/>
            <w:tcBorders>
              <w:top w:val="nil"/>
              <w:left w:val="nil"/>
              <w:bottom w:val="single" w:sz="4" w:space="0" w:color="A0A0A0"/>
              <w:right w:val="single" w:sz="4" w:space="0" w:color="A0A0A0"/>
            </w:tcBorders>
            <w:shd w:val="clear" w:color="000000" w:fill="FFFFFF"/>
            <w:noWrap/>
            <w:vAlign w:val="center"/>
            <w:hideMark/>
          </w:tcPr>
          <w:p w14:paraId="54DE4CF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6F3B520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w:t>
            </w:r>
          </w:p>
        </w:tc>
        <w:tc>
          <w:tcPr>
            <w:tcW w:w="594" w:type="dxa"/>
            <w:tcBorders>
              <w:top w:val="nil"/>
              <w:left w:val="nil"/>
              <w:bottom w:val="single" w:sz="4" w:space="0" w:color="A0A0A0"/>
              <w:right w:val="single" w:sz="4" w:space="0" w:color="A0A0A0"/>
            </w:tcBorders>
            <w:shd w:val="clear" w:color="000000" w:fill="FFFFFF"/>
            <w:noWrap/>
            <w:vAlign w:val="center"/>
            <w:hideMark/>
          </w:tcPr>
          <w:p w14:paraId="51C5EBF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30FB646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81</w:t>
            </w:r>
          </w:p>
        </w:tc>
        <w:tc>
          <w:tcPr>
            <w:tcW w:w="594" w:type="dxa"/>
            <w:tcBorders>
              <w:top w:val="nil"/>
              <w:left w:val="nil"/>
              <w:bottom w:val="single" w:sz="4" w:space="0" w:color="A0A0A0"/>
              <w:right w:val="single" w:sz="4" w:space="0" w:color="A0A0A0"/>
            </w:tcBorders>
            <w:shd w:val="clear" w:color="000000" w:fill="FFFFFF"/>
            <w:noWrap/>
            <w:vAlign w:val="center"/>
            <w:hideMark/>
          </w:tcPr>
          <w:p w14:paraId="3747002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39DCED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88</w:t>
            </w:r>
          </w:p>
        </w:tc>
        <w:tc>
          <w:tcPr>
            <w:tcW w:w="594" w:type="dxa"/>
            <w:tcBorders>
              <w:top w:val="nil"/>
              <w:left w:val="nil"/>
              <w:bottom w:val="single" w:sz="4" w:space="0" w:color="A0A0A0"/>
              <w:right w:val="single" w:sz="4" w:space="0" w:color="A0A0A0"/>
            </w:tcBorders>
            <w:shd w:val="clear" w:color="000000" w:fill="FFFFFF"/>
            <w:noWrap/>
            <w:vAlign w:val="center"/>
            <w:hideMark/>
          </w:tcPr>
          <w:p w14:paraId="6B9D5AF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r>
      <w:tr w:rsidR="00405DE1" w:rsidRPr="00405DE1" w14:paraId="6D86FEDA"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FCD12DF"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Filipino</w:t>
            </w:r>
          </w:p>
        </w:tc>
        <w:tc>
          <w:tcPr>
            <w:tcW w:w="930" w:type="dxa"/>
            <w:tcBorders>
              <w:top w:val="nil"/>
              <w:left w:val="nil"/>
              <w:bottom w:val="single" w:sz="4" w:space="0" w:color="A0A0A0"/>
              <w:right w:val="single" w:sz="4" w:space="0" w:color="A0A0A0"/>
            </w:tcBorders>
            <w:shd w:val="clear" w:color="000000" w:fill="FFFFFF"/>
            <w:noWrap/>
            <w:vAlign w:val="center"/>
            <w:hideMark/>
          </w:tcPr>
          <w:p w14:paraId="3959D42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462D69A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73C464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594" w:type="dxa"/>
            <w:tcBorders>
              <w:top w:val="nil"/>
              <w:left w:val="nil"/>
              <w:bottom w:val="single" w:sz="4" w:space="0" w:color="A0A0A0"/>
              <w:right w:val="single" w:sz="4" w:space="0" w:color="A0A0A0"/>
            </w:tcBorders>
            <w:shd w:val="clear" w:color="000000" w:fill="FFFFFF"/>
            <w:noWrap/>
            <w:vAlign w:val="center"/>
            <w:hideMark/>
          </w:tcPr>
          <w:p w14:paraId="3E60D44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23BB9FE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594" w:type="dxa"/>
            <w:tcBorders>
              <w:top w:val="nil"/>
              <w:left w:val="nil"/>
              <w:bottom w:val="single" w:sz="4" w:space="0" w:color="A0A0A0"/>
              <w:right w:val="single" w:sz="4" w:space="0" w:color="A0A0A0"/>
            </w:tcBorders>
            <w:shd w:val="clear" w:color="000000" w:fill="FFFFFF"/>
            <w:noWrap/>
            <w:vAlign w:val="center"/>
            <w:hideMark/>
          </w:tcPr>
          <w:p w14:paraId="6FF11B2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0FACA68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594" w:type="dxa"/>
            <w:tcBorders>
              <w:top w:val="nil"/>
              <w:left w:val="nil"/>
              <w:bottom w:val="single" w:sz="4" w:space="0" w:color="A0A0A0"/>
              <w:right w:val="single" w:sz="4" w:space="0" w:color="A0A0A0"/>
            </w:tcBorders>
            <w:shd w:val="clear" w:color="000000" w:fill="FFFFFF"/>
            <w:noWrap/>
            <w:vAlign w:val="center"/>
            <w:hideMark/>
          </w:tcPr>
          <w:p w14:paraId="6D7C60D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79B872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w:t>
            </w:r>
          </w:p>
        </w:tc>
        <w:tc>
          <w:tcPr>
            <w:tcW w:w="594" w:type="dxa"/>
            <w:tcBorders>
              <w:top w:val="nil"/>
              <w:left w:val="nil"/>
              <w:bottom w:val="single" w:sz="4" w:space="0" w:color="A0A0A0"/>
              <w:right w:val="single" w:sz="4" w:space="0" w:color="A0A0A0"/>
            </w:tcBorders>
            <w:shd w:val="clear" w:color="000000" w:fill="FFFFFF"/>
            <w:noWrap/>
            <w:vAlign w:val="center"/>
            <w:hideMark/>
          </w:tcPr>
          <w:p w14:paraId="049D7B0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8857F6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594" w:type="dxa"/>
            <w:tcBorders>
              <w:top w:val="nil"/>
              <w:left w:val="nil"/>
              <w:bottom w:val="single" w:sz="4" w:space="0" w:color="A0A0A0"/>
              <w:right w:val="single" w:sz="4" w:space="0" w:color="A0A0A0"/>
            </w:tcBorders>
            <w:shd w:val="clear" w:color="000000" w:fill="FFFFFF"/>
            <w:noWrap/>
            <w:vAlign w:val="center"/>
            <w:hideMark/>
          </w:tcPr>
          <w:p w14:paraId="2476682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5CEEEA12"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6EEBEB1A"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6BA732A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331</w:t>
            </w:r>
          </w:p>
        </w:tc>
        <w:tc>
          <w:tcPr>
            <w:tcW w:w="594" w:type="dxa"/>
            <w:tcBorders>
              <w:top w:val="nil"/>
              <w:left w:val="nil"/>
              <w:bottom w:val="single" w:sz="4" w:space="0" w:color="A0A0A0"/>
              <w:right w:val="single" w:sz="4" w:space="0" w:color="A0A0A0"/>
            </w:tcBorders>
            <w:shd w:val="clear" w:color="000000" w:fill="FFFFFF"/>
            <w:noWrap/>
            <w:vAlign w:val="center"/>
            <w:hideMark/>
          </w:tcPr>
          <w:p w14:paraId="084F851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62%</w:t>
            </w:r>
          </w:p>
        </w:tc>
        <w:tc>
          <w:tcPr>
            <w:tcW w:w="930" w:type="dxa"/>
            <w:tcBorders>
              <w:top w:val="nil"/>
              <w:left w:val="nil"/>
              <w:bottom w:val="single" w:sz="4" w:space="0" w:color="A0A0A0"/>
              <w:right w:val="single" w:sz="4" w:space="0" w:color="A0A0A0"/>
            </w:tcBorders>
            <w:shd w:val="clear" w:color="000000" w:fill="FFFFFF"/>
            <w:noWrap/>
            <w:vAlign w:val="center"/>
            <w:hideMark/>
          </w:tcPr>
          <w:p w14:paraId="6DB19B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369</w:t>
            </w:r>
          </w:p>
        </w:tc>
        <w:tc>
          <w:tcPr>
            <w:tcW w:w="594" w:type="dxa"/>
            <w:tcBorders>
              <w:top w:val="nil"/>
              <w:left w:val="nil"/>
              <w:bottom w:val="single" w:sz="4" w:space="0" w:color="A0A0A0"/>
              <w:right w:val="single" w:sz="4" w:space="0" w:color="A0A0A0"/>
            </w:tcBorders>
            <w:shd w:val="clear" w:color="000000" w:fill="FFFFFF"/>
            <w:noWrap/>
            <w:vAlign w:val="center"/>
            <w:hideMark/>
          </w:tcPr>
          <w:p w14:paraId="51A35BF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w:t>
            </w:r>
          </w:p>
        </w:tc>
        <w:tc>
          <w:tcPr>
            <w:tcW w:w="930" w:type="dxa"/>
            <w:tcBorders>
              <w:top w:val="nil"/>
              <w:left w:val="nil"/>
              <w:bottom w:val="single" w:sz="4" w:space="0" w:color="A0A0A0"/>
              <w:right w:val="single" w:sz="4" w:space="0" w:color="A0A0A0"/>
            </w:tcBorders>
            <w:shd w:val="clear" w:color="000000" w:fill="FFFFFF"/>
            <w:noWrap/>
            <w:vAlign w:val="center"/>
            <w:hideMark/>
          </w:tcPr>
          <w:p w14:paraId="030AF5E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302</w:t>
            </w:r>
          </w:p>
        </w:tc>
        <w:tc>
          <w:tcPr>
            <w:tcW w:w="594" w:type="dxa"/>
            <w:tcBorders>
              <w:top w:val="nil"/>
              <w:left w:val="nil"/>
              <w:bottom w:val="single" w:sz="4" w:space="0" w:color="A0A0A0"/>
              <w:right w:val="single" w:sz="4" w:space="0" w:color="A0A0A0"/>
            </w:tcBorders>
            <w:shd w:val="clear" w:color="000000" w:fill="FFFFFF"/>
            <w:noWrap/>
            <w:vAlign w:val="center"/>
            <w:hideMark/>
          </w:tcPr>
          <w:p w14:paraId="5688987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64%</w:t>
            </w:r>
          </w:p>
        </w:tc>
        <w:tc>
          <w:tcPr>
            <w:tcW w:w="930" w:type="dxa"/>
            <w:tcBorders>
              <w:top w:val="nil"/>
              <w:left w:val="nil"/>
              <w:bottom w:val="single" w:sz="4" w:space="0" w:color="A0A0A0"/>
              <w:right w:val="single" w:sz="4" w:space="0" w:color="A0A0A0"/>
            </w:tcBorders>
            <w:shd w:val="clear" w:color="000000" w:fill="FFFFFF"/>
            <w:noWrap/>
            <w:vAlign w:val="center"/>
            <w:hideMark/>
          </w:tcPr>
          <w:p w14:paraId="514D657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301</w:t>
            </w:r>
          </w:p>
        </w:tc>
        <w:tc>
          <w:tcPr>
            <w:tcW w:w="594" w:type="dxa"/>
            <w:tcBorders>
              <w:top w:val="nil"/>
              <w:left w:val="nil"/>
              <w:bottom w:val="single" w:sz="4" w:space="0" w:color="A0A0A0"/>
              <w:right w:val="single" w:sz="4" w:space="0" w:color="A0A0A0"/>
            </w:tcBorders>
            <w:shd w:val="clear" w:color="000000" w:fill="FFFFFF"/>
            <w:noWrap/>
            <w:vAlign w:val="center"/>
            <w:hideMark/>
          </w:tcPr>
          <w:p w14:paraId="2139A5F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61%</w:t>
            </w:r>
          </w:p>
        </w:tc>
        <w:tc>
          <w:tcPr>
            <w:tcW w:w="930" w:type="dxa"/>
            <w:tcBorders>
              <w:top w:val="nil"/>
              <w:left w:val="nil"/>
              <w:bottom w:val="single" w:sz="4" w:space="0" w:color="A0A0A0"/>
              <w:right w:val="single" w:sz="4" w:space="0" w:color="A0A0A0"/>
            </w:tcBorders>
            <w:shd w:val="clear" w:color="000000" w:fill="FFFFFF"/>
            <w:noWrap/>
            <w:vAlign w:val="center"/>
            <w:hideMark/>
          </w:tcPr>
          <w:p w14:paraId="3BA0257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358</w:t>
            </w:r>
          </w:p>
        </w:tc>
        <w:tc>
          <w:tcPr>
            <w:tcW w:w="594" w:type="dxa"/>
            <w:tcBorders>
              <w:top w:val="nil"/>
              <w:left w:val="nil"/>
              <w:bottom w:val="single" w:sz="4" w:space="0" w:color="A0A0A0"/>
              <w:right w:val="single" w:sz="4" w:space="0" w:color="A0A0A0"/>
            </w:tcBorders>
            <w:shd w:val="clear" w:color="000000" w:fill="FFFFFF"/>
            <w:noWrap/>
            <w:vAlign w:val="center"/>
            <w:hideMark/>
          </w:tcPr>
          <w:p w14:paraId="09C9CC9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62%</w:t>
            </w:r>
          </w:p>
        </w:tc>
        <w:tc>
          <w:tcPr>
            <w:tcW w:w="930" w:type="dxa"/>
            <w:tcBorders>
              <w:top w:val="nil"/>
              <w:left w:val="nil"/>
              <w:bottom w:val="single" w:sz="4" w:space="0" w:color="A0A0A0"/>
              <w:right w:val="single" w:sz="4" w:space="0" w:color="A0A0A0"/>
            </w:tcBorders>
            <w:shd w:val="clear" w:color="000000" w:fill="FFFFFF"/>
            <w:noWrap/>
            <w:vAlign w:val="center"/>
            <w:hideMark/>
          </w:tcPr>
          <w:p w14:paraId="1DBAF44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313</w:t>
            </w:r>
          </w:p>
        </w:tc>
        <w:tc>
          <w:tcPr>
            <w:tcW w:w="594" w:type="dxa"/>
            <w:tcBorders>
              <w:top w:val="nil"/>
              <w:left w:val="nil"/>
              <w:bottom w:val="single" w:sz="4" w:space="0" w:color="A0A0A0"/>
              <w:right w:val="single" w:sz="4" w:space="0" w:color="A0A0A0"/>
            </w:tcBorders>
            <w:shd w:val="clear" w:color="000000" w:fill="FFFFFF"/>
            <w:noWrap/>
            <w:vAlign w:val="center"/>
            <w:hideMark/>
          </w:tcPr>
          <w:p w14:paraId="283A3AC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60%</w:t>
            </w:r>
          </w:p>
        </w:tc>
      </w:tr>
      <w:tr w:rsidR="00405DE1" w:rsidRPr="00405DE1" w14:paraId="41779C3E"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4968A55"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Multi-Ethnicity</w:t>
            </w:r>
          </w:p>
        </w:tc>
        <w:tc>
          <w:tcPr>
            <w:tcW w:w="930" w:type="dxa"/>
            <w:tcBorders>
              <w:top w:val="nil"/>
              <w:left w:val="nil"/>
              <w:bottom w:val="single" w:sz="4" w:space="0" w:color="A0A0A0"/>
              <w:right w:val="single" w:sz="4" w:space="0" w:color="A0A0A0"/>
            </w:tcBorders>
            <w:shd w:val="clear" w:color="000000" w:fill="FFFFFF"/>
            <w:noWrap/>
            <w:vAlign w:val="center"/>
            <w:hideMark/>
          </w:tcPr>
          <w:p w14:paraId="2E45B7E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594" w:type="dxa"/>
            <w:tcBorders>
              <w:top w:val="nil"/>
              <w:left w:val="nil"/>
              <w:bottom w:val="single" w:sz="4" w:space="0" w:color="A0A0A0"/>
              <w:right w:val="single" w:sz="4" w:space="0" w:color="A0A0A0"/>
            </w:tcBorders>
            <w:shd w:val="clear" w:color="000000" w:fill="FFFFFF"/>
            <w:noWrap/>
            <w:vAlign w:val="center"/>
            <w:hideMark/>
          </w:tcPr>
          <w:p w14:paraId="43AC9DF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5033E08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713A24F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5EA8E3D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w:t>
            </w:r>
          </w:p>
        </w:tc>
        <w:tc>
          <w:tcPr>
            <w:tcW w:w="594" w:type="dxa"/>
            <w:tcBorders>
              <w:top w:val="nil"/>
              <w:left w:val="nil"/>
              <w:bottom w:val="single" w:sz="4" w:space="0" w:color="A0A0A0"/>
              <w:right w:val="single" w:sz="4" w:space="0" w:color="A0A0A0"/>
            </w:tcBorders>
            <w:shd w:val="clear" w:color="000000" w:fill="FFFFFF"/>
            <w:noWrap/>
            <w:vAlign w:val="center"/>
            <w:hideMark/>
          </w:tcPr>
          <w:p w14:paraId="103A376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w:t>
            </w:r>
          </w:p>
        </w:tc>
        <w:tc>
          <w:tcPr>
            <w:tcW w:w="930" w:type="dxa"/>
            <w:tcBorders>
              <w:top w:val="nil"/>
              <w:left w:val="nil"/>
              <w:bottom w:val="single" w:sz="4" w:space="0" w:color="A0A0A0"/>
              <w:right w:val="single" w:sz="4" w:space="0" w:color="A0A0A0"/>
            </w:tcBorders>
            <w:shd w:val="clear" w:color="000000" w:fill="FFFFFF"/>
            <w:noWrap/>
            <w:vAlign w:val="center"/>
            <w:hideMark/>
          </w:tcPr>
          <w:p w14:paraId="246B508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594" w:type="dxa"/>
            <w:tcBorders>
              <w:top w:val="nil"/>
              <w:left w:val="nil"/>
              <w:bottom w:val="single" w:sz="4" w:space="0" w:color="A0A0A0"/>
              <w:right w:val="single" w:sz="4" w:space="0" w:color="A0A0A0"/>
            </w:tcBorders>
            <w:shd w:val="clear" w:color="000000" w:fill="FFFFFF"/>
            <w:noWrap/>
            <w:vAlign w:val="center"/>
            <w:hideMark/>
          </w:tcPr>
          <w:p w14:paraId="43FCAE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FB9505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594" w:type="dxa"/>
            <w:tcBorders>
              <w:top w:val="nil"/>
              <w:left w:val="nil"/>
              <w:bottom w:val="single" w:sz="4" w:space="0" w:color="A0A0A0"/>
              <w:right w:val="single" w:sz="4" w:space="0" w:color="A0A0A0"/>
            </w:tcBorders>
            <w:shd w:val="clear" w:color="000000" w:fill="FFFFFF"/>
            <w:noWrap/>
            <w:vAlign w:val="center"/>
            <w:hideMark/>
          </w:tcPr>
          <w:p w14:paraId="134CFD4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0B9DE33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594" w:type="dxa"/>
            <w:tcBorders>
              <w:top w:val="nil"/>
              <w:left w:val="nil"/>
              <w:bottom w:val="single" w:sz="4" w:space="0" w:color="A0A0A0"/>
              <w:right w:val="single" w:sz="4" w:space="0" w:color="A0A0A0"/>
            </w:tcBorders>
            <w:shd w:val="clear" w:color="000000" w:fill="FFFFFF"/>
            <w:noWrap/>
            <w:vAlign w:val="center"/>
            <w:hideMark/>
          </w:tcPr>
          <w:p w14:paraId="43236F7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627A42EC"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4B1CDF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Pacific Islander</w:t>
            </w:r>
          </w:p>
        </w:tc>
        <w:tc>
          <w:tcPr>
            <w:tcW w:w="930" w:type="dxa"/>
            <w:tcBorders>
              <w:top w:val="nil"/>
              <w:left w:val="nil"/>
              <w:bottom w:val="single" w:sz="4" w:space="0" w:color="A0A0A0"/>
              <w:right w:val="single" w:sz="4" w:space="0" w:color="A0A0A0"/>
            </w:tcBorders>
            <w:shd w:val="clear" w:color="000000" w:fill="FFFFFF"/>
            <w:noWrap/>
            <w:vAlign w:val="center"/>
            <w:hideMark/>
          </w:tcPr>
          <w:p w14:paraId="5437559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594" w:type="dxa"/>
            <w:tcBorders>
              <w:top w:val="nil"/>
              <w:left w:val="nil"/>
              <w:bottom w:val="single" w:sz="4" w:space="0" w:color="A0A0A0"/>
              <w:right w:val="single" w:sz="4" w:space="0" w:color="A0A0A0"/>
            </w:tcBorders>
            <w:shd w:val="clear" w:color="000000" w:fill="FFFFFF"/>
            <w:noWrap/>
            <w:vAlign w:val="center"/>
            <w:hideMark/>
          </w:tcPr>
          <w:p w14:paraId="69DB926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78BEEE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3E59E9D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A6BCA1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3434EC6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D5D5A7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594" w:type="dxa"/>
            <w:tcBorders>
              <w:top w:val="nil"/>
              <w:left w:val="nil"/>
              <w:bottom w:val="single" w:sz="4" w:space="0" w:color="A0A0A0"/>
              <w:right w:val="single" w:sz="4" w:space="0" w:color="A0A0A0"/>
            </w:tcBorders>
            <w:shd w:val="clear" w:color="000000" w:fill="FFFFFF"/>
            <w:noWrap/>
            <w:vAlign w:val="center"/>
            <w:hideMark/>
          </w:tcPr>
          <w:p w14:paraId="31658D6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FEDBAF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594" w:type="dxa"/>
            <w:tcBorders>
              <w:top w:val="nil"/>
              <w:left w:val="nil"/>
              <w:bottom w:val="single" w:sz="4" w:space="0" w:color="A0A0A0"/>
              <w:right w:val="single" w:sz="4" w:space="0" w:color="A0A0A0"/>
            </w:tcBorders>
            <w:shd w:val="clear" w:color="000000" w:fill="FFFFFF"/>
            <w:noWrap/>
            <w:vAlign w:val="center"/>
            <w:hideMark/>
          </w:tcPr>
          <w:p w14:paraId="7E29C7A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3DD478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7B0DFB9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27C5FED1"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07663ADE"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77ED160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5D734AB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2B06E4B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42801E5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818A06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73CDB2F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557354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6DA48BC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C937C6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21195CB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5064FF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 </w:t>
            </w:r>
          </w:p>
        </w:tc>
        <w:tc>
          <w:tcPr>
            <w:tcW w:w="594" w:type="dxa"/>
            <w:tcBorders>
              <w:top w:val="nil"/>
              <w:left w:val="nil"/>
              <w:bottom w:val="single" w:sz="4" w:space="0" w:color="A0A0A0"/>
              <w:right w:val="single" w:sz="4" w:space="0" w:color="A0A0A0"/>
            </w:tcBorders>
            <w:shd w:val="clear" w:color="000000" w:fill="FFFFFF"/>
            <w:noWrap/>
            <w:vAlign w:val="center"/>
            <w:hideMark/>
          </w:tcPr>
          <w:p w14:paraId="3E358F4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6CE1D97F"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71CD6CF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White Non-Hispanic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70DA462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70</w:t>
            </w:r>
          </w:p>
        </w:tc>
        <w:tc>
          <w:tcPr>
            <w:tcW w:w="594" w:type="dxa"/>
            <w:tcBorders>
              <w:top w:val="nil"/>
              <w:left w:val="nil"/>
              <w:bottom w:val="single" w:sz="4" w:space="0" w:color="A0A0A0"/>
              <w:right w:val="single" w:sz="4" w:space="0" w:color="A0A0A0"/>
            </w:tcBorders>
            <w:shd w:val="clear" w:color="000000" w:fill="FFFFFF"/>
            <w:noWrap/>
            <w:vAlign w:val="center"/>
            <w:hideMark/>
          </w:tcPr>
          <w:p w14:paraId="00C21A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318F474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w:t>
            </w:r>
          </w:p>
        </w:tc>
        <w:tc>
          <w:tcPr>
            <w:tcW w:w="594" w:type="dxa"/>
            <w:tcBorders>
              <w:top w:val="nil"/>
              <w:left w:val="nil"/>
              <w:bottom w:val="single" w:sz="4" w:space="0" w:color="A0A0A0"/>
              <w:right w:val="single" w:sz="4" w:space="0" w:color="A0A0A0"/>
            </w:tcBorders>
            <w:shd w:val="clear" w:color="000000" w:fill="FFFFFF"/>
            <w:noWrap/>
            <w:vAlign w:val="center"/>
            <w:hideMark/>
          </w:tcPr>
          <w:p w14:paraId="60ADE7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0AA0933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64</w:t>
            </w:r>
          </w:p>
        </w:tc>
        <w:tc>
          <w:tcPr>
            <w:tcW w:w="594" w:type="dxa"/>
            <w:tcBorders>
              <w:top w:val="nil"/>
              <w:left w:val="nil"/>
              <w:bottom w:val="single" w:sz="4" w:space="0" w:color="A0A0A0"/>
              <w:right w:val="single" w:sz="4" w:space="0" w:color="A0A0A0"/>
            </w:tcBorders>
            <w:shd w:val="clear" w:color="000000" w:fill="FFFFFF"/>
            <w:noWrap/>
            <w:vAlign w:val="center"/>
            <w:hideMark/>
          </w:tcPr>
          <w:p w14:paraId="4D3D95A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4EA20E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66</w:t>
            </w:r>
          </w:p>
        </w:tc>
        <w:tc>
          <w:tcPr>
            <w:tcW w:w="594" w:type="dxa"/>
            <w:tcBorders>
              <w:top w:val="nil"/>
              <w:left w:val="nil"/>
              <w:bottom w:val="single" w:sz="4" w:space="0" w:color="A0A0A0"/>
              <w:right w:val="single" w:sz="4" w:space="0" w:color="A0A0A0"/>
            </w:tcBorders>
            <w:shd w:val="clear" w:color="000000" w:fill="FFFFFF"/>
            <w:noWrap/>
            <w:vAlign w:val="center"/>
            <w:hideMark/>
          </w:tcPr>
          <w:p w14:paraId="3A1C4CE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6ABF883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81</w:t>
            </w:r>
          </w:p>
        </w:tc>
        <w:tc>
          <w:tcPr>
            <w:tcW w:w="594" w:type="dxa"/>
            <w:tcBorders>
              <w:top w:val="nil"/>
              <w:left w:val="nil"/>
              <w:bottom w:val="single" w:sz="4" w:space="0" w:color="A0A0A0"/>
              <w:right w:val="single" w:sz="4" w:space="0" w:color="A0A0A0"/>
            </w:tcBorders>
            <w:shd w:val="clear" w:color="000000" w:fill="FFFFFF"/>
            <w:noWrap/>
            <w:vAlign w:val="center"/>
            <w:hideMark/>
          </w:tcPr>
          <w:p w14:paraId="50D8C22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269E144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66</w:t>
            </w:r>
          </w:p>
        </w:tc>
        <w:tc>
          <w:tcPr>
            <w:tcW w:w="594" w:type="dxa"/>
            <w:tcBorders>
              <w:top w:val="nil"/>
              <w:left w:val="nil"/>
              <w:bottom w:val="single" w:sz="4" w:space="0" w:color="A0A0A0"/>
              <w:right w:val="single" w:sz="4" w:space="0" w:color="A0A0A0"/>
            </w:tcBorders>
            <w:shd w:val="clear" w:color="000000" w:fill="FFFFFF"/>
            <w:noWrap/>
            <w:vAlign w:val="center"/>
            <w:hideMark/>
          </w:tcPr>
          <w:p w14:paraId="197D097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r>
      <w:tr w:rsidR="00405DE1" w:rsidRPr="00405DE1" w14:paraId="276CA7C1"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F61DC37"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3.0 - 5.9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584A063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6,711</w:t>
            </w:r>
          </w:p>
        </w:tc>
        <w:tc>
          <w:tcPr>
            <w:tcW w:w="594" w:type="dxa"/>
            <w:tcBorders>
              <w:top w:val="nil"/>
              <w:left w:val="nil"/>
              <w:bottom w:val="single" w:sz="4" w:space="0" w:color="A0A0A0"/>
              <w:right w:val="single" w:sz="4" w:space="0" w:color="A0A0A0"/>
            </w:tcBorders>
            <w:shd w:val="clear" w:color="000000" w:fill="FFFFFF"/>
            <w:noWrap/>
            <w:vAlign w:val="center"/>
            <w:hideMark/>
          </w:tcPr>
          <w:p w14:paraId="2ADD5CD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093ED34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7,016</w:t>
            </w:r>
          </w:p>
        </w:tc>
        <w:tc>
          <w:tcPr>
            <w:tcW w:w="594" w:type="dxa"/>
            <w:tcBorders>
              <w:top w:val="nil"/>
              <w:left w:val="nil"/>
              <w:bottom w:val="single" w:sz="4" w:space="0" w:color="A0A0A0"/>
              <w:right w:val="single" w:sz="4" w:space="0" w:color="A0A0A0"/>
            </w:tcBorders>
            <w:shd w:val="clear" w:color="000000" w:fill="FFFFFF"/>
            <w:noWrap/>
            <w:vAlign w:val="center"/>
            <w:hideMark/>
          </w:tcPr>
          <w:p w14:paraId="4A3B653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63A5D6F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6,887</w:t>
            </w:r>
          </w:p>
        </w:tc>
        <w:tc>
          <w:tcPr>
            <w:tcW w:w="594" w:type="dxa"/>
            <w:tcBorders>
              <w:top w:val="nil"/>
              <w:left w:val="nil"/>
              <w:bottom w:val="single" w:sz="4" w:space="0" w:color="A0A0A0"/>
              <w:right w:val="single" w:sz="4" w:space="0" w:color="A0A0A0"/>
            </w:tcBorders>
            <w:shd w:val="clear" w:color="000000" w:fill="FFFFFF"/>
            <w:noWrap/>
            <w:vAlign w:val="center"/>
            <w:hideMark/>
          </w:tcPr>
          <w:p w14:paraId="6C34136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24DA0CB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6,557</w:t>
            </w:r>
          </w:p>
        </w:tc>
        <w:tc>
          <w:tcPr>
            <w:tcW w:w="594" w:type="dxa"/>
            <w:tcBorders>
              <w:top w:val="nil"/>
              <w:left w:val="nil"/>
              <w:bottom w:val="single" w:sz="4" w:space="0" w:color="A0A0A0"/>
              <w:right w:val="single" w:sz="4" w:space="0" w:color="A0A0A0"/>
            </w:tcBorders>
            <w:shd w:val="clear" w:color="000000" w:fill="FFFFFF"/>
            <w:noWrap/>
            <w:vAlign w:val="center"/>
            <w:hideMark/>
          </w:tcPr>
          <w:p w14:paraId="5C25E93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3571F4E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6,479</w:t>
            </w:r>
          </w:p>
        </w:tc>
        <w:tc>
          <w:tcPr>
            <w:tcW w:w="594" w:type="dxa"/>
            <w:tcBorders>
              <w:top w:val="nil"/>
              <w:left w:val="nil"/>
              <w:bottom w:val="single" w:sz="4" w:space="0" w:color="A0A0A0"/>
              <w:right w:val="single" w:sz="4" w:space="0" w:color="A0A0A0"/>
            </w:tcBorders>
            <w:shd w:val="clear" w:color="000000" w:fill="FFFFFF"/>
            <w:noWrap/>
            <w:vAlign w:val="center"/>
            <w:hideMark/>
          </w:tcPr>
          <w:p w14:paraId="6FCCDB5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2106A25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6,997</w:t>
            </w:r>
          </w:p>
        </w:tc>
        <w:tc>
          <w:tcPr>
            <w:tcW w:w="594" w:type="dxa"/>
            <w:tcBorders>
              <w:top w:val="nil"/>
              <w:left w:val="nil"/>
              <w:bottom w:val="single" w:sz="4" w:space="0" w:color="A0A0A0"/>
              <w:right w:val="single" w:sz="4" w:space="0" w:color="A0A0A0"/>
            </w:tcBorders>
            <w:shd w:val="clear" w:color="000000" w:fill="FFFFFF"/>
            <w:noWrap/>
            <w:vAlign w:val="center"/>
            <w:hideMark/>
          </w:tcPr>
          <w:p w14:paraId="168FD86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r>
      <w:tr w:rsidR="00405DE1" w:rsidRPr="00405DE1" w14:paraId="565F24D9"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0E6C588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African-American</w:t>
            </w:r>
          </w:p>
        </w:tc>
        <w:tc>
          <w:tcPr>
            <w:tcW w:w="930" w:type="dxa"/>
            <w:tcBorders>
              <w:top w:val="nil"/>
              <w:left w:val="nil"/>
              <w:bottom w:val="single" w:sz="4" w:space="0" w:color="A0A0A0"/>
              <w:right w:val="single" w:sz="4" w:space="0" w:color="A0A0A0"/>
            </w:tcBorders>
            <w:shd w:val="clear" w:color="000000" w:fill="FFFFFF"/>
            <w:noWrap/>
            <w:vAlign w:val="center"/>
            <w:hideMark/>
          </w:tcPr>
          <w:p w14:paraId="6D8CFC7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259</w:t>
            </w:r>
          </w:p>
        </w:tc>
        <w:tc>
          <w:tcPr>
            <w:tcW w:w="594" w:type="dxa"/>
            <w:tcBorders>
              <w:top w:val="nil"/>
              <w:left w:val="nil"/>
              <w:bottom w:val="single" w:sz="4" w:space="0" w:color="A0A0A0"/>
              <w:right w:val="single" w:sz="4" w:space="0" w:color="A0A0A0"/>
            </w:tcBorders>
            <w:shd w:val="clear" w:color="000000" w:fill="FFFFFF"/>
            <w:noWrap/>
            <w:vAlign w:val="center"/>
            <w:hideMark/>
          </w:tcPr>
          <w:p w14:paraId="54BE881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C77EE5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245</w:t>
            </w:r>
          </w:p>
        </w:tc>
        <w:tc>
          <w:tcPr>
            <w:tcW w:w="594" w:type="dxa"/>
            <w:tcBorders>
              <w:top w:val="nil"/>
              <w:left w:val="nil"/>
              <w:bottom w:val="single" w:sz="4" w:space="0" w:color="A0A0A0"/>
              <w:right w:val="single" w:sz="4" w:space="0" w:color="A0A0A0"/>
            </w:tcBorders>
            <w:shd w:val="clear" w:color="000000" w:fill="FFFFFF"/>
            <w:noWrap/>
            <w:vAlign w:val="center"/>
            <w:hideMark/>
          </w:tcPr>
          <w:p w14:paraId="0FFF4F7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098ED4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278</w:t>
            </w:r>
          </w:p>
        </w:tc>
        <w:tc>
          <w:tcPr>
            <w:tcW w:w="594" w:type="dxa"/>
            <w:tcBorders>
              <w:top w:val="nil"/>
              <w:left w:val="nil"/>
              <w:bottom w:val="single" w:sz="4" w:space="0" w:color="A0A0A0"/>
              <w:right w:val="single" w:sz="4" w:space="0" w:color="A0A0A0"/>
            </w:tcBorders>
            <w:shd w:val="clear" w:color="000000" w:fill="FFFFFF"/>
            <w:noWrap/>
            <w:vAlign w:val="center"/>
            <w:hideMark/>
          </w:tcPr>
          <w:p w14:paraId="15D3EDE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7E5B5FD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242</w:t>
            </w:r>
          </w:p>
        </w:tc>
        <w:tc>
          <w:tcPr>
            <w:tcW w:w="594" w:type="dxa"/>
            <w:tcBorders>
              <w:top w:val="nil"/>
              <w:left w:val="nil"/>
              <w:bottom w:val="single" w:sz="4" w:space="0" w:color="A0A0A0"/>
              <w:right w:val="single" w:sz="4" w:space="0" w:color="A0A0A0"/>
            </w:tcBorders>
            <w:shd w:val="clear" w:color="000000" w:fill="FFFFFF"/>
            <w:noWrap/>
            <w:vAlign w:val="center"/>
            <w:hideMark/>
          </w:tcPr>
          <w:p w14:paraId="12794EB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2CCB92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198</w:t>
            </w:r>
          </w:p>
        </w:tc>
        <w:tc>
          <w:tcPr>
            <w:tcW w:w="594" w:type="dxa"/>
            <w:tcBorders>
              <w:top w:val="nil"/>
              <w:left w:val="nil"/>
              <w:bottom w:val="single" w:sz="4" w:space="0" w:color="A0A0A0"/>
              <w:right w:val="single" w:sz="4" w:space="0" w:color="A0A0A0"/>
            </w:tcBorders>
            <w:shd w:val="clear" w:color="000000" w:fill="FFFFFF"/>
            <w:noWrap/>
            <w:vAlign w:val="center"/>
            <w:hideMark/>
          </w:tcPr>
          <w:p w14:paraId="12E74F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4EE4AEC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227</w:t>
            </w:r>
          </w:p>
        </w:tc>
        <w:tc>
          <w:tcPr>
            <w:tcW w:w="594" w:type="dxa"/>
            <w:tcBorders>
              <w:top w:val="nil"/>
              <w:left w:val="nil"/>
              <w:bottom w:val="single" w:sz="4" w:space="0" w:color="A0A0A0"/>
              <w:right w:val="single" w:sz="4" w:space="0" w:color="A0A0A0"/>
            </w:tcBorders>
            <w:shd w:val="clear" w:color="000000" w:fill="FFFFFF"/>
            <w:noWrap/>
            <w:vAlign w:val="center"/>
            <w:hideMark/>
          </w:tcPr>
          <w:p w14:paraId="3611726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5DA407C5"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1B157898"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American Indian/Alaskan Native</w:t>
            </w:r>
          </w:p>
        </w:tc>
        <w:tc>
          <w:tcPr>
            <w:tcW w:w="930" w:type="dxa"/>
            <w:tcBorders>
              <w:top w:val="nil"/>
              <w:left w:val="nil"/>
              <w:bottom w:val="single" w:sz="4" w:space="0" w:color="A0A0A0"/>
              <w:right w:val="single" w:sz="4" w:space="0" w:color="A0A0A0"/>
            </w:tcBorders>
            <w:shd w:val="clear" w:color="000000" w:fill="FFFFFF"/>
            <w:noWrap/>
            <w:vAlign w:val="center"/>
            <w:hideMark/>
          </w:tcPr>
          <w:p w14:paraId="21C017F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61633F4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77F98F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351C974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4E413D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5CDA473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CEC06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594" w:type="dxa"/>
            <w:tcBorders>
              <w:top w:val="nil"/>
              <w:left w:val="nil"/>
              <w:bottom w:val="single" w:sz="4" w:space="0" w:color="A0A0A0"/>
              <w:right w:val="single" w:sz="4" w:space="0" w:color="A0A0A0"/>
            </w:tcBorders>
            <w:shd w:val="clear" w:color="000000" w:fill="FFFFFF"/>
            <w:noWrap/>
            <w:vAlign w:val="center"/>
            <w:hideMark/>
          </w:tcPr>
          <w:p w14:paraId="45BFECA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EE58C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c>
          <w:tcPr>
            <w:tcW w:w="594" w:type="dxa"/>
            <w:tcBorders>
              <w:top w:val="nil"/>
              <w:left w:val="nil"/>
              <w:bottom w:val="single" w:sz="4" w:space="0" w:color="A0A0A0"/>
              <w:right w:val="single" w:sz="4" w:space="0" w:color="A0A0A0"/>
            </w:tcBorders>
            <w:shd w:val="clear" w:color="000000" w:fill="FFFFFF"/>
            <w:noWrap/>
            <w:vAlign w:val="center"/>
            <w:hideMark/>
          </w:tcPr>
          <w:p w14:paraId="77410ED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5E4424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594" w:type="dxa"/>
            <w:tcBorders>
              <w:top w:val="nil"/>
              <w:left w:val="nil"/>
              <w:bottom w:val="single" w:sz="4" w:space="0" w:color="A0A0A0"/>
              <w:right w:val="single" w:sz="4" w:space="0" w:color="A0A0A0"/>
            </w:tcBorders>
            <w:shd w:val="clear" w:color="000000" w:fill="FFFFFF"/>
            <w:noWrap/>
            <w:vAlign w:val="center"/>
            <w:hideMark/>
          </w:tcPr>
          <w:p w14:paraId="70CF595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62644F7E"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78CAF96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Asian</w:t>
            </w:r>
          </w:p>
        </w:tc>
        <w:tc>
          <w:tcPr>
            <w:tcW w:w="930" w:type="dxa"/>
            <w:tcBorders>
              <w:top w:val="nil"/>
              <w:left w:val="nil"/>
              <w:bottom w:val="single" w:sz="4" w:space="0" w:color="A0A0A0"/>
              <w:right w:val="single" w:sz="4" w:space="0" w:color="A0A0A0"/>
            </w:tcBorders>
            <w:shd w:val="clear" w:color="000000" w:fill="FFFFFF"/>
            <w:noWrap/>
            <w:vAlign w:val="center"/>
            <w:hideMark/>
          </w:tcPr>
          <w:p w14:paraId="1DCE4F9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888</w:t>
            </w:r>
          </w:p>
        </w:tc>
        <w:tc>
          <w:tcPr>
            <w:tcW w:w="594" w:type="dxa"/>
            <w:tcBorders>
              <w:top w:val="nil"/>
              <w:left w:val="nil"/>
              <w:bottom w:val="single" w:sz="4" w:space="0" w:color="A0A0A0"/>
              <w:right w:val="single" w:sz="4" w:space="0" w:color="A0A0A0"/>
            </w:tcBorders>
            <w:shd w:val="clear" w:color="000000" w:fill="FFFFFF"/>
            <w:noWrap/>
            <w:vAlign w:val="center"/>
            <w:hideMark/>
          </w:tcPr>
          <w:p w14:paraId="0ED01AD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60A177E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950</w:t>
            </w:r>
          </w:p>
        </w:tc>
        <w:tc>
          <w:tcPr>
            <w:tcW w:w="594" w:type="dxa"/>
            <w:tcBorders>
              <w:top w:val="nil"/>
              <w:left w:val="nil"/>
              <w:bottom w:val="single" w:sz="4" w:space="0" w:color="A0A0A0"/>
              <w:right w:val="single" w:sz="4" w:space="0" w:color="A0A0A0"/>
            </w:tcBorders>
            <w:shd w:val="clear" w:color="000000" w:fill="FFFFFF"/>
            <w:noWrap/>
            <w:vAlign w:val="center"/>
            <w:hideMark/>
          </w:tcPr>
          <w:p w14:paraId="2D829B3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06883CF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1,042</w:t>
            </w:r>
          </w:p>
        </w:tc>
        <w:tc>
          <w:tcPr>
            <w:tcW w:w="594" w:type="dxa"/>
            <w:tcBorders>
              <w:top w:val="nil"/>
              <w:left w:val="nil"/>
              <w:bottom w:val="single" w:sz="4" w:space="0" w:color="A0A0A0"/>
              <w:right w:val="single" w:sz="4" w:space="0" w:color="A0A0A0"/>
            </w:tcBorders>
            <w:shd w:val="clear" w:color="000000" w:fill="FFFFFF"/>
            <w:noWrap/>
            <w:vAlign w:val="center"/>
            <w:hideMark/>
          </w:tcPr>
          <w:p w14:paraId="33983A0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71F71E5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913</w:t>
            </w:r>
          </w:p>
        </w:tc>
        <w:tc>
          <w:tcPr>
            <w:tcW w:w="594" w:type="dxa"/>
            <w:tcBorders>
              <w:top w:val="nil"/>
              <w:left w:val="nil"/>
              <w:bottom w:val="single" w:sz="4" w:space="0" w:color="A0A0A0"/>
              <w:right w:val="single" w:sz="4" w:space="0" w:color="A0A0A0"/>
            </w:tcBorders>
            <w:shd w:val="clear" w:color="000000" w:fill="FFFFFF"/>
            <w:noWrap/>
            <w:vAlign w:val="center"/>
            <w:hideMark/>
          </w:tcPr>
          <w:p w14:paraId="3054F7B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46AFA27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1,026</w:t>
            </w:r>
          </w:p>
        </w:tc>
        <w:tc>
          <w:tcPr>
            <w:tcW w:w="594" w:type="dxa"/>
            <w:tcBorders>
              <w:top w:val="nil"/>
              <w:left w:val="nil"/>
              <w:bottom w:val="single" w:sz="4" w:space="0" w:color="A0A0A0"/>
              <w:right w:val="single" w:sz="4" w:space="0" w:color="A0A0A0"/>
            </w:tcBorders>
            <w:shd w:val="clear" w:color="000000" w:fill="FFFFFF"/>
            <w:noWrap/>
            <w:vAlign w:val="center"/>
            <w:hideMark/>
          </w:tcPr>
          <w:p w14:paraId="5AF85C3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04F576A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1,058</w:t>
            </w:r>
          </w:p>
        </w:tc>
        <w:tc>
          <w:tcPr>
            <w:tcW w:w="594" w:type="dxa"/>
            <w:tcBorders>
              <w:top w:val="nil"/>
              <w:left w:val="nil"/>
              <w:bottom w:val="single" w:sz="4" w:space="0" w:color="A0A0A0"/>
              <w:right w:val="single" w:sz="4" w:space="0" w:color="A0A0A0"/>
            </w:tcBorders>
            <w:shd w:val="clear" w:color="000000" w:fill="FFFFFF"/>
            <w:noWrap/>
            <w:vAlign w:val="center"/>
            <w:hideMark/>
          </w:tcPr>
          <w:p w14:paraId="57D6B18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r>
      <w:tr w:rsidR="00405DE1" w:rsidRPr="00405DE1" w14:paraId="5B0A4C81"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D4A865D"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Filipino</w:t>
            </w:r>
          </w:p>
        </w:tc>
        <w:tc>
          <w:tcPr>
            <w:tcW w:w="930" w:type="dxa"/>
            <w:tcBorders>
              <w:top w:val="nil"/>
              <w:left w:val="nil"/>
              <w:bottom w:val="single" w:sz="4" w:space="0" w:color="A0A0A0"/>
              <w:right w:val="single" w:sz="4" w:space="0" w:color="A0A0A0"/>
            </w:tcBorders>
            <w:shd w:val="clear" w:color="000000" w:fill="FFFFFF"/>
            <w:noWrap/>
            <w:vAlign w:val="center"/>
            <w:hideMark/>
          </w:tcPr>
          <w:p w14:paraId="6F1185B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263</w:t>
            </w:r>
          </w:p>
        </w:tc>
        <w:tc>
          <w:tcPr>
            <w:tcW w:w="594" w:type="dxa"/>
            <w:tcBorders>
              <w:top w:val="nil"/>
              <w:left w:val="nil"/>
              <w:bottom w:val="single" w:sz="4" w:space="0" w:color="A0A0A0"/>
              <w:right w:val="single" w:sz="4" w:space="0" w:color="A0A0A0"/>
            </w:tcBorders>
            <w:shd w:val="clear" w:color="000000" w:fill="FFFFFF"/>
            <w:noWrap/>
            <w:vAlign w:val="center"/>
            <w:hideMark/>
          </w:tcPr>
          <w:p w14:paraId="0E436E7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BF25D1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306</w:t>
            </w:r>
          </w:p>
        </w:tc>
        <w:tc>
          <w:tcPr>
            <w:tcW w:w="594" w:type="dxa"/>
            <w:tcBorders>
              <w:top w:val="nil"/>
              <w:left w:val="nil"/>
              <w:bottom w:val="single" w:sz="4" w:space="0" w:color="A0A0A0"/>
              <w:right w:val="single" w:sz="4" w:space="0" w:color="A0A0A0"/>
            </w:tcBorders>
            <w:shd w:val="clear" w:color="000000" w:fill="FFFFFF"/>
            <w:noWrap/>
            <w:vAlign w:val="center"/>
            <w:hideMark/>
          </w:tcPr>
          <w:p w14:paraId="2BEA379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363557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291</w:t>
            </w:r>
          </w:p>
        </w:tc>
        <w:tc>
          <w:tcPr>
            <w:tcW w:w="594" w:type="dxa"/>
            <w:tcBorders>
              <w:top w:val="nil"/>
              <w:left w:val="nil"/>
              <w:bottom w:val="single" w:sz="4" w:space="0" w:color="A0A0A0"/>
              <w:right w:val="single" w:sz="4" w:space="0" w:color="A0A0A0"/>
            </w:tcBorders>
            <w:shd w:val="clear" w:color="000000" w:fill="FFFFFF"/>
            <w:noWrap/>
            <w:vAlign w:val="center"/>
            <w:hideMark/>
          </w:tcPr>
          <w:p w14:paraId="24D2F6F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C5882A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271</w:t>
            </w:r>
          </w:p>
        </w:tc>
        <w:tc>
          <w:tcPr>
            <w:tcW w:w="594" w:type="dxa"/>
            <w:tcBorders>
              <w:top w:val="nil"/>
              <w:left w:val="nil"/>
              <w:bottom w:val="single" w:sz="4" w:space="0" w:color="A0A0A0"/>
              <w:right w:val="single" w:sz="4" w:space="0" w:color="A0A0A0"/>
            </w:tcBorders>
            <w:shd w:val="clear" w:color="000000" w:fill="FFFFFF"/>
            <w:noWrap/>
            <w:vAlign w:val="center"/>
            <w:hideMark/>
          </w:tcPr>
          <w:p w14:paraId="7A98E0E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5F8425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262</w:t>
            </w:r>
          </w:p>
        </w:tc>
        <w:tc>
          <w:tcPr>
            <w:tcW w:w="594" w:type="dxa"/>
            <w:tcBorders>
              <w:top w:val="nil"/>
              <w:left w:val="nil"/>
              <w:bottom w:val="single" w:sz="4" w:space="0" w:color="A0A0A0"/>
              <w:right w:val="single" w:sz="4" w:space="0" w:color="A0A0A0"/>
            </w:tcBorders>
            <w:shd w:val="clear" w:color="000000" w:fill="FFFFFF"/>
            <w:noWrap/>
            <w:vAlign w:val="center"/>
            <w:hideMark/>
          </w:tcPr>
          <w:p w14:paraId="3016411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60CC441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269</w:t>
            </w:r>
          </w:p>
        </w:tc>
        <w:tc>
          <w:tcPr>
            <w:tcW w:w="594" w:type="dxa"/>
            <w:tcBorders>
              <w:top w:val="nil"/>
              <w:left w:val="nil"/>
              <w:bottom w:val="single" w:sz="4" w:space="0" w:color="A0A0A0"/>
              <w:right w:val="single" w:sz="4" w:space="0" w:color="A0A0A0"/>
            </w:tcBorders>
            <w:shd w:val="clear" w:color="000000" w:fill="FFFFFF"/>
            <w:noWrap/>
            <w:vAlign w:val="center"/>
            <w:hideMark/>
          </w:tcPr>
          <w:p w14:paraId="175CB7F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r>
      <w:tr w:rsidR="00405DE1" w:rsidRPr="00405DE1" w14:paraId="7B14621E"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525DF8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08FD491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4,359</w:t>
            </w:r>
          </w:p>
        </w:tc>
        <w:tc>
          <w:tcPr>
            <w:tcW w:w="594" w:type="dxa"/>
            <w:tcBorders>
              <w:top w:val="nil"/>
              <w:left w:val="nil"/>
              <w:bottom w:val="single" w:sz="4" w:space="0" w:color="A0A0A0"/>
              <w:right w:val="single" w:sz="4" w:space="0" w:color="A0A0A0"/>
            </w:tcBorders>
            <w:shd w:val="clear" w:color="000000" w:fill="FFFFFF"/>
            <w:noWrap/>
            <w:vAlign w:val="center"/>
            <w:hideMark/>
          </w:tcPr>
          <w:p w14:paraId="77EA95C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w:t>
            </w:r>
          </w:p>
        </w:tc>
        <w:tc>
          <w:tcPr>
            <w:tcW w:w="930" w:type="dxa"/>
            <w:tcBorders>
              <w:top w:val="nil"/>
              <w:left w:val="nil"/>
              <w:bottom w:val="single" w:sz="4" w:space="0" w:color="A0A0A0"/>
              <w:right w:val="single" w:sz="4" w:space="0" w:color="A0A0A0"/>
            </w:tcBorders>
            <w:shd w:val="clear" w:color="000000" w:fill="FFFFFF"/>
            <w:noWrap/>
            <w:vAlign w:val="center"/>
            <w:hideMark/>
          </w:tcPr>
          <w:p w14:paraId="7D81E97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4,505</w:t>
            </w:r>
          </w:p>
        </w:tc>
        <w:tc>
          <w:tcPr>
            <w:tcW w:w="594" w:type="dxa"/>
            <w:tcBorders>
              <w:top w:val="nil"/>
              <w:left w:val="nil"/>
              <w:bottom w:val="single" w:sz="4" w:space="0" w:color="A0A0A0"/>
              <w:right w:val="single" w:sz="4" w:space="0" w:color="A0A0A0"/>
            </w:tcBorders>
            <w:shd w:val="clear" w:color="000000" w:fill="FFFFFF"/>
            <w:noWrap/>
            <w:vAlign w:val="center"/>
            <w:hideMark/>
          </w:tcPr>
          <w:p w14:paraId="7BE7186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64%</w:t>
            </w:r>
          </w:p>
        </w:tc>
        <w:tc>
          <w:tcPr>
            <w:tcW w:w="930" w:type="dxa"/>
            <w:tcBorders>
              <w:top w:val="nil"/>
              <w:left w:val="nil"/>
              <w:bottom w:val="single" w:sz="4" w:space="0" w:color="A0A0A0"/>
              <w:right w:val="single" w:sz="4" w:space="0" w:color="A0A0A0"/>
            </w:tcBorders>
            <w:shd w:val="clear" w:color="000000" w:fill="FFFFFF"/>
            <w:noWrap/>
            <w:vAlign w:val="center"/>
            <w:hideMark/>
          </w:tcPr>
          <w:p w14:paraId="6B9F357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4,364</w:t>
            </w:r>
          </w:p>
        </w:tc>
        <w:tc>
          <w:tcPr>
            <w:tcW w:w="594" w:type="dxa"/>
            <w:tcBorders>
              <w:top w:val="nil"/>
              <w:left w:val="nil"/>
              <w:bottom w:val="single" w:sz="4" w:space="0" w:color="A0A0A0"/>
              <w:right w:val="single" w:sz="4" w:space="0" w:color="A0A0A0"/>
            </w:tcBorders>
            <w:shd w:val="clear" w:color="000000" w:fill="FFFFFF"/>
            <w:noWrap/>
            <w:vAlign w:val="center"/>
            <w:hideMark/>
          </w:tcPr>
          <w:p w14:paraId="55D2727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63%</w:t>
            </w:r>
          </w:p>
        </w:tc>
        <w:tc>
          <w:tcPr>
            <w:tcW w:w="930" w:type="dxa"/>
            <w:tcBorders>
              <w:top w:val="nil"/>
              <w:left w:val="nil"/>
              <w:bottom w:val="single" w:sz="4" w:space="0" w:color="A0A0A0"/>
              <w:right w:val="single" w:sz="4" w:space="0" w:color="A0A0A0"/>
            </w:tcBorders>
            <w:shd w:val="clear" w:color="000000" w:fill="FFFFFF"/>
            <w:noWrap/>
            <w:vAlign w:val="center"/>
            <w:hideMark/>
          </w:tcPr>
          <w:p w14:paraId="057F0D0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4,254</w:t>
            </w:r>
          </w:p>
        </w:tc>
        <w:tc>
          <w:tcPr>
            <w:tcW w:w="594" w:type="dxa"/>
            <w:tcBorders>
              <w:top w:val="nil"/>
              <w:left w:val="nil"/>
              <w:bottom w:val="single" w:sz="4" w:space="0" w:color="A0A0A0"/>
              <w:right w:val="single" w:sz="4" w:space="0" w:color="A0A0A0"/>
            </w:tcBorders>
            <w:shd w:val="clear" w:color="000000" w:fill="FFFFFF"/>
            <w:noWrap/>
            <w:vAlign w:val="center"/>
            <w:hideMark/>
          </w:tcPr>
          <w:p w14:paraId="7623F41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w:t>
            </w:r>
          </w:p>
        </w:tc>
        <w:tc>
          <w:tcPr>
            <w:tcW w:w="930" w:type="dxa"/>
            <w:tcBorders>
              <w:top w:val="nil"/>
              <w:left w:val="nil"/>
              <w:bottom w:val="single" w:sz="4" w:space="0" w:color="A0A0A0"/>
              <w:right w:val="single" w:sz="4" w:space="0" w:color="A0A0A0"/>
            </w:tcBorders>
            <w:shd w:val="clear" w:color="000000" w:fill="FFFFFF"/>
            <w:noWrap/>
            <w:vAlign w:val="center"/>
            <w:hideMark/>
          </w:tcPr>
          <w:p w14:paraId="5C59520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4,200</w:t>
            </w:r>
          </w:p>
        </w:tc>
        <w:tc>
          <w:tcPr>
            <w:tcW w:w="594" w:type="dxa"/>
            <w:tcBorders>
              <w:top w:val="nil"/>
              <w:left w:val="nil"/>
              <w:bottom w:val="single" w:sz="4" w:space="0" w:color="A0A0A0"/>
              <w:right w:val="single" w:sz="4" w:space="0" w:color="A0A0A0"/>
            </w:tcBorders>
            <w:shd w:val="clear" w:color="000000" w:fill="FFFFFF"/>
            <w:noWrap/>
            <w:vAlign w:val="center"/>
            <w:hideMark/>
          </w:tcPr>
          <w:p w14:paraId="69ABDD3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w:t>
            </w:r>
          </w:p>
        </w:tc>
        <w:tc>
          <w:tcPr>
            <w:tcW w:w="930" w:type="dxa"/>
            <w:tcBorders>
              <w:top w:val="nil"/>
              <w:left w:val="nil"/>
              <w:bottom w:val="single" w:sz="4" w:space="0" w:color="A0A0A0"/>
              <w:right w:val="single" w:sz="4" w:space="0" w:color="A0A0A0"/>
            </w:tcBorders>
            <w:shd w:val="clear" w:color="000000" w:fill="FFFFFF"/>
            <w:noWrap/>
            <w:vAlign w:val="center"/>
            <w:hideMark/>
          </w:tcPr>
          <w:p w14:paraId="01531DB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4,615</w:t>
            </w:r>
          </w:p>
        </w:tc>
        <w:tc>
          <w:tcPr>
            <w:tcW w:w="594" w:type="dxa"/>
            <w:tcBorders>
              <w:top w:val="nil"/>
              <w:left w:val="nil"/>
              <w:bottom w:val="single" w:sz="4" w:space="0" w:color="A0A0A0"/>
              <w:right w:val="single" w:sz="4" w:space="0" w:color="A0A0A0"/>
            </w:tcBorders>
            <w:shd w:val="clear" w:color="000000" w:fill="FFFFFF"/>
            <w:noWrap/>
            <w:vAlign w:val="center"/>
            <w:hideMark/>
          </w:tcPr>
          <w:p w14:paraId="6CA7C3E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66%</w:t>
            </w:r>
          </w:p>
        </w:tc>
      </w:tr>
      <w:tr w:rsidR="00405DE1" w:rsidRPr="00405DE1" w14:paraId="30CC21B2"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8050A6A"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Multi-Ethnicity</w:t>
            </w:r>
          </w:p>
        </w:tc>
        <w:tc>
          <w:tcPr>
            <w:tcW w:w="930" w:type="dxa"/>
            <w:tcBorders>
              <w:top w:val="nil"/>
              <w:left w:val="nil"/>
              <w:bottom w:val="single" w:sz="4" w:space="0" w:color="A0A0A0"/>
              <w:right w:val="single" w:sz="4" w:space="0" w:color="A0A0A0"/>
            </w:tcBorders>
            <w:shd w:val="clear" w:color="000000" w:fill="FFFFFF"/>
            <w:noWrap/>
            <w:vAlign w:val="center"/>
            <w:hideMark/>
          </w:tcPr>
          <w:p w14:paraId="546D658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217</w:t>
            </w:r>
          </w:p>
        </w:tc>
        <w:tc>
          <w:tcPr>
            <w:tcW w:w="594" w:type="dxa"/>
            <w:tcBorders>
              <w:top w:val="nil"/>
              <w:left w:val="nil"/>
              <w:bottom w:val="single" w:sz="4" w:space="0" w:color="A0A0A0"/>
              <w:right w:val="single" w:sz="4" w:space="0" w:color="A0A0A0"/>
            </w:tcBorders>
            <w:shd w:val="clear" w:color="000000" w:fill="FFFFFF"/>
            <w:noWrap/>
            <w:vAlign w:val="center"/>
            <w:hideMark/>
          </w:tcPr>
          <w:p w14:paraId="03DD419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A2A0B4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241</w:t>
            </w:r>
          </w:p>
        </w:tc>
        <w:tc>
          <w:tcPr>
            <w:tcW w:w="594" w:type="dxa"/>
            <w:tcBorders>
              <w:top w:val="nil"/>
              <w:left w:val="nil"/>
              <w:bottom w:val="single" w:sz="4" w:space="0" w:color="A0A0A0"/>
              <w:right w:val="single" w:sz="4" w:space="0" w:color="A0A0A0"/>
            </w:tcBorders>
            <w:shd w:val="clear" w:color="000000" w:fill="FFFFFF"/>
            <w:noWrap/>
            <w:vAlign w:val="center"/>
            <w:hideMark/>
          </w:tcPr>
          <w:p w14:paraId="19FEAEC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A84E7C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225</w:t>
            </w:r>
          </w:p>
        </w:tc>
        <w:tc>
          <w:tcPr>
            <w:tcW w:w="594" w:type="dxa"/>
            <w:tcBorders>
              <w:top w:val="nil"/>
              <w:left w:val="nil"/>
              <w:bottom w:val="single" w:sz="4" w:space="0" w:color="A0A0A0"/>
              <w:right w:val="single" w:sz="4" w:space="0" w:color="A0A0A0"/>
            </w:tcBorders>
            <w:shd w:val="clear" w:color="000000" w:fill="FFFFFF"/>
            <w:noWrap/>
            <w:vAlign w:val="center"/>
            <w:hideMark/>
          </w:tcPr>
          <w:p w14:paraId="37BCC06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F2E9DC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207</w:t>
            </w:r>
          </w:p>
        </w:tc>
        <w:tc>
          <w:tcPr>
            <w:tcW w:w="594" w:type="dxa"/>
            <w:tcBorders>
              <w:top w:val="nil"/>
              <w:left w:val="nil"/>
              <w:bottom w:val="single" w:sz="4" w:space="0" w:color="A0A0A0"/>
              <w:right w:val="single" w:sz="4" w:space="0" w:color="A0A0A0"/>
            </w:tcBorders>
            <w:shd w:val="clear" w:color="000000" w:fill="FFFFFF"/>
            <w:noWrap/>
            <w:vAlign w:val="center"/>
            <w:hideMark/>
          </w:tcPr>
          <w:p w14:paraId="1A673A5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05355EF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203</w:t>
            </w:r>
          </w:p>
        </w:tc>
        <w:tc>
          <w:tcPr>
            <w:tcW w:w="594" w:type="dxa"/>
            <w:tcBorders>
              <w:top w:val="nil"/>
              <w:left w:val="nil"/>
              <w:bottom w:val="single" w:sz="4" w:space="0" w:color="A0A0A0"/>
              <w:right w:val="single" w:sz="4" w:space="0" w:color="A0A0A0"/>
            </w:tcBorders>
            <w:shd w:val="clear" w:color="000000" w:fill="FFFFFF"/>
            <w:noWrap/>
            <w:vAlign w:val="center"/>
            <w:hideMark/>
          </w:tcPr>
          <w:p w14:paraId="6B89EBC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2526D8E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190</w:t>
            </w:r>
          </w:p>
        </w:tc>
        <w:tc>
          <w:tcPr>
            <w:tcW w:w="594" w:type="dxa"/>
            <w:tcBorders>
              <w:top w:val="nil"/>
              <w:left w:val="nil"/>
              <w:bottom w:val="single" w:sz="4" w:space="0" w:color="A0A0A0"/>
              <w:right w:val="single" w:sz="4" w:space="0" w:color="A0A0A0"/>
            </w:tcBorders>
            <w:shd w:val="clear" w:color="000000" w:fill="FFFFFF"/>
            <w:noWrap/>
            <w:vAlign w:val="center"/>
            <w:hideMark/>
          </w:tcPr>
          <w:p w14:paraId="5E5CFFB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4AAAB55A"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235854E"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Pacific Islander</w:t>
            </w:r>
          </w:p>
        </w:tc>
        <w:tc>
          <w:tcPr>
            <w:tcW w:w="930" w:type="dxa"/>
            <w:tcBorders>
              <w:top w:val="nil"/>
              <w:left w:val="nil"/>
              <w:bottom w:val="single" w:sz="4" w:space="0" w:color="A0A0A0"/>
              <w:right w:val="single" w:sz="4" w:space="0" w:color="A0A0A0"/>
            </w:tcBorders>
            <w:shd w:val="clear" w:color="000000" w:fill="FFFFFF"/>
            <w:noWrap/>
            <w:vAlign w:val="center"/>
            <w:hideMark/>
          </w:tcPr>
          <w:p w14:paraId="7A47BA6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594" w:type="dxa"/>
            <w:tcBorders>
              <w:top w:val="nil"/>
              <w:left w:val="nil"/>
              <w:bottom w:val="single" w:sz="4" w:space="0" w:color="A0A0A0"/>
              <w:right w:val="single" w:sz="4" w:space="0" w:color="A0A0A0"/>
            </w:tcBorders>
            <w:shd w:val="clear" w:color="000000" w:fill="FFFFFF"/>
            <w:noWrap/>
            <w:vAlign w:val="center"/>
            <w:hideMark/>
          </w:tcPr>
          <w:p w14:paraId="2CC7F78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E701A1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594" w:type="dxa"/>
            <w:tcBorders>
              <w:top w:val="nil"/>
              <w:left w:val="nil"/>
              <w:bottom w:val="single" w:sz="4" w:space="0" w:color="A0A0A0"/>
              <w:right w:val="single" w:sz="4" w:space="0" w:color="A0A0A0"/>
            </w:tcBorders>
            <w:shd w:val="clear" w:color="000000" w:fill="FFFFFF"/>
            <w:noWrap/>
            <w:vAlign w:val="center"/>
            <w:hideMark/>
          </w:tcPr>
          <w:p w14:paraId="7DA4A2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0041F1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594" w:type="dxa"/>
            <w:tcBorders>
              <w:top w:val="nil"/>
              <w:left w:val="nil"/>
              <w:bottom w:val="single" w:sz="4" w:space="0" w:color="A0A0A0"/>
              <w:right w:val="single" w:sz="4" w:space="0" w:color="A0A0A0"/>
            </w:tcBorders>
            <w:shd w:val="clear" w:color="000000" w:fill="FFFFFF"/>
            <w:noWrap/>
            <w:vAlign w:val="center"/>
            <w:hideMark/>
          </w:tcPr>
          <w:p w14:paraId="292903D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584B36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594" w:type="dxa"/>
            <w:tcBorders>
              <w:top w:val="nil"/>
              <w:left w:val="nil"/>
              <w:bottom w:val="single" w:sz="4" w:space="0" w:color="A0A0A0"/>
              <w:right w:val="single" w:sz="4" w:space="0" w:color="A0A0A0"/>
            </w:tcBorders>
            <w:shd w:val="clear" w:color="000000" w:fill="FFFFFF"/>
            <w:noWrap/>
            <w:vAlign w:val="center"/>
            <w:hideMark/>
          </w:tcPr>
          <w:p w14:paraId="6EE2887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39B5E6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594" w:type="dxa"/>
            <w:tcBorders>
              <w:top w:val="nil"/>
              <w:left w:val="nil"/>
              <w:bottom w:val="single" w:sz="4" w:space="0" w:color="A0A0A0"/>
              <w:right w:val="single" w:sz="4" w:space="0" w:color="A0A0A0"/>
            </w:tcBorders>
            <w:shd w:val="clear" w:color="000000" w:fill="FFFFFF"/>
            <w:noWrap/>
            <w:vAlign w:val="center"/>
            <w:hideMark/>
          </w:tcPr>
          <w:p w14:paraId="7A828A2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7CFC205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w:t>
            </w:r>
          </w:p>
        </w:tc>
        <w:tc>
          <w:tcPr>
            <w:tcW w:w="594" w:type="dxa"/>
            <w:tcBorders>
              <w:top w:val="nil"/>
              <w:left w:val="nil"/>
              <w:bottom w:val="single" w:sz="4" w:space="0" w:color="A0A0A0"/>
              <w:right w:val="single" w:sz="4" w:space="0" w:color="A0A0A0"/>
            </w:tcBorders>
            <w:shd w:val="clear" w:color="000000" w:fill="FFFFFF"/>
            <w:noWrap/>
            <w:vAlign w:val="center"/>
            <w:hideMark/>
          </w:tcPr>
          <w:p w14:paraId="6F7084F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59135A70"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11FC16A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0EFD35F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w:t>
            </w:r>
          </w:p>
        </w:tc>
        <w:tc>
          <w:tcPr>
            <w:tcW w:w="594" w:type="dxa"/>
            <w:tcBorders>
              <w:top w:val="nil"/>
              <w:left w:val="nil"/>
              <w:bottom w:val="single" w:sz="4" w:space="0" w:color="A0A0A0"/>
              <w:right w:val="single" w:sz="4" w:space="0" w:color="A0A0A0"/>
            </w:tcBorders>
            <w:shd w:val="clear" w:color="000000" w:fill="FFFFFF"/>
            <w:noWrap/>
            <w:vAlign w:val="center"/>
            <w:hideMark/>
          </w:tcPr>
          <w:p w14:paraId="230D35C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4CD3F6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594" w:type="dxa"/>
            <w:tcBorders>
              <w:top w:val="nil"/>
              <w:left w:val="nil"/>
              <w:bottom w:val="single" w:sz="4" w:space="0" w:color="A0A0A0"/>
              <w:right w:val="single" w:sz="4" w:space="0" w:color="A0A0A0"/>
            </w:tcBorders>
            <w:shd w:val="clear" w:color="000000" w:fill="FFFFFF"/>
            <w:noWrap/>
            <w:vAlign w:val="center"/>
            <w:hideMark/>
          </w:tcPr>
          <w:p w14:paraId="7AB18C1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85937F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594" w:type="dxa"/>
            <w:tcBorders>
              <w:top w:val="nil"/>
              <w:left w:val="nil"/>
              <w:bottom w:val="single" w:sz="4" w:space="0" w:color="A0A0A0"/>
              <w:right w:val="single" w:sz="4" w:space="0" w:color="A0A0A0"/>
            </w:tcBorders>
            <w:shd w:val="clear" w:color="000000" w:fill="FFFFFF"/>
            <w:noWrap/>
            <w:vAlign w:val="center"/>
            <w:hideMark/>
          </w:tcPr>
          <w:p w14:paraId="61C4A2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FAB074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594" w:type="dxa"/>
            <w:tcBorders>
              <w:top w:val="nil"/>
              <w:left w:val="nil"/>
              <w:bottom w:val="single" w:sz="4" w:space="0" w:color="A0A0A0"/>
              <w:right w:val="single" w:sz="4" w:space="0" w:color="A0A0A0"/>
            </w:tcBorders>
            <w:shd w:val="clear" w:color="000000" w:fill="FFFFFF"/>
            <w:noWrap/>
            <w:vAlign w:val="center"/>
            <w:hideMark/>
          </w:tcPr>
          <w:p w14:paraId="6F4437C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71D354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w:t>
            </w:r>
          </w:p>
        </w:tc>
        <w:tc>
          <w:tcPr>
            <w:tcW w:w="594" w:type="dxa"/>
            <w:tcBorders>
              <w:top w:val="nil"/>
              <w:left w:val="nil"/>
              <w:bottom w:val="single" w:sz="4" w:space="0" w:color="A0A0A0"/>
              <w:right w:val="single" w:sz="4" w:space="0" w:color="A0A0A0"/>
            </w:tcBorders>
            <w:shd w:val="clear" w:color="000000" w:fill="FFFFFF"/>
            <w:noWrap/>
            <w:vAlign w:val="center"/>
            <w:hideMark/>
          </w:tcPr>
          <w:p w14:paraId="26917FB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6DC8B2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594" w:type="dxa"/>
            <w:tcBorders>
              <w:top w:val="nil"/>
              <w:left w:val="nil"/>
              <w:bottom w:val="single" w:sz="4" w:space="0" w:color="A0A0A0"/>
              <w:right w:val="single" w:sz="4" w:space="0" w:color="A0A0A0"/>
            </w:tcBorders>
            <w:shd w:val="clear" w:color="000000" w:fill="FFFFFF"/>
            <w:noWrap/>
            <w:vAlign w:val="center"/>
            <w:hideMark/>
          </w:tcPr>
          <w:p w14:paraId="45D35FE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4DC69EF4"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6817100"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White Non-Hispanic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3ED8DF9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658</w:t>
            </w:r>
          </w:p>
        </w:tc>
        <w:tc>
          <w:tcPr>
            <w:tcW w:w="594" w:type="dxa"/>
            <w:tcBorders>
              <w:top w:val="nil"/>
              <w:left w:val="nil"/>
              <w:bottom w:val="single" w:sz="4" w:space="0" w:color="A0A0A0"/>
              <w:right w:val="single" w:sz="4" w:space="0" w:color="A0A0A0"/>
            </w:tcBorders>
            <w:shd w:val="clear" w:color="000000" w:fill="FFFFFF"/>
            <w:noWrap/>
            <w:vAlign w:val="center"/>
            <w:hideMark/>
          </w:tcPr>
          <w:p w14:paraId="2105C45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7549674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727</w:t>
            </w:r>
          </w:p>
        </w:tc>
        <w:tc>
          <w:tcPr>
            <w:tcW w:w="594" w:type="dxa"/>
            <w:tcBorders>
              <w:top w:val="nil"/>
              <w:left w:val="nil"/>
              <w:bottom w:val="single" w:sz="4" w:space="0" w:color="A0A0A0"/>
              <w:right w:val="single" w:sz="4" w:space="0" w:color="A0A0A0"/>
            </w:tcBorders>
            <w:shd w:val="clear" w:color="000000" w:fill="FFFFFF"/>
            <w:noWrap/>
            <w:vAlign w:val="center"/>
            <w:hideMark/>
          </w:tcPr>
          <w:p w14:paraId="1C0C522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1FB7AA8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655</w:t>
            </w:r>
          </w:p>
        </w:tc>
        <w:tc>
          <w:tcPr>
            <w:tcW w:w="594" w:type="dxa"/>
            <w:tcBorders>
              <w:top w:val="nil"/>
              <w:left w:val="nil"/>
              <w:bottom w:val="single" w:sz="4" w:space="0" w:color="A0A0A0"/>
              <w:right w:val="single" w:sz="4" w:space="0" w:color="A0A0A0"/>
            </w:tcBorders>
            <w:shd w:val="clear" w:color="000000" w:fill="FFFFFF"/>
            <w:noWrap/>
            <w:vAlign w:val="center"/>
            <w:hideMark/>
          </w:tcPr>
          <w:p w14:paraId="641513F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17ACDE2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638</w:t>
            </w:r>
          </w:p>
        </w:tc>
        <w:tc>
          <w:tcPr>
            <w:tcW w:w="594" w:type="dxa"/>
            <w:tcBorders>
              <w:top w:val="nil"/>
              <w:left w:val="nil"/>
              <w:bottom w:val="single" w:sz="4" w:space="0" w:color="A0A0A0"/>
              <w:right w:val="single" w:sz="4" w:space="0" w:color="A0A0A0"/>
            </w:tcBorders>
            <w:shd w:val="clear" w:color="000000" w:fill="FFFFFF"/>
            <w:noWrap/>
            <w:vAlign w:val="center"/>
            <w:hideMark/>
          </w:tcPr>
          <w:p w14:paraId="5DD340B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0C661E9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559</w:t>
            </w:r>
          </w:p>
        </w:tc>
        <w:tc>
          <w:tcPr>
            <w:tcW w:w="594" w:type="dxa"/>
            <w:tcBorders>
              <w:top w:val="nil"/>
              <w:left w:val="nil"/>
              <w:bottom w:val="single" w:sz="4" w:space="0" w:color="A0A0A0"/>
              <w:right w:val="single" w:sz="4" w:space="0" w:color="A0A0A0"/>
            </w:tcBorders>
            <w:shd w:val="clear" w:color="000000" w:fill="FFFFFF"/>
            <w:noWrap/>
            <w:vAlign w:val="center"/>
            <w:hideMark/>
          </w:tcPr>
          <w:p w14:paraId="44B17C7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680014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605</w:t>
            </w:r>
          </w:p>
        </w:tc>
        <w:tc>
          <w:tcPr>
            <w:tcW w:w="594" w:type="dxa"/>
            <w:tcBorders>
              <w:top w:val="nil"/>
              <w:left w:val="nil"/>
              <w:bottom w:val="single" w:sz="4" w:space="0" w:color="A0A0A0"/>
              <w:right w:val="single" w:sz="4" w:space="0" w:color="A0A0A0"/>
            </w:tcBorders>
            <w:shd w:val="clear" w:color="000000" w:fill="FFFFFF"/>
            <w:noWrap/>
            <w:vAlign w:val="center"/>
            <w:hideMark/>
          </w:tcPr>
          <w:p w14:paraId="6622529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r>
      <w:tr w:rsidR="00405DE1" w:rsidRPr="00405DE1" w14:paraId="0FC25316"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7CCD067"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6.0 - 8.9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6763F07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6,325</w:t>
            </w:r>
          </w:p>
        </w:tc>
        <w:tc>
          <w:tcPr>
            <w:tcW w:w="594" w:type="dxa"/>
            <w:tcBorders>
              <w:top w:val="nil"/>
              <w:left w:val="nil"/>
              <w:bottom w:val="single" w:sz="4" w:space="0" w:color="A0A0A0"/>
              <w:right w:val="single" w:sz="4" w:space="0" w:color="A0A0A0"/>
            </w:tcBorders>
            <w:shd w:val="clear" w:color="000000" w:fill="FFFFFF"/>
            <w:noWrap/>
            <w:vAlign w:val="center"/>
            <w:hideMark/>
          </w:tcPr>
          <w:p w14:paraId="000DA29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262215CD"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6,321</w:t>
            </w:r>
          </w:p>
        </w:tc>
        <w:tc>
          <w:tcPr>
            <w:tcW w:w="594" w:type="dxa"/>
            <w:tcBorders>
              <w:top w:val="nil"/>
              <w:left w:val="nil"/>
              <w:bottom w:val="single" w:sz="4" w:space="0" w:color="A0A0A0"/>
              <w:right w:val="single" w:sz="4" w:space="0" w:color="A0A0A0"/>
            </w:tcBorders>
            <w:shd w:val="clear" w:color="000000" w:fill="FFFFFF"/>
            <w:noWrap/>
            <w:vAlign w:val="center"/>
            <w:hideMark/>
          </w:tcPr>
          <w:p w14:paraId="04AB28C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3547159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5,888</w:t>
            </w:r>
          </w:p>
        </w:tc>
        <w:tc>
          <w:tcPr>
            <w:tcW w:w="594" w:type="dxa"/>
            <w:tcBorders>
              <w:top w:val="nil"/>
              <w:left w:val="nil"/>
              <w:bottom w:val="single" w:sz="4" w:space="0" w:color="A0A0A0"/>
              <w:right w:val="single" w:sz="4" w:space="0" w:color="A0A0A0"/>
            </w:tcBorders>
            <w:shd w:val="clear" w:color="000000" w:fill="FFFFFF"/>
            <w:noWrap/>
            <w:vAlign w:val="center"/>
            <w:hideMark/>
          </w:tcPr>
          <w:p w14:paraId="0314BC9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4D92D7A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5,513</w:t>
            </w:r>
          </w:p>
        </w:tc>
        <w:tc>
          <w:tcPr>
            <w:tcW w:w="594" w:type="dxa"/>
            <w:tcBorders>
              <w:top w:val="nil"/>
              <w:left w:val="nil"/>
              <w:bottom w:val="single" w:sz="4" w:space="0" w:color="A0A0A0"/>
              <w:right w:val="single" w:sz="4" w:space="0" w:color="A0A0A0"/>
            </w:tcBorders>
            <w:shd w:val="clear" w:color="000000" w:fill="FFFFFF"/>
            <w:noWrap/>
            <w:vAlign w:val="center"/>
            <w:hideMark/>
          </w:tcPr>
          <w:p w14:paraId="1568C8E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6FEF906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5,342</w:t>
            </w:r>
          </w:p>
        </w:tc>
        <w:tc>
          <w:tcPr>
            <w:tcW w:w="594" w:type="dxa"/>
            <w:tcBorders>
              <w:top w:val="nil"/>
              <w:left w:val="nil"/>
              <w:bottom w:val="single" w:sz="4" w:space="0" w:color="A0A0A0"/>
              <w:right w:val="single" w:sz="4" w:space="0" w:color="A0A0A0"/>
            </w:tcBorders>
            <w:shd w:val="clear" w:color="000000" w:fill="FFFFFF"/>
            <w:noWrap/>
            <w:vAlign w:val="center"/>
            <w:hideMark/>
          </w:tcPr>
          <w:p w14:paraId="54843E8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70606D6E"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5,626</w:t>
            </w:r>
          </w:p>
        </w:tc>
        <w:tc>
          <w:tcPr>
            <w:tcW w:w="594" w:type="dxa"/>
            <w:tcBorders>
              <w:top w:val="nil"/>
              <w:left w:val="nil"/>
              <w:bottom w:val="single" w:sz="4" w:space="0" w:color="A0A0A0"/>
              <w:right w:val="single" w:sz="4" w:space="0" w:color="A0A0A0"/>
            </w:tcBorders>
            <w:shd w:val="clear" w:color="000000" w:fill="FFFFFF"/>
            <w:noWrap/>
            <w:vAlign w:val="center"/>
            <w:hideMark/>
          </w:tcPr>
          <w:p w14:paraId="3E52F65E"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r>
      <w:tr w:rsidR="00405DE1" w:rsidRPr="00405DE1" w14:paraId="064C2A46"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CFA2BCA"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African-American</w:t>
            </w:r>
          </w:p>
        </w:tc>
        <w:tc>
          <w:tcPr>
            <w:tcW w:w="930" w:type="dxa"/>
            <w:tcBorders>
              <w:top w:val="nil"/>
              <w:left w:val="nil"/>
              <w:bottom w:val="single" w:sz="4" w:space="0" w:color="A0A0A0"/>
              <w:right w:val="single" w:sz="4" w:space="0" w:color="A0A0A0"/>
            </w:tcBorders>
            <w:shd w:val="clear" w:color="000000" w:fill="FFFFFF"/>
            <w:noWrap/>
            <w:vAlign w:val="center"/>
            <w:hideMark/>
          </w:tcPr>
          <w:p w14:paraId="146EB21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230</w:t>
            </w:r>
          </w:p>
        </w:tc>
        <w:tc>
          <w:tcPr>
            <w:tcW w:w="594" w:type="dxa"/>
            <w:tcBorders>
              <w:top w:val="nil"/>
              <w:left w:val="nil"/>
              <w:bottom w:val="single" w:sz="4" w:space="0" w:color="A0A0A0"/>
              <w:right w:val="single" w:sz="4" w:space="0" w:color="A0A0A0"/>
            </w:tcBorders>
            <w:shd w:val="clear" w:color="000000" w:fill="FFFFFF"/>
            <w:noWrap/>
            <w:vAlign w:val="center"/>
            <w:hideMark/>
          </w:tcPr>
          <w:p w14:paraId="75B2B75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642FFA5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210</w:t>
            </w:r>
          </w:p>
        </w:tc>
        <w:tc>
          <w:tcPr>
            <w:tcW w:w="594" w:type="dxa"/>
            <w:tcBorders>
              <w:top w:val="nil"/>
              <w:left w:val="nil"/>
              <w:bottom w:val="single" w:sz="4" w:space="0" w:color="A0A0A0"/>
              <w:right w:val="single" w:sz="4" w:space="0" w:color="A0A0A0"/>
            </w:tcBorders>
            <w:shd w:val="clear" w:color="000000" w:fill="FFFFFF"/>
            <w:noWrap/>
            <w:vAlign w:val="center"/>
            <w:hideMark/>
          </w:tcPr>
          <w:p w14:paraId="1FA3B9F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721205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227</w:t>
            </w:r>
          </w:p>
        </w:tc>
        <w:tc>
          <w:tcPr>
            <w:tcW w:w="594" w:type="dxa"/>
            <w:tcBorders>
              <w:top w:val="nil"/>
              <w:left w:val="nil"/>
              <w:bottom w:val="single" w:sz="4" w:space="0" w:color="A0A0A0"/>
              <w:right w:val="single" w:sz="4" w:space="0" w:color="A0A0A0"/>
            </w:tcBorders>
            <w:shd w:val="clear" w:color="000000" w:fill="FFFFFF"/>
            <w:noWrap/>
            <w:vAlign w:val="center"/>
            <w:hideMark/>
          </w:tcPr>
          <w:p w14:paraId="7CE1FED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4F9A2F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204</w:t>
            </w:r>
          </w:p>
        </w:tc>
        <w:tc>
          <w:tcPr>
            <w:tcW w:w="594" w:type="dxa"/>
            <w:tcBorders>
              <w:top w:val="nil"/>
              <w:left w:val="nil"/>
              <w:bottom w:val="single" w:sz="4" w:space="0" w:color="A0A0A0"/>
              <w:right w:val="single" w:sz="4" w:space="0" w:color="A0A0A0"/>
            </w:tcBorders>
            <w:shd w:val="clear" w:color="000000" w:fill="FFFFFF"/>
            <w:noWrap/>
            <w:vAlign w:val="center"/>
            <w:hideMark/>
          </w:tcPr>
          <w:p w14:paraId="77EEC8E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1E9E55E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217</w:t>
            </w:r>
          </w:p>
        </w:tc>
        <w:tc>
          <w:tcPr>
            <w:tcW w:w="594" w:type="dxa"/>
            <w:tcBorders>
              <w:top w:val="nil"/>
              <w:left w:val="nil"/>
              <w:bottom w:val="single" w:sz="4" w:space="0" w:color="A0A0A0"/>
              <w:right w:val="single" w:sz="4" w:space="0" w:color="A0A0A0"/>
            </w:tcBorders>
            <w:shd w:val="clear" w:color="000000" w:fill="FFFFFF"/>
            <w:noWrap/>
            <w:vAlign w:val="center"/>
            <w:hideMark/>
          </w:tcPr>
          <w:p w14:paraId="3B5369C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A0E84E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223</w:t>
            </w:r>
          </w:p>
        </w:tc>
        <w:tc>
          <w:tcPr>
            <w:tcW w:w="594" w:type="dxa"/>
            <w:tcBorders>
              <w:top w:val="nil"/>
              <w:left w:val="nil"/>
              <w:bottom w:val="single" w:sz="4" w:space="0" w:color="A0A0A0"/>
              <w:right w:val="single" w:sz="4" w:space="0" w:color="A0A0A0"/>
            </w:tcBorders>
            <w:shd w:val="clear" w:color="000000" w:fill="FFFFFF"/>
            <w:noWrap/>
            <w:vAlign w:val="center"/>
            <w:hideMark/>
          </w:tcPr>
          <w:p w14:paraId="6A0CC0C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r>
      <w:tr w:rsidR="00405DE1" w:rsidRPr="00405DE1" w14:paraId="7A7A658E"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2FE77B4"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lastRenderedPageBreak/>
              <w:t>American Indian/Alaskan Native</w:t>
            </w:r>
          </w:p>
        </w:tc>
        <w:tc>
          <w:tcPr>
            <w:tcW w:w="930" w:type="dxa"/>
            <w:tcBorders>
              <w:top w:val="nil"/>
              <w:left w:val="nil"/>
              <w:bottom w:val="single" w:sz="4" w:space="0" w:color="A0A0A0"/>
              <w:right w:val="single" w:sz="4" w:space="0" w:color="A0A0A0"/>
            </w:tcBorders>
            <w:shd w:val="clear" w:color="000000" w:fill="FFFFFF"/>
            <w:noWrap/>
            <w:vAlign w:val="center"/>
            <w:hideMark/>
          </w:tcPr>
          <w:p w14:paraId="6742F7A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0F24860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736C71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5B814DB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A8F6FC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3BC0CAC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E306D8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52E63B6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5814E7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594" w:type="dxa"/>
            <w:tcBorders>
              <w:top w:val="nil"/>
              <w:left w:val="nil"/>
              <w:bottom w:val="single" w:sz="4" w:space="0" w:color="A0A0A0"/>
              <w:right w:val="single" w:sz="4" w:space="0" w:color="A0A0A0"/>
            </w:tcBorders>
            <w:shd w:val="clear" w:color="000000" w:fill="FFFFFF"/>
            <w:noWrap/>
            <w:vAlign w:val="center"/>
            <w:hideMark/>
          </w:tcPr>
          <w:p w14:paraId="2CABC4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494E51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6F25069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798BE448"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4496FA4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Asian</w:t>
            </w:r>
          </w:p>
        </w:tc>
        <w:tc>
          <w:tcPr>
            <w:tcW w:w="930" w:type="dxa"/>
            <w:tcBorders>
              <w:top w:val="nil"/>
              <w:left w:val="nil"/>
              <w:bottom w:val="single" w:sz="4" w:space="0" w:color="A0A0A0"/>
              <w:right w:val="single" w:sz="4" w:space="0" w:color="A0A0A0"/>
            </w:tcBorders>
            <w:shd w:val="clear" w:color="000000" w:fill="FFFFFF"/>
            <w:noWrap/>
            <w:vAlign w:val="center"/>
            <w:hideMark/>
          </w:tcPr>
          <w:p w14:paraId="6F0CAC8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738</w:t>
            </w:r>
          </w:p>
        </w:tc>
        <w:tc>
          <w:tcPr>
            <w:tcW w:w="594" w:type="dxa"/>
            <w:tcBorders>
              <w:top w:val="nil"/>
              <w:left w:val="nil"/>
              <w:bottom w:val="single" w:sz="4" w:space="0" w:color="A0A0A0"/>
              <w:right w:val="single" w:sz="4" w:space="0" w:color="A0A0A0"/>
            </w:tcBorders>
            <w:shd w:val="clear" w:color="000000" w:fill="FFFFFF"/>
            <w:noWrap/>
            <w:vAlign w:val="center"/>
            <w:hideMark/>
          </w:tcPr>
          <w:p w14:paraId="54442B2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930" w:type="dxa"/>
            <w:tcBorders>
              <w:top w:val="nil"/>
              <w:left w:val="nil"/>
              <w:bottom w:val="single" w:sz="4" w:space="0" w:color="A0A0A0"/>
              <w:right w:val="single" w:sz="4" w:space="0" w:color="A0A0A0"/>
            </w:tcBorders>
            <w:shd w:val="clear" w:color="000000" w:fill="FFFFFF"/>
            <w:noWrap/>
            <w:vAlign w:val="center"/>
            <w:hideMark/>
          </w:tcPr>
          <w:p w14:paraId="563895A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701</w:t>
            </w:r>
          </w:p>
        </w:tc>
        <w:tc>
          <w:tcPr>
            <w:tcW w:w="594" w:type="dxa"/>
            <w:tcBorders>
              <w:top w:val="nil"/>
              <w:left w:val="nil"/>
              <w:bottom w:val="single" w:sz="4" w:space="0" w:color="A0A0A0"/>
              <w:right w:val="single" w:sz="4" w:space="0" w:color="A0A0A0"/>
            </w:tcBorders>
            <w:shd w:val="clear" w:color="000000" w:fill="FFFFFF"/>
            <w:noWrap/>
            <w:vAlign w:val="center"/>
            <w:hideMark/>
          </w:tcPr>
          <w:p w14:paraId="53D194E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c>
          <w:tcPr>
            <w:tcW w:w="930" w:type="dxa"/>
            <w:tcBorders>
              <w:top w:val="nil"/>
              <w:left w:val="nil"/>
              <w:bottom w:val="single" w:sz="4" w:space="0" w:color="A0A0A0"/>
              <w:right w:val="single" w:sz="4" w:space="0" w:color="A0A0A0"/>
            </w:tcBorders>
            <w:shd w:val="clear" w:color="000000" w:fill="FFFFFF"/>
            <w:noWrap/>
            <w:vAlign w:val="center"/>
            <w:hideMark/>
          </w:tcPr>
          <w:p w14:paraId="2A4B854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696</w:t>
            </w:r>
          </w:p>
        </w:tc>
        <w:tc>
          <w:tcPr>
            <w:tcW w:w="594" w:type="dxa"/>
            <w:tcBorders>
              <w:top w:val="nil"/>
              <w:left w:val="nil"/>
              <w:bottom w:val="single" w:sz="4" w:space="0" w:color="A0A0A0"/>
              <w:right w:val="single" w:sz="4" w:space="0" w:color="A0A0A0"/>
            </w:tcBorders>
            <w:shd w:val="clear" w:color="000000" w:fill="FFFFFF"/>
            <w:noWrap/>
            <w:vAlign w:val="center"/>
            <w:hideMark/>
          </w:tcPr>
          <w:p w14:paraId="2E455A6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930" w:type="dxa"/>
            <w:tcBorders>
              <w:top w:val="nil"/>
              <w:left w:val="nil"/>
              <w:bottom w:val="single" w:sz="4" w:space="0" w:color="A0A0A0"/>
              <w:right w:val="single" w:sz="4" w:space="0" w:color="A0A0A0"/>
            </w:tcBorders>
            <w:shd w:val="clear" w:color="000000" w:fill="FFFFFF"/>
            <w:noWrap/>
            <w:vAlign w:val="center"/>
            <w:hideMark/>
          </w:tcPr>
          <w:p w14:paraId="35A8DD5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657</w:t>
            </w:r>
          </w:p>
        </w:tc>
        <w:tc>
          <w:tcPr>
            <w:tcW w:w="594" w:type="dxa"/>
            <w:tcBorders>
              <w:top w:val="nil"/>
              <w:left w:val="nil"/>
              <w:bottom w:val="single" w:sz="4" w:space="0" w:color="A0A0A0"/>
              <w:right w:val="single" w:sz="4" w:space="0" w:color="A0A0A0"/>
            </w:tcBorders>
            <w:shd w:val="clear" w:color="000000" w:fill="FFFFFF"/>
            <w:noWrap/>
            <w:vAlign w:val="center"/>
            <w:hideMark/>
          </w:tcPr>
          <w:p w14:paraId="2A3FD22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930" w:type="dxa"/>
            <w:tcBorders>
              <w:top w:val="nil"/>
              <w:left w:val="nil"/>
              <w:bottom w:val="single" w:sz="4" w:space="0" w:color="A0A0A0"/>
              <w:right w:val="single" w:sz="4" w:space="0" w:color="A0A0A0"/>
            </w:tcBorders>
            <w:shd w:val="clear" w:color="000000" w:fill="FFFFFF"/>
            <w:noWrap/>
            <w:vAlign w:val="center"/>
            <w:hideMark/>
          </w:tcPr>
          <w:p w14:paraId="6D6E1EE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606</w:t>
            </w:r>
          </w:p>
        </w:tc>
        <w:tc>
          <w:tcPr>
            <w:tcW w:w="594" w:type="dxa"/>
            <w:tcBorders>
              <w:top w:val="nil"/>
              <w:left w:val="nil"/>
              <w:bottom w:val="single" w:sz="4" w:space="0" w:color="A0A0A0"/>
              <w:right w:val="single" w:sz="4" w:space="0" w:color="A0A0A0"/>
            </w:tcBorders>
            <w:shd w:val="clear" w:color="000000" w:fill="FFFFFF"/>
            <w:noWrap/>
            <w:vAlign w:val="center"/>
            <w:hideMark/>
          </w:tcPr>
          <w:p w14:paraId="34A52E2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c>
          <w:tcPr>
            <w:tcW w:w="930" w:type="dxa"/>
            <w:tcBorders>
              <w:top w:val="nil"/>
              <w:left w:val="nil"/>
              <w:bottom w:val="single" w:sz="4" w:space="0" w:color="A0A0A0"/>
              <w:right w:val="single" w:sz="4" w:space="0" w:color="A0A0A0"/>
            </w:tcBorders>
            <w:shd w:val="clear" w:color="000000" w:fill="FFFFFF"/>
            <w:noWrap/>
            <w:vAlign w:val="center"/>
            <w:hideMark/>
          </w:tcPr>
          <w:p w14:paraId="3FE7A57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617</w:t>
            </w:r>
          </w:p>
        </w:tc>
        <w:tc>
          <w:tcPr>
            <w:tcW w:w="594" w:type="dxa"/>
            <w:tcBorders>
              <w:top w:val="nil"/>
              <w:left w:val="nil"/>
              <w:bottom w:val="single" w:sz="4" w:space="0" w:color="A0A0A0"/>
              <w:right w:val="single" w:sz="4" w:space="0" w:color="A0A0A0"/>
            </w:tcBorders>
            <w:shd w:val="clear" w:color="000000" w:fill="FFFFFF"/>
            <w:noWrap/>
            <w:vAlign w:val="center"/>
            <w:hideMark/>
          </w:tcPr>
          <w:p w14:paraId="34C4B62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r>
      <w:tr w:rsidR="00405DE1" w:rsidRPr="00405DE1" w14:paraId="67501131"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06C1854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Filipino</w:t>
            </w:r>
          </w:p>
        </w:tc>
        <w:tc>
          <w:tcPr>
            <w:tcW w:w="930" w:type="dxa"/>
            <w:tcBorders>
              <w:top w:val="nil"/>
              <w:left w:val="nil"/>
              <w:bottom w:val="single" w:sz="4" w:space="0" w:color="A0A0A0"/>
              <w:right w:val="single" w:sz="4" w:space="0" w:color="A0A0A0"/>
            </w:tcBorders>
            <w:shd w:val="clear" w:color="000000" w:fill="FFFFFF"/>
            <w:noWrap/>
            <w:vAlign w:val="center"/>
            <w:hideMark/>
          </w:tcPr>
          <w:p w14:paraId="49220C6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226</w:t>
            </w:r>
          </w:p>
        </w:tc>
        <w:tc>
          <w:tcPr>
            <w:tcW w:w="594" w:type="dxa"/>
            <w:tcBorders>
              <w:top w:val="nil"/>
              <w:left w:val="nil"/>
              <w:bottom w:val="single" w:sz="4" w:space="0" w:color="A0A0A0"/>
              <w:right w:val="single" w:sz="4" w:space="0" w:color="A0A0A0"/>
            </w:tcBorders>
            <w:shd w:val="clear" w:color="000000" w:fill="FFFFFF"/>
            <w:noWrap/>
            <w:vAlign w:val="center"/>
            <w:hideMark/>
          </w:tcPr>
          <w:p w14:paraId="3A433D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0A43F7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228</w:t>
            </w:r>
          </w:p>
        </w:tc>
        <w:tc>
          <w:tcPr>
            <w:tcW w:w="594" w:type="dxa"/>
            <w:tcBorders>
              <w:top w:val="nil"/>
              <w:left w:val="nil"/>
              <w:bottom w:val="single" w:sz="4" w:space="0" w:color="A0A0A0"/>
              <w:right w:val="single" w:sz="4" w:space="0" w:color="A0A0A0"/>
            </w:tcBorders>
            <w:shd w:val="clear" w:color="000000" w:fill="FFFFFF"/>
            <w:noWrap/>
            <w:vAlign w:val="center"/>
            <w:hideMark/>
          </w:tcPr>
          <w:p w14:paraId="7823C73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F9D928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221</w:t>
            </w:r>
          </w:p>
        </w:tc>
        <w:tc>
          <w:tcPr>
            <w:tcW w:w="594" w:type="dxa"/>
            <w:tcBorders>
              <w:top w:val="nil"/>
              <w:left w:val="nil"/>
              <w:bottom w:val="single" w:sz="4" w:space="0" w:color="A0A0A0"/>
              <w:right w:val="single" w:sz="4" w:space="0" w:color="A0A0A0"/>
            </w:tcBorders>
            <w:shd w:val="clear" w:color="000000" w:fill="FFFFFF"/>
            <w:noWrap/>
            <w:vAlign w:val="center"/>
            <w:hideMark/>
          </w:tcPr>
          <w:p w14:paraId="2B0ACB9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830259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214</w:t>
            </w:r>
          </w:p>
        </w:tc>
        <w:tc>
          <w:tcPr>
            <w:tcW w:w="594" w:type="dxa"/>
            <w:tcBorders>
              <w:top w:val="nil"/>
              <w:left w:val="nil"/>
              <w:bottom w:val="single" w:sz="4" w:space="0" w:color="A0A0A0"/>
              <w:right w:val="single" w:sz="4" w:space="0" w:color="A0A0A0"/>
            </w:tcBorders>
            <w:shd w:val="clear" w:color="000000" w:fill="FFFFFF"/>
            <w:noWrap/>
            <w:vAlign w:val="center"/>
            <w:hideMark/>
          </w:tcPr>
          <w:p w14:paraId="4A1EAFE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164F048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196</w:t>
            </w:r>
          </w:p>
        </w:tc>
        <w:tc>
          <w:tcPr>
            <w:tcW w:w="594" w:type="dxa"/>
            <w:tcBorders>
              <w:top w:val="nil"/>
              <w:left w:val="nil"/>
              <w:bottom w:val="single" w:sz="4" w:space="0" w:color="A0A0A0"/>
              <w:right w:val="single" w:sz="4" w:space="0" w:color="A0A0A0"/>
            </w:tcBorders>
            <w:shd w:val="clear" w:color="000000" w:fill="FFFFFF"/>
            <w:noWrap/>
            <w:vAlign w:val="center"/>
            <w:hideMark/>
          </w:tcPr>
          <w:p w14:paraId="706DF0E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4BEE44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192</w:t>
            </w:r>
          </w:p>
        </w:tc>
        <w:tc>
          <w:tcPr>
            <w:tcW w:w="594" w:type="dxa"/>
            <w:tcBorders>
              <w:top w:val="nil"/>
              <w:left w:val="nil"/>
              <w:bottom w:val="single" w:sz="4" w:space="0" w:color="A0A0A0"/>
              <w:right w:val="single" w:sz="4" w:space="0" w:color="A0A0A0"/>
            </w:tcBorders>
            <w:shd w:val="clear" w:color="000000" w:fill="FFFFFF"/>
            <w:noWrap/>
            <w:vAlign w:val="center"/>
            <w:hideMark/>
          </w:tcPr>
          <w:p w14:paraId="6A4800B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26DBB74F"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05B08528"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5FF108C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4,264</w:t>
            </w:r>
          </w:p>
        </w:tc>
        <w:tc>
          <w:tcPr>
            <w:tcW w:w="594" w:type="dxa"/>
            <w:tcBorders>
              <w:top w:val="nil"/>
              <w:left w:val="nil"/>
              <w:bottom w:val="single" w:sz="4" w:space="0" w:color="A0A0A0"/>
              <w:right w:val="single" w:sz="4" w:space="0" w:color="A0A0A0"/>
            </w:tcBorders>
            <w:shd w:val="clear" w:color="000000" w:fill="FFFFFF"/>
            <w:noWrap/>
            <w:vAlign w:val="center"/>
            <w:hideMark/>
          </w:tcPr>
          <w:p w14:paraId="3CEA8B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w:t>
            </w:r>
          </w:p>
        </w:tc>
        <w:tc>
          <w:tcPr>
            <w:tcW w:w="930" w:type="dxa"/>
            <w:tcBorders>
              <w:top w:val="nil"/>
              <w:left w:val="nil"/>
              <w:bottom w:val="single" w:sz="4" w:space="0" w:color="A0A0A0"/>
              <w:right w:val="single" w:sz="4" w:space="0" w:color="A0A0A0"/>
            </w:tcBorders>
            <w:shd w:val="clear" w:color="000000" w:fill="FFFFFF"/>
            <w:noWrap/>
            <w:vAlign w:val="center"/>
            <w:hideMark/>
          </w:tcPr>
          <w:p w14:paraId="0CF43D0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4,382</w:t>
            </w:r>
          </w:p>
        </w:tc>
        <w:tc>
          <w:tcPr>
            <w:tcW w:w="594" w:type="dxa"/>
            <w:tcBorders>
              <w:top w:val="nil"/>
              <w:left w:val="nil"/>
              <w:bottom w:val="single" w:sz="4" w:space="0" w:color="A0A0A0"/>
              <w:right w:val="single" w:sz="4" w:space="0" w:color="A0A0A0"/>
            </w:tcBorders>
            <w:shd w:val="clear" w:color="000000" w:fill="FFFFFF"/>
            <w:noWrap/>
            <w:vAlign w:val="center"/>
            <w:hideMark/>
          </w:tcPr>
          <w:p w14:paraId="10D5FA4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w:t>
            </w:r>
          </w:p>
        </w:tc>
        <w:tc>
          <w:tcPr>
            <w:tcW w:w="930" w:type="dxa"/>
            <w:tcBorders>
              <w:top w:val="nil"/>
              <w:left w:val="nil"/>
              <w:bottom w:val="single" w:sz="4" w:space="0" w:color="A0A0A0"/>
              <w:right w:val="single" w:sz="4" w:space="0" w:color="A0A0A0"/>
            </w:tcBorders>
            <w:shd w:val="clear" w:color="000000" w:fill="FFFFFF"/>
            <w:noWrap/>
            <w:vAlign w:val="center"/>
            <w:hideMark/>
          </w:tcPr>
          <w:p w14:paraId="7BEE58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3,953</w:t>
            </w:r>
          </w:p>
        </w:tc>
        <w:tc>
          <w:tcPr>
            <w:tcW w:w="594" w:type="dxa"/>
            <w:tcBorders>
              <w:top w:val="nil"/>
              <w:left w:val="nil"/>
              <w:bottom w:val="single" w:sz="4" w:space="0" w:color="A0A0A0"/>
              <w:right w:val="single" w:sz="4" w:space="0" w:color="A0A0A0"/>
            </w:tcBorders>
            <w:shd w:val="clear" w:color="000000" w:fill="FFFFFF"/>
            <w:noWrap/>
            <w:vAlign w:val="center"/>
            <w:hideMark/>
          </w:tcPr>
          <w:p w14:paraId="01CF55A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w:t>
            </w:r>
          </w:p>
        </w:tc>
        <w:tc>
          <w:tcPr>
            <w:tcW w:w="930" w:type="dxa"/>
            <w:tcBorders>
              <w:top w:val="nil"/>
              <w:left w:val="nil"/>
              <w:bottom w:val="single" w:sz="4" w:space="0" w:color="A0A0A0"/>
              <w:right w:val="single" w:sz="4" w:space="0" w:color="A0A0A0"/>
            </w:tcBorders>
            <w:shd w:val="clear" w:color="000000" w:fill="FFFFFF"/>
            <w:noWrap/>
            <w:vAlign w:val="center"/>
            <w:hideMark/>
          </w:tcPr>
          <w:p w14:paraId="0A15BF6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3,791</w:t>
            </w:r>
          </w:p>
        </w:tc>
        <w:tc>
          <w:tcPr>
            <w:tcW w:w="594" w:type="dxa"/>
            <w:tcBorders>
              <w:top w:val="nil"/>
              <w:left w:val="nil"/>
              <w:bottom w:val="single" w:sz="4" w:space="0" w:color="A0A0A0"/>
              <w:right w:val="single" w:sz="4" w:space="0" w:color="A0A0A0"/>
            </w:tcBorders>
            <w:shd w:val="clear" w:color="000000" w:fill="FFFFFF"/>
            <w:noWrap/>
            <w:vAlign w:val="center"/>
            <w:hideMark/>
          </w:tcPr>
          <w:p w14:paraId="7F5CED8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w:t>
            </w:r>
          </w:p>
        </w:tc>
        <w:tc>
          <w:tcPr>
            <w:tcW w:w="930" w:type="dxa"/>
            <w:tcBorders>
              <w:top w:val="nil"/>
              <w:left w:val="nil"/>
              <w:bottom w:val="single" w:sz="4" w:space="0" w:color="A0A0A0"/>
              <w:right w:val="single" w:sz="4" w:space="0" w:color="A0A0A0"/>
            </w:tcBorders>
            <w:shd w:val="clear" w:color="000000" w:fill="FFFFFF"/>
            <w:noWrap/>
            <w:vAlign w:val="center"/>
            <w:hideMark/>
          </w:tcPr>
          <w:p w14:paraId="2B10F80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3,688</w:t>
            </w:r>
          </w:p>
        </w:tc>
        <w:tc>
          <w:tcPr>
            <w:tcW w:w="594" w:type="dxa"/>
            <w:tcBorders>
              <w:top w:val="nil"/>
              <w:left w:val="nil"/>
              <w:bottom w:val="single" w:sz="4" w:space="0" w:color="A0A0A0"/>
              <w:right w:val="single" w:sz="4" w:space="0" w:color="A0A0A0"/>
            </w:tcBorders>
            <w:shd w:val="clear" w:color="000000" w:fill="FFFFFF"/>
            <w:noWrap/>
            <w:vAlign w:val="center"/>
            <w:hideMark/>
          </w:tcPr>
          <w:p w14:paraId="4506E9E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w:t>
            </w:r>
          </w:p>
        </w:tc>
        <w:tc>
          <w:tcPr>
            <w:tcW w:w="930" w:type="dxa"/>
            <w:tcBorders>
              <w:top w:val="nil"/>
              <w:left w:val="nil"/>
              <w:bottom w:val="single" w:sz="4" w:space="0" w:color="A0A0A0"/>
              <w:right w:val="single" w:sz="4" w:space="0" w:color="A0A0A0"/>
            </w:tcBorders>
            <w:shd w:val="clear" w:color="000000" w:fill="FFFFFF"/>
            <w:noWrap/>
            <w:vAlign w:val="center"/>
            <w:hideMark/>
          </w:tcPr>
          <w:p w14:paraId="3547E47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3,932</w:t>
            </w:r>
          </w:p>
        </w:tc>
        <w:tc>
          <w:tcPr>
            <w:tcW w:w="594" w:type="dxa"/>
            <w:tcBorders>
              <w:top w:val="nil"/>
              <w:left w:val="nil"/>
              <w:bottom w:val="single" w:sz="4" w:space="0" w:color="A0A0A0"/>
              <w:right w:val="single" w:sz="4" w:space="0" w:color="A0A0A0"/>
            </w:tcBorders>
            <w:shd w:val="clear" w:color="000000" w:fill="FFFFFF"/>
            <w:noWrap/>
            <w:vAlign w:val="center"/>
            <w:hideMark/>
          </w:tcPr>
          <w:p w14:paraId="2215514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70%</w:t>
            </w:r>
          </w:p>
        </w:tc>
      </w:tr>
      <w:tr w:rsidR="00405DE1" w:rsidRPr="00405DE1" w14:paraId="3E4D92B9"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614131C"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Multi-Ethnicity</w:t>
            </w:r>
          </w:p>
        </w:tc>
        <w:tc>
          <w:tcPr>
            <w:tcW w:w="930" w:type="dxa"/>
            <w:tcBorders>
              <w:top w:val="nil"/>
              <w:left w:val="nil"/>
              <w:bottom w:val="single" w:sz="4" w:space="0" w:color="A0A0A0"/>
              <w:right w:val="single" w:sz="4" w:space="0" w:color="A0A0A0"/>
            </w:tcBorders>
            <w:shd w:val="clear" w:color="000000" w:fill="FFFFFF"/>
            <w:noWrap/>
            <w:vAlign w:val="center"/>
            <w:hideMark/>
          </w:tcPr>
          <w:p w14:paraId="5B2E08F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195</w:t>
            </w:r>
          </w:p>
        </w:tc>
        <w:tc>
          <w:tcPr>
            <w:tcW w:w="594" w:type="dxa"/>
            <w:tcBorders>
              <w:top w:val="nil"/>
              <w:left w:val="nil"/>
              <w:bottom w:val="single" w:sz="4" w:space="0" w:color="A0A0A0"/>
              <w:right w:val="single" w:sz="4" w:space="0" w:color="A0A0A0"/>
            </w:tcBorders>
            <w:shd w:val="clear" w:color="000000" w:fill="FFFFFF"/>
            <w:noWrap/>
            <w:vAlign w:val="center"/>
            <w:hideMark/>
          </w:tcPr>
          <w:p w14:paraId="101AC5D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E25C33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207</w:t>
            </w:r>
          </w:p>
        </w:tc>
        <w:tc>
          <w:tcPr>
            <w:tcW w:w="594" w:type="dxa"/>
            <w:tcBorders>
              <w:top w:val="nil"/>
              <w:left w:val="nil"/>
              <w:bottom w:val="single" w:sz="4" w:space="0" w:color="A0A0A0"/>
              <w:right w:val="single" w:sz="4" w:space="0" w:color="A0A0A0"/>
            </w:tcBorders>
            <w:shd w:val="clear" w:color="000000" w:fill="FFFFFF"/>
            <w:noWrap/>
            <w:vAlign w:val="center"/>
            <w:hideMark/>
          </w:tcPr>
          <w:p w14:paraId="39BE1E1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4D94685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180</w:t>
            </w:r>
          </w:p>
        </w:tc>
        <w:tc>
          <w:tcPr>
            <w:tcW w:w="594" w:type="dxa"/>
            <w:tcBorders>
              <w:top w:val="nil"/>
              <w:left w:val="nil"/>
              <w:bottom w:val="single" w:sz="4" w:space="0" w:color="A0A0A0"/>
              <w:right w:val="single" w:sz="4" w:space="0" w:color="A0A0A0"/>
            </w:tcBorders>
            <w:shd w:val="clear" w:color="000000" w:fill="FFFFFF"/>
            <w:noWrap/>
            <w:vAlign w:val="center"/>
            <w:hideMark/>
          </w:tcPr>
          <w:p w14:paraId="5173963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A578AA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134</w:t>
            </w:r>
          </w:p>
        </w:tc>
        <w:tc>
          <w:tcPr>
            <w:tcW w:w="594" w:type="dxa"/>
            <w:tcBorders>
              <w:top w:val="nil"/>
              <w:left w:val="nil"/>
              <w:bottom w:val="single" w:sz="4" w:space="0" w:color="A0A0A0"/>
              <w:right w:val="single" w:sz="4" w:space="0" w:color="A0A0A0"/>
            </w:tcBorders>
            <w:shd w:val="clear" w:color="000000" w:fill="FFFFFF"/>
            <w:noWrap/>
            <w:vAlign w:val="center"/>
            <w:hideMark/>
          </w:tcPr>
          <w:p w14:paraId="6B70445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930" w:type="dxa"/>
            <w:tcBorders>
              <w:top w:val="nil"/>
              <w:left w:val="nil"/>
              <w:bottom w:val="single" w:sz="4" w:space="0" w:color="A0A0A0"/>
              <w:right w:val="single" w:sz="4" w:space="0" w:color="A0A0A0"/>
            </w:tcBorders>
            <w:shd w:val="clear" w:color="000000" w:fill="FFFFFF"/>
            <w:noWrap/>
            <w:vAlign w:val="center"/>
            <w:hideMark/>
          </w:tcPr>
          <w:p w14:paraId="4CF9FB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171</w:t>
            </w:r>
          </w:p>
        </w:tc>
        <w:tc>
          <w:tcPr>
            <w:tcW w:w="594" w:type="dxa"/>
            <w:tcBorders>
              <w:top w:val="nil"/>
              <w:left w:val="nil"/>
              <w:bottom w:val="single" w:sz="4" w:space="0" w:color="A0A0A0"/>
              <w:right w:val="single" w:sz="4" w:space="0" w:color="A0A0A0"/>
            </w:tcBorders>
            <w:shd w:val="clear" w:color="000000" w:fill="FFFFFF"/>
            <w:noWrap/>
            <w:vAlign w:val="center"/>
            <w:hideMark/>
          </w:tcPr>
          <w:p w14:paraId="2D300F6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27CC4EE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192</w:t>
            </w:r>
          </w:p>
        </w:tc>
        <w:tc>
          <w:tcPr>
            <w:tcW w:w="594" w:type="dxa"/>
            <w:tcBorders>
              <w:top w:val="nil"/>
              <w:left w:val="nil"/>
              <w:bottom w:val="single" w:sz="4" w:space="0" w:color="A0A0A0"/>
              <w:right w:val="single" w:sz="4" w:space="0" w:color="A0A0A0"/>
            </w:tcBorders>
            <w:shd w:val="clear" w:color="000000" w:fill="FFFFFF"/>
            <w:noWrap/>
            <w:vAlign w:val="center"/>
            <w:hideMark/>
          </w:tcPr>
          <w:p w14:paraId="63FB648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53A71D6F"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410295B4"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Pacific Islander</w:t>
            </w:r>
          </w:p>
        </w:tc>
        <w:tc>
          <w:tcPr>
            <w:tcW w:w="930" w:type="dxa"/>
            <w:tcBorders>
              <w:top w:val="nil"/>
              <w:left w:val="nil"/>
              <w:bottom w:val="single" w:sz="4" w:space="0" w:color="A0A0A0"/>
              <w:right w:val="single" w:sz="4" w:space="0" w:color="A0A0A0"/>
            </w:tcBorders>
            <w:shd w:val="clear" w:color="000000" w:fill="FFFFFF"/>
            <w:noWrap/>
            <w:vAlign w:val="center"/>
            <w:hideMark/>
          </w:tcPr>
          <w:p w14:paraId="1B35F3B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594" w:type="dxa"/>
            <w:tcBorders>
              <w:top w:val="nil"/>
              <w:left w:val="nil"/>
              <w:bottom w:val="single" w:sz="4" w:space="0" w:color="A0A0A0"/>
              <w:right w:val="single" w:sz="4" w:space="0" w:color="A0A0A0"/>
            </w:tcBorders>
            <w:shd w:val="clear" w:color="000000" w:fill="FFFFFF"/>
            <w:noWrap/>
            <w:vAlign w:val="center"/>
            <w:hideMark/>
          </w:tcPr>
          <w:p w14:paraId="7FD32E0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398F8F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594" w:type="dxa"/>
            <w:tcBorders>
              <w:top w:val="nil"/>
              <w:left w:val="nil"/>
              <w:bottom w:val="single" w:sz="4" w:space="0" w:color="A0A0A0"/>
              <w:right w:val="single" w:sz="4" w:space="0" w:color="A0A0A0"/>
            </w:tcBorders>
            <w:shd w:val="clear" w:color="000000" w:fill="FFFFFF"/>
            <w:noWrap/>
            <w:vAlign w:val="center"/>
            <w:hideMark/>
          </w:tcPr>
          <w:p w14:paraId="7E93E77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B244C0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594" w:type="dxa"/>
            <w:tcBorders>
              <w:top w:val="nil"/>
              <w:left w:val="nil"/>
              <w:bottom w:val="single" w:sz="4" w:space="0" w:color="A0A0A0"/>
              <w:right w:val="single" w:sz="4" w:space="0" w:color="A0A0A0"/>
            </w:tcBorders>
            <w:shd w:val="clear" w:color="000000" w:fill="FFFFFF"/>
            <w:noWrap/>
            <w:vAlign w:val="center"/>
            <w:hideMark/>
          </w:tcPr>
          <w:p w14:paraId="0A8563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A3BF11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c>
          <w:tcPr>
            <w:tcW w:w="594" w:type="dxa"/>
            <w:tcBorders>
              <w:top w:val="nil"/>
              <w:left w:val="nil"/>
              <w:bottom w:val="single" w:sz="4" w:space="0" w:color="A0A0A0"/>
              <w:right w:val="single" w:sz="4" w:space="0" w:color="A0A0A0"/>
            </w:tcBorders>
            <w:shd w:val="clear" w:color="000000" w:fill="FFFFFF"/>
            <w:noWrap/>
            <w:vAlign w:val="center"/>
            <w:hideMark/>
          </w:tcPr>
          <w:p w14:paraId="289C334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B69032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56AB353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124E8A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w:t>
            </w:r>
          </w:p>
        </w:tc>
        <w:tc>
          <w:tcPr>
            <w:tcW w:w="594" w:type="dxa"/>
            <w:tcBorders>
              <w:top w:val="nil"/>
              <w:left w:val="nil"/>
              <w:bottom w:val="single" w:sz="4" w:space="0" w:color="A0A0A0"/>
              <w:right w:val="single" w:sz="4" w:space="0" w:color="A0A0A0"/>
            </w:tcBorders>
            <w:shd w:val="clear" w:color="000000" w:fill="FFFFFF"/>
            <w:noWrap/>
            <w:vAlign w:val="center"/>
            <w:hideMark/>
          </w:tcPr>
          <w:p w14:paraId="7FFE238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03A39049"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4D2113B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08FD94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w:t>
            </w:r>
          </w:p>
        </w:tc>
        <w:tc>
          <w:tcPr>
            <w:tcW w:w="594" w:type="dxa"/>
            <w:tcBorders>
              <w:top w:val="nil"/>
              <w:left w:val="nil"/>
              <w:bottom w:val="single" w:sz="4" w:space="0" w:color="A0A0A0"/>
              <w:right w:val="single" w:sz="4" w:space="0" w:color="A0A0A0"/>
            </w:tcBorders>
            <w:shd w:val="clear" w:color="000000" w:fill="FFFFFF"/>
            <w:noWrap/>
            <w:vAlign w:val="center"/>
            <w:hideMark/>
          </w:tcPr>
          <w:p w14:paraId="0343DBA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w:t>
            </w:r>
          </w:p>
        </w:tc>
        <w:tc>
          <w:tcPr>
            <w:tcW w:w="930" w:type="dxa"/>
            <w:tcBorders>
              <w:top w:val="nil"/>
              <w:left w:val="nil"/>
              <w:bottom w:val="single" w:sz="4" w:space="0" w:color="A0A0A0"/>
              <w:right w:val="single" w:sz="4" w:space="0" w:color="A0A0A0"/>
            </w:tcBorders>
            <w:shd w:val="clear" w:color="000000" w:fill="FFFFFF"/>
            <w:noWrap/>
            <w:vAlign w:val="center"/>
            <w:hideMark/>
          </w:tcPr>
          <w:p w14:paraId="5D4DECC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594" w:type="dxa"/>
            <w:tcBorders>
              <w:top w:val="nil"/>
              <w:left w:val="nil"/>
              <w:bottom w:val="single" w:sz="4" w:space="0" w:color="A0A0A0"/>
              <w:right w:val="single" w:sz="4" w:space="0" w:color="A0A0A0"/>
            </w:tcBorders>
            <w:shd w:val="clear" w:color="000000" w:fill="FFFFFF"/>
            <w:noWrap/>
            <w:vAlign w:val="center"/>
            <w:hideMark/>
          </w:tcPr>
          <w:p w14:paraId="1180A1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EC35FB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594" w:type="dxa"/>
            <w:tcBorders>
              <w:top w:val="nil"/>
              <w:left w:val="nil"/>
              <w:bottom w:val="single" w:sz="4" w:space="0" w:color="A0A0A0"/>
              <w:right w:val="single" w:sz="4" w:space="0" w:color="A0A0A0"/>
            </w:tcBorders>
            <w:shd w:val="clear" w:color="000000" w:fill="FFFFFF"/>
            <w:noWrap/>
            <w:vAlign w:val="center"/>
            <w:hideMark/>
          </w:tcPr>
          <w:p w14:paraId="783CBF9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D8F975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18AEC6F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412E49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594" w:type="dxa"/>
            <w:tcBorders>
              <w:top w:val="nil"/>
              <w:left w:val="nil"/>
              <w:bottom w:val="single" w:sz="4" w:space="0" w:color="A0A0A0"/>
              <w:right w:val="single" w:sz="4" w:space="0" w:color="A0A0A0"/>
            </w:tcBorders>
            <w:shd w:val="clear" w:color="000000" w:fill="FFFFFF"/>
            <w:noWrap/>
            <w:vAlign w:val="center"/>
            <w:hideMark/>
          </w:tcPr>
          <w:p w14:paraId="63D7606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89AEF9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4AE6645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4B441FBC"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4E2E29D"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White Non-Hispanic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7F1C6D4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611</w:t>
            </w:r>
          </w:p>
        </w:tc>
        <w:tc>
          <w:tcPr>
            <w:tcW w:w="594" w:type="dxa"/>
            <w:tcBorders>
              <w:top w:val="nil"/>
              <w:left w:val="nil"/>
              <w:bottom w:val="single" w:sz="4" w:space="0" w:color="A0A0A0"/>
              <w:right w:val="single" w:sz="4" w:space="0" w:color="A0A0A0"/>
            </w:tcBorders>
            <w:shd w:val="clear" w:color="000000" w:fill="FFFFFF"/>
            <w:noWrap/>
            <w:vAlign w:val="center"/>
            <w:hideMark/>
          </w:tcPr>
          <w:p w14:paraId="009A6C7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3F3F889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562</w:t>
            </w:r>
          </w:p>
        </w:tc>
        <w:tc>
          <w:tcPr>
            <w:tcW w:w="594" w:type="dxa"/>
            <w:tcBorders>
              <w:top w:val="nil"/>
              <w:left w:val="nil"/>
              <w:bottom w:val="single" w:sz="4" w:space="0" w:color="A0A0A0"/>
              <w:right w:val="single" w:sz="4" w:space="0" w:color="A0A0A0"/>
            </w:tcBorders>
            <w:shd w:val="clear" w:color="000000" w:fill="FFFFFF"/>
            <w:noWrap/>
            <w:vAlign w:val="center"/>
            <w:hideMark/>
          </w:tcPr>
          <w:p w14:paraId="0368CD2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6692EF2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568</w:t>
            </w:r>
          </w:p>
        </w:tc>
        <w:tc>
          <w:tcPr>
            <w:tcW w:w="594" w:type="dxa"/>
            <w:tcBorders>
              <w:top w:val="nil"/>
              <w:left w:val="nil"/>
              <w:bottom w:val="single" w:sz="4" w:space="0" w:color="A0A0A0"/>
              <w:right w:val="single" w:sz="4" w:space="0" w:color="A0A0A0"/>
            </w:tcBorders>
            <w:shd w:val="clear" w:color="000000" w:fill="FFFFFF"/>
            <w:noWrap/>
            <w:vAlign w:val="center"/>
            <w:hideMark/>
          </w:tcPr>
          <w:p w14:paraId="2DED04B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78DB4CC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479</w:t>
            </w:r>
          </w:p>
        </w:tc>
        <w:tc>
          <w:tcPr>
            <w:tcW w:w="594" w:type="dxa"/>
            <w:tcBorders>
              <w:top w:val="nil"/>
              <w:left w:val="nil"/>
              <w:bottom w:val="single" w:sz="4" w:space="0" w:color="A0A0A0"/>
              <w:right w:val="single" w:sz="4" w:space="0" w:color="A0A0A0"/>
            </w:tcBorders>
            <w:shd w:val="clear" w:color="000000" w:fill="FFFFFF"/>
            <w:noWrap/>
            <w:vAlign w:val="center"/>
            <w:hideMark/>
          </w:tcPr>
          <w:p w14:paraId="101E50A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7608099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439</w:t>
            </w:r>
          </w:p>
        </w:tc>
        <w:tc>
          <w:tcPr>
            <w:tcW w:w="594" w:type="dxa"/>
            <w:tcBorders>
              <w:top w:val="nil"/>
              <w:left w:val="nil"/>
              <w:bottom w:val="single" w:sz="4" w:space="0" w:color="A0A0A0"/>
              <w:right w:val="single" w:sz="4" w:space="0" w:color="A0A0A0"/>
            </w:tcBorders>
            <w:shd w:val="clear" w:color="000000" w:fill="FFFFFF"/>
            <w:noWrap/>
            <w:vAlign w:val="center"/>
            <w:hideMark/>
          </w:tcPr>
          <w:p w14:paraId="2D644B7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7BB089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440</w:t>
            </w:r>
          </w:p>
        </w:tc>
        <w:tc>
          <w:tcPr>
            <w:tcW w:w="594" w:type="dxa"/>
            <w:tcBorders>
              <w:top w:val="nil"/>
              <w:left w:val="nil"/>
              <w:bottom w:val="single" w:sz="4" w:space="0" w:color="A0A0A0"/>
              <w:right w:val="single" w:sz="4" w:space="0" w:color="A0A0A0"/>
            </w:tcBorders>
            <w:shd w:val="clear" w:color="000000" w:fill="FFFFFF"/>
            <w:noWrap/>
            <w:vAlign w:val="center"/>
            <w:hideMark/>
          </w:tcPr>
          <w:p w14:paraId="3EA7ED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r>
      <w:tr w:rsidR="00405DE1" w:rsidRPr="00405DE1" w14:paraId="66A7188F"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0F825773"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9.0 - 11.9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16619CB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5,867</w:t>
            </w:r>
          </w:p>
        </w:tc>
        <w:tc>
          <w:tcPr>
            <w:tcW w:w="594" w:type="dxa"/>
            <w:tcBorders>
              <w:top w:val="nil"/>
              <w:left w:val="nil"/>
              <w:bottom w:val="single" w:sz="4" w:space="0" w:color="A0A0A0"/>
              <w:right w:val="single" w:sz="4" w:space="0" w:color="A0A0A0"/>
            </w:tcBorders>
            <w:shd w:val="clear" w:color="000000" w:fill="FFFFFF"/>
            <w:noWrap/>
            <w:vAlign w:val="center"/>
            <w:hideMark/>
          </w:tcPr>
          <w:p w14:paraId="39C4D17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4EA4D80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5,832</w:t>
            </w:r>
          </w:p>
        </w:tc>
        <w:tc>
          <w:tcPr>
            <w:tcW w:w="594" w:type="dxa"/>
            <w:tcBorders>
              <w:top w:val="nil"/>
              <w:left w:val="nil"/>
              <w:bottom w:val="single" w:sz="4" w:space="0" w:color="A0A0A0"/>
              <w:right w:val="single" w:sz="4" w:space="0" w:color="A0A0A0"/>
            </w:tcBorders>
            <w:shd w:val="clear" w:color="000000" w:fill="FFFFFF"/>
            <w:noWrap/>
            <w:vAlign w:val="center"/>
            <w:hideMark/>
          </w:tcPr>
          <w:p w14:paraId="24FFC8C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c>
          <w:tcPr>
            <w:tcW w:w="930" w:type="dxa"/>
            <w:tcBorders>
              <w:top w:val="nil"/>
              <w:left w:val="nil"/>
              <w:bottom w:val="single" w:sz="4" w:space="0" w:color="A0A0A0"/>
              <w:right w:val="single" w:sz="4" w:space="0" w:color="A0A0A0"/>
            </w:tcBorders>
            <w:shd w:val="clear" w:color="000000" w:fill="FFFFFF"/>
            <w:noWrap/>
            <w:vAlign w:val="center"/>
            <w:hideMark/>
          </w:tcPr>
          <w:p w14:paraId="03C5498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5,551</w:t>
            </w:r>
          </w:p>
        </w:tc>
        <w:tc>
          <w:tcPr>
            <w:tcW w:w="594" w:type="dxa"/>
            <w:tcBorders>
              <w:top w:val="nil"/>
              <w:left w:val="nil"/>
              <w:bottom w:val="single" w:sz="4" w:space="0" w:color="A0A0A0"/>
              <w:right w:val="single" w:sz="4" w:space="0" w:color="A0A0A0"/>
            </w:tcBorders>
            <w:shd w:val="clear" w:color="000000" w:fill="FFFFFF"/>
            <w:noWrap/>
            <w:vAlign w:val="center"/>
            <w:hideMark/>
          </w:tcPr>
          <w:p w14:paraId="42A2FA2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16%</w:t>
            </w:r>
          </w:p>
        </w:tc>
        <w:tc>
          <w:tcPr>
            <w:tcW w:w="930" w:type="dxa"/>
            <w:tcBorders>
              <w:top w:val="nil"/>
              <w:left w:val="nil"/>
              <w:bottom w:val="single" w:sz="4" w:space="0" w:color="A0A0A0"/>
              <w:right w:val="single" w:sz="4" w:space="0" w:color="A0A0A0"/>
            </w:tcBorders>
            <w:shd w:val="clear" w:color="000000" w:fill="FFFFFF"/>
            <w:noWrap/>
            <w:vAlign w:val="center"/>
            <w:hideMark/>
          </w:tcPr>
          <w:p w14:paraId="0163FE9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4,807</w:t>
            </w:r>
          </w:p>
        </w:tc>
        <w:tc>
          <w:tcPr>
            <w:tcW w:w="594" w:type="dxa"/>
            <w:tcBorders>
              <w:top w:val="nil"/>
              <w:left w:val="nil"/>
              <w:bottom w:val="single" w:sz="4" w:space="0" w:color="A0A0A0"/>
              <w:right w:val="single" w:sz="4" w:space="0" w:color="A0A0A0"/>
            </w:tcBorders>
            <w:shd w:val="clear" w:color="000000" w:fill="FFFFFF"/>
            <w:noWrap/>
            <w:vAlign w:val="center"/>
            <w:hideMark/>
          </w:tcPr>
          <w:p w14:paraId="742ABED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26E7619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4,940</w:t>
            </w:r>
          </w:p>
        </w:tc>
        <w:tc>
          <w:tcPr>
            <w:tcW w:w="594" w:type="dxa"/>
            <w:tcBorders>
              <w:top w:val="nil"/>
              <w:left w:val="nil"/>
              <w:bottom w:val="single" w:sz="4" w:space="0" w:color="A0A0A0"/>
              <w:right w:val="single" w:sz="4" w:space="0" w:color="A0A0A0"/>
            </w:tcBorders>
            <w:shd w:val="clear" w:color="000000" w:fill="FFFFFF"/>
            <w:noWrap/>
            <w:vAlign w:val="center"/>
            <w:hideMark/>
          </w:tcPr>
          <w:p w14:paraId="1596F6F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14%</w:t>
            </w:r>
          </w:p>
        </w:tc>
        <w:tc>
          <w:tcPr>
            <w:tcW w:w="930" w:type="dxa"/>
            <w:tcBorders>
              <w:top w:val="nil"/>
              <w:left w:val="nil"/>
              <w:bottom w:val="single" w:sz="4" w:space="0" w:color="A0A0A0"/>
              <w:right w:val="single" w:sz="4" w:space="0" w:color="A0A0A0"/>
            </w:tcBorders>
            <w:shd w:val="clear" w:color="000000" w:fill="FFFFFF"/>
            <w:noWrap/>
            <w:vAlign w:val="center"/>
            <w:hideMark/>
          </w:tcPr>
          <w:p w14:paraId="5B8DC5F6"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5,555</w:t>
            </w:r>
          </w:p>
        </w:tc>
        <w:tc>
          <w:tcPr>
            <w:tcW w:w="594" w:type="dxa"/>
            <w:tcBorders>
              <w:top w:val="nil"/>
              <w:left w:val="nil"/>
              <w:bottom w:val="single" w:sz="4" w:space="0" w:color="A0A0A0"/>
              <w:right w:val="single" w:sz="4" w:space="0" w:color="A0A0A0"/>
            </w:tcBorders>
            <w:shd w:val="clear" w:color="000000" w:fill="FFFFFF"/>
            <w:noWrap/>
            <w:vAlign w:val="center"/>
            <w:hideMark/>
          </w:tcPr>
          <w:p w14:paraId="68F052D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w:t>
            </w:r>
          </w:p>
        </w:tc>
      </w:tr>
      <w:tr w:rsidR="00405DE1" w:rsidRPr="00405DE1" w14:paraId="253583A1"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3661BF6"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African-American</w:t>
            </w:r>
          </w:p>
        </w:tc>
        <w:tc>
          <w:tcPr>
            <w:tcW w:w="930" w:type="dxa"/>
            <w:tcBorders>
              <w:top w:val="nil"/>
              <w:left w:val="nil"/>
              <w:bottom w:val="single" w:sz="4" w:space="0" w:color="A0A0A0"/>
              <w:right w:val="single" w:sz="4" w:space="0" w:color="A0A0A0"/>
            </w:tcBorders>
            <w:shd w:val="clear" w:color="000000" w:fill="FFFFFF"/>
            <w:noWrap/>
            <w:vAlign w:val="center"/>
            <w:hideMark/>
          </w:tcPr>
          <w:p w14:paraId="6F4B896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213</w:t>
            </w:r>
          </w:p>
        </w:tc>
        <w:tc>
          <w:tcPr>
            <w:tcW w:w="594" w:type="dxa"/>
            <w:tcBorders>
              <w:top w:val="nil"/>
              <w:left w:val="nil"/>
              <w:bottom w:val="single" w:sz="4" w:space="0" w:color="A0A0A0"/>
              <w:right w:val="single" w:sz="4" w:space="0" w:color="A0A0A0"/>
            </w:tcBorders>
            <w:shd w:val="clear" w:color="000000" w:fill="FFFFFF"/>
            <w:noWrap/>
            <w:vAlign w:val="center"/>
            <w:hideMark/>
          </w:tcPr>
          <w:p w14:paraId="3FE40B5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A94D6D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223</w:t>
            </w:r>
          </w:p>
        </w:tc>
        <w:tc>
          <w:tcPr>
            <w:tcW w:w="594" w:type="dxa"/>
            <w:tcBorders>
              <w:top w:val="nil"/>
              <w:left w:val="nil"/>
              <w:bottom w:val="single" w:sz="4" w:space="0" w:color="A0A0A0"/>
              <w:right w:val="single" w:sz="4" w:space="0" w:color="A0A0A0"/>
            </w:tcBorders>
            <w:shd w:val="clear" w:color="000000" w:fill="FFFFFF"/>
            <w:noWrap/>
            <w:vAlign w:val="center"/>
            <w:hideMark/>
          </w:tcPr>
          <w:p w14:paraId="2B039B3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466C9B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228</w:t>
            </w:r>
          </w:p>
        </w:tc>
        <w:tc>
          <w:tcPr>
            <w:tcW w:w="594" w:type="dxa"/>
            <w:tcBorders>
              <w:top w:val="nil"/>
              <w:left w:val="nil"/>
              <w:bottom w:val="single" w:sz="4" w:space="0" w:color="A0A0A0"/>
              <w:right w:val="single" w:sz="4" w:space="0" w:color="A0A0A0"/>
            </w:tcBorders>
            <w:shd w:val="clear" w:color="000000" w:fill="FFFFFF"/>
            <w:noWrap/>
            <w:vAlign w:val="center"/>
            <w:hideMark/>
          </w:tcPr>
          <w:p w14:paraId="3655AD4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FE4516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145</w:t>
            </w:r>
          </w:p>
        </w:tc>
        <w:tc>
          <w:tcPr>
            <w:tcW w:w="594" w:type="dxa"/>
            <w:tcBorders>
              <w:top w:val="nil"/>
              <w:left w:val="nil"/>
              <w:bottom w:val="single" w:sz="4" w:space="0" w:color="A0A0A0"/>
              <w:right w:val="single" w:sz="4" w:space="0" w:color="A0A0A0"/>
            </w:tcBorders>
            <w:shd w:val="clear" w:color="000000" w:fill="FFFFFF"/>
            <w:noWrap/>
            <w:vAlign w:val="center"/>
            <w:hideMark/>
          </w:tcPr>
          <w:p w14:paraId="4514D95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4BE33D3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174</w:t>
            </w:r>
          </w:p>
        </w:tc>
        <w:tc>
          <w:tcPr>
            <w:tcW w:w="594" w:type="dxa"/>
            <w:tcBorders>
              <w:top w:val="nil"/>
              <w:left w:val="nil"/>
              <w:bottom w:val="single" w:sz="4" w:space="0" w:color="A0A0A0"/>
              <w:right w:val="single" w:sz="4" w:space="0" w:color="A0A0A0"/>
            </w:tcBorders>
            <w:shd w:val="clear" w:color="000000" w:fill="FFFFFF"/>
            <w:noWrap/>
            <w:vAlign w:val="center"/>
            <w:hideMark/>
          </w:tcPr>
          <w:p w14:paraId="67B059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73767EA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194</w:t>
            </w:r>
          </w:p>
        </w:tc>
        <w:tc>
          <w:tcPr>
            <w:tcW w:w="594" w:type="dxa"/>
            <w:tcBorders>
              <w:top w:val="nil"/>
              <w:left w:val="nil"/>
              <w:bottom w:val="single" w:sz="4" w:space="0" w:color="A0A0A0"/>
              <w:right w:val="single" w:sz="4" w:space="0" w:color="A0A0A0"/>
            </w:tcBorders>
            <w:shd w:val="clear" w:color="000000" w:fill="FFFFFF"/>
            <w:noWrap/>
            <w:vAlign w:val="center"/>
            <w:hideMark/>
          </w:tcPr>
          <w:p w14:paraId="23E50D2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05DE8CD9"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11078CC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American Indian/Alaskan Native</w:t>
            </w:r>
          </w:p>
        </w:tc>
        <w:tc>
          <w:tcPr>
            <w:tcW w:w="930" w:type="dxa"/>
            <w:tcBorders>
              <w:top w:val="nil"/>
              <w:left w:val="nil"/>
              <w:bottom w:val="single" w:sz="4" w:space="0" w:color="A0A0A0"/>
              <w:right w:val="single" w:sz="4" w:space="0" w:color="A0A0A0"/>
            </w:tcBorders>
            <w:shd w:val="clear" w:color="000000" w:fill="FFFFFF"/>
            <w:noWrap/>
            <w:vAlign w:val="center"/>
            <w:hideMark/>
          </w:tcPr>
          <w:p w14:paraId="69AFBD1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15F5708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3E995E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w:t>
            </w:r>
          </w:p>
        </w:tc>
        <w:tc>
          <w:tcPr>
            <w:tcW w:w="594" w:type="dxa"/>
            <w:tcBorders>
              <w:top w:val="nil"/>
              <w:left w:val="nil"/>
              <w:bottom w:val="single" w:sz="4" w:space="0" w:color="A0A0A0"/>
              <w:right w:val="single" w:sz="4" w:space="0" w:color="A0A0A0"/>
            </w:tcBorders>
            <w:shd w:val="clear" w:color="000000" w:fill="FFFFFF"/>
            <w:noWrap/>
            <w:vAlign w:val="center"/>
            <w:hideMark/>
          </w:tcPr>
          <w:p w14:paraId="33276EC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AD13E7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1856B00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0ABD0F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6A7D489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35671B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594" w:type="dxa"/>
            <w:tcBorders>
              <w:top w:val="nil"/>
              <w:left w:val="nil"/>
              <w:bottom w:val="single" w:sz="4" w:space="0" w:color="A0A0A0"/>
              <w:right w:val="single" w:sz="4" w:space="0" w:color="A0A0A0"/>
            </w:tcBorders>
            <w:shd w:val="clear" w:color="000000" w:fill="FFFFFF"/>
            <w:noWrap/>
            <w:vAlign w:val="center"/>
            <w:hideMark/>
          </w:tcPr>
          <w:p w14:paraId="06546C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FE3302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w:t>
            </w:r>
          </w:p>
        </w:tc>
        <w:tc>
          <w:tcPr>
            <w:tcW w:w="594" w:type="dxa"/>
            <w:tcBorders>
              <w:top w:val="nil"/>
              <w:left w:val="nil"/>
              <w:bottom w:val="single" w:sz="4" w:space="0" w:color="A0A0A0"/>
              <w:right w:val="single" w:sz="4" w:space="0" w:color="A0A0A0"/>
            </w:tcBorders>
            <w:shd w:val="clear" w:color="000000" w:fill="FFFFFF"/>
            <w:noWrap/>
            <w:vAlign w:val="center"/>
            <w:hideMark/>
          </w:tcPr>
          <w:p w14:paraId="79BA947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7099ABC5"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45CE1ECC"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Asian</w:t>
            </w:r>
          </w:p>
        </w:tc>
        <w:tc>
          <w:tcPr>
            <w:tcW w:w="930" w:type="dxa"/>
            <w:tcBorders>
              <w:top w:val="nil"/>
              <w:left w:val="nil"/>
              <w:bottom w:val="single" w:sz="4" w:space="0" w:color="A0A0A0"/>
              <w:right w:val="single" w:sz="4" w:space="0" w:color="A0A0A0"/>
            </w:tcBorders>
            <w:shd w:val="clear" w:color="000000" w:fill="FFFFFF"/>
            <w:noWrap/>
            <w:vAlign w:val="center"/>
            <w:hideMark/>
          </w:tcPr>
          <w:p w14:paraId="0F805A4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690</w:t>
            </w:r>
          </w:p>
        </w:tc>
        <w:tc>
          <w:tcPr>
            <w:tcW w:w="594" w:type="dxa"/>
            <w:tcBorders>
              <w:top w:val="nil"/>
              <w:left w:val="nil"/>
              <w:bottom w:val="single" w:sz="4" w:space="0" w:color="A0A0A0"/>
              <w:right w:val="single" w:sz="4" w:space="0" w:color="A0A0A0"/>
            </w:tcBorders>
            <w:shd w:val="clear" w:color="000000" w:fill="FFFFFF"/>
            <w:noWrap/>
            <w:vAlign w:val="center"/>
            <w:hideMark/>
          </w:tcPr>
          <w:p w14:paraId="4A13BA9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c>
          <w:tcPr>
            <w:tcW w:w="930" w:type="dxa"/>
            <w:tcBorders>
              <w:top w:val="nil"/>
              <w:left w:val="nil"/>
              <w:bottom w:val="single" w:sz="4" w:space="0" w:color="A0A0A0"/>
              <w:right w:val="single" w:sz="4" w:space="0" w:color="A0A0A0"/>
            </w:tcBorders>
            <w:shd w:val="clear" w:color="000000" w:fill="FFFFFF"/>
            <w:noWrap/>
            <w:vAlign w:val="center"/>
            <w:hideMark/>
          </w:tcPr>
          <w:p w14:paraId="71EA358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730</w:t>
            </w:r>
          </w:p>
        </w:tc>
        <w:tc>
          <w:tcPr>
            <w:tcW w:w="594" w:type="dxa"/>
            <w:tcBorders>
              <w:top w:val="nil"/>
              <w:left w:val="nil"/>
              <w:bottom w:val="single" w:sz="4" w:space="0" w:color="A0A0A0"/>
              <w:right w:val="single" w:sz="4" w:space="0" w:color="A0A0A0"/>
            </w:tcBorders>
            <w:shd w:val="clear" w:color="000000" w:fill="FFFFFF"/>
            <w:noWrap/>
            <w:vAlign w:val="center"/>
            <w:hideMark/>
          </w:tcPr>
          <w:p w14:paraId="411473D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48AD5D1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712</w:t>
            </w:r>
          </w:p>
        </w:tc>
        <w:tc>
          <w:tcPr>
            <w:tcW w:w="594" w:type="dxa"/>
            <w:tcBorders>
              <w:top w:val="nil"/>
              <w:left w:val="nil"/>
              <w:bottom w:val="single" w:sz="4" w:space="0" w:color="A0A0A0"/>
              <w:right w:val="single" w:sz="4" w:space="0" w:color="A0A0A0"/>
            </w:tcBorders>
            <w:shd w:val="clear" w:color="000000" w:fill="FFFFFF"/>
            <w:noWrap/>
            <w:vAlign w:val="center"/>
            <w:hideMark/>
          </w:tcPr>
          <w:p w14:paraId="3DDA297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7575340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628</w:t>
            </w:r>
          </w:p>
        </w:tc>
        <w:tc>
          <w:tcPr>
            <w:tcW w:w="594" w:type="dxa"/>
            <w:tcBorders>
              <w:top w:val="nil"/>
              <w:left w:val="nil"/>
              <w:bottom w:val="single" w:sz="4" w:space="0" w:color="A0A0A0"/>
              <w:right w:val="single" w:sz="4" w:space="0" w:color="A0A0A0"/>
            </w:tcBorders>
            <w:shd w:val="clear" w:color="000000" w:fill="FFFFFF"/>
            <w:noWrap/>
            <w:vAlign w:val="center"/>
            <w:hideMark/>
          </w:tcPr>
          <w:p w14:paraId="2C592E0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7446D12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635</w:t>
            </w:r>
          </w:p>
        </w:tc>
        <w:tc>
          <w:tcPr>
            <w:tcW w:w="594" w:type="dxa"/>
            <w:tcBorders>
              <w:top w:val="nil"/>
              <w:left w:val="nil"/>
              <w:bottom w:val="single" w:sz="4" w:space="0" w:color="A0A0A0"/>
              <w:right w:val="single" w:sz="4" w:space="0" w:color="A0A0A0"/>
            </w:tcBorders>
            <w:shd w:val="clear" w:color="000000" w:fill="FFFFFF"/>
            <w:noWrap/>
            <w:vAlign w:val="center"/>
            <w:hideMark/>
          </w:tcPr>
          <w:p w14:paraId="5BD38C0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930" w:type="dxa"/>
            <w:tcBorders>
              <w:top w:val="nil"/>
              <w:left w:val="nil"/>
              <w:bottom w:val="single" w:sz="4" w:space="0" w:color="A0A0A0"/>
              <w:right w:val="single" w:sz="4" w:space="0" w:color="A0A0A0"/>
            </w:tcBorders>
            <w:shd w:val="clear" w:color="000000" w:fill="FFFFFF"/>
            <w:noWrap/>
            <w:vAlign w:val="center"/>
            <w:hideMark/>
          </w:tcPr>
          <w:p w14:paraId="5DAEE87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663</w:t>
            </w:r>
          </w:p>
        </w:tc>
        <w:tc>
          <w:tcPr>
            <w:tcW w:w="594" w:type="dxa"/>
            <w:tcBorders>
              <w:top w:val="nil"/>
              <w:left w:val="nil"/>
              <w:bottom w:val="single" w:sz="4" w:space="0" w:color="A0A0A0"/>
              <w:right w:val="single" w:sz="4" w:space="0" w:color="A0A0A0"/>
            </w:tcBorders>
            <w:shd w:val="clear" w:color="000000" w:fill="FFFFFF"/>
            <w:noWrap/>
            <w:vAlign w:val="center"/>
            <w:hideMark/>
          </w:tcPr>
          <w:p w14:paraId="1A19F35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w:t>
            </w:r>
          </w:p>
        </w:tc>
      </w:tr>
      <w:tr w:rsidR="00405DE1" w:rsidRPr="00405DE1" w14:paraId="4D845113"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25F89DE"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Filipino</w:t>
            </w:r>
          </w:p>
        </w:tc>
        <w:tc>
          <w:tcPr>
            <w:tcW w:w="930" w:type="dxa"/>
            <w:tcBorders>
              <w:top w:val="nil"/>
              <w:left w:val="nil"/>
              <w:bottom w:val="single" w:sz="4" w:space="0" w:color="A0A0A0"/>
              <w:right w:val="single" w:sz="4" w:space="0" w:color="A0A0A0"/>
            </w:tcBorders>
            <w:shd w:val="clear" w:color="000000" w:fill="FFFFFF"/>
            <w:noWrap/>
            <w:vAlign w:val="center"/>
            <w:hideMark/>
          </w:tcPr>
          <w:p w14:paraId="3638F9A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232</w:t>
            </w:r>
          </w:p>
        </w:tc>
        <w:tc>
          <w:tcPr>
            <w:tcW w:w="594" w:type="dxa"/>
            <w:tcBorders>
              <w:top w:val="nil"/>
              <w:left w:val="nil"/>
              <w:bottom w:val="single" w:sz="4" w:space="0" w:color="A0A0A0"/>
              <w:right w:val="single" w:sz="4" w:space="0" w:color="A0A0A0"/>
            </w:tcBorders>
            <w:shd w:val="clear" w:color="000000" w:fill="FFFFFF"/>
            <w:noWrap/>
            <w:vAlign w:val="center"/>
            <w:hideMark/>
          </w:tcPr>
          <w:p w14:paraId="42CEDDC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151FE2A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234</w:t>
            </w:r>
          </w:p>
        </w:tc>
        <w:tc>
          <w:tcPr>
            <w:tcW w:w="594" w:type="dxa"/>
            <w:tcBorders>
              <w:top w:val="nil"/>
              <w:left w:val="nil"/>
              <w:bottom w:val="single" w:sz="4" w:space="0" w:color="A0A0A0"/>
              <w:right w:val="single" w:sz="4" w:space="0" w:color="A0A0A0"/>
            </w:tcBorders>
            <w:shd w:val="clear" w:color="000000" w:fill="FFFFFF"/>
            <w:noWrap/>
            <w:vAlign w:val="center"/>
            <w:hideMark/>
          </w:tcPr>
          <w:p w14:paraId="0347111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86657F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238</w:t>
            </w:r>
          </w:p>
        </w:tc>
        <w:tc>
          <w:tcPr>
            <w:tcW w:w="594" w:type="dxa"/>
            <w:tcBorders>
              <w:top w:val="nil"/>
              <w:left w:val="nil"/>
              <w:bottom w:val="single" w:sz="4" w:space="0" w:color="A0A0A0"/>
              <w:right w:val="single" w:sz="4" w:space="0" w:color="A0A0A0"/>
            </w:tcBorders>
            <w:shd w:val="clear" w:color="000000" w:fill="FFFFFF"/>
            <w:noWrap/>
            <w:vAlign w:val="center"/>
            <w:hideMark/>
          </w:tcPr>
          <w:p w14:paraId="6949B80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C26142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213</w:t>
            </w:r>
          </w:p>
        </w:tc>
        <w:tc>
          <w:tcPr>
            <w:tcW w:w="594" w:type="dxa"/>
            <w:tcBorders>
              <w:top w:val="nil"/>
              <w:left w:val="nil"/>
              <w:bottom w:val="single" w:sz="4" w:space="0" w:color="A0A0A0"/>
              <w:right w:val="single" w:sz="4" w:space="0" w:color="A0A0A0"/>
            </w:tcBorders>
            <w:shd w:val="clear" w:color="000000" w:fill="FFFFFF"/>
            <w:noWrap/>
            <w:vAlign w:val="center"/>
            <w:hideMark/>
          </w:tcPr>
          <w:p w14:paraId="6BE0D33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B12FEA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189</w:t>
            </w:r>
          </w:p>
        </w:tc>
        <w:tc>
          <w:tcPr>
            <w:tcW w:w="594" w:type="dxa"/>
            <w:tcBorders>
              <w:top w:val="nil"/>
              <w:left w:val="nil"/>
              <w:bottom w:val="single" w:sz="4" w:space="0" w:color="A0A0A0"/>
              <w:right w:val="single" w:sz="4" w:space="0" w:color="A0A0A0"/>
            </w:tcBorders>
            <w:shd w:val="clear" w:color="000000" w:fill="FFFFFF"/>
            <w:noWrap/>
            <w:vAlign w:val="center"/>
            <w:hideMark/>
          </w:tcPr>
          <w:p w14:paraId="12BF3BD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D672FF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197</w:t>
            </w:r>
          </w:p>
        </w:tc>
        <w:tc>
          <w:tcPr>
            <w:tcW w:w="594" w:type="dxa"/>
            <w:tcBorders>
              <w:top w:val="nil"/>
              <w:left w:val="nil"/>
              <w:bottom w:val="single" w:sz="4" w:space="0" w:color="A0A0A0"/>
              <w:right w:val="single" w:sz="4" w:space="0" w:color="A0A0A0"/>
            </w:tcBorders>
            <w:shd w:val="clear" w:color="000000" w:fill="FFFFFF"/>
            <w:noWrap/>
            <w:vAlign w:val="center"/>
            <w:hideMark/>
          </w:tcPr>
          <w:p w14:paraId="0AA7416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r>
      <w:tr w:rsidR="00405DE1" w:rsidRPr="00405DE1" w14:paraId="188EF8BA"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68272522"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40C8846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3,940</w:t>
            </w:r>
          </w:p>
        </w:tc>
        <w:tc>
          <w:tcPr>
            <w:tcW w:w="594" w:type="dxa"/>
            <w:tcBorders>
              <w:top w:val="nil"/>
              <w:left w:val="nil"/>
              <w:bottom w:val="single" w:sz="4" w:space="0" w:color="A0A0A0"/>
              <w:right w:val="single" w:sz="4" w:space="0" w:color="A0A0A0"/>
            </w:tcBorders>
            <w:shd w:val="clear" w:color="000000" w:fill="FFFFFF"/>
            <w:noWrap/>
            <w:vAlign w:val="center"/>
            <w:hideMark/>
          </w:tcPr>
          <w:p w14:paraId="678B872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w:t>
            </w:r>
          </w:p>
        </w:tc>
        <w:tc>
          <w:tcPr>
            <w:tcW w:w="930" w:type="dxa"/>
            <w:tcBorders>
              <w:top w:val="nil"/>
              <w:left w:val="nil"/>
              <w:bottom w:val="single" w:sz="4" w:space="0" w:color="A0A0A0"/>
              <w:right w:val="single" w:sz="4" w:space="0" w:color="A0A0A0"/>
            </w:tcBorders>
            <w:shd w:val="clear" w:color="000000" w:fill="FFFFFF"/>
            <w:noWrap/>
            <w:vAlign w:val="center"/>
            <w:hideMark/>
          </w:tcPr>
          <w:p w14:paraId="6ECDD8E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3,901</w:t>
            </w:r>
          </w:p>
        </w:tc>
        <w:tc>
          <w:tcPr>
            <w:tcW w:w="594" w:type="dxa"/>
            <w:tcBorders>
              <w:top w:val="nil"/>
              <w:left w:val="nil"/>
              <w:bottom w:val="single" w:sz="4" w:space="0" w:color="A0A0A0"/>
              <w:right w:val="single" w:sz="4" w:space="0" w:color="A0A0A0"/>
            </w:tcBorders>
            <w:shd w:val="clear" w:color="000000" w:fill="FFFFFF"/>
            <w:noWrap/>
            <w:vAlign w:val="center"/>
            <w:hideMark/>
          </w:tcPr>
          <w:p w14:paraId="6A073D6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w:t>
            </w:r>
          </w:p>
        </w:tc>
        <w:tc>
          <w:tcPr>
            <w:tcW w:w="930" w:type="dxa"/>
            <w:tcBorders>
              <w:top w:val="nil"/>
              <w:left w:val="nil"/>
              <w:bottom w:val="single" w:sz="4" w:space="0" w:color="A0A0A0"/>
              <w:right w:val="single" w:sz="4" w:space="0" w:color="A0A0A0"/>
            </w:tcBorders>
            <w:shd w:val="clear" w:color="000000" w:fill="FFFFFF"/>
            <w:noWrap/>
            <w:vAlign w:val="center"/>
            <w:hideMark/>
          </w:tcPr>
          <w:p w14:paraId="32CAB13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3,669</w:t>
            </w:r>
          </w:p>
        </w:tc>
        <w:tc>
          <w:tcPr>
            <w:tcW w:w="594" w:type="dxa"/>
            <w:tcBorders>
              <w:top w:val="nil"/>
              <w:left w:val="nil"/>
              <w:bottom w:val="single" w:sz="4" w:space="0" w:color="A0A0A0"/>
              <w:right w:val="single" w:sz="4" w:space="0" w:color="A0A0A0"/>
            </w:tcBorders>
            <w:shd w:val="clear" w:color="000000" w:fill="FFFFFF"/>
            <w:noWrap/>
            <w:vAlign w:val="center"/>
            <w:hideMark/>
          </w:tcPr>
          <w:p w14:paraId="24FE6CC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66%</w:t>
            </w:r>
          </w:p>
        </w:tc>
        <w:tc>
          <w:tcPr>
            <w:tcW w:w="930" w:type="dxa"/>
            <w:tcBorders>
              <w:top w:val="nil"/>
              <w:left w:val="nil"/>
              <w:bottom w:val="single" w:sz="4" w:space="0" w:color="A0A0A0"/>
              <w:right w:val="single" w:sz="4" w:space="0" w:color="A0A0A0"/>
            </w:tcBorders>
            <w:shd w:val="clear" w:color="000000" w:fill="FFFFFF"/>
            <w:noWrap/>
            <w:vAlign w:val="center"/>
            <w:hideMark/>
          </w:tcPr>
          <w:p w14:paraId="4FA076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3,179</w:t>
            </w:r>
          </w:p>
        </w:tc>
        <w:tc>
          <w:tcPr>
            <w:tcW w:w="594" w:type="dxa"/>
            <w:tcBorders>
              <w:top w:val="nil"/>
              <w:left w:val="nil"/>
              <w:bottom w:val="single" w:sz="4" w:space="0" w:color="A0A0A0"/>
              <w:right w:val="single" w:sz="4" w:space="0" w:color="A0A0A0"/>
            </w:tcBorders>
            <w:shd w:val="clear" w:color="000000" w:fill="FFFFFF"/>
            <w:noWrap/>
            <w:vAlign w:val="center"/>
            <w:hideMark/>
          </w:tcPr>
          <w:p w14:paraId="59E8FC9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66%</w:t>
            </w:r>
          </w:p>
        </w:tc>
        <w:tc>
          <w:tcPr>
            <w:tcW w:w="930" w:type="dxa"/>
            <w:tcBorders>
              <w:top w:val="nil"/>
              <w:left w:val="nil"/>
              <w:bottom w:val="single" w:sz="4" w:space="0" w:color="A0A0A0"/>
              <w:right w:val="single" w:sz="4" w:space="0" w:color="A0A0A0"/>
            </w:tcBorders>
            <w:shd w:val="clear" w:color="000000" w:fill="FFFFFF"/>
            <w:noWrap/>
            <w:vAlign w:val="center"/>
            <w:hideMark/>
          </w:tcPr>
          <w:p w14:paraId="5A2DFE0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3,357</w:t>
            </w:r>
          </w:p>
        </w:tc>
        <w:tc>
          <w:tcPr>
            <w:tcW w:w="594" w:type="dxa"/>
            <w:tcBorders>
              <w:top w:val="nil"/>
              <w:left w:val="nil"/>
              <w:bottom w:val="single" w:sz="4" w:space="0" w:color="A0A0A0"/>
              <w:right w:val="single" w:sz="4" w:space="0" w:color="A0A0A0"/>
            </w:tcBorders>
            <w:shd w:val="clear" w:color="000000" w:fill="FFFFFF"/>
            <w:noWrap/>
            <w:vAlign w:val="center"/>
            <w:hideMark/>
          </w:tcPr>
          <w:p w14:paraId="3177F51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68%</w:t>
            </w:r>
          </w:p>
        </w:tc>
        <w:tc>
          <w:tcPr>
            <w:tcW w:w="930" w:type="dxa"/>
            <w:tcBorders>
              <w:top w:val="nil"/>
              <w:left w:val="nil"/>
              <w:bottom w:val="single" w:sz="4" w:space="0" w:color="A0A0A0"/>
              <w:right w:val="single" w:sz="4" w:space="0" w:color="A0A0A0"/>
            </w:tcBorders>
            <w:shd w:val="clear" w:color="000000" w:fill="FFFFFF"/>
            <w:noWrap/>
            <w:vAlign w:val="center"/>
            <w:hideMark/>
          </w:tcPr>
          <w:p w14:paraId="620342C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3,896</w:t>
            </w:r>
          </w:p>
        </w:tc>
        <w:tc>
          <w:tcPr>
            <w:tcW w:w="594" w:type="dxa"/>
            <w:tcBorders>
              <w:top w:val="nil"/>
              <w:left w:val="nil"/>
              <w:bottom w:val="single" w:sz="4" w:space="0" w:color="A0A0A0"/>
              <w:right w:val="single" w:sz="4" w:space="0" w:color="A0A0A0"/>
            </w:tcBorders>
            <w:shd w:val="clear" w:color="000000" w:fill="FFFFFF"/>
            <w:noWrap/>
            <w:vAlign w:val="center"/>
            <w:hideMark/>
          </w:tcPr>
          <w:p w14:paraId="3226E0E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70%</w:t>
            </w:r>
          </w:p>
        </w:tc>
      </w:tr>
      <w:tr w:rsidR="00405DE1" w:rsidRPr="00405DE1" w14:paraId="2199049D"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FE8C63F"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Multi-Ethnicity</w:t>
            </w:r>
          </w:p>
        </w:tc>
        <w:tc>
          <w:tcPr>
            <w:tcW w:w="930" w:type="dxa"/>
            <w:tcBorders>
              <w:top w:val="nil"/>
              <w:left w:val="nil"/>
              <w:bottom w:val="single" w:sz="4" w:space="0" w:color="A0A0A0"/>
              <w:right w:val="single" w:sz="4" w:space="0" w:color="A0A0A0"/>
            </w:tcBorders>
            <w:shd w:val="clear" w:color="000000" w:fill="FFFFFF"/>
            <w:noWrap/>
            <w:vAlign w:val="center"/>
            <w:hideMark/>
          </w:tcPr>
          <w:p w14:paraId="600A2E1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175</w:t>
            </w:r>
          </w:p>
        </w:tc>
        <w:tc>
          <w:tcPr>
            <w:tcW w:w="594" w:type="dxa"/>
            <w:tcBorders>
              <w:top w:val="nil"/>
              <w:left w:val="nil"/>
              <w:bottom w:val="single" w:sz="4" w:space="0" w:color="A0A0A0"/>
              <w:right w:val="single" w:sz="4" w:space="0" w:color="A0A0A0"/>
            </w:tcBorders>
            <w:shd w:val="clear" w:color="000000" w:fill="FFFFFF"/>
            <w:noWrap/>
            <w:vAlign w:val="center"/>
            <w:hideMark/>
          </w:tcPr>
          <w:p w14:paraId="0196DB9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1373AC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186</w:t>
            </w:r>
          </w:p>
        </w:tc>
        <w:tc>
          <w:tcPr>
            <w:tcW w:w="594" w:type="dxa"/>
            <w:tcBorders>
              <w:top w:val="nil"/>
              <w:left w:val="nil"/>
              <w:bottom w:val="single" w:sz="4" w:space="0" w:color="A0A0A0"/>
              <w:right w:val="single" w:sz="4" w:space="0" w:color="A0A0A0"/>
            </w:tcBorders>
            <w:shd w:val="clear" w:color="000000" w:fill="FFFFFF"/>
            <w:noWrap/>
            <w:vAlign w:val="center"/>
            <w:hideMark/>
          </w:tcPr>
          <w:p w14:paraId="57AB2A7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C8809A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179</w:t>
            </w:r>
          </w:p>
        </w:tc>
        <w:tc>
          <w:tcPr>
            <w:tcW w:w="594" w:type="dxa"/>
            <w:tcBorders>
              <w:top w:val="nil"/>
              <w:left w:val="nil"/>
              <w:bottom w:val="single" w:sz="4" w:space="0" w:color="A0A0A0"/>
              <w:right w:val="single" w:sz="4" w:space="0" w:color="A0A0A0"/>
            </w:tcBorders>
            <w:shd w:val="clear" w:color="000000" w:fill="FFFFFF"/>
            <w:noWrap/>
            <w:vAlign w:val="center"/>
            <w:hideMark/>
          </w:tcPr>
          <w:p w14:paraId="69E730A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5430AA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164</w:t>
            </w:r>
          </w:p>
        </w:tc>
        <w:tc>
          <w:tcPr>
            <w:tcW w:w="594" w:type="dxa"/>
            <w:tcBorders>
              <w:top w:val="nil"/>
              <w:left w:val="nil"/>
              <w:bottom w:val="single" w:sz="4" w:space="0" w:color="A0A0A0"/>
              <w:right w:val="single" w:sz="4" w:space="0" w:color="A0A0A0"/>
            </w:tcBorders>
            <w:shd w:val="clear" w:color="000000" w:fill="FFFFFF"/>
            <w:noWrap/>
            <w:vAlign w:val="center"/>
            <w:hideMark/>
          </w:tcPr>
          <w:p w14:paraId="57FB9BA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A8F355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134</w:t>
            </w:r>
          </w:p>
        </w:tc>
        <w:tc>
          <w:tcPr>
            <w:tcW w:w="594" w:type="dxa"/>
            <w:tcBorders>
              <w:top w:val="nil"/>
              <w:left w:val="nil"/>
              <w:bottom w:val="single" w:sz="4" w:space="0" w:color="A0A0A0"/>
              <w:right w:val="single" w:sz="4" w:space="0" w:color="A0A0A0"/>
            </w:tcBorders>
            <w:shd w:val="clear" w:color="000000" w:fill="FFFFFF"/>
            <w:noWrap/>
            <w:vAlign w:val="center"/>
            <w:hideMark/>
          </w:tcPr>
          <w:p w14:paraId="12FE95D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4BC6176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168</w:t>
            </w:r>
          </w:p>
        </w:tc>
        <w:tc>
          <w:tcPr>
            <w:tcW w:w="594" w:type="dxa"/>
            <w:tcBorders>
              <w:top w:val="nil"/>
              <w:left w:val="nil"/>
              <w:bottom w:val="single" w:sz="4" w:space="0" w:color="A0A0A0"/>
              <w:right w:val="single" w:sz="4" w:space="0" w:color="A0A0A0"/>
            </w:tcBorders>
            <w:shd w:val="clear" w:color="000000" w:fill="FFFFFF"/>
            <w:noWrap/>
            <w:vAlign w:val="center"/>
            <w:hideMark/>
          </w:tcPr>
          <w:p w14:paraId="097D28F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412E2E24"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0652CB10"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Pacific Islander</w:t>
            </w:r>
          </w:p>
        </w:tc>
        <w:tc>
          <w:tcPr>
            <w:tcW w:w="930" w:type="dxa"/>
            <w:tcBorders>
              <w:top w:val="nil"/>
              <w:left w:val="nil"/>
              <w:bottom w:val="single" w:sz="4" w:space="0" w:color="A0A0A0"/>
              <w:right w:val="single" w:sz="4" w:space="0" w:color="A0A0A0"/>
            </w:tcBorders>
            <w:shd w:val="clear" w:color="000000" w:fill="FFFFFF"/>
            <w:noWrap/>
            <w:vAlign w:val="center"/>
            <w:hideMark/>
          </w:tcPr>
          <w:p w14:paraId="3144D7F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391EE11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70AD596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w:t>
            </w:r>
          </w:p>
        </w:tc>
        <w:tc>
          <w:tcPr>
            <w:tcW w:w="594" w:type="dxa"/>
            <w:tcBorders>
              <w:top w:val="nil"/>
              <w:left w:val="nil"/>
              <w:bottom w:val="single" w:sz="4" w:space="0" w:color="A0A0A0"/>
              <w:right w:val="single" w:sz="4" w:space="0" w:color="A0A0A0"/>
            </w:tcBorders>
            <w:shd w:val="clear" w:color="000000" w:fill="FFFFFF"/>
            <w:noWrap/>
            <w:vAlign w:val="center"/>
            <w:hideMark/>
          </w:tcPr>
          <w:p w14:paraId="454C043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04B4BA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594" w:type="dxa"/>
            <w:tcBorders>
              <w:top w:val="nil"/>
              <w:left w:val="nil"/>
              <w:bottom w:val="single" w:sz="4" w:space="0" w:color="A0A0A0"/>
              <w:right w:val="single" w:sz="4" w:space="0" w:color="A0A0A0"/>
            </w:tcBorders>
            <w:shd w:val="clear" w:color="000000" w:fill="FFFFFF"/>
            <w:noWrap/>
            <w:vAlign w:val="center"/>
            <w:hideMark/>
          </w:tcPr>
          <w:p w14:paraId="33A17DE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56746D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76160DC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71BA3C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0A66AEF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053BB0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473B18A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00A55C53"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3ACE2A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3A7F4C9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w:t>
            </w:r>
          </w:p>
        </w:tc>
        <w:tc>
          <w:tcPr>
            <w:tcW w:w="594" w:type="dxa"/>
            <w:tcBorders>
              <w:top w:val="nil"/>
              <w:left w:val="nil"/>
              <w:bottom w:val="single" w:sz="4" w:space="0" w:color="A0A0A0"/>
              <w:right w:val="single" w:sz="4" w:space="0" w:color="A0A0A0"/>
            </w:tcBorders>
            <w:shd w:val="clear" w:color="000000" w:fill="FFFFFF"/>
            <w:noWrap/>
            <w:vAlign w:val="center"/>
            <w:hideMark/>
          </w:tcPr>
          <w:p w14:paraId="40AA6B1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4DA2AB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594" w:type="dxa"/>
            <w:tcBorders>
              <w:top w:val="nil"/>
              <w:left w:val="nil"/>
              <w:bottom w:val="single" w:sz="4" w:space="0" w:color="A0A0A0"/>
              <w:right w:val="single" w:sz="4" w:space="0" w:color="A0A0A0"/>
            </w:tcBorders>
            <w:shd w:val="clear" w:color="000000" w:fill="FFFFFF"/>
            <w:noWrap/>
            <w:vAlign w:val="center"/>
            <w:hideMark/>
          </w:tcPr>
          <w:p w14:paraId="20A5898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99981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594" w:type="dxa"/>
            <w:tcBorders>
              <w:top w:val="nil"/>
              <w:left w:val="nil"/>
              <w:bottom w:val="single" w:sz="4" w:space="0" w:color="A0A0A0"/>
              <w:right w:val="single" w:sz="4" w:space="0" w:color="A0A0A0"/>
            </w:tcBorders>
            <w:shd w:val="clear" w:color="000000" w:fill="FFFFFF"/>
            <w:noWrap/>
            <w:vAlign w:val="center"/>
            <w:hideMark/>
          </w:tcPr>
          <w:p w14:paraId="6105BD8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443F87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2E9F0D8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6D78F6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c>
          <w:tcPr>
            <w:tcW w:w="594" w:type="dxa"/>
            <w:tcBorders>
              <w:top w:val="nil"/>
              <w:left w:val="nil"/>
              <w:bottom w:val="single" w:sz="4" w:space="0" w:color="A0A0A0"/>
              <w:right w:val="single" w:sz="4" w:space="0" w:color="A0A0A0"/>
            </w:tcBorders>
            <w:shd w:val="clear" w:color="000000" w:fill="FFFFFF"/>
            <w:noWrap/>
            <w:vAlign w:val="center"/>
            <w:hideMark/>
          </w:tcPr>
          <w:p w14:paraId="36A5FAB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89078E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797B0CC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42ECDAC8"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62D39AB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White Non-Hispanic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6AE3520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587</w:t>
            </w:r>
          </w:p>
        </w:tc>
        <w:tc>
          <w:tcPr>
            <w:tcW w:w="594" w:type="dxa"/>
            <w:tcBorders>
              <w:top w:val="nil"/>
              <w:left w:val="nil"/>
              <w:bottom w:val="single" w:sz="4" w:space="0" w:color="A0A0A0"/>
              <w:right w:val="single" w:sz="4" w:space="0" w:color="A0A0A0"/>
            </w:tcBorders>
            <w:shd w:val="clear" w:color="000000" w:fill="FFFFFF"/>
            <w:noWrap/>
            <w:vAlign w:val="center"/>
            <w:hideMark/>
          </w:tcPr>
          <w:p w14:paraId="2DCE729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640DFC1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523</w:t>
            </w:r>
          </w:p>
        </w:tc>
        <w:tc>
          <w:tcPr>
            <w:tcW w:w="594" w:type="dxa"/>
            <w:tcBorders>
              <w:top w:val="nil"/>
              <w:left w:val="nil"/>
              <w:bottom w:val="single" w:sz="4" w:space="0" w:color="A0A0A0"/>
              <w:right w:val="single" w:sz="4" w:space="0" w:color="A0A0A0"/>
            </w:tcBorders>
            <w:shd w:val="clear" w:color="000000" w:fill="FFFFFF"/>
            <w:noWrap/>
            <w:vAlign w:val="center"/>
            <w:hideMark/>
          </w:tcPr>
          <w:p w14:paraId="078DE3C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69679A0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488</w:t>
            </w:r>
          </w:p>
        </w:tc>
        <w:tc>
          <w:tcPr>
            <w:tcW w:w="594" w:type="dxa"/>
            <w:tcBorders>
              <w:top w:val="nil"/>
              <w:left w:val="nil"/>
              <w:bottom w:val="single" w:sz="4" w:space="0" w:color="A0A0A0"/>
              <w:right w:val="single" w:sz="4" w:space="0" w:color="A0A0A0"/>
            </w:tcBorders>
            <w:shd w:val="clear" w:color="000000" w:fill="FFFFFF"/>
            <w:noWrap/>
            <w:vAlign w:val="center"/>
            <w:hideMark/>
          </w:tcPr>
          <w:p w14:paraId="468C4DB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0F8D48A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450</w:t>
            </w:r>
          </w:p>
        </w:tc>
        <w:tc>
          <w:tcPr>
            <w:tcW w:w="594" w:type="dxa"/>
            <w:tcBorders>
              <w:top w:val="nil"/>
              <w:left w:val="nil"/>
              <w:bottom w:val="single" w:sz="4" w:space="0" w:color="A0A0A0"/>
              <w:right w:val="single" w:sz="4" w:space="0" w:color="A0A0A0"/>
            </w:tcBorders>
            <w:shd w:val="clear" w:color="000000" w:fill="FFFFFF"/>
            <w:noWrap/>
            <w:vAlign w:val="center"/>
            <w:hideMark/>
          </w:tcPr>
          <w:p w14:paraId="3A29283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57F81E3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430</w:t>
            </w:r>
          </w:p>
        </w:tc>
        <w:tc>
          <w:tcPr>
            <w:tcW w:w="594" w:type="dxa"/>
            <w:tcBorders>
              <w:top w:val="nil"/>
              <w:left w:val="nil"/>
              <w:bottom w:val="single" w:sz="4" w:space="0" w:color="A0A0A0"/>
              <w:right w:val="single" w:sz="4" w:space="0" w:color="A0A0A0"/>
            </w:tcBorders>
            <w:shd w:val="clear" w:color="000000" w:fill="FFFFFF"/>
            <w:noWrap/>
            <w:vAlign w:val="center"/>
            <w:hideMark/>
          </w:tcPr>
          <w:p w14:paraId="64AB2CB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15DE7BE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409</w:t>
            </w:r>
          </w:p>
        </w:tc>
        <w:tc>
          <w:tcPr>
            <w:tcW w:w="594" w:type="dxa"/>
            <w:tcBorders>
              <w:top w:val="nil"/>
              <w:left w:val="nil"/>
              <w:bottom w:val="single" w:sz="4" w:space="0" w:color="A0A0A0"/>
              <w:right w:val="single" w:sz="4" w:space="0" w:color="A0A0A0"/>
            </w:tcBorders>
            <w:shd w:val="clear" w:color="000000" w:fill="FFFFFF"/>
            <w:noWrap/>
            <w:vAlign w:val="center"/>
            <w:hideMark/>
          </w:tcPr>
          <w:p w14:paraId="13446BE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r>
      <w:tr w:rsidR="00405DE1" w:rsidRPr="00405DE1" w14:paraId="7D2C1C3B"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1391FE47"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12.0 -14.9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62D4B88A"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7,744</w:t>
            </w:r>
          </w:p>
        </w:tc>
        <w:tc>
          <w:tcPr>
            <w:tcW w:w="594" w:type="dxa"/>
            <w:tcBorders>
              <w:top w:val="nil"/>
              <w:left w:val="nil"/>
              <w:bottom w:val="single" w:sz="4" w:space="0" w:color="A0A0A0"/>
              <w:right w:val="single" w:sz="4" w:space="0" w:color="A0A0A0"/>
            </w:tcBorders>
            <w:shd w:val="clear" w:color="000000" w:fill="FFFFFF"/>
            <w:noWrap/>
            <w:vAlign w:val="center"/>
            <w:hideMark/>
          </w:tcPr>
          <w:p w14:paraId="15B882AB"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62798940"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7,823</w:t>
            </w:r>
          </w:p>
        </w:tc>
        <w:tc>
          <w:tcPr>
            <w:tcW w:w="594" w:type="dxa"/>
            <w:tcBorders>
              <w:top w:val="nil"/>
              <w:left w:val="nil"/>
              <w:bottom w:val="single" w:sz="4" w:space="0" w:color="A0A0A0"/>
              <w:right w:val="single" w:sz="4" w:space="0" w:color="A0A0A0"/>
            </w:tcBorders>
            <w:shd w:val="clear" w:color="000000" w:fill="FFFFFF"/>
            <w:noWrap/>
            <w:vAlign w:val="center"/>
            <w:hideMark/>
          </w:tcPr>
          <w:p w14:paraId="6B933FC1"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20%</w:t>
            </w:r>
          </w:p>
        </w:tc>
        <w:tc>
          <w:tcPr>
            <w:tcW w:w="930" w:type="dxa"/>
            <w:tcBorders>
              <w:top w:val="nil"/>
              <w:left w:val="nil"/>
              <w:bottom w:val="single" w:sz="4" w:space="0" w:color="A0A0A0"/>
              <w:right w:val="single" w:sz="4" w:space="0" w:color="A0A0A0"/>
            </w:tcBorders>
            <w:shd w:val="clear" w:color="000000" w:fill="FFFFFF"/>
            <w:noWrap/>
            <w:vAlign w:val="center"/>
            <w:hideMark/>
          </w:tcPr>
          <w:p w14:paraId="0B01B15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6,661</w:t>
            </w:r>
          </w:p>
        </w:tc>
        <w:tc>
          <w:tcPr>
            <w:tcW w:w="594" w:type="dxa"/>
            <w:tcBorders>
              <w:top w:val="nil"/>
              <w:left w:val="nil"/>
              <w:bottom w:val="single" w:sz="4" w:space="0" w:color="A0A0A0"/>
              <w:right w:val="single" w:sz="4" w:space="0" w:color="A0A0A0"/>
            </w:tcBorders>
            <w:shd w:val="clear" w:color="000000" w:fill="FFFFFF"/>
            <w:noWrap/>
            <w:vAlign w:val="center"/>
            <w:hideMark/>
          </w:tcPr>
          <w:p w14:paraId="5AFD5BE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19%</w:t>
            </w:r>
          </w:p>
        </w:tc>
        <w:tc>
          <w:tcPr>
            <w:tcW w:w="930" w:type="dxa"/>
            <w:tcBorders>
              <w:top w:val="nil"/>
              <w:left w:val="nil"/>
              <w:bottom w:val="single" w:sz="4" w:space="0" w:color="A0A0A0"/>
              <w:right w:val="single" w:sz="4" w:space="0" w:color="A0A0A0"/>
            </w:tcBorders>
            <w:shd w:val="clear" w:color="000000" w:fill="FFFFFF"/>
            <w:noWrap/>
            <w:vAlign w:val="center"/>
            <w:hideMark/>
          </w:tcPr>
          <w:p w14:paraId="44BB8C1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5,947</w:t>
            </w:r>
          </w:p>
        </w:tc>
        <w:tc>
          <w:tcPr>
            <w:tcW w:w="594" w:type="dxa"/>
            <w:tcBorders>
              <w:top w:val="nil"/>
              <w:left w:val="nil"/>
              <w:bottom w:val="single" w:sz="4" w:space="0" w:color="A0A0A0"/>
              <w:right w:val="single" w:sz="4" w:space="0" w:color="A0A0A0"/>
            </w:tcBorders>
            <w:shd w:val="clear" w:color="000000" w:fill="FFFFFF"/>
            <w:noWrap/>
            <w:vAlign w:val="center"/>
            <w:hideMark/>
          </w:tcPr>
          <w:p w14:paraId="69F9A8F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29D3F36F"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6,183</w:t>
            </w:r>
          </w:p>
        </w:tc>
        <w:tc>
          <w:tcPr>
            <w:tcW w:w="594" w:type="dxa"/>
            <w:tcBorders>
              <w:top w:val="nil"/>
              <w:left w:val="nil"/>
              <w:bottom w:val="single" w:sz="4" w:space="0" w:color="A0A0A0"/>
              <w:right w:val="single" w:sz="4" w:space="0" w:color="A0A0A0"/>
            </w:tcBorders>
            <w:shd w:val="clear" w:color="000000" w:fill="FFFFFF"/>
            <w:noWrap/>
            <w:vAlign w:val="center"/>
            <w:hideMark/>
          </w:tcPr>
          <w:p w14:paraId="432EABC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70811C4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6,929</w:t>
            </w:r>
          </w:p>
        </w:tc>
        <w:tc>
          <w:tcPr>
            <w:tcW w:w="594" w:type="dxa"/>
            <w:tcBorders>
              <w:top w:val="nil"/>
              <w:left w:val="nil"/>
              <w:bottom w:val="single" w:sz="4" w:space="0" w:color="A0A0A0"/>
              <w:right w:val="single" w:sz="4" w:space="0" w:color="A0A0A0"/>
            </w:tcBorders>
            <w:shd w:val="clear" w:color="000000" w:fill="FFFFFF"/>
            <w:noWrap/>
            <w:vAlign w:val="center"/>
            <w:hideMark/>
          </w:tcPr>
          <w:p w14:paraId="2426BCF7"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18%</w:t>
            </w:r>
          </w:p>
        </w:tc>
      </w:tr>
      <w:tr w:rsidR="00405DE1" w:rsidRPr="00405DE1" w14:paraId="65C58F3B"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043EEBC"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African-American</w:t>
            </w:r>
          </w:p>
        </w:tc>
        <w:tc>
          <w:tcPr>
            <w:tcW w:w="930" w:type="dxa"/>
            <w:tcBorders>
              <w:top w:val="nil"/>
              <w:left w:val="nil"/>
              <w:bottom w:val="single" w:sz="4" w:space="0" w:color="A0A0A0"/>
              <w:right w:val="single" w:sz="4" w:space="0" w:color="A0A0A0"/>
            </w:tcBorders>
            <w:shd w:val="clear" w:color="000000" w:fill="FFFFFF"/>
            <w:noWrap/>
            <w:vAlign w:val="center"/>
            <w:hideMark/>
          </w:tcPr>
          <w:p w14:paraId="692A59F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293</w:t>
            </w:r>
          </w:p>
        </w:tc>
        <w:tc>
          <w:tcPr>
            <w:tcW w:w="594" w:type="dxa"/>
            <w:tcBorders>
              <w:top w:val="nil"/>
              <w:left w:val="nil"/>
              <w:bottom w:val="single" w:sz="4" w:space="0" w:color="A0A0A0"/>
              <w:right w:val="single" w:sz="4" w:space="0" w:color="A0A0A0"/>
            </w:tcBorders>
            <w:shd w:val="clear" w:color="000000" w:fill="FFFFFF"/>
            <w:noWrap/>
            <w:vAlign w:val="center"/>
            <w:hideMark/>
          </w:tcPr>
          <w:p w14:paraId="18CA575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5863D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287</w:t>
            </w:r>
          </w:p>
        </w:tc>
        <w:tc>
          <w:tcPr>
            <w:tcW w:w="594" w:type="dxa"/>
            <w:tcBorders>
              <w:top w:val="nil"/>
              <w:left w:val="nil"/>
              <w:bottom w:val="single" w:sz="4" w:space="0" w:color="A0A0A0"/>
              <w:right w:val="single" w:sz="4" w:space="0" w:color="A0A0A0"/>
            </w:tcBorders>
            <w:shd w:val="clear" w:color="000000" w:fill="FFFFFF"/>
            <w:noWrap/>
            <w:vAlign w:val="center"/>
            <w:hideMark/>
          </w:tcPr>
          <w:p w14:paraId="29E723D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3561C0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226</w:t>
            </w:r>
          </w:p>
        </w:tc>
        <w:tc>
          <w:tcPr>
            <w:tcW w:w="594" w:type="dxa"/>
            <w:tcBorders>
              <w:top w:val="nil"/>
              <w:left w:val="nil"/>
              <w:bottom w:val="single" w:sz="4" w:space="0" w:color="A0A0A0"/>
              <w:right w:val="single" w:sz="4" w:space="0" w:color="A0A0A0"/>
            </w:tcBorders>
            <w:shd w:val="clear" w:color="000000" w:fill="FFFFFF"/>
            <w:noWrap/>
            <w:vAlign w:val="center"/>
            <w:hideMark/>
          </w:tcPr>
          <w:p w14:paraId="397D681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1B0E513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230</w:t>
            </w:r>
          </w:p>
        </w:tc>
        <w:tc>
          <w:tcPr>
            <w:tcW w:w="594" w:type="dxa"/>
            <w:tcBorders>
              <w:top w:val="nil"/>
              <w:left w:val="nil"/>
              <w:bottom w:val="single" w:sz="4" w:space="0" w:color="A0A0A0"/>
              <w:right w:val="single" w:sz="4" w:space="0" w:color="A0A0A0"/>
            </w:tcBorders>
            <w:shd w:val="clear" w:color="000000" w:fill="FFFFFF"/>
            <w:noWrap/>
            <w:vAlign w:val="center"/>
            <w:hideMark/>
          </w:tcPr>
          <w:p w14:paraId="0F4F24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6A320AA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232</w:t>
            </w:r>
          </w:p>
        </w:tc>
        <w:tc>
          <w:tcPr>
            <w:tcW w:w="594" w:type="dxa"/>
            <w:tcBorders>
              <w:top w:val="nil"/>
              <w:left w:val="nil"/>
              <w:bottom w:val="single" w:sz="4" w:space="0" w:color="A0A0A0"/>
              <w:right w:val="single" w:sz="4" w:space="0" w:color="A0A0A0"/>
            </w:tcBorders>
            <w:shd w:val="clear" w:color="000000" w:fill="FFFFFF"/>
            <w:noWrap/>
            <w:vAlign w:val="center"/>
            <w:hideMark/>
          </w:tcPr>
          <w:p w14:paraId="1CCE80F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3936E36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267</w:t>
            </w:r>
          </w:p>
        </w:tc>
        <w:tc>
          <w:tcPr>
            <w:tcW w:w="594" w:type="dxa"/>
            <w:tcBorders>
              <w:top w:val="nil"/>
              <w:left w:val="nil"/>
              <w:bottom w:val="single" w:sz="4" w:space="0" w:color="A0A0A0"/>
              <w:right w:val="single" w:sz="4" w:space="0" w:color="A0A0A0"/>
            </w:tcBorders>
            <w:shd w:val="clear" w:color="000000" w:fill="FFFFFF"/>
            <w:noWrap/>
            <w:vAlign w:val="center"/>
            <w:hideMark/>
          </w:tcPr>
          <w:p w14:paraId="09BE54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r>
      <w:tr w:rsidR="00405DE1" w:rsidRPr="00405DE1" w14:paraId="0964DEDB"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6714A99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American Indian/Alaskan Native</w:t>
            </w:r>
          </w:p>
        </w:tc>
        <w:tc>
          <w:tcPr>
            <w:tcW w:w="930" w:type="dxa"/>
            <w:tcBorders>
              <w:top w:val="nil"/>
              <w:left w:val="nil"/>
              <w:bottom w:val="single" w:sz="4" w:space="0" w:color="A0A0A0"/>
              <w:right w:val="single" w:sz="4" w:space="0" w:color="A0A0A0"/>
            </w:tcBorders>
            <w:shd w:val="clear" w:color="000000" w:fill="FFFFFF"/>
            <w:noWrap/>
            <w:vAlign w:val="center"/>
            <w:hideMark/>
          </w:tcPr>
          <w:p w14:paraId="1EBAF9E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w:t>
            </w:r>
          </w:p>
        </w:tc>
        <w:tc>
          <w:tcPr>
            <w:tcW w:w="594" w:type="dxa"/>
            <w:tcBorders>
              <w:top w:val="nil"/>
              <w:left w:val="nil"/>
              <w:bottom w:val="single" w:sz="4" w:space="0" w:color="A0A0A0"/>
              <w:right w:val="single" w:sz="4" w:space="0" w:color="A0A0A0"/>
            </w:tcBorders>
            <w:shd w:val="clear" w:color="000000" w:fill="FFFFFF"/>
            <w:noWrap/>
            <w:vAlign w:val="center"/>
            <w:hideMark/>
          </w:tcPr>
          <w:p w14:paraId="0612941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1C75F5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c>
          <w:tcPr>
            <w:tcW w:w="594" w:type="dxa"/>
            <w:tcBorders>
              <w:top w:val="nil"/>
              <w:left w:val="nil"/>
              <w:bottom w:val="single" w:sz="4" w:space="0" w:color="A0A0A0"/>
              <w:right w:val="single" w:sz="4" w:space="0" w:color="A0A0A0"/>
            </w:tcBorders>
            <w:shd w:val="clear" w:color="000000" w:fill="FFFFFF"/>
            <w:noWrap/>
            <w:vAlign w:val="center"/>
            <w:hideMark/>
          </w:tcPr>
          <w:p w14:paraId="28A2510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760C002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456F3E0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7AC36B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594" w:type="dxa"/>
            <w:tcBorders>
              <w:top w:val="nil"/>
              <w:left w:val="nil"/>
              <w:bottom w:val="single" w:sz="4" w:space="0" w:color="A0A0A0"/>
              <w:right w:val="single" w:sz="4" w:space="0" w:color="A0A0A0"/>
            </w:tcBorders>
            <w:shd w:val="clear" w:color="000000" w:fill="FFFFFF"/>
            <w:noWrap/>
            <w:vAlign w:val="center"/>
            <w:hideMark/>
          </w:tcPr>
          <w:p w14:paraId="04BAE01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033D09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2ED6CCF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0182B10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0DCCEB2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34C0618C"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7DC62752"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Asian</w:t>
            </w:r>
          </w:p>
        </w:tc>
        <w:tc>
          <w:tcPr>
            <w:tcW w:w="930" w:type="dxa"/>
            <w:tcBorders>
              <w:top w:val="nil"/>
              <w:left w:val="nil"/>
              <w:bottom w:val="single" w:sz="4" w:space="0" w:color="A0A0A0"/>
              <w:right w:val="single" w:sz="4" w:space="0" w:color="A0A0A0"/>
            </w:tcBorders>
            <w:shd w:val="clear" w:color="000000" w:fill="FFFFFF"/>
            <w:noWrap/>
            <w:vAlign w:val="center"/>
            <w:hideMark/>
          </w:tcPr>
          <w:p w14:paraId="35DF80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1,394</w:t>
            </w:r>
          </w:p>
        </w:tc>
        <w:tc>
          <w:tcPr>
            <w:tcW w:w="594" w:type="dxa"/>
            <w:tcBorders>
              <w:top w:val="nil"/>
              <w:left w:val="nil"/>
              <w:bottom w:val="single" w:sz="4" w:space="0" w:color="A0A0A0"/>
              <w:right w:val="single" w:sz="4" w:space="0" w:color="A0A0A0"/>
            </w:tcBorders>
            <w:shd w:val="clear" w:color="000000" w:fill="FFFFFF"/>
            <w:noWrap/>
            <w:vAlign w:val="center"/>
            <w:hideMark/>
          </w:tcPr>
          <w:p w14:paraId="5A4B827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1DD8E88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1,424</w:t>
            </w:r>
          </w:p>
        </w:tc>
        <w:tc>
          <w:tcPr>
            <w:tcW w:w="594" w:type="dxa"/>
            <w:tcBorders>
              <w:top w:val="nil"/>
              <w:left w:val="nil"/>
              <w:bottom w:val="single" w:sz="4" w:space="0" w:color="A0A0A0"/>
              <w:right w:val="single" w:sz="4" w:space="0" w:color="A0A0A0"/>
            </w:tcBorders>
            <w:shd w:val="clear" w:color="000000" w:fill="FFFFFF"/>
            <w:noWrap/>
            <w:vAlign w:val="center"/>
            <w:hideMark/>
          </w:tcPr>
          <w:p w14:paraId="255E0A1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23B6F0C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1,166</w:t>
            </w:r>
          </w:p>
        </w:tc>
        <w:tc>
          <w:tcPr>
            <w:tcW w:w="594" w:type="dxa"/>
            <w:tcBorders>
              <w:top w:val="nil"/>
              <w:left w:val="nil"/>
              <w:bottom w:val="single" w:sz="4" w:space="0" w:color="A0A0A0"/>
              <w:right w:val="single" w:sz="4" w:space="0" w:color="A0A0A0"/>
            </w:tcBorders>
            <w:shd w:val="clear" w:color="000000" w:fill="FFFFFF"/>
            <w:noWrap/>
            <w:vAlign w:val="center"/>
            <w:hideMark/>
          </w:tcPr>
          <w:p w14:paraId="3C3FA78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930" w:type="dxa"/>
            <w:tcBorders>
              <w:top w:val="nil"/>
              <w:left w:val="nil"/>
              <w:bottom w:val="single" w:sz="4" w:space="0" w:color="A0A0A0"/>
              <w:right w:val="single" w:sz="4" w:space="0" w:color="A0A0A0"/>
            </w:tcBorders>
            <w:shd w:val="clear" w:color="000000" w:fill="FFFFFF"/>
            <w:noWrap/>
            <w:vAlign w:val="center"/>
            <w:hideMark/>
          </w:tcPr>
          <w:p w14:paraId="710AF0C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1,005</w:t>
            </w:r>
          </w:p>
        </w:tc>
        <w:tc>
          <w:tcPr>
            <w:tcW w:w="594" w:type="dxa"/>
            <w:tcBorders>
              <w:top w:val="nil"/>
              <w:left w:val="nil"/>
              <w:bottom w:val="single" w:sz="4" w:space="0" w:color="A0A0A0"/>
              <w:right w:val="single" w:sz="4" w:space="0" w:color="A0A0A0"/>
            </w:tcBorders>
            <w:shd w:val="clear" w:color="000000" w:fill="FFFFFF"/>
            <w:noWrap/>
            <w:vAlign w:val="center"/>
            <w:hideMark/>
          </w:tcPr>
          <w:p w14:paraId="4BC51E5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642929F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1,042</w:t>
            </w:r>
          </w:p>
        </w:tc>
        <w:tc>
          <w:tcPr>
            <w:tcW w:w="594" w:type="dxa"/>
            <w:tcBorders>
              <w:top w:val="nil"/>
              <w:left w:val="nil"/>
              <w:bottom w:val="single" w:sz="4" w:space="0" w:color="A0A0A0"/>
              <w:right w:val="single" w:sz="4" w:space="0" w:color="A0A0A0"/>
            </w:tcBorders>
            <w:shd w:val="clear" w:color="000000" w:fill="FFFFFF"/>
            <w:noWrap/>
            <w:vAlign w:val="center"/>
            <w:hideMark/>
          </w:tcPr>
          <w:p w14:paraId="1A3CFF4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w:t>
            </w:r>
          </w:p>
        </w:tc>
        <w:tc>
          <w:tcPr>
            <w:tcW w:w="930" w:type="dxa"/>
            <w:tcBorders>
              <w:top w:val="nil"/>
              <w:left w:val="nil"/>
              <w:bottom w:val="single" w:sz="4" w:space="0" w:color="A0A0A0"/>
              <w:right w:val="single" w:sz="4" w:space="0" w:color="A0A0A0"/>
            </w:tcBorders>
            <w:shd w:val="clear" w:color="000000" w:fill="FFFFFF"/>
            <w:noWrap/>
            <w:vAlign w:val="center"/>
            <w:hideMark/>
          </w:tcPr>
          <w:p w14:paraId="311AAA0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1,130</w:t>
            </w:r>
          </w:p>
        </w:tc>
        <w:tc>
          <w:tcPr>
            <w:tcW w:w="594" w:type="dxa"/>
            <w:tcBorders>
              <w:top w:val="nil"/>
              <w:left w:val="nil"/>
              <w:bottom w:val="single" w:sz="4" w:space="0" w:color="A0A0A0"/>
              <w:right w:val="single" w:sz="4" w:space="0" w:color="A0A0A0"/>
            </w:tcBorders>
            <w:shd w:val="clear" w:color="000000" w:fill="FFFFFF"/>
            <w:noWrap/>
            <w:vAlign w:val="center"/>
            <w:hideMark/>
          </w:tcPr>
          <w:p w14:paraId="66FA8B5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r>
      <w:tr w:rsidR="00405DE1" w:rsidRPr="00405DE1" w14:paraId="187A591F"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36B02A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Filipino</w:t>
            </w:r>
          </w:p>
        </w:tc>
        <w:tc>
          <w:tcPr>
            <w:tcW w:w="930" w:type="dxa"/>
            <w:tcBorders>
              <w:top w:val="nil"/>
              <w:left w:val="nil"/>
              <w:bottom w:val="single" w:sz="4" w:space="0" w:color="A0A0A0"/>
              <w:right w:val="single" w:sz="4" w:space="0" w:color="A0A0A0"/>
            </w:tcBorders>
            <w:shd w:val="clear" w:color="000000" w:fill="FFFFFF"/>
            <w:noWrap/>
            <w:vAlign w:val="center"/>
            <w:hideMark/>
          </w:tcPr>
          <w:p w14:paraId="4B510BB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293</w:t>
            </w:r>
          </w:p>
        </w:tc>
        <w:tc>
          <w:tcPr>
            <w:tcW w:w="594" w:type="dxa"/>
            <w:tcBorders>
              <w:top w:val="nil"/>
              <w:left w:val="nil"/>
              <w:bottom w:val="single" w:sz="4" w:space="0" w:color="A0A0A0"/>
              <w:right w:val="single" w:sz="4" w:space="0" w:color="A0A0A0"/>
            </w:tcBorders>
            <w:shd w:val="clear" w:color="000000" w:fill="FFFFFF"/>
            <w:noWrap/>
            <w:vAlign w:val="center"/>
            <w:hideMark/>
          </w:tcPr>
          <w:p w14:paraId="7F3A756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0B673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339</w:t>
            </w:r>
          </w:p>
        </w:tc>
        <w:tc>
          <w:tcPr>
            <w:tcW w:w="594" w:type="dxa"/>
            <w:tcBorders>
              <w:top w:val="nil"/>
              <w:left w:val="nil"/>
              <w:bottom w:val="single" w:sz="4" w:space="0" w:color="A0A0A0"/>
              <w:right w:val="single" w:sz="4" w:space="0" w:color="A0A0A0"/>
            </w:tcBorders>
            <w:shd w:val="clear" w:color="000000" w:fill="FFFFFF"/>
            <w:noWrap/>
            <w:vAlign w:val="center"/>
            <w:hideMark/>
          </w:tcPr>
          <w:p w14:paraId="7273AD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ADD23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279</w:t>
            </w:r>
          </w:p>
        </w:tc>
        <w:tc>
          <w:tcPr>
            <w:tcW w:w="594" w:type="dxa"/>
            <w:tcBorders>
              <w:top w:val="nil"/>
              <w:left w:val="nil"/>
              <w:bottom w:val="single" w:sz="4" w:space="0" w:color="A0A0A0"/>
              <w:right w:val="single" w:sz="4" w:space="0" w:color="A0A0A0"/>
            </w:tcBorders>
            <w:shd w:val="clear" w:color="000000" w:fill="FFFFFF"/>
            <w:noWrap/>
            <w:vAlign w:val="center"/>
            <w:hideMark/>
          </w:tcPr>
          <w:p w14:paraId="70A3C91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66714D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243</w:t>
            </w:r>
          </w:p>
        </w:tc>
        <w:tc>
          <w:tcPr>
            <w:tcW w:w="594" w:type="dxa"/>
            <w:tcBorders>
              <w:top w:val="nil"/>
              <w:left w:val="nil"/>
              <w:bottom w:val="single" w:sz="4" w:space="0" w:color="A0A0A0"/>
              <w:right w:val="single" w:sz="4" w:space="0" w:color="A0A0A0"/>
            </w:tcBorders>
            <w:shd w:val="clear" w:color="000000" w:fill="FFFFFF"/>
            <w:noWrap/>
            <w:vAlign w:val="center"/>
            <w:hideMark/>
          </w:tcPr>
          <w:p w14:paraId="4B970B5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7C99F76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216</w:t>
            </w:r>
          </w:p>
        </w:tc>
        <w:tc>
          <w:tcPr>
            <w:tcW w:w="594" w:type="dxa"/>
            <w:tcBorders>
              <w:top w:val="nil"/>
              <w:left w:val="nil"/>
              <w:bottom w:val="single" w:sz="4" w:space="0" w:color="A0A0A0"/>
              <w:right w:val="single" w:sz="4" w:space="0" w:color="A0A0A0"/>
            </w:tcBorders>
            <w:shd w:val="clear" w:color="000000" w:fill="FFFFFF"/>
            <w:noWrap/>
            <w:vAlign w:val="center"/>
            <w:hideMark/>
          </w:tcPr>
          <w:p w14:paraId="39B4B6C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4D4EF7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237</w:t>
            </w:r>
          </w:p>
        </w:tc>
        <w:tc>
          <w:tcPr>
            <w:tcW w:w="594" w:type="dxa"/>
            <w:tcBorders>
              <w:top w:val="nil"/>
              <w:left w:val="nil"/>
              <w:bottom w:val="single" w:sz="4" w:space="0" w:color="A0A0A0"/>
              <w:right w:val="single" w:sz="4" w:space="0" w:color="A0A0A0"/>
            </w:tcBorders>
            <w:shd w:val="clear" w:color="000000" w:fill="FFFFFF"/>
            <w:noWrap/>
            <w:vAlign w:val="center"/>
            <w:hideMark/>
          </w:tcPr>
          <w:p w14:paraId="57F2CB9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0DD7F900"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8B9C33E"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7983F83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4,727</w:t>
            </w:r>
          </w:p>
        </w:tc>
        <w:tc>
          <w:tcPr>
            <w:tcW w:w="594" w:type="dxa"/>
            <w:tcBorders>
              <w:top w:val="nil"/>
              <w:left w:val="nil"/>
              <w:bottom w:val="single" w:sz="4" w:space="0" w:color="A0A0A0"/>
              <w:right w:val="single" w:sz="4" w:space="0" w:color="A0A0A0"/>
            </w:tcBorders>
            <w:shd w:val="clear" w:color="000000" w:fill="FFFFFF"/>
            <w:noWrap/>
            <w:vAlign w:val="center"/>
            <w:hideMark/>
          </w:tcPr>
          <w:p w14:paraId="56D635E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61%</w:t>
            </w:r>
          </w:p>
        </w:tc>
        <w:tc>
          <w:tcPr>
            <w:tcW w:w="930" w:type="dxa"/>
            <w:tcBorders>
              <w:top w:val="nil"/>
              <w:left w:val="nil"/>
              <w:bottom w:val="single" w:sz="4" w:space="0" w:color="A0A0A0"/>
              <w:right w:val="single" w:sz="4" w:space="0" w:color="A0A0A0"/>
            </w:tcBorders>
            <w:shd w:val="clear" w:color="000000" w:fill="FFFFFF"/>
            <w:noWrap/>
            <w:vAlign w:val="center"/>
            <w:hideMark/>
          </w:tcPr>
          <w:p w14:paraId="72DE327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4,793</w:t>
            </w:r>
          </w:p>
        </w:tc>
        <w:tc>
          <w:tcPr>
            <w:tcW w:w="594" w:type="dxa"/>
            <w:tcBorders>
              <w:top w:val="nil"/>
              <w:left w:val="nil"/>
              <w:bottom w:val="single" w:sz="4" w:space="0" w:color="A0A0A0"/>
              <w:right w:val="single" w:sz="4" w:space="0" w:color="A0A0A0"/>
            </w:tcBorders>
            <w:shd w:val="clear" w:color="000000" w:fill="FFFFFF"/>
            <w:noWrap/>
            <w:vAlign w:val="center"/>
            <w:hideMark/>
          </w:tcPr>
          <w:p w14:paraId="5143A3E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61%</w:t>
            </w:r>
          </w:p>
        </w:tc>
        <w:tc>
          <w:tcPr>
            <w:tcW w:w="930" w:type="dxa"/>
            <w:tcBorders>
              <w:top w:val="nil"/>
              <w:left w:val="nil"/>
              <w:bottom w:val="single" w:sz="4" w:space="0" w:color="A0A0A0"/>
              <w:right w:val="single" w:sz="4" w:space="0" w:color="A0A0A0"/>
            </w:tcBorders>
            <w:shd w:val="clear" w:color="000000" w:fill="FFFFFF"/>
            <w:noWrap/>
            <w:vAlign w:val="center"/>
            <w:hideMark/>
          </w:tcPr>
          <w:p w14:paraId="2AF39B4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4,128</w:t>
            </w:r>
          </w:p>
        </w:tc>
        <w:tc>
          <w:tcPr>
            <w:tcW w:w="594" w:type="dxa"/>
            <w:tcBorders>
              <w:top w:val="nil"/>
              <w:left w:val="nil"/>
              <w:bottom w:val="single" w:sz="4" w:space="0" w:color="A0A0A0"/>
              <w:right w:val="single" w:sz="4" w:space="0" w:color="A0A0A0"/>
            </w:tcBorders>
            <w:shd w:val="clear" w:color="000000" w:fill="FFFFFF"/>
            <w:noWrap/>
            <w:vAlign w:val="center"/>
            <w:hideMark/>
          </w:tcPr>
          <w:p w14:paraId="5E98BBC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62%</w:t>
            </w:r>
          </w:p>
        </w:tc>
        <w:tc>
          <w:tcPr>
            <w:tcW w:w="930" w:type="dxa"/>
            <w:tcBorders>
              <w:top w:val="nil"/>
              <w:left w:val="nil"/>
              <w:bottom w:val="single" w:sz="4" w:space="0" w:color="A0A0A0"/>
              <w:right w:val="single" w:sz="4" w:space="0" w:color="A0A0A0"/>
            </w:tcBorders>
            <w:shd w:val="clear" w:color="000000" w:fill="FFFFFF"/>
            <w:noWrap/>
            <w:vAlign w:val="center"/>
            <w:hideMark/>
          </w:tcPr>
          <w:p w14:paraId="246871A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3,708</w:t>
            </w:r>
          </w:p>
        </w:tc>
        <w:tc>
          <w:tcPr>
            <w:tcW w:w="594" w:type="dxa"/>
            <w:tcBorders>
              <w:top w:val="nil"/>
              <w:left w:val="nil"/>
              <w:bottom w:val="single" w:sz="4" w:space="0" w:color="A0A0A0"/>
              <w:right w:val="single" w:sz="4" w:space="0" w:color="A0A0A0"/>
            </w:tcBorders>
            <w:shd w:val="clear" w:color="000000" w:fill="FFFFFF"/>
            <w:noWrap/>
            <w:vAlign w:val="center"/>
            <w:hideMark/>
          </w:tcPr>
          <w:p w14:paraId="55DBC0A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62%</w:t>
            </w:r>
          </w:p>
        </w:tc>
        <w:tc>
          <w:tcPr>
            <w:tcW w:w="930" w:type="dxa"/>
            <w:tcBorders>
              <w:top w:val="nil"/>
              <w:left w:val="nil"/>
              <w:bottom w:val="single" w:sz="4" w:space="0" w:color="A0A0A0"/>
              <w:right w:val="single" w:sz="4" w:space="0" w:color="A0A0A0"/>
            </w:tcBorders>
            <w:shd w:val="clear" w:color="000000" w:fill="FFFFFF"/>
            <w:noWrap/>
            <w:vAlign w:val="center"/>
            <w:hideMark/>
          </w:tcPr>
          <w:p w14:paraId="6A7B4D2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3,961</w:t>
            </w:r>
          </w:p>
        </w:tc>
        <w:tc>
          <w:tcPr>
            <w:tcW w:w="594" w:type="dxa"/>
            <w:tcBorders>
              <w:top w:val="nil"/>
              <w:left w:val="nil"/>
              <w:bottom w:val="single" w:sz="4" w:space="0" w:color="A0A0A0"/>
              <w:right w:val="single" w:sz="4" w:space="0" w:color="A0A0A0"/>
            </w:tcBorders>
            <w:shd w:val="clear" w:color="000000" w:fill="FFFFFF"/>
            <w:noWrap/>
            <w:vAlign w:val="center"/>
            <w:hideMark/>
          </w:tcPr>
          <w:p w14:paraId="174B42E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64%</w:t>
            </w:r>
          </w:p>
        </w:tc>
        <w:tc>
          <w:tcPr>
            <w:tcW w:w="930" w:type="dxa"/>
            <w:tcBorders>
              <w:top w:val="nil"/>
              <w:left w:val="nil"/>
              <w:bottom w:val="single" w:sz="4" w:space="0" w:color="A0A0A0"/>
              <w:right w:val="single" w:sz="4" w:space="0" w:color="A0A0A0"/>
            </w:tcBorders>
            <w:shd w:val="clear" w:color="000000" w:fill="FFFFFF"/>
            <w:noWrap/>
            <w:vAlign w:val="center"/>
            <w:hideMark/>
          </w:tcPr>
          <w:p w14:paraId="3D53910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4,488</w:t>
            </w:r>
          </w:p>
        </w:tc>
        <w:tc>
          <w:tcPr>
            <w:tcW w:w="594" w:type="dxa"/>
            <w:tcBorders>
              <w:top w:val="nil"/>
              <w:left w:val="nil"/>
              <w:bottom w:val="single" w:sz="4" w:space="0" w:color="A0A0A0"/>
              <w:right w:val="single" w:sz="4" w:space="0" w:color="A0A0A0"/>
            </w:tcBorders>
            <w:shd w:val="clear" w:color="000000" w:fill="FFFFFF"/>
            <w:noWrap/>
            <w:vAlign w:val="center"/>
            <w:hideMark/>
          </w:tcPr>
          <w:p w14:paraId="49EFC15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w:t>
            </w:r>
          </w:p>
        </w:tc>
      </w:tr>
      <w:tr w:rsidR="00405DE1" w:rsidRPr="00405DE1" w14:paraId="70A426C5"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1782DCC"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Multi-Ethnicity</w:t>
            </w:r>
          </w:p>
        </w:tc>
        <w:tc>
          <w:tcPr>
            <w:tcW w:w="930" w:type="dxa"/>
            <w:tcBorders>
              <w:top w:val="nil"/>
              <w:left w:val="nil"/>
              <w:bottom w:val="single" w:sz="4" w:space="0" w:color="A0A0A0"/>
              <w:right w:val="single" w:sz="4" w:space="0" w:color="A0A0A0"/>
            </w:tcBorders>
            <w:shd w:val="clear" w:color="000000" w:fill="FFFFFF"/>
            <w:noWrap/>
            <w:vAlign w:val="center"/>
            <w:hideMark/>
          </w:tcPr>
          <w:p w14:paraId="6A81B8C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238</w:t>
            </w:r>
          </w:p>
        </w:tc>
        <w:tc>
          <w:tcPr>
            <w:tcW w:w="594" w:type="dxa"/>
            <w:tcBorders>
              <w:top w:val="nil"/>
              <w:left w:val="nil"/>
              <w:bottom w:val="single" w:sz="4" w:space="0" w:color="A0A0A0"/>
              <w:right w:val="single" w:sz="4" w:space="0" w:color="A0A0A0"/>
            </w:tcBorders>
            <w:shd w:val="clear" w:color="000000" w:fill="FFFFFF"/>
            <w:noWrap/>
            <w:vAlign w:val="center"/>
            <w:hideMark/>
          </w:tcPr>
          <w:p w14:paraId="0D9BC4E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2BDD946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209</w:t>
            </w:r>
          </w:p>
        </w:tc>
        <w:tc>
          <w:tcPr>
            <w:tcW w:w="594" w:type="dxa"/>
            <w:tcBorders>
              <w:top w:val="nil"/>
              <w:left w:val="nil"/>
              <w:bottom w:val="single" w:sz="4" w:space="0" w:color="A0A0A0"/>
              <w:right w:val="single" w:sz="4" w:space="0" w:color="A0A0A0"/>
            </w:tcBorders>
            <w:shd w:val="clear" w:color="000000" w:fill="FFFFFF"/>
            <w:noWrap/>
            <w:vAlign w:val="center"/>
            <w:hideMark/>
          </w:tcPr>
          <w:p w14:paraId="6E922B7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789B944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199</w:t>
            </w:r>
          </w:p>
        </w:tc>
        <w:tc>
          <w:tcPr>
            <w:tcW w:w="594" w:type="dxa"/>
            <w:tcBorders>
              <w:top w:val="nil"/>
              <w:left w:val="nil"/>
              <w:bottom w:val="single" w:sz="4" w:space="0" w:color="A0A0A0"/>
              <w:right w:val="single" w:sz="4" w:space="0" w:color="A0A0A0"/>
            </w:tcBorders>
            <w:shd w:val="clear" w:color="000000" w:fill="FFFFFF"/>
            <w:noWrap/>
            <w:vAlign w:val="center"/>
            <w:hideMark/>
          </w:tcPr>
          <w:p w14:paraId="0395673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15A4FAE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187</w:t>
            </w:r>
          </w:p>
        </w:tc>
        <w:tc>
          <w:tcPr>
            <w:tcW w:w="594" w:type="dxa"/>
            <w:tcBorders>
              <w:top w:val="nil"/>
              <w:left w:val="nil"/>
              <w:bottom w:val="single" w:sz="4" w:space="0" w:color="A0A0A0"/>
              <w:right w:val="single" w:sz="4" w:space="0" w:color="A0A0A0"/>
            </w:tcBorders>
            <w:shd w:val="clear" w:color="000000" w:fill="FFFFFF"/>
            <w:noWrap/>
            <w:vAlign w:val="center"/>
            <w:hideMark/>
          </w:tcPr>
          <w:p w14:paraId="753A2E8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418F81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209</w:t>
            </w:r>
          </w:p>
        </w:tc>
        <w:tc>
          <w:tcPr>
            <w:tcW w:w="594" w:type="dxa"/>
            <w:tcBorders>
              <w:top w:val="nil"/>
              <w:left w:val="nil"/>
              <w:bottom w:val="single" w:sz="4" w:space="0" w:color="A0A0A0"/>
              <w:right w:val="single" w:sz="4" w:space="0" w:color="A0A0A0"/>
            </w:tcBorders>
            <w:shd w:val="clear" w:color="000000" w:fill="FFFFFF"/>
            <w:noWrap/>
            <w:vAlign w:val="center"/>
            <w:hideMark/>
          </w:tcPr>
          <w:p w14:paraId="5CF289F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5FA362A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207</w:t>
            </w:r>
          </w:p>
        </w:tc>
        <w:tc>
          <w:tcPr>
            <w:tcW w:w="594" w:type="dxa"/>
            <w:tcBorders>
              <w:top w:val="nil"/>
              <w:left w:val="nil"/>
              <w:bottom w:val="single" w:sz="4" w:space="0" w:color="A0A0A0"/>
              <w:right w:val="single" w:sz="4" w:space="0" w:color="A0A0A0"/>
            </w:tcBorders>
            <w:shd w:val="clear" w:color="000000" w:fill="FFFFFF"/>
            <w:noWrap/>
            <w:vAlign w:val="center"/>
            <w:hideMark/>
          </w:tcPr>
          <w:p w14:paraId="1A0C9B0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r>
      <w:tr w:rsidR="00405DE1" w:rsidRPr="00405DE1" w14:paraId="2B37D55C"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64703B7D"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Pacific Islander</w:t>
            </w:r>
          </w:p>
        </w:tc>
        <w:tc>
          <w:tcPr>
            <w:tcW w:w="930" w:type="dxa"/>
            <w:tcBorders>
              <w:top w:val="nil"/>
              <w:left w:val="nil"/>
              <w:bottom w:val="single" w:sz="4" w:space="0" w:color="A0A0A0"/>
              <w:right w:val="single" w:sz="4" w:space="0" w:color="A0A0A0"/>
            </w:tcBorders>
            <w:shd w:val="clear" w:color="000000" w:fill="FFFFFF"/>
            <w:noWrap/>
            <w:vAlign w:val="center"/>
            <w:hideMark/>
          </w:tcPr>
          <w:p w14:paraId="40A728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21</w:t>
            </w:r>
          </w:p>
        </w:tc>
        <w:tc>
          <w:tcPr>
            <w:tcW w:w="594" w:type="dxa"/>
            <w:tcBorders>
              <w:top w:val="nil"/>
              <w:left w:val="nil"/>
              <w:bottom w:val="single" w:sz="4" w:space="0" w:color="A0A0A0"/>
              <w:right w:val="single" w:sz="4" w:space="0" w:color="A0A0A0"/>
            </w:tcBorders>
            <w:shd w:val="clear" w:color="000000" w:fill="FFFFFF"/>
            <w:noWrap/>
            <w:vAlign w:val="center"/>
            <w:hideMark/>
          </w:tcPr>
          <w:p w14:paraId="67BE9E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6E0AEA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w:t>
            </w:r>
          </w:p>
        </w:tc>
        <w:tc>
          <w:tcPr>
            <w:tcW w:w="594" w:type="dxa"/>
            <w:tcBorders>
              <w:top w:val="nil"/>
              <w:left w:val="nil"/>
              <w:bottom w:val="single" w:sz="4" w:space="0" w:color="A0A0A0"/>
              <w:right w:val="single" w:sz="4" w:space="0" w:color="A0A0A0"/>
            </w:tcBorders>
            <w:shd w:val="clear" w:color="000000" w:fill="FFFFFF"/>
            <w:noWrap/>
            <w:vAlign w:val="center"/>
            <w:hideMark/>
          </w:tcPr>
          <w:p w14:paraId="4498B22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0F8581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4257575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BBEBCA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594" w:type="dxa"/>
            <w:tcBorders>
              <w:top w:val="nil"/>
              <w:left w:val="nil"/>
              <w:bottom w:val="single" w:sz="4" w:space="0" w:color="A0A0A0"/>
              <w:right w:val="single" w:sz="4" w:space="0" w:color="A0A0A0"/>
            </w:tcBorders>
            <w:shd w:val="clear" w:color="000000" w:fill="FFFFFF"/>
            <w:noWrap/>
            <w:vAlign w:val="center"/>
            <w:hideMark/>
          </w:tcPr>
          <w:p w14:paraId="4F5781B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B194FA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20</w:t>
            </w:r>
          </w:p>
        </w:tc>
        <w:tc>
          <w:tcPr>
            <w:tcW w:w="594" w:type="dxa"/>
            <w:tcBorders>
              <w:top w:val="nil"/>
              <w:left w:val="nil"/>
              <w:bottom w:val="single" w:sz="4" w:space="0" w:color="A0A0A0"/>
              <w:right w:val="single" w:sz="4" w:space="0" w:color="A0A0A0"/>
            </w:tcBorders>
            <w:shd w:val="clear" w:color="000000" w:fill="FFFFFF"/>
            <w:noWrap/>
            <w:vAlign w:val="center"/>
            <w:hideMark/>
          </w:tcPr>
          <w:p w14:paraId="4510CC1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073AC3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19</w:t>
            </w:r>
          </w:p>
        </w:tc>
        <w:tc>
          <w:tcPr>
            <w:tcW w:w="594" w:type="dxa"/>
            <w:tcBorders>
              <w:top w:val="nil"/>
              <w:left w:val="nil"/>
              <w:bottom w:val="single" w:sz="4" w:space="0" w:color="A0A0A0"/>
              <w:right w:val="single" w:sz="4" w:space="0" w:color="A0A0A0"/>
            </w:tcBorders>
            <w:shd w:val="clear" w:color="000000" w:fill="FFFFFF"/>
            <w:noWrap/>
            <w:vAlign w:val="center"/>
            <w:hideMark/>
          </w:tcPr>
          <w:p w14:paraId="60A168A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715E757C"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1801015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799D350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w:t>
            </w:r>
          </w:p>
        </w:tc>
        <w:tc>
          <w:tcPr>
            <w:tcW w:w="594" w:type="dxa"/>
            <w:tcBorders>
              <w:top w:val="nil"/>
              <w:left w:val="nil"/>
              <w:bottom w:val="single" w:sz="4" w:space="0" w:color="A0A0A0"/>
              <w:right w:val="single" w:sz="4" w:space="0" w:color="A0A0A0"/>
            </w:tcBorders>
            <w:shd w:val="clear" w:color="000000" w:fill="FFFFFF"/>
            <w:noWrap/>
            <w:vAlign w:val="center"/>
            <w:hideMark/>
          </w:tcPr>
          <w:p w14:paraId="1F093AB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01F712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w:t>
            </w:r>
          </w:p>
        </w:tc>
        <w:tc>
          <w:tcPr>
            <w:tcW w:w="594" w:type="dxa"/>
            <w:tcBorders>
              <w:top w:val="nil"/>
              <w:left w:val="nil"/>
              <w:bottom w:val="single" w:sz="4" w:space="0" w:color="A0A0A0"/>
              <w:right w:val="single" w:sz="4" w:space="0" w:color="A0A0A0"/>
            </w:tcBorders>
            <w:shd w:val="clear" w:color="000000" w:fill="FFFFFF"/>
            <w:noWrap/>
            <w:vAlign w:val="center"/>
            <w:hideMark/>
          </w:tcPr>
          <w:p w14:paraId="1144AEC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2F0BD7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18</w:t>
            </w:r>
          </w:p>
        </w:tc>
        <w:tc>
          <w:tcPr>
            <w:tcW w:w="594" w:type="dxa"/>
            <w:tcBorders>
              <w:top w:val="nil"/>
              <w:left w:val="nil"/>
              <w:bottom w:val="single" w:sz="4" w:space="0" w:color="A0A0A0"/>
              <w:right w:val="single" w:sz="4" w:space="0" w:color="A0A0A0"/>
            </w:tcBorders>
            <w:shd w:val="clear" w:color="000000" w:fill="FFFFFF"/>
            <w:noWrap/>
            <w:vAlign w:val="center"/>
            <w:hideMark/>
          </w:tcPr>
          <w:p w14:paraId="38A13D2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CB48AA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594" w:type="dxa"/>
            <w:tcBorders>
              <w:top w:val="nil"/>
              <w:left w:val="nil"/>
              <w:bottom w:val="single" w:sz="4" w:space="0" w:color="A0A0A0"/>
              <w:right w:val="single" w:sz="4" w:space="0" w:color="A0A0A0"/>
            </w:tcBorders>
            <w:shd w:val="clear" w:color="000000" w:fill="FFFFFF"/>
            <w:noWrap/>
            <w:vAlign w:val="center"/>
            <w:hideMark/>
          </w:tcPr>
          <w:p w14:paraId="55377E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CF38B2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16</w:t>
            </w:r>
          </w:p>
        </w:tc>
        <w:tc>
          <w:tcPr>
            <w:tcW w:w="594" w:type="dxa"/>
            <w:tcBorders>
              <w:top w:val="nil"/>
              <w:left w:val="nil"/>
              <w:bottom w:val="single" w:sz="4" w:space="0" w:color="A0A0A0"/>
              <w:right w:val="single" w:sz="4" w:space="0" w:color="A0A0A0"/>
            </w:tcBorders>
            <w:shd w:val="clear" w:color="000000" w:fill="FFFFFF"/>
            <w:noWrap/>
            <w:vAlign w:val="center"/>
            <w:hideMark/>
          </w:tcPr>
          <w:p w14:paraId="362E6DE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E3BE2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15</w:t>
            </w:r>
          </w:p>
        </w:tc>
        <w:tc>
          <w:tcPr>
            <w:tcW w:w="594" w:type="dxa"/>
            <w:tcBorders>
              <w:top w:val="nil"/>
              <w:left w:val="nil"/>
              <w:bottom w:val="single" w:sz="4" w:space="0" w:color="A0A0A0"/>
              <w:right w:val="single" w:sz="4" w:space="0" w:color="A0A0A0"/>
            </w:tcBorders>
            <w:shd w:val="clear" w:color="000000" w:fill="FFFFFF"/>
            <w:noWrap/>
            <w:vAlign w:val="center"/>
            <w:hideMark/>
          </w:tcPr>
          <w:p w14:paraId="4A63CA8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305EB627"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4FCE165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White Non-Hispanic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303B46C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746</w:t>
            </w:r>
          </w:p>
        </w:tc>
        <w:tc>
          <w:tcPr>
            <w:tcW w:w="594" w:type="dxa"/>
            <w:tcBorders>
              <w:top w:val="nil"/>
              <w:left w:val="nil"/>
              <w:bottom w:val="single" w:sz="4" w:space="0" w:color="A0A0A0"/>
              <w:right w:val="single" w:sz="4" w:space="0" w:color="A0A0A0"/>
            </w:tcBorders>
            <w:shd w:val="clear" w:color="000000" w:fill="FFFFFF"/>
            <w:noWrap/>
            <w:vAlign w:val="center"/>
            <w:hideMark/>
          </w:tcPr>
          <w:p w14:paraId="6D17AF0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40A1FB0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710</w:t>
            </w:r>
          </w:p>
        </w:tc>
        <w:tc>
          <w:tcPr>
            <w:tcW w:w="594" w:type="dxa"/>
            <w:tcBorders>
              <w:top w:val="nil"/>
              <w:left w:val="nil"/>
              <w:bottom w:val="single" w:sz="4" w:space="0" w:color="A0A0A0"/>
              <w:right w:val="single" w:sz="4" w:space="0" w:color="A0A0A0"/>
            </w:tcBorders>
            <w:shd w:val="clear" w:color="000000" w:fill="FFFFFF"/>
            <w:noWrap/>
            <w:vAlign w:val="center"/>
            <w:hideMark/>
          </w:tcPr>
          <w:p w14:paraId="212910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3F66B10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621</w:t>
            </w:r>
          </w:p>
        </w:tc>
        <w:tc>
          <w:tcPr>
            <w:tcW w:w="594" w:type="dxa"/>
            <w:tcBorders>
              <w:top w:val="nil"/>
              <w:left w:val="nil"/>
              <w:bottom w:val="single" w:sz="4" w:space="0" w:color="A0A0A0"/>
              <w:right w:val="single" w:sz="4" w:space="0" w:color="A0A0A0"/>
            </w:tcBorders>
            <w:shd w:val="clear" w:color="000000" w:fill="FFFFFF"/>
            <w:noWrap/>
            <w:vAlign w:val="center"/>
            <w:hideMark/>
          </w:tcPr>
          <w:p w14:paraId="61A25E8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2D11BDC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534</w:t>
            </w:r>
          </w:p>
        </w:tc>
        <w:tc>
          <w:tcPr>
            <w:tcW w:w="594" w:type="dxa"/>
            <w:tcBorders>
              <w:top w:val="nil"/>
              <w:left w:val="nil"/>
              <w:bottom w:val="single" w:sz="4" w:space="0" w:color="A0A0A0"/>
              <w:right w:val="single" w:sz="4" w:space="0" w:color="A0A0A0"/>
            </w:tcBorders>
            <w:shd w:val="clear" w:color="000000" w:fill="FFFFFF"/>
            <w:noWrap/>
            <w:vAlign w:val="center"/>
            <w:hideMark/>
          </w:tcPr>
          <w:p w14:paraId="1CAA7F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53F7414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478</w:t>
            </w:r>
          </w:p>
        </w:tc>
        <w:tc>
          <w:tcPr>
            <w:tcW w:w="594" w:type="dxa"/>
            <w:tcBorders>
              <w:top w:val="nil"/>
              <w:left w:val="nil"/>
              <w:bottom w:val="single" w:sz="4" w:space="0" w:color="A0A0A0"/>
              <w:right w:val="single" w:sz="4" w:space="0" w:color="A0A0A0"/>
            </w:tcBorders>
            <w:shd w:val="clear" w:color="000000" w:fill="FFFFFF"/>
            <w:noWrap/>
            <w:vAlign w:val="center"/>
            <w:hideMark/>
          </w:tcPr>
          <w:p w14:paraId="4F91443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12F408D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556</w:t>
            </w:r>
          </w:p>
        </w:tc>
        <w:tc>
          <w:tcPr>
            <w:tcW w:w="594" w:type="dxa"/>
            <w:tcBorders>
              <w:top w:val="nil"/>
              <w:left w:val="nil"/>
              <w:bottom w:val="single" w:sz="4" w:space="0" w:color="A0A0A0"/>
              <w:right w:val="single" w:sz="4" w:space="0" w:color="A0A0A0"/>
            </w:tcBorders>
            <w:shd w:val="clear" w:color="000000" w:fill="FFFFFF"/>
            <w:noWrap/>
            <w:vAlign w:val="center"/>
            <w:hideMark/>
          </w:tcPr>
          <w:p w14:paraId="370405C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r>
      <w:tr w:rsidR="00405DE1" w:rsidRPr="00405DE1" w14:paraId="56410543"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C7ED09B" w14:textId="77777777" w:rsidR="00405DE1" w:rsidRPr="00405DE1" w:rsidRDefault="00405DE1" w:rsidP="00405DE1">
            <w:pPr>
              <w:spacing w:after="0" w:line="240" w:lineRule="auto"/>
              <w:jc w:val="right"/>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15 + Total</w:t>
            </w:r>
          </w:p>
        </w:tc>
        <w:tc>
          <w:tcPr>
            <w:tcW w:w="930" w:type="dxa"/>
            <w:tcBorders>
              <w:top w:val="nil"/>
              <w:left w:val="nil"/>
              <w:bottom w:val="single" w:sz="4" w:space="0" w:color="A0A0A0"/>
              <w:right w:val="single" w:sz="4" w:space="0" w:color="A0A0A0"/>
            </w:tcBorders>
            <w:shd w:val="clear" w:color="000000" w:fill="FFFFFF"/>
            <w:noWrap/>
            <w:vAlign w:val="center"/>
            <w:hideMark/>
          </w:tcPr>
          <w:p w14:paraId="6815AD5D"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2,669</w:t>
            </w:r>
          </w:p>
        </w:tc>
        <w:tc>
          <w:tcPr>
            <w:tcW w:w="594" w:type="dxa"/>
            <w:tcBorders>
              <w:top w:val="nil"/>
              <w:left w:val="nil"/>
              <w:bottom w:val="single" w:sz="4" w:space="0" w:color="A0A0A0"/>
              <w:right w:val="single" w:sz="4" w:space="0" w:color="A0A0A0"/>
            </w:tcBorders>
            <w:shd w:val="clear" w:color="000000" w:fill="FFFFFF"/>
            <w:noWrap/>
            <w:vAlign w:val="center"/>
            <w:hideMark/>
          </w:tcPr>
          <w:p w14:paraId="22A8A79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w:t>
            </w:r>
          </w:p>
        </w:tc>
        <w:tc>
          <w:tcPr>
            <w:tcW w:w="930" w:type="dxa"/>
            <w:tcBorders>
              <w:top w:val="nil"/>
              <w:left w:val="nil"/>
              <w:bottom w:val="single" w:sz="4" w:space="0" w:color="A0A0A0"/>
              <w:right w:val="single" w:sz="4" w:space="0" w:color="A0A0A0"/>
            </w:tcBorders>
            <w:shd w:val="clear" w:color="000000" w:fill="FFFFFF"/>
            <w:noWrap/>
            <w:vAlign w:val="center"/>
            <w:hideMark/>
          </w:tcPr>
          <w:p w14:paraId="3B315D4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2,706</w:t>
            </w:r>
          </w:p>
        </w:tc>
        <w:tc>
          <w:tcPr>
            <w:tcW w:w="594" w:type="dxa"/>
            <w:tcBorders>
              <w:top w:val="nil"/>
              <w:left w:val="nil"/>
              <w:bottom w:val="single" w:sz="4" w:space="0" w:color="A0A0A0"/>
              <w:right w:val="single" w:sz="4" w:space="0" w:color="A0A0A0"/>
            </w:tcBorders>
            <w:shd w:val="clear" w:color="000000" w:fill="FFFFFF"/>
            <w:noWrap/>
            <w:vAlign w:val="center"/>
            <w:hideMark/>
          </w:tcPr>
          <w:p w14:paraId="6FD3A948"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7%</w:t>
            </w:r>
          </w:p>
        </w:tc>
        <w:tc>
          <w:tcPr>
            <w:tcW w:w="930" w:type="dxa"/>
            <w:tcBorders>
              <w:top w:val="nil"/>
              <w:left w:val="nil"/>
              <w:bottom w:val="single" w:sz="4" w:space="0" w:color="A0A0A0"/>
              <w:right w:val="single" w:sz="4" w:space="0" w:color="A0A0A0"/>
            </w:tcBorders>
            <w:shd w:val="clear" w:color="000000" w:fill="FFFFFF"/>
            <w:noWrap/>
            <w:vAlign w:val="center"/>
            <w:hideMark/>
          </w:tcPr>
          <w:p w14:paraId="2612161C"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3,346</w:t>
            </w:r>
          </w:p>
        </w:tc>
        <w:tc>
          <w:tcPr>
            <w:tcW w:w="594" w:type="dxa"/>
            <w:tcBorders>
              <w:top w:val="nil"/>
              <w:left w:val="nil"/>
              <w:bottom w:val="single" w:sz="4" w:space="0" w:color="A0A0A0"/>
              <w:right w:val="single" w:sz="4" w:space="0" w:color="A0A0A0"/>
            </w:tcBorders>
            <w:shd w:val="clear" w:color="000000" w:fill="FFFFFF"/>
            <w:noWrap/>
            <w:vAlign w:val="center"/>
            <w:hideMark/>
          </w:tcPr>
          <w:p w14:paraId="1EE6F9D4"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1E0B02B3"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2,659</w:t>
            </w:r>
          </w:p>
        </w:tc>
        <w:tc>
          <w:tcPr>
            <w:tcW w:w="594" w:type="dxa"/>
            <w:tcBorders>
              <w:top w:val="nil"/>
              <w:left w:val="nil"/>
              <w:bottom w:val="single" w:sz="4" w:space="0" w:color="A0A0A0"/>
              <w:right w:val="single" w:sz="4" w:space="0" w:color="A0A0A0"/>
            </w:tcBorders>
            <w:shd w:val="clear" w:color="000000" w:fill="FFFFFF"/>
            <w:noWrap/>
            <w:vAlign w:val="center"/>
            <w:hideMark/>
          </w:tcPr>
          <w:p w14:paraId="277347D9"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0C9819DD"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2,719</w:t>
            </w:r>
          </w:p>
        </w:tc>
        <w:tc>
          <w:tcPr>
            <w:tcW w:w="594" w:type="dxa"/>
            <w:tcBorders>
              <w:top w:val="nil"/>
              <w:left w:val="nil"/>
              <w:bottom w:val="single" w:sz="4" w:space="0" w:color="A0A0A0"/>
              <w:right w:val="single" w:sz="4" w:space="0" w:color="A0A0A0"/>
            </w:tcBorders>
            <w:shd w:val="clear" w:color="000000" w:fill="FFFFFF"/>
            <w:noWrap/>
            <w:vAlign w:val="center"/>
            <w:hideMark/>
          </w:tcPr>
          <w:p w14:paraId="4224F872"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1F5BF9FE"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3,104</w:t>
            </w:r>
          </w:p>
        </w:tc>
        <w:tc>
          <w:tcPr>
            <w:tcW w:w="594" w:type="dxa"/>
            <w:tcBorders>
              <w:top w:val="nil"/>
              <w:left w:val="nil"/>
              <w:bottom w:val="single" w:sz="4" w:space="0" w:color="A0A0A0"/>
              <w:right w:val="single" w:sz="4" w:space="0" w:color="A0A0A0"/>
            </w:tcBorders>
            <w:shd w:val="clear" w:color="000000" w:fill="FFFFFF"/>
            <w:noWrap/>
            <w:vAlign w:val="center"/>
            <w:hideMark/>
          </w:tcPr>
          <w:p w14:paraId="2692512D" w14:textId="77777777" w:rsidR="00405DE1" w:rsidRPr="00405DE1" w:rsidRDefault="00405DE1" w:rsidP="00405DE1">
            <w:pPr>
              <w:spacing w:after="0" w:line="240" w:lineRule="auto"/>
              <w:jc w:val="center"/>
              <w:rPr>
                <w:rFonts w:ascii="Arial Narrow" w:eastAsia="Times New Roman" w:hAnsi="Arial Narrow" w:cs="Times New Roman"/>
                <w:b/>
                <w:bCs/>
                <w:color w:val="000000"/>
                <w:sz w:val="18"/>
                <w:szCs w:val="18"/>
              </w:rPr>
            </w:pPr>
            <w:r w:rsidRPr="00405DE1">
              <w:rPr>
                <w:rFonts w:ascii="Arial Narrow" w:eastAsia="Times New Roman" w:hAnsi="Arial Narrow" w:cs="Times New Roman"/>
                <w:b/>
                <w:bCs/>
                <w:color w:val="000000"/>
                <w:sz w:val="18"/>
                <w:szCs w:val="18"/>
              </w:rPr>
              <w:t>8%</w:t>
            </w:r>
          </w:p>
        </w:tc>
      </w:tr>
      <w:tr w:rsidR="00405DE1" w:rsidRPr="00405DE1" w14:paraId="528045C3"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1773B3FC"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African-American</w:t>
            </w:r>
          </w:p>
        </w:tc>
        <w:tc>
          <w:tcPr>
            <w:tcW w:w="930" w:type="dxa"/>
            <w:tcBorders>
              <w:top w:val="nil"/>
              <w:left w:val="nil"/>
              <w:bottom w:val="single" w:sz="4" w:space="0" w:color="A0A0A0"/>
              <w:right w:val="single" w:sz="4" w:space="0" w:color="A0A0A0"/>
            </w:tcBorders>
            <w:shd w:val="clear" w:color="000000" w:fill="FFFFFF"/>
            <w:noWrap/>
            <w:vAlign w:val="center"/>
            <w:hideMark/>
          </w:tcPr>
          <w:p w14:paraId="4CCC797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84</w:t>
            </w:r>
          </w:p>
        </w:tc>
        <w:tc>
          <w:tcPr>
            <w:tcW w:w="594" w:type="dxa"/>
            <w:tcBorders>
              <w:top w:val="nil"/>
              <w:left w:val="nil"/>
              <w:bottom w:val="single" w:sz="4" w:space="0" w:color="A0A0A0"/>
              <w:right w:val="single" w:sz="4" w:space="0" w:color="A0A0A0"/>
            </w:tcBorders>
            <w:shd w:val="clear" w:color="000000" w:fill="FFFFFF"/>
            <w:noWrap/>
            <w:vAlign w:val="center"/>
            <w:hideMark/>
          </w:tcPr>
          <w:p w14:paraId="5B5C25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7920B24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97</w:t>
            </w:r>
          </w:p>
        </w:tc>
        <w:tc>
          <w:tcPr>
            <w:tcW w:w="594" w:type="dxa"/>
            <w:tcBorders>
              <w:top w:val="nil"/>
              <w:left w:val="nil"/>
              <w:bottom w:val="single" w:sz="4" w:space="0" w:color="A0A0A0"/>
              <w:right w:val="single" w:sz="4" w:space="0" w:color="A0A0A0"/>
            </w:tcBorders>
            <w:shd w:val="clear" w:color="000000" w:fill="FFFFFF"/>
            <w:noWrap/>
            <w:vAlign w:val="center"/>
            <w:hideMark/>
          </w:tcPr>
          <w:p w14:paraId="7663455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9684A2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115</w:t>
            </w:r>
          </w:p>
        </w:tc>
        <w:tc>
          <w:tcPr>
            <w:tcW w:w="594" w:type="dxa"/>
            <w:tcBorders>
              <w:top w:val="nil"/>
              <w:left w:val="nil"/>
              <w:bottom w:val="single" w:sz="4" w:space="0" w:color="A0A0A0"/>
              <w:right w:val="single" w:sz="4" w:space="0" w:color="A0A0A0"/>
            </w:tcBorders>
            <w:shd w:val="clear" w:color="000000" w:fill="FFFFFF"/>
            <w:noWrap/>
            <w:vAlign w:val="center"/>
            <w:hideMark/>
          </w:tcPr>
          <w:p w14:paraId="10F1F7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2DA5B72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100</w:t>
            </w:r>
          </w:p>
        </w:tc>
        <w:tc>
          <w:tcPr>
            <w:tcW w:w="594" w:type="dxa"/>
            <w:tcBorders>
              <w:top w:val="nil"/>
              <w:left w:val="nil"/>
              <w:bottom w:val="single" w:sz="4" w:space="0" w:color="A0A0A0"/>
              <w:right w:val="single" w:sz="4" w:space="0" w:color="A0A0A0"/>
            </w:tcBorders>
            <w:shd w:val="clear" w:color="000000" w:fill="FFFFFF"/>
            <w:noWrap/>
            <w:vAlign w:val="center"/>
            <w:hideMark/>
          </w:tcPr>
          <w:p w14:paraId="4970E3A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ADB7C1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120</w:t>
            </w:r>
          </w:p>
        </w:tc>
        <w:tc>
          <w:tcPr>
            <w:tcW w:w="594" w:type="dxa"/>
            <w:tcBorders>
              <w:top w:val="nil"/>
              <w:left w:val="nil"/>
              <w:bottom w:val="single" w:sz="4" w:space="0" w:color="A0A0A0"/>
              <w:right w:val="single" w:sz="4" w:space="0" w:color="A0A0A0"/>
            </w:tcBorders>
            <w:shd w:val="clear" w:color="000000" w:fill="FFFFFF"/>
            <w:noWrap/>
            <w:vAlign w:val="center"/>
            <w:hideMark/>
          </w:tcPr>
          <w:p w14:paraId="2134CEE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1F17AF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131</w:t>
            </w:r>
          </w:p>
        </w:tc>
        <w:tc>
          <w:tcPr>
            <w:tcW w:w="594" w:type="dxa"/>
            <w:tcBorders>
              <w:top w:val="nil"/>
              <w:left w:val="nil"/>
              <w:bottom w:val="single" w:sz="4" w:space="0" w:color="A0A0A0"/>
              <w:right w:val="single" w:sz="4" w:space="0" w:color="A0A0A0"/>
            </w:tcBorders>
            <w:shd w:val="clear" w:color="000000" w:fill="FFFFFF"/>
            <w:noWrap/>
            <w:vAlign w:val="center"/>
            <w:hideMark/>
          </w:tcPr>
          <w:p w14:paraId="2807E8F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r>
      <w:tr w:rsidR="00405DE1" w:rsidRPr="00405DE1" w14:paraId="026BE4A1"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1E011D0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American Indian/Alaskan Native</w:t>
            </w:r>
          </w:p>
        </w:tc>
        <w:tc>
          <w:tcPr>
            <w:tcW w:w="930" w:type="dxa"/>
            <w:tcBorders>
              <w:top w:val="nil"/>
              <w:left w:val="nil"/>
              <w:bottom w:val="single" w:sz="4" w:space="0" w:color="A0A0A0"/>
              <w:right w:val="single" w:sz="4" w:space="0" w:color="A0A0A0"/>
            </w:tcBorders>
            <w:shd w:val="clear" w:color="000000" w:fill="FFFFFF"/>
            <w:noWrap/>
            <w:vAlign w:val="center"/>
            <w:hideMark/>
          </w:tcPr>
          <w:p w14:paraId="2BC2C7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6A68363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AF4FBF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594" w:type="dxa"/>
            <w:tcBorders>
              <w:top w:val="nil"/>
              <w:left w:val="nil"/>
              <w:bottom w:val="single" w:sz="4" w:space="0" w:color="A0A0A0"/>
              <w:right w:val="single" w:sz="4" w:space="0" w:color="A0A0A0"/>
            </w:tcBorders>
            <w:shd w:val="clear" w:color="000000" w:fill="FFFFFF"/>
            <w:noWrap/>
            <w:vAlign w:val="center"/>
            <w:hideMark/>
          </w:tcPr>
          <w:p w14:paraId="637291E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D54826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594" w:type="dxa"/>
            <w:tcBorders>
              <w:top w:val="nil"/>
              <w:left w:val="nil"/>
              <w:bottom w:val="single" w:sz="4" w:space="0" w:color="A0A0A0"/>
              <w:right w:val="single" w:sz="4" w:space="0" w:color="A0A0A0"/>
            </w:tcBorders>
            <w:shd w:val="clear" w:color="000000" w:fill="FFFFFF"/>
            <w:noWrap/>
            <w:vAlign w:val="center"/>
            <w:hideMark/>
          </w:tcPr>
          <w:p w14:paraId="6E1C167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697AE8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594" w:type="dxa"/>
            <w:tcBorders>
              <w:top w:val="nil"/>
              <w:left w:val="nil"/>
              <w:bottom w:val="single" w:sz="4" w:space="0" w:color="A0A0A0"/>
              <w:right w:val="single" w:sz="4" w:space="0" w:color="A0A0A0"/>
            </w:tcBorders>
            <w:shd w:val="clear" w:color="000000" w:fill="FFFFFF"/>
            <w:noWrap/>
            <w:vAlign w:val="center"/>
            <w:hideMark/>
          </w:tcPr>
          <w:p w14:paraId="440F20E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36EDA3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594" w:type="dxa"/>
            <w:tcBorders>
              <w:top w:val="nil"/>
              <w:left w:val="nil"/>
              <w:bottom w:val="single" w:sz="4" w:space="0" w:color="A0A0A0"/>
              <w:right w:val="single" w:sz="4" w:space="0" w:color="A0A0A0"/>
            </w:tcBorders>
            <w:shd w:val="clear" w:color="000000" w:fill="FFFFFF"/>
            <w:noWrap/>
            <w:vAlign w:val="center"/>
            <w:hideMark/>
          </w:tcPr>
          <w:p w14:paraId="1EB58F8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650D07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594" w:type="dxa"/>
            <w:tcBorders>
              <w:top w:val="nil"/>
              <w:left w:val="nil"/>
              <w:bottom w:val="single" w:sz="4" w:space="0" w:color="A0A0A0"/>
              <w:right w:val="single" w:sz="4" w:space="0" w:color="A0A0A0"/>
            </w:tcBorders>
            <w:shd w:val="clear" w:color="000000" w:fill="FFFFFF"/>
            <w:noWrap/>
            <w:vAlign w:val="center"/>
            <w:hideMark/>
          </w:tcPr>
          <w:p w14:paraId="555A409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7CD27A3C"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002EA1D3"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Asian</w:t>
            </w:r>
          </w:p>
        </w:tc>
        <w:tc>
          <w:tcPr>
            <w:tcW w:w="930" w:type="dxa"/>
            <w:tcBorders>
              <w:top w:val="nil"/>
              <w:left w:val="nil"/>
              <w:bottom w:val="single" w:sz="4" w:space="0" w:color="A0A0A0"/>
              <w:right w:val="single" w:sz="4" w:space="0" w:color="A0A0A0"/>
            </w:tcBorders>
            <w:shd w:val="clear" w:color="000000" w:fill="FFFFFF"/>
            <w:noWrap/>
            <w:vAlign w:val="center"/>
            <w:hideMark/>
          </w:tcPr>
          <w:p w14:paraId="1802CB0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706</w:t>
            </w:r>
          </w:p>
        </w:tc>
        <w:tc>
          <w:tcPr>
            <w:tcW w:w="594" w:type="dxa"/>
            <w:tcBorders>
              <w:top w:val="nil"/>
              <w:left w:val="nil"/>
              <w:bottom w:val="single" w:sz="4" w:space="0" w:color="A0A0A0"/>
              <w:right w:val="single" w:sz="4" w:space="0" w:color="A0A0A0"/>
            </w:tcBorders>
            <w:shd w:val="clear" w:color="000000" w:fill="FFFFFF"/>
            <w:noWrap/>
            <w:vAlign w:val="center"/>
            <w:hideMark/>
          </w:tcPr>
          <w:p w14:paraId="3E32F4C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26%</w:t>
            </w:r>
          </w:p>
        </w:tc>
        <w:tc>
          <w:tcPr>
            <w:tcW w:w="930" w:type="dxa"/>
            <w:tcBorders>
              <w:top w:val="nil"/>
              <w:left w:val="nil"/>
              <w:bottom w:val="single" w:sz="4" w:space="0" w:color="A0A0A0"/>
              <w:right w:val="single" w:sz="4" w:space="0" w:color="A0A0A0"/>
            </w:tcBorders>
            <w:shd w:val="clear" w:color="000000" w:fill="FFFFFF"/>
            <w:noWrap/>
            <w:vAlign w:val="center"/>
            <w:hideMark/>
          </w:tcPr>
          <w:p w14:paraId="43E50C7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749</w:t>
            </w:r>
          </w:p>
        </w:tc>
        <w:tc>
          <w:tcPr>
            <w:tcW w:w="594" w:type="dxa"/>
            <w:tcBorders>
              <w:top w:val="nil"/>
              <w:left w:val="nil"/>
              <w:bottom w:val="single" w:sz="4" w:space="0" w:color="A0A0A0"/>
              <w:right w:val="single" w:sz="4" w:space="0" w:color="A0A0A0"/>
            </w:tcBorders>
            <w:shd w:val="clear" w:color="000000" w:fill="FFFFFF"/>
            <w:noWrap/>
            <w:vAlign w:val="center"/>
            <w:hideMark/>
          </w:tcPr>
          <w:p w14:paraId="451C4EC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w:t>
            </w:r>
          </w:p>
        </w:tc>
        <w:tc>
          <w:tcPr>
            <w:tcW w:w="930" w:type="dxa"/>
            <w:tcBorders>
              <w:top w:val="nil"/>
              <w:left w:val="nil"/>
              <w:bottom w:val="single" w:sz="4" w:space="0" w:color="A0A0A0"/>
              <w:right w:val="single" w:sz="4" w:space="0" w:color="A0A0A0"/>
            </w:tcBorders>
            <w:shd w:val="clear" w:color="000000" w:fill="FFFFFF"/>
            <w:noWrap/>
            <w:vAlign w:val="center"/>
            <w:hideMark/>
          </w:tcPr>
          <w:p w14:paraId="6A080E4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836</w:t>
            </w:r>
          </w:p>
        </w:tc>
        <w:tc>
          <w:tcPr>
            <w:tcW w:w="594" w:type="dxa"/>
            <w:tcBorders>
              <w:top w:val="nil"/>
              <w:left w:val="nil"/>
              <w:bottom w:val="single" w:sz="4" w:space="0" w:color="A0A0A0"/>
              <w:right w:val="single" w:sz="4" w:space="0" w:color="A0A0A0"/>
            </w:tcBorders>
            <w:shd w:val="clear" w:color="000000" w:fill="FFFFFF"/>
            <w:noWrap/>
            <w:vAlign w:val="center"/>
            <w:hideMark/>
          </w:tcPr>
          <w:p w14:paraId="5219752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w:t>
            </w:r>
          </w:p>
        </w:tc>
        <w:tc>
          <w:tcPr>
            <w:tcW w:w="930" w:type="dxa"/>
            <w:tcBorders>
              <w:top w:val="nil"/>
              <w:left w:val="nil"/>
              <w:bottom w:val="single" w:sz="4" w:space="0" w:color="A0A0A0"/>
              <w:right w:val="single" w:sz="4" w:space="0" w:color="A0A0A0"/>
            </w:tcBorders>
            <w:shd w:val="clear" w:color="000000" w:fill="FFFFFF"/>
            <w:noWrap/>
            <w:vAlign w:val="center"/>
            <w:hideMark/>
          </w:tcPr>
          <w:p w14:paraId="35B0BA4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677</w:t>
            </w:r>
          </w:p>
        </w:tc>
        <w:tc>
          <w:tcPr>
            <w:tcW w:w="594" w:type="dxa"/>
            <w:tcBorders>
              <w:top w:val="nil"/>
              <w:left w:val="nil"/>
              <w:bottom w:val="single" w:sz="4" w:space="0" w:color="A0A0A0"/>
              <w:right w:val="single" w:sz="4" w:space="0" w:color="A0A0A0"/>
            </w:tcBorders>
            <w:shd w:val="clear" w:color="000000" w:fill="FFFFFF"/>
            <w:noWrap/>
            <w:vAlign w:val="center"/>
            <w:hideMark/>
          </w:tcPr>
          <w:p w14:paraId="57E61BF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25%</w:t>
            </w:r>
          </w:p>
        </w:tc>
        <w:tc>
          <w:tcPr>
            <w:tcW w:w="930" w:type="dxa"/>
            <w:tcBorders>
              <w:top w:val="nil"/>
              <w:left w:val="nil"/>
              <w:bottom w:val="single" w:sz="4" w:space="0" w:color="A0A0A0"/>
              <w:right w:val="single" w:sz="4" w:space="0" w:color="A0A0A0"/>
            </w:tcBorders>
            <w:shd w:val="clear" w:color="000000" w:fill="FFFFFF"/>
            <w:noWrap/>
            <w:vAlign w:val="center"/>
            <w:hideMark/>
          </w:tcPr>
          <w:p w14:paraId="31CBB01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658</w:t>
            </w:r>
          </w:p>
        </w:tc>
        <w:tc>
          <w:tcPr>
            <w:tcW w:w="594" w:type="dxa"/>
            <w:tcBorders>
              <w:top w:val="nil"/>
              <w:left w:val="nil"/>
              <w:bottom w:val="single" w:sz="4" w:space="0" w:color="A0A0A0"/>
              <w:right w:val="single" w:sz="4" w:space="0" w:color="A0A0A0"/>
            </w:tcBorders>
            <w:shd w:val="clear" w:color="000000" w:fill="FFFFFF"/>
            <w:noWrap/>
            <w:vAlign w:val="center"/>
            <w:hideMark/>
          </w:tcPr>
          <w:p w14:paraId="6E2F48A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w:t>
            </w:r>
          </w:p>
        </w:tc>
        <w:tc>
          <w:tcPr>
            <w:tcW w:w="930" w:type="dxa"/>
            <w:tcBorders>
              <w:top w:val="nil"/>
              <w:left w:val="nil"/>
              <w:bottom w:val="single" w:sz="4" w:space="0" w:color="A0A0A0"/>
              <w:right w:val="single" w:sz="4" w:space="0" w:color="A0A0A0"/>
            </w:tcBorders>
            <w:shd w:val="clear" w:color="000000" w:fill="FFFFFF"/>
            <w:noWrap/>
            <w:vAlign w:val="center"/>
            <w:hideMark/>
          </w:tcPr>
          <w:p w14:paraId="2702465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742</w:t>
            </w:r>
          </w:p>
        </w:tc>
        <w:tc>
          <w:tcPr>
            <w:tcW w:w="594" w:type="dxa"/>
            <w:tcBorders>
              <w:top w:val="nil"/>
              <w:left w:val="nil"/>
              <w:bottom w:val="single" w:sz="4" w:space="0" w:color="A0A0A0"/>
              <w:right w:val="single" w:sz="4" w:space="0" w:color="A0A0A0"/>
            </w:tcBorders>
            <w:shd w:val="clear" w:color="000000" w:fill="FFFFFF"/>
            <w:noWrap/>
            <w:vAlign w:val="center"/>
            <w:hideMark/>
          </w:tcPr>
          <w:p w14:paraId="1D5263F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w:t>
            </w:r>
          </w:p>
        </w:tc>
      </w:tr>
      <w:tr w:rsidR="00405DE1" w:rsidRPr="00405DE1" w14:paraId="227AA7DE"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1A838C6"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Filipino</w:t>
            </w:r>
          </w:p>
        </w:tc>
        <w:tc>
          <w:tcPr>
            <w:tcW w:w="930" w:type="dxa"/>
            <w:tcBorders>
              <w:top w:val="nil"/>
              <w:left w:val="nil"/>
              <w:bottom w:val="single" w:sz="4" w:space="0" w:color="A0A0A0"/>
              <w:right w:val="single" w:sz="4" w:space="0" w:color="A0A0A0"/>
            </w:tcBorders>
            <w:shd w:val="clear" w:color="000000" w:fill="FFFFFF"/>
            <w:noWrap/>
            <w:vAlign w:val="center"/>
            <w:hideMark/>
          </w:tcPr>
          <w:p w14:paraId="1D96C9D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116</w:t>
            </w:r>
          </w:p>
        </w:tc>
        <w:tc>
          <w:tcPr>
            <w:tcW w:w="594" w:type="dxa"/>
            <w:tcBorders>
              <w:top w:val="nil"/>
              <w:left w:val="nil"/>
              <w:bottom w:val="single" w:sz="4" w:space="0" w:color="A0A0A0"/>
              <w:right w:val="single" w:sz="4" w:space="0" w:color="A0A0A0"/>
            </w:tcBorders>
            <w:shd w:val="clear" w:color="000000" w:fill="FFFFFF"/>
            <w:noWrap/>
            <w:vAlign w:val="center"/>
            <w:hideMark/>
          </w:tcPr>
          <w:p w14:paraId="3CCA02A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CD416A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115</w:t>
            </w:r>
          </w:p>
        </w:tc>
        <w:tc>
          <w:tcPr>
            <w:tcW w:w="594" w:type="dxa"/>
            <w:tcBorders>
              <w:top w:val="nil"/>
              <w:left w:val="nil"/>
              <w:bottom w:val="single" w:sz="4" w:space="0" w:color="A0A0A0"/>
              <w:right w:val="single" w:sz="4" w:space="0" w:color="A0A0A0"/>
            </w:tcBorders>
            <w:shd w:val="clear" w:color="000000" w:fill="FFFFFF"/>
            <w:noWrap/>
            <w:vAlign w:val="center"/>
            <w:hideMark/>
          </w:tcPr>
          <w:p w14:paraId="5F75228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2BB9D76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129</w:t>
            </w:r>
          </w:p>
        </w:tc>
        <w:tc>
          <w:tcPr>
            <w:tcW w:w="594" w:type="dxa"/>
            <w:tcBorders>
              <w:top w:val="nil"/>
              <w:left w:val="nil"/>
              <w:bottom w:val="single" w:sz="4" w:space="0" w:color="A0A0A0"/>
              <w:right w:val="single" w:sz="4" w:space="0" w:color="A0A0A0"/>
            </w:tcBorders>
            <w:shd w:val="clear" w:color="000000" w:fill="FFFFFF"/>
            <w:noWrap/>
            <w:vAlign w:val="center"/>
            <w:hideMark/>
          </w:tcPr>
          <w:p w14:paraId="13886B4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738817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99</w:t>
            </w:r>
          </w:p>
        </w:tc>
        <w:tc>
          <w:tcPr>
            <w:tcW w:w="594" w:type="dxa"/>
            <w:tcBorders>
              <w:top w:val="nil"/>
              <w:left w:val="nil"/>
              <w:bottom w:val="single" w:sz="4" w:space="0" w:color="A0A0A0"/>
              <w:right w:val="single" w:sz="4" w:space="0" w:color="A0A0A0"/>
            </w:tcBorders>
            <w:shd w:val="clear" w:color="000000" w:fill="FFFFFF"/>
            <w:noWrap/>
            <w:vAlign w:val="center"/>
            <w:hideMark/>
          </w:tcPr>
          <w:p w14:paraId="46F67C0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7900AF3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121</w:t>
            </w:r>
          </w:p>
        </w:tc>
        <w:tc>
          <w:tcPr>
            <w:tcW w:w="594" w:type="dxa"/>
            <w:tcBorders>
              <w:top w:val="nil"/>
              <w:left w:val="nil"/>
              <w:bottom w:val="single" w:sz="4" w:space="0" w:color="A0A0A0"/>
              <w:right w:val="single" w:sz="4" w:space="0" w:color="A0A0A0"/>
            </w:tcBorders>
            <w:shd w:val="clear" w:color="000000" w:fill="FFFFFF"/>
            <w:noWrap/>
            <w:vAlign w:val="center"/>
            <w:hideMark/>
          </w:tcPr>
          <w:p w14:paraId="2A4FDF2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553097E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128</w:t>
            </w:r>
          </w:p>
        </w:tc>
        <w:tc>
          <w:tcPr>
            <w:tcW w:w="594" w:type="dxa"/>
            <w:tcBorders>
              <w:top w:val="nil"/>
              <w:left w:val="nil"/>
              <w:bottom w:val="single" w:sz="4" w:space="0" w:color="A0A0A0"/>
              <w:right w:val="single" w:sz="4" w:space="0" w:color="A0A0A0"/>
            </w:tcBorders>
            <w:shd w:val="clear" w:color="000000" w:fill="FFFFFF"/>
            <w:noWrap/>
            <w:vAlign w:val="center"/>
            <w:hideMark/>
          </w:tcPr>
          <w:p w14:paraId="4441919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r>
      <w:tr w:rsidR="00405DE1" w:rsidRPr="00405DE1" w14:paraId="746FB05D"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5686C5F7"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0B65782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1,382</w:t>
            </w:r>
          </w:p>
        </w:tc>
        <w:tc>
          <w:tcPr>
            <w:tcW w:w="594" w:type="dxa"/>
            <w:tcBorders>
              <w:top w:val="nil"/>
              <w:left w:val="nil"/>
              <w:bottom w:val="single" w:sz="4" w:space="0" w:color="A0A0A0"/>
              <w:right w:val="single" w:sz="4" w:space="0" w:color="A0A0A0"/>
            </w:tcBorders>
            <w:shd w:val="clear" w:color="000000" w:fill="FFFFFF"/>
            <w:noWrap/>
            <w:vAlign w:val="center"/>
            <w:hideMark/>
          </w:tcPr>
          <w:p w14:paraId="4EBF982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52%</w:t>
            </w:r>
          </w:p>
        </w:tc>
        <w:tc>
          <w:tcPr>
            <w:tcW w:w="930" w:type="dxa"/>
            <w:tcBorders>
              <w:top w:val="nil"/>
              <w:left w:val="nil"/>
              <w:bottom w:val="single" w:sz="4" w:space="0" w:color="A0A0A0"/>
              <w:right w:val="single" w:sz="4" w:space="0" w:color="A0A0A0"/>
            </w:tcBorders>
            <w:shd w:val="clear" w:color="000000" w:fill="FFFFFF"/>
            <w:noWrap/>
            <w:vAlign w:val="center"/>
            <w:hideMark/>
          </w:tcPr>
          <w:p w14:paraId="273D198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1,345</w:t>
            </w:r>
          </w:p>
        </w:tc>
        <w:tc>
          <w:tcPr>
            <w:tcW w:w="594" w:type="dxa"/>
            <w:tcBorders>
              <w:top w:val="nil"/>
              <w:left w:val="nil"/>
              <w:bottom w:val="single" w:sz="4" w:space="0" w:color="A0A0A0"/>
              <w:right w:val="single" w:sz="4" w:space="0" w:color="A0A0A0"/>
            </w:tcBorders>
            <w:shd w:val="clear" w:color="000000" w:fill="FFFFFF"/>
            <w:noWrap/>
            <w:vAlign w:val="center"/>
            <w:hideMark/>
          </w:tcPr>
          <w:p w14:paraId="6E088E6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50%</w:t>
            </w:r>
          </w:p>
        </w:tc>
        <w:tc>
          <w:tcPr>
            <w:tcW w:w="930" w:type="dxa"/>
            <w:tcBorders>
              <w:top w:val="nil"/>
              <w:left w:val="nil"/>
              <w:bottom w:val="single" w:sz="4" w:space="0" w:color="A0A0A0"/>
              <w:right w:val="single" w:sz="4" w:space="0" w:color="A0A0A0"/>
            </w:tcBorders>
            <w:shd w:val="clear" w:color="000000" w:fill="FFFFFF"/>
            <w:noWrap/>
            <w:vAlign w:val="center"/>
            <w:hideMark/>
          </w:tcPr>
          <w:p w14:paraId="594C012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1,783</w:t>
            </w:r>
          </w:p>
        </w:tc>
        <w:tc>
          <w:tcPr>
            <w:tcW w:w="594" w:type="dxa"/>
            <w:tcBorders>
              <w:top w:val="nil"/>
              <w:left w:val="nil"/>
              <w:bottom w:val="single" w:sz="4" w:space="0" w:color="A0A0A0"/>
              <w:right w:val="single" w:sz="4" w:space="0" w:color="A0A0A0"/>
            </w:tcBorders>
            <w:shd w:val="clear" w:color="000000" w:fill="FFFFFF"/>
            <w:noWrap/>
            <w:vAlign w:val="center"/>
            <w:hideMark/>
          </w:tcPr>
          <w:p w14:paraId="53D3FE4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53%</w:t>
            </w:r>
          </w:p>
        </w:tc>
        <w:tc>
          <w:tcPr>
            <w:tcW w:w="930" w:type="dxa"/>
            <w:tcBorders>
              <w:top w:val="nil"/>
              <w:left w:val="nil"/>
              <w:bottom w:val="single" w:sz="4" w:space="0" w:color="A0A0A0"/>
              <w:right w:val="single" w:sz="4" w:space="0" w:color="A0A0A0"/>
            </w:tcBorders>
            <w:shd w:val="clear" w:color="000000" w:fill="FFFFFF"/>
            <w:noWrap/>
            <w:vAlign w:val="center"/>
            <w:hideMark/>
          </w:tcPr>
          <w:p w14:paraId="06CE682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1,429</w:t>
            </w:r>
          </w:p>
        </w:tc>
        <w:tc>
          <w:tcPr>
            <w:tcW w:w="594" w:type="dxa"/>
            <w:tcBorders>
              <w:top w:val="nil"/>
              <w:left w:val="nil"/>
              <w:bottom w:val="single" w:sz="4" w:space="0" w:color="A0A0A0"/>
              <w:right w:val="single" w:sz="4" w:space="0" w:color="A0A0A0"/>
            </w:tcBorders>
            <w:shd w:val="clear" w:color="000000" w:fill="FFFFFF"/>
            <w:noWrap/>
            <w:vAlign w:val="center"/>
            <w:hideMark/>
          </w:tcPr>
          <w:p w14:paraId="377E2D6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54%</w:t>
            </w:r>
          </w:p>
        </w:tc>
        <w:tc>
          <w:tcPr>
            <w:tcW w:w="930" w:type="dxa"/>
            <w:tcBorders>
              <w:top w:val="nil"/>
              <w:left w:val="nil"/>
              <w:bottom w:val="single" w:sz="4" w:space="0" w:color="A0A0A0"/>
              <w:right w:val="single" w:sz="4" w:space="0" w:color="A0A0A0"/>
            </w:tcBorders>
            <w:shd w:val="clear" w:color="000000" w:fill="FFFFFF"/>
            <w:noWrap/>
            <w:vAlign w:val="center"/>
            <w:hideMark/>
          </w:tcPr>
          <w:p w14:paraId="7EA1B49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1,484</w:t>
            </w:r>
          </w:p>
        </w:tc>
        <w:tc>
          <w:tcPr>
            <w:tcW w:w="594" w:type="dxa"/>
            <w:tcBorders>
              <w:top w:val="nil"/>
              <w:left w:val="nil"/>
              <w:bottom w:val="single" w:sz="4" w:space="0" w:color="A0A0A0"/>
              <w:right w:val="single" w:sz="4" w:space="0" w:color="A0A0A0"/>
            </w:tcBorders>
            <w:shd w:val="clear" w:color="000000" w:fill="FFFFFF"/>
            <w:noWrap/>
            <w:vAlign w:val="center"/>
            <w:hideMark/>
          </w:tcPr>
          <w:p w14:paraId="1C99163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w:t>
            </w:r>
          </w:p>
        </w:tc>
        <w:tc>
          <w:tcPr>
            <w:tcW w:w="930" w:type="dxa"/>
            <w:tcBorders>
              <w:top w:val="nil"/>
              <w:left w:val="nil"/>
              <w:bottom w:val="single" w:sz="4" w:space="0" w:color="A0A0A0"/>
              <w:right w:val="single" w:sz="4" w:space="0" w:color="A0A0A0"/>
            </w:tcBorders>
            <w:shd w:val="clear" w:color="000000" w:fill="FFFFFF"/>
            <w:noWrap/>
            <w:vAlign w:val="center"/>
            <w:hideMark/>
          </w:tcPr>
          <w:p w14:paraId="37F4FE7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1,720</w:t>
            </w:r>
          </w:p>
        </w:tc>
        <w:tc>
          <w:tcPr>
            <w:tcW w:w="594" w:type="dxa"/>
            <w:tcBorders>
              <w:top w:val="nil"/>
              <w:left w:val="nil"/>
              <w:bottom w:val="single" w:sz="4" w:space="0" w:color="A0A0A0"/>
              <w:right w:val="single" w:sz="4" w:space="0" w:color="A0A0A0"/>
            </w:tcBorders>
            <w:shd w:val="clear" w:color="000000" w:fill="FFFFFF"/>
            <w:noWrap/>
            <w:vAlign w:val="center"/>
            <w:hideMark/>
          </w:tcPr>
          <w:p w14:paraId="4CD3CD1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55%</w:t>
            </w:r>
          </w:p>
        </w:tc>
      </w:tr>
      <w:tr w:rsidR="00405DE1" w:rsidRPr="00405DE1" w14:paraId="785D8E24"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7BCDC4C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Multi-Ethnicity</w:t>
            </w:r>
          </w:p>
        </w:tc>
        <w:tc>
          <w:tcPr>
            <w:tcW w:w="930" w:type="dxa"/>
            <w:tcBorders>
              <w:top w:val="nil"/>
              <w:left w:val="nil"/>
              <w:bottom w:val="single" w:sz="4" w:space="0" w:color="A0A0A0"/>
              <w:right w:val="single" w:sz="4" w:space="0" w:color="A0A0A0"/>
            </w:tcBorders>
            <w:shd w:val="clear" w:color="000000" w:fill="FFFFFF"/>
            <w:noWrap/>
            <w:vAlign w:val="center"/>
            <w:hideMark/>
          </w:tcPr>
          <w:p w14:paraId="20034D8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86</w:t>
            </w:r>
          </w:p>
        </w:tc>
        <w:tc>
          <w:tcPr>
            <w:tcW w:w="594" w:type="dxa"/>
            <w:tcBorders>
              <w:top w:val="nil"/>
              <w:left w:val="nil"/>
              <w:bottom w:val="single" w:sz="4" w:space="0" w:color="A0A0A0"/>
              <w:right w:val="single" w:sz="4" w:space="0" w:color="A0A0A0"/>
            </w:tcBorders>
            <w:shd w:val="clear" w:color="000000" w:fill="FFFFFF"/>
            <w:noWrap/>
            <w:vAlign w:val="center"/>
            <w:hideMark/>
          </w:tcPr>
          <w:p w14:paraId="39C20D4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w:t>
            </w:r>
          </w:p>
        </w:tc>
        <w:tc>
          <w:tcPr>
            <w:tcW w:w="930" w:type="dxa"/>
            <w:tcBorders>
              <w:top w:val="nil"/>
              <w:left w:val="nil"/>
              <w:bottom w:val="single" w:sz="4" w:space="0" w:color="A0A0A0"/>
              <w:right w:val="single" w:sz="4" w:space="0" w:color="A0A0A0"/>
            </w:tcBorders>
            <w:shd w:val="clear" w:color="000000" w:fill="FFFFFF"/>
            <w:noWrap/>
            <w:vAlign w:val="center"/>
            <w:hideMark/>
          </w:tcPr>
          <w:p w14:paraId="648469C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101</w:t>
            </w:r>
          </w:p>
        </w:tc>
        <w:tc>
          <w:tcPr>
            <w:tcW w:w="594" w:type="dxa"/>
            <w:tcBorders>
              <w:top w:val="nil"/>
              <w:left w:val="nil"/>
              <w:bottom w:val="single" w:sz="4" w:space="0" w:color="A0A0A0"/>
              <w:right w:val="single" w:sz="4" w:space="0" w:color="A0A0A0"/>
            </w:tcBorders>
            <w:shd w:val="clear" w:color="000000" w:fill="FFFFFF"/>
            <w:noWrap/>
            <w:vAlign w:val="center"/>
            <w:hideMark/>
          </w:tcPr>
          <w:p w14:paraId="46DBFE3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00B38F6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119</w:t>
            </w:r>
          </w:p>
        </w:tc>
        <w:tc>
          <w:tcPr>
            <w:tcW w:w="594" w:type="dxa"/>
            <w:tcBorders>
              <w:top w:val="nil"/>
              <w:left w:val="nil"/>
              <w:bottom w:val="single" w:sz="4" w:space="0" w:color="A0A0A0"/>
              <w:right w:val="single" w:sz="4" w:space="0" w:color="A0A0A0"/>
            </w:tcBorders>
            <w:shd w:val="clear" w:color="000000" w:fill="FFFFFF"/>
            <w:noWrap/>
            <w:vAlign w:val="center"/>
            <w:hideMark/>
          </w:tcPr>
          <w:p w14:paraId="0390D7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669EAFF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107</w:t>
            </w:r>
          </w:p>
        </w:tc>
        <w:tc>
          <w:tcPr>
            <w:tcW w:w="594" w:type="dxa"/>
            <w:tcBorders>
              <w:top w:val="nil"/>
              <w:left w:val="nil"/>
              <w:bottom w:val="single" w:sz="4" w:space="0" w:color="A0A0A0"/>
              <w:right w:val="single" w:sz="4" w:space="0" w:color="A0A0A0"/>
            </w:tcBorders>
            <w:shd w:val="clear" w:color="000000" w:fill="FFFFFF"/>
            <w:noWrap/>
            <w:vAlign w:val="center"/>
            <w:hideMark/>
          </w:tcPr>
          <w:p w14:paraId="70D20D9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55FB5BD"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97</w:t>
            </w:r>
          </w:p>
        </w:tc>
        <w:tc>
          <w:tcPr>
            <w:tcW w:w="594" w:type="dxa"/>
            <w:tcBorders>
              <w:top w:val="nil"/>
              <w:left w:val="nil"/>
              <w:bottom w:val="single" w:sz="4" w:space="0" w:color="A0A0A0"/>
              <w:right w:val="single" w:sz="4" w:space="0" w:color="A0A0A0"/>
            </w:tcBorders>
            <w:shd w:val="clear" w:color="000000" w:fill="FFFFFF"/>
            <w:noWrap/>
            <w:vAlign w:val="center"/>
            <w:hideMark/>
          </w:tcPr>
          <w:p w14:paraId="03CBFEE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930" w:type="dxa"/>
            <w:tcBorders>
              <w:top w:val="nil"/>
              <w:left w:val="nil"/>
              <w:bottom w:val="single" w:sz="4" w:space="0" w:color="A0A0A0"/>
              <w:right w:val="single" w:sz="4" w:space="0" w:color="A0A0A0"/>
            </w:tcBorders>
            <w:shd w:val="clear" w:color="000000" w:fill="FFFFFF"/>
            <w:noWrap/>
            <w:vAlign w:val="center"/>
            <w:hideMark/>
          </w:tcPr>
          <w:p w14:paraId="43FDFB2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119</w:t>
            </w:r>
          </w:p>
        </w:tc>
        <w:tc>
          <w:tcPr>
            <w:tcW w:w="594" w:type="dxa"/>
            <w:tcBorders>
              <w:top w:val="nil"/>
              <w:left w:val="nil"/>
              <w:bottom w:val="single" w:sz="4" w:space="0" w:color="A0A0A0"/>
              <w:right w:val="single" w:sz="4" w:space="0" w:color="A0A0A0"/>
            </w:tcBorders>
            <w:shd w:val="clear" w:color="000000" w:fill="FFFFFF"/>
            <w:noWrap/>
            <w:vAlign w:val="center"/>
            <w:hideMark/>
          </w:tcPr>
          <w:p w14:paraId="01997D0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r>
      <w:tr w:rsidR="00405DE1" w:rsidRPr="00405DE1" w14:paraId="506FB82A"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3822E1CF"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Pacific Islander</w:t>
            </w:r>
          </w:p>
        </w:tc>
        <w:tc>
          <w:tcPr>
            <w:tcW w:w="930" w:type="dxa"/>
            <w:tcBorders>
              <w:top w:val="nil"/>
              <w:left w:val="nil"/>
              <w:bottom w:val="single" w:sz="4" w:space="0" w:color="A0A0A0"/>
              <w:right w:val="single" w:sz="4" w:space="0" w:color="A0A0A0"/>
            </w:tcBorders>
            <w:shd w:val="clear" w:color="000000" w:fill="FFFFFF"/>
            <w:noWrap/>
            <w:vAlign w:val="center"/>
            <w:hideMark/>
          </w:tcPr>
          <w:p w14:paraId="2D3D826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2BC0E989"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22CBFC1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0693F274"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74C900AA"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5E2B604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118B06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6B340C8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6D157D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11</w:t>
            </w:r>
          </w:p>
        </w:tc>
        <w:tc>
          <w:tcPr>
            <w:tcW w:w="594" w:type="dxa"/>
            <w:tcBorders>
              <w:top w:val="nil"/>
              <w:left w:val="nil"/>
              <w:bottom w:val="single" w:sz="4" w:space="0" w:color="A0A0A0"/>
              <w:right w:val="single" w:sz="4" w:space="0" w:color="A0A0A0"/>
            </w:tcBorders>
            <w:shd w:val="clear" w:color="000000" w:fill="FFFFFF"/>
            <w:noWrap/>
            <w:vAlign w:val="center"/>
            <w:hideMark/>
          </w:tcPr>
          <w:p w14:paraId="68244B0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535FC0B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594" w:type="dxa"/>
            <w:tcBorders>
              <w:top w:val="nil"/>
              <w:left w:val="nil"/>
              <w:bottom w:val="single" w:sz="4" w:space="0" w:color="A0A0A0"/>
              <w:right w:val="single" w:sz="4" w:space="0" w:color="A0A0A0"/>
            </w:tcBorders>
            <w:shd w:val="clear" w:color="000000" w:fill="FFFFFF"/>
            <w:noWrap/>
            <w:vAlign w:val="center"/>
            <w:hideMark/>
          </w:tcPr>
          <w:p w14:paraId="1B70C62F"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2F2E7426"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68F8FAD9"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Unknown</w:t>
            </w:r>
          </w:p>
        </w:tc>
        <w:tc>
          <w:tcPr>
            <w:tcW w:w="930" w:type="dxa"/>
            <w:tcBorders>
              <w:top w:val="nil"/>
              <w:left w:val="nil"/>
              <w:bottom w:val="single" w:sz="4" w:space="0" w:color="A0A0A0"/>
              <w:right w:val="single" w:sz="4" w:space="0" w:color="A0A0A0"/>
            </w:tcBorders>
            <w:shd w:val="clear" w:color="000000" w:fill="FFFFFF"/>
            <w:noWrap/>
            <w:vAlign w:val="center"/>
            <w:hideMark/>
          </w:tcPr>
          <w:p w14:paraId="32BC3DA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594" w:type="dxa"/>
            <w:tcBorders>
              <w:top w:val="nil"/>
              <w:left w:val="nil"/>
              <w:bottom w:val="single" w:sz="4" w:space="0" w:color="A0A0A0"/>
              <w:right w:val="single" w:sz="4" w:space="0" w:color="A0A0A0"/>
            </w:tcBorders>
            <w:shd w:val="clear" w:color="000000" w:fill="FFFFFF"/>
            <w:noWrap/>
            <w:vAlign w:val="center"/>
            <w:hideMark/>
          </w:tcPr>
          <w:p w14:paraId="7A9551C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D6F4F0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6</w:t>
            </w:r>
          </w:p>
        </w:tc>
        <w:tc>
          <w:tcPr>
            <w:tcW w:w="594" w:type="dxa"/>
            <w:tcBorders>
              <w:top w:val="nil"/>
              <w:left w:val="nil"/>
              <w:bottom w:val="single" w:sz="4" w:space="0" w:color="A0A0A0"/>
              <w:right w:val="single" w:sz="4" w:space="0" w:color="A0A0A0"/>
            </w:tcBorders>
            <w:shd w:val="clear" w:color="000000" w:fill="FFFFFF"/>
            <w:noWrap/>
            <w:vAlign w:val="center"/>
            <w:hideMark/>
          </w:tcPr>
          <w:p w14:paraId="4236C230"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49C489B2"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594" w:type="dxa"/>
            <w:tcBorders>
              <w:top w:val="nil"/>
              <w:left w:val="nil"/>
              <w:bottom w:val="single" w:sz="4" w:space="0" w:color="A0A0A0"/>
              <w:right w:val="single" w:sz="4" w:space="0" w:color="A0A0A0"/>
            </w:tcBorders>
            <w:shd w:val="clear" w:color="000000" w:fill="FFFFFF"/>
            <w:noWrap/>
            <w:vAlign w:val="center"/>
            <w:hideMark/>
          </w:tcPr>
          <w:p w14:paraId="13E35ED6"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14BA042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7</w:t>
            </w:r>
          </w:p>
        </w:tc>
        <w:tc>
          <w:tcPr>
            <w:tcW w:w="594" w:type="dxa"/>
            <w:tcBorders>
              <w:top w:val="nil"/>
              <w:left w:val="nil"/>
              <w:bottom w:val="single" w:sz="4" w:space="0" w:color="A0A0A0"/>
              <w:right w:val="single" w:sz="4" w:space="0" w:color="A0A0A0"/>
            </w:tcBorders>
            <w:shd w:val="clear" w:color="000000" w:fill="FFFFFF"/>
            <w:noWrap/>
            <w:vAlign w:val="center"/>
            <w:hideMark/>
          </w:tcPr>
          <w:p w14:paraId="3F3EC9F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66D6516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4</w:t>
            </w:r>
          </w:p>
        </w:tc>
        <w:tc>
          <w:tcPr>
            <w:tcW w:w="594" w:type="dxa"/>
            <w:tcBorders>
              <w:top w:val="nil"/>
              <w:left w:val="nil"/>
              <w:bottom w:val="single" w:sz="4" w:space="0" w:color="A0A0A0"/>
              <w:right w:val="single" w:sz="4" w:space="0" w:color="A0A0A0"/>
            </w:tcBorders>
            <w:shd w:val="clear" w:color="000000" w:fill="FFFFFF"/>
            <w:noWrap/>
            <w:vAlign w:val="center"/>
            <w:hideMark/>
          </w:tcPr>
          <w:p w14:paraId="46FEE73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c>
          <w:tcPr>
            <w:tcW w:w="930" w:type="dxa"/>
            <w:tcBorders>
              <w:top w:val="nil"/>
              <w:left w:val="nil"/>
              <w:bottom w:val="single" w:sz="4" w:space="0" w:color="A0A0A0"/>
              <w:right w:val="single" w:sz="4" w:space="0" w:color="A0A0A0"/>
            </w:tcBorders>
            <w:shd w:val="clear" w:color="000000" w:fill="FFFFFF"/>
            <w:noWrap/>
            <w:vAlign w:val="center"/>
            <w:hideMark/>
          </w:tcPr>
          <w:p w14:paraId="3BF9054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w:t>
            </w:r>
          </w:p>
        </w:tc>
        <w:tc>
          <w:tcPr>
            <w:tcW w:w="594" w:type="dxa"/>
            <w:tcBorders>
              <w:top w:val="nil"/>
              <w:left w:val="nil"/>
              <w:bottom w:val="single" w:sz="4" w:space="0" w:color="A0A0A0"/>
              <w:right w:val="single" w:sz="4" w:space="0" w:color="A0A0A0"/>
            </w:tcBorders>
            <w:shd w:val="clear" w:color="000000" w:fill="FFFFFF"/>
            <w:noWrap/>
            <w:vAlign w:val="center"/>
            <w:hideMark/>
          </w:tcPr>
          <w:p w14:paraId="5B4CDFB1"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0%</w:t>
            </w:r>
          </w:p>
        </w:tc>
      </w:tr>
      <w:tr w:rsidR="00405DE1" w:rsidRPr="00405DE1" w14:paraId="63D9F579" w14:textId="77777777" w:rsidTr="00B64C63">
        <w:trPr>
          <w:trHeight w:val="239"/>
          <w:jc w:val="center"/>
        </w:trPr>
        <w:tc>
          <w:tcPr>
            <w:tcW w:w="1854" w:type="dxa"/>
            <w:tcBorders>
              <w:top w:val="nil"/>
              <w:left w:val="single" w:sz="4" w:space="0" w:color="A0A0A0"/>
              <w:bottom w:val="single" w:sz="4" w:space="0" w:color="A0A0A0"/>
              <w:right w:val="single" w:sz="4" w:space="0" w:color="A0A0A0"/>
            </w:tcBorders>
            <w:shd w:val="clear" w:color="000000" w:fill="F0F0F0"/>
            <w:noWrap/>
            <w:vAlign w:val="center"/>
            <w:hideMark/>
          </w:tcPr>
          <w:p w14:paraId="242AB065" w14:textId="77777777" w:rsidR="00405DE1" w:rsidRPr="00405DE1" w:rsidRDefault="00405DE1" w:rsidP="00405DE1">
            <w:pPr>
              <w:spacing w:after="0" w:line="240" w:lineRule="auto"/>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White Non-Hispanic</w:t>
            </w:r>
          </w:p>
        </w:tc>
        <w:tc>
          <w:tcPr>
            <w:tcW w:w="930" w:type="dxa"/>
            <w:tcBorders>
              <w:top w:val="nil"/>
              <w:left w:val="nil"/>
              <w:bottom w:val="single" w:sz="4" w:space="0" w:color="A0A0A0"/>
              <w:right w:val="single" w:sz="4" w:space="0" w:color="A0A0A0"/>
            </w:tcBorders>
            <w:shd w:val="clear" w:color="000000" w:fill="FFFFFF"/>
            <w:noWrap/>
            <w:vAlign w:val="center"/>
            <w:hideMark/>
          </w:tcPr>
          <w:p w14:paraId="14BDDD5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275</w:t>
            </w:r>
          </w:p>
        </w:tc>
        <w:tc>
          <w:tcPr>
            <w:tcW w:w="594" w:type="dxa"/>
            <w:tcBorders>
              <w:top w:val="nil"/>
              <w:left w:val="nil"/>
              <w:bottom w:val="single" w:sz="4" w:space="0" w:color="A0A0A0"/>
              <w:right w:val="single" w:sz="4" w:space="0" w:color="A0A0A0"/>
            </w:tcBorders>
            <w:shd w:val="clear" w:color="000000" w:fill="FFFFFF"/>
            <w:noWrap/>
            <w:vAlign w:val="center"/>
            <w:hideMark/>
          </w:tcPr>
          <w:p w14:paraId="52E06955"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0635B3D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282</w:t>
            </w:r>
          </w:p>
        </w:tc>
        <w:tc>
          <w:tcPr>
            <w:tcW w:w="594" w:type="dxa"/>
            <w:tcBorders>
              <w:top w:val="nil"/>
              <w:left w:val="nil"/>
              <w:bottom w:val="single" w:sz="4" w:space="0" w:color="A0A0A0"/>
              <w:right w:val="single" w:sz="4" w:space="0" w:color="A0A0A0"/>
            </w:tcBorders>
            <w:shd w:val="clear" w:color="000000" w:fill="FFFFFF"/>
            <w:noWrap/>
            <w:vAlign w:val="center"/>
            <w:hideMark/>
          </w:tcPr>
          <w:p w14:paraId="55418118"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4D0259D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340</w:t>
            </w:r>
          </w:p>
        </w:tc>
        <w:tc>
          <w:tcPr>
            <w:tcW w:w="594" w:type="dxa"/>
            <w:tcBorders>
              <w:top w:val="nil"/>
              <w:left w:val="nil"/>
              <w:bottom w:val="single" w:sz="4" w:space="0" w:color="A0A0A0"/>
              <w:right w:val="single" w:sz="4" w:space="0" w:color="A0A0A0"/>
            </w:tcBorders>
            <w:shd w:val="clear" w:color="000000" w:fill="FFFFFF"/>
            <w:noWrap/>
            <w:vAlign w:val="center"/>
            <w:hideMark/>
          </w:tcPr>
          <w:p w14:paraId="6E3CC0E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10%</w:t>
            </w:r>
          </w:p>
        </w:tc>
        <w:tc>
          <w:tcPr>
            <w:tcW w:w="930" w:type="dxa"/>
            <w:tcBorders>
              <w:top w:val="nil"/>
              <w:left w:val="nil"/>
              <w:bottom w:val="single" w:sz="4" w:space="0" w:color="A0A0A0"/>
              <w:right w:val="single" w:sz="4" w:space="0" w:color="A0A0A0"/>
            </w:tcBorders>
            <w:shd w:val="clear" w:color="000000" w:fill="FFFFFF"/>
            <w:noWrap/>
            <w:vAlign w:val="center"/>
            <w:hideMark/>
          </w:tcPr>
          <w:p w14:paraId="2BC1422C"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229</w:t>
            </w:r>
          </w:p>
        </w:tc>
        <w:tc>
          <w:tcPr>
            <w:tcW w:w="594" w:type="dxa"/>
            <w:tcBorders>
              <w:top w:val="nil"/>
              <w:left w:val="nil"/>
              <w:bottom w:val="single" w:sz="4" w:space="0" w:color="A0A0A0"/>
              <w:right w:val="single" w:sz="4" w:space="0" w:color="A0A0A0"/>
            </w:tcBorders>
            <w:shd w:val="clear" w:color="000000" w:fill="FFFFFF"/>
            <w:noWrap/>
            <w:vAlign w:val="center"/>
            <w:hideMark/>
          </w:tcPr>
          <w:p w14:paraId="30146D53"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9%</w:t>
            </w:r>
          </w:p>
        </w:tc>
        <w:tc>
          <w:tcPr>
            <w:tcW w:w="930" w:type="dxa"/>
            <w:tcBorders>
              <w:top w:val="nil"/>
              <w:left w:val="nil"/>
              <w:bottom w:val="single" w:sz="4" w:space="0" w:color="A0A0A0"/>
              <w:right w:val="single" w:sz="4" w:space="0" w:color="A0A0A0"/>
            </w:tcBorders>
            <w:shd w:val="clear" w:color="000000" w:fill="FFFFFF"/>
            <w:noWrap/>
            <w:vAlign w:val="center"/>
            <w:hideMark/>
          </w:tcPr>
          <w:p w14:paraId="1AB2CCBE"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220</w:t>
            </w:r>
          </w:p>
        </w:tc>
        <w:tc>
          <w:tcPr>
            <w:tcW w:w="594" w:type="dxa"/>
            <w:tcBorders>
              <w:top w:val="nil"/>
              <w:left w:val="nil"/>
              <w:bottom w:val="single" w:sz="4" w:space="0" w:color="A0A0A0"/>
              <w:right w:val="single" w:sz="4" w:space="0" w:color="A0A0A0"/>
            </w:tcBorders>
            <w:shd w:val="clear" w:color="000000" w:fill="FFFFFF"/>
            <w:noWrap/>
            <w:vAlign w:val="center"/>
            <w:hideMark/>
          </w:tcPr>
          <w:p w14:paraId="5865425B"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c>
          <w:tcPr>
            <w:tcW w:w="930" w:type="dxa"/>
            <w:tcBorders>
              <w:top w:val="nil"/>
              <w:left w:val="nil"/>
              <w:bottom w:val="single" w:sz="4" w:space="0" w:color="A0A0A0"/>
              <w:right w:val="single" w:sz="4" w:space="0" w:color="A0A0A0"/>
            </w:tcBorders>
            <w:shd w:val="clear" w:color="000000" w:fill="FFFFFF"/>
            <w:noWrap/>
            <w:vAlign w:val="center"/>
            <w:hideMark/>
          </w:tcPr>
          <w:p w14:paraId="3FAF72C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249</w:t>
            </w:r>
          </w:p>
        </w:tc>
        <w:tc>
          <w:tcPr>
            <w:tcW w:w="594" w:type="dxa"/>
            <w:tcBorders>
              <w:top w:val="nil"/>
              <w:left w:val="nil"/>
              <w:bottom w:val="single" w:sz="4" w:space="0" w:color="A0A0A0"/>
              <w:right w:val="single" w:sz="4" w:space="0" w:color="A0A0A0"/>
            </w:tcBorders>
            <w:shd w:val="clear" w:color="000000" w:fill="FFFFFF"/>
            <w:noWrap/>
            <w:vAlign w:val="center"/>
            <w:hideMark/>
          </w:tcPr>
          <w:p w14:paraId="48D30E57" w14:textId="77777777" w:rsidR="00405DE1" w:rsidRPr="00405DE1" w:rsidRDefault="00405DE1" w:rsidP="00405DE1">
            <w:pPr>
              <w:spacing w:after="0" w:line="240" w:lineRule="auto"/>
              <w:jc w:val="center"/>
              <w:rPr>
                <w:rFonts w:ascii="Arial Narrow" w:eastAsia="Times New Roman" w:hAnsi="Arial Narrow" w:cs="Times New Roman"/>
                <w:color w:val="000000"/>
                <w:sz w:val="18"/>
                <w:szCs w:val="18"/>
              </w:rPr>
            </w:pPr>
            <w:r w:rsidRPr="00405DE1">
              <w:rPr>
                <w:rFonts w:ascii="Arial Narrow" w:eastAsia="Times New Roman" w:hAnsi="Arial Narrow" w:cs="Times New Roman"/>
                <w:color w:val="000000"/>
                <w:sz w:val="18"/>
                <w:szCs w:val="18"/>
              </w:rPr>
              <w:t>8%</w:t>
            </w:r>
          </w:p>
        </w:tc>
      </w:tr>
    </w:tbl>
    <w:p w14:paraId="37B65E7D" w14:textId="1EDFBC17" w:rsidR="00B64C63" w:rsidRDefault="00B64C63" w:rsidP="00B64C63">
      <w:pPr>
        <w:ind w:left="-1008"/>
      </w:pPr>
      <w:r>
        <w:t xml:space="preserve">   Data Source: CCCCO Data Mart</w:t>
      </w:r>
    </w:p>
    <w:p w14:paraId="418CF344" w14:textId="25757149" w:rsidR="00C06711" w:rsidRPr="004E2159" w:rsidRDefault="00B64C63" w:rsidP="00C06711">
      <w:pPr>
        <w:spacing w:after="0" w:line="240" w:lineRule="auto"/>
        <w:rPr>
          <w:sz w:val="24"/>
          <w:szCs w:val="24"/>
        </w:rPr>
      </w:pPr>
      <w:r w:rsidRPr="20A93994">
        <w:rPr>
          <w:sz w:val="24"/>
          <w:szCs w:val="24"/>
        </w:rPr>
        <w:t>Table 7. presents a breakdown of Mt. SAC’s Fall headcount by ethnicity and unit load from Fall 2018 to Fall 2023. It re</w:t>
      </w:r>
      <w:r w:rsidR="00C06711" w:rsidRPr="20A93994">
        <w:rPr>
          <w:sz w:val="24"/>
          <w:szCs w:val="24"/>
        </w:rPr>
        <w:t xml:space="preserve">veals </w:t>
      </w:r>
      <w:r w:rsidR="11D6ACEC" w:rsidRPr="20A93994">
        <w:rPr>
          <w:sz w:val="24"/>
          <w:szCs w:val="24"/>
        </w:rPr>
        <w:t>trends</w:t>
      </w:r>
      <w:r w:rsidR="00C06711" w:rsidRPr="20A93994">
        <w:rPr>
          <w:sz w:val="24"/>
          <w:szCs w:val="24"/>
        </w:rPr>
        <w:t xml:space="preserve"> in racial/ethnic distribution across different until enrollment levels. Key takeaways by ethnicity across all until loads:</w:t>
      </w:r>
    </w:p>
    <w:p w14:paraId="33E0B49F" w14:textId="6AFA3D7B" w:rsidR="00C06711" w:rsidRPr="004E2159" w:rsidRDefault="00C06711" w:rsidP="00555D0B">
      <w:pPr>
        <w:pStyle w:val="ListParagraph"/>
        <w:numPr>
          <w:ilvl w:val="0"/>
          <w:numId w:val="8"/>
        </w:numPr>
        <w:spacing w:after="0" w:line="240" w:lineRule="auto"/>
        <w:rPr>
          <w:sz w:val="24"/>
          <w:szCs w:val="24"/>
        </w:rPr>
      </w:pPr>
      <w:r w:rsidRPr="004E2159">
        <w:rPr>
          <w:sz w:val="24"/>
          <w:szCs w:val="24"/>
        </w:rPr>
        <w:t>Hispanic, Latino students are the majority group across all unit levels and years. Hispanic, Latino students comprise around 60-70% of each unit load group by 2023 and comprise 55% of the 15+ unit load group by 2023.</w:t>
      </w:r>
    </w:p>
    <w:p w14:paraId="1D157D83" w14:textId="25BD8505" w:rsidR="00C06711" w:rsidRPr="004E2159" w:rsidRDefault="00C06711" w:rsidP="00555D0B">
      <w:pPr>
        <w:pStyle w:val="ListParagraph"/>
        <w:numPr>
          <w:ilvl w:val="0"/>
          <w:numId w:val="8"/>
        </w:numPr>
        <w:spacing w:after="0" w:line="240" w:lineRule="auto"/>
        <w:rPr>
          <w:sz w:val="24"/>
          <w:szCs w:val="24"/>
        </w:rPr>
      </w:pPr>
      <w:r w:rsidRPr="004E2159">
        <w:rPr>
          <w:sz w:val="24"/>
          <w:szCs w:val="24"/>
        </w:rPr>
        <w:lastRenderedPageBreak/>
        <w:t xml:space="preserve">Asian students are the second largest group across most unit ranges. Asian students’ strongest presence is in the 15+ unit category, accounting for </w:t>
      </w:r>
      <w:proofErr w:type="gramStart"/>
      <w:r w:rsidRPr="004E2159">
        <w:rPr>
          <w:sz w:val="24"/>
          <w:szCs w:val="24"/>
        </w:rPr>
        <w:t>approximately 24</w:t>
      </w:r>
      <w:proofErr w:type="gramEnd"/>
      <w:r w:rsidRPr="004E2159">
        <w:rPr>
          <w:sz w:val="24"/>
          <w:szCs w:val="24"/>
        </w:rPr>
        <w:t xml:space="preserve"> – 27%. </w:t>
      </w:r>
    </w:p>
    <w:p w14:paraId="5A725E93" w14:textId="36213003" w:rsidR="00C06711" w:rsidRPr="004E2159" w:rsidRDefault="00413C54" w:rsidP="00555D0B">
      <w:pPr>
        <w:pStyle w:val="ListParagraph"/>
        <w:numPr>
          <w:ilvl w:val="0"/>
          <w:numId w:val="8"/>
        </w:numPr>
        <w:spacing w:after="0" w:line="240" w:lineRule="auto"/>
        <w:rPr>
          <w:sz w:val="24"/>
          <w:szCs w:val="24"/>
        </w:rPr>
      </w:pPr>
      <w:r w:rsidRPr="004E2159">
        <w:rPr>
          <w:sz w:val="24"/>
          <w:szCs w:val="24"/>
        </w:rPr>
        <w:t xml:space="preserve">White students represent around 8-13% of each unit load group in 2018 but have declined over time. In 2023, 7% of white students enrolled in 9.0-11.9 units and 8% enrolled in 10-14.9 and 15+ units. </w:t>
      </w:r>
    </w:p>
    <w:p w14:paraId="323BB6A3" w14:textId="050676E7" w:rsidR="00413C54" w:rsidRPr="004E2159" w:rsidRDefault="00265EC4" w:rsidP="00555D0B">
      <w:pPr>
        <w:pStyle w:val="ListParagraph"/>
        <w:numPr>
          <w:ilvl w:val="0"/>
          <w:numId w:val="8"/>
        </w:numPr>
        <w:spacing w:after="0" w:line="240" w:lineRule="auto"/>
        <w:rPr>
          <w:sz w:val="24"/>
          <w:szCs w:val="24"/>
        </w:rPr>
      </w:pPr>
      <w:r w:rsidRPr="004E2159">
        <w:rPr>
          <w:sz w:val="24"/>
          <w:szCs w:val="24"/>
        </w:rPr>
        <w:t xml:space="preserve">Black or African American students have been consistent </w:t>
      </w:r>
      <w:r w:rsidR="004E2159" w:rsidRPr="004E2159">
        <w:rPr>
          <w:sz w:val="24"/>
          <w:szCs w:val="24"/>
        </w:rPr>
        <w:t>at 3</w:t>
      </w:r>
      <w:r w:rsidRPr="004E2159">
        <w:rPr>
          <w:sz w:val="24"/>
          <w:szCs w:val="24"/>
        </w:rPr>
        <w:t xml:space="preserve">-4% in all unit loads. </w:t>
      </w:r>
    </w:p>
    <w:p w14:paraId="17F7CFC2" w14:textId="640C1D56" w:rsidR="00265EC4" w:rsidRPr="004E2159" w:rsidRDefault="00265EC4" w:rsidP="00555D0B">
      <w:pPr>
        <w:pStyle w:val="ListParagraph"/>
        <w:numPr>
          <w:ilvl w:val="0"/>
          <w:numId w:val="8"/>
        </w:numPr>
        <w:spacing w:after="0" w:line="240" w:lineRule="auto"/>
        <w:rPr>
          <w:sz w:val="24"/>
          <w:szCs w:val="24"/>
        </w:rPr>
      </w:pPr>
      <w:r w:rsidRPr="004E2159">
        <w:rPr>
          <w:sz w:val="24"/>
          <w:szCs w:val="24"/>
        </w:rPr>
        <w:t xml:space="preserve">Filipino students have been consistent at 3-4% across all unit loads. </w:t>
      </w:r>
    </w:p>
    <w:p w14:paraId="3FCE4688" w14:textId="59570F9F" w:rsidR="004E2159" w:rsidRPr="004E2159" w:rsidRDefault="004E2159" w:rsidP="004E2159">
      <w:pPr>
        <w:spacing w:after="0" w:line="240" w:lineRule="auto"/>
        <w:rPr>
          <w:sz w:val="24"/>
          <w:szCs w:val="24"/>
        </w:rPr>
      </w:pPr>
      <w:r w:rsidRPr="004E2159">
        <w:rPr>
          <w:sz w:val="24"/>
          <w:szCs w:val="24"/>
        </w:rPr>
        <w:t xml:space="preserve">Key takeaways by unit load </w:t>
      </w:r>
    </w:p>
    <w:p w14:paraId="7BFF34C1" w14:textId="1CF6A708" w:rsidR="004E2159" w:rsidRPr="004E2159" w:rsidRDefault="004E2159" w:rsidP="00555D0B">
      <w:pPr>
        <w:pStyle w:val="ListParagraph"/>
        <w:numPr>
          <w:ilvl w:val="0"/>
          <w:numId w:val="9"/>
        </w:numPr>
        <w:spacing w:after="0" w:line="240" w:lineRule="auto"/>
        <w:rPr>
          <w:sz w:val="24"/>
          <w:szCs w:val="24"/>
        </w:rPr>
      </w:pPr>
      <w:r w:rsidRPr="004E2159">
        <w:rPr>
          <w:sz w:val="24"/>
          <w:szCs w:val="24"/>
        </w:rPr>
        <w:t xml:space="preserve">For </w:t>
      </w:r>
      <w:r w:rsidR="00042E43">
        <w:rPr>
          <w:sz w:val="24"/>
          <w:szCs w:val="24"/>
        </w:rPr>
        <w:t>0</w:t>
      </w:r>
      <w:r w:rsidR="00042E43" w:rsidRPr="004E2159">
        <w:rPr>
          <w:sz w:val="24"/>
          <w:szCs w:val="24"/>
        </w:rPr>
        <w:t>.1-1.9-unit</w:t>
      </w:r>
      <w:r w:rsidRPr="004E2159">
        <w:rPr>
          <w:sz w:val="24"/>
          <w:szCs w:val="24"/>
        </w:rPr>
        <w:t xml:space="preserve"> load, Hispanic, Latino students have accounted for approximately 60%, Asian students have accounted for approximately 17%, and White students for </w:t>
      </w:r>
      <w:proofErr w:type="gramStart"/>
      <w:r w:rsidRPr="004E2159">
        <w:rPr>
          <w:sz w:val="24"/>
          <w:szCs w:val="24"/>
        </w:rPr>
        <w:t>approximately 13-14</w:t>
      </w:r>
      <w:proofErr w:type="gramEnd"/>
      <w:r w:rsidRPr="004E2159">
        <w:rPr>
          <w:sz w:val="24"/>
          <w:szCs w:val="24"/>
        </w:rPr>
        <w:t>%</w:t>
      </w:r>
    </w:p>
    <w:p w14:paraId="4FF568A3" w14:textId="541F4605" w:rsidR="004E2159" w:rsidRPr="004E2159" w:rsidRDefault="004E2159" w:rsidP="00555D0B">
      <w:pPr>
        <w:pStyle w:val="ListParagraph"/>
        <w:numPr>
          <w:ilvl w:val="0"/>
          <w:numId w:val="9"/>
        </w:numPr>
        <w:spacing w:after="0" w:line="240" w:lineRule="auto"/>
        <w:rPr>
          <w:sz w:val="24"/>
          <w:szCs w:val="24"/>
        </w:rPr>
      </w:pPr>
      <w:r w:rsidRPr="004E2159">
        <w:rPr>
          <w:sz w:val="24"/>
          <w:szCs w:val="24"/>
        </w:rPr>
        <w:t>For 3-5.9 unit load, Hispanic, Latino students accounted for approximately 66% and Asian students for approximately 15%.</w:t>
      </w:r>
    </w:p>
    <w:p w14:paraId="4ECE1465" w14:textId="6DA4E299" w:rsidR="004E2159" w:rsidRPr="004E2159" w:rsidRDefault="004E2159" w:rsidP="00555D0B">
      <w:pPr>
        <w:pStyle w:val="ListParagraph"/>
        <w:numPr>
          <w:ilvl w:val="0"/>
          <w:numId w:val="9"/>
        </w:numPr>
        <w:spacing w:after="0" w:line="240" w:lineRule="auto"/>
        <w:rPr>
          <w:sz w:val="24"/>
          <w:szCs w:val="24"/>
        </w:rPr>
      </w:pPr>
      <w:r w:rsidRPr="004E2159">
        <w:rPr>
          <w:sz w:val="24"/>
          <w:szCs w:val="24"/>
        </w:rPr>
        <w:t xml:space="preserve">For 6-8.9 unit load, Hispanic, Latino students accounted for 67-70% with Asians having a steady presence at 11-12%. </w:t>
      </w:r>
    </w:p>
    <w:p w14:paraId="6995FABF" w14:textId="70486393" w:rsidR="004E2159" w:rsidRPr="004E2159" w:rsidRDefault="004E2159" w:rsidP="00555D0B">
      <w:pPr>
        <w:pStyle w:val="ListParagraph"/>
        <w:numPr>
          <w:ilvl w:val="0"/>
          <w:numId w:val="9"/>
        </w:numPr>
        <w:spacing w:after="0" w:line="240" w:lineRule="auto"/>
        <w:rPr>
          <w:sz w:val="24"/>
          <w:szCs w:val="24"/>
        </w:rPr>
      </w:pPr>
      <w:r w:rsidRPr="004E2159">
        <w:rPr>
          <w:sz w:val="24"/>
          <w:szCs w:val="24"/>
        </w:rPr>
        <w:t>For unit load 9.0-11.9, Hispanic, Latino students accounted for the highest share, 67-70%</w:t>
      </w:r>
    </w:p>
    <w:p w14:paraId="2420F491" w14:textId="2284A4F3" w:rsidR="004E2159" w:rsidRPr="004E2159" w:rsidRDefault="004E2159" w:rsidP="00555D0B">
      <w:pPr>
        <w:pStyle w:val="ListParagraph"/>
        <w:numPr>
          <w:ilvl w:val="0"/>
          <w:numId w:val="9"/>
        </w:numPr>
        <w:spacing w:after="0" w:line="240" w:lineRule="auto"/>
        <w:rPr>
          <w:sz w:val="24"/>
          <w:szCs w:val="24"/>
        </w:rPr>
      </w:pPr>
      <w:r w:rsidRPr="004E2159">
        <w:rPr>
          <w:sz w:val="24"/>
          <w:szCs w:val="24"/>
        </w:rPr>
        <w:t>For unit load 12-14.9, Hispanic, Latino students account for the largest share, 61-65%, followed by Asian students 16-18%, and White students 8-10%.</w:t>
      </w:r>
    </w:p>
    <w:p w14:paraId="55B8C77B" w14:textId="2330A155" w:rsidR="004E2159" w:rsidRPr="004E2159" w:rsidRDefault="004E2159" w:rsidP="00555D0B">
      <w:pPr>
        <w:pStyle w:val="ListParagraph"/>
        <w:numPr>
          <w:ilvl w:val="0"/>
          <w:numId w:val="9"/>
        </w:numPr>
        <w:spacing w:after="0" w:line="240" w:lineRule="auto"/>
        <w:rPr>
          <w:sz w:val="24"/>
          <w:szCs w:val="24"/>
        </w:rPr>
      </w:pPr>
      <w:r w:rsidRPr="004E2159">
        <w:rPr>
          <w:sz w:val="24"/>
          <w:szCs w:val="24"/>
        </w:rPr>
        <w:t>For unit load 15+, Hispanic, Latino students account for the largest share, 50-55%, followed by Asian students 24-26%, and White students 8-10%.</w:t>
      </w:r>
    </w:p>
    <w:p w14:paraId="1BFE3E47" w14:textId="57407FC8" w:rsidR="00405DE1" w:rsidRDefault="00405DE1" w:rsidP="00F47A27">
      <w:pPr>
        <w:spacing w:after="0" w:line="240" w:lineRule="auto"/>
        <w:jc w:val="center"/>
      </w:pPr>
    </w:p>
    <w:p w14:paraId="101F3A90" w14:textId="6E54F080" w:rsidR="00F47A27" w:rsidRPr="00B64C63" w:rsidRDefault="00F47A27" w:rsidP="00F47A27">
      <w:pPr>
        <w:spacing w:after="0" w:line="240" w:lineRule="auto"/>
        <w:ind w:left="-1008"/>
        <w:rPr>
          <w:sz w:val="24"/>
          <w:szCs w:val="24"/>
        </w:rPr>
      </w:pPr>
      <w:r>
        <w:t xml:space="preserve">Table 8. </w:t>
      </w:r>
      <w:r w:rsidRPr="00C529E8">
        <w:rPr>
          <w:sz w:val="24"/>
          <w:szCs w:val="24"/>
        </w:rPr>
        <w:t>Headcounts of units attempted</w:t>
      </w:r>
      <w:r>
        <w:rPr>
          <w:sz w:val="24"/>
          <w:szCs w:val="24"/>
        </w:rPr>
        <w:t xml:space="preserve"> by age</w:t>
      </w:r>
      <w:r w:rsidRPr="00C529E8">
        <w:rPr>
          <w:sz w:val="24"/>
          <w:szCs w:val="24"/>
        </w:rPr>
        <w:t xml:space="preserve"> for Fall terms</w:t>
      </w:r>
    </w:p>
    <w:tbl>
      <w:tblPr>
        <w:tblW w:w="11017" w:type="dxa"/>
        <w:jc w:val="center"/>
        <w:tblLook w:val="04A0" w:firstRow="1" w:lastRow="0" w:firstColumn="1" w:lastColumn="0" w:noHBand="0" w:noVBand="1"/>
      </w:tblPr>
      <w:tblGrid>
        <w:gridCol w:w="1065"/>
        <w:gridCol w:w="1011"/>
        <w:gridCol w:w="647"/>
        <w:gridCol w:w="1011"/>
        <w:gridCol w:w="647"/>
        <w:gridCol w:w="1011"/>
        <w:gridCol w:w="647"/>
        <w:gridCol w:w="1011"/>
        <w:gridCol w:w="647"/>
        <w:gridCol w:w="1011"/>
        <w:gridCol w:w="647"/>
        <w:gridCol w:w="1011"/>
        <w:gridCol w:w="651"/>
      </w:tblGrid>
      <w:tr w:rsidR="009222ED" w:rsidRPr="001A7E2F" w14:paraId="44D3CE7E" w14:textId="77777777" w:rsidTr="009222ED">
        <w:trPr>
          <w:trHeight w:val="221"/>
          <w:jc w:val="center"/>
        </w:trPr>
        <w:tc>
          <w:tcPr>
            <w:tcW w:w="1065" w:type="dxa"/>
            <w:tcBorders>
              <w:top w:val="nil"/>
              <w:left w:val="nil"/>
              <w:bottom w:val="nil"/>
              <w:right w:val="nil"/>
            </w:tcBorders>
            <w:shd w:val="clear" w:color="auto" w:fill="auto"/>
            <w:noWrap/>
            <w:vAlign w:val="bottom"/>
            <w:hideMark/>
          </w:tcPr>
          <w:p w14:paraId="148C9D6D" w14:textId="77777777" w:rsidR="009222ED" w:rsidRPr="001A7E2F" w:rsidRDefault="009222ED" w:rsidP="00F47A27">
            <w:pPr>
              <w:spacing w:after="0" w:line="240" w:lineRule="auto"/>
              <w:rPr>
                <w:rFonts w:ascii="Arial Narrow" w:eastAsia="Times New Roman" w:hAnsi="Arial Narrow" w:cs="Times New Roman"/>
                <w:sz w:val="18"/>
                <w:szCs w:val="18"/>
              </w:rPr>
            </w:pPr>
          </w:p>
        </w:tc>
        <w:tc>
          <w:tcPr>
            <w:tcW w:w="1658" w:type="dxa"/>
            <w:gridSpan w:val="2"/>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71800987" w14:textId="77777777" w:rsidR="009222ED" w:rsidRPr="001A7E2F" w:rsidRDefault="009222ED" w:rsidP="00F47A27">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Fall 2018</w:t>
            </w:r>
          </w:p>
        </w:tc>
        <w:tc>
          <w:tcPr>
            <w:tcW w:w="1658"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57FA8351" w14:textId="77777777" w:rsidR="009222ED" w:rsidRPr="001A7E2F" w:rsidRDefault="009222ED" w:rsidP="00F47A27">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Fall 2019</w:t>
            </w:r>
          </w:p>
        </w:tc>
        <w:tc>
          <w:tcPr>
            <w:tcW w:w="1658"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408C9D42" w14:textId="77777777" w:rsidR="009222ED" w:rsidRPr="001A7E2F" w:rsidRDefault="009222ED" w:rsidP="00F47A27">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Fall 2020</w:t>
            </w:r>
          </w:p>
        </w:tc>
        <w:tc>
          <w:tcPr>
            <w:tcW w:w="1658"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6D79B6DA" w14:textId="77777777" w:rsidR="009222ED" w:rsidRPr="001A7E2F" w:rsidRDefault="009222ED" w:rsidP="00F47A27">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Fall 2021</w:t>
            </w:r>
          </w:p>
        </w:tc>
        <w:tc>
          <w:tcPr>
            <w:tcW w:w="1658"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7168CD24" w14:textId="77777777" w:rsidR="009222ED" w:rsidRPr="001A7E2F" w:rsidRDefault="009222ED" w:rsidP="00F47A27">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Fall 2022</w:t>
            </w:r>
          </w:p>
        </w:tc>
        <w:tc>
          <w:tcPr>
            <w:tcW w:w="1662" w:type="dxa"/>
            <w:gridSpan w:val="2"/>
            <w:tcBorders>
              <w:top w:val="single" w:sz="4" w:space="0" w:color="A0A0A0"/>
              <w:left w:val="nil"/>
              <w:bottom w:val="single" w:sz="4" w:space="0" w:color="A0A0A0"/>
              <w:right w:val="single" w:sz="4" w:space="0" w:color="A0A0A0"/>
            </w:tcBorders>
            <w:shd w:val="clear" w:color="000000" w:fill="F0F0F0"/>
            <w:noWrap/>
            <w:vAlign w:val="center"/>
            <w:hideMark/>
          </w:tcPr>
          <w:p w14:paraId="5C92D955" w14:textId="77777777" w:rsidR="009222ED" w:rsidRPr="001A7E2F" w:rsidRDefault="009222ED" w:rsidP="00F47A27">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Fall 2023</w:t>
            </w:r>
          </w:p>
        </w:tc>
      </w:tr>
      <w:tr w:rsidR="009222ED" w:rsidRPr="001A7E2F" w14:paraId="1671E541" w14:textId="77777777" w:rsidTr="00F47A27">
        <w:trPr>
          <w:trHeight w:val="221"/>
          <w:jc w:val="center"/>
        </w:trPr>
        <w:tc>
          <w:tcPr>
            <w:tcW w:w="1065" w:type="dxa"/>
            <w:tcBorders>
              <w:top w:val="nil"/>
              <w:left w:val="nil"/>
              <w:bottom w:val="nil"/>
              <w:right w:val="nil"/>
            </w:tcBorders>
            <w:shd w:val="clear" w:color="auto" w:fill="auto"/>
            <w:noWrap/>
            <w:vAlign w:val="bottom"/>
            <w:hideMark/>
          </w:tcPr>
          <w:p w14:paraId="0CA58F8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p>
        </w:tc>
        <w:tc>
          <w:tcPr>
            <w:tcW w:w="1011" w:type="dxa"/>
            <w:tcBorders>
              <w:top w:val="nil"/>
              <w:left w:val="single" w:sz="4" w:space="0" w:color="A0A0A0"/>
              <w:bottom w:val="single" w:sz="4" w:space="0" w:color="A0A0A0"/>
              <w:right w:val="single" w:sz="4" w:space="0" w:color="A0A0A0"/>
            </w:tcBorders>
            <w:shd w:val="clear" w:color="000000" w:fill="F0F0F0"/>
            <w:noWrap/>
            <w:vAlign w:val="center"/>
            <w:hideMark/>
          </w:tcPr>
          <w:p w14:paraId="467F895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Headcount</w:t>
            </w:r>
          </w:p>
        </w:tc>
        <w:tc>
          <w:tcPr>
            <w:tcW w:w="647" w:type="dxa"/>
            <w:tcBorders>
              <w:top w:val="nil"/>
              <w:left w:val="nil"/>
              <w:bottom w:val="single" w:sz="4" w:space="0" w:color="A0A0A0"/>
              <w:right w:val="single" w:sz="4" w:space="0" w:color="A0A0A0"/>
            </w:tcBorders>
            <w:shd w:val="clear" w:color="000000" w:fill="F0F0F0"/>
            <w:noWrap/>
            <w:vAlign w:val="center"/>
            <w:hideMark/>
          </w:tcPr>
          <w:p w14:paraId="25C43535" w14:textId="3C31F134" w:rsidR="009222ED" w:rsidRPr="001A7E2F" w:rsidRDefault="009222ED" w:rsidP="001A7E2F">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w:t>
            </w:r>
          </w:p>
        </w:tc>
        <w:tc>
          <w:tcPr>
            <w:tcW w:w="1011" w:type="dxa"/>
            <w:tcBorders>
              <w:top w:val="nil"/>
              <w:left w:val="nil"/>
              <w:bottom w:val="single" w:sz="4" w:space="0" w:color="A0A0A0"/>
              <w:right w:val="single" w:sz="4" w:space="0" w:color="A0A0A0"/>
            </w:tcBorders>
            <w:shd w:val="clear" w:color="000000" w:fill="F0F0F0"/>
            <w:noWrap/>
            <w:vAlign w:val="center"/>
            <w:hideMark/>
          </w:tcPr>
          <w:p w14:paraId="7339F5F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Headcount</w:t>
            </w:r>
          </w:p>
        </w:tc>
        <w:tc>
          <w:tcPr>
            <w:tcW w:w="647" w:type="dxa"/>
            <w:tcBorders>
              <w:top w:val="nil"/>
              <w:left w:val="nil"/>
              <w:bottom w:val="single" w:sz="4" w:space="0" w:color="A0A0A0"/>
              <w:right w:val="single" w:sz="4" w:space="0" w:color="A0A0A0"/>
            </w:tcBorders>
            <w:shd w:val="clear" w:color="000000" w:fill="F0F0F0"/>
            <w:noWrap/>
            <w:vAlign w:val="center"/>
            <w:hideMark/>
          </w:tcPr>
          <w:p w14:paraId="119ECC8B" w14:textId="52838F55" w:rsidR="009222ED" w:rsidRPr="001A7E2F" w:rsidRDefault="009222ED" w:rsidP="001A7E2F">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w:t>
            </w:r>
          </w:p>
        </w:tc>
        <w:tc>
          <w:tcPr>
            <w:tcW w:w="1011" w:type="dxa"/>
            <w:tcBorders>
              <w:top w:val="nil"/>
              <w:left w:val="nil"/>
              <w:bottom w:val="single" w:sz="4" w:space="0" w:color="A0A0A0"/>
              <w:right w:val="single" w:sz="4" w:space="0" w:color="A0A0A0"/>
            </w:tcBorders>
            <w:shd w:val="clear" w:color="000000" w:fill="F0F0F0"/>
            <w:noWrap/>
            <w:vAlign w:val="center"/>
            <w:hideMark/>
          </w:tcPr>
          <w:p w14:paraId="1419BE0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Headcount</w:t>
            </w:r>
          </w:p>
        </w:tc>
        <w:tc>
          <w:tcPr>
            <w:tcW w:w="647" w:type="dxa"/>
            <w:tcBorders>
              <w:top w:val="nil"/>
              <w:left w:val="nil"/>
              <w:bottom w:val="single" w:sz="4" w:space="0" w:color="A0A0A0"/>
              <w:right w:val="single" w:sz="4" w:space="0" w:color="A0A0A0"/>
            </w:tcBorders>
            <w:shd w:val="clear" w:color="000000" w:fill="F0F0F0"/>
            <w:noWrap/>
            <w:vAlign w:val="center"/>
            <w:hideMark/>
          </w:tcPr>
          <w:p w14:paraId="3A9CAC20" w14:textId="5B4E213D" w:rsidR="009222ED" w:rsidRPr="001A7E2F" w:rsidRDefault="009222ED" w:rsidP="001A7E2F">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w:t>
            </w:r>
          </w:p>
        </w:tc>
        <w:tc>
          <w:tcPr>
            <w:tcW w:w="1011" w:type="dxa"/>
            <w:tcBorders>
              <w:top w:val="nil"/>
              <w:left w:val="nil"/>
              <w:bottom w:val="single" w:sz="4" w:space="0" w:color="A0A0A0"/>
              <w:right w:val="single" w:sz="4" w:space="0" w:color="A0A0A0"/>
            </w:tcBorders>
            <w:shd w:val="clear" w:color="000000" w:fill="F0F0F0"/>
            <w:noWrap/>
            <w:vAlign w:val="center"/>
            <w:hideMark/>
          </w:tcPr>
          <w:p w14:paraId="2784125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Headcount</w:t>
            </w:r>
          </w:p>
        </w:tc>
        <w:tc>
          <w:tcPr>
            <w:tcW w:w="647" w:type="dxa"/>
            <w:tcBorders>
              <w:top w:val="nil"/>
              <w:left w:val="nil"/>
              <w:bottom w:val="single" w:sz="4" w:space="0" w:color="A0A0A0"/>
              <w:right w:val="single" w:sz="4" w:space="0" w:color="A0A0A0"/>
            </w:tcBorders>
            <w:shd w:val="clear" w:color="000000" w:fill="F0F0F0"/>
            <w:noWrap/>
            <w:vAlign w:val="center"/>
            <w:hideMark/>
          </w:tcPr>
          <w:p w14:paraId="10BFFE08" w14:textId="3419B92C" w:rsidR="009222ED" w:rsidRPr="001A7E2F" w:rsidRDefault="009222ED" w:rsidP="001A7E2F">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w:t>
            </w:r>
          </w:p>
        </w:tc>
        <w:tc>
          <w:tcPr>
            <w:tcW w:w="1011" w:type="dxa"/>
            <w:tcBorders>
              <w:top w:val="nil"/>
              <w:left w:val="nil"/>
              <w:bottom w:val="single" w:sz="4" w:space="0" w:color="A0A0A0"/>
              <w:right w:val="single" w:sz="4" w:space="0" w:color="A0A0A0"/>
            </w:tcBorders>
            <w:shd w:val="clear" w:color="000000" w:fill="F0F0F0"/>
            <w:noWrap/>
            <w:vAlign w:val="center"/>
            <w:hideMark/>
          </w:tcPr>
          <w:p w14:paraId="3081206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Headcount</w:t>
            </w:r>
          </w:p>
        </w:tc>
        <w:tc>
          <w:tcPr>
            <w:tcW w:w="647" w:type="dxa"/>
            <w:tcBorders>
              <w:top w:val="nil"/>
              <w:left w:val="nil"/>
              <w:bottom w:val="single" w:sz="4" w:space="0" w:color="A0A0A0"/>
              <w:right w:val="single" w:sz="4" w:space="0" w:color="A0A0A0"/>
            </w:tcBorders>
            <w:shd w:val="clear" w:color="000000" w:fill="F0F0F0"/>
            <w:noWrap/>
            <w:vAlign w:val="center"/>
            <w:hideMark/>
          </w:tcPr>
          <w:p w14:paraId="64C491F7" w14:textId="3F654E5C" w:rsidR="009222ED" w:rsidRPr="001A7E2F" w:rsidRDefault="009222ED" w:rsidP="001A7E2F">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w:t>
            </w:r>
          </w:p>
        </w:tc>
        <w:tc>
          <w:tcPr>
            <w:tcW w:w="1011" w:type="dxa"/>
            <w:tcBorders>
              <w:top w:val="nil"/>
              <w:left w:val="nil"/>
              <w:bottom w:val="single" w:sz="4" w:space="0" w:color="A0A0A0"/>
              <w:right w:val="single" w:sz="4" w:space="0" w:color="A0A0A0"/>
            </w:tcBorders>
            <w:shd w:val="clear" w:color="000000" w:fill="F0F0F0"/>
            <w:noWrap/>
            <w:vAlign w:val="center"/>
            <w:hideMark/>
          </w:tcPr>
          <w:p w14:paraId="6420915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Headcount</w:t>
            </w:r>
          </w:p>
        </w:tc>
        <w:tc>
          <w:tcPr>
            <w:tcW w:w="645" w:type="dxa"/>
            <w:tcBorders>
              <w:top w:val="nil"/>
              <w:left w:val="nil"/>
              <w:bottom w:val="single" w:sz="4" w:space="0" w:color="A0A0A0"/>
              <w:right w:val="single" w:sz="4" w:space="0" w:color="A0A0A0"/>
            </w:tcBorders>
            <w:shd w:val="clear" w:color="000000" w:fill="F0F0F0"/>
            <w:noWrap/>
            <w:vAlign w:val="center"/>
            <w:hideMark/>
          </w:tcPr>
          <w:p w14:paraId="50738912" w14:textId="2CDC7C94" w:rsidR="009222ED" w:rsidRPr="001A7E2F" w:rsidRDefault="009222ED" w:rsidP="001A7E2F">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w:t>
            </w:r>
          </w:p>
        </w:tc>
      </w:tr>
      <w:tr w:rsidR="009222ED" w:rsidRPr="001A7E2F" w14:paraId="6DA03B60" w14:textId="77777777" w:rsidTr="00F47A27">
        <w:trPr>
          <w:trHeight w:val="221"/>
          <w:jc w:val="center"/>
        </w:trPr>
        <w:tc>
          <w:tcPr>
            <w:tcW w:w="1065" w:type="dxa"/>
            <w:tcBorders>
              <w:top w:val="single" w:sz="4" w:space="0" w:color="A0A0A0"/>
              <w:left w:val="single" w:sz="4" w:space="0" w:color="A0A0A0"/>
              <w:bottom w:val="single" w:sz="4" w:space="0" w:color="A0A0A0"/>
              <w:right w:val="single" w:sz="4" w:space="0" w:color="A0A0A0"/>
            </w:tcBorders>
            <w:shd w:val="clear" w:color="000000" w:fill="F0F0F0"/>
            <w:noWrap/>
            <w:vAlign w:val="center"/>
            <w:hideMark/>
          </w:tcPr>
          <w:p w14:paraId="2A74BB91" w14:textId="77777777" w:rsidR="009222ED" w:rsidRPr="001A7E2F" w:rsidRDefault="009222ED" w:rsidP="001A7E2F">
            <w:pPr>
              <w:spacing w:after="0" w:line="240" w:lineRule="auto"/>
              <w:jc w:val="right"/>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Total Mt. SAC Fall Headcount</w:t>
            </w:r>
          </w:p>
        </w:tc>
        <w:tc>
          <w:tcPr>
            <w:tcW w:w="1011" w:type="dxa"/>
            <w:tcBorders>
              <w:top w:val="nil"/>
              <w:left w:val="nil"/>
              <w:bottom w:val="single" w:sz="4" w:space="0" w:color="A0A0A0"/>
              <w:right w:val="single" w:sz="4" w:space="0" w:color="A0A0A0"/>
            </w:tcBorders>
            <w:shd w:val="clear" w:color="000000" w:fill="FFFFFF"/>
            <w:noWrap/>
            <w:vAlign w:val="center"/>
            <w:hideMark/>
          </w:tcPr>
          <w:p w14:paraId="5B4C720E"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29,850</w:t>
            </w:r>
          </w:p>
        </w:tc>
        <w:tc>
          <w:tcPr>
            <w:tcW w:w="647" w:type="dxa"/>
            <w:tcBorders>
              <w:top w:val="nil"/>
              <w:left w:val="nil"/>
              <w:bottom w:val="single" w:sz="4" w:space="0" w:color="A0A0A0"/>
              <w:right w:val="single" w:sz="4" w:space="0" w:color="A0A0A0"/>
            </w:tcBorders>
            <w:shd w:val="clear" w:color="000000" w:fill="FFFFFF"/>
            <w:noWrap/>
            <w:vAlign w:val="center"/>
            <w:hideMark/>
          </w:tcPr>
          <w:p w14:paraId="1EC06EC3"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100%</w:t>
            </w:r>
          </w:p>
        </w:tc>
        <w:tc>
          <w:tcPr>
            <w:tcW w:w="1011" w:type="dxa"/>
            <w:tcBorders>
              <w:top w:val="nil"/>
              <w:left w:val="nil"/>
              <w:bottom w:val="single" w:sz="4" w:space="0" w:color="A0A0A0"/>
              <w:right w:val="single" w:sz="4" w:space="0" w:color="A0A0A0"/>
            </w:tcBorders>
            <w:shd w:val="clear" w:color="000000" w:fill="FFFFFF"/>
            <w:noWrap/>
            <w:vAlign w:val="center"/>
            <w:hideMark/>
          </w:tcPr>
          <w:p w14:paraId="5765E2F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30,246</w:t>
            </w:r>
          </w:p>
        </w:tc>
        <w:tc>
          <w:tcPr>
            <w:tcW w:w="647" w:type="dxa"/>
            <w:tcBorders>
              <w:top w:val="nil"/>
              <w:left w:val="nil"/>
              <w:bottom w:val="single" w:sz="4" w:space="0" w:color="A0A0A0"/>
              <w:right w:val="single" w:sz="4" w:space="0" w:color="A0A0A0"/>
            </w:tcBorders>
            <w:shd w:val="clear" w:color="000000" w:fill="FFFFFF"/>
            <w:noWrap/>
            <w:vAlign w:val="center"/>
            <w:hideMark/>
          </w:tcPr>
          <w:p w14:paraId="7AC1EDEE"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100%</w:t>
            </w:r>
          </w:p>
        </w:tc>
        <w:tc>
          <w:tcPr>
            <w:tcW w:w="1011" w:type="dxa"/>
            <w:tcBorders>
              <w:top w:val="nil"/>
              <w:left w:val="nil"/>
              <w:bottom w:val="single" w:sz="4" w:space="0" w:color="A0A0A0"/>
              <w:right w:val="single" w:sz="4" w:space="0" w:color="A0A0A0"/>
            </w:tcBorders>
            <w:shd w:val="clear" w:color="000000" w:fill="FFFFFF"/>
            <w:noWrap/>
            <w:vAlign w:val="center"/>
            <w:hideMark/>
          </w:tcPr>
          <w:p w14:paraId="7CD1C47C"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28,807</w:t>
            </w:r>
          </w:p>
        </w:tc>
        <w:tc>
          <w:tcPr>
            <w:tcW w:w="647" w:type="dxa"/>
            <w:tcBorders>
              <w:top w:val="nil"/>
              <w:left w:val="nil"/>
              <w:bottom w:val="single" w:sz="4" w:space="0" w:color="A0A0A0"/>
              <w:right w:val="single" w:sz="4" w:space="0" w:color="A0A0A0"/>
            </w:tcBorders>
            <w:shd w:val="clear" w:color="000000" w:fill="FFFFFF"/>
            <w:noWrap/>
            <w:vAlign w:val="center"/>
            <w:hideMark/>
          </w:tcPr>
          <w:p w14:paraId="166BC12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100%</w:t>
            </w:r>
          </w:p>
        </w:tc>
        <w:tc>
          <w:tcPr>
            <w:tcW w:w="1011" w:type="dxa"/>
            <w:tcBorders>
              <w:top w:val="nil"/>
              <w:left w:val="nil"/>
              <w:bottom w:val="single" w:sz="4" w:space="0" w:color="A0A0A0"/>
              <w:right w:val="single" w:sz="4" w:space="0" w:color="A0A0A0"/>
            </w:tcBorders>
            <w:shd w:val="clear" w:color="000000" w:fill="FFFFFF"/>
            <w:noWrap/>
            <w:vAlign w:val="center"/>
            <w:hideMark/>
          </w:tcPr>
          <w:p w14:paraId="3EDDFBF7"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25,975</w:t>
            </w:r>
          </w:p>
        </w:tc>
        <w:tc>
          <w:tcPr>
            <w:tcW w:w="647" w:type="dxa"/>
            <w:tcBorders>
              <w:top w:val="nil"/>
              <w:left w:val="nil"/>
              <w:bottom w:val="single" w:sz="4" w:space="0" w:color="A0A0A0"/>
              <w:right w:val="single" w:sz="4" w:space="0" w:color="A0A0A0"/>
            </w:tcBorders>
            <w:shd w:val="clear" w:color="000000" w:fill="FFFFFF"/>
            <w:noWrap/>
            <w:vAlign w:val="center"/>
            <w:hideMark/>
          </w:tcPr>
          <w:p w14:paraId="651803C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100%</w:t>
            </w:r>
          </w:p>
        </w:tc>
        <w:tc>
          <w:tcPr>
            <w:tcW w:w="1011" w:type="dxa"/>
            <w:tcBorders>
              <w:top w:val="nil"/>
              <w:left w:val="nil"/>
              <w:bottom w:val="single" w:sz="4" w:space="0" w:color="A0A0A0"/>
              <w:right w:val="single" w:sz="4" w:space="0" w:color="A0A0A0"/>
            </w:tcBorders>
            <w:shd w:val="clear" w:color="000000" w:fill="FFFFFF"/>
            <w:noWrap/>
            <w:vAlign w:val="center"/>
            <w:hideMark/>
          </w:tcPr>
          <w:p w14:paraId="6556BDD7"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26,239</w:t>
            </w:r>
          </w:p>
        </w:tc>
        <w:tc>
          <w:tcPr>
            <w:tcW w:w="647" w:type="dxa"/>
            <w:tcBorders>
              <w:top w:val="nil"/>
              <w:left w:val="nil"/>
              <w:bottom w:val="single" w:sz="4" w:space="0" w:color="A0A0A0"/>
              <w:right w:val="single" w:sz="4" w:space="0" w:color="A0A0A0"/>
            </w:tcBorders>
            <w:shd w:val="clear" w:color="000000" w:fill="FFFFFF"/>
            <w:noWrap/>
            <w:vAlign w:val="center"/>
            <w:hideMark/>
          </w:tcPr>
          <w:p w14:paraId="4BBDD04C"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100%</w:t>
            </w:r>
          </w:p>
        </w:tc>
        <w:tc>
          <w:tcPr>
            <w:tcW w:w="1011" w:type="dxa"/>
            <w:tcBorders>
              <w:top w:val="nil"/>
              <w:left w:val="nil"/>
              <w:bottom w:val="single" w:sz="4" w:space="0" w:color="A0A0A0"/>
              <w:right w:val="single" w:sz="4" w:space="0" w:color="A0A0A0"/>
            </w:tcBorders>
            <w:shd w:val="clear" w:color="000000" w:fill="FFFFFF"/>
            <w:noWrap/>
            <w:vAlign w:val="center"/>
            <w:hideMark/>
          </w:tcPr>
          <w:p w14:paraId="4BECE2BA"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28,730</w:t>
            </w:r>
          </w:p>
        </w:tc>
        <w:tc>
          <w:tcPr>
            <w:tcW w:w="645" w:type="dxa"/>
            <w:tcBorders>
              <w:top w:val="nil"/>
              <w:left w:val="nil"/>
              <w:bottom w:val="single" w:sz="4" w:space="0" w:color="A0A0A0"/>
              <w:right w:val="single" w:sz="4" w:space="0" w:color="A0A0A0"/>
            </w:tcBorders>
            <w:shd w:val="clear" w:color="000000" w:fill="FFFFFF"/>
            <w:noWrap/>
            <w:vAlign w:val="center"/>
            <w:hideMark/>
          </w:tcPr>
          <w:p w14:paraId="59C2E1B8"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100%</w:t>
            </w:r>
          </w:p>
        </w:tc>
      </w:tr>
      <w:tr w:rsidR="009222ED" w:rsidRPr="001A7E2F" w14:paraId="00F625EB"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3712D5E6" w14:textId="77777777" w:rsidR="009222ED" w:rsidRPr="001A7E2F" w:rsidRDefault="009222ED" w:rsidP="001A7E2F">
            <w:pPr>
              <w:spacing w:after="0" w:line="240" w:lineRule="auto"/>
              <w:jc w:val="right"/>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0.1 - 2.9 Total</w:t>
            </w:r>
          </w:p>
        </w:tc>
        <w:tc>
          <w:tcPr>
            <w:tcW w:w="1011" w:type="dxa"/>
            <w:tcBorders>
              <w:top w:val="nil"/>
              <w:left w:val="nil"/>
              <w:bottom w:val="single" w:sz="4" w:space="0" w:color="A0A0A0"/>
              <w:right w:val="single" w:sz="4" w:space="0" w:color="A0A0A0"/>
            </w:tcBorders>
            <w:shd w:val="clear" w:color="000000" w:fill="FFFFFF"/>
            <w:noWrap/>
            <w:vAlign w:val="center"/>
            <w:hideMark/>
          </w:tcPr>
          <w:p w14:paraId="68A4B47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534</w:t>
            </w:r>
          </w:p>
        </w:tc>
        <w:tc>
          <w:tcPr>
            <w:tcW w:w="647" w:type="dxa"/>
            <w:tcBorders>
              <w:top w:val="nil"/>
              <w:left w:val="nil"/>
              <w:bottom w:val="single" w:sz="4" w:space="0" w:color="A0A0A0"/>
              <w:right w:val="single" w:sz="4" w:space="0" w:color="A0A0A0"/>
            </w:tcBorders>
            <w:shd w:val="clear" w:color="000000" w:fill="FFFFFF"/>
            <w:noWrap/>
            <w:vAlign w:val="center"/>
            <w:hideMark/>
          </w:tcPr>
          <w:p w14:paraId="11AD1ABF"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38E7C41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548</w:t>
            </w:r>
          </w:p>
        </w:tc>
        <w:tc>
          <w:tcPr>
            <w:tcW w:w="647" w:type="dxa"/>
            <w:tcBorders>
              <w:top w:val="nil"/>
              <w:left w:val="nil"/>
              <w:bottom w:val="single" w:sz="4" w:space="0" w:color="A0A0A0"/>
              <w:right w:val="single" w:sz="4" w:space="0" w:color="A0A0A0"/>
            </w:tcBorders>
            <w:shd w:val="clear" w:color="000000" w:fill="FFFFFF"/>
            <w:noWrap/>
            <w:vAlign w:val="center"/>
            <w:hideMark/>
          </w:tcPr>
          <w:p w14:paraId="2E5B6540"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0348247E"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474</w:t>
            </w:r>
          </w:p>
        </w:tc>
        <w:tc>
          <w:tcPr>
            <w:tcW w:w="647" w:type="dxa"/>
            <w:tcBorders>
              <w:top w:val="nil"/>
              <w:left w:val="nil"/>
              <w:bottom w:val="single" w:sz="4" w:space="0" w:color="A0A0A0"/>
              <w:right w:val="single" w:sz="4" w:space="0" w:color="A0A0A0"/>
            </w:tcBorders>
            <w:shd w:val="clear" w:color="000000" w:fill="FFFFFF"/>
            <w:noWrap/>
            <w:vAlign w:val="center"/>
            <w:hideMark/>
          </w:tcPr>
          <w:p w14:paraId="01AC99E5"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5598886F"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492</w:t>
            </w:r>
          </w:p>
        </w:tc>
        <w:tc>
          <w:tcPr>
            <w:tcW w:w="647" w:type="dxa"/>
            <w:tcBorders>
              <w:top w:val="nil"/>
              <w:left w:val="nil"/>
              <w:bottom w:val="single" w:sz="4" w:space="0" w:color="A0A0A0"/>
              <w:right w:val="single" w:sz="4" w:space="0" w:color="A0A0A0"/>
            </w:tcBorders>
            <w:shd w:val="clear" w:color="000000" w:fill="FFFFFF"/>
            <w:noWrap/>
            <w:vAlign w:val="center"/>
            <w:hideMark/>
          </w:tcPr>
          <w:p w14:paraId="57B6FB8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21DC9A94"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576</w:t>
            </w:r>
          </w:p>
        </w:tc>
        <w:tc>
          <w:tcPr>
            <w:tcW w:w="647" w:type="dxa"/>
            <w:tcBorders>
              <w:top w:val="nil"/>
              <w:left w:val="nil"/>
              <w:bottom w:val="single" w:sz="4" w:space="0" w:color="A0A0A0"/>
              <w:right w:val="single" w:sz="4" w:space="0" w:color="A0A0A0"/>
            </w:tcBorders>
            <w:shd w:val="clear" w:color="000000" w:fill="FFFFFF"/>
            <w:noWrap/>
            <w:vAlign w:val="center"/>
            <w:hideMark/>
          </w:tcPr>
          <w:p w14:paraId="2722D125"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7DBE46D0"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519</w:t>
            </w:r>
          </w:p>
        </w:tc>
        <w:tc>
          <w:tcPr>
            <w:tcW w:w="645" w:type="dxa"/>
            <w:tcBorders>
              <w:top w:val="nil"/>
              <w:left w:val="nil"/>
              <w:bottom w:val="single" w:sz="4" w:space="0" w:color="A0A0A0"/>
              <w:right w:val="single" w:sz="4" w:space="0" w:color="A0A0A0"/>
            </w:tcBorders>
            <w:shd w:val="clear" w:color="000000" w:fill="FFFFFF"/>
            <w:noWrap/>
            <w:vAlign w:val="center"/>
            <w:hideMark/>
          </w:tcPr>
          <w:p w14:paraId="07AF999E"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w:t>
            </w:r>
          </w:p>
        </w:tc>
      </w:tr>
      <w:tr w:rsidR="009222ED" w:rsidRPr="001A7E2F" w14:paraId="79B5D16B"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7E19552D" w14:textId="77777777" w:rsidR="009222ED" w:rsidRPr="001A7E2F" w:rsidRDefault="009222ED" w:rsidP="001A7E2F">
            <w:pPr>
              <w:spacing w:after="0" w:line="240" w:lineRule="auto"/>
              <w:rPr>
                <w:rFonts w:ascii="Arial Narrow" w:eastAsia="Times New Roman" w:hAnsi="Arial Narrow" w:cs="Calibri"/>
                <w:color w:val="000000"/>
                <w:sz w:val="18"/>
                <w:szCs w:val="18"/>
              </w:rPr>
            </w:pPr>
            <w:proofErr w:type="gramStart"/>
            <w:r w:rsidRPr="001A7E2F">
              <w:rPr>
                <w:rFonts w:ascii="Arial Narrow" w:eastAsia="Times New Roman" w:hAnsi="Arial Narrow" w:cs="Calibri"/>
                <w:color w:val="000000"/>
                <w:sz w:val="18"/>
                <w:szCs w:val="18"/>
              </w:rPr>
              <w:t>19</w:t>
            </w:r>
            <w:proofErr w:type="gramEnd"/>
            <w:r w:rsidRPr="001A7E2F">
              <w:rPr>
                <w:rFonts w:ascii="Arial Narrow" w:eastAsia="Times New Roman" w:hAnsi="Arial Narrow" w:cs="Calibri"/>
                <w:color w:val="000000"/>
                <w:sz w:val="18"/>
                <w:szCs w:val="18"/>
              </w:rPr>
              <w:t xml:space="preserve"> or Less</w:t>
            </w:r>
          </w:p>
        </w:tc>
        <w:tc>
          <w:tcPr>
            <w:tcW w:w="1011" w:type="dxa"/>
            <w:tcBorders>
              <w:top w:val="nil"/>
              <w:left w:val="nil"/>
              <w:bottom w:val="single" w:sz="4" w:space="0" w:color="A0A0A0"/>
              <w:right w:val="single" w:sz="4" w:space="0" w:color="A0A0A0"/>
            </w:tcBorders>
            <w:shd w:val="clear" w:color="000000" w:fill="FFFFFF"/>
            <w:noWrap/>
            <w:vAlign w:val="center"/>
            <w:hideMark/>
          </w:tcPr>
          <w:p w14:paraId="2CE5910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55</w:t>
            </w:r>
          </w:p>
        </w:tc>
        <w:tc>
          <w:tcPr>
            <w:tcW w:w="647" w:type="dxa"/>
            <w:tcBorders>
              <w:top w:val="nil"/>
              <w:left w:val="nil"/>
              <w:bottom w:val="single" w:sz="4" w:space="0" w:color="A0A0A0"/>
              <w:right w:val="single" w:sz="4" w:space="0" w:color="A0A0A0"/>
            </w:tcBorders>
            <w:shd w:val="clear" w:color="000000" w:fill="FFFFFF"/>
            <w:noWrap/>
            <w:vAlign w:val="center"/>
            <w:hideMark/>
          </w:tcPr>
          <w:p w14:paraId="7DF91A9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587E38B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91</w:t>
            </w:r>
          </w:p>
        </w:tc>
        <w:tc>
          <w:tcPr>
            <w:tcW w:w="647" w:type="dxa"/>
            <w:tcBorders>
              <w:top w:val="nil"/>
              <w:left w:val="nil"/>
              <w:bottom w:val="single" w:sz="4" w:space="0" w:color="A0A0A0"/>
              <w:right w:val="single" w:sz="4" w:space="0" w:color="A0A0A0"/>
            </w:tcBorders>
            <w:shd w:val="clear" w:color="000000" w:fill="FFFFFF"/>
            <w:noWrap/>
            <w:vAlign w:val="center"/>
            <w:hideMark/>
          </w:tcPr>
          <w:p w14:paraId="7D53D73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w:t>
            </w:r>
          </w:p>
        </w:tc>
        <w:tc>
          <w:tcPr>
            <w:tcW w:w="1011" w:type="dxa"/>
            <w:tcBorders>
              <w:top w:val="nil"/>
              <w:left w:val="nil"/>
              <w:bottom w:val="single" w:sz="4" w:space="0" w:color="A0A0A0"/>
              <w:right w:val="single" w:sz="4" w:space="0" w:color="A0A0A0"/>
            </w:tcBorders>
            <w:shd w:val="clear" w:color="000000" w:fill="FFFFFF"/>
            <w:noWrap/>
            <w:vAlign w:val="center"/>
            <w:hideMark/>
          </w:tcPr>
          <w:p w14:paraId="1474656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82</w:t>
            </w:r>
          </w:p>
        </w:tc>
        <w:tc>
          <w:tcPr>
            <w:tcW w:w="647" w:type="dxa"/>
            <w:tcBorders>
              <w:top w:val="nil"/>
              <w:left w:val="nil"/>
              <w:bottom w:val="single" w:sz="4" w:space="0" w:color="A0A0A0"/>
              <w:right w:val="single" w:sz="4" w:space="0" w:color="A0A0A0"/>
            </w:tcBorders>
            <w:shd w:val="clear" w:color="000000" w:fill="FFFFFF"/>
            <w:noWrap/>
            <w:vAlign w:val="center"/>
            <w:hideMark/>
          </w:tcPr>
          <w:p w14:paraId="5062BCD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w:t>
            </w:r>
          </w:p>
        </w:tc>
        <w:tc>
          <w:tcPr>
            <w:tcW w:w="1011" w:type="dxa"/>
            <w:tcBorders>
              <w:top w:val="nil"/>
              <w:left w:val="nil"/>
              <w:bottom w:val="single" w:sz="4" w:space="0" w:color="A0A0A0"/>
              <w:right w:val="single" w:sz="4" w:space="0" w:color="A0A0A0"/>
            </w:tcBorders>
            <w:shd w:val="clear" w:color="000000" w:fill="FFFFFF"/>
            <w:noWrap/>
            <w:vAlign w:val="center"/>
            <w:hideMark/>
          </w:tcPr>
          <w:p w14:paraId="76F271B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72</w:t>
            </w:r>
          </w:p>
        </w:tc>
        <w:tc>
          <w:tcPr>
            <w:tcW w:w="647" w:type="dxa"/>
            <w:tcBorders>
              <w:top w:val="nil"/>
              <w:left w:val="nil"/>
              <w:bottom w:val="single" w:sz="4" w:space="0" w:color="A0A0A0"/>
              <w:right w:val="single" w:sz="4" w:space="0" w:color="A0A0A0"/>
            </w:tcBorders>
            <w:shd w:val="clear" w:color="000000" w:fill="FFFFFF"/>
            <w:noWrap/>
            <w:vAlign w:val="center"/>
            <w:hideMark/>
          </w:tcPr>
          <w:p w14:paraId="4E00965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w:t>
            </w:r>
          </w:p>
        </w:tc>
        <w:tc>
          <w:tcPr>
            <w:tcW w:w="1011" w:type="dxa"/>
            <w:tcBorders>
              <w:top w:val="nil"/>
              <w:left w:val="nil"/>
              <w:bottom w:val="single" w:sz="4" w:space="0" w:color="A0A0A0"/>
              <w:right w:val="single" w:sz="4" w:space="0" w:color="A0A0A0"/>
            </w:tcBorders>
            <w:shd w:val="clear" w:color="000000" w:fill="FFFFFF"/>
            <w:noWrap/>
            <w:vAlign w:val="center"/>
            <w:hideMark/>
          </w:tcPr>
          <w:p w14:paraId="0794C8B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107</w:t>
            </w:r>
          </w:p>
        </w:tc>
        <w:tc>
          <w:tcPr>
            <w:tcW w:w="647" w:type="dxa"/>
            <w:tcBorders>
              <w:top w:val="nil"/>
              <w:left w:val="nil"/>
              <w:bottom w:val="single" w:sz="4" w:space="0" w:color="A0A0A0"/>
              <w:right w:val="single" w:sz="4" w:space="0" w:color="A0A0A0"/>
            </w:tcBorders>
            <w:shd w:val="clear" w:color="000000" w:fill="FFFFFF"/>
            <w:noWrap/>
            <w:vAlign w:val="center"/>
            <w:hideMark/>
          </w:tcPr>
          <w:p w14:paraId="71E431D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5A5A36B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57</w:t>
            </w:r>
          </w:p>
        </w:tc>
        <w:tc>
          <w:tcPr>
            <w:tcW w:w="645" w:type="dxa"/>
            <w:tcBorders>
              <w:top w:val="nil"/>
              <w:left w:val="nil"/>
              <w:bottom w:val="single" w:sz="4" w:space="0" w:color="A0A0A0"/>
              <w:right w:val="single" w:sz="4" w:space="0" w:color="A0A0A0"/>
            </w:tcBorders>
            <w:shd w:val="clear" w:color="000000" w:fill="FFFFFF"/>
            <w:noWrap/>
            <w:vAlign w:val="center"/>
            <w:hideMark/>
          </w:tcPr>
          <w:p w14:paraId="51F1EA5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w:t>
            </w:r>
          </w:p>
        </w:tc>
      </w:tr>
      <w:tr w:rsidR="009222ED" w:rsidRPr="001A7E2F" w14:paraId="2937F999"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F30012A"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 to 24</w:t>
            </w:r>
          </w:p>
        </w:tc>
        <w:tc>
          <w:tcPr>
            <w:tcW w:w="1011" w:type="dxa"/>
            <w:tcBorders>
              <w:top w:val="nil"/>
              <w:left w:val="nil"/>
              <w:bottom w:val="single" w:sz="4" w:space="0" w:color="A0A0A0"/>
              <w:right w:val="single" w:sz="4" w:space="0" w:color="A0A0A0"/>
            </w:tcBorders>
            <w:shd w:val="clear" w:color="000000" w:fill="FFFFFF"/>
            <w:noWrap/>
            <w:vAlign w:val="center"/>
            <w:hideMark/>
          </w:tcPr>
          <w:p w14:paraId="7FA9758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163</w:t>
            </w:r>
          </w:p>
        </w:tc>
        <w:tc>
          <w:tcPr>
            <w:tcW w:w="647" w:type="dxa"/>
            <w:tcBorders>
              <w:top w:val="nil"/>
              <w:left w:val="nil"/>
              <w:bottom w:val="single" w:sz="4" w:space="0" w:color="A0A0A0"/>
              <w:right w:val="single" w:sz="4" w:space="0" w:color="A0A0A0"/>
            </w:tcBorders>
            <w:shd w:val="clear" w:color="000000" w:fill="FFFFFF"/>
            <w:noWrap/>
            <w:vAlign w:val="center"/>
            <w:hideMark/>
          </w:tcPr>
          <w:p w14:paraId="230DE07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w:t>
            </w:r>
          </w:p>
        </w:tc>
        <w:tc>
          <w:tcPr>
            <w:tcW w:w="1011" w:type="dxa"/>
            <w:tcBorders>
              <w:top w:val="nil"/>
              <w:left w:val="nil"/>
              <w:bottom w:val="single" w:sz="4" w:space="0" w:color="A0A0A0"/>
              <w:right w:val="single" w:sz="4" w:space="0" w:color="A0A0A0"/>
            </w:tcBorders>
            <w:shd w:val="clear" w:color="000000" w:fill="FFFFFF"/>
            <w:noWrap/>
            <w:vAlign w:val="center"/>
            <w:hideMark/>
          </w:tcPr>
          <w:p w14:paraId="6669AA0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168</w:t>
            </w:r>
          </w:p>
        </w:tc>
        <w:tc>
          <w:tcPr>
            <w:tcW w:w="647" w:type="dxa"/>
            <w:tcBorders>
              <w:top w:val="nil"/>
              <w:left w:val="nil"/>
              <w:bottom w:val="single" w:sz="4" w:space="0" w:color="A0A0A0"/>
              <w:right w:val="single" w:sz="4" w:space="0" w:color="A0A0A0"/>
            </w:tcBorders>
            <w:shd w:val="clear" w:color="000000" w:fill="FFFFFF"/>
            <w:noWrap/>
            <w:vAlign w:val="center"/>
            <w:hideMark/>
          </w:tcPr>
          <w:p w14:paraId="7EAC6BC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w:t>
            </w:r>
          </w:p>
        </w:tc>
        <w:tc>
          <w:tcPr>
            <w:tcW w:w="1011" w:type="dxa"/>
            <w:tcBorders>
              <w:top w:val="nil"/>
              <w:left w:val="nil"/>
              <w:bottom w:val="single" w:sz="4" w:space="0" w:color="A0A0A0"/>
              <w:right w:val="single" w:sz="4" w:space="0" w:color="A0A0A0"/>
            </w:tcBorders>
            <w:shd w:val="clear" w:color="000000" w:fill="FFFFFF"/>
            <w:noWrap/>
            <w:vAlign w:val="center"/>
            <w:hideMark/>
          </w:tcPr>
          <w:p w14:paraId="37AF11E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162</w:t>
            </w:r>
          </w:p>
        </w:tc>
        <w:tc>
          <w:tcPr>
            <w:tcW w:w="647" w:type="dxa"/>
            <w:tcBorders>
              <w:top w:val="nil"/>
              <w:left w:val="nil"/>
              <w:bottom w:val="single" w:sz="4" w:space="0" w:color="A0A0A0"/>
              <w:right w:val="single" w:sz="4" w:space="0" w:color="A0A0A0"/>
            </w:tcBorders>
            <w:shd w:val="clear" w:color="000000" w:fill="FFFFFF"/>
            <w:noWrap/>
            <w:vAlign w:val="center"/>
            <w:hideMark/>
          </w:tcPr>
          <w:p w14:paraId="524E7A5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34%</w:t>
            </w:r>
          </w:p>
        </w:tc>
        <w:tc>
          <w:tcPr>
            <w:tcW w:w="1011" w:type="dxa"/>
            <w:tcBorders>
              <w:top w:val="nil"/>
              <w:left w:val="nil"/>
              <w:bottom w:val="single" w:sz="4" w:space="0" w:color="A0A0A0"/>
              <w:right w:val="single" w:sz="4" w:space="0" w:color="A0A0A0"/>
            </w:tcBorders>
            <w:shd w:val="clear" w:color="000000" w:fill="FFFFFF"/>
            <w:noWrap/>
            <w:vAlign w:val="center"/>
            <w:hideMark/>
          </w:tcPr>
          <w:p w14:paraId="27B8815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159</w:t>
            </w:r>
          </w:p>
        </w:tc>
        <w:tc>
          <w:tcPr>
            <w:tcW w:w="647" w:type="dxa"/>
            <w:tcBorders>
              <w:top w:val="nil"/>
              <w:left w:val="nil"/>
              <w:bottom w:val="single" w:sz="4" w:space="0" w:color="A0A0A0"/>
              <w:right w:val="single" w:sz="4" w:space="0" w:color="A0A0A0"/>
            </w:tcBorders>
            <w:shd w:val="clear" w:color="000000" w:fill="FFFFFF"/>
            <w:noWrap/>
            <w:vAlign w:val="center"/>
            <w:hideMark/>
          </w:tcPr>
          <w:p w14:paraId="6C47051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w:t>
            </w:r>
          </w:p>
        </w:tc>
        <w:tc>
          <w:tcPr>
            <w:tcW w:w="1011" w:type="dxa"/>
            <w:tcBorders>
              <w:top w:val="nil"/>
              <w:left w:val="nil"/>
              <w:bottom w:val="single" w:sz="4" w:space="0" w:color="A0A0A0"/>
              <w:right w:val="single" w:sz="4" w:space="0" w:color="A0A0A0"/>
            </w:tcBorders>
            <w:shd w:val="clear" w:color="000000" w:fill="FFFFFF"/>
            <w:noWrap/>
            <w:vAlign w:val="center"/>
            <w:hideMark/>
          </w:tcPr>
          <w:p w14:paraId="7B9AB09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172</w:t>
            </w:r>
          </w:p>
        </w:tc>
        <w:tc>
          <w:tcPr>
            <w:tcW w:w="647" w:type="dxa"/>
            <w:tcBorders>
              <w:top w:val="nil"/>
              <w:left w:val="nil"/>
              <w:bottom w:val="single" w:sz="4" w:space="0" w:color="A0A0A0"/>
              <w:right w:val="single" w:sz="4" w:space="0" w:color="A0A0A0"/>
            </w:tcBorders>
            <w:shd w:val="clear" w:color="000000" w:fill="FFFFFF"/>
            <w:noWrap/>
            <w:vAlign w:val="center"/>
            <w:hideMark/>
          </w:tcPr>
          <w:p w14:paraId="7876B46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w:t>
            </w:r>
          </w:p>
        </w:tc>
        <w:tc>
          <w:tcPr>
            <w:tcW w:w="1011" w:type="dxa"/>
            <w:tcBorders>
              <w:top w:val="nil"/>
              <w:left w:val="nil"/>
              <w:bottom w:val="single" w:sz="4" w:space="0" w:color="A0A0A0"/>
              <w:right w:val="single" w:sz="4" w:space="0" w:color="A0A0A0"/>
            </w:tcBorders>
            <w:shd w:val="clear" w:color="000000" w:fill="FFFFFF"/>
            <w:noWrap/>
            <w:vAlign w:val="center"/>
            <w:hideMark/>
          </w:tcPr>
          <w:p w14:paraId="7CF2C76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151</w:t>
            </w:r>
          </w:p>
        </w:tc>
        <w:tc>
          <w:tcPr>
            <w:tcW w:w="645" w:type="dxa"/>
            <w:tcBorders>
              <w:top w:val="nil"/>
              <w:left w:val="nil"/>
              <w:bottom w:val="single" w:sz="4" w:space="0" w:color="A0A0A0"/>
              <w:right w:val="single" w:sz="4" w:space="0" w:color="A0A0A0"/>
            </w:tcBorders>
            <w:shd w:val="clear" w:color="000000" w:fill="FFFFFF"/>
            <w:noWrap/>
            <w:vAlign w:val="center"/>
            <w:hideMark/>
          </w:tcPr>
          <w:p w14:paraId="08D79B8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29%</w:t>
            </w:r>
          </w:p>
        </w:tc>
      </w:tr>
      <w:tr w:rsidR="009222ED" w:rsidRPr="001A7E2F" w14:paraId="0E2D2EF3"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636F25CA"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 to 29</w:t>
            </w:r>
          </w:p>
        </w:tc>
        <w:tc>
          <w:tcPr>
            <w:tcW w:w="1011" w:type="dxa"/>
            <w:tcBorders>
              <w:top w:val="nil"/>
              <w:left w:val="nil"/>
              <w:bottom w:val="single" w:sz="4" w:space="0" w:color="A0A0A0"/>
              <w:right w:val="single" w:sz="4" w:space="0" w:color="A0A0A0"/>
            </w:tcBorders>
            <w:shd w:val="clear" w:color="000000" w:fill="FFFFFF"/>
            <w:noWrap/>
            <w:vAlign w:val="center"/>
            <w:hideMark/>
          </w:tcPr>
          <w:p w14:paraId="3A09B3F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128</w:t>
            </w:r>
          </w:p>
        </w:tc>
        <w:tc>
          <w:tcPr>
            <w:tcW w:w="647" w:type="dxa"/>
            <w:tcBorders>
              <w:top w:val="nil"/>
              <w:left w:val="nil"/>
              <w:bottom w:val="single" w:sz="4" w:space="0" w:color="A0A0A0"/>
              <w:right w:val="single" w:sz="4" w:space="0" w:color="A0A0A0"/>
            </w:tcBorders>
            <w:shd w:val="clear" w:color="000000" w:fill="FFFFFF"/>
            <w:noWrap/>
            <w:vAlign w:val="center"/>
            <w:hideMark/>
          </w:tcPr>
          <w:p w14:paraId="2149CEB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w:t>
            </w:r>
          </w:p>
        </w:tc>
        <w:tc>
          <w:tcPr>
            <w:tcW w:w="1011" w:type="dxa"/>
            <w:tcBorders>
              <w:top w:val="nil"/>
              <w:left w:val="nil"/>
              <w:bottom w:val="single" w:sz="4" w:space="0" w:color="A0A0A0"/>
              <w:right w:val="single" w:sz="4" w:space="0" w:color="A0A0A0"/>
            </w:tcBorders>
            <w:shd w:val="clear" w:color="000000" w:fill="FFFFFF"/>
            <w:noWrap/>
            <w:vAlign w:val="center"/>
            <w:hideMark/>
          </w:tcPr>
          <w:p w14:paraId="278B2C7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121</w:t>
            </w:r>
          </w:p>
        </w:tc>
        <w:tc>
          <w:tcPr>
            <w:tcW w:w="647" w:type="dxa"/>
            <w:tcBorders>
              <w:top w:val="nil"/>
              <w:left w:val="nil"/>
              <w:bottom w:val="single" w:sz="4" w:space="0" w:color="A0A0A0"/>
              <w:right w:val="single" w:sz="4" w:space="0" w:color="A0A0A0"/>
            </w:tcBorders>
            <w:shd w:val="clear" w:color="000000" w:fill="FFFFFF"/>
            <w:noWrap/>
            <w:vAlign w:val="center"/>
            <w:hideMark/>
          </w:tcPr>
          <w:p w14:paraId="2136056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w:t>
            </w:r>
          </w:p>
        </w:tc>
        <w:tc>
          <w:tcPr>
            <w:tcW w:w="1011" w:type="dxa"/>
            <w:tcBorders>
              <w:top w:val="nil"/>
              <w:left w:val="nil"/>
              <w:bottom w:val="single" w:sz="4" w:space="0" w:color="A0A0A0"/>
              <w:right w:val="single" w:sz="4" w:space="0" w:color="A0A0A0"/>
            </w:tcBorders>
            <w:shd w:val="clear" w:color="000000" w:fill="FFFFFF"/>
            <w:noWrap/>
            <w:vAlign w:val="center"/>
            <w:hideMark/>
          </w:tcPr>
          <w:p w14:paraId="307B473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91</w:t>
            </w:r>
          </w:p>
        </w:tc>
        <w:tc>
          <w:tcPr>
            <w:tcW w:w="647" w:type="dxa"/>
            <w:tcBorders>
              <w:top w:val="nil"/>
              <w:left w:val="nil"/>
              <w:bottom w:val="single" w:sz="4" w:space="0" w:color="A0A0A0"/>
              <w:right w:val="single" w:sz="4" w:space="0" w:color="A0A0A0"/>
            </w:tcBorders>
            <w:shd w:val="clear" w:color="000000" w:fill="FFFFFF"/>
            <w:noWrap/>
            <w:vAlign w:val="center"/>
            <w:hideMark/>
          </w:tcPr>
          <w:p w14:paraId="0469002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4B37777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99</w:t>
            </w:r>
          </w:p>
        </w:tc>
        <w:tc>
          <w:tcPr>
            <w:tcW w:w="647" w:type="dxa"/>
            <w:tcBorders>
              <w:top w:val="nil"/>
              <w:left w:val="nil"/>
              <w:bottom w:val="single" w:sz="4" w:space="0" w:color="A0A0A0"/>
              <w:right w:val="single" w:sz="4" w:space="0" w:color="A0A0A0"/>
            </w:tcBorders>
            <w:shd w:val="clear" w:color="000000" w:fill="FFFFFF"/>
            <w:noWrap/>
            <w:vAlign w:val="center"/>
            <w:hideMark/>
          </w:tcPr>
          <w:p w14:paraId="29EFCD6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6FA7BDD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108</w:t>
            </w:r>
          </w:p>
        </w:tc>
        <w:tc>
          <w:tcPr>
            <w:tcW w:w="647" w:type="dxa"/>
            <w:tcBorders>
              <w:top w:val="nil"/>
              <w:left w:val="nil"/>
              <w:bottom w:val="single" w:sz="4" w:space="0" w:color="A0A0A0"/>
              <w:right w:val="single" w:sz="4" w:space="0" w:color="A0A0A0"/>
            </w:tcBorders>
            <w:shd w:val="clear" w:color="000000" w:fill="FFFFFF"/>
            <w:noWrap/>
            <w:vAlign w:val="center"/>
            <w:hideMark/>
          </w:tcPr>
          <w:p w14:paraId="112A974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29FA653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113</w:t>
            </w:r>
          </w:p>
        </w:tc>
        <w:tc>
          <w:tcPr>
            <w:tcW w:w="645" w:type="dxa"/>
            <w:tcBorders>
              <w:top w:val="nil"/>
              <w:left w:val="nil"/>
              <w:bottom w:val="single" w:sz="4" w:space="0" w:color="A0A0A0"/>
              <w:right w:val="single" w:sz="4" w:space="0" w:color="A0A0A0"/>
            </w:tcBorders>
            <w:shd w:val="clear" w:color="000000" w:fill="FFFFFF"/>
            <w:noWrap/>
            <w:vAlign w:val="center"/>
            <w:hideMark/>
          </w:tcPr>
          <w:p w14:paraId="0609FAC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w:t>
            </w:r>
          </w:p>
        </w:tc>
      </w:tr>
      <w:tr w:rsidR="009222ED" w:rsidRPr="001A7E2F" w14:paraId="108A724C"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766EE343"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 to 34</w:t>
            </w:r>
          </w:p>
        </w:tc>
        <w:tc>
          <w:tcPr>
            <w:tcW w:w="1011" w:type="dxa"/>
            <w:tcBorders>
              <w:top w:val="nil"/>
              <w:left w:val="nil"/>
              <w:bottom w:val="single" w:sz="4" w:space="0" w:color="A0A0A0"/>
              <w:right w:val="single" w:sz="4" w:space="0" w:color="A0A0A0"/>
            </w:tcBorders>
            <w:shd w:val="clear" w:color="000000" w:fill="FFFFFF"/>
            <w:noWrap/>
            <w:vAlign w:val="center"/>
            <w:hideMark/>
          </w:tcPr>
          <w:p w14:paraId="17116A0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71</w:t>
            </w:r>
          </w:p>
        </w:tc>
        <w:tc>
          <w:tcPr>
            <w:tcW w:w="647" w:type="dxa"/>
            <w:tcBorders>
              <w:top w:val="nil"/>
              <w:left w:val="nil"/>
              <w:bottom w:val="single" w:sz="4" w:space="0" w:color="A0A0A0"/>
              <w:right w:val="single" w:sz="4" w:space="0" w:color="A0A0A0"/>
            </w:tcBorders>
            <w:shd w:val="clear" w:color="000000" w:fill="FFFFFF"/>
            <w:noWrap/>
            <w:vAlign w:val="center"/>
            <w:hideMark/>
          </w:tcPr>
          <w:p w14:paraId="121CEBD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w:t>
            </w:r>
          </w:p>
        </w:tc>
        <w:tc>
          <w:tcPr>
            <w:tcW w:w="1011" w:type="dxa"/>
            <w:tcBorders>
              <w:top w:val="nil"/>
              <w:left w:val="nil"/>
              <w:bottom w:val="single" w:sz="4" w:space="0" w:color="A0A0A0"/>
              <w:right w:val="single" w:sz="4" w:space="0" w:color="A0A0A0"/>
            </w:tcBorders>
            <w:shd w:val="clear" w:color="000000" w:fill="FFFFFF"/>
            <w:noWrap/>
            <w:vAlign w:val="center"/>
            <w:hideMark/>
          </w:tcPr>
          <w:p w14:paraId="7A90E03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56</w:t>
            </w:r>
          </w:p>
        </w:tc>
        <w:tc>
          <w:tcPr>
            <w:tcW w:w="647" w:type="dxa"/>
            <w:tcBorders>
              <w:top w:val="nil"/>
              <w:left w:val="nil"/>
              <w:bottom w:val="single" w:sz="4" w:space="0" w:color="A0A0A0"/>
              <w:right w:val="single" w:sz="4" w:space="0" w:color="A0A0A0"/>
            </w:tcBorders>
            <w:shd w:val="clear" w:color="000000" w:fill="FFFFFF"/>
            <w:noWrap/>
            <w:vAlign w:val="center"/>
            <w:hideMark/>
          </w:tcPr>
          <w:p w14:paraId="22F6658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61A2249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57</w:t>
            </w:r>
          </w:p>
        </w:tc>
        <w:tc>
          <w:tcPr>
            <w:tcW w:w="647" w:type="dxa"/>
            <w:tcBorders>
              <w:top w:val="nil"/>
              <w:left w:val="nil"/>
              <w:bottom w:val="single" w:sz="4" w:space="0" w:color="A0A0A0"/>
              <w:right w:val="single" w:sz="4" w:space="0" w:color="A0A0A0"/>
            </w:tcBorders>
            <w:shd w:val="clear" w:color="000000" w:fill="FFFFFF"/>
            <w:noWrap/>
            <w:vAlign w:val="center"/>
            <w:hideMark/>
          </w:tcPr>
          <w:p w14:paraId="24629D4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w:t>
            </w:r>
          </w:p>
        </w:tc>
        <w:tc>
          <w:tcPr>
            <w:tcW w:w="1011" w:type="dxa"/>
            <w:tcBorders>
              <w:top w:val="nil"/>
              <w:left w:val="nil"/>
              <w:bottom w:val="single" w:sz="4" w:space="0" w:color="A0A0A0"/>
              <w:right w:val="single" w:sz="4" w:space="0" w:color="A0A0A0"/>
            </w:tcBorders>
            <w:shd w:val="clear" w:color="000000" w:fill="FFFFFF"/>
            <w:noWrap/>
            <w:vAlign w:val="center"/>
            <w:hideMark/>
          </w:tcPr>
          <w:p w14:paraId="76399B1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55</w:t>
            </w:r>
          </w:p>
        </w:tc>
        <w:tc>
          <w:tcPr>
            <w:tcW w:w="647" w:type="dxa"/>
            <w:tcBorders>
              <w:top w:val="nil"/>
              <w:left w:val="nil"/>
              <w:bottom w:val="single" w:sz="4" w:space="0" w:color="A0A0A0"/>
              <w:right w:val="single" w:sz="4" w:space="0" w:color="A0A0A0"/>
            </w:tcBorders>
            <w:shd w:val="clear" w:color="000000" w:fill="FFFFFF"/>
            <w:noWrap/>
            <w:vAlign w:val="center"/>
            <w:hideMark/>
          </w:tcPr>
          <w:p w14:paraId="1B00A95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w:t>
            </w:r>
          </w:p>
        </w:tc>
        <w:tc>
          <w:tcPr>
            <w:tcW w:w="1011" w:type="dxa"/>
            <w:tcBorders>
              <w:top w:val="nil"/>
              <w:left w:val="nil"/>
              <w:bottom w:val="single" w:sz="4" w:space="0" w:color="A0A0A0"/>
              <w:right w:val="single" w:sz="4" w:space="0" w:color="A0A0A0"/>
            </w:tcBorders>
            <w:shd w:val="clear" w:color="000000" w:fill="FFFFFF"/>
            <w:noWrap/>
            <w:vAlign w:val="center"/>
            <w:hideMark/>
          </w:tcPr>
          <w:p w14:paraId="036C2C9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59</w:t>
            </w:r>
          </w:p>
        </w:tc>
        <w:tc>
          <w:tcPr>
            <w:tcW w:w="647" w:type="dxa"/>
            <w:tcBorders>
              <w:top w:val="nil"/>
              <w:left w:val="nil"/>
              <w:bottom w:val="single" w:sz="4" w:space="0" w:color="A0A0A0"/>
              <w:right w:val="single" w:sz="4" w:space="0" w:color="A0A0A0"/>
            </w:tcBorders>
            <w:shd w:val="clear" w:color="000000" w:fill="FFFFFF"/>
            <w:noWrap/>
            <w:vAlign w:val="center"/>
            <w:hideMark/>
          </w:tcPr>
          <w:p w14:paraId="67F878F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4245BE8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68</w:t>
            </w:r>
          </w:p>
        </w:tc>
        <w:tc>
          <w:tcPr>
            <w:tcW w:w="645" w:type="dxa"/>
            <w:tcBorders>
              <w:top w:val="nil"/>
              <w:left w:val="nil"/>
              <w:bottom w:val="single" w:sz="4" w:space="0" w:color="A0A0A0"/>
              <w:right w:val="single" w:sz="4" w:space="0" w:color="A0A0A0"/>
            </w:tcBorders>
            <w:shd w:val="clear" w:color="000000" w:fill="FFFFFF"/>
            <w:noWrap/>
            <w:vAlign w:val="center"/>
            <w:hideMark/>
          </w:tcPr>
          <w:p w14:paraId="08ABF5C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w:t>
            </w:r>
          </w:p>
        </w:tc>
      </w:tr>
      <w:tr w:rsidR="009222ED" w:rsidRPr="001A7E2F" w14:paraId="201F6F9D"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A4F940B"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 to 39</w:t>
            </w:r>
          </w:p>
        </w:tc>
        <w:tc>
          <w:tcPr>
            <w:tcW w:w="1011" w:type="dxa"/>
            <w:tcBorders>
              <w:top w:val="nil"/>
              <w:left w:val="nil"/>
              <w:bottom w:val="single" w:sz="4" w:space="0" w:color="A0A0A0"/>
              <w:right w:val="single" w:sz="4" w:space="0" w:color="A0A0A0"/>
            </w:tcBorders>
            <w:shd w:val="clear" w:color="000000" w:fill="FFFFFF"/>
            <w:noWrap/>
            <w:vAlign w:val="center"/>
            <w:hideMark/>
          </w:tcPr>
          <w:p w14:paraId="49EF39F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34</w:t>
            </w:r>
          </w:p>
        </w:tc>
        <w:tc>
          <w:tcPr>
            <w:tcW w:w="647" w:type="dxa"/>
            <w:tcBorders>
              <w:top w:val="nil"/>
              <w:left w:val="nil"/>
              <w:bottom w:val="single" w:sz="4" w:space="0" w:color="A0A0A0"/>
              <w:right w:val="single" w:sz="4" w:space="0" w:color="A0A0A0"/>
            </w:tcBorders>
            <w:shd w:val="clear" w:color="000000" w:fill="FFFFFF"/>
            <w:noWrap/>
            <w:vAlign w:val="center"/>
            <w:hideMark/>
          </w:tcPr>
          <w:p w14:paraId="798ECB7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7621345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w:t>
            </w:r>
          </w:p>
        </w:tc>
        <w:tc>
          <w:tcPr>
            <w:tcW w:w="647" w:type="dxa"/>
            <w:tcBorders>
              <w:top w:val="nil"/>
              <w:left w:val="nil"/>
              <w:bottom w:val="single" w:sz="4" w:space="0" w:color="A0A0A0"/>
              <w:right w:val="single" w:sz="4" w:space="0" w:color="A0A0A0"/>
            </w:tcBorders>
            <w:shd w:val="clear" w:color="000000" w:fill="FFFFFF"/>
            <w:noWrap/>
            <w:vAlign w:val="center"/>
            <w:hideMark/>
          </w:tcPr>
          <w:p w14:paraId="72E1641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4BC99DA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w:t>
            </w:r>
          </w:p>
        </w:tc>
        <w:tc>
          <w:tcPr>
            <w:tcW w:w="647" w:type="dxa"/>
            <w:tcBorders>
              <w:top w:val="nil"/>
              <w:left w:val="nil"/>
              <w:bottom w:val="single" w:sz="4" w:space="0" w:color="A0A0A0"/>
              <w:right w:val="single" w:sz="4" w:space="0" w:color="A0A0A0"/>
            </w:tcBorders>
            <w:shd w:val="clear" w:color="000000" w:fill="FFFFFF"/>
            <w:noWrap/>
            <w:vAlign w:val="center"/>
            <w:hideMark/>
          </w:tcPr>
          <w:p w14:paraId="10B1B45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0C5F0DB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w:t>
            </w:r>
          </w:p>
        </w:tc>
        <w:tc>
          <w:tcPr>
            <w:tcW w:w="647" w:type="dxa"/>
            <w:tcBorders>
              <w:top w:val="nil"/>
              <w:left w:val="nil"/>
              <w:bottom w:val="single" w:sz="4" w:space="0" w:color="A0A0A0"/>
              <w:right w:val="single" w:sz="4" w:space="0" w:color="A0A0A0"/>
            </w:tcBorders>
            <w:shd w:val="clear" w:color="000000" w:fill="FFFFFF"/>
            <w:noWrap/>
            <w:vAlign w:val="center"/>
            <w:hideMark/>
          </w:tcPr>
          <w:p w14:paraId="359E2F9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1093EB2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44</w:t>
            </w:r>
          </w:p>
        </w:tc>
        <w:tc>
          <w:tcPr>
            <w:tcW w:w="647" w:type="dxa"/>
            <w:tcBorders>
              <w:top w:val="nil"/>
              <w:left w:val="nil"/>
              <w:bottom w:val="single" w:sz="4" w:space="0" w:color="A0A0A0"/>
              <w:right w:val="single" w:sz="4" w:space="0" w:color="A0A0A0"/>
            </w:tcBorders>
            <w:shd w:val="clear" w:color="000000" w:fill="FFFFFF"/>
            <w:noWrap/>
            <w:vAlign w:val="center"/>
            <w:hideMark/>
          </w:tcPr>
          <w:p w14:paraId="15B1EFD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664B0AC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33</w:t>
            </w:r>
          </w:p>
        </w:tc>
        <w:tc>
          <w:tcPr>
            <w:tcW w:w="645" w:type="dxa"/>
            <w:tcBorders>
              <w:top w:val="nil"/>
              <w:left w:val="nil"/>
              <w:bottom w:val="single" w:sz="4" w:space="0" w:color="A0A0A0"/>
              <w:right w:val="single" w:sz="4" w:space="0" w:color="A0A0A0"/>
            </w:tcBorders>
            <w:shd w:val="clear" w:color="000000" w:fill="FFFFFF"/>
            <w:noWrap/>
            <w:vAlign w:val="center"/>
            <w:hideMark/>
          </w:tcPr>
          <w:p w14:paraId="67E9884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r>
      <w:tr w:rsidR="009222ED" w:rsidRPr="001A7E2F" w14:paraId="73EF4A4F"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71099CCB"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 to 49</w:t>
            </w:r>
          </w:p>
        </w:tc>
        <w:tc>
          <w:tcPr>
            <w:tcW w:w="1011" w:type="dxa"/>
            <w:tcBorders>
              <w:top w:val="nil"/>
              <w:left w:val="nil"/>
              <w:bottom w:val="single" w:sz="4" w:space="0" w:color="A0A0A0"/>
              <w:right w:val="single" w:sz="4" w:space="0" w:color="A0A0A0"/>
            </w:tcBorders>
            <w:shd w:val="clear" w:color="000000" w:fill="FFFFFF"/>
            <w:noWrap/>
            <w:vAlign w:val="center"/>
            <w:hideMark/>
          </w:tcPr>
          <w:p w14:paraId="18D111E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36</w:t>
            </w:r>
          </w:p>
        </w:tc>
        <w:tc>
          <w:tcPr>
            <w:tcW w:w="647" w:type="dxa"/>
            <w:tcBorders>
              <w:top w:val="nil"/>
              <w:left w:val="nil"/>
              <w:bottom w:val="single" w:sz="4" w:space="0" w:color="A0A0A0"/>
              <w:right w:val="single" w:sz="4" w:space="0" w:color="A0A0A0"/>
            </w:tcBorders>
            <w:shd w:val="clear" w:color="000000" w:fill="FFFFFF"/>
            <w:noWrap/>
            <w:vAlign w:val="center"/>
            <w:hideMark/>
          </w:tcPr>
          <w:p w14:paraId="27A7C19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69BA004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41</w:t>
            </w:r>
          </w:p>
        </w:tc>
        <w:tc>
          <w:tcPr>
            <w:tcW w:w="647" w:type="dxa"/>
            <w:tcBorders>
              <w:top w:val="nil"/>
              <w:left w:val="nil"/>
              <w:bottom w:val="single" w:sz="4" w:space="0" w:color="A0A0A0"/>
              <w:right w:val="single" w:sz="4" w:space="0" w:color="A0A0A0"/>
            </w:tcBorders>
            <w:shd w:val="clear" w:color="000000" w:fill="FFFFFF"/>
            <w:noWrap/>
            <w:vAlign w:val="center"/>
            <w:hideMark/>
          </w:tcPr>
          <w:p w14:paraId="1FA8FEB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31401C9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37</w:t>
            </w:r>
          </w:p>
        </w:tc>
        <w:tc>
          <w:tcPr>
            <w:tcW w:w="647" w:type="dxa"/>
            <w:tcBorders>
              <w:top w:val="nil"/>
              <w:left w:val="nil"/>
              <w:bottom w:val="single" w:sz="4" w:space="0" w:color="A0A0A0"/>
              <w:right w:val="single" w:sz="4" w:space="0" w:color="A0A0A0"/>
            </w:tcBorders>
            <w:shd w:val="clear" w:color="000000" w:fill="FFFFFF"/>
            <w:noWrap/>
            <w:vAlign w:val="center"/>
            <w:hideMark/>
          </w:tcPr>
          <w:p w14:paraId="0396184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302E884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w:t>
            </w:r>
          </w:p>
        </w:tc>
        <w:tc>
          <w:tcPr>
            <w:tcW w:w="647" w:type="dxa"/>
            <w:tcBorders>
              <w:top w:val="nil"/>
              <w:left w:val="nil"/>
              <w:bottom w:val="single" w:sz="4" w:space="0" w:color="A0A0A0"/>
              <w:right w:val="single" w:sz="4" w:space="0" w:color="A0A0A0"/>
            </w:tcBorders>
            <w:shd w:val="clear" w:color="000000" w:fill="FFFFFF"/>
            <w:noWrap/>
            <w:vAlign w:val="center"/>
            <w:hideMark/>
          </w:tcPr>
          <w:p w14:paraId="042EEAE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16F5807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39</w:t>
            </w:r>
          </w:p>
        </w:tc>
        <w:tc>
          <w:tcPr>
            <w:tcW w:w="647" w:type="dxa"/>
            <w:tcBorders>
              <w:top w:val="nil"/>
              <w:left w:val="nil"/>
              <w:bottom w:val="single" w:sz="4" w:space="0" w:color="A0A0A0"/>
              <w:right w:val="single" w:sz="4" w:space="0" w:color="A0A0A0"/>
            </w:tcBorders>
            <w:shd w:val="clear" w:color="000000" w:fill="FFFFFF"/>
            <w:noWrap/>
            <w:vAlign w:val="center"/>
            <w:hideMark/>
          </w:tcPr>
          <w:p w14:paraId="634E676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51E235F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46</w:t>
            </w:r>
          </w:p>
        </w:tc>
        <w:tc>
          <w:tcPr>
            <w:tcW w:w="645" w:type="dxa"/>
            <w:tcBorders>
              <w:top w:val="nil"/>
              <w:left w:val="nil"/>
              <w:bottom w:val="single" w:sz="4" w:space="0" w:color="A0A0A0"/>
              <w:right w:val="single" w:sz="4" w:space="0" w:color="A0A0A0"/>
            </w:tcBorders>
            <w:shd w:val="clear" w:color="000000" w:fill="FFFFFF"/>
            <w:noWrap/>
            <w:vAlign w:val="center"/>
            <w:hideMark/>
          </w:tcPr>
          <w:p w14:paraId="6E3CD9C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r>
      <w:tr w:rsidR="009222ED" w:rsidRPr="001A7E2F" w14:paraId="7797355D"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3E02B528"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50 +</w:t>
            </w:r>
          </w:p>
        </w:tc>
        <w:tc>
          <w:tcPr>
            <w:tcW w:w="1011" w:type="dxa"/>
            <w:tcBorders>
              <w:top w:val="nil"/>
              <w:left w:val="nil"/>
              <w:bottom w:val="single" w:sz="4" w:space="0" w:color="A0A0A0"/>
              <w:right w:val="single" w:sz="4" w:space="0" w:color="A0A0A0"/>
            </w:tcBorders>
            <w:shd w:val="clear" w:color="000000" w:fill="FFFFFF"/>
            <w:noWrap/>
            <w:vAlign w:val="center"/>
            <w:hideMark/>
          </w:tcPr>
          <w:p w14:paraId="08EC8E2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47</w:t>
            </w:r>
          </w:p>
        </w:tc>
        <w:tc>
          <w:tcPr>
            <w:tcW w:w="647" w:type="dxa"/>
            <w:tcBorders>
              <w:top w:val="nil"/>
              <w:left w:val="nil"/>
              <w:bottom w:val="single" w:sz="4" w:space="0" w:color="A0A0A0"/>
              <w:right w:val="single" w:sz="4" w:space="0" w:color="A0A0A0"/>
            </w:tcBorders>
            <w:shd w:val="clear" w:color="000000" w:fill="FFFFFF"/>
            <w:noWrap/>
            <w:vAlign w:val="center"/>
            <w:hideMark/>
          </w:tcPr>
          <w:p w14:paraId="7615769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c>
          <w:tcPr>
            <w:tcW w:w="1011" w:type="dxa"/>
            <w:tcBorders>
              <w:top w:val="nil"/>
              <w:left w:val="nil"/>
              <w:bottom w:val="single" w:sz="4" w:space="0" w:color="A0A0A0"/>
              <w:right w:val="single" w:sz="4" w:space="0" w:color="A0A0A0"/>
            </w:tcBorders>
            <w:shd w:val="clear" w:color="000000" w:fill="FFFFFF"/>
            <w:noWrap/>
            <w:vAlign w:val="center"/>
            <w:hideMark/>
          </w:tcPr>
          <w:p w14:paraId="30730FD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41</w:t>
            </w:r>
          </w:p>
        </w:tc>
        <w:tc>
          <w:tcPr>
            <w:tcW w:w="647" w:type="dxa"/>
            <w:tcBorders>
              <w:top w:val="nil"/>
              <w:left w:val="nil"/>
              <w:bottom w:val="single" w:sz="4" w:space="0" w:color="A0A0A0"/>
              <w:right w:val="single" w:sz="4" w:space="0" w:color="A0A0A0"/>
            </w:tcBorders>
            <w:shd w:val="clear" w:color="000000" w:fill="FFFFFF"/>
            <w:noWrap/>
            <w:vAlign w:val="center"/>
            <w:hideMark/>
          </w:tcPr>
          <w:p w14:paraId="4934741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7C576CC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w:t>
            </w:r>
          </w:p>
        </w:tc>
        <w:tc>
          <w:tcPr>
            <w:tcW w:w="647" w:type="dxa"/>
            <w:tcBorders>
              <w:top w:val="nil"/>
              <w:left w:val="nil"/>
              <w:bottom w:val="single" w:sz="4" w:space="0" w:color="A0A0A0"/>
              <w:right w:val="single" w:sz="4" w:space="0" w:color="A0A0A0"/>
            </w:tcBorders>
            <w:shd w:val="clear" w:color="000000" w:fill="FFFFFF"/>
            <w:noWrap/>
            <w:vAlign w:val="center"/>
            <w:hideMark/>
          </w:tcPr>
          <w:p w14:paraId="40F4EBE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0F09EBA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42</w:t>
            </w:r>
          </w:p>
        </w:tc>
        <w:tc>
          <w:tcPr>
            <w:tcW w:w="647" w:type="dxa"/>
            <w:tcBorders>
              <w:top w:val="nil"/>
              <w:left w:val="nil"/>
              <w:bottom w:val="single" w:sz="4" w:space="0" w:color="A0A0A0"/>
              <w:right w:val="single" w:sz="4" w:space="0" w:color="A0A0A0"/>
            </w:tcBorders>
            <w:shd w:val="clear" w:color="000000" w:fill="FFFFFF"/>
            <w:noWrap/>
            <w:vAlign w:val="center"/>
            <w:hideMark/>
          </w:tcPr>
          <w:p w14:paraId="0AA177F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c>
          <w:tcPr>
            <w:tcW w:w="1011" w:type="dxa"/>
            <w:tcBorders>
              <w:top w:val="nil"/>
              <w:left w:val="nil"/>
              <w:bottom w:val="single" w:sz="4" w:space="0" w:color="A0A0A0"/>
              <w:right w:val="single" w:sz="4" w:space="0" w:color="A0A0A0"/>
            </w:tcBorders>
            <w:shd w:val="clear" w:color="000000" w:fill="FFFFFF"/>
            <w:noWrap/>
            <w:vAlign w:val="center"/>
            <w:hideMark/>
          </w:tcPr>
          <w:p w14:paraId="6F84684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47</w:t>
            </w:r>
          </w:p>
        </w:tc>
        <w:tc>
          <w:tcPr>
            <w:tcW w:w="647" w:type="dxa"/>
            <w:tcBorders>
              <w:top w:val="nil"/>
              <w:left w:val="nil"/>
              <w:bottom w:val="single" w:sz="4" w:space="0" w:color="A0A0A0"/>
              <w:right w:val="single" w:sz="4" w:space="0" w:color="A0A0A0"/>
            </w:tcBorders>
            <w:shd w:val="clear" w:color="000000" w:fill="FFFFFF"/>
            <w:noWrap/>
            <w:vAlign w:val="center"/>
            <w:hideMark/>
          </w:tcPr>
          <w:p w14:paraId="45A1E11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6E45BD5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51</w:t>
            </w:r>
          </w:p>
        </w:tc>
        <w:tc>
          <w:tcPr>
            <w:tcW w:w="645" w:type="dxa"/>
            <w:tcBorders>
              <w:top w:val="nil"/>
              <w:left w:val="nil"/>
              <w:bottom w:val="single" w:sz="4" w:space="0" w:color="A0A0A0"/>
              <w:right w:val="single" w:sz="4" w:space="0" w:color="A0A0A0"/>
            </w:tcBorders>
            <w:shd w:val="clear" w:color="000000" w:fill="FFFFFF"/>
            <w:noWrap/>
            <w:vAlign w:val="center"/>
            <w:hideMark/>
          </w:tcPr>
          <w:p w14:paraId="047CDDF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r>
      <w:tr w:rsidR="009222ED" w:rsidRPr="001A7E2F" w14:paraId="1124DFC2"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7EE71BC7" w14:textId="77777777" w:rsidR="009222ED" w:rsidRPr="001A7E2F" w:rsidRDefault="009222ED" w:rsidP="001A7E2F">
            <w:pPr>
              <w:spacing w:after="0" w:line="240" w:lineRule="auto"/>
              <w:jc w:val="right"/>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3.0 - 5.9 Total</w:t>
            </w:r>
          </w:p>
        </w:tc>
        <w:tc>
          <w:tcPr>
            <w:tcW w:w="1011" w:type="dxa"/>
            <w:tcBorders>
              <w:top w:val="nil"/>
              <w:left w:val="nil"/>
              <w:bottom w:val="single" w:sz="4" w:space="0" w:color="A0A0A0"/>
              <w:right w:val="single" w:sz="4" w:space="0" w:color="A0A0A0"/>
            </w:tcBorders>
            <w:shd w:val="clear" w:color="000000" w:fill="FFFFFF"/>
            <w:noWrap/>
            <w:vAlign w:val="center"/>
            <w:hideMark/>
          </w:tcPr>
          <w:p w14:paraId="0321B02F"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6,711</w:t>
            </w:r>
          </w:p>
        </w:tc>
        <w:tc>
          <w:tcPr>
            <w:tcW w:w="647" w:type="dxa"/>
            <w:tcBorders>
              <w:top w:val="nil"/>
              <w:left w:val="nil"/>
              <w:bottom w:val="single" w:sz="4" w:space="0" w:color="A0A0A0"/>
              <w:right w:val="single" w:sz="4" w:space="0" w:color="A0A0A0"/>
            </w:tcBorders>
            <w:shd w:val="clear" w:color="000000" w:fill="FFFFFF"/>
            <w:noWrap/>
            <w:vAlign w:val="center"/>
            <w:hideMark/>
          </w:tcPr>
          <w:p w14:paraId="3E70BD8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17%</w:t>
            </w:r>
          </w:p>
        </w:tc>
        <w:tc>
          <w:tcPr>
            <w:tcW w:w="1011" w:type="dxa"/>
            <w:tcBorders>
              <w:top w:val="nil"/>
              <w:left w:val="nil"/>
              <w:bottom w:val="single" w:sz="4" w:space="0" w:color="A0A0A0"/>
              <w:right w:val="single" w:sz="4" w:space="0" w:color="A0A0A0"/>
            </w:tcBorders>
            <w:shd w:val="clear" w:color="000000" w:fill="FFFFFF"/>
            <w:noWrap/>
            <w:vAlign w:val="center"/>
            <w:hideMark/>
          </w:tcPr>
          <w:p w14:paraId="06240F0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7,016</w:t>
            </w:r>
          </w:p>
        </w:tc>
        <w:tc>
          <w:tcPr>
            <w:tcW w:w="647" w:type="dxa"/>
            <w:tcBorders>
              <w:top w:val="nil"/>
              <w:left w:val="nil"/>
              <w:bottom w:val="single" w:sz="4" w:space="0" w:color="A0A0A0"/>
              <w:right w:val="single" w:sz="4" w:space="0" w:color="A0A0A0"/>
            </w:tcBorders>
            <w:shd w:val="clear" w:color="000000" w:fill="FFFFFF"/>
            <w:noWrap/>
            <w:vAlign w:val="center"/>
            <w:hideMark/>
          </w:tcPr>
          <w:p w14:paraId="306183B8"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18%</w:t>
            </w:r>
          </w:p>
        </w:tc>
        <w:tc>
          <w:tcPr>
            <w:tcW w:w="1011" w:type="dxa"/>
            <w:tcBorders>
              <w:top w:val="nil"/>
              <w:left w:val="nil"/>
              <w:bottom w:val="single" w:sz="4" w:space="0" w:color="A0A0A0"/>
              <w:right w:val="single" w:sz="4" w:space="0" w:color="A0A0A0"/>
            </w:tcBorders>
            <w:shd w:val="clear" w:color="000000" w:fill="FFFFFF"/>
            <w:noWrap/>
            <w:vAlign w:val="center"/>
            <w:hideMark/>
          </w:tcPr>
          <w:p w14:paraId="2806ED35"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6,887</w:t>
            </w:r>
          </w:p>
        </w:tc>
        <w:tc>
          <w:tcPr>
            <w:tcW w:w="647" w:type="dxa"/>
            <w:tcBorders>
              <w:top w:val="nil"/>
              <w:left w:val="nil"/>
              <w:bottom w:val="single" w:sz="4" w:space="0" w:color="A0A0A0"/>
              <w:right w:val="single" w:sz="4" w:space="0" w:color="A0A0A0"/>
            </w:tcBorders>
            <w:shd w:val="clear" w:color="000000" w:fill="FFFFFF"/>
            <w:noWrap/>
            <w:vAlign w:val="center"/>
            <w:hideMark/>
          </w:tcPr>
          <w:p w14:paraId="2CC6C90C"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611B8D13"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6,557</w:t>
            </w:r>
          </w:p>
        </w:tc>
        <w:tc>
          <w:tcPr>
            <w:tcW w:w="647" w:type="dxa"/>
            <w:tcBorders>
              <w:top w:val="nil"/>
              <w:left w:val="nil"/>
              <w:bottom w:val="single" w:sz="4" w:space="0" w:color="A0A0A0"/>
              <w:right w:val="single" w:sz="4" w:space="0" w:color="A0A0A0"/>
            </w:tcBorders>
            <w:shd w:val="clear" w:color="000000" w:fill="FFFFFF"/>
            <w:noWrap/>
            <w:vAlign w:val="center"/>
            <w:hideMark/>
          </w:tcPr>
          <w:p w14:paraId="7900092F"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116D56E0"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6,479</w:t>
            </w:r>
          </w:p>
        </w:tc>
        <w:tc>
          <w:tcPr>
            <w:tcW w:w="647" w:type="dxa"/>
            <w:tcBorders>
              <w:top w:val="nil"/>
              <w:left w:val="nil"/>
              <w:bottom w:val="single" w:sz="4" w:space="0" w:color="A0A0A0"/>
              <w:right w:val="single" w:sz="4" w:space="0" w:color="A0A0A0"/>
            </w:tcBorders>
            <w:shd w:val="clear" w:color="000000" w:fill="FFFFFF"/>
            <w:noWrap/>
            <w:vAlign w:val="center"/>
            <w:hideMark/>
          </w:tcPr>
          <w:p w14:paraId="2AAA7A2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18%</w:t>
            </w:r>
          </w:p>
        </w:tc>
        <w:tc>
          <w:tcPr>
            <w:tcW w:w="1011" w:type="dxa"/>
            <w:tcBorders>
              <w:top w:val="nil"/>
              <w:left w:val="nil"/>
              <w:bottom w:val="single" w:sz="4" w:space="0" w:color="A0A0A0"/>
              <w:right w:val="single" w:sz="4" w:space="0" w:color="A0A0A0"/>
            </w:tcBorders>
            <w:shd w:val="clear" w:color="000000" w:fill="FFFFFF"/>
            <w:noWrap/>
            <w:vAlign w:val="center"/>
            <w:hideMark/>
          </w:tcPr>
          <w:p w14:paraId="691D45DE"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6,997</w:t>
            </w:r>
          </w:p>
        </w:tc>
        <w:tc>
          <w:tcPr>
            <w:tcW w:w="645" w:type="dxa"/>
            <w:tcBorders>
              <w:top w:val="nil"/>
              <w:left w:val="nil"/>
              <w:bottom w:val="single" w:sz="4" w:space="0" w:color="A0A0A0"/>
              <w:right w:val="single" w:sz="4" w:space="0" w:color="A0A0A0"/>
            </w:tcBorders>
            <w:shd w:val="clear" w:color="000000" w:fill="FFFFFF"/>
            <w:noWrap/>
            <w:vAlign w:val="center"/>
            <w:hideMark/>
          </w:tcPr>
          <w:p w14:paraId="230E40B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18%</w:t>
            </w:r>
          </w:p>
        </w:tc>
      </w:tr>
      <w:tr w:rsidR="009222ED" w:rsidRPr="001A7E2F" w14:paraId="31115C3D"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EA8BD7D" w14:textId="77777777" w:rsidR="009222ED" w:rsidRPr="001A7E2F" w:rsidRDefault="009222ED" w:rsidP="001A7E2F">
            <w:pPr>
              <w:spacing w:after="0" w:line="240" w:lineRule="auto"/>
              <w:rPr>
                <w:rFonts w:ascii="Arial Narrow" w:eastAsia="Times New Roman" w:hAnsi="Arial Narrow" w:cs="Calibri"/>
                <w:color w:val="000000"/>
                <w:sz w:val="18"/>
                <w:szCs w:val="18"/>
              </w:rPr>
            </w:pPr>
            <w:proofErr w:type="gramStart"/>
            <w:r w:rsidRPr="001A7E2F">
              <w:rPr>
                <w:rFonts w:ascii="Arial Narrow" w:eastAsia="Times New Roman" w:hAnsi="Arial Narrow" w:cs="Calibri"/>
                <w:color w:val="000000"/>
                <w:sz w:val="18"/>
                <w:szCs w:val="18"/>
              </w:rPr>
              <w:t>19</w:t>
            </w:r>
            <w:proofErr w:type="gramEnd"/>
            <w:r w:rsidRPr="001A7E2F">
              <w:rPr>
                <w:rFonts w:ascii="Arial Narrow" w:eastAsia="Times New Roman" w:hAnsi="Arial Narrow" w:cs="Calibri"/>
                <w:color w:val="000000"/>
                <w:sz w:val="18"/>
                <w:szCs w:val="18"/>
              </w:rPr>
              <w:t xml:space="preserve"> or Less</w:t>
            </w:r>
          </w:p>
        </w:tc>
        <w:tc>
          <w:tcPr>
            <w:tcW w:w="1011" w:type="dxa"/>
            <w:tcBorders>
              <w:top w:val="nil"/>
              <w:left w:val="nil"/>
              <w:bottom w:val="single" w:sz="4" w:space="0" w:color="A0A0A0"/>
              <w:right w:val="single" w:sz="4" w:space="0" w:color="A0A0A0"/>
            </w:tcBorders>
            <w:shd w:val="clear" w:color="000000" w:fill="FFFFFF"/>
            <w:noWrap/>
            <w:vAlign w:val="center"/>
            <w:hideMark/>
          </w:tcPr>
          <w:p w14:paraId="3A7A3E1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1,196</w:t>
            </w:r>
          </w:p>
        </w:tc>
        <w:tc>
          <w:tcPr>
            <w:tcW w:w="647" w:type="dxa"/>
            <w:tcBorders>
              <w:top w:val="nil"/>
              <w:left w:val="nil"/>
              <w:bottom w:val="single" w:sz="4" w:space="0" w:color="A0A0A0"/>
              <w:right w:val="single" w:sz="4" w:space="0" w:color="A0A0A0"/>
            </w:tcBorders>
            <w:shd w:val="clear" w:color="000000" w:fill="FFFFFF"/>
            <w:noWrap/>
            <w:vAlign w:val="center"/>
            <w:hideMark/>
          </w:tcPr>
          <w:p w14:paraId="7EAD2F2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18%</w:t>
            </w:r>
          </w:p>
        </w:tc>
        <w:tc>
          <w:tcPr>
            <w:tcW w:w="1011" w:type="dxa"/>
            <w:tcBorders>
              <w:top w:val="nil"/>
              <w:left w:val="nil"/>
              <w:bottom w:val="single" w:sz="4" w:space="0" w:color="A0A0A0"/>
              <w:right w:val="single" w:sz="4" w:space="0" w:color="A0A0A0"/>
            </w:tcBorders>
            <w:shd w:val="clear" w:color="000000" w:fill="FFFFFF"/>
            <w:noWrap/>
            <w:vAlign w:val="center"/>
            <w:hideMark/>
          </w:tcPr>
          <w:p w14:paraId="54F7D95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1,518</w:t>
            </w:r>
          </w:p>
        </w:tc>
        <w:tc>
          <w:tcPr>
            <w:tcW w:w="647" w:type="dxa"/>
            <w:tcBorders>
              <w:top w:val="nil"/>
              <w:left w:val="nil"/>
              <w:bottom w:val="single" w:sz="4" w:space="0" w:color="A0A0A0"/>
              <w:right w:val="single" w:sz="4" w:space="0" w:color="A0A0A0"/>
            </w:tcBorders>
            <w:shd w:val="clear" w:color="000000" w:fill="FFFFFF"/>
            <w:noWrap/>
            <w:vAlign w:val="center"/>
            <w:hideMark/>
          </w:tcPr>
          <w:p w14:paraId="4359D28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w:t>
            </w:r>
          </w:p>
        </w:tc>
        <w:tc>
          <w:tcPr>
            <w:tcW w:w="1011" w:type="dxa"/>
            <w:tcBorders>
              <w:top w:val="nil"/>
              <w:left w:val="nil"/>
              <w:bottom w:val="single" w:sz="4" w:space="0" w:color="A0A0A0"/>
              <w:right w:val="single" w:sz="4" w:space="0" w:color="A0A0A0"/>
            </w:tcBorders>
            <w:shd w:val="clear" w:color="000000" w:fill="FFFFFF"/>
            <w:noWrap/>
            <w:vAlign w:val="center"/>
            <w:hideMark/>
          </w:tcPr>
          <w:p w14:paraId="67EE121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1,532</w:t>
            </w:r>
          </w:p>
        </w:tc>
        <w:tc>
          <w:tcPr>
            <w:tcW w:w="647" w:type="dxa"/>
            <w:tcBorders>
              <w:top w:val="nil"/>
              <w:left w:val="nil"/>
              <w:bottom w:val="single" w:sz="4" w:space="0" w:color="A0A0A0"/>
              <w:right w:val="single" w:sz="4" w:space="0" w:color="A0A0A0"/>
            </w:tcBorders>
            <w:shd w:val="clear" w:color="000000" w:fill="FFFFFF"/>
            <w:noWrap/>
            <w:vAlign w:val="center"/>
            <w:hideMark/>
          </w:tcPr>
          <w:p w14:paraId="33387A5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w:t>
            </w:r>
          </w:p>
        </w:tc>
        <w:tc>
          <w:tcPr>
            <w:tcW w:w="1011" w:type="dxa"/>
            <w:tcBorders>
              <w:top w:val="nil"/>
              <w:left w:val="nil"/>
              <w:bottom w:val="single" w:sz="4" w:space="0" w:color="A0A0A0"/>
              <w:right w:val="single" w:sz="4" w:space="0" w:color="A0A0A0"/>
            </w:tcBorders>
            <w:shd w:val="clear" w:color="000000" w:fill="FFFFFF"/>
            <w:noWrap/>
            <w:vAlign w:val="center"/>
            <w:hideMark/>
          </w:tcPr>
          <w:p w14:paraId="18B9EC6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1,413</w:t>
            </w:r>
          </w:p>
        </w:tc>
        <w:tc>
          <w:tcPr>
            <w:tcW w:w="647" w:type="dxa"/>
            <w:tcBorders>
              <w:top w:val="nil"/>
              <w:left w:val="nil"/>
              <w:bottom w:val="single" w:sz="4" w:space="0" w:color="A0A0A0"/>
              <w:right w:val="single" w:sz="4" w:space="0" w:color="A0A0A0"/>
            </w:tcBorders>
            <w:shd w:val="clear" w:color="000000" w:fill="FFFFFF"/>
            <w:noWrap/>
            <w:vAlign w:val="center"/>
            <w:hideMark/>
          </w:tcPr>
          <w:p w14:paraId="2FAE862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w:t>
            </w:r>
          </w:p>
        </w:tc>
        <w:tc>
          <w:tcPr>
            <w:tcW w:w="1011" w:type="dxa"/>
            <w:tcBorders>
              <w:top w:val="nil"/>
              <w:left w:val="nil"/>
              <w:bottom w:val="single" w:sz="4" w:space="0" w:color="A0A0A0"/>
              <w:right w:val="single" w:sz="4" w:space="0" w:color="A0A0A0"/>
            </w:tcBorders>
            <w:shd w:val="clear" w:color="000000" w:fill="FFFFFF"/>
            <w:noWrap/>
            <w:vAlign w:val="center"/>
            <w:hideMark/>
          </w:tcPr>
          <w:p w14:paraId="555E61F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1,823</w:t>
            </w:r>
          </w:p>
        </w:tc>
        <w:tc>
          <w:tcPr>
            <w:tcW w:w="647" w:type="dxa"/>
            <w:tcBorders>
              <w:top w:val="nil"/>
              <w:left w:val="nil"/>
              <w:bottom w:val="single" w:sz="4" w:space="0" w:color="A0A0A0"/>
              <w:right w:val="single" w:sz="4" w:space="0" w:color="A0A0A0"/>
            </w:tcBorders>
            <w:shd w:val="clear" w:color="000000" w:fill="FFFFFF"/>
            <w:noWrap/>
            <w:vAlign w:val="center"/>
            <w:hideMark/>
          </w:tcPr>
          <w:p w14:paraId="20E1E12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w:t>
            </w:r>
          </w:p>
        </w:tc>
        <w:tc>
          <w:tcPr>
            <w:tcW w:w="1011" w:type="dxa"/>
            <w:tcBorders>
              <w:top w:val="nil"/>
              <w:left w:val="nil"/>
              <w:bottom w:val="single" w:sz="4" w:space="0" w:color="A0A0A0"/>
              <w:right w:val="single" w:sz="4" w:space="0" w:color="A0A0A0"/>
            </w:tcBorders>
            <w:shd w:val="clear" w:color="000000" w:fill="FFFFFF"/>
            <w:noWrap/>
            <w:vAlign w:val="center"/>
            <w:hideMark/>
          </w:tcPr>
          <w:p w14:paraId="14868E0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2,166</w:t>
            </w:r>
          </w:p>
        </w:tc>
        <w:tc>
          <w:tcPr>
            <w:tcW w:w="645" w:type="dxa"/>
            <w:tcBorders>
              <w:top w:val="nil"/>
              <w:left w:val="nil"/>
              <w:bottom w:val="single" w:sz="4" w:space="0" w:color="A0A0A0"/>
              <w:right w:val="single" w:sz="4" w:space="0" w:color="A0A0A0"/>
            </w:tcBorders>
            <w:shd w:val="clear" w:color="000000" w:fill="FFFFFF"/>
            <w:noWrap/>
            <w:vAlign w:val="center"/>
            <w:hideMark/>
          </w:tcPr>
          <w:p w14:paraId="090255C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w:t>
            </w:r>
          </w:p>
        </w:tc>
      </w:tr>
      <w:tr w:rsidR="009222ED" w:rsidRPr="001A7E2F" w14:paraId="23A62628"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020C59D2"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 to 24</w:t>
            </w:r>
          </w:p>
        </w:tc>
        <w:tc>
          <w:tcPr>
            <w:tcW w:w="1011" w:type="dxa"/>
            <w:tcBorders>
              <w:top w:val="nil"/>
              <w:left w:val="nil"/>
              <w:bottom w:val="single" w:sz="4" w:space="0" w:color="A0A0A0"/>
              <w:right w:val="single" w:sz="4" w:space="0" w:color="A0A0A0"/>
            </w:tcBorders>
            <w:shd w:val="clear" w:color="000000" w:fill="FFFFFF"/>
            <w:noWrap/>
            <w:vAlign w:val="center"/>
            <w:hideMark/>
          </w:tcPr>
          <w:p w14:paraId="2EDE6F9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2,409</w:t>
            </w:r>
          </w:p>
        </w:tc>
        <w:tc>
          <w:tcPr>
            <w:tcW w:w="647" w:type="dxa"/>
            <w:tcBorders>
              <w:top w:val="nil"/>
              <w:left w:val="nil"/>
              <w:bottom w:val="single" w:sz="4" w:space="0" w:color="A0A0A0"/>
              <w:right w:val="single" w:sz="4" w:space="0" w:color="A0A0A0"/>
            </w:tcBorders>
            <w:shd w:val="clear" w:color="000000" w:fill="FFFFFF"/>
            <w:noWrap/>
            <w:vAlign w:val="center"/>
            <w:hideMark/>
          </w:tcPr>
          <w:p w14:paraId="266C6E7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36%</w:t>
            </w:r>
          </w:p>
        </w:tc>
        <w:tc>
          <w:tcPr>
            <w:tcW w:w="1011" w:type="dxa"/>
            <w:tcBorders>
              <w:top w:val="nil"/>
              <w:left w:val="nil"/>
              <w:bottom w:val="single" w:sz="4" w:space="0" w:color="A0A0A0"/>
              <w:right w:val="single" w:sz="4" w:space="0" w:color="A0A0A0"/>
            </w:tcBorders>
            <w:shd w:val="clear" w:color="000000" w:fill="FFFFFF"/>
            <w:noWrap/>
            <w:vAlign w:val="center"/>
            <w:hideMark/>
          </w:tcPr>
          <w:p w14:paraId="28D7B8C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2,310</w:t>
            </w:r>
          </w:p>
        </w:tc>
        <w:tc>
          <w:tcPr>
            <w:tcW w:w="647" w:type="dxa"/>
            <w:tcBorders>
              <w:top w:val="nil"/>
              <w:left w:val="nil"/>
              <w:bottom w:val="single" w:sz="4" w:space="0" w:color="A0A0A0"/>
              <w:right w:val="single" w:sz="4" w:space="0" w:color="A0A0A0"/>
            </w:tcBorders>
            <w:shd w:val="clear" w:color="000000" w:fill="FFFFFF"/>
            <w:noWrap/>
            <w:vAlign w:val="center"/>
            <w:hideMark/>
          </w:tcPr>
          <w:p w14:paraId="76D9994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33%</w:t>
            </w:r>
          </w:p>
        </w:tc>
        <w:tc>
          <w:tcPr>
            <w:tcW w:w="1011" w:type="dxa"/>
            <w:tcBorders>
              <w:top w:val="nil"/>
              <w:left w:val="nil"/>
              <w:bottom w:val="single" w:sz="4" w:space="0" w:color="A0A0A0"/>
              <w:right w:val="single" w:sz="4" w:space="0" w:color="A0A0A0"/>
            </w:tcBorders>
            <w:shd w:val="clear" w:color="000000" w:fill="FFFFFF"/>
            <w:noWrap/>
            <w:vAlign w:val="center"/>
            <w:hideMark/>
          </w:tcPr>
          <w:p w14:paraId="14DA9FA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2,289</w:t>
            </w:r>
          </w:p>
        </w:tc>
        <w:tc>
          <w:tcPr>
            <w:tcW w:w="647" w:type="dxa"/>
            <w:tcBorders>
              <w:top w:val="nil"/>
              <w:left w:val="nil"/>
              <w:bottom w:val="single" w:sz="4" w:space="0" w:color="A0A0A0"/>
              <w:right w:val="single" w:sz="4" w:space="0" w:color="A0A0A0"/>
            </w:tcBorders>
            <w:shd w:val="clear" w:color="000000" w:fill="FFFFFF"/>
            <w:noWrap/>
            <w:vAlign w:val="center"/>
            <w:hideMark/>
          </w:tcPr>
          <w:p w14:paraId="222B6F3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33%</w:t>
            </w:r>
          </w:p>
        </w:tc>
        <w:tc>
          <w:tcPr>
            <w:tcW w:w="1011" w:type="dxa"/>
            <w:tcBorders>
              <w:top w:val="nil"/>
              <w:left w:val="nil"/>
              <w:bottom w:val="single" w:sz="4" w:space="0" w:color="A0A0A0"/>
              <w:right w:val="single" w:sz="4" w:space="0" w:color="A0A0A0"/>
            </w:tcBorders>
            <w:shd w:val="clear" w:color="000000" w:fill="FFFFFF"/>
            <w:noWrap/>
            <w:vAlign w:val="center"/>
            <w:hideMark/>
          </w:tcPr>
          <w:p w14:paraId="77561E2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2,069</w:t>
            </w:r>
          </w:p>
        </w:tc>
        <w:tc>
          <w:tcPr>
            <w:tcW w:w="647" w:type="dxa"/>
            <w:tcBorders>
              <w:top w:val="nil"/>
              <w:left w:val="nil"/>
              <w:bottom w:val="single" w:sz="4" w:space="0" w:color="A0A0A0"/>
              <w:right w:val="single" w:sz="4" w:space="0" w:color="A0A0A0"/>
            </w:tcBorders>
            <w:shd w:val="clear" w:color="000000" w:fill="FFFFFF"/>
            <w:noWrap/>
            <w:vAlign w:val="center"/>
            <w:hideMark/>
          </w:tcPr>
          <w:p w14:paraId="3DD0304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w:t>
            </w:r>
          </w:p>
        </w:tc>
        <w:tc>
          <w:tcPr>
            <w:tcW w:w="1011" w:type="dxa"/>
            <w:tcBorders>
              <w:top w:val="nil"/>
              <w:left w:val="nil"/>
              <w:bottom w:val="single" w:sz="4" w:space="0" w:color="A0A0A0"/>
              <w:right w:val="single" w:sz="4" w:space="0" w:color="A0A0A0"/>
            </w:tcBorders>
            <w:shd w:val="clear" w:color="000000" w:fill="FFFFFF"/>
            <w:noWrap/>
            <w:vAlign w:val="center"/>
            <w:hideMark/>
          </w:tcPr>
          <w:p w14:paraId="76D84FA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1,936</w:t>
            </w:r>
          </w:p>
        </w:tc>
        <w:tc>
          <w:tcPr>
            <w:tcW w:w="647" w:type="dxa"/>
            <w:tcBorders>
              <w:top w:val="nil"/>
              <w:left w:val="nil"/>
              <w:bottom w:val="single" w:sz="4" w:space="0" w:color="A0A0A0"/>
              <w:right w:val="single" w:sz="4" w:space="0" w:color="A0A0A0"/>
            </w:tcBorders>
            <w:shd w:val="clear" w:color="000000" w:fill="FFFFFF"/>
            <w:noWrap/>
            <w:vAlign w:val="center"/>
            <w:hideMark/>
          </w:tcPr>
          <w:p w14:paraId="6375C22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w:t>
            </w:r>
          </w:p>
        </w:tc>
        <w:tc>
          <w:tcPr>
            <w:tcW w:w="1011" w:type="dxa"/>
            <w:tcBorders>
              <w:top w:val="nil"/>
              <w:left w:val="nil"/>
              <w:bottom w:val="single" w:sz="4" w:space="0" w:color="A0A0A0"/>
              <w:right w:val="single" w:sz="4" w:space="0" w:color="A0A0A0"/>
            </w:tcBorders>
            <w:shd w:val="clear" w:color="000000" w:fill="FFFFFF"/>
            <w:noWrap/>
            <w:vAlign w:val="center"/>
            <w:hideMark/>
          </w:tcPr>
          <w:p w14:paraId="37A5C9B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2,032</w:t>
            </w:r>
          </w:p>
        </w:tc>
        <w:tc>
          <w:tcPr>
            <w:tcW w:w="645" w:type="dxa"/>
            <w:tcBorders>
              <w:top w:val="nil"/>
              <w:left w:val="nil"/>
              <w:bottom w:val="single" w:sz="4" w:space="0" w:color="A0A0A0"/>
              <w:right w:val="single" w:sz="4" w:space="0" w:color="A0A0A0"/>
            </w:tcBorders>
            <w:shd w:val="clear" w:color="000000" w:fill="FFFFFF"/>
            <w:noWrap/>
            <w:vAlign w:val="center"/>
            <w:hideMark/>
          </w:tcPr>
          <w:p w14:paraId="6E37C41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29%</w:t>
            </w:r>
          </w:p>
        </w:tc>
      </w:tr>
      <w:tr w:rsidR="009222ED" w:rsidRPr="001A7E2F" w14:paraId="72B63DAD"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38128F5E"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 to 29</w:t>
            </w:r>
          </w:p>
        </w:tc>
        <w:tc>
          <w:tcPr>
            <w:tcW w:w="1011" w:type="dxa"/>
            <w:tcBorders>
              <w:top w:val="nil"/>
              <w:left w:val="nil"/>
              <w:bottom w:val="single" w:sz="4" w:space="0" w:color="A0A0A0"/>
              <w:right w:val="single" w:sz="4" w:space="0" w:color="A0A0A0"/>
            </w:tcBorders>
            <w:shd w:val="clear" w:color="000000" w:fill="FFFFFF"/>
            <w:noWrap/>
            <w:vAlign w:val="center"/>
            <w:hideMark/>
          </w:tcPr>
          <w:p w14:paraId="3B12E3E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1,372</w:t>
            </w:r>
          </w:p>
        </w:tc>
        <w:tc>
          <w:tcPr>
            <w:tcW w:w="647" w:type="dxa"/>
            <w:tcBorders>
              <w:top w:val="nil"/>
              <w:left w:val="nil"/>
              <w:bottom w:val="single" w:sz="4" w:space="0" w:color="A0A0A0"/>
              <w:right w:val="single" w:sz="4" w:space="0" w:color="A0A0A0"/>
            </w:tcBorders>
            <w:shd w:val="clear" w:color="000000" w:fill="FFFFFF"/>
            <w:noWrap/>
            <w:vAlign w:val="center"/>
            <w:hideMark/>
          </w:tcPr>
          <w:p w14:paraId="5EBD540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204D853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1,450</w:t>
            </w:r>
          </w:p>
        </w:tc>
        <w:tc>
          <w:tcPr>
            <w:tcW w:w="647" w:type="dxa"/>
            <w:tcBorders>
              <w:top w:val="nil"/>
              <w:left w:val="nil"/>
              <w:bottom w:val="single" w:sz="4" w:space="0" w:color="A0A0A0"/>
              <w:right w:val="single" w:sz="4" w:space="0" w:color="A0A0A0"/>
            </w:tcBorders>
            <w:shd w:val="clear" w:color="000000" w:fill="FFFFFF"/>
            <w:noWrap/>
            <w:vAlign w:val="center"/>
            <w:hideMark/>
          </w:tcPr>
          <w:p w14:paraId="58FC14F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w:t>
            </w:r>
          </w:p>
        </w:tc>
        <w:tc>
          <w:tcPr>
            <w:tcW w:w="1011" w:type="dxa"/>
            <w:tcBorders>
              <w:top w:val="nil"/>
              <w:left w:val="nil"/>
              <w:bottom w:val="single" w:sz="4" w:space="0" w:color="A0A0A0"/>
              <w:right w:val="single" w:sz="4" w:space="0" w:color="A0A0A0"/>
            </w:tcBorders>
            <w:shd w:val="clear" w:color="000000" w:fill="FFFFFF"/>
            <w:noWrap/>
            <w:vAlign w:val="center"/>
            <w:hideMark/>
          </w:tcPr>
          <w:p w14:paraId="59BD82A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1,369</w:t>
            </w:r>
          </w:p>
        </w:tc>
        <w:tc>
          <w:tcPr>
            <w:tcW w:w="647" w:type="dxa"/>
            <w:tcBorders>
              <w:top w:val="nil"/>
              <w:left w:val="nil"/>
              <w:bottom w:val="single" w:sz="4" w:space="0" w:color="A0A0A0"/>
              <w:right w:val="single" w:sz="4" w:space="0" w:color="A0A0A0"/>
            </w:tcBorders>
            <w:shd w:val="clear" w:color="000000" w:fill="FFFFFF"/>
            <w:noWrap/>
            <w:vAlign w:val="center"/>
            <w:hideMark/>
          </w:tcPr>
          <w:p w14:paraId="564B081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1782C4C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1,258</w:t>
            </w:r>
          </w:p>
        </w:tc>
        <w:tc>
          <w:tcPr>
            <w:tcW w:w="647" w:type="dxa"/>
            <w:tcBorders>
              <w:top w:val="nil"/>
              <w:left w:val="nil"/>
              <w:bottom w:val="single" w:sz="4" w:space="0" w:color="A0A0A0"/>
              <w:right w:val="single" w:sz="4" w:space="0" w:color="A0A0A0"/>
            </w:tcBorders>
            <w:shd w:val="clear" w:color="000000" w:fill="FFFFFF"/>
            <w:noWrap/>
            <w:vAlign w:val="center"/>
            <w:hideMark/>
          </w:tcPr>
          <w:p w14:paraId="0EC4FA3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35C0C31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1,079</w:t>
            </w:r>
          </w:p>
        </w:tc>
        <w:tc>
          <w:tcPr>
            <w:tcW w:w="647" w:type="dxa"/>
            <w:tcBorders>
              <w:top w:val="nil"/>
              <w:left w:val="nil"/>
              <w:bottom w:val="single" w:sz="4" w:space="0" w:color="A0A0A0"/>
              <w:right w:val="single" w:sz="4" w:space="0" w:color="A0A0A0"/>
            </w:tcBorders>
            <w:shd w:val="clear" w:color="000000" w:fill="FFFFFF"/>
            <w:noWrap/>
            <w:vAlign w:val="center"/>
            <w:hideMark/>
          </w:tcPr>
          <w:p w14:paraId="3F09F7E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w:t>
            </w:r>
          </w:p>
        </w:tc>
        <w:tc>
          <w:tcPr>
            <w:tcW w:w="1011" w:type="dxa"/>
            <w:tcBorders>
              <w:top w:val="nil"/>
              <w:left w:val="nil"/>
              <w:bottom w:val="single" w:sz="4" w:space="0" w:color="A0A0A0"/>
              <w:right w:val="single" w:sz="4" w:space="0" w:color="A0A0A0"/>
            </w:tcBorders>
            <w:shd w:val="clear" w:color="000000" w:fill="FFFFFF"/>
            <w:noWrap/>
            <w:vAlign w:val="center"/>
            <w:hideMark/>
          </w:tcPr>
          <w:p w14:paraId="7C78B7A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1,059</w:t>
            </w:r>
          </w:p>
        </w:tc>
        <w:tc>
          <w:tcPr>
            <w:tcW w:w="645" w:type="dxa"/>
            <w:tcBorders>
              <w:top w:val="nil"/>
              <w:left w:val="nil"/>
              <w:bottom w:val="single" w:sz="4" w:space="0" w:color="A0A0A0"/>
              <w:right w:val="single" w:sz="4" w:space="0" w:color="A0A0A0"/>
            </w:tcBorders>
            <w:shd w:val="clear" w:color="000000" w:fill="FFFFFF"/>
            <w:noWrap/>
            <w:vAlign w:val="center"/>
            <w:hideMark/>
          </w:tcPr>
          <w:p w14:paraId="3E2B68B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w:t>
            </w:r>
          </w:p>
        </w:tc>
      </w:tr>
      <w:tr w:rsidR="009222ED" w:rsidRPr="001A7E2F" w14:paraId="7F496A79"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54690EB5"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 to 34</w:t>
            </w:r>
          </w:p>
        </w:tc>
        <w:tc>
          <w:tcPr>
            <w:tcW w:w="1011" w:type="dxa"/>
            <w:tcBorders>
              <w:top w:val="nil"/>
              <w:left w:val="nil"/>
              <w:bottom w:val="single" w:sz="4" w:space="0" w:color="A0A0A0"/>
              <w:right w:val="single" w:sz="4" w:space="0" w:color="A0A0A0"/>
            </w:tcBorders>
            <w:shd w:val="clear" w:color="000000" w:fill="FFFFFF"/>
            <w:noWrap/>
            <w:vAlign w:val="center"/>
            <w:hideMark/>
          </w:tcPr>
          <w:p w14:paraId="5D660F2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662</w:t>
            </w:r>
          </w:p>
        </w:tc>
        <w:tc>
          <w:tcPr>
            <w:tcW w:w="647" w:type="dxa"/>
            <w:tcBorders>
              <w:top w:val="nil"/>
              <w:left w:val="nil"/>
              <w:bottom w:val="single" w:sz="4" w:space="0" w:color="A0A0A0"/>
              <w:right w:val="single" w:sz="4" w:space="0" w:color="A0A0A0"/>
            </w:tcBorders>
            <w:shd w:val="clear" w:color="000000" w:fill="FFFFFF"/>
            <w:noWrap/>
            <w:vAlign w:val="center"/>
            <w:hideMark/>
          </w:tcPr>
          <w:p w14:paraId="2F5FCCA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093B87E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667</w:t>
            </w:r>
          </w:p>
        </w:tc>
        <w:tc>
          <w:tcPr>
            <w:tcW w:w="647" w:type="dxa"/>
            <w:tcBorders>
              <w:top w:val="nil"/>
              <w:left w:val="nil"/>
              <w:bottom w:val="single" w:sz="4" w:space="0" w:color="A0A0A0"/>
              <w:right w:val="single" w:sz="4" w:space="0" w:color="A0A0A0"/>
            </w:tcBorders>
            <w:shd w:val="clear" w:color="000000" w:fill="FFFFFF"/>
            <w:noWrap/>
            <w:vAlign w:val="center"/>
            <w:hideMark/>
          </w:tcPr>
          <w:p w14:paraId="4BD8685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4828259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688</w:t>
            </w:r>
          </w:p>
        </w:tc>
        <w:tc>
          <w:tcPr>
            <w:tcW w:w="647" w:type="dxa"/>
            <w:tcBorders>
              <w:top w:val="nil"/>
              <w:left w:val="nil"/>
              <w:bottom w:val="single" w:sz="4" w:space="0" w:color="A0A0A0"/>
              <w:right w:val="single" w:sz="4" w:space="0" w:color="A0A0A0"/>
            </w:tcBorders>
            <w:shd w:val="clear" w:color="000000" w:fill="FFFFFF"/>
            <w:noWrap/>
            <w:vAlign w:val="center"/>
            <w:hideMark/>
          </w:tcPr>
          <w:p w14:paraId="4736734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0EF18D2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688</w:t>
            </w:r>
          </w:p>
        </w:tc>
        <w:tc>
          <w:tcPr>
            <w:tcW w:w="647" w:type="dxa"/>
            <w:tcBorders>
              <w:top w:val="nil"/>
              <w:left w:val="nil"/>
              <w:bottom w:val="single" w:sz="4" w:space="0" w:color="A0A0A0"/>
              <w:right w:val="single" w:sz="4" w:space="0" w:color="A0A0A0"/>
            </w:tcBorders>
            <w:shd w:val="clear" w:color="000000" w:fill="FFFFFF"/>
            <w:noWrap/>
            <w:vAlign w:val="center"/>
            <w:hideMark/>
          </w:tcPr>
          <w:p w14:paraId="63C14F5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0A0D703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628</w:t>
            </w:r>
          </w:p>
        </w:tc>
        <w:tc>
          <w:tcPr>
            <w:tcW w:w="647" w:type="dxa"/>
            <w:tcBorders>
              <w:top w:val="nil"/>
              <w:left w:val="nil"/>
              <w:bottom w:val="single" w:sz="4" w:space="0" w:color="A0A0A0"/>
              <w:right w:val="single" w:sz="4" w:space="0" w:color="A0A0A0"/>
            </w:tcBorders>
            <w:shd w:val="clear" w:color="000000" w:fill="FFFFFF"/>
            <w:noWrap/>
            <w:vAlign w:val="center"/>
            <w:hideMark/>
          </w:tcPr>
          <w:p w14:paraId="4097670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0B58E22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633</w:t>
            </w:r>
          </w:p>
        </w:tc>
        <w:tc>
          <w:tcPr>
            <w:tcW w:w="645" w:type="dxa"/>
            <w:tcBorders>
              <w:top w:val="nil"/>
              <w:left w:val="nil"/>
              <w:bottom w:val="single" w:sz="4" w:space="0" w:color="A0A0A0"/>
              <w:right w:val="single" w:sz="4" w:space="0" w:color="A0A0A0"/>
            </w:tcBorders>
            <w:shd w:val="clear" w:color="000000" w:fill="FFFFFF"/>
            <w:noWrap/>
            <w:vAlign w:val="center"/>
            <w:hideMark/>
          </w:tcPr>
          <w:p w14:paraId="6BE8746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r>
      <w:tr w:rsidR="009222ED" w:rsidRPr="001A7E2F" w14:paraId="2E3B6026"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3E869DDE"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 to 39</w:t>
            </w:r>
          </w:p>
        </w:tc>
        <w:tc>
          <w:tcPr>
            <w:tcW w:w="1011" w:type="dxa"/>
            <w:tcBorders>
              <w:top w:val="nil"/>
              <w:left w:val="nil"/>
              <w:bottom w:val="single" w:sz="4" w:space="0" w:color="A0A0A0"/>
              <w:right w:val="single" w:sz="4" w:space="0" w:color="A0A0A0"/>
            </w:tcBorders>
            <w:shd w:val="clear" w:color="000000" w:fill="FFFFFF"/>
            <w:noWrap/>
            <w:vAlign w:val="center"/>
            <w:hideMark/>
          </w:tcPr>
          <w:p w14:paraId="4D63158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389</w:t>
            </w:r>
          </w:p>
        </w:tc>
        <w:tc>
          <w:tcPr>
            <w:tcW w:w="647" w:type="dxa"/>
            <w:tcBorders>
              <w:top w:val="nil"/>
              <w:left w:val="nil"/>
              <w:bottom w:val="single" w:sz="4" w:space="0" w:color="A0A0A0"/>
              <w:right w:val="single" w:sz="4" w:space="0" w:color="A0A0A0"/>
            </w:tcBorders>
            <w:shd w:val="clear" w:color="000000" w:fill="FFFFFF"/>
            <w:noWrap/>
            <w:vAlign w:val="center"/>
            <w:hideMark/>
          </w:tcPr>
          <w:p w14:paraId="6D3CD71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5215914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337</w:t>
            </w:r>
          </w:p>
        </w:tc>
        <w:tc>
          <w:tcPr>
            <w:tcW w:w="647" w:type="dxa"/>
            <w:tcBorders>
              <w:top w:val="nil"/>
              <w:left w:val="nil"/>
              <w:bottom w:val="single" w:sz="4" w:space="0" w:color="A0A0A0"/>
              <w:right w:val="single" w:sz="4" w:space="0" w:color="A0A0A0"/>
            </w:tcBorders>
            <w:shd w:val="clear" w:color="000000" w:fill="FFFFFF"/>
            <w:noWrap/>
            <w:vAlign w:val="center"/>
            <w:hideMark/>
          </w:tcPr>
          <w:p w14:paraId="2072787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6283CE0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336</w:t>
            </w:r>
          </w:p>
        </w:tc>
        <w:tc>
          <w:tcPr>
            <w:tcW w:w="647" w:type="dxa"/>
            <w:tcBorders>
              <w:top w:val="nil"/>
              <w:left w:val="nil"/>
              <w:bottom w:val="single" w:sz="4" w:space="0" w:color="A0A0A0"/>
              <w:right w:val="single" w:sz="4" w:space="0" w:color="A0A0A0"/>
            </w:tcBorders>
            <w:shd w:val="clear" w:color="000000" w:fill="FFFFFF"/>
            <w:noWrap/>
            <w:vAlign w:val="center"/>
            <w:hideMark/>
          </w:tcPr>
          <w:p w14:paraId="7585001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0A609E9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413</w:t>
            </w:r>
          </w:p>
        </w:tc>
        <w:tc>
          <w:tcPr>
            <w:tcW w:w="647" w:type="dxa"/>
            <w:tcBorders>
              <w:top w:val="nil"/>
              <w:left w:val="nil"/>
              <w:bottom w:val="single" w:sz="4" w:space="0" w:color="A0A0A0"/>
              <w:right w:val="single" w:sz="4" w:space="0" w:color="A0A0A0"/>
            </w:tcBorders>
            <w:shd w:val="clear" w:color="000000" w:fill="FFFFFF"/>
            <w:noWrap/>
            <w:vAlign w:val="center"/>
            <w:hideMark/>
          </w:tcPr>
          <w:p w14:paraId="37B0B7A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1181A53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341</w:t>
            </w:r>
          </w:p>
        </w:tc>
        <w:tc>
          <w:tcPr>
            <w:tcW w:w="647" w:type="dxa"/>
            <w:tcBorders>
              <w:top w:val="nil"/>
              <w:left w:val="nil"/>
              <w:bottom w:val="single" w:sz="4" w:space="0" w:color="A0A0A0"/>
              <w:right w:val="single" w:sz="4" w:space="0" w:color="A0A0A0"/>
            </w:tcBorders>
            <w:shd w:val="clear" w:color="000000" w:fill="FFFFFF"/>
            <w:noWrap/>
            <w:vAlign w:val="center"/>
            <w:hideMark/>
          </w:tcPr>
          <w:p w14:paraId="35ABB68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1786FFF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366</w:t>
            </w:r>
          </w:p>
        </w:tc>
        <w:tc>
          <w:tcPr>
            <w:tcW w:w="645" w:type="dxa"/>
            <w:tcBorders>
              <w:top w:val="nil"/>
              <w:left w:val="nil"/>
              <w:bottom w:val="single" w:sz="4" w:space="0" w:color="A0A0A0"/>
              <w:right w:val="single" w:sz="4" w:space="0" w:color="A0A0A0"/>
            </w:tcBorders>
            <w:shd w:val="clear" w:color="000000" w:fill="FFFFFF"/>
            <w:noWrap/>
            <w:vAlign w:val="center"/>
            <w:hideMark/>
          </w:tcPr>
          <w:p w14:paraId="311657C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r>
      <w:tr w:rsidR="009222ED" w:rsidRPr="001A7E2F" w14:paraId="1D910D7A"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36E45B29"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 to 49</w:t>
            </w:r>
          </w:p>
        </w:tc>
        <w:tc>
          <w:tcPr>
            <w:tcW w:w="1011" w:type="dxa"/>
            <w:tcBorders>
              <w:top w:val="nil"/>
              <w:left w:val="nil"/>
              <w:bottom w:val="single" w:sz="4" w:space="0" w:color="A0A0A0"/>
              <w:right w:val="single" w:sz="4" w:space="0" w:color="A0A0A0"/>
            </w:tcBorders>
            <w:shd w:val="clear" w:color="000000" w:fill="FFFFFF"/>
            <w:noWrap/>
            <w:vAlign w:val="center"/>
            <w:hideMark/>
          </w:tcPr>
          <w:p w14:paraId="718A071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398</w:t>
            </w:r>
          </w:p>
        </w:tc>
        <w:tc>
          <w:tcPr>
            <w:tcW w:w="647" w:type="dxa"/>
            <w:tcBorders>
              <w:top w:val="nil"/>
              <w:left w:val="nil"/>
              <w:bottom w:val="single" w:sz="4" w:space="0" w:color="A0A0A0"/>
              <w:right w:val="single" w:sz="4" w:space="0" w:color="A0A0A0"/>
            </w:tcBorders>
            <w:shd w:val="clear" w:color="000000" w:fill="FFFFFF"/>
            <w:noWrap/>
            <w:vAlign w:val="center"/>
            <w:hideMark/>
          </w:tcPr>
          <w:p w14:paraId="573DE27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7C26514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426</w:t>
            </w:r>
          </w:p>
        </w:tc>
        <w:tc>
          <w:tcPr>
            <w:tcW w:w="647" w:type="dxa"/>
            <w:tcBorders>
              <w:top w:val="nil"/>
              <w:left w:val="nil"/>
              <w:bottom w:val="single" w:sz="4" w:space="0" w:color="A0A0A0"/>
              <w:right w:val="single" w:sz="4" w:space="0" w:color="A0A0A0"/>
            </w:tcBorders>
            <w:shd w:val="clear" w:color="000000" w:fill="FFFFFF"/>
            <w:noWrap/>
            <w:vAlign w:val="center"/>
            <w:hideMark/>
          </w:tcPr>
          <w:p w14:paraId="65095E1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336BB33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404</w:t>
            </w:r>
          </w:p>
        </w:tc>
        <w:tc>
          <w:tcPr>
            <w:tcW w:w="647" w:type="dxa"/>
            <w:tcBorders>
              <w:top w:val="nil"/>
              <w:left w:val="nil"/>
              <w:bottom w:val="single" w:sz="4" w:space="0" w:color="A0A0A0"/>
              <w:right w:val="single" w:sz="4" w:space="0" w:color="A0A0A0"/>
            </w:tcBorders>
            <w:shd w:val="clear" w:color="000000" w:fill="FFFFFF"/>
            <w:noWrap/>
            <w:vAlign w:val="center"/>
            <w:hideMark/>
          </w:tcPr>
          <w:p w14:paraId="45C7C99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1C8D293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432</w:t>
            </w:r>
          </w:p>
        </w:tc>
        <w:tc>
          <w:tcPr>
            <w:tcW w:w="647" w:type="dxa"/>
            <w:tcBorders>
              <w:top w:val="nil"/>
              <w:left w:val="nil"/>
              <w:bottom w:val="single" w:sz="4" w:space="0" w:color="A0A0A0"/>
              <w:right w:val="single" w:sz="4" w:space="0" w:color="A0A0A0"/>
            </w:tcBorders>
            <w:shd w:val="clear" w:color="000000" w:fill="FFFFFF"/>
            <w:noWrap/>
            <w:vAlign w:val="center"/>
            <w:hideMark/>
          </w:tcPr>
          <w:p w14:paraId="6E73769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5E98E3C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386</w:t>
            </w:r>
          </w:p>
        </w:tc>
        <w:tc>
          <w:tcPr>
            <w:tcW w:w="647" w:type="dxa"/>
            <w:tcBorders>
              <w:top w:val="nil"/>
              <w:left w:val="nil"/>
              <w:bottom w:val="single" w:sz="4" w:space="0" w:color="A0A0A0"/>
              <w:right w:val="single" w:sz="4" w:space="0" w:color="A0A0A0"/>
            </w:tcBorders>
            <w:shd w:val="clear" w:color="000000" w:fill="FFFFFF"/>
            <w:noWrap/>
            <w:vAlign w:val="center"/>
            <w:hideMark/>
          </w:tcPr>
          <w:p w14:paraId="2A68402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7C72351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422</w:t>
            </w:r>
          </w:p>
        </w:tc>
        <w:tc>
          <w:tcPr>
            <w:tcW w:w="645" w:type="dxa"/>
            <w:tcBorders>
              <w:top w:val="nil"/>
              <w:left w:val="nil"/>
              <w:bottom w:val="single" w:sz="4" w:space="0" w:color="A0A0A0"/>
              <w:right w:val="single" w:sz="4" w:space="0" w:color="A0A0A0"/>
            </w:tcBorders>
            <w:shd w:val="clear" w:color="000000" w:fill="FFFFFF"/>
            <w:noWrap/>
            <w:vAlign w:val="center"/>
            <w:hideMark/>
          </w:tcPr>
          <w:p w14:paraId="446AB4A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r>
      <w:tr w:rsidR="009222ED" w:rsidRPr="001A7E2F" w14:paraId="64D9DB7D"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60BEB252"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50 +</w:t>
            </w:r>
          </w:p>
        </w:tc>
        <w:tc>
          <w:tcPr>
            <w:tcW w:w="1011" w:type="dxa"/>
            <w:tcBorders>
              <w:top w:val="nil"/>
              <w:left w:val="nil"/>
              <w:bottom w:val="single" w:sz="4" w:space="0" w:color="A0A0A0"/>
              <w:right w:val="single" w:sz="4" w:space="0" w:color="A0A0A0"/>
            </w:tcBorders>
            <w:shd w:val="clear" w:color="000000" w:fill="FFFFFF"/>
            <w:noWrap/>
            <w:vAlign w:val="center"/>
            <w:hideMark/>
          </w:tcPr>
          <w:p w14:paraId="0ECBEC0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285</w:t>
            </w:r>
          </w:p>
        </w:tc>
        <w:tc>
          <w:tcPr>
            <w:tcW w:w="647" w:type="dxa"/>
            <w:tcBorders>
              <w:top w:val="nil"/>
              <w:left w:val="nil"/>
              <w:bottom w:val="single" w:sz="4" w:space="0" w:color="A0A0A0"/>
              <w:right w:val="single" w:sz="4" w:space="0" w:color="A0A0A0"/>
            </w:tcBorders>
            <w:shd w:val="clear" w:color="000000" w:fill="FFFFFF"/>
            <w:noWrap/>
            <w:vAlign w:val="center"/>
            <w:hideMark/>
          </w:tcPr>
          <w:p w14:paraId="402B76A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5E73CCE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308</w:t>
            </w:r>
          </w:p>
        </w:tc>
        <w:tc>
          <w:tcPr>
            <w:tcW w:w="647" w:type="dxa"/>
            <w:tcBorders>
              <w:top w:val="nil"/>
              <w:left w:val="nil"/>
              <w:bottom w:val="single" w:sz="4" w:space="0" w:color="A0A0A0"/>
              <w:right w:val="single" w:sz="4" w:space="0" w:color="A0A0A0"/>
            </w:tcBorders>
            <w:shd w:val="clear" w:color="000000" w:fill="FFFFFF"/>
            <w:noWrap/>
            <w:vAlign w:val="center"/>
            <w:hideMark/>
          </w:tcPr>
          <w:p w14:paraId="1B883A1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542885F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268</w:t>
            </w:r>
          </w:p>
        </w:tc>
        <w:tc>
          <w:tcPr>
            <w:tcW w:w="647" w:type="dxa"/>
            <w:tcBorders>
              <w:top w:val="nil"/>
              <w:left w:val="nil"/>
              <w:bottom w:val="single" w:sz="4" w:space="0" w:color="A0A0A0"/>
              <w:right w:val="single" w:sz="4" w:space="0" w:color="A0A0A0"/>
            </w:tcBorders>
            <w:shd w:val="clear" w:color="000000" w:fill="FFFFFF"/>
            <w:noWrap/>
            <w:vAlign w:val="center"/>
            <w:hideMark/>
          </w:tcPr>
          <w:p w14:paraId="31A7AB1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085AABA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284</w:t>
            </w:r>
          </w:p>
        </w:tc>
        <w:tc>
          <w:tcPr>
            <w:tcW w:w="647" w:type="dxa"/>
            <w:tcBorders>
              <w:top w:val="nil"/>
              <w:left w:val="nil"/>
              <w:bottom w:val="single" w:sz="4" w:space="0" w:color="A0A0A0"/>
              <w:right w:val="single" w:sz="4" w:space="0" w:color="A0A0A0"/>
            </w:tcBorders>
            <w:shd w:val="clear" w:color="000000" w:fill="FFFFFF"/>
            <w:noWrap/>
            <w:vAlign w:val="center"/>
            <w:hideMark/>
          </w:tcPr>
          <w:p w14:paraId="1978F96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5104609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286</w:t>
            </w:r>
          </w:p>
        </w:tc>
        <w:tc>
          <w:tcPr>
            <w:tcW w:w="647" w:type="dxa"/>
            <w:tcBorders>
              <w:top w:val="nil"/>
              <w:left w:val="nil"/>
              <w:bottom w:val="single" w:sz="4" w:space="0" w:color="A0A0A0"/>
              <w:right w:val="single" w:sz="4" w:space="0" w:color="A0A0A0"/>
            </w:tcBorders>
            <w:shd w:val="clear" w:color="000000" w:fill="FFFFFF"/>
            <w:noWrap/>
            <w:vAlign w:val="center"/>
            <w:hideMark/>
          </w:tcPr>
          <w:p w14:paraId="2FFA9D4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3C719D5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319</w:t>
            </w:r>
          </w:p>
        </w:tc>
        <w:tc>
          <w:tcPr>
            <w:tcW w:w="645" w:type="dxa"/>
            <w:tcBorders>
              <w:top w:val="nil"/>
              <w:left w:val="nil"/>
              <w:bottom w:val="single" w:sz="4" w:space="0" w:color="A0A0A0"/>
              <w:right w:val="single" w:sz="4" w:space="0" w:color="A0A0A0"/>
            </w:tcBorders>
            <w:shd w:val="clear" w:color="000000" w:fill="FFFFFF"/>
            <w:noWrap/>
            <w:vAlign w:val="center"/>
            <w:hideMark/>
          </w:tcPr>
          <w:p w14:paraId="6DAEE56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r>
      <w:tr w:rsidR="009222ED" w:rsidRPr="001A7E2F" w14:paraId="5ED2CD57"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14C636D6"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Unknown</w:t>
            </w:r>
          </w:p>
        </w:tc>
        <w:tc>
          <w:tcPr>
            <w:tcW w:w="1011" w:type="dxa"/>
            <w:tcBorders>
              <w:top w:val="nil"/>
              <w:left w:val="nil"/>
              <w:bottom w:val="single" w:sz="4" w:space="0" w:color="A0A0A0"/>
              <w:right w:val="single" w:sz="4" w:space="0" w:color="A0A0A0"/>
            </w:tcBorders>
            <w:shd w:val="clear" w:color="000000" w:fill="FFFFFF"/>
            <w:noWrap/>
            <w:vAlign w:val="center"/>
            <w:hideMark/>
          </w:tcPr>
          <w:p w14:paraId="13325CD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 </w:t>
            </w:r>
          </w:p>
        </w:tc>
        <w:tc>
          <w:tcPr>
            <w:tcW w:w="647" w:type="dxa"/>
            <w:tcBorders>
              <w:top w:val="nil"/>
              <w:left w:val="nil"/>
              <w:bottom w:val="single" w:sz="4" w:space="0" w:color="A0A0A0"/>
              <w:right w:val="single" w:sz="4" w:space="0" w:color="A0A0A0"/>
            </w:tcBorders>
            <w:shd w:val="clear" w:color="000000" w:fill="FFFFFF"/>
            <w:noWrap/>
            <w:vAlign w:val="center"/>
            <w:hideMark/>
          </w:tcPr>
          <w:p w14:paraId="0E20D80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c>
          <w:tcPr>
            <w:tcW w:w="1011" w:type="dxa"/>
            <w:tcBorders>
              <w:top w:val="nil"/>
              <w:left w:val="nil"/>
              <w:bottom w:val="single" w:sz="4" w:space="0" w:color="A0A0A0"/>
              <w:right w:val="single" w:sz="4" w:space="0" w:color="A0A0A0"/>
            </w:tcBorders>
            <w:shd w:val="clear" w:color="000000" w:fill="FFFFFF"/>
            <w:noWrap/>
            <w:vAlign w:val="center"/>
            <w:hideMark/>
          </w:tcPr>
          <w:p w14:paraId="1D0BA32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 </w:t>
            </w:r>
          </w:p>
        </w:tc>
        <w:tc>
          <w:tcPr>
            <w:tcW w:w="647" w:type="dxa"/>
            <w:tcBorders>
              <w:top w:val="nil"/>
              <w:left w:val="nil"/>
              <w:bottom w:val="single" w:sz="4" w:space="0" w:color="A0A0A0"/>
              <w:right w:val="single" w:sz="4" w:space="0" w:color="A0A0A0"/>
            </w:tcBorders>
            <w:shd w:val="clear" w:color="000000" w:fill="FFFFFF"/>
            <w:noWrap/>
            <w:vAlign w:val="center"/>
            <w:hideMark/>
          </w:tcPr>
          <w:p w14:paraId="627E4A7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c>
          <w:tcPr>
            <w:tcW w:w="1011" w:type="dxa"/>
            <w:tcBorders>
              <w:top w:val="nil"/>
              <w:left w:val="nil"/>
              <w:bottom w:val="single" w:sz="4" w:space="0" w:color="A0A0A0"/>
              <w:right w:val="single" w:sz="4" w:space="0" w:color="A0A0A0"/>
            </w:tcBorders>
            <w:shd w:val="clear" w:color="000000" w:fill="FFFFFF"/>
            <w:noWrap/>
            <w:vAlign w:val="center"/>
            <w:hideMark/>
          </w:tcPr>
          <w:p w14:paraId="21FB550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647" w:type="dxa"/>
            <w:tcBorders>
              <w:top w:val="nil"/>
              <w:left w:val="nil"/>
              <w:bottom w:val="single" w:sz="4" w:space="0" w:color="A0A0A0"/>
              <w:right w:val="single" w:sz="4" w:space="0" w:color="A0A0A0"/>
            </w:tcBorders>
            <w:shd w:val="clear" w:color="000000" w:fill="FFFFFF"/>
            <w:noWrap/>
            <w:vAlign w:val="center"/>
            <w:hideMark/>
          </w:tcPr>
          <w:p w14:paraId="41FAB8C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c>
          <w:tcPr>
            <w:tcW w:w="1011" w:type="dxa"/>
            <w:tcBorders>
              <w:top w:val="nil"/>
              <w:left w:val="nil"/>
              <w:bottom w:val="single" w:sz="4" w:space="0" w:color="A0A0A0"/>
              <w:right w:val="single" w:sz="4" w:space="0" w:color="A0A0A0"/>
            </w:tcBorders>
            <w:shd w:val="clear" w:color="000000" w:fill="FFFFFF"/>
            <w:noWrap/>
            <w:vAlign w:val="center"/>
            <w:hideMark/>
          </w:tcPr>
          <w:p w14:paraId="4A906B9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 </w:t>
            </w:r>
          </w:p>
        </w:tc>
        <w:tc>
          <w:tcPr>
            <w:tcW w:w="647" w:type="dxa"/>
            <w:tcBorders>
              <w:top w:val="nil"/>
              <w:left w:val="nil"/>
              <w:bottom w:val="single" w:sz="4" w:space="0" w:color="A0A0A0"/>
              <w:right w:val="single" w:sz="4" w:space="0" w:color="A0A0A0"/>
            </w:tcBorders>
            <w:shd w:val="clear" w:color="000000" w:fill="FFFFFF"/>
            <w:noWrap/>
            <w:vAlign w:val="center"/>
            <w:hideMark/>
          </w:tcPr>
          <w:p w14:paraId="217C2E8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c>
          <w:tcPr>
            <w:tcW w:w="1011" w:type="dxa"/>
            <w:tcBorders>
              <w:top w:val="nil"/>
              <w:left w:val="nil"/>
              <w:bottom w:val="single" w:sz="4" w:space="0" w:color="A0A0A0"/>
              <w:right w:val="single" w:sz="4" w:space="0" w:color="A0A0A0"/>
            </w:tcBorders>
            <w:shd w:val="clear" w:color="000000" w:fill="FFFFFF"/>
            <w:noWrap/>
            <w:vAlign w:val="center"/>
            <w:hideMark/>
          </w:tcPr>
          <w:p w14:paraId="34121DD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 </w:t>
            </w:r>
          </w:p>
        </w:tc>
        <w:tc>
          <w:tcPr>
            <w:tcW w:w="647" w:type="dxa"/>
            <w:tcBorders>
              <w:top w:val="nil"/>
              <w:left w:val="nil"/>
              <w:bottom w:val="single" w:sz="4" w:space="0" w:color="A0A0A0"/>
              <w:right w:val="single" w:sz="4" w:space="0" w:color="A0A0A0"/>
            </w:tcBorders>
            <w:shd w:val="clear" w:color="000000" w:fill="FFFFFF"/>
            <w:noWrap/>
            <w:vAlign w:val="center"/>
            <w:hideMark/>
          </w:tcPr>
          <w:p w14:paraId="360F229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c>
          <w:tcPr>
            <w:tcW w:w="1011" w:type="dxa"/>
            <w:tcBorders>
              <w:top w:val="nil"/>
              <w:left w:val="nil"/>
              <w:bottom w:val="single" w:sz="4" w:space="0" w:color="A0A0A0"/>
              <w:right w:val="single" w:sz="4" w:space="0" w:color="A0A0A0"/>
            </w:tcBorders>
            <w:shd w:val="clear" w:color="000000" w:fill="FFFFFF"/>
            <w:noWrap/>
            <w:vAlign w:val="center"/>
            <w:hideMark/>
          </w:tcPr>
          <w:p w14:paraId="7DAF974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 </w:t>
            </w:r>
          </w:p>
        </w:tc>
        <w:tc>
          <w:tcPr>
            <w:tcW w:w="645" w:type="dxa"/>
            <w:tcBorders>
              <w:top w:val="nil"/>
              <w:left w:val="nil"/>
              <w:bottom w:val="single" w:sz="4" w:space="0" w:color="A0A0A0"/>
              <w:right w:val="single" w:sz="4" w:space="0" w:color="A0A0A0"/>
            </w:tcBorders>
            <w:shd w:val="clear" w:color="000000" w:fill="FFFFFF"/>
            <w:noWrap/>
            <w:vAlign w:val="center"/>
            <w:hideMark/>
          </w:tcPr>
          <w:p w14:paraId="544B927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r>
      <w:tr w:rsidR="009222ED" w:rsidRPr="001A7E2F" w14:paraId="2692B680"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581C61D7" w14:textId="77777777" w:rsidR="009222ED" w:rsidRPr="001A7E2F" w:rsidRDefault="009222ED" w:rsidP="001A7E2F">
            <w:pPr>
              <w:spacing w:after="0" w:line="240" w:lineRule="auto"/>
              <w:jc w:val="right"/>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6.0 - 8.9 Total</w:t>
            </w:r>
          </w:p>
        </w:tc>
        <w:tc>
          <w:tcPr>
            <w:tcW w:w="1011" w:type="dxa"/>
            <w:tcBorders>
              <w:top w:val="nil"/>
              <w:left w:val="nil"/>
              <w:bottom w:val="single" w:sz="4" w:space="0" w:color="A0A0A0"/>
              <w:right w:val="single" w:sz="4" w:space="0" w:color="A0A0A0"/>
            </w:tcBorders>
            <w:shd w:val="clear" w:color="000000" w:fill="FFFFFF"/>
            <w:noWrap/>
            <w:vAlign w:val="center"/>
            <w:hideMark/>
          </w:tcPr>
          <w:p w14:paraId="53E249C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6,325</w:t>
            </w:r>
          </w:p>
        </w:tc>
        <w:tc>
          <w:tcPr>
            <w:tcW w:w="647" w:type="dxa"/>
            <w:tcBorders>
              <w:top w:val="nil"/>
              <w:left w:val="nil"/>
              <w:bottom w:val="single" w:sz="4" w:space="0" w:color="A0A0A0"/>
              <w:right w:val="single" w:sz="4" w:space="0" w:color="A0A0A0"/>
            </w:tcBorders>
            <w:shd w:val="clear" w:color="000000" w:fill="FFFFFF"/>
            <w:noWrap/>
            <w:vAlign w:val="center"/>
            <w:hideMark/>
          </w:tcPr>
          <w:p w14:paraId="2B351483"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16%</w:t>
            </w:r>
          </w:p>
        </w:tc>
        <w:tc>
          <w:tcPr>
            <w:tcW w:w="1011" w:type="dxa"/>
            <w:tcBorders>
              <w:top w:val="nil"/>
              <w:left w:val="nil"/>
              <w:bottom w:val="single" w:sz="4" w:space="0" w:color="A0A0A0"/>
              <w:right w:val="single" w:sz="4" w:space="0" w:color="A0A0A0"/>
            </w:tcBorders>
            <w:shd w:val="clear" w:color="000000" w:fill="FFFFFF"/>
            <w:noWrap/>
            <w:vAlign w:val="center"/>
            <w:hideMark/>
          </w:tcPr>
          <w:p w14:paraId="2E60A86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6,321</w:t>
            </w:r>
          </w:p>
        </w:tc>
        <w:tc>
          <w:tcPr>
            <w:tcW w:w="647" w:type="dxa"/>
            <w:tcBorders>
              <w:top w:val="nil"/>
              <w:left w:val="nil"/>
              <w:bottom w:val="single" w:sz="4" w:space="0" w:color="A0A0A0"/>
              <w:right w:val="single" w:sz="4" w:space="0" w:color="A0A0A0"/>
            </w:tcBorders>
            <w:shd w:val="clear" w:color="000000" w:fill="FFFFFF"/>
            <w:noWrap/>
            <w:vAlign w:val="center"/>
            <w:hideMark/>
          </w:tcPr>
          <w:p w14:paraId="4D2A385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16%</w:t>
            </w:r>
          </w:p>
        </w:tc>
        <w:tc>
          <w:tcPr>
            <w:tcW w:w="1011" w:type="dxa"/>
            <w:tcBorders>
              <w:top w:val="nil"/>
              <w:left w:val="nil"/>
              <w:bottom w:val="single" w:sz="4" w:space="0" w:color="A0A0A0"/>
              <w:right w:val="single" w:sz="4" w:space="0" w:color="A0A0A0"/>
            </w:tcBorders>
            <w:shd w:val="clear" w:color="000000" w:fill="FFFFFF"/>
            <w:noWrap/>
            <w:vAlign w:val="center"/>
            <w:hideMark/>
          </w:tcPr>
          <w:p w14:paraId="67C013CE"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5,888</w:t>
            </w:r>
          </w:p>
        </w:tc>
        <w:tc>
          <w:tcPr>
            <w:tcW w:w="647" w:type="dxa"/>
            <w:tcBorders>
              <w:top w:val="nil"/>
              <w:left w:val="nil"/>
              <w:bottom w:val="single" w:sz="4" w:space="0" w:color="A0A0A0"/>
              <w:right w:val="single" w:sz="4" w:space="0" w:color="A0A0A0"/>
            </w:tcBorders>
            <w:shd w:val="clear" w:color="000000" w:fill="FFFFFF"/>
            <w:noWrap/>
            <w:vAlign w:val="center"/>
            <w:hideMark/>
          </w:tcPr>
          <w:p w14:paraId="4EC4BA80"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17%</w:t>
            </w:r>
          </w:p>
        </w:tc>
        <w:tc>
          <w:tcPr>
            <w:tcW w:w="1011" w:type="dxa"/>
            <w:tcBorders>
              <w:top w:val="nil"/>
              <w:left w:val="nil"/>
              <w:bottom w:val="single" w:sz="4" w:space="0" w:color="A0A0A0"/>
              <w:right w:val="single" w:sz="4" w:space="0" w:color="A0A0A0"/>
            </w:tcBorders>
            <w:shd w:val="clear" w:color="000000" w:fill="FFFFFF"/>
            <w:noWrap/>
            <w:vAlign w:val="center"/>
            <w:hideMark/>
          </w:tcPr>
          <w:p w14:paraId="6C339338"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5,513</w:t>
            </w:r>
          </w:p>
        </w:tc>
        <w:tc>
          <w:tcPr>
            <w:tcW w:w="647" w:type="dxa"/>
            <w:tcBorders>
              <w:top w:val="nil"/>
              <w:left w:val="nil"/>
              <w:bottom w:val="single" w:sz="4" w:space="0" w:color="A0A0A0"/>
              <w:right w:val="single" w:sz="4" w:space="0" w:color="A0A0A0"/>
            </w:tcBorders>
            <w:shd w:val="clear" w:color="000000" w:fill="FFFFFF"/>
            <w:noWrap/>
            <w:vAlign w:val="center"/>
            <w:hideMark/>
          </w:tcPr>
          <w:p w14:paraId="11A3B991"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16%</w:t>
            </w:r>
          </w:p>
        </w:tc>
        <w:tc>
          <w:tcPr>
            <w:tcW w:w="1011" w:type="dxa"/>
            <w:tcBorders>
              <w:top w:val="nil"/>
              <w:left w:val="nil"/>
              <w:bottom w:val="single" w:sz="4" w:space="0" w:color="A0A0A0"/>
              <w:right w:val="single" w:sz="4" w:space="0" w:color="A0A0A0"/>
            </w:tcBorders>
            <w:shd w:val="clear" w:color="000000" w:fill="FFFFFF"/>
            <w:noWrap/>
            <w:vAlign w:val="center"/>
            <w:hideMark/>
          </w:tcPr>
          <w:p w14:paraId="5112AAA5"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5,342</w:t>
            </w:r>
          </w:p>
        </w:tc>
        <w:tc>
          <w:tcPr>
            <w:tcW w:w="647" w:type="dxa"/>
            <w:tcBorders>
              <w:top w:val="nil"/>
              <w:left w:val="nil"/>
              <w:bottom w:val="single" w:sz="4" w:space="0" w:color="A0A0A0"/>
              <w:right w:val="single" w:sz="4" w:space="0" w:color="A0A0A0"/>
            </w:tcBorders>
            <w:shd w:val="clear" w:color="000000" w:fill="FFFFFF"/>
            <w:noWrap/>
            <w:vAlign w:val="center"/>
            <w:hideMark/>
          </w:tcPr>
          <w:p w14:paraId="542953E8"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15%</w:t>
            </w:r>
          </w:p>
        </w:tc>
        <w:tc>
          <w:tcPr>
            <w:tcW w:w="1011" w:type="dxa"/>
            <w:tcBorders>
              <w:top w:val="nil"/>
              <w:left w:val="nil"/>
              <w:bottom w:val="single" w:sz="4" w:space="0" w:color="A0A0A0"/>
              <w:right w:val="single" w:sz="4" w:space="0" w:color="A0A0A0"/>
            </w:tcBorders>
            <w:shd w:val="clear" w:color="000000" w:fill="FFFFFF"/>
            <w:noWrap/>
            <w:vAlign w:val="center"/>
            <w:hideMark/>
          </w:tcPr>
          <w:p w14:paraId="5084CE90"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5,626</w:t>
            </w:r>
          </w:p>
        </w:tc>
        <w:tc>
          <w:tcPr>
            <w:tcW w:w="645" w:type="dxa"/>
            <w:tcBorders>
              <w:top w:val="nil"/>
              <w:left w:val="nil"/>
              <w:bottom w:val="single" w:sz="4" w:space="0" w:color="A0A0A0"/>
              <w:right w:val="single" w:sz="4" w:space="0" w:color="A0A0A0"/>
            </w:tcBorders>
            <w:shd w:val="clear" w:color="000000" w:fill="FFFFFF"/>
            <w:noWrap/>
            <w:vAlign w:val="center"/>
            <w:hideMark/>
          </w:tcPr>
          <w:p w14:paraId="11F537A4"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15%</w:t>
            </w:r>
          </w:p>
        </w:tc>
      </w:tr>
      <w:tr w:rsidR="009222ED" w:rsidRPr="001A7E2F" w14:paraId="6A8F982E"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657024EA" w14:textId="77777777" w:rsidR="009222ED" w:rsidRPr="001A7E2F" w:rsidRDefault="009222ED" w:rsidP="001A7E2F">
            <w:pPr>
              <w:spacing w:after="0" w:line="240" w:lineRule="auto"/>
              <w:rPr>
                <w:rFonts w:ascii="Arial Narrow" w:eastAsia="Times New Roman" w:hAnsi="Arial Narrow" w:cs="Calibri"/>
                <w:color w:val="000000"/>
                <w:sz w:val="18"/>
                <w:szCs w:val="18"/>
              </w:rPr>
            </w:pPr>
            <w:proofErr w:type="gramStart"/>
            <w:r w:rsidRPr="001A7E2F">
              <w:rPr>
                <w:rFonts w:ascii="Arial Narrow" w:eastAsia="Times New Roman" w:hAnsi="Arial Narrow" w:cs="Calibri"/>
                <w:color w:val="000000"/>
                <w:sz w:val="18"/>
                <w:szCs w:val="18"/>
              </w:rPr>
              <w:t>19</w:t>
            </w:r>
            <w:proofErr w:type="gramEnd"/>
            <w:r w:rsidRPr="001A7E2F">
              <w:rPr>
                <w:rFonts w:ascii="Arial Narrow" w:eastAsia="Times New Roman" w:hAnsi="Arial Narrow" w:cs="Calibri"/>
                <w:color w:val="000000"/>
                <w:sz w:val="18"/>
                <w:szCs w:val="18"/>
              </w:rPr>
              <w:t xml:space="preserve"> or Less</w:t>
            </w:r>
          </w:p>
        </w:tc>
        <w:tc>
          <w:tcPr>
            <w:tcW w:w="1011" w:type="dxa"/>
            <w:tcBorders>
              <w:top w:val="nil"/>
              <w:left w:val="nil"/>
              <w:bottom w:val="single" w:sz="4" w:space="0" w:color="A0A0A0"/>
              <w:right w:val="single" w:sz="4" w:space="0" w:color="A0A0A0"/>
            </w:tcBorders>
            <w:shd w:val="clear" w:color="000000" w:fill="FFFFFF"/>
            <w:noWrap/>
            <w:vAlign w:val="center"/>
            <w:hideMark/>
          </w:tcPr>
          <w:p w14:paraId="1A450BB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1,250</w:t>
            </w:r>
          </w:p>
        </w:tc>
        <w:tc>
          <w:tcPr>
            <w:tcW w:w="647" w:type="dxa"/>
            <w:tcBorders>
              <w:top w:val="nil"/>
              <w:left w:val="nil"/>
              <w:bottom w:val="single" w:sz="4" w:space="0" w:color="A0A0A0"/>
              <w:right w:val="single" w:sz="4" w:space="0" w:color="A0A0A0"/>
            </w:tcBorders>
            <w:shd w:val="clear" w:color="000000" w:fill="FFFFFF"/>
            <w:noWrap/>
            <w:vAlign w:val="center"/>
            <w:hideMark/>
          </w:tcPr>
          <w:p w14:paraId="65E0064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5E5CFF7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1,246</w:t>
            </w:r>
          </w:p>
        </w:tc>
        <w:tc>
          <w:tcPr>
            <w:tcW w:w="647" w:type="dxa"/>
            <w:tcBorders>
              <w:top w:val="nil"/>
              <w:left w:val="nil"/>
              <w:bottom w:val="single" w:sz="4" w:space="0" w:color="A0A0A0"/>
              <w:right w:val="single" w:sz="4" w:space="0" w:color="A0A0A0"/>
            </w:tcBorders>
            <w:shd w:val="clear" w:color="000000" w:fill="FFFFFF"/>
            <w:noWrap/>
            <w:vAlign w:val="center"/>
            <w:hideMark/>
          </w:tcPr>
          <w:p w14:paraId="30C0A0B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68E2605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1,161</w:t>
            </w:r>
          </w:p>
        </w:tc>
        <w:tc>
          <w:tcPr>
            <w:tcW w:w="647" w:type="dxa"/>
            <w:tcBorders>
              <w:top w:val="nil"/>
              <w:left w:val="nil"/>
              <w:bottom w:val="single" w:sz="4" w:space="0" w:color="A0A0A0"/>
              <w:right w:val="single" w:sz="4" w:space="0" w:color="A0A0A0"/>
            </w:tcBorders>
            <w:shd w:val="clear" w:color="000000" w:fill="FFFFFF"/>
            <w:noWrap/>
            <w:vAlign w:val="center"/>
            <w:hideMark/>
          </w:tcPr>
          <w:p w14:paraId="4F9633C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504E560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1,059</w:t>
            </w:r>
          </w:p>
        </w:tc>
        <w:tc>
          <w:tcPr>
            <w:tcW w:w="647" w:type="dxa"/>
            <w:tcBorders>
              <w:top w:val="nil"/>
              <w:left w:val="nil"/>
              <w:bottom w:val="single" w:sz="4" w:space="0" w:color="A0A0A0"/>
              <w:right w:val="single" w:sz="4" w:space="0" w:color="A0A0A0"/>
            </w:tcBorders>
            <w:shd w:val="clear" w:color="000000" w:fill="FFFFFF"/>
            <w:noWrap/>
            <w:vAlign w:val="center"/>
            <w:hideMark/>
          </w:tcPr>
          <w:p w14:paraId="68463AF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6951881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1,284</w:t>
            </w:r>
          </w:p>
        </w:tc>
        <w:tc>
          <w:tcPr>
            <w:tcW w:w="647" w:type="dxa"/>
            <w:tcBorders>
              <w:top w:val="nil"/>
              <w:left w:val="nil"/>
              <w:bottom w:val="single" w:sz="4" w:space="0" w:color="A0A0A0"/>
              <w:right w:val="single" w:sz="4" w:space="0" w:color="A0A0A0"/>
            </w:tcBorders>
            <w:shd w:val="clear" w:color="000000" w:fill="FFFFFF"/>
            <w:noWrap/>
            <w:vAlign w:val="center"/>
            <w:hideMark/>
          </w:tcPr>
          <w:p w14:paraId="77DFFE6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w:t>
            </w:r>
          </w:p>
        </w:tc>
        <w:tc>
          <w:tcPr>
            <w:tcW w:w="1011" w:type="dxa"/>
            <w:tcBorders>
              <w:top w:val="nil"/>
              <w:left w:val="nil"/>
              <w:bottom w:val="single" w:sz="4" w:space="0" w:color="A0A0A0"/>
              <w:right w:val="single" w:sz="4" w:space="0" w:color="A0A0A0"/>
            </w:tcBorders>
            <w:shd w:val="clear" w:color="000000" w:fill="FFFFFF"/>
            <w:noWrap/>
            <w:vAlign w:val="center"/>
            <w:hideMark/>
          </w:tcPr>
          <w:p w14:paraId="672F99E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1,345</w:t>
            </w:r>
          </w:p>
        </w:tc>
        <w:tc>
          <w:tcPr>
            <w:tcW w:w="645" w:type="dxa"/>
            <w:tcBorders>
              <w:top w:val="nil"/>
              <w:left w:val="nil"/>
              <w:bottom w:val="single" w:sz="4" w:space="0" w:color="A0A0A0"/>
              <w:right w:val="single" w:sz="4" w:space="0" w:color="A0A0A0"/>
            </w:tcBorders>
            <w:shd w:val="clear" w:color="000000" w:fill="FFFFFF"/>
            <w:noWrap/>
            <w:vAlign w:val="center"/>
            <w:hideMark/>
          </w:tcPr>
          <w:p w14:paraId="282FD65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w:t>
            </w:r>
          </w:p>
        </w:tc>
      </w:tr>
      <w:tr w:rsidR="009222ED" w:rsidRPr="001A7E2F" w14:paraId="3A46096A"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1CE0158"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lastRenderedPageBreak/>
              <w:t>20 to 24</w:t>
            </w:r>
          </w:p>
        </w:tc>
        <w:tc>
          <w:tcPr>
            <w:tcW w:w="1011" w:type="dxa"/>
            <w:tcBorders>
              <w:top w:val="nil"/>
              <w:left w:val="nil"/>
              <w:bottom w:val="single" w:sz="4" w:space="0" w:color="A0A0A0"/>
              <w:right w:val="single" w:sz="4" w:space="0" w:color="A0A0A0"/>
            </w:tcBorders>
            <w:shd w:val="clear" w:color="000000" w:fill="FFFFFF"/>
            <w:noWrap/>
            <w:vAlign w:val="center"/>
            <w:hideMark/>
          </w:tcPr>
          <w:p w14:paraId="77163E4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2,719</w:t>
            </w:r>
          </w:p>
        </w:tc>
        <w:tc>
          <w:tcPr>
            <w:tcW w:w="647" w:type="dxa"/>
            <w:tcBorders>
              <w:top w:val="nil"/>
              <w:left w:val="nil"/>
              <w:bottom w:val="single" w:sz="4" w:space="0" w:color="A0A0A0"/>
              <w:right w:val="single" w:sz="4" w:space="0" w:color="A0A0A0"/>
            </w:tcBorders>
            <w:shd w:val="clear" w:color="000000" w:fill="FFFFFF"/>
            <w:noWrap/>
            <w:vAlign w:val="center"/>
            <w:hideMark/>
          </w:tcPr>
          <w:p w14:paraId="2B5FCAD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43%</w:t>
            </w:r>
          </w:p>
        </w:tc>
        <w:tc>
          <w:tcPr>
            <w:tcW w:w="1011" w:type="dxa"/>
            <w:tcBorders>
              <w:top w:val="nil"/>
              <w:left w:val="nil"/>
              <w:bottom w:val="single" w:sz="4" w:space="0" w:color="A0A0A0"/>
              <w:right w:val="single" w:sz="4" w:space="0" w:color="A0A0A0"/>
            </w:tcBorders>
            <w:shd w:val="clear" w:color="000000" w:fill="FFFFFF"/>
            <w:noWrap/>
            <w:vAlign w:val="center"/>
            <w:hideMark/>
          </w:tcPr>
          <w:p w14:paraId="14F551A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2,761</w:t>
            </w:r>
          </w:p>
        </w:tc>
        <w:tc>
          <w:tcPr>
            <w:tcW w:w="647" w:type="dxa"/>
            <w:tcBorders>
              <w:top w:val="nil"/>
              <w:left w:val="nil"/>
              <w:bottom w:val="single" w:sz="4" w:space="0" w:color="A0A0A0"/>
              <w:right w:val="single" w:sz="4" w:space="0" w:color="A0A0A0"/>
            </w:tcBorders>
            <w:shd w:val="clear" w:color="000000" w:fill="FFFFFF"/>
            <w:noWrap/>
            <w:vAlign w:val="center"/>
            <w:hideMark/>
          </w:tcPr>
          <w:p w14:paraId="224957D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44%</w:t>
            </w:r>
          </w:p>
        </w:tc>
        <w:tc>
          <w:tcPr>
            <w:tcW w:w="1011" w:type="dxa"/>
            <w:tcBorders>
              <w:top w:val="nil"/>
              <w:left w:val="nil"/>
              <w:bottom w:val="single" w:sz="4" w:space="0" w:color="A0A0A0"/>
              <w:right w:val="single" w:sz="4" w:space="0" w:color="A0A0A0"/>
            </w:tcBorders>
            <w:shd w:val="clear" w:color="000000" w:fill="FFFFFF"/>
            <w:noWrap/>
            <w:vAlign w:val="center"/>
            <w:hideMark/>
          </w:tcPr>
          <w:p w14:paraId="72BACDF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2,354</w:t>
            </w:r>
          </w:p>
        </w:tc>
        <w:tc>
          <w:tcPr>
            <w:tcW w:w="647" w:type="dxa"/>
            <w:tcBorders>
              <w:top w:val="nil"/>
              <w:left w:val="nil"/>
              <w:bottom w:val="single" w:sz="4" w:space="0" w:color="A0A0A0"/>
              <w:right w:val="single" w:sz="4" w:space="0" w:color="A0A0A0"/>
            </w:tcBorders>
            <w:shd w:val="clear" w:color="000000" w:fill="FFFFFF"/>
            <w:noWrap/>
            <w:vAlign w:val="center"/>
            <w:hideMark/>
          </w:tcPr>
          <w:p w14:paraId="037C127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w:t>
            </w:r>
          </w:p>
        </w:tc>
        <w:tc>
          <w:tcPr>
            <w:tcW w:w="1011" w:type="dxa"/>
            <w:tcBorders>
              <w:top w:val="nil"/>
              <w:left w:val="nil"/>
              <w:bottom w:val="single" w:sz="4" w:space="0" w:color="A0A0A0"/>
              <w:right w:val="single" w:sz="4" w:space="0" w:color="A0A0A0"/>
            </w:tcBorders>
            <w:shd w:val="clear" w:color="000000" w:fill="FFFFFF"/>
            <w:noWrap/>
            <w:vAlign w:val="center"/>
            <w:hideMark/>
          </w:tcPr>
          <w:p w14:paraId="49DD066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2,268</w:t>
            </w:r>
          </w:p>
        </w:tc>
        <w:tc>
          <w:tcPr>
            <w:tcW w:w="647" w:type="dxa"/>
            <w:tcBorders>
              <w:top w:val="nil"/>
              <w:left w:val="nil"/>
              <w:bottom w:val="single" w:sz="4" w:space="0" w:color="A0A0A0"/>
              <w:right w:val="single" w:sz="4" w:space="0" w:color="A0A0A0"/>
            </w:tcBorders>
            <w:shd w:val="clear" w:color="000000" w:fill="FFFFFF"/>
            <w:noWrap/>
            <w:vAlign w:val="center"/>
            <w:hideMark/>
          </w:tcPr>
          <w:p w14:paraId="3F4C10A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41%</w:t>
            </w:r>
          </w:p>
        </w:tc>
        <w:tc>
          <w:tcPr>
            <w:tcW w:w="1011" w:type="dxa"/>
            <w:tcBorders>
              <w:top w:val="nil"/>
              <w:left w:val="nil"/>
              <w:bottom w:val="single" w:sz="4" w:space="0" w:color="A0A0A0"/>
              <w:right w:val="single" w:sz="4" w:space="0" w:color="A0A0A0"/>
            </w:tcBorders>
            <w:shd w:val="clear" w:color="000000" w:fill="FFFFFF"/>
            <w:noWrap/>
            <w:vAlign w:val="center"/>
            <w:hideMark/>
          </w:tcPr>
          <w:p w14:paraId="642707E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2,160</w:t>
            </w:r>
          </w:p>
        </w:tc>
        <w:tc>
          <w:tcPr>
            <w:tcW w:w="647" w:type="dxa"/>
            <w:tcBorders>
              <w:top w:val="nil"/>
              <w:left w:val="nil"/>
              <w:bottom w:val="single" w:sz="4" w:space="0" w:color="A0A0A0"/>
              <w:right w:val="single" w:sz="4" w:space="0" w:color="A0A0A0"/>
            </w:tcBorders>
            <w:shd w:val="clear" w:color="000000" w:fill="FFFFFF"/>
            <w:noWrap/>
            <w:vAlign w:val="center"/>
            <w:hideMark/>
          </w:tcPr>
          <w:p w14:paraId="48679FE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w:t>
            </w:r>
          </w:p>
        </w:tc>
        <w:tc>
          <w:tcPr>
            <w:tcW w:w="1011" w:type="dxa"/>
            <w:tcBorders>
              <w:top w:val="nil"/>
              <w:left w:val="nil"/>
              <w:bottom w:val="single" w:sz="4" w:space="0" w:color="A0A0A0"/>
              <w:right w:val="single" w:sz="4" w:space="0" w:color="A0A0A0"/>
            </w:tcBorders>
            <w:shd w:val="clear" w:color="000000" w:fill="FFFFFF"/>
            <w:noWrap/>
            <w:vAlign w:val="center"/>
            <w:hideMark/>
          </w:tcPr>
          <w:p w14:paraId="4A6D6EF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2,180</w:t>
            </w:r>
          </w:p>
        </w:tc>
        <w:tc>
          <w:tcPr>
            <w:tcW w:w="645" w:type="dxa"/>
            <w:tcBorders>
              <w:top w:val="nil"/>
              <w:left w:val="nil"/>
              <w:bottom w:val="single" w:sz="4" w:space="0" w:color="A0A0A0"/>
              <w:right w:val="single" w:sz="4" w:space="0" w:color="A0A0A0"/>
            </w:tcBorders>
            <w:shd w:val="clear" w:color="000000" w:fill="FFFFFF"/>
            <w:noWrap/>
            <w:vAlign w:val="center"/>
            <w:hideMark/>
          </w:tcPr>
          <w:p w14:paraId="634655E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39%</w:t>
            </w:r>
          </w:p>
        </w:tc>
      </w:tr>
      <w:tr w:rsidR="009222ED" w:rsidRPr="001A7E2F" w14:paraId="3B050A6C"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BE3F117"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 to 29</w:t>
            </w:r>
          </w:p>
        </w:tc>
        <w:tc>
          <w:tcPr>
            <w:tcW w:w="1011" w:type="dxa"/>
            <w:tcBorders>
              <w:top w:val="nil"/>
              <w:left w:val="nil"/>
              <w:bottom w:val="single" w:sz="4" w:space="0" w:color="A0A0A0"/>
              <w:right w:val="single" w:sz="4" w:space="0" w:color="A0A0A0"/>
            </w:tcBorders>
            <w:shd w:val="clear" w:color="000000" w:fill="FFFFFF"/>
            <w:noWrap/>
            <w:vAlign w:val="center"/>
            <w:hideMark/>
          </w:tcPr>
          <w:p w14:paraId="62A4C11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1,197</w:t>
            </w:r>
          </w:p>
        </w:tc>
        <w:tc>
          <w:tcPr>
            <w:tcW w:w="647" w:type="dxa"/>
            <w:tcBorders>
              <w:top w:val="nil"/>
              <w:left w:val="nil"/>
              <w:bottom w:val="single" w:sz="4" w:space="0" w:color="A0A0A0"/>
              <w:right w:val="single" w:sz="4" w:space="0" w:color="A0A0A0"/>
            </w:tcBorders>
            <w:shd w:val="clear" w:color="000000" w:fill="FFFFFF"/>
            <w:noWrap/>
            <w:vAlign w:val="center"/>
            <w:hideMark/>
          </w:tcPr>
          <w:p w14:paraId="658F8E7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4F59CE5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1,146</w:t>
            </w:r>
          </w:p>
        </w:tc>
        <w:tc>
          <w:tcPr>
            <w:tcW w:w="647" w:type="dxa"/>
            <w:tcBorders>
              <w:top w:val="nil"/>
              <w:left w:val="nil"/>
              <w:bottom w:val="single" w:sz="4" w:space="0" w:color="A0A0A0"/>
              <w:right w:val="single" w:sz="4" w:space="0" w:color="A0A0A0"/>
            </w:tcBorders>
            <w:shd w:val="clear" w:color="000000" w:fill="FFFFFF"/>
            <w:noWrap/>
            <w:vAlign w:val="center"/>
            <w:hideMark/>
          </w:tcPr>
          <w:p w14:paraId="434DA84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18%</w:t>
            </w:r>
          </w:p>
        </w:tc>
        <w:tc>
          <w:tcPr>
            <w:tcW w:w="1011" w:type="dxa"/>
            <w:tcBorders>
              <w:top w:val="nil"/>
              <w:left w:val="nil"/>
              <w:bottom w:val="single" w:sz="4" w:space="0" w:color="A0A0A0"/>
              <w:right w:val="single" w:sz="4" w:space="0" w:color="A0A0A0"/>
            </w:tcBorders>
            <w:shd w:val="clear" w:color="000000" w:fill="FFFFFF"/>
            <w:noWrap/>
            <w:vAlign w:val="center"/>
            <w:hideMark/>
          </w:tcPr>
          <w:p w14:paraId="153DD9B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1,101</w:t>
            </w:r>
          </w:p>
        </w:tc>
        <w:tc>
          <w:tcPr>
            <w:tcW w:w="647" w:type="dxa"/>
            <w:tcBorders>
              <w:top w:val="nil"/>
              <w:left w:val="nil"/>
              <w:bottom w:val="single" w:sz="4" w:space="0" w:color="A0A0A0"/>
              <w:right w:val="single" w:sz="4" w:space="0" w:color="A0A0A0"/>
            </w:tcBorders>
            <w:shd w:val="clear" w:color="000000" w:fill="FFFFFF"/>
            <w:noWrap/>
            <w:vAlign w:val="center"/>
            <w:hideMark/>
          </w:tcPr>
          <w:p w14:paraId="00D5986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1D452C6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1,009</w:t>
            </w:r>
          </w:p>
        </w:tc>
        <w:tc>
          <w:tcPr>
            <w:tcW w:w="647" w:type="dxa"/>
            <w:tcBorders>
              <w:top w:val="nil"/>
              <w:left w:val="nil"/>
              <w:bottom w:val="single" w:sz="4" w:space="0" w:color="A0A0A0"/>
              <w:right w:val="single" w:sz="4" w:space="0" w:color="A0A0A0"/>
            </w:tcBorders>
            <w:shd w:val="clear" w:color="000000" w:fill="FFFFFF"/>
            <w:noWrap/>
            <w:vAlign w:val="center"/>
            <w:hideMark/>
          </w:tcPr>
          <w:p w14:paraId="01C4EB4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18%</w:t>
            </w:r>
          </w:p>
        </w:tc>
        <w:tc>
          <w:tcPr>
            <w:tcW w:w="1011" w:type="dxa"/>
            <w:tcBorders>
              <w:top w:val="nil"/>
              <w:left w:val="nil"/>
              <w:bottom w:val="single" w:sz="4" w:space="0" w:color="A0A0A0"/>
              <w:right w:val="single" w:sz="4" w:space="0" w:color="A0A0A0"/>
            </w:tcBorders>
            <w:shd w:val="clear" w:color="000000" w:fill="FFFFFF"/>
            <w:noWrap/>
            <w:vAlign w:val="center"/>
            <w:hideMark/>
          </w:tcPr>
          <w:p w14:paraId="7A828D7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843</w:t>
            </w:r>
          </w:p>
        </w:tc>
        <w:tc>
          <w:tcPr>
            <w:tcW w:w="647" w:type="dxa"/>
            <w:tcBorders>
              <w:top w:val="nil"/>
              <w:left w:val="nil"/>
              <w:bottom w:val="single" w:sz="4" w:space="0" w:color="A0A0A0"/>
              <w:right w:val="single" w:sz="4" w:space="0" w:color="A0A0A0"/>
            </w:tcBorders>
            <w:shd w:val="clear" w:color="000000" w:fill="FFFFFF"/>
            <w:noWrap/>
            <w:vAlign w:val="center"/>
            <w:hideMark/>
          </w:tcPr>
          <w:p w14:paraId="7D7A1D2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w:t>
            </w:r>
          </w:p>
        </w:tc>
        <w:tc>
          <w:tcPr>
            <w:tcW w:w="1011" w:type="dxa"/>
            <w:tcBorders>
              <w:top w:val="nil"/>
              <w:left w:val="nil"/>
              <w:bottom w:val="single" w:sz="4" w:space="0" w:color="A0A0A0"/>
              <w:right w:val="single" w:sz="4" w:space="0" w:color="A0A0A0"/>
            </w:tcBorders>
            <w:shd w:val="clear" w:color="000000" w:fill="FFFFFF"/>
            <w:noWrap/>
            <w:vAlign w:val="center"/>
            <w:hideMark/>
          </w:tcPr>
          <w:p w14:paraId="50BD77B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912</w:t>
            </w:r>
          </w:p>
        </w:tc>
        <w:tc>
          <w:tcPr>
            <w:tcW w:w="645" w:type="dxa"/>
            <w:tcBorders>
              <w:top w:val="nil"/>
              <w:left w:val="nil"/>
              <w:bottom w:val="single" w:sz="4" w:space="0" w:color="A0A0A0"/>
              <w:right w:val="single" w:sz="4" w:space="0" w:color="A0A0A0"/>
            </w:tcBorders>
            <w:shd w:val="clear" w:color="000000" w:fill="FFFFFF"/>
            <w:noWrap/>
            <w:vAlign w:val="center"/>
            <w:hideMark/>
          </w:tcPr>
          <w:p w14:paraId="0FA5E4B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w:t>
            </w:r>
          </w:p>
        </w:tc>
      </w:tr>
      <w:tr w:rsidR="009222ED" w:rsidRPr="001A7E2F" w14:paraId="71F81E7B"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B6D9771"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 to 34</w:t>
            </w:r>
          </w:p>
        </w:tc>
        <w:tc>
          <w:tcPr>
            <w:tcW w:w="1011" w:type="dxa"/>
            <w:tcBorders>
              <w:top w:val="nil"/>
              <w:left w:val="nil"/>
              <w:bottom w:val="single" w:sz="4" w:space="0" w:color="A0A0A0"/>
              <w:right w:val="single" w:sz="4" w:space="0" w:color="A0A0A0"/>
            </w:tcBorders>
            <w:shd w:val="clear" w:color="000000" w:fill="FFFFFF"/>
            <w:noWrap/>
            <w:vAlign w:val="center"/>
            <w:hideMark/>
          </w:tcPr>
          <w:p w14:paraId="4657AB7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492</w:t>
            </w:r>
          </w:p>
        </w:tc>
        <w:tc>
          <w:tcPr>
            <w:tcW w:w="647" w:type="dxa"/>
            <w:tcBorders>
              <w:top w:val="nil"/>
              <w:left w:val="nil"/>
              <w:bottom w:val="single" w:sz="4" w:space="0" w:color="A0A0A0"/>
              <w:right w:val="single" w:sz="4" w:space="0" w:color="A0A0A0"/>
            </w:tcBorders>
            <w:shd w:val="clear" w:color="000000" w:fill="FFFFFF"/>
            <w:noWrap/>
            <w:vAlign w:val="center"/>
            <w:hideMark/>
          </w:tcPr>
          <w:p w14:paraId="2C59867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018755D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507</w:t>
            </w:r>
          </w:p>
        </w:tc>
        <w:tc>
          <w:tcPr>
            <w:tcW w:w="647" w:type="dxa"/>
            <w:tcBorders>
              <w:top w:val="nil"/>
              <w:left w:val="nil"/>
              <w:bottom w:val="single" w:sz="4" w:space="0" w:color="A0A0A0"/>
              <w:right w:val="single" w:sz="4" w:space="0" w:color="A0A0A0"/>
            </w:tcBorders>
            <w:shd w:val="clear" w:color="000000" w:fill="FFFFFF"/>
            <w:noWrap/>
            <w:vAlign w:val="center"/>
            <w:hideMark/>
          </w:tcPr>
          <w:p w14:paraId="3FF5338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3CC6D01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551</w:t>
            </w:r>
          </w:p>
        </w:tc>
        <w:tc>
          <w:tcPr>
            <w:tcW w:w="647" w:type="dxa"/>
            <w:tcBorders>
              <w:top w:val="nil"/>
              <w:left w:val="nil"/>
              <w:bottom w:val="single" w:sz="4" w:space="0" w:color="A0A0A0"/>
              <w:right w:val="single" w:sz="4" w:space="0" w:color="A0A0A0"/>
            </w:tcBorders>
            <w:shd w:val="clear" w:color="000000" w:fill="FFFFFF"/>
            <w:noWrap/>
            <w:vAlign w:val="center"/>
            <w:hideMark/>
          </w:tcPr>
          <w:p w14:paraId="322A901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c>
          <w:tcPr>
            <w:tcW w:w="1011" w:type="dxa"/>
            <w:tcBorders>
              <w:top w:val="nil"/>
              <w:left w:val="nil"/>
              <w:bottom w:val="single" w:sz="4" w:space="0" w:color="A0A0A0"/>
              <w:right w:val="single" w:sz="4" w:space="0" w:color="A0A0A0"/>
            </w:tcBorders>
            <w:shd w:val="clear" w:color="000000" w:fill="FFFFFF"/>
            <w:noWrap/>
            <w:vAlign w:val="center"/>
            <w:hideMark/>
          </w:tcPr>
          <w:p w14:paraId="25E6E55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494</w:t>
            </w:r>
          </w:p>
        </w:tc>
        <w:tc>
          <w:tcPr>
            <w:tcW w:w="647" w:type="dxa"/>
            <w:tcBorders>
              <w:top w:val="nil"/>
              <w:left w:val="nil"/>
              <w:bottom w:val="single" w:sz="4" w:space="0" w:color="A0A0A0"/>
              <w:right w:val="single" w:sz="4" w:space="0" w:color="A0A0A0"/>
            </w:tcBorders>
            <w:shd w:val="clear" w:color="000000" w:fill="FFFFFF"/>
            <w:noWrap/>
            <w:vAlign w:val="center"/>
            <w:hideMark/>
          </w:tcPr>
          <w:p w14:paraId="25F87D9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c>
          <w:tcPr>
            <w:tcW w:w="1011" w:type="dxa"/>
            <w:tcBorders>
              <w:top w:val="nil"/>
              <w:left w:val="nil"/>
              <w:bottom w:val="single" w:sz="4" w:space="0" w:color="A0A0A0"/>
              <w:right w:val="single" w:sz="4" w:space="0" w:color="A0A0A0"/>
            </w:tcBorders>
            <w:shd w:val="clear" w:color="000000" w:fill="FFFFFF"/>
            <w:noWrap/>
            <w:vAlign w:val="center"/>
            <w:hideMark/>
          </w:tcPr>
          <w:p w14:paraId="48F7CF6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455</w:t>
            </w:r>
          </w:p>
        </w:tc>
        <w:tc>
          <w:tcPr>
            <w:tcW w:w="647" w:type="dxa"/>
            <w:tcBorders>
              <w:top w:val="nil"/>
              <w:left w:val="nil"/>
              <w:bottom w:val="single" w:sz="4" w:space="0" w:color="A0A0A0"/>
              <w:right w:val="single" w:sz="4" w:space="0" w:color="A0A0A0"/>
            </w:tcBorders>
            <w:shd w:val="clear" w:color="000000" w:fill="FFFFFF"/>
            <w:noWrap/>
            <w:vAlign w:val="center"/>
            <w:hideMark/>
          </w:tcPr>
          <w:p w14:paraId="65DD1E7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c>
          <w:tcPr>
            <w:tcW w:w="1011" w:type="dxa"/>
            <w:tcBorders>
              <w:top w:val="nil"/>
              <w:left w:val="nil"/>
              <w:bottom w:val="single" w:sz="4" w:space="0" w:color="A0A0A0"/>
              <w:right w:val="single" w:sz="4" w:space="0" w:color="A0A0A0"/>
            </w:tcBorders>
            <w:shd w:val="clear" w:color="000000" w:fill="FFFFFF"/>
            <w:noWrap/>
            <w:vAlign w:val="center"/>
            <w:hideMark/>
          </w:tcPr>
          <w:p w14:paraId="6EE709A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482</w:t>
            </w:r>
          </w:p>
        </w:tc>
        <w:tc>
          <w:tcPr>
            <w:tcW w:w="645" w:type="dxa"/>
            <w:tcBorders>
              <w:top w:val="nil"/>
              <w:left w:val="nil"/>
              <w:bottom w:val="single" w:sz="4" w:space="0" w:color="A0A0A0"/>
              <w:right w:val="single" w:sz="4" w:space="0" w:color="A0A0A0"/>
            </w:tcBorders>
            <w:shd w:val="clear" w:color="000000" w:fill="FFFFFF"/>
            <w:noWrap/>
            <w:vAlign w:val="center"/>
            <w:hideMark/>
          </w:tcPr>
          <w:p w14:paraId="306A5BF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r>
      <w:tr w:rsidR="009222ED" w:rsidRPr="001A7E2F" w14:paraId="55AF93CF"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56B6393C"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 to 39</w:t>
            </w:r>
          </w:p>
        </w:tc>
        <w:tc>
          <w:tcPr>
            <w:tcW w:w="1011" w:type="dxa"/>
            <w:tcBorders>
              <w:top w:val="nil"/>
              <w:left w:val="nil"/>
              <w:bottom w:val="single" w:sz="4" w:space="0" w:color="A0A0A0"/>
              <w:right w:val="single" w:sz="4" w:space="0" w:color="A0A0A0"/>
            </w:tcBorders>
            <w:shd w:val="clear" w:color="000000" w:fill="FFFFFF"/>
            <w:noWrap/>
            <w:vAlign w:val="center"/>
            <w:hideMark/>
          </w:tcPr>
          <w:p w14:paraId="27BEAA0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268</w:t>
            </w:r>
          </w:p>
        </w:tc>
        <w:tc>
          <w:tcPr>
            <w:tcW w:w="647" w:type="dxa"/>
            <w:tcBorders>
              <w:top w:val="nil"/>
              <w:left w:val="nil"/>
              <w:bottom w:val="single" w:sz="4" w:space="0" w:color="A0A0A0"/>
              <w:right w:val="single" w:sz="4" w:space="0" w:color="A0A0A0"/>
            </w:tcBorders>
            <w:shd w:val="clear" w:color="000000" w:fill="FFFFFF"/>
            <w:noWrap/>
            <w:vAlign w:val="center"/>
            <w:hideMark/>
          </w:tcPr>
          <w:p w14:paraId="588CE83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30B474F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249</w:t>
            </w:r>
          </w:p>
        </w:tc>
        <w:tc>
          <w:tcPr>
            <w:tcW w:w="647" w:type="dxa"/>
            <w:tcBorders>
              <w:top w:val="nil"/>
              <w:left w:val="nil"/>
              <w:bottom w:val="single" w:sz="4" w:space="0" w:color="A0A0A0"/>
              <w:right w:val="single" w:sz="4" w:space="0" w:color="A0A0A0"/>
            </w:tcBorders>
            <w:shd w:val="clear" w:color="000000" w:fill="FFFFFF"/>
            <w:noWrap/>
            <w:vAlign w:val="center"/>
            <w:hideMark/>
          </w:tcPr>
          <w:p w14:paraId="15F9224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11A47D6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282</w:t>
            </w:r>
          </w:p>
        </w:tc>
        <w:tc>
          <w:tcPr>
            <w:tcW w:w="647" w:type="dxa"/>
            <w:tcBorders>
              <w:top w:val="nil"/>
              <w:left w:val="nil"/>
              <w:bottom w:val="single" w:sz="4" w:space="0" w:color="A0A0A0"/>
              <w:right w:val="single" w:sz="4" w:space="0" w:color="A0A0A0"/>
            </w:tcBorders>
            <w:shd w:val="clear" w:color="000000" w:fill="FFFFFF"/>
            <w:noWrap/>
            <w:vAlign w:val="center"/>
            <w:hideMark/>
          </w:tcPr>
          <w:p w14:paraId="6E6C4F3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4C2870B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260</w:t>
            </w:r>
          </w:p>
        </w:tc>
        <w:tc>
          <w:tcPr>
            <w:tcW w:w="647" w:type="dxa"/>
            <w:tcBorders>
              <w:top w:val="nil"/>
              <w:left w:val="nil"/>
              <w:bottom w:val="single" w:sz="4" w:space="0" w:color="A0A0A0"/>
              <w:right w:val="single" w:sz="4" w:space="0" w:color="A0A0A0"/>
            </w:tcBorders>
            <w:shd w:val="clear" w:color="000000" w:fill="FFFFFF"/>
            <w:noWrap/>
            <w:vAlign w:val="center"/>
            <w:hideMark/>
          </w:tcPr>
          <w:p w14:paraId="4678CDB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23787F8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235</w:t>
            </w:r>
          </w:p>
        </w:tc>
        <w:tc>
          <w:tcPr>
            <w:tcW w:w="647" w:type="dxa"/>
            <w:tcBorders>
              <w:top w:val="nil"/>
              <w:left w:val="nil"/>
              <w:bottom w:val="single" w:sz="4" w:space="0" w:color="A0A0A0"/>
              <w:right w:val="single" w:sz="4" w:space="0" w:color="A0A0A0"/>
            </w:tcBorders>
            <w:shd w:val="clear" w:color="000000" w:fill="FFFFFF"/>
            <w:noWrap/>
            <w:vAlign w:val="center"/>
            <w:hideMark/>
          </w:tcPr>
          <w:p w14:paraId="60C24C8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18FE4D4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261</w:t>
            </w:r>
          </w:p>
        </w:tc>
        <w:tc>
          <w:tcPr>
            <w:tcW w:w="645" w:type="dxa"/>
            <w:tcBorders>
              <w:top w:val="nil"/>
              <w:left w:val="nil"/>
              <w:bottom w:val="single" w:sz="4" w:space="0" w:color="A0A0A0"/>
              <w:right w:val="single" w:sz="4" w:space="0" w:color="A0A0A0"/>
            </w:tcBorders>
            <w:shd w:val="clear" w:color="000000" w:fill="FFFFFF"/>
            <w:noWrap/>
            <w:vAlign w:val="center"/>
            <w:hideMark/>
          </w:tcPr>
          <w:p w14:paraId="6EE86BA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r>
      <w:tr w:rsidR="009222ED" w:rsidRPr="001A7E2F" w14:paraId="39DC334A"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BC65792"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 to 49</w:t>
            </w:r>
          </w:p>
        </w:tc>
        <w:tc>
          <w:tcPr>
            <w:tcW w:w="1011" w:type="dxa"/>
            <w:tcBorders>
              <w:top w:val="nil"/>
              <w:left w:val="nil"/>
              <w:bottom w:val="single" w:sz="4" w:space="0" w:color="A0A0A0"/>
              <w:right w:val="single" w:sz="4" w:space="0" w:color="A0A0A0"/>
            </w:tcBorders>
            <w:shd w:val="clear" w:color="000000" w:fill="FFFFFF"/>
            <w:noWrap/>
            <w:vAlign w:val="center"/>
            <w:hideMark/>
          </w:tcPr>
          <w:p w14:paraId="131A610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251</w:t>
            </w:r>
          </w:p>
        </w:tc>
        <w:tc>
          <w:tcPr>
            <w:tcW w:w="647" w:type="dxa"/>
            <w:tcBorders>
              <w:top w:val="nil"/>
              <w:left w:val="nil"/>
              <w:bottom w:val="single" w:sz="4" w:space="0" w:color="A0A0A0"/>
              <w:right w:val="single" w:sz="4" w:space="0" w:color="A0A0A0"/>
            </w:tcBorders>
            <w:shd w:val="clear" w:color="000000" w:fill="FFFFFF"/>
            <w:noWrap/>
            <w:vAlign w:val="center"/>
            <w:hideMark/>
          </w:tcPr>
          <w:p w14:paraId="7609B72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6DC3B93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265</w:t>
            </w:r>
          </w:p>
        </w:tc>
        <w:tc>
          <w:tcPr>
            <w:tcW w:w="647" w:type="dxa"/>
            <w:tcBorders>
              <w:top w:val="nil"/>
              <w:left w:val="nil"/>
              <w:bottom w:val="single" w:sz="4" w:space="0" w:color="A0A0A0"/>
              <w:right w:val="single" w:sz="4" w:space="0" w:color="A0A0A0"/>
            </w:tcBorders>
            <w:shd w:val="clear" w:color="000000" w:fill="FFFFFF"/>
            <w:noWrap/>
            <w:vAlign w:val="center"/>
            <w:hideMark/>
          </w:tcPr>
          <w:p w14:paraId="08A65F5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71A50C2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275</w:t>
            </w:r>
          </w:p>
        </w:tc>
        <w:tc>
          <w:tcPr>
            <w:tcW w:w="647" w:type="dxa"/>
            <w:tcBorders>
              <w:top w:val="nil"/>
              <w:left w:val="nil"/>
              <w:bottom w:val="single" w:sz="4" w:space="0" w:color="A0A0A0"/>
              <w:right w:val="single" w:sz="4" w:space="0" w:color="A0A0A0"/>
            </w:tcBorders>
            <w:shd w:val="clear" w:color="000000" w:fill="FFFFFF"/>
            <w:noWrap/>
            <w:vAlign w:val="center"/>
            <w:hideMark/>
          </w:tcPr>
          <w:p w14:paraId="63D1570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71041CA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268</w:t>
            </w:r>
          </w:p>
        </w:tc>
        <w:tc>
          <w:tcPr>
            <w:tcW w:w="647" w:type="dxa"/>
            <w:tcBorders>
              <w:top w:val="nil"/>
              <w:left w:val="nil"/>
              <w:bottom w:val="single" w:sz="4" w:space="0" w:color="A0A0A0"/>
              <w:right w:val="single" w:sz="4" w:space="0" w:color="A0A0A0"/>
            </w:tcBorders>
            <w:shd w:val="clear" w:color="000000" w:fill="FFFFFF"/>
            <w:noWrap/>
            <w:vAlign w:val="center"/>
            <w:hideMark/>
          </w:tcPr>
          <w:p w14:paraId="45CD0C1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66558FE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242</w:t>
            </w:r>
          </w:p>
        </w:tc>
        <w:tc>
          <w:tcPr>
            <w:tcW w:w="647" w:type="dxa"/>
            <w:tcBorders>
              <w:top w:val="nil"/>
              <w:left w:val="nil"/>
              <w:bottom w:val="single" w:sz="4" w:space="0" w:color="A0A0A0"/>
              <w:right w:val="single" w:sz="4" w:space="0" w:color="A0A0A0"/>
            </w:tcBorders>
            <w:shd w:val="clear" w:color="000000" w:fill="FFFFFF"/>
            <w:noWrap/>
            <w:vAlign w:val="center"/>
            <w:hideMark/>
          </w:tcPr>
          <w:p w14:paraId="7B7F01B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5272818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280</w:t>
            </w:r>
          </w:p>
        </w:tc>
        <w:tc>
          <w:tcPr>
            <w:tcW w:w="645" w:type="dxa"/>
            <w:tcBorders>
              <w:top w:val="nil"/>
              <w:left w:val="nil"/>
              <w:bottom w:val="single" w:sz="4" w:space="0" w:color="A0A0A0"/>
              <w:right w:val="single" w:sz="4" w:space="0" w:color="A0A0A0"/>
            </w:tcBorders>
            <w:shd w:val="clear" w:color="000000" w:fill="FFFFFF"/>
            <w:noWrap/>
            <w:vAlign w:val="center"/>
            <w:hideMark/>
          </w:tcPr>
          <w:p w14:paraId="0DE112F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r>
      <w:tr w:rsidR="009222ED" w:rsidRPr="001A7E2F" w14:paraId="6E5E34AB"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FA863CA"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50 +</w:t>
            </w:r>
          </w:p>
        </w:tc>
        <w:tc>
          <w:tcPr>
            <w:tcW w:w="1011" w:type="dxa"/>
            <w:tcBorders>
              <w:top w:val="nil"/>
              <w:left w:val="nil"/>
              <w:bottom w:val="single" w:sz="4" w:space="0" w:color="A0A0A0"/>
              <w:right w:val="single" w:sz="4" w:space="0" w:color="A0A0A0"/>
            </w:tcBorders>
            <w:shd w:val="clear" w:color="000000" w:fill="FFFFFF"/>
            <w:noWrap/>
            <w:vAlign w:val="center"/>
            <w:hideMark/>
          </w:tcPr>
          <w:p w14:paraId="0A09284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148</w:t>
            </w:r>
          </w:p>
        </w:tc>
        <w:tc>
          <w:tcPr>
            <w:tcW w:w="647" w:type="dxa"/>
            <w:tcBorders>
              <w:top w:val="nil"/>
              <w:left w:val="nil"/>
              <w:bottom w:val="single" w:sz="4" w:space="0" w:color="A0A0A0"/>
              <w:right w:val="single" w:sz="4" w:space="0" w:color="A0A0A0"/>
            </w:tcBorders>
            <w:shd w:val="clear" w:color="000000" w:fill="FFFFFF"/>
            <w:noWrap/>
            <w:vAlign w:val="center"/>
            <w:hideMark/>
          </w:tcPr>
          <w:p w14:paraId="1C5B1B3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6E2FC44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147</w:t>
            </w:r>
          </w:p>
        </w:tc>
        <w:tc>
          <w:tcPr>
            <w:tcW w:w="647" w:type="dxa"/>
            <w:tcBorders>
              <w:top w:val="nil"/>
              <w:left w:val="nil"/>
              <w:bottom w:val="single" w:sz="4" w:space="0" w:color="A0A0A0"/>
              <w:right w:val="single" w:sz="4" w:space="0" w:color="A0A0A0"/>
            </w:tcBorders>
            <w:shd w:val="clear" w:color="000000" w:fill="FFFFFF"/>
            <w:noWrap/>
            <w:vAlign w:val="center"/>
            <w:hideMark/>
          </w:tcPr>
          <w:p w14:paraId="3989B39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72BB223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164</w:t>
            </w:r>
          </w:p>
        </w:tc>
        <w:tc>
          <w:tcPr>
            <w:tcW w:w="647" w:type="dxa"/>
            <w:tcBorders>
              <w:top w:val="nil"/>
              <w:left w:val="nil"/>
              <w:bottom w:val="single" w:sz="4" w:space="0" w:color="A0A0A0"/>
              <w:right w:val="single" w:sz="4" w:space="0" w:color="A0A0A0"/>
            </w:tcBorders>
            <w:shd w:val="clear" w:color="000000" w:fill="FFFFFF"/>
            <w:noWrap/>
            <w:vAlign w:val="center"/>
            <w:hideMark/>
          </w:tcPr>
          <w:p w14:paraId="101D401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4D30D2E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155</w:t>
            </w:r>
          </w:p>
        </w:tc>
        <w:tc>
          <w:tcPr>
            <w:tcW w:w="647" w:type="dxa"/>
            <w:tcBorders>
              <w:top w:val="nil"/>
              <w:left w:val="nil"/>
              <w:bottom w:val="single" w:sz="4" w:space="0" w:color="A0A0A0"/>
              <w:right w:val="single" w:sz="4" w:space="0" w:color="A0A0A0"/>
            </w:tcBorders>
            <w:shd w:val="clear" w:color="000000" w:fill="FFFFFF"/>
            <w:noWrap/>
            <w:vAlign w:val="center"/>
            <w:hideMark/>
          </w:tcPr>
          <w:p w14:paraId="6518B1C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7F6802E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123</w:t>
            </w:r>
          </w:p>
        </w:tc>
        <w:tc>
          <w:tcPr>
            <w:tcW w:w="647" w:type="dxa"/>
            <w:tcBorders>
              <w:top w:val="nil"/>
              <w:left w:val="nil"/>
              <w:bottom w:val="single" w:sz="4" w:space="0" w:color="A0A0A0"/>
              <w:right w:val="single" w:sz="4" w:space="0" w:color="A0A0A0"/>
            </w:tcBorders>
            <w:shd w:val="clear" w:color="000000" w:fill="FFFFFF"/>
            <w:noWrap/>
            <w:vAlign w:val="center"/>
            <w:hideMark/>
          </w:tcPr>
          <w:p w14:paraId="5444C7F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6DB90DD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166</w:t>
            </w:r>
          </w:p>
        </w:tc>
        <w:tc>
          <w:tcPr>
            <w:tcW w:w="645" w:type="dxa"/>
            <w:tcBorders>
              <w:top w:val="nil"/>
              <w:left w:val="nil"/>
              <w:bottom w:val="single" w:sz="4" w:space="0" w:color="A0A0A0"/>
              <w:right w:val="single" w:sz="4" w:space="0" w:color="A0A0A0"/>
            </w:tcBorders>
            <w:shd w:val="clear" w:color="000000" w:fill="FFFFFF"/>
            <w:noWrap/>
            <w:vAlign w:val="center"/>
            <w:hideMark/>
          </w:tcPr>
          <w:p w14:paraId="6F552EF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r>
      <w:tr w:rsidR="009222ED" w:rsidRPr="001A7E2F" w14:paraId="454C5FC4"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F17842D" w14:textId="77777777" w:rsidR="009222ED" w:rsidRPr="001A7E2F" w:rsidRDefault="009222ED" w:rsidP="001A7E2F">
            <w:pPr>
              <w:spacing w:after="0" w:line="240" w:lineRule="auto"/>
              <w:jc w:val="right"/>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9.0 - 11.9 Total</w:t>
            </w:r>
          </w:p>
        </w:tc>
        <w:tc>
          <w:tcPr>
            <w:tcW w:w="1011" w:type="dxa"/>
            <w:tcBorders>
              <w:top w:val="nil"/>
              <w:left w:val="nil"/>
              <w:bottom w:val="single" w:sz="4" w:space="0" w:color="A0A0A0"/>
              <w:right w:val="single" w:sz="4" w:space="0" w:color="A0A0A0"/>
            </w:tcBorders>
            <w:shd w:val="clear" w:color="000000" w:fill="FFFFFF"/>
            <w:noWrap/>
            <w:vAlign w:val="center"/>
            <w:hideMark/>
          </w:tcPr>
          <w:p w14:paraId="3436762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5,867</w:t>
            </w:r>
          </w:p>
        </w:tc>
        <w:tc>
          <w:tcPr>
            <w:tcW w:w="647" w:type="dxa"/>
            <w:tcBorders>
              <w:top w:val="nil"/>
              <w:left w:val="nil"/>
              <w:bottom w:val="single" w:sz="4" w:space="0" w:color="A0A0A0"/>
              <w:right w:val="single" w:sz="4" w:space="0" w:color="A0A0A0"/>
            </w:tcBorders>
            <w:shd w:val="clear" w:color="000000" w:fill="FFFFFF"/>
            <w:noWrap/>
            <w:vAlign w:val="center"/>
            <w:hideMark/>
          </w:tcPr>
          <w:p w14:paraId="285FC522"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15%</w:t>
            </w:r>
          </w:p>
        </w:tc>
        <w:tc>
          <w:tcPr>
            <w:tcW w:w="1011" w:type="dxa"/>
            <w:tcBorders>
              <w:top w:val="nil"/>
              <w:left w:val="nil"/>
              <w:bottom w:val="single" w:sz="4" w:space="0" w:color="A0A0A0"/>
              <w:right w:val="single" w:sz="4" w:space="0" w:color="A0A0A0"/>
            </w:tcBorders>
            <w:shd w:val="clear" w:color="000000" w:fill="FFFFFF"/>
            <w:noWrap/>
            <w:vAlign w:val="center"/>
            <w:hideMark/>
          </w:tcPr>
          <w:p w14:paraId="7D1A72B4"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5,832</w:t>
            </w:r>
          </w:p>
        </w:tc>
        <w:tc>
          <w:tcPr>
            <w:tcW w:w="647" w:type="dxa"/>
            <w:tcBorders>
              <w:top w:val="nil"/>
              <w:left w:val="nil"/>
              <w:bottom w:val="single" w:sz="4" w:space="0" w:color="A0A0A0"/>
              <w:right w:val="single" w:sz="4" w:space="0" w:color="A0A0A0"/>
            </w:tcBorders>
            <w:shd w:val="clear" w:color="000000" w:fill="FFFFFF"/>
            <w:noWrap/>
            <w:vAlign w:val="center"/>
            <w:hideMark/>
          </w:tcPr>
          <w:p w14:paraId="7AAF5CEC"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15%</w:t>
            </w:r>
          </w:p>
        </w:tc>
        <w:tc>
          <w:tcPr>
            <w:tcW w:w="1011" w:type="dxa"/>
            <w:tcBorders>
              <w:top w:val="nil"/>
              <w:left w:val="nil"/>
              <w:bottom w:val="single" w:sz="4" w:space="0" w:color="A0A0A0"/>
              <w:right w:val="single" w:sz="4" w:space="0" w:color="A0A0A0"/>
            </w:tcBorders>
            <w:shd w:val="clear" w:color="000000" w:fill="FFFFFF"/>
            <w:noWrap/>
            <w:vAlign w:val="center"/>
            <w:hideMark/>
          </w:tcPr>
          <w:p w14:paraId="348CBB8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5,551</w:t>
            </w:r>
          </w:p>
        </w:tc>
        <w:tc>
          <w:tcPr>
            <w:tcW w:w="647" w:type="dxa"/>
            <w:tcBorders>
              <w:top w:val="nil"/>
              <w:left w:val="nil"/>
              <w:bottom w:val="single" w:sz="4" w:space="0" w:color="A0A0A0"/>
              <w:right w:val="single" w:sz="4" w:space="0" w:color="A0A0A0"/>
            </w:tcBorders>
            <w:shd w:val="clear" w:color="000000" w:fill="FFFFFF"/>
            <w:noWrap/>
            <w:vAlign w:val="center"/>
            <w:hideMark/>
          </w:tcPr>
          <w:p w14:paraId="1603E6C5"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16%</w:t>
            </w:r>
          </w:p>
        </w:tc>
        <w:tc>
          <w:tcPr>
            <w:tcW w:w="1011" w:type="dxa"/>
            <w:tcBorders>
              <w:top w:val="nil"/>
              <w:left w:val="nil"/>
              <w:bottom w:val="single" w:sz="4" w:space="0" w:color="A0A0A0"/>
              <w:right w:val="single" w:sz="4" w:space="0" w:color="A0A0A0"/>
            </w:tcBorders>
            <w:shd w:val="clear" w:color="000000" w:fill="FFFFFF"/>
            <w:noWrap/>
            <w:vAlign w:val="center"/>
            <w:hideMark/>
          </w:tcPr>
          <w:p w14:paraId="2EB8BF2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4,807</w:t>
            </w:r>
          </w:p>
        </w:tc>
        <w:tc>
          <w:tcPr>
            <w:tcW w:w="647" w:type="dxa"/>
            <w:tcBorders>
              <w:top w:val="nil"/>
              <w:left w:val="nil"/>
              <w:bottom w:val="single" w:sz="4" w:space="0" w:color="A0A0A0"/>
              <w:right w:val="single" w:sz="4" w:space="0" w:color="A0A0A0"/>
            </w:tcBorders>
            <w:shd w:val="clear" w:color="000000" w:fill="FFFFFF"/>
            <w:noWrap/>
            <w:vAlign w:val="center"/>
            <w:hideMark/>
          </w:tcPr>
          <w:p w14:paraId="008AF040"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14%</w:t>
            </w:r>
          </w:p>
        </w:tc>
        <w:tc>
          <w:tcPr>
            <w:tcW w:w="1011" w:type="dxa"/>
            <w:tcBorders>
              <w:top w:val="nil"/>
              <w:left w:val="nil"/>
              <w:bottom w:val="single" w:sz="4" w:space="0" w:color="A0A0A0"/>
              <w:right w:val="single" w:sz="4" w:space="0" w:color="A0A0A0"/>
            </w:tcBorders>
            <w:shd w:val="clear" w:color="000000" w:fill="FFFFFF"/>
            <w:noWrap/>
            <w:vAlign w:val="center"/>
            <w:hideMark/>
          </w:tcPr>
          <w:p w14:paraId="6D2F84F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4,940</w:t>
            </w:r>
          </w:p>
        </w:tc>
        <w:tc>
          <w:tcPr>
            <w:tcW w:w="647" w:type="dxa"/>
            <w:tcBorders>
              <w:top w:val="nil"/>
              <w:left w:val="nil"/>
              <w:bottom w:val="single" w:sz="4" w:space="0" w:color="A0A0A0"/>
              <w:right w:val="single" w:sz="4" w:space="0" w:color="A0A0A0"/>
            </w:tcBorders>
            <w:shd w:val="clear" w:color="000000" w:fill="FFFFFF"/>
            <w:noWrap/>
            <w:vAlign w:val="center"/>
            <w:hideMark/>
          </w:tcPr>
          <w:p w14:paraId="530DD18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14%</w:t>
            </w:r>
          </w:p>
        </w:tc>
        <w:tc>
          <w:tcPr>
            <w:tcW w:w="1011" w:type="dxa"/>
            <w:tcBorders>
              <w:top w:val="nil"/>
              <w:left w:val="nil"/>
              <w:bottom w:val="single" w:sz="4" w:space="0" w:color="A0A0A0"/>
              <w:right w:val="single" w:sz="4" w:space="0" w:color="A0A0A0"/>
            </w:tcBorders>
            <w:shd w:val="clear" w:color="000000" w:fill="FFFFFF"/>
            <w:noWrap/>
            <w:vAlign w:val="center"/>
            <w:hideMark/>
          </w:tcPr>
          <w:p w14:paraId="542BF18C"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5,555</w:t>
            </w:r>
          </w:p>
        </w:tc>
        <w:tc>
          <w:tcPr>
            <w:tcW w:w="645" w:type="dxa"/>
            <w:tcBorders>
              <w:top w:val="nil"/>
              <w:left w:val="nil"/>
              <w:bottom w:val="single" w:sz="4" w:space="0" w:color="A0A0A0"/>
              <w:right w:val="single" w:sz="4" w:space="0" w:color="A0A0A0"/>
            </w:tcBorders>
            <w:shd w:val="clear" w:color="000000" w:fill="FFFFFF"/>
            <w:noWrap/>
            <w:vAlign w:val="center"/>
            <w:hideMark/>
          </w:tcPr>
          <w:p w14:paraId="34DE68F8"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15%</w:t>
            </w:r>
          </w:p>
        </w:tc>
      </w:tr>
      <w:tr w:rsidR="009222ED" w:rsidRPr="001A7E2F" w14:paraId="7A9FD1C7"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1E02B1A1" w14:textId="77777777" w:rsidR="009222ED" w:rsidRPr="001A7E2F" w:rsidRDefault="009222ED" w:rsidP="001A7E2F">
            <w:pPr>
              <w:spacing w:after="0" w:line="240" w:lineRule="auto"/>
              <w:rPr>
                <w:rFonts w:ascii="Arial Narrow" w:eastAsia="Times New Roman" w:hAnsi="Arial Narrow" w:cs="Calibri"/>
                <w:color w:val="000000"/>
                <w:sz w:val="18"/>
                <w:szCs w:val="18"/>
              </w:rPr>
            </w:pPr>
            <w:proofErr w:type="gramStart"/>
            <w:r w:rsidRPr="001A7E2F">
              <w:rPr>
                <w:rFonts w:ascii="Arial Narrow" w:eastAsia="Times New Roman" w:hAnsi="Arial Narrow" w:cs="Calibri"/>
                <w:color w:val="000000"/>
                <w:sz w:val="18"/>
                <w:szCs w:val="18"/>
              </w:rPr>
              <w:t>19</w:t>
            </w:r>
            <w:proofErr w:type="gramEnd"/>
            <w:r w:rsidRPr="001A7E2F">
              <w:rPr>
                <w:rFonts w:ascii="Arial Narrow" w:eastAsia="Times New Roman" w:hAnsi="Arial Narrow" w:cs="Calibri"/>
                <w:color w:val="000000"/>
                <w:sz w:val="18"/>
                <w:szCs w:val="18"/>
              </w:rPr>
              <w:t xml:space="preserve"> or Less</w:t>
            </w:r>
          </w:p>
        </w:tc>
        <w:tc>
          <w:tcPr>
            <w:tcW w:w="1011" w:type="dxa"/>
            <w:tcBorders>
              <w:top w:val="nil"/>
              <w:left w:val="nil"/>
              <w:bottom w:val="single" w:sz="4" w:space="0" w:color="A0A0A0"/>
              <w:right w:val="single" w:sz="4" w:space="0" w:color="A0A0A0"/>
            </w:tcBorders>
            <w:shd w:val="clear" w:color="000000" w:fill="FFFFFF"/>
            <w:noWrap/>
            <w:vAlign w:val="center"/>
            <w:hideMark/>
          </w:tcPr>
          <w:p w14:paraId="686535A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1,774</w:t>
            </w:r>
          </w:p>
        </w:tc>
        <w:tc>
          <w:tcPr>
            <w:tcW w:w="647" w:type="dxa"/>
            <w:tcBorders>
              <w:top w:val="nil"/>
              <w:left w:val="nil"/>
              <w:bottom w:val="single" w:sz="4" w:space="0" w:color="A0A0A0"/>
              <w:right w:val="single" w:sz="4" w:space="0" w:color="A0A0A0"/>
            </w:tcBorders>
            <w:shd w:val="clear" w:color="000000" w:fill="FFFFFF"/>
            <w:noWrap/>
            <w:vAlign w:val="center"/>
            <w:hideMark/>
          </w:tcPr>
          <w:p w14:paraId="0DC7D1B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w:t>
            </w:r>
          </w:p>
        </w:tc>
        <w:tc>
          <w:tcPr>
            <w:tcW w:w="1011" w:type="dxa"/>
            <w:tcBorders>
              <w:top w:val="nil"/>
              <w:left w:val="nil"/>
              <w:bottom w:val="single" w:sz="4" w:space="0" w:color="A0A0A0"/>
              <w:right w:val="single" w:sz="4" w:space="0" w:color="A0A0A0"/>
            </w:tcBorders>
            <w:shd w:val="clear" w:color="000000" w:fill="FFFFFF"/>
            <w:noWrap/>
            <w:vAlign w:val="center"/>
            <w:hideMark/>
          </w:tcPr>
          <w:p w14:paraId="45C4F3A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1,748</w:t>
            </w:r>
          </w:p>
        </w:tc>
        <w:tc>
          <w:tcPr>
            <w:tcW w:w="647" w:type="dxa"/>
            <w:tcBorders>
              <w:top w:val="nil"/>
              <w:left w:val="nil"/>
              <w:bottom w:val="single" w:sz="4" w:space="0" w:color="A0A0A0"/>
              <w:right w:val="single" w:sz="4" w:space="0" w:color="A0A0A0"/>
            </w:tcBorders>
            <w:shd w:val="clear" w:color="000000" w:fill="FFFFFF"/>
            <w:noWrap/>
            <w:vAlign w:val="center"/>
            <w:hideMark/>
          </w:tcPr>
          <w:p w14:paraId="2FC3506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w:t>
            </w:r>
          </w:p>
        </w:tc>
        <w:tc>
          <w:tcPr>
            <w:tcW w:w="1011" w:type="dxa"/>
            <w:tcBorders>
              <w:top w:val="nil"/>
              <w:left w:val="nil"/>
              <w:bottom w:val="single" w:sz="4" w:space="0" w:color="A0A0A0"/>
              <w:right w:val="single" w:sz="4" w:space="0" w:color="A0A0A0"/>
            </w:tcBorders>
            <w:shd w:val="clear" w:color="000000" w:fill="FFFFFF"/>
            <w:noWrap/>
            <w:vAlign w:val="center"/>
            <w:hideMark/>
          </w:tcPr>
          <w:p w14:paraId="72EFCB3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1,526</w:t>
            </w:r>
          </w:p>
        </w:tc>
        <w:tc>
          <w:tcPr>
            <w:tcW w:w="647" w:type="dxa"/>
            <w:tcBorders>
              <w:top w:val="nil"/>
              <w:left w:val="nil"/>
              <w:bottom w:val="single" w:sz="4" w:space="0" w:color="A0A0A0"/>
              <w:right w:val="single" w:sz="4" w:space="0" w:color="A0A0A0"/>
            </w:tcBorders>
            <w:shd w:val="clear" w:color="000000" w:fill="FFFFFF"/>
            <w:noWrap/>
            <w:vAlign w:val="center"/>
            <w:hideMark/>
          </w:tcPr>
          <w:p w14:paraId="7452FFD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w:t>
            </w:r>
          </w:p>
        </w:tc>
        <w:tc>
          <w:tcPr>
            <w:tcW w:w="1011" w:type="dxa"/>
            <w:tcBorders>
              <w:top w:val="nil"/>
              <w:left w:val="nil"/>
              <w:bottom w:val="single" w:sz="4" w:space="0" w:color="A0A0A0"/>
              <w:right w:val="single" w:sz="4" w:space="0" w:color="A0A0A0"/>
            </w:tcBorders>
            <w:shd w:val="clear" w:color="000000" w:fill="FFFFFF"/>
            <w:noWrap/>
            <w:vAlign w:val="center"/>
            <w:hideMark/>
          </w:tcPr>
          <w:p w14:paraId="2F2E1B2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1,308</w:t>
            </w:r>
          </w:p>
        </w:tc>
        <w:tc>
          <w:tcPr>
            <w:tcW w:w="647" w:type="dxa"/>
            <w:tcBorders>
              <w:top w:val="nil"/>
              <w:left w:val="nil"/>
              <w:bottom w:val="single" w:sz="4" w:space="0" w:color="A0A0A0"/>
              <w:right w:val="single" w:sz="4" w:space="0" w:color="A0A0A0"/>
            </w:tcBorders>
            <w:shd w:val="clear" w:color="000000" w:fill="FFFFFF"/>
            <w:noWrap/>
            <w:vAlign w:val="center"/>
            <w:hideMark/>
          </w:tcPr>
          <w:p w14:paraId="16D4494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w:t>
            </w:r>
          </w:p>
        </w:tc>
        <w:tc>
          <w:tcPr>
            <w:tcW w:w="1011" w:type="dxa"/>
            <w:tcBorders>
              <w:top w:val="nil"/>
              <w:left w:val="nil"/>
              <w:bottom w:val="single" w:sz="4" w:space="0" w:color="A0A0A0"/>
              <w:right w:val="single" w:sz="4" w:space="0" w:color="A0A0A0"/>
            </w:tcBorders>
            <w:shd w:val="clear" w:color="000000" w:fill="FFFFFF"/>
            <w:noWrap/>
            <w:vAlign w:val="center"/>
            <w:hideMark/>
          </w:tcPr>
          <w:p w14:paraId="690B5B9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1,579</w:t>
            </w:r>
          </w:p>
        </w:tc>
        <w:tc>
          <w:tcPr>
            <w:tcW w:w="647" w:type="dxa"/>
            <w:tcBorders>
              <w:top w:val="nil"/>
              <w:left w:val="nil"/>
              <w:bottom w:val="single" w:sz="4" w:space="0" w:color="A0A0A0"/>
              <w:right w:val="single" w:sz="4" w:space="0" w:color="A0A0A0"/>
            </w:tcBorders>
            <w:shd w:val="clear" w:color="000000" w:fill="FFFFFF"/>
            <w:noWrap/>
            <w:vAlign w:val="center"/>
            <w:hideMark/>
          </w:tcPr>
          <w:p w14:paraId="73C692C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w:t>
            </w:r>
          </w:p>
        </w:tc>
        <w:tc>
          <w:tcPr>
            <w:tcW w:w="1011" w:type="dxa"/>
            <w:tcBorders>
              <w:top w:val="nil"/>
              <w:left w:val="nil"/>
              <w:bottom w:val="single" w:sz="4" w:space="0" w:color="A0A0A0"/>
              <w:right w:val="single" w:sz="4" w:space="0" w:color="A0A0A0"/>
            </w:tcBorders>
            <w:shd w:val="clear" w:color="000000" w:fill="FFFFFF"/>
            <w:noWrap/>
            <w:vAlign w:val="center"/>
            <w:hideMark/>
          </w:tcPr>
          <w:p w14:paraId="23FA39C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1,897</w:t>
            </w:r>
          </w:p>
        </w:tc>
        <w:tc>
          <w:tcPr>
            <w:tcW w:w="645" w:type="dxa"/>
            <w:tcBorders>
              <w:top w:val="nil"/>
              <w:left w:val="nil"/>
              <w:bottom w:val="single" w:sz="4" w:space="0" w:color="A0A0A0"/>
              <w:right w:val="single" w:sz="4" w:space="0" w:color="A0A0A0"/>
            </w:tcBorders>
            <w:shd w:val="clear" w:color="000000" w:fill="FFFFFF"/>
            <w:noWrap/>
            <w:vAlign w:val="center"/>
            <w:hideMark/>
          </w:tcPr>
          <w:p w14:paraId="518784C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34%</w:t>
            </w:r>
          </w:p>
        </w:tc>
      </w:tr>
      <w:tr w:rsidR="009222ED" w:rsidRPr="001A7E2F" w14:paraId="1AED754E"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603FBD19"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 to 24</w:t>
            </w:r>
          </w:p>
        </w:tc>
        <w:tc>
          <w:tcPr>
            <w:tcW w:w="1011" w:type="dxa"/>
            <w:tcBorders>
              <w:top w:val="nil"/>
              <w:left w:val="nil"/>
              <w:bottom w:val="single" w:sz="4" w:space="0" w:color="A0A0A0"/>
              <w:right w:val="single" w:sz="4" w:space="0" w:color="A0A0A0"/>
            </w:tcBorders>
            <w:shd w:val="clear" w:color="000000" w:fill="FFFFFF"/>
            <w:noWrap/>
            <w:vAlign w:val="center"/>
            <w:hideMark/>
          </w:tcPr>
          <w:p w14:paraId="0846410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2,583</w:t>
            </w:r>
          </w:p>
        </w:tc>
        <w:tc>
          <w:tcPr>
            <w:tcW w:w="647" w:type="dxa"/>
            <w:tcBorders>
              <w:top w:val="nil"/>
              <w:left w:val="nil"/>
              <w:bottom w:val="single" w:sz="4" w:space="0" w:color="A0A0A0"/>
              <w:right w:val="single" w:sz="4" w:space="0" w:color="A0A0A0"/>
            </w:tcBorders>
            <w:shd w:val="clear" w:color="000000" w:fill="FFFFFF"/>
            <w:noWrap/>
            <w:vAlign w:val="center"/>
            <w:hideMark/>
          </w:tcPr>
          <w:p w14:paraId="0A394DF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44%</w:t>
            </w:r>
          </w:p>
        </w:tc>
        <w:tc>
          <w:tcPr>
            <w:tcW w:w="1011" w:type="dxa"/>
            <w:tcBorders>
              <w:top w:val="nil"/>
              <w:left w:val="nil"/>
              <w:bottom w:val="single" w:sz="4" w:space="0" w:color="A0A0A0"/>
              <w:right w:val="single" w:sz="4" w:space="0" w:color="A0A0A0"/>
            </w:tcBorders>
            <w:shd w:val="clear" w:color="000000" w:fill="FFFFFF"/>
            <w:noWrap/>
            <w:vAlign w:val="center"/>
            <w:hideMark/>
          </w:tcPr>
          <w:p w14:paraId="5370947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2,547</w:t>
            </w:r>
          </w:p>
        </w:tc>
        <w:tc>
          <w:tcPr>
            <w:tcW w:w="647" w:type="dxa"/>
            <w:tcBorders>
              <w:top w:val="nil"/>
              <w:left w:val="nil"/>
              <w:bottom w:val="single" w:sz="4" w:space="0" w:color="A0A0A0"/>
              <w:right w:val="single" w:sz="4" w:space="0" w:color="A0A0A0"/>
            </w:tcBorders>
            <w:shd w:val="clear" w:color="000000" w:fill="FFFFFF"/>
            <w:noWrap/>
            <w:vAlign w:val="center"/>
            <w:hideMark/>
          </w:tcPr>
          <w:p w14:paraId="20FD22C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44%</w:t>
            </w:r>
          </w:p>
        </w:tc>
        <w:tc>
          <w:tcPr>
            <w:tcW w:w="1011" w:type="dxa"/>
            <w:tcBorders>
              <w:top w:val="nil"/>
              <w:left w:val="nil"/>
              <w:bottom w:val="single" w:sz="4" w:space="0" w:color="A0A0A0"/>
              <w:right w:val="single" w:sz="4" w:space="0" w:color="A0A0A0"/>
            </w:tcBorders>
            <w:shd w:val="clear" w:color="000000" w:fill="FFFFFF"/>
            <w:noWrap/>
            <w:vAlign w:val="center"/>
            <w:hideMark/>
          </w:tcPr>
          <w:p w14:paraId="2A2BFBF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2,261</w:t>
            </w:r>
          </w:p>
        </w:tc>
        <w:tc>
          <w:tcPr>
            <w:tcW w:w="647" w:type="dxa"/>
            <w:tcBorders>
              <w:top w:val="nil"/>
              <w:left w:val="nil"/>
              <w:bottom w:val="single" w:sz="4" w:space="0" w:color="A0A0A0"/>
              <w:right w:val="single" w:sz="4" w:space="0" w:color="A0A0A0"/>
            </w:tcBorders>
            <w:shd w:val="clear" w:color="000000" w:fill="FFFFFF"/>
            <w:noWrap/>
            <w:vAlign w:val="center"/>
            <w:hideMark/>
          </w:tcPr>
          <w:p w14:paraId="746D299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41%</w:t>
            </w:r>
          </w:p>
        </w:tc>
        <w:tc>
          <w:tcPr>
            <w:tcW w:w="1011" w:type="dxa"/>
            <w:tcBorders>
              <w:top w:val="nil"/>
              <w:left w:val="nil"/>
              <w:bottom w:val="single" w:sz="4" w:space="0" w:color="A0A0A0"/>
              <w:right w:val="single" w:sz="4" w:space="0" w:color="A0A0A0"/>
            </w:tcBorders>
            <w:shd w:val="clear" w:color="000000" w:fill="FFFFFF"/>
            <w:noWrap/>
            <w:vAlign w:val="center"/>
            <w:hideMark/>
          </w:tcPr>
          <w:p w14:paraId="1AE2367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2,123</w:t>
            </w:r>
          </w:p>
        </w:tc>
        <w:tc>
          <w:tcPr>
            <w:tcW w:w="647" w:type="dxa"/>
            <w:tcBorders>
              <w:top w:val="nil"/>
              <w:left w:val="nil"/>
              <w:bottom w:val="single" w:sz="4" w:space="0" w:color="A0A0A0"/>
              <w:right w:val="single" w:sz="4" w:space="0" w:color="A0A0A0"/>
            </w:tcBorders>
            <w:shd w:val="clear" w:color="000000" w:fill="FFFFFF"/>
            <w:noWrap/>
            <w:vAlign w:val="center"/>
            <w:hideMark/>
          </w:tcPr>
          <w:p w14:paraId="734F4EC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44%</w:t>
            </w:r>
          </w:p>
        </w:tc>
        <w:tc>
          <w:tcPr>
            <w:tcW w:w="1011" w:type="dxa"/>
            <w:tcBorders>
              <w:top w:val="nil"/>
              <w:left w:val="nil"/>
              <w:bottom w:val="single" w:sz="4" w:space="0" w:color="A0A0A0"/>
              <w:right w:val="single" w:sz="4" w:space="0" w:color="A0A0A0"/>
            </w:tcBorders>
            <w:shd w:val="clear" w:color="000000" w:fill="FFFFFF"/>
            <w:noWrap/>
            <w:vAlign w:val="center"/>
            <w:hideMark/>
          </w:tcPr>
          <w:p w14:paraId="448D742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2,018</w:t>
            </w:r>
          </w:p>
        </w:tc>
        <w:tc>
          <w:tcPr>
            <w:tcW w:w="647" w:type="dxa"/>
            <w:tcBorders>
              <w:top w:val="nil"/>
              <w:left w:val="nil"/>
              <w:bottom w:val="single" w:sz="4" w:space="0" w:color="A0A0A0"/>
              <w:right w:val="single" w:sz="4" w:space="0" w:color="A0A0A0"/>
            </w:tcBorders>
            <w:shd w:val="clear" w:color="000000" w:fill="FFFFFF"/>
            <w:noWrap/>
            <w:vAlign w:val="center"/>
            <w:hideMark/>
          </w:tcPr>
          <w:p w14:paraId="01AD791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41%</w:t>
            </w:r>
          </w:p>
        </w:tc>
        <w:tc>
          <w:tcPr>
            <w:tcW w:w="1011" w:type="dxa"/>
            <w:tcBorders>
              <w:top w:val="nil"/>
              <w:left w:val="nil"/>
              <w:bottom w:val="single" w:sz="4" w:space="0" w:color="A0A0A0"/>
              <w:right w:val="single" w:sz="4" w:space="0" w:color="A0A0A0"/>
            </w:tcBorders>
            <w:shd w:val="clear" w:color="000000" w:fill="FFFFFF"/>
            <w:noWrap/>
            <w:vAlign w:val="center"/>
            <w:hideMark/>
          </w:tcPr>
          <w:p w14:paraId="770B7CC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2,217</w:t>
            </w:r>
          </w:p>
        </w:tc>
        <w:tc>
          <w:tcPr>
            <w:tcW w:w="645" w:type="dxa"/>
            <w:tcBorders>
              <w:top w:val="nil"/>
              <w:left w:val="nil"/>
              <w:bottom w:val="single" w:sz="4" w:space="0" w:color="A0A0A0"/>
              <w:right w:val="single" w:sz="4" w:space="0" w:color="A0A0A0"/>
            </w:tcBorders>
            <w:shd w:val="clear" w:color="000000" w:fill="FFFFFF"/>
            <w:noWrap/>
            <w:vAlign w:val="center"/>
            <w:hideMark/>
          </w:tcPr>
          <w:p w14:paraId="0EBE260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w:t>
            </w:r>
          </w:p>
        </w:tc>
      </w:tr>
      <w:tr w:rsidR="009222ED" w:rsidRPr="001A7E2F" w14:paraId="0E269E3C"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2B9FD2A"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 to 29</w:t>
            </w:r>
          </w:p>
        </w:tc>
        <w:tc>
          <w:tcPr>
            <w:tcW w:w="1011" w:type="dxa"/>
            <w:tcBorders>
              <w:top w:val="nil"/>
              <w:left w:val="nil"/>
              <w:bottom w:val="single" w:sz="4" w:space="0" w:color="A0A0A0"/>
              <w:right w:val="single" w:sz="4" w:space="0" w:color="A0A0A0"/>
            </w:tcBorders>
            <w:shd w:val="clear" w:color="000000" w:fill="FFFFFF"/>
            <w:noWrap/>
            <w:vAlign w:val="center"/>
            <w:hideMark/>
          </w:tcPr>
          <w:p w14:paraId="5432073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825</w:t>
            </w:r>
          </w:p>
        </w:tc>
        <w:tc>
          <w:tcPr>
            <w:tcW w:w="647" w:type="dxa"/>
            <w:tcBorders>
              <w:top w:val="nil"/>
              <w:left w:val="nil"/>
              <w:bottom w:val="single" w:sz="4" w:space="0" w:color="A0A0A0"/>
              <w:right w:val="single" w:sz="4" w:space="0" w:color="A0A0A0"/>
            </w:tcBorders>
            <w:shd w:val="clear" w:color="000000" w:fill="FFFFFF"/>
            <w:noWrap/>
            <w:vAlign w:val="center"/>
            <w:hideMark/>
          </w:tcPr>
          <w:p w14:paraId="1E4B32A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w:t>
            </w:r>
          </w:p>
        </w:tc>
        <w:tc>
          <w:tcPr>
            <w:tcW w:w="1011" w:type="dxa"/>
            <w:tcBorders>
              <w:top w:val="nil"/>
              <w:left w:val="nil"/>
              <w:bottom w:val="single" w:sz="4" w:space="0" w:color="A0A0A0"/>
              <w:right w:val="single" w:sz="4" w:space="0" w:color="A0A0A0"/>
            </w:tcBorders>
            <w:shd w:val="clear" w:color="000000" w:fill="FFFFFF"/>
            <w:noWrap/>
            <w:vAlign w:val="center"/>
            <w:hideMark/>
          </w:tcPr>
          <w:p w14:paraId="45E3059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835</w:t>
            </w:r>
          </w:p>
        </w:tc>
        <w:tc>
          <w:tcPr>
            <w:tcW w:w="647" w:type="dxa"/>
            <w:tcBorders>
              <w:top w:val="nil"/>
              <w:left w:val="nil"/>
              <w:bottom w:val="single" w:sz="4" w:space="0" w:color="A0A0A0"/>
              <w:right w:val="single" w:sz="4" w:space="0" w:color="A0A0A0"/>
            </w:tcBorders>
            <w:shd w:val="clear" w:color="000000" w:fill="FFFFFF"/>
            <w:noWrap/>
            <w:vAlign w:val="center"/>
            <w:hideMark/>
          </w:tcPr>
          <w:p w14:paraId="3159376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w:t>
            </w:r>
          </w:p>
        </w:tc>
        <w:tc>
          <w:tcPr>
            <w:tcW w:w="1011" w:type="dxa"/>
            <w:tcBorders>
              <w:top w:val="nil"/>
              <w:left w:val="nil"/>
              <w:bottom w:val="single" w:sz="4" w:space="0" w:color="A0A0A0"/>
              <w:right w:val="single" w:sz="4" w:space="0" w:color="A0A0A0"/>
            </w:tcBorders>
            <w:shd w:val="clear" w:color="000000" w:fill="FFFFFF"/>
            <w:noWrap/>
            <w:vAlign w:val="center"/>
            <w:hideMark/>
          </w:tcPr>
          <w:p w14:paraId="46B07A2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884</w:t>
            </w:r>
          </w:p>
        </w:tc>
        <w:tc>
          <w:tcPr>
            <w:tcW w:w="647" w:type="dxa"/>
            <w:tcBorders>
              <w:top w:val="nil"/>
              <w:left w:val="nil"/>
              <w:bottom w:val="single" w:sz="4" w:space="0" w:color="A0A0A0"/>
              <w:right w:val="single" w:sz="4" w:space="0" w:color="A0A0A0"/>
            </w:tcBorders>
            <w:shd w:val="clear" w:color="000000" w:fill="FFFFFF"/>
            <w:noWrap/>
            <w:vAlign w:val="center"/>
            <w:hideMark/>
          </w:tcPr>
          <w:p w14:paraId="7B4B52C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w:t>
            </w:r>
          </w:p>
        </w:tc>
        <w:tc>
          <w:tcPr>
            <w:tcW w:w="1011" w:type="dxa"/>
            <w:tcBorders>
              <w:top w:val="nil"/>
              <w:left w:val="nil"/>
              <w:bottom w:val="single" w:sz="4" w:space="0" w:color="A0A0A0"/>
              <w:right w:val="single" w:sz="4" w:space="0" w:color="A0A0A0"/>
            </w:tcBorders>
            <w:shd w:val="clear" w:color="000000" w:fill="FFFFFF"/>
            <w:noWrap/>
            <w:vAlign w:val="center"/>
            <w:hideMark/>
          </w:tcPr>
          <w:p w14:paraId="13B2AA7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717</w:t>
            </w:r>
          </w:p>
        </w:tc>
        <w:tc>
          <w:tcPr>
            <w:tcW w:w="647" w:type="dxa"/>
            <w:tcBorders>
              <w:top w:val="nil"/>
              <w:left w:val="nil"/>
              <w:bottom w:val="single" w:sz="4" w:space="0" w:color="A0A0A0"/>
              <w:right w:val="single" w:sz="4" w:space="0" w:color="A0A0A0"/>
            </w:tcBorders>
            <w:shd w:val="clear" w:color="000000" w:fill="FFFFFF"/>
            <w:noWrap/>
            <w:vAlign w:val="center"/>
            <w:hideMark/>
          </w:tcPr>
          <w:p w14:paraId="4842E79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w:t>
            </w:r>
          </w:p>
        </w:tc>
        <w:tc>
          <w:tcPr>
            <w:tcW w:w="1011" w:type="dxa"/>
            <w:tcBorders>
              <w:top w:val="nil"/>
              <w:left w:val="nil"/>
              <w:bottom w:val="single" w:sz="4" w:space="0" w:color="A0A0A0"/>
              <w:right w:val="single" w:sz="4" w:space="0" w:color="A0A0A0"/>
            </w:tcBorders>
            <w:shd w:val="clear" w:color="000000" w:fill="FFFFFF"/>
            <w:noWrap/>
            <w:vAlign w:val="center"/>
            <w:hideMark/>
          </w:tcPr>
          <w:p w14:paraId="49BC049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662</w:t>
            </w:r>
          </w:p>
        </w:tc>
        <w:tc>
          <w:tcPr>
            <w:tcW w:w="647" w:type="dxa"/>
            <w:tcBorders>
              <w:top w:val="nil"/>
              <w:left w:val="nil"/>
              <w:bottom w:val="single" w:sz="4" w:space="0" w:color="A0A0A0"/>
              <w:right w:val="single" w:sz="4" w:space="0" w:color="A0A0A0"/>
            </w:tcBorders>
            <w:shd w:val="clear" w:color="000000" w:fill="FFFFFF"/>
            <w:noWrap/>
            <w:vAlign w:val="center"/>
            <w:hideMark/>
          </w:tcPr>
          <w:p w14:paraId="4D09FD0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w:t>
            </w:r>
          </w:p>
        </w:tc>
        <w:tc>
          <w:tcPr>
            <w:tcW w:w="1011" w:type="dxa"/>
            <w:tcBorders>
              <w:top w:val="nil"/>
              <w:left w:val="nil"/>
              <w:bottom w:val="single" w:sz="4" w:space="0" w:color="A0A0A0"/>
              <w:right w:val="single" w:sz="4" w:space="0" w:color="A0A0A0"/>
            </w:tcBorders>
            <w:shd w:val="clear" w:color="000000" w:fill="FFFFFF"/>
            <w:noWrap/>
            <w:vAlign w:val="center"/>
            <w:hideMark/>
          </w:tcPr>
          <w:p w14:paraId="133D21B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690</w:t>
            </w:r>
          </w:p>
        </w:tc>
        <w:tc>
          <w:tcPr>
            <w:tcW w:w="645" w:type="dxa"/>
            <w:tcBorders>
              <w:top w:val="nil"/>
              <w:left w:val="nil"/>
              <w:bottom w:val="single" w:sz="4" w:space="0" w:color="A0A0A0"/>
              <w:right w:val="single" w:sz="4" w:space="0" w:color="A0A0A0"/>
            </w:tcBorders>
            <w:shd w:val="clear" w:color="000000" w:fill="FFFFFF"/>
            <w:noWrap/>
            <w:vAlign w:val="center"/>
            <w:hideMark/>
          </w:tcPr>
          <w:p w14:paraId="2B43C62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w:t>
            </w:r>
          </w:p>
        </w:tc>
      </w:tr>
      <w:tr w:rsidR="009222ED" w:rsidRPr="001A7E2F" w14:paraId="065ECC9B"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7A9124E8"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 to 34</w:t>
            </w:r>
          </w:p>
        </w:tc>
        <w:tc>
          <w:tcPr>
            <w:tcW w:w="1011" w:type="dxa"/>
            <w:tcBorders>
              <w:top w:val="nil"/>
              <w:left w:val="nil"/>
              <w:bottom w:val="single" w:sz="4" w:space="0" w:color="A0A0A0"/>
              <w:right w:val="single" w:sz="4" w:space="0" w:color="A0A0A0"/>
            </w:tcBorders>
            <w:shd w:val="clear" w:color="000000" w:fill="FFFFFF"/>
            <w:noWrap/>
            <w:vAlign w:val="center"/>
            <w:hideMark/>
          </w:tcPr>
          <w:p w14:paraId="2D41D29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311</w:t>
            </w:r>
          </w:p>
        </w:tc>
        <w:tc>
          <w:tcPr>
            <w:tcW w:w="647" w:type="dxa"/>
            <w:tcBorders>
              <w:top w:val="nil"/>
              <w:left w:val="nil"/>
              <w:bottom w:val="single" w:sz="4" w:space="0" w:color="A0A0A0"/>
              <w:right w:val="single" w:sz="4" w:space="0" w:color="A0A0A0"/>
            </w:tcBorders>
            <w:shd w:val="clear" w:color="000000" w:fill="FFFFFF"/>
            <w:noWrap/>
            <w:vAlign w:val="center"/>
            <w:hideMark/>
          </w:tcPr>
          <w:p w14:paraId="5137C8E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642464D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324</w:t>
            </w:r>
          </w:p>
        </w:tc>
        <w:tc>
          <w:tcPr>
            <w:tcW w:w="647" w:type="dxa"/>
            <w:tcBorders>
              <w:top w:val="nil"/>
              <w:left w:val="nil"/>
              <w:bottom w:val="single" w:sz="4" w:space="0" w:color="A0A0A0"/>
              <w:right w:val="single" w:sz="4" w:space="0" w:color="A0A0A0"/>
            </w:tcBorders>
            <w:shd w:val="clear" w:color="000000" w:fill="FFFFFF"/>
            <w:noWrap/>
            <w:vAlign w:val="center"/>
            <w:hideMark/>
          </w:tcPr>
          <w:p w14:paraId="633E960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730D79C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434</w:t>
            </w:r>
          </w:p>
        </w:tc>
        <w:tc>
          <w:tcPr>
            <w:tcW w:w="647" w:type="dxa"/>
            <w:tcBorders>
              <w:top w:val="nil"/>
              <w:left w:val="nil"/>
              <w:bottom w:val="single" w:sz="4" w:space="0" w:color="A0A0A0"/>
              <w:right w:val="single" w:sz="4" w:space="0" w:color="A0A0A0"/>
            </w:tcBorders>
            <w:shd w:val="clear" w:color="000000" w:fill="FFFFFF"/>
            <w:noWrap/>
            <w:vAlign w:val="center"/>
            <w:hideMark/>
          </w:tcPr>
          <w:p w14:paraId="6705CA3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642AA03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313</w:t>
            </w:r>
          </w:p>
        </w:tc>
        <w:tc>
          <w:tcPr>
            <w:tcW w:w="647" w:type="dxa"/>
            <w:tcBorders>
              <w:top w:val="nil"/>
              <w:left w:val="nil"/>
              <w:bottom w:val="single" w:sz="4" w:space="0" w:color="A0A0A0"/>
              <w:right w:val="single" w:sz="4" w:space="0" w:color="A0A0A0"/>
            </w:tcBorders>
            <w:shd w:val="clear" w:color="000000" w:fill="FFFFFF"/>
            <w:noWrap/>
            <w:vAlign w:val="center"/>
            <w:hideMark/>
          </w:tcPr>
          <w:p w14:paraId="5251B68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23D40A4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300</w:t>
            </w:r>
          </w:p>
        </w:tc>
        <w:tc>
          <w:tcPr>
            <w:tcW w:w="647" w:type="dxa"/>
            <w:tcBorders>
              <w:top w:val="nil"/>
              <w:left w:val="nil"/>
              <w:bottom w:val="single" w:sz="4" w:space="0" w:color="A0A0A0"/>
              <w:right w:val="single" w:sz="4" w:space="0" w:color="A0A0A0"/>
            </w:tcBorders>
            <w:shd w:val="clear" w:color="000000" w:fill="FFFFFF"/>
            <w:noWrap/>
            <w:vAlign w:val="center"/>
            <w:hideMark/>
          </w:tcPr>
          <w:p w14:paraId="189ADFD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c>
          <w:tcPr>
            <w:tcW w:w="1011" w:type="dxa"/>
            <w:tcBorders>
              <w:top w:val="nil"/>
              <w:left w:val="nil"/>
              <w:bottom w:val="single" w:sz="4" w:space="0" w:color="A0A0A0"/>
              <w:right w:val="single" w:sz="4" w:space="0" w:color="A0A0A0"/>
            </w:tcBorders>
            <w:shd w:val="clear" w:color="000000" w:fill="FFFFFF"/>
            <w:noWrap/>
            <w:vAlign w:val="center"/>
            <w:hideMark/>
          </w:tcPr>
          <w:p w14:paraId="088B299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342</w:t>
            </w:r>
          </w:p>
        </w:tc>
        <w:tc>
          <w:tcPr>
            <w:tcW w:w="645" w:type="dxa"/>
            <w:tcBorders>
              <w:top w:val="nil"/>
              <w:left w:val="nil"/>
              <w:bottom w:val="single" w:sz="4" w:space="0" w:color="A0A0A0"/>
              <w:right w:val="single" w:sz="4" w:space="0" w:color="A0A0A0"/>
            </w:tcBorders>
            <w:shd w:val="clear" w:color="000000" w:fill="FFFFFF"/>
            <w:noWrap/>
            <w:vAlign w:val="center"/>
            <w:hideMark/>
          </w:tcPr>
          <w:p w14:paraId="5DC6FC1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w:t>
            </w:r>
          </w:p>
        </w:tc>
      </w:tr>
      <w:tr w:rsidR="009222ED" w:rsidRPr="001A7E2F" w14:paraId="662B36B7"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7DDBFB9F"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 to 39</w:t>
            </w:r>
          </w:p>
        </w:tc>
        <w:tc>
          <w:tcPr>
            <w:tcW w:w="1011" w:type="dxa"/>
            <w:tcBorders>
              <w:top w:val="nil"/>
              <w:left w:val="nil"/>
              <w:bottom w:val="single" w:sz="4" w:space="0" w:color="A0A0A0"/>
              <w:right w:val="single" w:sz="4" w:space="0" w:color="A0A0A0"/>
            </w:tcBorders>
            <w:shd w:val="clear" w:color="000000" w:fill="FFFFFF"/>
            <w:noWrap/>
            <w:vAlign w:val="center"/>
            <w:hideMark/>
          </w:tcPr>
          <w:p w14:paraId="7B50EE2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145</w:t>
            </w:r>
          </w:p>
        </w:tc>
        <w:tc>
          <w:tcPr>
            <w:tcW w:w="647" w:type="dxa"/>
            <w:tcBorders>
              <w:top w:val="nil"/>
              <w:left w:val="nil"/>
              <w:bottom w:val="single" w:sz="4" w:space="0" w:color="A0A0A0"/>
              <w:right w:val="single" w:sz="4" w:space="0" w:color="A0A0A0"/>
            </w:tcBorders>
            <w:shd w:val="clear" w:color="000000" w:fill="FFFFFF"/>
            <w:noWrap/>
            <w:vAlign w:val="center"/>
            <w:hideMark/>
          </w:tcPr>
          <w:p w14:paraId="6ACC736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40751E2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148</w:t>
            </w:r>
          </w:p>
        </w:tc>
        <w:tc>
          <w:tcPr>
            <w:tcW w:w="647" w:type="dxa"/>
            <w:tcBorders>
              <w:top w:val="nil"/>
              <w:left w:val="nil"/>
              <w:bottom w:val="single" w:sz="4" w:space="0" w:color="A0A0A0"/>
              <w:right w:val="single" w:sz="4" w:space="0" w:color="A0A0A0"/>
            </w:tcBorders>
            <w:shd w:val="clear" w:color="000000" w:fill="FFFFFF"/>
            <w:noWrap/>
            <w:vAlign w:val="center"/>
            <w:hideMark/>
          </w:tcPr>
          <w:p w14:paraId="681273E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26F4D4B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207</w:t>
            </w:r>
          </w:p>
        </w:tc>
        <w:tc>
          <w:tcPr>
            <w:tcW w:w="647" w:type="dxa"/>
            <w:tcBorders>
              <w:top w:val="nil"/>
              <w:left w:val="nil"/>
              <w:bottom w:val="single" w:sz="4" w:space="0" w:color="A0A0A0"/>
              <w:right w:val="single" w:sz="4" w:space="0" w:color="A0A0A0"/>
            </w:tcBorders>
            <w:shd w:val="clear" w:color="000000" w:fill="FFFFFF"/>
            <w:noWrap/>
            <w:vAlign w:val="center"/>
            <w:hideMark/>
          </w:tcPr>
          <w:p w14:paraId="1992012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1142C1E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143</w:t>
            </w:r>
          </w:p>
        </w:tc>
        <w:tc>
          <w:tcPr>
            <w:tcW w:w="647" w:type="dxa"/>
            <w:tcBorders>
              <w:top w:val="nil"/>
              <w:left w:val="nil"/>
              <w:bottom w:val="single" w:sz="4" w:space="0" w:color="A0A0A0"/>
              <w:right w:val="single" w:sz="4" w:space="0" w:color="A0A0A0"/>
            </w:tcBorders>
            <w:shd w:val="clear" w:color="000000" w:fill="FFFFFF"/>
            <w:noWrap/>
            <w:vAlign w:val="center"/>
            <w:hideMark/>
          </w:tcPr>
          <w:p w14:paraId="4915B67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61062DF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170</w:t>
            </w:r>
          </w:p>
        </w:tc>
        <w:tc>
          <w:tcPr>
            <w:tcW w:w="647" w:type="dxa"/>
            <w:tcBorders>
              <w:top w:val="nil"/>
              <w:left w:val="nil"/>
              <w:bottom w:val="single" w:sz="4" w:space="0" w:color="A0A0A0"/>
              <w:right w:val="single" w:sz="4" w:space="0" w:color="A0A0A0"/>
            </w:tcBorders>
            <w:shd w:val="clear" w:color="000000" w:fill="FFFFFF"/>
            <w:noWrap/>
            <w:vAlign w:val="center"/>
            <w:hideMark/>
          </w:tcPr>
          <w:p w14:paraId="451DB5F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1FDBAEA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175</w:t>
            </w:r>
          </w:p>
        </w:tc>
        <w:tc>
          <w:tcPr>
            <w:tcW w:w="645" w:type="dxa"/>
            <w:tcBorders>
              <w:top w:val="nil"/>
              <w:left w:val="nil"/>
              <w:bottom w:val="single" w:sz="4" w:space="0" w:color="A0A0A0"/>
              <w:right w:val="single" w:sz="4" w:space="0" w:color="A0A0A0"/>
            </w:tcBorders>
            <w:shd w:val="clear" w:color="000000" w:fill="FFFFFF"/>
            <w:noWrap/>
            <w:vAlign w:val="center"/>
            <w:hideMark/>
          </w:tcPr>
          <w:p w14:paraId="49C7632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r>
      <w:tr w:rsidR="009222ED" w:rsidRPr="001A7E2F" w14:paraId="4DC53479"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2DEFEF5"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 to 49</w:t>
            </w:r>
          </w:p>
        </w:tc>
        <w:tc>
          <w:tcPr>
            <w:tcW w:w="1011" w:type="dxa"/>
            <w:tcBorders>
              <w:top w:val="nil"/>
              <w:left w:val="nil"/>
              <w:bottom w:val="single" w:sz="4" w:space="0" w:color="A0A0A0"/>
              <w:right w:val="single" w:sz="4" w:space="0" w:color="A0A0A0"/>
            </w:tcBorders>
            <w:shd w:val="clear" w:color="000000" w:fill="FFFFFF"/>
            <w:noWrap/>
            <w:vAlign w:val="center"/>
            <w:hideMark/>
          </w:tcPr>
          <w:p w14:paraId="5FE7D18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151</w:t>
            </w:r>
          </w:p>
        </w:tc>
        <w:tc>
          <w:tcPr>
            <w:tcW w:w="647" w:type="dxa"/>
            <w:tcBorders>
              <w:top w:val="nil"/>
              <w:left w:val="nil"/>
              <w:bottom w:val="single" w:sz="4" w:space="0" w:color="A0A0A0"/>
              <w:right w:val="single" w:sz="4" w:space="0" w:color="A0A0A0"/>
            </w:tcBorders>
            <w:shd w:val="clear" w:color="000000" w:fill="FFFFFF"/>
            <w:noWrap/>
            <w:vAlign w:val="center"/>
            <w:hideMark/>
          </w:tcPr>
          <w:p w14:paraId="5B5DD75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3A1A563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155</w:t>
            </w:r>
          </w:p>
        </w:tc>
        <w:tc>
          <w:tcPr>
            <w:tcW w:w="647" w:type="dxa"/>
            <w:tcBorders>
              <w:top w:val="nil"/>
              <w:left w:val="nil"/>
              <w:bottom w:val="single" w:sz="4" w:space="0" w:color="A0A0A0"/>
              <w:right w:val="single" w:sz="4" w:space="0" w:color="A0A0A0"/>
            </w:tcBorders>
            <w:shd w:val="clear" w:color="000000" w:fill="FFFFFF"/>
            <w:noWrap/>
            <w:vAlign w:val="center"/>
            <w:hideMark/>
          </w:tcPr>
          <w:p w14:paraId="1F6AEF6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646FE1D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164</w:t>
            </w:r>
          </w:p>
        </w:tc>
        <w:tc>
          <w:tcPr>
            <w:tcW w:w="647" w:type="dxa"/>
            <w:tcBorders>
              <w:top w:val="nil"/>
              <w:left w:val="nil"/>
              <w:bottom w:val="single" w:sz="4" w:space="0" w:color="A0A0A0"/>
              <w:right w:val="single" w:sz="4" w:space="0" w:color="A0A0A0"/>
            </w:tcBorders>
            <w:shd w:val="clear" w:color="000000" w:fill="FFFFFF"/>
            <w:noWrap/>
            <w:vAlign w:val="center"/>
            <w:hideMark/>
          </w:tcPr>
          <w:p w14:paraId="3337EC9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037D386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142</w:t>
            </w:r>
          </w:p>
        </w:tc>
        <w:tc>
          <w:tcPr>
            <w:tcW w:w="647" w:type="dxa"/>
            <w:tcBorders>
              <w:top w:val="nil"/>
              <w:left w:val="nil"/>
              <w:bottom w:val="single" w:sz="4" w:space="0" w:color="A0A0A0"/>
              <w:right w:val="single" w:sz="4" w:space="0" w:color="A0A0A0"/>
            </w:tcBorders>
            <w:shd w:val="clear" w:color="000000" w:fill="FFFFFF"/>
            <w:noWrap/>
            <w:vAlign w:val="center"/>
            <w:hideMark/>
          </w:tcPr>
          <w:p w14:paraId="75E87F9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7373669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156</w:t>
            </w:r>
          </w:p>
        </w:tc>
        <w:tc>
          <w:tcPr>
            <w:tcW w:w="647" w:type="dxa"/>
            <w:tcBorders>
              <w:top w:val="nil"/>
              <w:left w:val="nil"/>
              <w:bottom w:val="single" w:sz="4" w:space="0" w:color="A0A0A0"/>
              <w:right w:val="single" w:sz="4" w:space="0" w:color="A0A0A0"/>
            </w:tcBorders>
            <w:shd w:val="clear" w:color="000000" w:fill="FFFFFF"/>
            <w:noWrap/>
            <w:vAlign w:val="center"/>
            <w:hideMark/>
          </w:tcPr>
          <w:p w14:paraId="2D34C66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5CABC21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168</w:t>
            </w:r>
          </w:p>
        </w:tc>
        <w:tc>
          <w:tcPr>
            <w:tcW w:w="645" w:type="dxa"/>
            <w:tcBorders>
              <w:top w:val="nil"/>
              <w:left w:val="nil"/>
              <w:bottom w:val="single" w:sz="4" w:space="0" w:color="A0A0A0"/>
              <w:right w:val="single" w:sz="4" w:space="0" w:color="A0A0A0"/>
            </w:tcBorders>
            <w:shd w:val="clear" w:color="000000" w:fill="FFFFFF"/>
            <w:noWrap/>
            <w:vAlign w:val="center"/>
            <w:hideMark/>
          </w:tcPr>
          <w:p w14:paraId="4440FAE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r>
      <w:tr w:rsidR="009222ED" w:rsidRPr="001A7E2F" w14:paraId="50D228E2"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17AD36F"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50 +</w:t>
            </w:r>
          </w:p>
        </w:tc>
        <w:tc>
          <w:tcPr>
            <w:tcW w:w="1011" w:type="dxa"/>
            <w:tcBorders>
              <w:top w:val="nil"/>
              <w:left w:val="nil"/>
              <w:bottom w:val="single" w:sz="4" w:space="0" w:color="A0A0A0"/>
              <w:right w:val="single" w:sz="4" w:space="0" w:color="A0A0A0"/>
            </w:tcBorders>
            <w:shd w:val="clear" w:color="000000" w:fill="FFFFFF"/>
            <w:noWrap/>
            <w:vAlign w:val="center"/>
            <w:hideMark/>
          </w:tcPr>
          <w:p w14:paraId="000E1C2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78</w:t>
            </w:r>
          </w:p>
        </w:tc>
        <w:tc>
          <w:tcPr>
            <w:tcW w:w="647" w:type="dxa"/>
            <w:tcBorders>
              <w:top w:val="nil"/>
              <w:left w:val="nil"/>
              <w:bottom w:val="single" w:sz="4" w:space="0" w:color="A0A0A0"/>
              <w:right w:val="single" w:sz="4" w:space="0" w:color="A0A0A0"/>
            </w:tcBorders>
            <w:shd w:val="clear" w:color="000000" w:fill="FFFFFF"/>
            <w:noWrap/>
            <w:vAlign w:val="center"/>
            <w:hideMark/>
          </w:tcPr>
          <w:p w14:paraId="3859A01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615F492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75</w:t>
            </w:r>
          </w:p>
        </w:tc>
        <w:tc>
          <w:tcPr>
            <w:tcW w:w="647" w:type="dxa"/>
            <w:tcBorders>
              <w:top w:val="nil"/>
              <w:left w:val="nil"/>
              <w:bottom w:val="single" w:sz="4" w:space="0" w:color="A0A0A0"/>
              <w:right w:val="single" w:sz="4" w:space="0" w:color="A0A0A0"/>
            </w:tcBorders>
            <w:shd w:val="clear" w:color="000000" w:fill="FFFFFF"/>
            <w:noWrap/>
            <w:vAlign w:val="center"/>
            <w:hideMark/>
          </w:tcPr>
          <w:p w14:paraId="1F85560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5940FDC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75</w:t>
            </w:r>
          </w:p>
        </w:tc>
        <w:tc>
          <w:tcPr>
            <w:tcW w:w="647" w:type="dxa"/>
            <w:tcBorders>
              <w:top w:val="nil"/>
              <w:left w:val="nil"/>
              <w:bottom w:val="single" w:sz="4" w:space="0" w:color="A0A0A0"/>
              <w:right w:val="single" w:sz="4" w:space="0" w:color="A0A0A0"/>
            </w:tcBorders>
            <w:shd w:val="clear" w:color="000000" w:fill="FFFFFF"/>
            <w:noWrap/>
            <w:vAlign w:val="center"/>
            <w:hideMark/>
          </w:tcPr>
          <w:p w14:paraId="2D5411C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0D3B0DB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61</w:t>
            </w:r>
          </w:p>
        </w:tc>
        <w:tc>
          <w:tcPr>
            <w:tcW w:w="647" w:type="dxa"/>
            <w:tcBorders>
              <w:top w:val="nil"/>
              <w:left w:val="nil"/>
              <w:bottom w:val="single" w:sz="4" w:space="0" w:color="A0A0A0"/>
              <w:right w:val="single" w:sz="4" w:space="0" w:color="A0A0A0"/>
            </w:tcBorders>
            <w:shd w:val="clear" w:color="000000" w:fill="FFFFFF"/>
            <w:noWrap/>
            <w:vAlign w:val="center"/>
            <w:hideMark/>
          </w:tcPr>
          <w:p w14:paraId="2D8AA43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3ACB81D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55</w:t>
            </w:r>
          </w:p>
        </w:tc>
        <w:tc>
          <w:tcPr>
            <w:tcW w:w="647" w:type="dxa"/>
            <w:tcBorders>
              <w:top w:val="nil"/>
              <w:left w:val="nil"/>
              <w:bottom w:val="single" w:sz="4" w:space="0" w:color="A0A0A0"/>
              <w:right w:val="single" w:sz="4" w:space="0" w:color="A0A0A0"/>
            </w:tcBorders>
            <w:shd w:val="clear" w:color="000000" w:fill="FFFFFF"/>
            <w:noWrap/>
            <w:vAlign w:val="center"/>
            <w:hideMark/>
          </w:tcPr>
          <w:p w14:paraId="2C3FF79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2D0AD67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66</w:t>
            </w:r>
          </w:p>
        </w:tc>
        <w:tc>
          <w:tcPr>
            <w:tcW w:w="645" w:type="dxa"/>
            <w:tcBorders>
              <w:top w:val="nil"/>
              <w:left w:val="nil"/>
              <w:bottom w:val="single" w:sz="4" w:space="0" w:color="A0A0A0"/>
              <w:right w:val="single" w:sz="4" w:space="0" w:color="A0A0A0"/>
            </w:tcBorders>
            <w:shd w:val="clear" w:color="000000" w:fill="FFFFFF"/>
            <w:noWrap/>
            <w:vAlign w:val="center"/>
            <w:hideMark/>
          </w:tcPr>
          <w:p w14:paraId="13D369C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r>
      <w:tr w:rsidR="009222ED" w:rsidRPr="001A7E2F" w14:paraId="640492BB"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9774018" w14:textId="77777777" w:rsidR="009222ED" w:rsidRPr="001A7E2F" w:rsidRDefault="009222ED" w:rsidP="001A7E2F">
            <w:pPr>
              <w:spacing w:after="0" w:line="240" w:lineRule="auto"/>
              <w:jc w:val="right"/>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12.0 -14.9 Total</w:t>
            </w:r>
          </w:p>
        </w:tc>
        <w:tc>
          <w:tcPr>
            <w:tcW w:w="1011" w:type="dxa"/>
            <w:tcBorders>
              <w:top w:val="nil"/>
              <w:left w:val="nil"/>
              <w:bottom w:val="single" w:sz="4" w:space="0" w:color="A0A0A0"/>
              <w:right w:val="single" w:sz="4" w:space="0" w:color="A0A0A0"/>
            </w:tcBorders>
            <w:shd w:val="clear" w:color="000000" w:fill="FFFFFF"/>
            <w:noWrap/>
            <w:vAlign w:val="center"/>
            <w:hideMark/>
          </w:tcPr>
          <w:p w14:paraId="5EE291F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7,744</w:t>
            </w:r>
          </w:p>
        </w:tc>
        <w:tc>
          <w:tcPr>
            <w:tcW w:w="647" w:type="dxa"/>
            <w:tcBorders>
              <w:top w:val="nil"/>
              <w:left w:val="nil"/>
              <w:bottom w:val="single" w:sz="4" w:space="0" w:color="A0A0A0"/>
              <w:right w:val="single" w:sz="4" w:space="0" w:color="A0A0A0"/>
            </w:tcBorders>
            <w:shd w:val="clear" w:color="000000" w:fill="FFFFFF"/>
            <w:noWrap/>
            <w:vAlign w:val="center"/>
            <w:hideMark/>
          </w:tcPr>
          <w:p w14:paraId="350681E1"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55B163B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7,823</w:t>
            </w:r>
          </w:p>
        </w:tc>
        <w:tc>
          <w:tcPr>
            <w:tcW w:w="647" w:type="dxa"/>
            <w:tcBorders>
              <w:top w:val="nil"/>
              <w:left w:val="nil"/>
              <w:bottom w:val="single" w:sz="4" w:space="0" w:color="A0A0A0"/>
              <w:right w:val="single" w:sz="4" w:space="0" w:color="A0A0A0"/>
            </w:tcBorders>
            <w:shd w:val="clear" w:color="000000" w:fill="FFFFFF"/>
            <w:noWrap/>
            <w:vAlign w:val="center"/>
            <w:hideMark/>
          </w:tcPr>
          <w:p w14:paraId="114B2831"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20%</w:t>
            </w:r>
          </w:p>
        </w:tc>
        <w:tc>
          <w:tcPr>
            <w:tcW w:w="1011" w:type="dxa"/>
            <w:tcBorders>
              <w:top w:val="nil"/>
              <w:left w:val="nil"/>
              <w:bottom w:val="single" w:sz="4" w:space="0" w:color="A0A0A0"/>
              <w:right w:val="single" w:sz="4" w:space="0" w:color="A0A0A0"/>
            </w:tcBorders>
            <w:shd w:val="clear" w:color="000000" w:fill="FFFFFF"/>
            <w:noWrap/>
            <w:vAlign w:val="center"/>
            <w:hideMark/>
          </w:tcPr>
          <w:p w14:paraId="0B51A8EF"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6,661</w:t>
            </w:r>
          </w:p>
        </w:tc>
        <w:tc>
          <w:tcPr>
            <w:tcW w:w="647" w:type="dxa"/>
            <w:tcBorders>
              <w:top w:val="nil"/>
              <w:left w:val="nil"/>
              <w:bottom w:val="single" w:sz="4" w:space="0" w:color="A0A0A0"/>
              <w:right w:val="single" w:sz="4" w:space="0" w:color="A0A0A0"/>
            </w:tcBorders>
            <w:shd w:val="clear" w:color="000000" w:fill="FFFFFF"/>
            <w:noWrap/>
            <w:vAlign w:val="center"/>
            <w:hideMark/>
          </w:tcPr>
          <w:p w14:paraId="56CA9717"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19%</w:t>
            </w:r>
          </w:p>
        </w:tc>
        <w:tc>
          <w:tcPr>
            <w:tcW w:w="1011" w:type="dxa"/>
            <w:tcBorders>
              <w:top w:val="nil"/>
              <w:left w:val="nil"/>
              <w:bottom w:val="single" w:sz="4" w:space="0" w:color="A0A0A0"/>
              <w:right w:val="single" w:sz="4" w:space="0" w:color="A0A0A0"/>
            </w:tcBorders>
            <w:shd w:val="clear" w:color="000000" w:fill="FFFFFF"/>
            <w:noWrap/>
            <w:vAlign w:val="center"/>
            <w:hideMark/>
          </w:tcPr>
          <w:p w14:paraId="3513250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5,947</w:t>
            </w:r>
          </w:p>
        </w:tc>
        <w:tc>
          <w:tcPr>
            <w:tcW w:w="647" w:type="dxa"/>
            <w:tcBorders>
              <w:top w:val="nil"/>
              <w:left w:val="nil"/>
              <w:bottom w:val="single" w:sz="4" w:space="0" w:color="A0A0A0"/>
              <w:right w:val="single" w:sz="4" w:space="0" w:color="A0A0A0"/>
            </w:tcBorders>
            <w:shd w:val="clear" w:color="000000" w:fill="FFFFFF"/>
            <w:noWrap/>
            <w:vAlign w:val="center"/>
            <w:hideMark/>
          </w:tcPr>
          <w:p w14:paraId="3A801E9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18%</w:t>
            </w:r>
          </w:p>
        </w:tc>
        <w:tc>
          <w:tcPr>
            <w:tcW w:w="1011" w:type="dxa"/>
            <w:tcBorders>
              <w:top w:val="nil"/>
              <w:left w:val="nil"/>
              <w:bottom w:val="single" w:sz="4" w:space="0" w:color="A0A0A0"/>
              <w:right w:val="single" w:sz="4" w:space="0" w:color="A0A0A0"/>
            </w:tcBorders>
            <w:shd w:val="clear" w:color="000000" w:fill="FFFFFF"/>
            <w:noWrap/>
            <w:vAlign w:val="center"/>
            <w:hideMark/>
          </w:tcPr>
          <w:p w14:paraId="60223E4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6,183</w:t>
            </w:r>
          </w:p>
        </w:tc>
        <w:tc>
          <w:tcPr>
            <w:tcW w:w="647" w:type="dxa"/>
            <w:tcBorders>
              <w:top w:val="nil"/>
              <w:left w:val="nil"/>
              <w:bottom w:val="single" w:sz="4" w:space="0" w:color="A0A0A0"/>
              <w:right w:val="single" w:sz="4" w:space="0" w:color="A0A0A0"/>
            </w:tcBorders>
            <w:shd w:val="clear" w:color="000000" w:fill="FFFFFF"/>
            <w:noWrap/>
            <w:vAlign w:val="center"/>
            <w:hideMark/>
          </w:tcPr>
          <w:p w14:paraId="1CBCF9B3"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17%</w:t>
            </w:r>
          </w:p>
        </w:tc>
        <w:tc>
          <w:tcPr>
            <w:tcW w:w="1011" w:type="dxa"/>
            <w:tcBorders>
              <w:top w:val="nil"/>
              <w:left w:val="nil"/>
              <w:bottom w:val="single" w:sz="4" w:space="0" w:color="A0A0A0"/>
              <w:right w:val="single" w:sz="4" w:space="0" w:color="A0A0A0"/>
            </w:tcBorders>
            <w:shd w:val="clear" w:color="000000" w:fill="FFFFFF"/>
            <w:noWrap/>
            <w:vAlign w:val="center"/>
            <w:hideMark/>
          </w:tcPr>
          <w:p w14:paraId="18C406D2"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6,929</w:t>
            </w:r>
          </w:p>
        </w:tc>
        <w:tc>
          <w:tcPr>
            <w:tcW w:w="645" w:type="dxa"/>
            <w:tcBorders>
              <w:top w:val="nil"/>
              <w:left w:val="nil"/>
              <w:bottom w:val="single" w:sz="4" w:space="0" w:color="A0A0A0"/>
              <w:right w:val="single" w:sz="4" w:space="0" w:color="A0A0A0"/>
            </w:tcBorders>
            <w:shd w:val="clear" w:color="000000" w:fill="FFFFFF"/>
            <w:noWrap/>
            <w:vAlign w:val="center"/>
            <w:hideMark/>
          </w:tcPr>
          <w:p w14:paraId="33466202"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18%</w:t>
            </w:r>
          </w:p>
        </w:tc>
      </w:tr>
      <w:tr w:rsidR="009222ED" w:rsidRPr="001A7E2F" w14:paraId="58DCB4F7"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1E7DFE4E" w14:textId="77777777" w:rsidR="009222ED" w:rsidRPr="001A7E2F" w:rsidRDefault="009222ED" w:rsidP="001A7E2F">
            <w:pPr>
              <w:spacing w:after="0" w:line="240" w:lineRule="auto"/>
              <w:rPr>
                <w:rFonts w:ascii="Arial Narrow" w:eastAsia="Times New Roman" w:hAnsi="Arial Narrow" w:cs="Calibri"/>
                <w:color w:val="000000"/>
                <w:sz w:val="18"/>
                <w:szCs w:val="18"/>
              </w:rPr>
            </w:pPr>
            <w:proofErr w:type="gramStart"/>
            <w:r w:rsidRPr="001A7E2F">
              <w:rPr>
                <w:rFonts w:ascii="Arial Narrow" w:eastAsia="Times New Roman" w:hAnsi="Arial Narrow" w:cs="Calibri"/>
                <w:color w:val="000000"/>
                <w:sz w:val="18"/>
                <w:szCs w:val="18"/>
              </w:rPr>
              <w:t>19</w:t>
            </w:r>
            <w:proofErr w:type="gramEnd"/>
            <w:r w:rsidRPr="001A7E2F">
              <w:rPr>
                <w:rFonts w:ascii="Arial Narrow" w:eastAsia="Times New Roman" w:hAnsi="Arial Narrow" w:cs="Calibri"/>
                <w:color w:val="000000"/>
                <w:sz w:val="18"/>
                <w:szCs w:val="18"/>
              </w:rPr>
              <w:t xml:space="preserve"> or Less</w:t>
            </w:r>
          </w:p>
        </w:tc>
        <w:tc>
          <w:tcPr>
            <w:tcW w:w="1011" w:type="dxa"/>
            <w:tcBorders>
              <w:top w:val="nil"/>
              <w:left w:val="nil"/>
              <w:bottom w:val="single" w:sz="4" w:space="0" w:color="A0A0A0"/>
              <w:right w:val="single" w:sz="4" w:space="0" w:color="A0A0A0"/>
            </w:tcBorders>
            <w:shd w:val="clear" w:color="000000" w:fill="FFFFFF"/>
            <w:noWrap/>
            <w:vAlign w:val="center"/>
            <w:hideMark/>
          </w:tcPr>
          <w:p w14:paraId="6291BF2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3,378</w:t>
            </w:r>
          </w:p>
        </w:tc>
        <w:tc>
          <w:tcPr>
            <w:tcW w:w="647" w:type="dxa"/>
            <w:tcBorders>
              <w:top w:val="nil"/>
              <w:left w:val="nil"/>
              <w:bottom w:val="single" w:sz="4" w:space="0" w:color="A0A0A0"/>
              <w:right w:val="single" w:sz="4" w:space="0" w:color="A0A0A0"/>
            </w:tcBorders>
            <w:shd w:val="clear" w:color="000000" w:fill="FFFFFF"/>
            <w:noWrap/>
            <w:vAlign w:val="center"/>
            <w:hideMark/>
          </w:tcPr>
          <w:p w14:paraId="0C5F9D6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44%</w:t>
            </w:r>
          </w:p>
        </w:tc>
        <w:tc>
          <w:tcPr>
            <w:tcW w:w="1011" w:type="dxa"/>
            <w:tcBorders>
              <w:top w:val="nil"/>
              <w:left w:val="nil"/>
              <w:bottom w:val="single" w:sz="4" w:space="0" w:color="A0A0A0"/>
              <w:right w:val="single" w:sz="4" w:space="0" w:color="A0A0A0"/>
            </w:tcBorders>
            <w:shd w:val="clear" w:color="000000" w:fill="FFFFFF"/>
            <w:noWrap/>
            <w:vAlign w:val="center"/>
            <w:hideMark/>
          </w:tcPr>
          <w:p w14:paraId="4B25540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3,555</w:t>
            </w:r>
          </w:p>
        </w:tc>
        <w:tc>
          <w:tcPr>
            <w:tcW w:w="647" w:type="dxa"/>
            <w:tcBorders>
              <w:top w:val="nil"/>
              <w:left w:val="nil"/>
              <w:bottom w:val="single" w:sz="4" w:space="0" w:color="A0A0A0"/>
              <w:right w:val="single" w:sz="4" w:space="0" w:color="A0A0A0"/>
            </w:tcBorders>
            <w:shd w:val="clear" w:color="000000" w:fill="FFFFFF"/>
            <w:noWrap/>
            <w:vAlign w:val="center"/>
            <w:hideMark/>
          </w:tcPr>
          <w:p w14:paraId="7215567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45%</w:t>
            </w:r>
          </w:p>
        </w:tc>
        <w:tc>
          <w:tcPr>
            <w:tcW w:w="1011" w:type="dxa"/>
            <w:tcBorders>
              <w:top w:val="nil"/>
              <w:left w:val="nil"/>
              <w:bottom w:val="single" w:sz="4" w:space="0" w:color="A0A0A0"/>
              <w:right w:val="single" w:sz="4" w:space="0" w:color="A0A0A0"/>
            </w:tcBorders>
            <w:shd w:val="clear" w:color="000000" w:fill="FFFFFF"/>
            <w:noWrap/>
            <w:vAlign w:val="center"/>
            <w:hideMark/>
          </w:tcPr>
          <w:p w14:paraId="37A265A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2,771</w:t>
            </w:r>
          </w:p>
        </w:tc>
        <w:tc>
          <w:tcPr>
            <w:tcW w:w="647" w:type="dxa"/>
            <w:tcBorders>
              <w:top w:val="nil"/>
              <w:left w:val="nil"/>
              <w:bottom w:val="single" w:sz="4" w:space="0" w:color="A0A0A0"/>
              <w:right w:val="single" w:sz="4" w:space="0" w:color="A0A0A0"/>
            </w:tcBorders>
            <w:shd w:val="clear" w:color="000000" w:fill="FFFFFF"/>
            <w:noWrap/>
            <w:vAlign w:val="center"/>
            <w:hideMark/>
          </w:tcPr>
          <w:p w14:paraId="6C2366E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42%</w:t>
            </w:r>
          </w:p>
        </w:tc>
        <w:tc>
          <w:tcPr>
            <w:tcW w:w="1011" w:type="dxa"/>
            <w:tcBorders>
              <w:top w:val="nil"/>
              <w:left w:val="nil"/>
              <w:bottom w:val="single" w:sz="4" w:space="0" w:color="A0A0A0"/>
              <w:right w:val="single" w:sz="4" w:space="0" w:color="A0A0A0"/>
            </w:tcBorders>
            <w:shd w:val="clear" w:color="000000" w:fill="FFFFFF"/>
            <w:noWrap/>
            <w:vAlign w:val="center"/>
            <w:hideMark/>
          </w:tcPr>
          <w:p w14:paraId="252F899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2,641</w:t>
            </w:r>
          </w:p>
        </w:tc>
        <w:tc>
          <w:tcPr>
            <w:tcW w:w="647" w:type="dxa"/>
            <w:tcBorders>
              <w:top w:val="nil"/>
              <w:left w:val="nil"/>
              <w:bottom w:val="single" w:sz="4" w:space="0" w:color="A0A0A0"/>
              <w:right w:val="single" w:sz="4" w:space="0" w:color="A0A0A0"/>
            </w:tcBorders>
            <w:shd w:val="clear" w:color="000000" w:fill="FFFFFF"/>
            <w:noWrap/>
            <w:vAlign w:val="center"/>
            <w:hideMark/>
          </w:tcPr>
          <w:p w14:paraId="2BBDCEB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44%</w:t>
            </w:r>
          </w:p>
        </w:tc>
        <w:tc>
          <w:tcPr>
            <w:tcW w:w="1011" w:type="dxa"/>
            <w:tcBorders>
              <w:top w:val="nil"/>
              <w:left w:val="nil"/>
              <w:bottom w:val="single" w:sz="4" w:space="0" w:color="A0A0A0"/>
              <w:right w:val="single" w:sz="4" w:space="0" w:color="A0A0A0"/>
            </w:tcBorders>
            <w:shd w:val="clear" w:color="000000" w:fill="FFFFFF"/>
            <w:noWrap/>
            <w:vAlign w:val="center"/>
            <w:hideMark/>
          </w:tcPr>
          <w:p w14:paraId="2BAFA45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2,959</w:t>
            </w:r>
          </w:p>
        </w:tc>
        <w:tc>
          <w:tcPr>
            <w:tcW w:w="647" w:type="dxa"/>
            <w:tcBorders>
              <w:top w:val="nil"/>
              <w:left w:val="nil"/>
              <w:bottom w:val="single" w:sz="4" w:space="0" w:color="A0A0A0"/>
              <w:right w:val="single" w:sz="4" w:space="0" w:color="A0A0A0"/>
            </w:tcBorders>
            <w:shd w:val="clear" w:color="000000" w:fill="FFFFFF"/>
            <w:noWrap/>
            <w:vAlign w:val="center"/>
            <w:hideMark/>
          </w:tcPr>
          <w:p w14:paraId="0C41368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48%</w:t>
            </w:r>
          </w:p>
        </w:tc>
        <w:tc>
          <w:tcPr>
            <w:tcW w:w="1011" w:type="dxa"/>
            <w:tcBorders>
              <w:top w:val="nil"/>
              <w:left w:val="nil"/>
              <w:bottom w:val="single" w:sz="4" w:space="0" w:color="A0A0A0"/>
              <w:right w:val="single" w:sz="4" w:space="0" w:color="A0A0A0"/>
            </w:tcBorders>
            <w:shd w:val="clear" w:color="000000" w:fill="FFFFFF"/>
            <w:noWrap/>
            <w:vAlign w:val="center"/>
            <w:hideMark/>
          </w:tcPr>
          <w:p w14:paraId="3CD5184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3,152</w:t>
            </w:r>
          </w:p>
        </w:tc>
        <w:tc>
          <w:tcPr>
            <w:tcW w:w="645" w:type="dxa"/>
            <w:tcBorders>
              <w:top w:val="nil"/>
              <w:left w:val="nil"/>
              <w:bottom w:val="single" w:sz="4" w:space="0" w:color="A0A0A0"/>
              <w:right w:val="single" w:sz="4" w:space="0" w:color="A0A0A0"/>
            </w:tcBorders>
            <w:shd w:val="clear" w:color="000000" w:fill="FFFFFF"/>
            <w:noWrap/>
            <w:vAlign w:val="center"/>
            <w:hideMark/>
          </w:tcPr>
          <w:p w14:paraId="5612449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45%</w:t>
            </w:r>
          </w:p>
        </w:tc>
      </w:tr>
      <w:tr w:rsidR="009222ED" w:rsidRPr="001A7E2F" w14:paraId="2A314E49"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6175C3F"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 to 24</w:t>
            </w:r>
          </w:p>
        </w:tc>
        <w:tc>
          <w:tcPr>
            <w:tcW w:w="1011" w:type="dxa"/>
            <w:tcBorders>
              <w:top w:val="nil"/>
              <w:left w:val="nil"/>
              <w:bottom w:val="single" w:sz="4" w:space="0" w:color="A0A0A0"/>
              <w:right w:val="single" w:sz="4" w:space="0" w:color="A0A0A0"/>
            </w:tcBorders>
            <w:shd w:val="clear" w:color="000000" w:fill="FFFFFF"/>
            <w:noWrap/>
            <w:vAlign w:val="center"/>
            <w:hideMark/>
          </w:tcPr>
          <w:p w14:paraId="693AA1A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2,822</w:t>
            </w:r>
          </w:p>
        </w:tc>
        <w:tc>
          <w:tcPr>
            <w:tcW w:w="647" w:type="dxa"/>
            <w:tcBorders>
              <w:top w:val="nil"/>
              <w:left w:val="nil"/>
              <w:bottom w:val="single" w:sz="4" w:space="0" w:color="A0A0A0"/>
              <w:right w:val="single" w:sz="4" w:space="0" w:color="A0A0A0"/>
            </w:tcBorders>
            <w:shd w:val="clear" w:color="000000" w:fill="FFFFFF"/>
            <w:noWrap/>
            <w:vAlign w:val="center"/>
            <w:hideMark/>
          </w:tcPr>
          <w:p w14:paraId="0959139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36%</w:t>
            </w:r>
          </w:p>
        </w:tc>
        <w:tc>
          <w:tcPr>
            <w:tcW w:w="1011" w:type="dxa"/>
            <w:tcBorders>
              <w:top w:val="nil"/>
              <w:left w:val="nil"/>
              <w:bottom w:val="single" w:sz="4" w:space="0" w:color="A0A0A0"/>
              <w:right w:val="single" w:sz="4" w:space="0" w:color="A0A0A0"/>
            </w:tcBorders>
            <w:shd w:val="clear" w:color="000000" w:fill="FFFFFF"/>
            <w:noWrap/>
            <w:vAlign w:val="center"/>
            <w:hideMark/>
          </w:tcPr>
          <w:p w14:paraId="39511BA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2,753</w:t>
            </w:r>
          </w:p>
        </w:tc>
        <w:tc>
          <w:tcPr>
            <w:tcW w:w="647" w:type="dxa"/>
            <w:tcBorders>
              <w:top w:val="nil"/>
              <w:left w:val="nil"/>
              <w:bottom w:val="single" w:sz="4" w:space="0" w:color="A0A0A0"/>
              <w:right w:val="single" w:sz="4" w:space="0" w:color="A0A0A0"/>
            </w:tcBorders>
            <w:shd w:val="clear" w:color="000000" w:fill="FFFFFF"/>
            <w:noWrap/>
            <w:vAlign w:val="center"/>
            <w:hideMark/>
          </w:tcPr>
          <w:p w14:paraId="779E144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w:t>
            </w:r>
          </w:p>
        </w:tc>
        <w:tc>
          <w:tcPr>
            <w:tcW w:w="1011" w:type="dxa"/>
            <w:tcBorders>
              <w:top w:val="nil"/>
              <w:left w:val="nil"/>
              <w:bottom w:val="single" w:sz="4" w:space="0" w:color="A0A0A0"/>
              <w:right w:val="single" w:sz="4" w:space="0" w:color="A0A0A0"/>
            </w:tcBorders>
            <w:shd w:val="clear" w:color="000000" w:fill="FFFFFF"/>
            <w:noWrap/>
            <w:vAlign w:val="center"/>
            <w:hideMark/>
          </w:tcPr>
          <w:p w14:paraId="067BEBD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2,403</w:t>
            </w:r>
          </w:p>
        </w:tc>
        <w:tc>
          <w:tcPr>
            <w:tcW w:w="647" w:type="dxa"/>
            <w:tcBorders>
              <w:top w:val="nil"/>
              <w:left w:val="nil"/>
              <w:bottom w:val="single" w:sz="4" w:space="0" w:color="A0A0A0"/>
              <w:right w:val="single" w:sz="4" w:space="0" w:color="A0A0A0"/>
            </w:tcBorders>
            <w:shd w:val="clear" w:color="000000" w:fill="FFFFFF"/>
            <w:noWrap/>
            <w:vAlign w:val="center"/>
            <w:hideMark/>
          </w:tcPr>
          <w:p w14:paraId="5B1446A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36%</w:t>
            </w:r>
          </w:p>
        </w:tc>
        <w:tc>
          <w:tcPr>
            <w:tcW w:w="1011" w:type="dxa"/>
            <w:tcBorders>
              <w:top w:val="nil"/>
              <w:left w:val="nil"/>
              <w:bottom w:val="single" w:sz="4" w:space="0" w:color="A0A0A0"/>
              <w:right w:val="single" w:sz="4" w:space="0" w:color="A0A0A0"/>
            </w:tcBorders>
            <w:shd w:val="clear" w:color="000000" w:fill="FFFFFF"/>
            <w:noWrap/>
            <w:vAlign w:val="center"/>
            <w:hideMark/>
          </w:tcPr>
          <w:p w14:paraId="33E6D4C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2,127</w:t>
            </w:r>
          </w:p>
        </w:tc>
        <w:tc>
          <w:tcPr>
            <w:tcW w:w="647" w:type="dxa"/>
            <w:tcBorders>
              <w:top w:val="nil"/>
              <w:left w:val="nil"/>
              <w:bottom w:val="single" w:sz="4" w:space="0" w:color="A0A0A0"/>
              <w:right w:val="single" w:sz="4" w:space="0" w:color="A0A0A0"/>
            </w:tcBorders>
            <w:shd w:val="clear" w:color="000000" w:fill="FFFFFF"/>
            <w:noWrap/>
            <w:vAlign w:val="center"/>
            <w:hideMark/>
          </w:tcPr>
          <w:p w14:paraId="397C950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36%</w:t>
            </w:r>
          </w:p>
        </w:tc>
        <w:tc>
          <w:tcPr>
            <w:tcW w:w="1011" w:type="dxa"/>
            <w:tcBorders>
              <w:top w:val="nil"/>
              <w:left w:val="nil"/>
              <w:bottom w:val="single" w:sz="4" w:space="0" w:color="A0A0A0"/>
              <w:right w:val="single" w:sz="4" w:space="0" w:color="A0A0A0"/>
            </w:tcBorders>
            <w:shd w:val="clear" w:color="000000" w:fill="FFFFFF"/>
            <w:noWrap/>
            <w:vAlign w:val="center"/>
            <w:hideMark/>
          </w:tcPr>
          <w:p w14:paraId="7B6F029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2,004</w:t>
            </w:r>
          </w:p>
        </w:tc>
        <w:tc>
          <w:tcPr>
            <w:tcW w:w="647" w:type="dxa"/>
            <w:tcBorders>
              <w:top w:val="nil"/>
              <w:left w:val="nil"/>
              <w:bottom w:val="single" w:sz="4" w:space="0" w:color="A0A0A0"/>
              <w:right w:val="single" w:sz="4" w:space="0" w:color="A0A0A0"/>
            </w:tcBorders>
            <w:shd w:val="clear" w:color="000000" w:fill="FFFFFF"/>
            <w:noWrap/>
            <w:vAlign w:val="center"/>
            <w:hideMark/>
          </w:tcPr>
          <w:p w14:paraId="6CC43AA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w:t>
            </w:r>
          </w:p>
        </w:tc>
        <w:tc>
          <w:tcPr>
            <w:tcW w:w="1011" w:type="dxa"/>
            <w:tcBorders>
              <w:top w:val="nil"/>
              <w:left w:val="nil"/>
              <w:bottom w:val="single" w:sz="4" w:space="0" w:color="A0A0A0"/>
              <w:right w:val="single" w:sz="4" w:space="0" w:color="A0A0A0"/>
            </w:tcBorders>
            <w:shd w:val="clear" w:color="000000" w:fill="FFFFFF"/>
            <w:noWrap/>
            <w:vAlign w:val="center"/>
            <w:hideMark/>
          </w:tcPr>
          <w:p w14:paraId="3F0A9E4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2,261</w:t>
            </w:r>
          </w:p>
        </w:tc>
        <w:tc>
          <w:tcPr>
            <w:tcW w:w="645" w:type="dxa"/>
            <w:tcBorders>
              <w:top w:val="nil"/>
              <w:left w:val="nil"/>
              <w:bottom w:val="single" w:sz="4" w:space="0" w:color="A0A0A0"/>
              <w:right w:val="single" w:sz="4" w:space="0" w:color="A0A0A0"/>
            </w:tcBorders>
            <w:shd w:val="clear" w:color="000000" w:fill="FFFFFF"/>
            <w:noWrap/>
            <w:vAlign w:val="center"/>
            <w:hideMark/>
          </w:tcPr>
          <w:p w14:paraId="1567485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33%</w:t>
            </w:r>
          </w:p>
        </w:tc>
      </w:tr>
      <w:tr w:rsidR="009222ED" w:rsidRPr="001A7E2F" w14:paraId="6635F6C5"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09503E3"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 to 29</w:t>
            </w:r>
          </w:p>
        </w:tc>
        <w:tc>
          <w:tcPr>
            <w:tcW w:w="1011" w:type="dxa"/>
            <w:tcBorders>
              <w:top w:val="nil"/>
              <w:left w:val="nil"/>
              <w:bottom w:val="single" w:sz="4" w:space="0" w:color="A0A0A0"/>
              <w:right w:val="single" w:sz="4" w:space="0" w:color="A0A0A0"/>
            </w:tcBorders>
            <w:shd w:val="clear" w:color="000000" w:fill="FFFFFF"/>
            <w:noWrap/>
            <w:vAlign w:val="center"/>
            <w:hideMark/>
          </w:tcPr>
          <w:p w14:paraId="2FC2EC3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892</w:t>
            </w:r>
          </w:p>
        </w:tc>
        <w:tc>
          <w:tcPr>
            <w:tcW w:w="647" w:type="dxa"/>
            <w:tcBorders>
              <w:top w:val="nil"/>
              <w:left w:val="nil"/>
              <w:bottom w:val="single" w:sz="4" w:space="0" w:color="A0A0A0"/>
              <w:right w:val="single" w:sz="4" w:space="0" w:color="A0A0A0"/>
            </w:tcBorders>
            <w:shd w:val="clear" w:color="000000" w:fill="FFFFFF"/>
            <w:noWrap/>
            <w:vAlign w:val="center"/>
            <w:hideMark/>
          </w:tcPr>
          <w:p w14:paraId="63EDB2A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w:t>
            </w:r>
          </w:p>
        </w:tc>
        <w:tc>
          <w:tcPr>
            <w:tcW w:w="1011" w:type="dxa"/>
            <w:tcBorders>
              <w:top w:val="nil"/>
              <w:left w:val="nil"/>
              <w:bottom w:val="single" w:sz="4" w:space="0" w:color="A0A0A0"/>
              <w:right w:val="single" w:sz="4" w:space="0" w:color="A0A0A0"/>
            </w:tcBorders>
            <w:shd w:val="clear" w:color="000000" w:fill="FFFFFF"/>
            <w:noWrap/>
            <w:vAlign w:val="center"/>
            <w:hideMark/>
          </w:tcPr>
          <w:p w14:paraId="30EBB05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837</w:t>
            </w:r>
          </w:p>
        </w:tc>
        <w:tc>
          <w:tcPr>
            <w:tcW w:w="647" w:type="dxa"/>
            <w:tcBorders>
              <w:top w:val="nil"/>
              <w:left w:val="nil"/>
              <w:bottom w:val="single" w:sz="4" w:space="0" w:color="A0A0A0"/>
              <w:right w:val="single" w:sz="4" w:space="0" w:color="A0A0A0"/>
            </w:tcBorders>
            <w:shd w:val="clear" w:color="000000" w:fill="FFFFFF"/>
            <w:noWrap/>
            <w:vAlign w:val="center"/>
            <w:hideMark/>
          </w:tcPr>
          <w:p w14:paraId="5CD90D9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w:t>
            </w:r>
          </w:p>
        </w:tc>
        <w:tc>
          <w:tcPr>
            <w:tcW w:w="1011" w:type="dxa"/>
            <w:tcBorders>
              <w:top w:val="nil"/>
              <w:left w:val="nil"/>
              <w:bottom w:val="single" w:sz="4" w:space="0" w:color="A0A0A0"/>
              <w:right w:val="single" w:sz="4" w:space="0" w:color="A0A0A0"/>
            </w:tcBorders>
            <w:shd w:val="clear" w:color="000000" w:fill="FFFFFF"/>
            <w:noWrap/>
            <w:vAlign w:val="center"/>
            <w:hideMark/>
          </w:tcPr>
          <w:p w14:paraId="0DEB29B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790</w:t>
            </w:r>
          </w:p>
        </w:tc>
        <w:tc>
          <w:tcPr>
            <w:tcW w:w="647" w:type="dxa"/>
            <w:tcBorders>
              <w:top w:val="nil"/>
              <w:left w:val="nil"/>
              <w:bottom w:val="single" w:sz="4" w:space="0" w:color="A0A0A0"/>
              <w:right w:val="single" w:sz="4" w:space="0" w:color="A0A0A0"/>
            </w:tcBorders>
            <w:shd w:val="clear" w:color="000000" w:fill="FFFFFF"/>
            <w:noWrap/>
            <w:vAlign w:val="center"/>
            <w:hideMark/>
          </w:tcPr>
          <w:p w14:paraId="11ACB68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w:t>
            </w:r>
          </w:p>
        </w:tc>
        <w:tc>
          <w:tcPr>
            <w:tcW w:w="1011" w:type="dxa"/>
            <w:tcBorders>
              <w:top w:val="nil"/>
              <w:left w:val="nil"/>
              <w:bottom w:val="single" w:sz="4" w:space="0" w:color="A0A0A0"/>
              <w:right w:val="single" w:sz="4" w:space="0" w:color="A0A0A0"/>
            </w:tcBorders>
            <w:shd w:val="clear" w:color="000000" w:fill="FFFFFF"/>
            <w:noWrap/>
            <w:vAlign w:val="center"/>
            <w:hideMark/>
          </w:tcPr>
          <w:p w14:paraId="29E38A2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591</w:t>
            </w:r>
          </w:p>
        </w:tc>
        <w:tc>
          <w:tcPr>
            <w:tcW w:w="647" w:type="dxa"/>
            <w:tcBorders>
              <w:top w:val="nil"/>
              <w:left w:val="nil"/>
              <w:bottom w:val="single" w:sz="4" w:space="0" w:color="A0A0A0"/>
              <w:right w:val="single" w:sz="4" w:space="0" w:color="A0A0A0"/>
            </w:tcBorders>
            <w:shd w:val="clear" w:color="000000" w:fill="FFFFFF"/>
            <w:noWrap/>
            <w:vAlign w:val="center"/>
            <w:hideMark/>
          </w:tcPr>
          <w:p w14:paraId="1938A31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2CD63CF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589</w:t>
            </w:r>
          </w:p>
        </w:tc>
        <w:tc>
          <w:tcPr>
            <w:tcW w:w="647" w:type="dxa"/>
            <w:tcBorders>
              <w:top w:val="nil"/>
              <w:left w:val="nil"/>
              <w:bottom w:val="single" w:sz="4" w:space="0" w:color="A0A0A0"/>
              <w:right w:val="single" w:sz="4" w:space="0" w:color="A0A0A0"/>
            </w:tcBorders>
            <w:shd w:val="clear" w:color="000000" w:fill="FFFFFF"/>
            <w:noWrap/>
            <w:vAlign w:val="center"/>
            <w:hideMark/>
          </w:tcPr>
          <w:p w14:paraId="31ECC63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637DE01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712</w:t>
            </w:r>
          </w:p>
        </w:tc>
        <w:tc>
          <w:tcPr>
            <w:tcW w:w="645" w:type="dxa"/>
            <w:tcBorders>
              <w:top w:val="nil"/>
              <w:left w:val="nil"/>
              <w:bottom w:val="single" w:sz="4" w:space="0" w:color="A0A0A0"/>
              <w:right w:val="single" w:sz="4" w:space="0" w:color="A0A0A0"/>
            </w:tcBorders>
            <w:shd w:val="clear" w:color="000000" w:fill="FFFFFF"/>
            <w:noWrap/>
            <w:vAlign w:val="center"/>
            <w:hideMark/>
          </w:tcPr>
          <w:p w14:paraId="6F0A823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r>
      <w:tr w:rsidR="009222ED" w:rsidRPr="001A7E2F" w14:paraId="70B49EF7"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3F48C22A"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 to 34</w:t>
            </w:r>
          </w:p>
        </w:tc>
        <w:tc>
          <w:tcPr>
            <w:tcW w:w="1011" w:type="dxa"/>
            <w:tcBorders>
              <w:top w:val="nil"/>
              <w:left w:val="nil"/>
              <w:bottom w:val="single" w:sz="4" w:space="0" w:color="A0A0A0"/>
              <w:right w:val="single" w:sz="4" w:space="0" w:color="A0A0A0"/>
            </w:tcBorders>
            <w:shd w:val="clear" w:color="000000" w:fill="FFFFFF"/>
            <w:noWrap/>
            <w:vAlign w:val="center"/>
            <w:hideMark/>
          </w:tcPr>
          <w:p w14:paraId="654D984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307</w:t>
            </w:r>
          </w:p>
        </w:tc>
        <w:tc>
          <w:tcPr>
            <w:tcW w:w="647" w:type="dxa"/>
            <w:tcBorders>
              <w:top w:val="nil"/>
              <w:left w:val="nil"/>
              <w:bottom w:val="single" w:sz="4" w:space="0" w:color="A0A0A0"/>
              <w:right w:val="single" w:sz="4" w:space="0" w:color="A0A0A0"/>
            </w:tcBorders>
            <w:shd w:val="clear" w:color="000000" w:fill="FFFFFF"/>
            <w:noWrap/>
            <w:vAlign w:val="center"/>
            <w:hideMark/>
          </w:tcPr>
          <w:p w14:paraId="6CD7BF8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2BDB487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310</w:t>
            </w:r>
          </w:p>
        </w:tc>
        <w:tc>
          <w:tcPr>
            <w:tcW w:w="647" w:type="dxa"/>
            <w:tcBorders>
              <w:top w:val="nil"/>
              <w:left w:val="nil"/>
              <w:bottom w:val="single" w:sz="4" w:space="0" w:color="A0A0A0"/>
              <w:right w:val="single" w:sz="4" w:space="0" w:color="A0A0A0"/>
            </w:tcBorders>
            <w:shd w:val="clear" w:color="000000" w:fill="FFFFFF"/>
            <w:noWrap/>
            <w:vAlign w:val="center"/>
            <w:hideMark/>
          </w:tcPr>
          <w:p w14:paraId="16775CC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7C2F724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321</w:t>
            </w:r>
          </w:p>
        </w:tc>
        <w:tc>
          <w:tcPr>
            <w:tcW w:w="647" w:type="dxa"/>
            <w:tcBorders>
              <w:top w:val="nil"/>
              <w:left w:val="nil"/>
              <w:bottom w:val="single" w:sz="4" w:space="0" w:color="A0A0A0"/>
              <w:right w:val="single" w:sz="4" w:space="0" w:color="A0A0A0"/>
            </w:tcBorders>
            <w:shd w:val="clear" w:color="000000" w:fill="FFFFFF"/>
            <w:noWrap/>
            <w:vAlign w:val="center"/>
            <w:hideMark/>
          </w:tcPr>
          <w:p w14:paraId="433FA67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c>
          <w:tcPr>
            <w:tcW w:w="1011" w:type="dxa"/>
            <w:tcBorders>
              <w:top w:val="nil"/>
              <w:left w:val="nil"/>
              <w:bottom w:val="single" w:sz="4" w:space="0" w:color="A0A0A0"/>
              <w:right w:val="single" w:sz="4" w:space="0" w:color="A0A0A0"/>
            </w:tcBorders>
            <w:shd w:val="clear" w:color="000000" w:fill="FFFFFF"/>
            <w:noWrap/>
            <w:vAlign w:val="center"/>
            <w:hideMark/>
          </w:tcPr>
          <w:p w14:paraId="7BE1341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266</w:t>
            </w:r>
          </w:p>
        </w:tc>
        <w:tc>
          <w:tcPr>
            <w:tcW w:w="647" w:type="dxa"/>
            <w:tcBorders>
              <w:top w:val="nil"/>
              <w:left w:val="nil"/>
              <w:bottom w:val="single" w:sz="4" w:space="0" w:color="A0A0A0"/>
              <w:right w:val="single" w:sz="4" w:space="0" w:color="A0A0A0"/>
            </w:tcBorders>
            <w:shd w:val="clear" w:color="000000" w:fill="FFFFFF"/>
            <w:noWrap/>
            <w:vAlign w:val="center"/>
            <w:hideMark/>
          </w:tcPr>
          <w:p w14:paraId="0999081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4ED72B3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268</w:t>
            </w:r>
          </w:p>
        </w:tc>
        <w:tc>
          <w:tcPr>
            <w:tcW w:w="647" w:type="dxa"/>
            <w:tcBorders>
              <w:top w:val="nil"/>
              <w:left w:val="nil"/>
              <w:bottom w:val="single" w:sz="4" w:space="0" w:color="A0A0A0"/>
              <w:right w:val="single" w:sz="4" w:space="0" w:color="A0A0A0"/>
            </w:tcBorders>
            <w:shd w:val="clear" w:color="000000" w:fill="FFFFFF"/>
            <w:noWrap/>
            <w:vAlign w:val="center"/>
            <w:hideMark/>
          </w:tcPr>
          <w:p w14:paraId="2FA2FD2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1AD5D4C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367</w:t>
            </w:r>
          </w:p>
        </w:tc>
        <w:tc>
          <w:tcPr>
            <w:tcW w:w="645" w:type="dxa"/>
            <w:tcBorders>
              <w:top w:val="nil"/>
              <w:left w:val="nil"/>
              <w:bottom w:val="single" w:sz="4" w:space="0" w:color="A0A0A0"/>
              <w:right w:val="single" w:sz="4" w:space="0" w:color="A0A0A0"/>
            </w:tcBorders>
            <w:shd w:val="clear" w:color="000000" w:fill="FFFFFF"/>
            <w:noWrap/>
            <w:vAlign w:val="center"/>
            <w:hideMark/>
          </w:tcPr>
          <w:p w14:paraId="184F839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w:t>
            </w:r>
          </w:p>
        </w:tc>
      </w:tr>
      <w:tr w:rsidR="009222ED" w:rsidRPr="001A7E2F" w14:paraId="267EEC41"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5C43636A"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 to 39</w:t>
            </w:r>
          </w:p>
        </w:tc>
        <w:tc>
          <w:tcPr>
            <w:tcW w:w="1011" w:type="dxa"/>
            <w:tcBorders>
              <w:top w:val="nil"/>
              <w:left w:val="nil"/>
              <w:bottom w:val="single" w:sz="4" w:space="0" w:color="A0A0A0"/>
              <w:right w:val="single" w:sz="4" w:space="0" w:color="A0A0A0"/>
            </w:tcBorders>
            <w:shd w:val="clear" w:color="000000" w:fill="FFFFFF"/>
            <w:noWrap/>
            <w:vAlign w:val="center"/>
            <w:hideMark/>
          </w:tcPr>
          <w:p w14:paraId="2049B2C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131</w:t>
            </w:r>
          </w:p>
        </w:tc>
        <w:tc>
          <w:tcPr>
            <w:tcW w:w="647" w:type="dxa"/>
            <w:tcBorders>
              <w:top w:val="nil"/>
              <w:left w:val="nil"/>
              <w:bottom w:val="single" w:sz="4" w:space="0" w:color="A0A0A0"/>
              <w:right w:val="single" w:sz="4" w:space="0" w:color="A0A0A0"/>
            </w:tcBorders>
            <w:shd w:val="clear" w:color="000000" w:fill="FFFFFF"/>
            <w:noWrap/>
            <w:vAlign w:val="center"/>
            <w:hideMark/>
          </w:tcPr>
          <w:p w14:paraId="465B300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334EC3A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157</w:t>
            </w:r>
          </w:p>
        </w:tc>
        <w:tc>
          <w:tcPr>
            <w:tcW w:w="647" w:type="dxa"/>
            <w:tcBorders>
              <w:top w:val="nil"/>
              <w:left w:val="nil"/>
              <w:bottom w:val="single" w:sz="4" w:space="0" w:color="A0A0A0"/>
              <w:right w:val="single" w:sz="4" w:space="0" w:color="A0A0A0"/>
            </w:tcBorders>
            <w:shd w:val="clear" w:color="000000" w:fill="FFFFFF"/>
            <w:noWrap/>
            <w:vAlign w:val="center"/>
            <w:hideMark/>
          </w:tcPr>
          <w:p w14:paraId="6FB3C2B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5E41CE6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144</w:t>
            </w:r>
          </w:p>
        </w:tc>
        <w:tc>
          <w:tcPr>
            <w:tcW w:w="647" w:type="dxa"/>
            <w:tcBorders>
              <w:top w:val="nil"/>
              <w:left w:val="nil"/>
              <w:bottom w:val="single" w:sz="4" w:space="0" w:color="A0A0A0"/>
              <w:right w:val="single" w:sz="4" w:space="0" w:color="A0A0A0"/>
            </w:tcBorders>
            <w:shd w:val="clear" w:color="000000" w:fill="FFFFFF"/>
            <w:noWrap/>
            <w:vAlign w:val="center"/>
            <w:hideMark/>
          </w:tcPr>
          <w:p w14:paraId="1D98433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7557BA9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150</w:t>
            </w:r>
          </w:p>
        </w:tc>
        <w:tc>
          <w:tcPr>
            <w:tcW w:w="647" w:type="dxa"/>
            <w:tcBorders>
              <w:top w:val="nil"/>
              <w:left w:val="nil"/>
              <w:bottom w:val="single" w:sz="4" w:space="0" w:color="A0A0A0"/>
              <w:right w:val="single" w:sz="4" w:space="0" w:color="A0A0A0"/>
            </w:tcBorders>
            <w:shd w:val="clear" w:color="000000" w:fill="FFFFFF"/>
            <w:noWrap/>
            <w:vAlign w:val="center"/>
            <w:hideMark/>
          </w:tcPr>
          <w:p w14:paraId="419D5D3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4D0DC94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157</w:t>
            </w:r>
          </w:p>
        </w:tc>
        <w:tc>
          <w:tcPr>
            <w:tcW w:w="647" w:type="dxa"/>
            <w:tcBorders>
              <w:top w:val="nil"/>
              <w:left w:val="nil"/>
              <w:bottom w:val="single" w:sz="4" w:space="0" w:color="A0A0A0"/>
              <w:right w:val="single" w:sz="4" w:space="0" w:color="A0A0A0"/>
            </w:tcBorders>
            <w:shd w:val="clear" w:color="000000" w:fill="FFFFFF"/>
            <w:noWrap/>
            <w:vAlign w:val="center"/>
            <w:hideMark/>
          </w:tcPr>
          <w:p w14:paraId="24F0129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29053A1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188</w:t>
            </w:r>
          </w:p>
        </w:tc>
        <w:tc>
          <w:tcPr>
            <w:tcW w:w="645" w:type="dxa"/>
            <w:tcBorders>
              <w:top w:val="nil"/>
              <w:left w:val="nil"/>
              <w:bottom w:val="single" w:sz="4" w:space="0" w:color="A0A0A0"/>
              <w:right w:val="single" w:sz="4" w:space="0" w:color="A0A0A0"/>
            </w:tcBorders>
            <w:shd w:val="clear" w:color="000000" w:fill="FFFFFF"/>
            <w:noWrap/>
            <w:vAlign w:val="center"/>
            <w:hideMark/>
          </w:tcPr>
          <w:p w14:paraId="4892500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r>
      <w:tr w:rsidR="009222ED" w:rsidRPr="001A7E2F" w14:paraId="0C05C462"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6E3A52C7"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 to 49</w:t>
            </w:r>
          </w:p>
        </w:tc>
        <w:tc>
          <w:tcPr>
            <w:tcW w:w="1011" w:type="dxa"/>
            <w:tcBorders>
              <w:top w:val="nil"/>
              <w:left w:val="nil"/>
              <w:bottom w:val="single" w:sz="4" w:space="0" w:color="A0A0A0"/>
              <w:right w:val="single" w:sz="4" w:space="0" w:color="A0A0A0"/>
            </w:tcBorders>
            <w:shd w:val="clear" w:color="000000" w:fill="FFFFFF"/>
            <w:noWrap/>
            <w:vAlign w:val="center"/>
            <w:hideMark/>
          </w:tcPr>
          <w:p w14:paraId="4E867BF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150</w:t>
            </w:r>
          </w:p>
        </w:tc>
        <w:tc>
          <w:tcPr>
            <w:tcW w:w="647" w:type="dxa"/>
            <w:tcBorders>
              <w:top w:val="nil"/>
              <w:left w:val="nil"/>
              <w:bottom w:val="single" w:sz="4" w:space="0" w:color="A0A0A0"/>
              <w:right w:val="single" w:sz="4" w:space="0" w:color="A0A0A0"/>
            </w:tcBorders>
            <w:shd w:val="clear" w:color="000000" w:fill="FFFFFF"/>
            <w:noWrap/>
            <w:vAlign w:val="center"/>
            <w:hideMark/>
          </w:tcPr>
          <w:p w14:paraId="184EFE0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29738AE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143</w:t>
            </w:r>
          </w:p>
        </w:tc>
        <w:tc>
          <w:tcPr>
            <w:tcW w:w="647" w:type="dxa"/>
            <w:tcBorders>
              <w:top w:val="nil"/>
              <w:left w:val="nil"/>
              <w:bottom w:val="single" w:sz="4" w:space="0" w:color="A0A0A0"/>
              <w:right w:val="single" w:sz="4" w:space="0" w:color="A0A0A0"/>
            </w:tcBorders>
            <w:shd w:val="clear" w:color="000000" w:fill="FFFFFF"/>
            <w:noWrap/>
            <w:vAlign w:val="center"/>
            <w:hideMark/>
          </w:tcPr>
          <w:p w14:paraId="50A4F3F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63305D7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163</w:t>
            </w:r>
          </w:p>
        </w:tc>
        <w:tc>
          <w:tcPr>
            <w:tcW w:w="647" w:type="dxa"/>
            <w:tcBorders>
              <w:top w:val="nil"/>
              <w:left w:val="nil"/>
              <w:bottom w:val="single" w:sz="4" w:space="0" w:color="A0A0A0"/>
              <w:right w:val="single" w:sz="4" w:space="0" w:color="A0A0A0"/>
            </w:tcBorders>
            <w:shd w:val="clear" w:color="000000" w:fill="FFFFFF"/>
            <w:noWrap/>
            <w:vAlign w:val="center"/>
            <w:hideMark/>
          </w:tcPr>
          <w:p w14:paraId="517D848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5753008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117</w:t>
            </w:r>
          </w:p>
        </w:tc>
        <w:tc>
          <w:tcPr>
            <w:tcW w:w="647" w:type="dxa"/>
            <w:tcBorders>
              <w:top w:val="nil"/>
              <w:left w:val="nil"/>
              <w:bottom w:val="single" w:sz="4" w:space="0" w:color="A0A0A0"/>
              <w:right w:val="single" w:sz="4" w:space="0" w:color="A0A0A0"/>
            </w:tcBorders>
            <w:shd w:val="clear" w:color="000000" w:fill="FFFFFF"/>
            <w:noWrap/>
            <w:vAlign w:val="center"/>
            <w:hideMark/>
          </w:tcPr>
          <w:p w14:paraId="2647CC5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2B7770F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136</w:t>
            </w:r>
          </w:p>
        </w:tc>
        <w:tc>
          <w:tcPr>
            <w:tcW w:w="647" w:type="dxa"/>
            <w:tcBorders>
              <w:top w:val="nil"/>
              <w:left w:val="nil"/>
              <w:bottom w:val="single" w:sz="4" w:space="0" w:color="A0A0A0"/>
              <w:right w:val="single" w:sz="4" w:space="0" w:color="A0A0A0"/>
            </w:tcBorders>
            <w:shd w:val="clear" w:color="000000" w:fill="FFFFFF"/>
            <w:noWrap/>
            <w:vAlign w:val="center"/>
            <w:hideMark/>
          </w:tcPr>
          <w:p w14:paraId="2035662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3B9CEFB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192</w:t>
            </w:r>
          </w:p>
        </w:tc>
        <w:tc>
          <w:tcPr>
            <w:tcW w:w="645" w:type="dxa"/>
            <w:tcBorders>
              <w:top w:val="nil"/>
              <w:left w:val="nil"/>
              <w:bottom w:val="single" w:sz="4" w:space="0" w:color="A0A0A0"/>
              <w:right w:val="single" w:sz="4" w:space="0" w:color="A0A0A0"/>
            </w:tcBorders>
            <w:shd w:val="clear" w:color="000000" w:fill="FFFFFF"/>
            <w:noWrap/>
            <w:vAlign w:val="center"/>
            <w:hideMark/>
          </w:tcPr>
          <w:p w14:paraId="0EA5EC0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r>
      <w:tr w:rsidR="009222ED" w:rsidRPr="001A7E2F" w14:paraId="796DF40D"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544BAA42"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50 +</w:t>
            </w:r>
          </w:p>
        </w:tc>
        <w:tc>
          <w:tcPr>
            <w:tcW w:w="1011" w:type="dxa"/>
            <w:tcBorders>
              <w:top w:val="nil"/>
              <w:left w:val="nil"/>
              <w:bottom w:val="single" w:sz="4" w:space="0" w:color="A0A0A0"/>
              <w:right w:val="single" w:sz="4" w:space="0" w:color="A0A0A0"/>
            </w:tcBorders>
            <w:shd w:val="clear" w:color="000000" w:fill="FFFFFF"/>
            <w:noWrap/>
            <w:vAlign w:val="center"/>
            <w:hideMark/>
          </w:tcPr>
          <w:p w14:paraId="75CF8AD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64</w:t>
            </w:r>
          </w:p>
        </w:tc>
        <w:tc>
          <w:tcPr>
            <w:tcW w:w="647" w:type="dxa"/>
            <w:tcBorders>
              <w:top w:val="nil"/>
              <w:left w:val="nil"/>
              <w:bottom w:val="single" w:sz="4" w:space="0" w:color="A0A0A0"/>
              <w:right w:val="single" w:sz="4" w:space="0" w:color="A0A0A0"/>
            </w:tcBorders>
            <w:shd w:val="clear" w:color="000000" w:fill="FFFFFF"/>
            <w:noWrap/>
            <w:vAlign w:val="center"/>
            <w:hideMark/>
          </w:tcPr>
          <w:p w14:paraId="360DD39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4B7B02F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68</w:t>
            </w:r>
          </w:p>
        </w:tc>
        <w:tc>
          <w:tcPr>
            <w:tcW w:w="647" w:type="dxa"/>
            <w:tcBorders>
              <w:top w:val="nil"/>
              <w:left w:val="nil"/>
              <w:bottom w:val="single" w:sz="4" w:space="0" w:color="A0A0A0"/>
              <w:right w:val="single" w:sz="4" w:space="0" w:color="A0A0A0"/>
            </w:tcBorders>
            <w:shd w:val="clear" w:color="000000" w:fill="FFFFFF"/>
            <w:noWrap/>
            <w:vAlign w:val="center"/>
            <w:hideMark/>
          </w:tcPr>
          <w:p w14:paraId="492DF05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026AD47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69</w:t>
            </w:r>
          </w:p>
        </w:tc>
        <w:tc>
          <w:tcPr>
            <w:tcW w:w="647" w:type="dxa"/>
            <w:tcBorders>
              <w:top w:val="nil"/>
              <w:left w:val="nil"/>
              <w:bottom w:val="single" w:sz="4" w:space="0" w:color="A0A0A0"/>
              <w:right w:val="single" w:sz="4" w:space="0" w:color="A0A0A0"/>
            </w:tcBorders>
            <w:shd w:val="clear" w:color="000000" w:fill="FFFFFF"/>
            <w:noWrap/>
            <w:vAlign w:val="center"/>
            <w:hideMark/>
          </w:tcPr>
          <w:p w14:paraId="576580F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6C1081B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55</w:t>
            </w:r>
          </w:p>
        </w:tc>
        <w:tc>
          <w:tcPr>
            <w:tcW w:w="647" w:type="dxa"/>
            <w:tcBorders>
              <w:top w:val="nil"/>
              <w:left w:val="nil"/>
              <w:bottom w:val="single" w:sz="4" w:space="0" w:color="A0A0A0"/>
              <w:right w:val="single" w:sz="4" w:space="0" w:color="A0A0A0"/>
            </w:tcBorders>
            <w:shd w:val="clear" w:color="000000" w:fill="FFFFFF"/>
            <w:noWrap/>
            <w:vAlign w:val="center"/>
            <w:hideMark/>
          </w:tcPr>
          <w:p w14:paraId="504DCE2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53EAABA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70</w:t>
            </w:r>
          </w:p>
        </w:tc>
        <w:tc>
          <w:tcPr>
            <w:tcW w:w="647" w:type="dxa"/>
            <w:tcBorders>
              <w:top w:val="nil"/>
              <w:left w:val="nil"/>
              <w:bottom w:val="single" w:sz="4" w:space="0" w:color="A0A0A0"/>
              <w:right w:val="single" w:sz="4" w:space="0" w:color="A0A0A0"/>
            </w:tcBorders>
            <w:shd w:val="clear" w:color="000000" w:fill="FFFFFF"/>
            <w:noWrap/>
            <w:vAlign w:val="center"/>
            <w:hideMark/>
          </w:tcPr>
          <w:p w14:paraId="6CC8C8D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6DCDB46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57</w:t>
            </w:r>
          </w:p>
        </w:tc>
        <w:tc>
          <w:tcPr>
            <w:tcW w:w="645" w:type="dxa"/>
            <w:tcBorders>
              <w:top w:val="nil"/>
              <w:left w:val="nil"/>
              <w:bottom w:val="single" w:sz="4" w:space="0" w:color="A0A0A0"/>
              <w:right w:val="single" w:sz="4" w:space="0" w:color="A0A0A0"/>
            </w:tcBorders>
            <w:shd w:val="clear" w:color="000000" w:fill="FFFFFF"/>
            <w:noWrap/>
            <w:vAlign w:val="center"/>
            <w:hideMark/>
          </w:tcPr>
          <w:p w14:paraId="078E943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r>
      <w:tr w:rsidR="009222ED" w:rsidRPr="001A7E2F" w14:paraId="07715480"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0A38A28B" w14:textId="77777777" w:rsidR="009222ED" w:rsidRPr="001A7E2F" w:rsidRDefault="009222ED" w:rsidP="001A7E2F">
            <w:pPr>
              <w:spacing w:after="0" w:line="240" w:lineRule="auto"/>
              <w:jc w:val="right"/>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15 + Total</w:t>
            </w:r>
          </w:p>
        </w:tc>
        <w:tc>
          <w:tcPr>
            <w:tcW w:w="1011" w:type="dxa"/>
            <w:tcBorders>
              <w:top w:val="nil"/>
              <w:left w:val="nil"/>
              <w:bottom w:val="single" w:sz="4" w:space="0" w:color="A0A0A0"/>
              <w:right w:val="single" w:sz="4" w:space="0" w:color="A0A0A0"/>
            </w:tcBorders>
            <w:shd w:val="clear" w:color="000000" w:fill="FFFFFF"/>
            <w:noWrap/>
            <w:vAlign w:val="center"/>
            <w:hideMark/>
          </w:tcPr>
          <w:p w14:paraId="39C05FE0"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2,669</w:t>
            </w:r>
          </w:p>
        </w:tc>
        <w:tc>
          <w:tcPr>
            <w:tcW w:w="647" w:type="dxa"/>
            <w:tcBorders>
              <w:top w:val="nil"/>
              <w:left w:val="nil"/>
              <w:bottom w:val="single" w:sz="4" w:space="0" w:color="A0A0A0"/>
              <w:right w:val="single" w:sz="4" w:space="0" w:color="A0A0A0"/>
            </w:tcBorders>
            <w:shd w:val="clear" w:color="000000" w:fill="FFFFFF"/>
            <w:noWrap/>
            <w:vAlign w:val="center"/>
            <w:hideMark/>
          </w:tcPr>
          <w:p w14:paraId="242AE2C1"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1C49B971"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2,706</w:t>
            </w:r>
          </w:p>
        </w:tc>
        <w:tc>
          <w:tcPr>
            <w:tcW w:w="647" w:type="dxa"/>
            <w:tcBorders>
              <w:top w:val="nil"/>
              <w:left w:val="nil"/>
              <w:bottom w:val="single" w:sz="4" w:space="0" w:color="A0A0A0"/>
              <w:right w:val="single" w:sz="4" w:space="0" w:color="A0A0A0"/>
            </w:tcBorders>
            <w:shd w:val="clear" w:color="000000" w:fill="FFFFFF"/>
            <w:noWrap/>
            <w:vAlign w:val="center"/>
            <w:hideMark/>
          </w:tcPr>
          <w:p w14:paraId="535BE7C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7%</w:t>
            </w:r>
          </w:p>
        </w:tc>
        <w:tc>
          <w:tcPr>
            <w:tcW w:w="1011" w:type="dxa"/>
            <w:tcBorders>
              <w:top w:val="nil"/>
              <w:left w:val="nil"/>
              <w:bottom w:val="single" w:sz="4" w:space="0" w:color="A0A0A0"/>
              <w:right w:val="single" w:sz="4" w:space="0" w:color="A0A0A0"/>
            </w:tcBorders>
            <w:shd w:val="clear" w:color="000000" w:fill="FFFFFF"/>
            <w:noWrap/>
            <w:vAlign w:val="center"/>
            <w:hideMark/>
          </w:tcPr>
          <w:p w14:paraId="07D7EBA8"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3,346</w:t>
            </w:r>
          </w:p>
        </w:tc>
        <w:tc>
          <w:tcPr>
            <w:tcW w:w="647" w:type="dxa"/>
            <w:tcBorders>
              <w:top w:val="nil"/>
              <w:left w:val="nil"/>
              <w:bottom w:val="single" w:sz="4" w:space="0" w:color="A0A0A0"/>
              <w:right w:val="single" w:sz="4" w:space="0" w:color="A0A0A0"/>
            </w:tcBorders>
            <w:shd w:val="clear" w:color="000000" w:fill="FFFFFF"/>
            <w:noWrap/>
            <w:vAlign w:val="center"/>
            <w:hideMark/>
          </w:tcPr>
          <w:p w14:paraId="01783326"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7B4EE53C"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2,659</w:t>
            </w:r>
          </w:p>
        </w:tc>
        <w:tc>
          <w:tcPr>
            <w:tcW w:w="647" w:type="dxa"/>
            <w:tcBorders>
              <w:top w:val="nil"/>
              <w:left w:val="nil"/>
              <w:bottom w:val="single" w:sz="4" w:space="0" w:color="A0A0A0"/>
              <w:right w:val="single" w:sz="4" w:space="0" w:color="A0A0A0"/>
            </w:tcBorders>
            <w:shd w:val="clear" w:color="000000" w:fill="FFFFFF"/>
            <w:noWrap/>
            <w:vAlign w:val="center"/>
            <w:hideMark/>
          </w:tcPr>
          <w:p w14:paraId="1CBD23FD"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1F1A6339"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2,719</w:t>
            </w:r>
          </w:p>
        </w:tc>
        <w:tc>
          <w:tcPr>
            <w:tcW w:w="647" w:type="dxa"/>
            <w:tcBorders>
              <w:top w:val="nil"/>
              <w:left w:val="nil"/>
              <w:bottom w:val="single" w:sz="4" w:space="0" w:color="A0A0A0"/>
              <w:right w:val="single" w:sz="4" w:space="0" w:color="A0A0A0"/>
            </w:tcBorders>
            <w:shd w:val="clear" w:color="000000" w:fill="FFFFFF"/>
            <w:noWrap/>
            <w:vAlign w:val="center"/>
            <w:hideMark/>
          </w:tcPr>
          <w:p w14:paraId="525D5208"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6120CBF4"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3,104</w:t>
            </w:r>
          </w:p>
        </w:tc>
        <w:tc>
          <w:tcPr>
            <w:tcW w:w="645" w:type="dxa"/>
            <w:tcBorders>
              <w:top w:val="nil"/>
              <w:left w:val="nil"/>
              <w:bottom w:val="single" w:sz="4" w:space="0" w:color="A0A0A0"/>
              <w:right w:val="single" w:sz="4" w:space="0" w:color="A0A0A0"/>
            </w:tcBorders>
            <w:shd w:val="clear" w:color="000000" w:fill="FFFFFF"/>
            <w:noWrap/>
            <w:vAlign w:val="center"/>
            <w:hideMark/>
          </w:tcPr>
          <w:p w14:paraId="423D41AF" w14:textId="77777777" w:rsidR="009222ED" w:rsidRPr="001A7E2F" w:rsidRDefault="009222ED" w:rsidP="001A7E2F">
            <w:pPr>
              <w:spacing w:after="0" w:line="240" w:lineRule="auto"/>
              <w:jc w:val="center"/>
              <w:rPr>
                <w:rFonts w:ascii="Arial Narrow" w:eastAsia="Times New Roman" w:hAnsi="Arial Narrow" w:cs="Calibri"/>
                <w:b/>
                <w:bCs/>
                <w:color w:val="000000"/>
                <w:sz w:val="18"/>
                <w:szCs w:val="18"/>
              </w:rPr>
            </w:pPr>
            <w:r w:rsidRPr="001A7E2F">
              <w:rPr>
                <w:rFonts w:ascii="Arial Narrow" w:eastAsia="Times New Roman" w:hAnsi="Arial Narrow" w:cs="Calibri"/>
                <w:b/>
                <w:bCs/>
                <w:color w:val="000000"/>
                <w:sz w:val="18"/>
                <w:szCs w:val="18"/>
              </w:rPr>
              <w:t>8%</w:t>
            </w:r>
          </w:p>
        </w:tc>
      </w:tr>
      <w:tr w:rsidR="009222ED" w:rsidRPr="001A7E2F" w14:paraId="689EC211"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1C36561" w14:textId="77777777" w:rsidR="009222ED" w:rsidRPr="001A7E2F" w:rsidRDefault="009222ED" w:rsidP="001A7E2F">
            <w:pPr>
              <w:spacing w:after="0" w:line="240" w:lineRule="auto"/>
              <w:rPr>
                <w:rFonts w:ascii="Arial Narrow" w:eastAsia="Times New Roman" w:hAnsi="Arial Narrow" w:cs="Calibri"/>
                <w:color w:val="000000"/>
                <w:sz w:val="18"/>
                <w:szCs w:val="18"/>
              </w:rPr>
            </w:pPr>
            <w:proofErr w:type="gramStart"/>
            <w:r w:rsidRPr="001A7E2F">
              <w:rPr>
                <w:rFonts w:ascii="Arial Narrow" w:eastAsia="Times New Roman" w:hAnsi="Arial Narrow" w:cs="Calibri"/>
                <w:color w:val="000000"/>
                <w:sz w:val="18"/>
                <w:szCs w:val="18"/>
              </w:rPr>
              <w:t>19</w:t>
            </w:r>
            <w:proofErr w:type="gramEnd"/>
            <w:r w:rsidRPr="001A7E2F">
              <w:rPr>
                <w:rFonts w:ascii="Arial Narrow" w:eastAsia="Times New Roman" w:hAnsi="Arial Narrow" w:cs="Calibri"/>
                <w:color w:val="000000"/>
                <w:sz w:val="18"/>
                <w:szCs w:val="18"/>
              </w:rPr>
              <w:t xml:space="preserve"> or Less</w:t>
            </w:r>
          </w:p>
        </w:tc>
        <w:tc>
          <w:tcPr>
            <w:tcW w:w="1011" w:type="dxa"/>
            <w:tcBorders>
              <w:top w:val="nil"/>
              <w:left w:val="nil"/>
              <w:bottom w:val="single" w:sz="4" w:space="0" w:color="A0A0A0"/>
              <w:right w:val="single" w:sz="4" w:space="0" w:color="A0A0A0"/>
            </w:tcBorders>
            <w:shd w:val="clear" w:color="000000" w:fill="FFFFFF"/>
            <w:noWrap/>
            <w:vAlign w:val="center"/>
            <w:hideMark/>
          </w:tcPr>
          <w:p w14:paraId="6014FA8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1,256</w:t>
            </w:r>
          </w:p>
        </w:tc>
        <w:tc>
          <w:tcPr>
            <w:tcW w:w="647" w:type="dxa"/>
            <w:tcBorders>
              <w:top w:val="nil"/>
              <w:left w:val="nil"/>
              <w:bottom w:val="single" w:sz="4" w:space="0" w:color="A0A0A0"/>
              <w:right w:val="single" w:sz="4" w:space="0" w:color="A0A0A0"/>
            </w:tcBorders>
            <w:shd w:val="clear" w:color="000000" w:fill="FFFFFF"/>
            <w:noWrap/>
            <w:vAlign w:val="center"/>
            <w:hideMark/>
          </w:tcPr>
          <w:p w14:paraId="1FDBE10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47%</w:t>
            </w:r>
          </w:p>
        </w:tc>
        <w:tc>
          <w:tcPr>
            <w:tcW w:w="1011" w:type="dxa"/>
            <w:tcBorders>
              <w:top w:val="nil"/>
              <w:left w:val="nil"/>
              <w:bottom w:val="single" w:sz="4" w:space="0" w:color="A0A0A0"/>
              <w:right w:val="single" w:sz="4" w:space="0" w:color="A0A0A0"/>
            </w:tcBorders>
            <w:shd w:val="clear" w:color="000000" w:fill="FFFFFF"/>
            <w:noWrap/>
            <w:vAlign w:val="center"/>
            <w:hideMark/>
          </w:tcPr>
          <w:p w14:paraId="515507D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1,409</w:t>
            </w:r>
          </w:p>
        </w:tc>
        <w:tc>
          <w:tcPr>
            <w:tcW w:w="647" w:type="dxa"/>
            <w:tcBorders>
              <w:top w:val="nil"/>
              <w:left w:val="nil"/>
              <w:bottom w:val="single" w:sz="4" w:space="0" w:color="A0A0A0"/>
              <w:right w:val="single" w:sz="4" w:space="0" w:color="A0A0A0"/>
            </w:tcBorders>
            <w:shd w:val="clear" w:color="000000" w:fill="FFFFFF"/>
            <w:noWrap/>
            <w:vAlign w:val="center"/>
            <w:hideMark/>
          </w:tcPr>
          <w:p w14:paraId="461B6AD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52%</w:t>
            </w:r>
          </w:p>
        </w:tc>
        <w:tc>
          <w:tcPr>
            <w:tcW w:w="1011" w:type="dxa"/>
            <w:tcBorders>
              <w:top w:val="nil"/>
              <w:left w:val="nil"/>
              <w:bottom w:val="single" w:sz="4" w:space="0" w:color="A0A0A0"/>
              <w:right w:val="single" w:sz="4" w:space="0" w:color="A0A0A0"/>
            </w:tcBorders>
            <w:shd w:val="clear" w:color="000000" w:fill="FFFFFF"/>
            <w:noWrap/>
            <w:vAlign w:val="center"/>
            <w:hideMark/>
          </w:tcPr>
          <w:p w14:paraId="24DEDE3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1,629</w:t>
            </w:r>
          </w:p>
        </w:tc>
        <w:tc>
          <w:tcPr>
            <w:tcW w:w="647" w:type="dxa"/>
            <w:tcBorders>
              <w:top w:val="nil"/>
              <w:left w:val="nil"/>
              <w:bottom w:val="single" w:sz="4" w:space="0" w:color="A0A0A0"/>
              <w:right w:val="single" w:sz="4" w:space="0" w:color="A0A0A0"/>
            </w:tcBorders>
            <w:shd w:val="clear" w:color="000000" w:fill="FFFFFF"/>
            <w:noWrap/>
            <w:vAlign w:val="center"/>
            <w:hideMark/>
          </w:tcPr>
          <w:p w14:paraId="14FF1C6D"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49%</w:t>
            </w:r>
          </w:p>
        </w:tc>
        <w:tc>
          <w:tcPr>
            <w:tcW w:w="1011" w:type="dxa"/>
            <w:tcBorders>
              <w:top w:val="nil"/>
              <w:left w:val="nil"/>
              <w:bottom w:val="single" w:sz="4" w:space="0" w:color="A0A0A0"/>
              <w:right w:val="single" w:sz="4" w:space="0" w:color="A0A0A0"/>
            </w:tcBorders>
            <w:shd w:val="clear" w:color="000000" w:fill="FFFFFF"/>
            <w:noWrap/>
            <w:vAlign w:val="center"/>
            <w:hideMark/>
          </w:tcPr>
          <w:p w14:paraId="19F2498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1,366</w:t>
            </w:r>
          </w:p>
        </w:tc>
        <w:tc>
          <w:tcPr>
            <w:tcW w:w="647" w:type="dxa"/>
            <w:tcBorders>
              <w:top w:val="nil"/>
              <w:left w:val="nil"/>
              <w:bottom w:val="single" w:sz="4" w:space="0" w:color="A0A0A0"/>
              <w:right w:val="single" w:sz="4" w:space="0" w:color="A0A0A0"/>
            </w:tcBorders>
            <w:shd w:val="clear" w:color="000000" w:fill="FFFFFF"/>
            <w:noWrap/>
            <w:vAlign w:val="center"/>
            <w:hideMark/>
          </w:tcPr>
          <w:p w14:paraId="7EFBA84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51%</w:t>
            </w:r>
          </w:p>
        </w:tc>
        <w:tc>
          <w:tcPr>
            <w:tcW w:w="1011" w:type="dxa"/>
            <w:tcBorders>
              <w:top w:val="nil"/>
              <w:left w:val="nil"/>
              <w:bottom w:val="single" w:sz="4" w:space="0" w:color="A0A0A0"/>
              <w:right w:val="single" w:sz="4" w:space="0" w:color="A0A0A0"/>
            </w:tcBorders>
            <w:shd w:val="clear" w:color="000000" w:fill="FFFFFF"/>
            <w:noWrap/>
            <w:vAlign w:val="center"/>
            <w:hideMark/>
          </w:tcPr>
          <w:p w14:paraId="17732BF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1,458</w:t>
            </w:r>
          </w:p>
        </w:tc>
        <w:tc>
          <w:tcPr>
            <w:tcW w:w="647" w:type="dxa"/>
            <w:tcBorders>
              <w:top w:val="nil"/>
              <w:left w:val="nil"/>
              <w:bottom w:val="single" w:sz="4" w:space="0" w:color="A0A0A0"/>
              <w:right w:val="single" w:sz="4" w:space="0" w:color="A0A0A0"/>
            </w:tcBorders>
            <w:shd w:val="clear" w:color="000000" w:fill="FFFFFF"/>
            <w:noWrap/>
            <w:vAlign w:val="center"/>
            <w:hideMark/>
          </w:tcPr>
          <w:p w14:paraId="3869A47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54%</w:t>
            </w:r>
          </w:p>
        </w:tc>
        <w:tc>
          <w:tcPr>
            <w:tcW w:w="1011" w:type="dxa"/>
            <w:tcBorders>
              <w:top w:val="nil"/>
              <w:left w:val="nil"/>
              <w:bottom w:val="single" w:sz="4" w:space="0" w:color="A0A0A0"/>
              <w:right w:val="single" w:sz="4" w:space="0" w:color="A0A0A0"/>
            </w:tcBorders>
            <w:shd w:val="clear" w:color="000000" w:fill="FFFFFF"/>
            <w:noWrap/>
            <w:vAlign w:val="center"/>
            <w:hideMark/>
          </w:tcPr>
          <w:p w14:paraId="47D7B3B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1,651</w:t>
            </w:r>
          </w:p>
        </w:tc>
        <w:tc>
          <w:tcPr>
            <w:tcW w:w="645" w:type="dxa"/>
            <w:tcBorders>
              <w:top w:val="nil"/>
              <w:left w:val="nil"/>
              <w:bottom w:val="single" w:sz="4" w:space="0" w:color="A0A0A0"/>
              <w:right w:val="single" w:sz="4" w:space="0" w:color="A0A0A0"/>
            </w:tcBorders>
            <w:shd w:val="clear" w:color="000000" w:fill="FFFFFF"/>
            <w:noWrap/>
            <w:vAlign w:val="center"/>
            <w:hideMark/>
          </w:tcPr>
          <w:p w14:paraId="391538D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53%</w:t>
            </w:r>
          </w:p>
        </w:tc>
      </w:tr>
      <w:tr w:rsidR="009222ED" w:rsidRPr="001A7E2F" w14:paraId="7870139F"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2D87F4EC"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20 to 24</w:t>
            </w:r>
          </w:p>
        </w:tc>
        <w:tc>
          <w:tcPr>
            <w:tcW w:w="1011" w:type="dxa"/>
            <w:tcBorders>
              <w:top w:val="nil"/>
              <w:left w:val="nil"/>
              <w:bottom w:val="single" w:sz="4" w:space="0" w:color="A0A0A0"/>
              <w:right w:val="single" w:sz="4" w:space="0" w:color="A0A0A0"/>
            </w:tcBorders>
            <w:shd w:val="clear" w:color="000000" w:fill="FFFFFF"/>
            <w:noWrap/>
            <w:vAlign w:val="center"/>
            <w:hideMark/>
          </w:tcPr>
          <w:p w14:paraId="53CBC70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1,002</w:t>
            </w:r>
          </w:p>
        </w:tc>
        <w:tc>
          <w:tcPr>
            <w:tcW w:w="647" w:type="dxa"/>
            <w:tcBorders>
              <w:top w:val="nil"/>
              <w:left w:val="nil"/>
              <w:bottom w:val="single" w:sz="4" w:space="0" w:color="A0A0A0"/>
              <w:right w:val="single" w:sz="4" w:space="0" w:color="A0A0A0"/>
            </w:tcBorders>
            <w:shd w:val="clear" w:color="000000" w:fill="FFFFFF"/>
            <w:noWrap/>
            <w:vAlign w:val="center"/>
            <w:hideMark/>
          </w:tcPr>
          <w:p w14:paraId="4B9FCB8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38%</w:t>
            </w:r>
          </w:p>
        </w:tc>
        <w:tc>
          <w:tcPr>
            <w:tcW w:w="1011" w:type="dxa"/>
            <w:tcBorders>
              <w:top w:val="nil"/>
              <w:left w:val="nil"/>
              <w:bottom w:val="single" w:sz="4" w:space="0" w:color="A0A0A0"/>
              <w:right w:val="single" w:sz="4" w:space="0" w:color="A0A0A0"/>
            </w:tcBorders>
            <w:shd w:val="clear" w:color="000000" w:fill="FFFFFF"/>
            <w:noWrap/>
            <w:vAlign w:val="center"/>
            <w:hideMark/>
          </w:tcPr>
          <w:p w14:paraId="4C4F244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859</w:t>
            </w:r>
          </w:p>
        </w:tc>
        <w:tc>
          <w:tcPr>
            <w:tcW w:w="647" w:type="dxa"/>
            <w:tcBorders>
              <w:top w:val="nil"/>
              <w:left w:val="nil"/>
              <w:bottom w:val="single" w:sz="4" w:space="0" w:color="A0A0A0"/>
              <w:right w:val="single" w:sz="4" w:space="0" w:color="A0A0A0"/>
            </w:tcBorders>
            <w:shd w:val="clear" w:color="000000" w:fill="FFFFFF"/>
            <w:noWrap/>
            <w:vAlign w:val="center"/>
            <w:hideMark/>
          </w:tcPr>
          <w:p w14:paraId="132E85E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w:t>
            </w:r>
          </w:p>
        </w:tc>
        <w:tc>
          <w:tcPr>
            <w:tcW w:w="1011" w:type="dxa"/>
            <w:tcBorders>
              <w:top w:val="nil"/>
              <w:left w:val="nil"/>
              <w:bottom w:val="single" w:sz="4" w:space="0" w:color="A0A0A0"/>
              <w:right w:val="single" w:sz="4" w:space="0" w:color="A0A0A0"/>
            </w:tcBorders>
            <w:shd w:val="clear" w:color="000000" w:fill="FFFFFF"/>
            <w:noWrap/>
            <w:vAlign w:val="center"/>
            <w:hideMark/>
          </w:tcPr>
          <w:p w14:paraId="7AD4339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1,145</w:t>
            </w:r>
          </w:p>
        </w:tc>
        <w:tc>
          <w:tcPr>
            <w:tcW w:w="647" w:type="dxa"/>
            <w:tcBorders>
              <w:top w:val="nil"/>
              <w:left w:val="nil"/>
              <w:bottom w:val="single" w:sz="4" w:space="0" w:color="A0A0A0"/>
              <w:right w:val="single" w:sz="4" w:space="0" w:color="A0A0A0"/>
            </w:tcBorders>
            <w:shd w:val="clear" w:color="000000" w:fill="FFFFFF"/>
            <w:noWrap/>
            <w:vAlign w:val="center"/>
            <w:hideMark/>
          </w:tcPr>
          <w:p w14:paraId="39CC93B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34%</w:t>
            </w:r>
          </w:p>
        </w:tc>
        <w:tc>
          <w:tcPr>
            <w:tcW w:w="1011" w:type="dxa"/>
            <w:tcBorders>
              <w:top w:val="nil"/>
              <w:left w:val="nil"/>
              <w:bottom w:val="single" w:sz="4" w:space="0" w:color="A0A0A0"/>
              <w:right w:val="single" w:sz="4" w:space="0" w:color="A0A0A0"/>
            </w:tcBorders>
            <w:shd w:val="clear" w:color="000000" w:fill="FFFFFF"/>
            <w:noWrap/>
            <w:vAlign w:val="center"/>
            <w:hideMark/>
          </w:tcPr>
          <w:p w14:paraId="784C3F4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860</w:t>
            </w:r>
          </w:p>
        </w:tc>
        <w:tc>
          <w:tcPr>
            <w:tcW w:w="647" w:type="dxa"/>
            <w:tcBorders>
              <w:top w:val="nil"/>
              <w:left w:val="nil"/>
              <w:bottom w:val="single" w:sz="4" w:space="0" w:color="A0A0A0"/>
              <w:right w:val="single" w:sz="4" w:space="0" w:color="A0A0A0"/>
            </w:tcBorders>
            <w:shd w:val="clear" w:color="000000" w:fill="FFFFFF"/>
            <w:noWrap/>
            <w:vAlign w:val="center"/>
            <w:hideMark/>
          </w:tcPr>
          <w:p w14:paraId="2024788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w:t>
            </w:r>
          </w:p>
        </w:tc>
        <w:tc>
          <w:tcPr>
            <w:tcW w:w="1011" w:type="dxa"/>
            <w:tcBorders>
              <w:top w:val="nil"/>
              <w:left w:val="nil"/>
              <w:bottom w:val="single" w:sz="4" w:space="0" w:color="A0A0A0"/>
              <w:right w:val="single" w:sz="4" w:space="0" w:color="A0A0A0"/>
            </w:tcBorders>
            <w:shd w:val="clear" w:color="000000" w:fill="FFFFFF"/>
            <w:noWrap/>
            <w:vAlign w:val="center"/>
            <w:hideMark/>
          </w:tcPr>
          <w:p w14:paraId="3230EF6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868</w:t>
            </w:r>
          </w:p>
        </w:tc>
        <w:tc>
          <w:tcPr>
            <w:tcW w:w="647" w:type="dxa"/>
            <w:tcBorders>
              <w:top w:val="nil"/>
              <w:left w:val="nil"/>
              <w:bottom w:val="single" w:sz="4" w:space="0" w:color="A0A0A0"/>
              <w:right w:val="single" w:sz="4" w:space="0" w:color="A0A0A0"/>
            </w:tcBorders>
            <w:shd w:val="clear" w:color="000000" w:fill="FFFFFF"/>
            <w:noWrap/>
            <w:vAlign w:val="center"/>
            <w:hideMark/>
          </w:tcPr>
          <w:p w14:paraId="1A5DB8E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w:t>
            </w:r>
          </w:p>
        </w:tc>
        <w:tc>
          <w:tcPr>
            <w:tcW w:w="1011" w:type="dxa"/>
            <w:tcBorders>
              <w:top w:val="nil"/>
              <w:left w:val="nil"/>
              <w:bottom w:val="single" w:sz="4" w:space="0" w:color="A0A0A0"/>
              <w:right w:val="single" w:sz="4" w:space="0" w:color="A0A0A0"/>
            </w:tcBorders>
            <w:shd w:val="clear" w:color="000000" w:fill="FFFFFF"/>
            <w:noWrap/>
            <w:vAlign w:val="center"/>
            <w:hideMark/>
          </w:tcPr>
          <w:p w14:paraId="188C733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971</w:t>
            </w:r>
          </w:p>
        </w:tc>
        <w:tc>
          <w:tcPr>
            <w:tcW w:w="645" w:type="dxa"/>
            <w:tcBorders>
              <w:top w:val="nil"/>
              <w:left w:val="nil"/>
              <w:bottom w:val="single" w:sz="4" w:space="0" w:color="A0A0A0"/>
              <w:right w:val="single" w:sz="4" w:space="0" w:color="A0A0A0"/>
            </w:tcBorders>
            <w:shd w:val="clear" w:color="000000" w:fill="FFFFFF"/>
            <w:noWrap/>
            <w:vAlign w:val="center"/>
            <w:hideMark/>
          </w:tcPr>
          <w:p w14:paraId="5F2D601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31%</w:t>
            </w:r>
          </w:p>
        </w:tc>
      </w:tr>
      <w:tr w:rsidR="009222ED" w:rsidRPr="001A7E2F" w14:paraId="1D5973F7"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7EADAD66"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 to 29</w:t>
            </w:r>
          </w:p>
        </w:tc>
        <w:tc>
          <w:tcPr>
            <w:tcW w:w="1011" w:type="dxa"/>
            <w:tcBorders>
              <w:top w:val="nil"/>
              <w:left w:val="nil"/>
              <w:bottom w:val="single" w:sz="4" w:space="0" w:color="A0A0A0"/>
              <w:right w:val="single" w:sz="4" w:space="0" w:color="A0A0A0"/>
            </w:tcBorders>
            <w:shd w:val="clear" w:color="000000" w:fill="FFFFFF"/>
            <w:noWrap/>
            <w:vAlign w:val="center"/>
            <w:hideMark/>
          </w:tcPr>
          <w:p w14:paraId="67E21EF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255</w:t>
            </w:r>
          </w:p>
        </w:tc>
        <w:tc>
          <w:tcPr>
            <w:tcW w:w="647" w:type="dxa"/>
            <w:tcBorders>
              <w:top w:val="nil"/>
              <w:left w:val="nil"/>
              <w:bottom w:val="single" w:sz="4" w:space="0" w:color="A0A0A0"/>
              <w:right w:val="single" w:sz="4" w:space="0" w:color="A0A0A0"/>
            </w:tcBorders>
            <w:shd w:val="clear" w:color="000000" w:fill="FFFFFF"/>
            <w:noWrap/>
            <w:vAlign w:val="center"/>
            <w:hideMark/>
          </w:tcPr>
          <w:p w14:paraId="68CA956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3ED2D96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272</w:t>
            </w:r>
          </w:p>
        </w:tc>
        <w:tc>
          <w:tcPr>
            <w:tcW w:w="647" w:type="dxa"/>
            <w:tcBorders>
              <w:top w:val="nil"/>
              <w:left w:val="nil"/>
              <w:bottom w:val="single" w:sz="4" w:space="0" w:color="A0A0A0"/>
              <w:right w:val="single" w:sz="4" w:space="0" w:color="A0A0A0"/>
            </w:tcBorders>
            <w:shd w:val="clear" w:color="000000" w:fill="FFFFFF"/>
            <w:noWrap/>
            <w:vAlign w:val="center"/>
            <w:hideMark/>
          </w:tcPr>
          <w:p w14:paraId="39EA17D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64A2208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322</w:t>
            </w:r>
          </w:p>
        </w:tc>
        <w:tc>
          <w:tcPr>
            <w:tcW w:w="647" w:type="dxa"/>
            <w:tcBorders>
              <w:top w:val="nil"/>
              <w:left w:val="nil"/>
              <w:bottom w:val="single" w:sz="4" w:space="0" w:color="A0A0A0"/>
              <w:right w:val="single" w:sz="4" w:space="0" w:color="A0A0A0"/>
            </w:tcBorders>
            <w:shd w:val="clear" w:color="000000" w:fill="FFFFFF"/>
            <w:noWrap/>
            <w:vAlign w:val="center"/>
            <w:hideMark/>
          </w:tcPr>
          <w:p w14:paraId="3AC77B9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w:t>
            </w:r>
          </w:p>
        </w:tc>
        <w:tc>
          <w:tcPr>
            <w:tcW w:w="1011" w:type="dxa"/>
            <w:tcBorders>
              <w:top w:val="nil"/>
              <w:left w:val="nil"/>
              <w:bottom w:val="single" w:sz="4" w:space="0" w:color="A0A0A0"/>
              <w:right w:val="single" w:sz="4" w:space="0" w:color="A0A0A0"/>
            </w:tcBorders>
            <w:shd w:val="clear" w:color="000000" w:fill="FFFFFF"/>
            <w:noWrap/>
            <w:vAlign w:val="center"/>
            <w:hideMark/>
          </w:tcPr>
          <w:p w14:paraId="11DD3CC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236</w:t>
            </w:r>
          </w:p>
        </w:tc>
        <w:tc>
          <w:tcPr>
            <w:tcW w:w="647" w:type="dxa"/>
            <w:tcBorders>
              <w:top w:val="nil"/>
              <w:left w:val="nil"/>
              <w:bottom w:val="single" w:sz="4" w:space="0" w:color="A0A0A0"/>
              <w:right w:val="single" w:sz="4" w:space="0" w:color="A0A0A0"/>
            </w:tcBorders>
            <w:shd w:val="clear" w:color="000000" w:fill="FFFFFF"/>
            <w:noWrap/>
            <w:vAlign w:val="center"/>
            <w:hideMark/>
          </w:tcPr>
          <w:p w14:paraId="6F72625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w:t>
            </w:r>
          </w:p>
        </w:tc>
        <w:tc>
          <w:tcPr>
            <w:tcW w:w="1011" w:type="dxa"/>
            <w:tcBorders>
              <w:top w:val="nil"/>
              <w:left w:val="nil"/>
              <w:bottom w:val="single" w:sz="4" w:space="0" w:color="A0A0A0"/>
              <w:right w:val="single" w:sz="4" w:space="0" w:color="A0A0A0"/>
            </w:tcBorders>
            <w:shd w:val="clear" w:color="000000" w:fill="FFFFFF"/>
            <w:noWrap/>
            <w:vAlign w:val="center"/>
            <w:hideMark/>
          </w:tcPr>
          <w:p w14:paraId="12342DC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214</w:t>
            </w:r>
          </w:p>
        </w:tc>
        <w:tc>
          <w:tcPr>
            <w:tcW w:w="647" w:type="dxa"/>
            <w:tcBorders>
              <w:top w:val="nil"/>
              <w:left w:val="nil"/>
              <w:bottom w:val="single" w:sz="4" w:space="0" w:color="A0A0A0"/>
              <w:right w:val="single" w:sz="4" w:space="0" w:color="A0A0A0"/>
            </w:tcBorders>
            <w:shd w:val="clear" w:color="000000" w:fill="FFFFFF"/>
            <w:noWrap/>
            <w:vAlign w:val="center"/>
            <w:hideMark/>
          </w:tcPr>
          <w:p w14:paraId="76CBFFC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c>
          <w:tcPr>
            <w:tcW w:w="1011" w:type="dxa"/>
            <w:tcBorders>
              <w:top w:val="nil"/>
              <w:left w:val="nil"/>
              <w:bottom w:val="single" w:sz="4" w:space="0" w:color="A0A0A0"/>
              <w:right w:val="single" w:sz="4" w:space="0" w:color="A0A0A0"/>
            </w:tcBorders>
            <w:shd w:val="clear" w:color="000000" w:fill="FFFFFF"/>
            <w:noWrap/>
            <w:vAlign w:val="center"/>
            <w:hideMark/>
          </w:tcPr>
          <w:p w14:paraId="0B207E1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244</w:t>
            </w:r>
          </w:p>
        </w:tc>
        <w:tc>
          <w:tcPr>
            <w:tcW w:w="645" w:type="dxa"/>
            <w:tcBorders>
              <w:top w:val="nil"/>
              <w:left w:val="nil"/>
              <w:bottom w:val="single" w:sz="4" w:space="0" w:color="A0A0A0"/>
              <w:right w:val="single" w:sz="4" w:space="0" w:color="A0A0A0"/>
            </w:tcBorders>
            <w:shd w:val="clear" w:color="000000" w:fill="FFFFFF"/>
            <w:noWrap/>
            <w:vAlign w:val="center"/>
            <w:hideMark/>
          </w:tcPr>
          <w:p w14:paraId="7892EC1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8%</w:t>
            </w:r>
          </w:p>
        </w:tc>
      </w:tr>
      <w:tr w:rsidR="009222ED" w:rsidRPr="001A7E2F" w14:paraId="50C59A9E"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0BC29058"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30 to 34</w:t>
            </w:r>
          </w:p>
        </w:tc>
        <w:tc>
          <w:tcPr>
            <w:tcW w:w="1011" w:type="dxa"/>
            <w:tcBorders>
              <w:top w:val="nil"/>
              <w:left w:val="nil"/>
              <w:bottom w:val="single" w:sz="4" w:space="0" w:color="A0A0A0"/>
              <w:right w:val="single" w:sz="4" w:space="0" w:color="A0A0A0"/>
            </w:tcBorders>
            <w:shd w:val="clear" w:color="000000" w:fill="FFFFFF"/>
            <w:noWrap/>
            <w:vAlign w:val="center"/>
            <w:hideMark/>
          </w:tcPr>
          <w:p w14:paraId="422829A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71</w:t>
            </w:r>
          </w:p>
        </w:tc>
        <w:tc>
          <w:tcPr>
            <w:tcW w:w="647" w:type="dxa"/>
            <w:tcBorders>
              <w:top w:val="nil"/>
              <w:left w:val="nil"/>
              <w:bottom w:val="single" w:sz="4" w:space="0" w:color="A0A0A0"/>
              <w:right w:val="single" w:sz="4" w:space="0" w:color="A0A0A0"/>
            </w:tcBorders>
            <w:shd w:val="clear" w:color="000000" w:fill="FFFFFF"/>
            <w:noWrap/>
            <w:vAlign w:val="center"/>
            <w:hideMark/>
          </w:tcPr>
          <w:p w14:paraId="19D1DF0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2365EBB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64</w:t>
            </w:r>
          </w:p>
        </w:tc>
        <w:tc>
          <w:tcPr>
            <w:tcW w:w="647" w:type="dxa"/>
            <w:tcBorders>
              <w:top w:val="nil"/>
              <w:left w:val="nil"/>
              <w:bottom w:val="single" w:sz="4" w:space="0" w:color="A0A0A0"/>
              <w:right w:val="single" w:sz="4" w:space="0" w:color="A0A0A0"/>
            </w:tcBorders>
            <w:shd w:val="clear" w:color="000000" w:fill="FFFFFF"/>
            <w:noWrap/>
            <w:vAlign w:val="center"/>
            <w:hideMark/>
          </w:tcPr>
          <w:p w14:paraId="1810424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42CAF76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122</w:t>
            </w:r>
          </w:p>
        </w:tc>
        <w:tc>
          <w:tcPr>
            <w:tcW w:w="647" w:type="dxa"/>
            <w:tcBorders>
              <w:top w:val="nil"/>
              <w:left w:val="nil"/>
              <w:bottom w:val="single" w:sz="4" w:space="0" w:color="A0A0A0"/>
              <w:right w:val="single" w:sz="4" w:space="0" w:color="A0A0A0"/>
            </w:tcBorders>
            <w:shd w:val="clear" w:color="000000" w:fill="FFFFFF"/>
            <w:noWrap/>
            <w:vAlign w:val="center"/>
            <w:hideMark/>
          </w:tcPr>
          <w:p w14:paraId="7F8310C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62285A2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97</w:t>
            </w:r>
          </w:p>
        </w:tc>
        <w:tc>
          <w:tcPr>
            <w:tcW w:w="647" w:type="dxa"/>
            <w:tcBorders>
              <w:top w:val="nil"/>
              <w:left w:val="nil"/>
              <w:bottom w:val="single" w:sz="4" w:space="0" w:color="A0A0A0"/>
              <w:right w:val="single" w:sz="4" w:space="0" w:color="A0A0A0"/>
            </w:tcBorders>
            <w:shd w:val="clear" w:color="000000" w:fill="FFFFFF"/>
            <w:noWrap/>
            <w:vAlign w:val="center"/>
            <w:hideMark/>
          </w:tcPr>
          <w:p w14:paraId="411716FB"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w:t>
            </w:r>
          </w:p>
        </w:tc>
        <w:tc>
          <w:tcPr>
            <w:tcW w:w="1011" w:type="dxa"/>
            <w:tcBorders>
              <w:top w:val="nil"/>
              <w:left w:val="nil"/>
              <w:bottom w:val="single" w:sz="4" w:space="0" w:color="A0A0A0"/>
              <w:right w:val="single" w:sz="4" w:space="0" w:color="A0A0A0"/>
            </w:tcBorders>
            <w:shd w:val="clear" w:color="000000" w:fill="FFFFFF"/>
            <w:noWrap/>
            <w:vAlign w:val="center"/>
            <w:hideMark/>
          </w:tcPr>
          <w:p w14:paraId="2DD9775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90</w:t>
            </w:r>
          </w:p>
        </w:tc>
        <w:tc>
          <w:tcPr>
            <w:tcW w:w="647" w:type="dxa"/>
            <w:tcBorders>
              <w:top w:val="nil"/>
              <w:left w:val="nil"/>
              <w:bottom w:val="single" w:sz="4" w:space="0" w:color="A0A0A0"/>
              <w:right w:val="single" w:sz="4" w:space="0" w:color="A0A0A0"/>
            </w:tcBorders>
            <w:shd w:val="clear" w:color="000000" w:fill="FFFFFF"/>
            <w:noWrap/>
            <w:vAlign w:val="center"/>
            <w:hideMark/>
          </w:tcPr>
          <w:p w14:paraId="0AC454D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c>
          <w:tcPr>
            <w:tcW w:w="1011" w:type="dxa"/>
            <w:tcBorders>
              <w:top w:val="nil"/>
              <w:left w:val="nil"/>
              <w:bottom w:val="single" w:sz="4" w:space="0" w:color="A0A0A0"/>
              <w:right w:val="single" w:sz="4" w:space="0" w:color="A0A0A0"/>
            </w:tcBorders>
            <w:shd w:val="clear" w:color="000000" w:fill="FFFFFF"/>
            <w:noWrap/>
            <w:vAlign w:val="center"/>
            <w:hideMark/>
          </w:tcPr>
          <w:p w14:paraId="28F7AF3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106</w:t>
            </w:r>
          </w:p>
        </w:tc>
        <w:tc>
          <w:tcPr>
            <w:tcW w:w="645" w:type="dxa"/>
            <w:tcBorders>
              <w:top w:val="nil"/>
              <w:left w:val="nil"/>
              <w:bottom w:val="single" w:sz="4" w:space="0" w:color="A0A0A0"/>
              <w:right w:val="single" w:sz="4" w:space="0" w:color="A0A0A0"/>
            </w:tcBorders>
            <w:shd w:val="clear" w:color="000000" w:fill="FFFFFF"/>
            <w:noWrap/>
            <w:vAlign w:val="center"/>
            <w:hideMark/>
          </w:tcPr>
          <w:p w14:paraId="4108EB0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w:t>
            </w:r>
          </w:p>
        </w:tc>
      </w:tr>
      <w:tr w:rsidR="009222ED" w:rsidRPr="001A7E2F" w14:paraId="6FAFABF5"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7C99184"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35 to 39</w:t>
            </w:r>
          </w:p>
        </w:tc>
        <w:tc>
          <w:tcPr>
            <w:tcW w:w="1011" w:type="dxa"/>
            <w:tcBorders>
              <w:top w:val="nil"/>
              <w:left w:val="nil"/>
              <w:bottom w:val="single" w:sz="4" w:space="0" w:color="A0A0A0"/>
              <w:right w:val="single" w:sz="4" w:space="0" w:color="A0A0A0"/>
            </w:tcBorders>
            <w:shd w:val="clear" w:color="000000" w:fill="FFFFFF"/>
            <w:noWrap/>
            <w:vAlign w:val="center"/>
            <w:hideMark/>
          </w:tcPr>
          <w:p w14:paraId="1AE040E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39</w:t>
            </w:r>
          </w:p>
        </w:tc>
        <w:tc>
          <w:tcPr>
            <w:tcW w:w="647" w:type="dxa"/>
            <w:tcBorders>
              <w:top w:val="nil"/>
              <w:left w:val="nil"/>
              <w:bottom w:val="single" w:sz="4" w:space="0" w:color="A0A0A0"/>
              <w:right w:val="single" w:sz="4" w:space="0" w:color="A0A0A0"/>
            </w:tcBorders>
            <w:shd w:val="clear" w:color="000000" w:fill="FFFFFF"/>
            <w:noWrap/>
            <w:vAlign w:val="center"/>
            <w:hideMark/>
          </w:tcPr>
          <w:p w14:paraId="2827CB5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19B0C37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46</w:t>
            </w:r>
          </w:p>
        </w:tc>
        <w:tc>
          <w:tcPr>
            <w:tcW w:w="647" w:type="dxa"/>
            <w:tcBorders>
              <w:top w:val="nil"/>
              <w:left w:val="nil"/>
              <w:bottom w:val="single" w:sz="4" w:space="0" w:color="A0A0A0"/>
              <w:right w:val="single" w:sz="4" w:space="0" w:color="A0A0A0"/>
            </w:tcBorders>
            <w:shd w:val="clear" w:color="000000" w:fill="FFFFFF"/>
            <w:noWrap/>
            <w:vAlign w:val="center"/>
            <w:hideMark/>
          </w:tcPr>
          <w:p w14:paraId="2D48680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4DCCAC2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53</w:t>
            </w:r>
          </w:p>
        </w:tc>
        <w:tc>
          <w:tcPr>
            <w:tcW w:w="647" w:type="dxa"/>
            <w:tcBorders>
              <w:top w:val="nil"/>
              <w:left w:val="nil"/>
              <w:bottom w:val="single" w:sz="4" w:space="0" w:color="A0A0A0"/>
              <w:right w:val="single" w:sz="4" w:space="0" w:color="A0A0A0"/>
            </w:tcBorders>
            <w:shd w:val="clear" w:color="000000" w:fill="FFFFFF"/>
            <w:noWrap/>
            <w:vAlign w:val="center"/>
            <w:hideMark/>
          </w:tcPr>
          <w:p w14:paraId="3FF5A13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4D37CD7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43</w:t>
            </w:r>
          </w:p>
        </w:tc>
        <w:tc>
          <w:tcPr>
            <w:tcW w:w="647" w:type="dxa"/>
            <w:tcBorders>
              <w:top w:val="nil"/>
              <w:left w:val="nil"/>
              <w:bottom w:val="single" w:sz="4" w:space="0" w:color="A0A0A0"/>
              <w:right w:val="single" w:sz="4" w:space="0" w:color="A0A0A0"/>
            </w:tcBorders>
            <w:shd w:val="clear" w:color="000000" w:fill="FFFFFF"/>
            <w:noWrap/>
            <w:vAlign w:val="center"/>
            <w:hideMark/>
          </w:tcPr>
          <w:p w14:paraId="70D3524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7608897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38</w:t>
            </w:r>
          </w:p>
        </w:tc>
        <w:tc>
          <w:tcPr>
            <w:tcW w:w="647" w:type="dxa"/>
            <w:tcBorders>
              <w:top w:val="nil"/>
              <w:left w:val="nil"/>
              <w:bottom w:val="single" w:sz="4" w:space="0" w:color="A0A0A0"/>
              <w:right w:val="single" w:sz="4" w:space="0" w:color="A0A0A0"/>
            </w:tcBorders>
            <w:shd w:val="clear" w:color="000000" w:fill="FFFFFF"/>
            <w:noWrap/>
            <w:vAlign w:val="center"/>
            <w:hideMark/>
          </w:tcPr>
          <w:p w14:paraId="408F91FF"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5EE0BAC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60</w:t>
            </w:r>
          </w:p>
        </w:tc>
        <w:tc>
          <w:tcPr>
            <w:tcW w:w="645" w:type="dxa"/>
            <w:tcBorders>
              <w:top w:val="nil"/>
              <w:left w:val="nil"/>
              <w:bottom w:val="single" w:sz="4" w:space="0" w:color="A0A0A0"/>
              <w:right w:val="single" w:sz="4" w:space="0" w:color="A0A0A0"/>
            </w:tcBorders>
            <w:shd w:val="clear" w:color="000000" w:fill="FFFFFF"/>
            <w:noWrap/>
            <w:vAlign w:val="center"/>
            <w:hideMark/>
          </w:tcPr>
          <w:p w14:paraId="6E6A47A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r>
      <w:tr w:rsidR="009222ED" w:rsidRPr="001A7E2F" w14:paraId="077FF6C5"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4164D814"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 to 49</w:t>
            </w:r>
          </w:p>
        </w:tc>
        <w:tc>
          <w:tcPr>
            <w:tcW w:w="1011" w:type="dxa"/>
            <w:tcBorders>
              <w:top w:val="nil"/>
              <w:left w:val="nil"/>
              <w:bottom w:val="single" w:sz="4" w:space="0" w:color="A0A0A0"/>
              <w:right w:val="single" w:sz="4" w:space="0" w:color="A0A0A0"/>
            </w:tcBorders>
            <w:shd w:val="clear" w:color="000000" w:fill="FFFFFF"/>
            <w:noWrap/>
            <w:vAlign w:val="center"/>
            <w:hideMark/>
          </w:tcPr>
          <w:p w14:paraId="54C25DB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28</w:t>
            </w:r>
          </w:p>
        </w:tc>
        <w:tc>
          <w:tcPr>
            <w:tcW w:w="647" w:type="dxa"/>
            <w:tcBorders>
              <w:top w:val="nil"/>
              <w:left w:val="nil"/>
              <w:bottom w:val="single" w:sz="4" w:space="0" w:color="A0A0A0"/>
              <w:right w:val="single" w:sz="4" w:space="0" w:color="A0A0A0"/>
            </w:tcBorders>
            <w:shd w:val="clear" w:color="000000" w:fill="FFFFFF"/>
            <w:noWrap/>
            <w:vAlign w:val="center"/>
            <w:hideMark/>
          </w:tcPr>
          <w:p w14:paraId="3F9134C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40A1A7B4"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40</w:t>
            </w:r>
          </w:p>
        </w:tc>
        <w:tc>
          <w:tcPr>
            <w:tcW w:w="647" w:type="dxa"/>
            <w:tcBorders>
              <w:top w:val="nil"/>
              <w:left w:val="nil"/>
              <w:bottom w:val="single" w:sz="4" w:space="0" w:color="A0A0A0"/>
              <w:right w:val="single" w:sz="4" w:space="0" w:color="A0A0A0"/>
            </w:tcBorders>
            <w:shd w:val="clear" w:color="000000" w:fill="FFFFFF"/>
            <w:noWrap/>
            <w:vAlign w:val="center"/>
            <w:hideMark/>
          </w:tcPr>
          <w:p w14:paraId="14AB8B3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1407B8B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61</w:t>
            </w:r>
          </w:p>
        </w:tc>
        <w:tc>
          <w:tcPr>
            <w:tcW w:w="647" w:type="dxa"/>
            <w:tcBorders>
              <w:top w:val="nil"/>
              <w:left w:val="nil"/>
              <w:bottom w:val="single" w:sz="4" w:space="0" w:color="A0A0A0"/>
              <w:right w:val="single" w:sz="4" w:space="0" w:color="A0A0A0"/>
            </w:tcBorders>
            <w:shd w:val="clear" w:color="000000" w:fill="FFFFFF"/>
            <w:noWrap/>
            <w:vAlign w:val="center"/>
            <w:hideMark/>
          </w:tcPr>
          <w:p w14:paraId="0746C749"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4157FDD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41</w:t>
            </w:r>
          </w:p>
        </w:tc>
        <w:tc>
          <w:tcPr>
            <w:tcW w:w="647" w:type="dxa"/>
            <w:tcBorders>
              <w:top w:val="nil"/>
              <w:left w:val="nil"/>
              <w:bottom w:val="single" w:sz="4" w:space="0" w:color="A0A0A0"/>
              <w:right w:val="single" w:sz="4" w:space="0" w:color="A0A0A0"/>
            </w:tcBorders>
            <w:shd w:val="clear" w:color="000000" w:fill="FFFFFF"/>
            <w:noWrap/>
            <w:vAlign w:val="center"/>
            <w:hideMark/>
          </w:tcPr>
          <w:p w14:paraId="67B1A4B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c>
          <w:tcPr>
            <w:tcW w:w="1011" w:type="dxa"/>
            <w:tcBorders>
              <w:top w:val="nil"/>
              <w:left w:val="nil"/>
              <w:bottom w:val="single" w:sz="4" w:space="0" w:color="A0A0A0"/>
              <w:right w:val="single" w:sz="4" w:space="0" w:color="A0A0A0"/>
            </w:tcBorders>
            <w:shd w:val="clear" w:color="000000" w:fill="FFFFFF"/>
            <w:noWrap/>
            <w:vAlign w:val="center"/>
            <w:hideMark/>
          </w:tcPr>
          <w:p w14:paraId="25085C7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38</w:t>
            </w:r>
          </w:p>
        </w:tc>
        <w:tc>
          <w:tcPr>
            <w:tcW w:w="647" w:type="dxa"/>
            <w:tcBorders>
              <w:top w:val="nil"/>
              <w:left w:val="nil"/>
              <w:bottom w:val="single" w:sz="4" w:space="0" w:color="A0A0A0"/>
              <w:right w:val="single" w:sz="4" w:space="0" w:color="A0A0A0"/>
            </w:tcBorders>
            <w:shd w:val="clear" w:color="000000" w:fill="FFFFFF"/>
            <w:noWrap/>
            <w:vAlign w:val="center"/>
            <w:hideMark/>
          </w:tcPr>
          <w:p w14:paraId="4CCF26B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420D98F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49</w:t>
            </w:r>
          </w:p>
        </w:tc>
        <w:tc>
          <w:tcPr>
            <w:tcW w:w="645" w:type="dxa"/>
            <w:tcBorders>
              <w:top w:val="nil"/>
              <w:left w:val="nil"/>
              <w:bottom w:val="single" w:sz="4" w:space="0" w:color="A0A0A0"/>
              <w:right w:val="single" w:sz="4" w:space="0" w:color="A0A0A0"/>
            </w:tcBorders>
            <w:shd w:val="clear" w:color="000000" w:fill="FFFFFF"/>
            <w:noWrap/>
            <w:vAlign w:val="center"/>
            <w:hideMark/>
          </w:tcPr>
          <w:p w14:paraId="1EB13A8E"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w:t>
            </w:r>
          </w:p>
        </w:tc>
      </w:tr>
      <w:tr w:rsidR="009222ED" w:rsidRPr="001A7E2F" w14:paraId="7318216B" w14:textId="77777777" w:rsidTr="00F47A27">
        <w:trPr>
          <w:trHeight w:val="221"/>
          <w:jc w:val="center"/>
        </w:trPr>
        <w:tc>
          <w:tcPr>
            <w:tcW w:w="1065" w:type="dxa"/>
            <w:tcBorders>
              <w:top w:val="nil"/>
              <w:left w:val="single" w:sz="4" w:space="0" w:color="A0A0A0"/>
              <w:bottom w:val="single" w:sz="4" w:space="0" w:color="A0A0A0"/>
              <w:right w:val="single" w:sz="4" w:space="0" w:color="A0A0A0"/>
            </w:tcBorders>
            <w:shd w:val="clear" w:color="000000" w:fill="F0F0F0"/>
            <w:noWrap/>
            <w:vAlign w:val="center"/>
            <w:hideMark/>
          </w:tcPr>
          <w:p w14:paraId="532A9551" w14:textId="77777777" w:rsidR="009222ED" w:rsidRPr="001A7E2F" w:rsidRDefault="009222ED" w:rsidP="001A7E2F">
            <w:pPr>
              <w:spacing w:after="0" w:line="240" w:lineRule="auto"/>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50 +</w:t>
            </w:r>
          </w:p>
        </w:tc>
        <w:tc>
          <w:tcPr>
            <w:tcW w:w="1011" w:type="dxa"/>
            <w:tcBorders>
              <w:top w:val="nil"/>
              <w:left w:val="nil"/>
              <w:bottom w:val="single" w:sz="4" w:space="0" w:color="A0A0A0"/>
              <w:right w:val="single" w:sz="4" w:space="0" w:color="A0A0A0"/>
            </w:tcBorders>
            <w:shd w:val="clear" w:color="000000" w:fill="FFFFFF"/>
            <w:noWrap/>
            <w:vAlign w:val="center"/>
            <w:hideMark/>
          </w:tcPr>
          <w:p w14:paraId="23AF35A5"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18</w:t>
            </w:r>
          </w:p>
        </w:tc>
        <w:tc>
          <w:tcPr>
            <w:tcW w:w="647" w:type="dxa"/>
            <w:tcBorders>
              <w:top w:val="nil"/>
              <w:left w:val="nil"/>
              <w:bottom w:val="single" w:sz="4" w:space="0" w:color="A0A0A0"/>
              <w:right w:val="single" w:sz="4" w:space="0" w:color="A0A0A0"/>
            </w:tcBorders>
            <w:shd w:val="clear" w:color="000000" w:fill="FFFFFF"/>
            <w:noWrap/>
            <w:vAlign w:val="center"/>
            <w:hideMark/>
          </w:tcPr>
          <w:p w14:paraId="13A9C007"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72389226"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w:t>
            </w:r>
          </w:p>
        </w:tc>
        <w:tc>
          <w:tcPr>
            <w:tcW w:w="647" w:type="dxa"/>
            <w:tcBorders>
              <w:top w:val="nil"/>
              <w:left w:val="nil"/>
              <w:bottom w:val="single" w:sz="4" w:space="0" w:color="A0A0A0"/>
              <w:right w:val="single" w:sz="4" w:space="0" w:color="A0A0A0"/>
            </w:tcBorders>
            <w:shd w:val="clear" w:color="000000" w:fill="FFFFFF"/>
            <w:noWrap/>
            <w:vAlign w:val="center"/>
            <w:hideMark/>
          </w:tcPr>
          <w:p w14:paraId="7F4BB230"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15FFDB5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14</w:t>
            </w:r>
          </w:p>
        </w:tc>
        <w:tc>
          <w:tcPr>
            <w:tcW w:w="647" w:type="dxa"/>
            <w:tcBorders>
              <w:top w:val="nil"/>
              <w:left w:val="nil"/>
              <w:bottom w:val="single" w:sz="4" w:space="0" w:color="A0A0A0"/>
              <w:right w:val="single" w:sz="4" w:space="0" w:color="A0A0A0"/>
            </w:tcBorders>
            <w:shd w:val="clear" w:color="000000" w:fill="FFFFFF"/>
            <w:noWrap/>
            <w:vAlign w:val="center"/>
            <w:hideMark/>
          </w:tcPr>
          <w:p w14:paraId="138E74D8"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c>
          <w:tcPr>
            <w:tcW w:w="1011" w:type="dxa"/>
            <w:tcBorders>
              <w:top w:val="nil"/>
              <w:left w:val="nil"/>
              <w:bottom w:val="single" w:sz="4" w:space="0" w:color="A0A0A0"/>
              <w:right w:val="single" w:sz="4" w:space="0" w:color="A0A0A0"/>
            </w:tcBorders>
            <w:shd w:val="clear" w:color="000000" w:fill="FFFFFF"/>
            <w:noWrap/>
            <w:vAlign w:val="center"/>
            <w:hideMark/>
          </w:tcPr>
          <w:p w14:paraId="5B254CF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16</w:t>
            </w:r>
          </w:p>
        </w:tc>
        <w:tc>
          <w:tcPr>
            <w:tcW w:w="647" w:type="dxa"/>
            <w:tcBorders>
              <w:top w:val="nil"/>
              <w:left w:val="nil"/>
              <w:bottom w:val="single" w:sz="4" w:space="0" w:color="A0A0A0"/>
              <w:right w:val="single" w:sz="4" w:space="0" w:color="A0A0A0"/>
            </w:tcBorders>
            <w:shd w:val="clear" w:color="000000" w:fill="FFFFFF"/>
            <w:noWrap/>
            <w:vAlign w:val="center"/>
            <w:hideMark/>
          </w:tcPr>
          <w:p w14:paraId="4105CEE2"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c>
          <w:tcPr>
            <w:tcW w:w="1011" w:type="dxa"/>
            <w:tcBorders>
              <w:top w:val="nil"/>
              <w:left w:val="nil"/>
              <w:bottom w:val="single" w:sz="4" w:space="0" w:color="A0A0A0"/>
              <w:right w:val="single" w:sz="4" w:space="0" w:color="A0A0A0"/>
            </w:tcBorders>
            <w:shd w:val="clear" w:color="000000" w:fill="FFFFFF"/>
            <w:noWrap/>
            <w:vAlign w:val="center"/>
            <w:hideMark/>
          </w:tcPr>
          <w:p w14:paraId="16DE8E51"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13</w:t>
            </w:r>
          </w:p>
        </w:tc>
        <w:tc>
          <w:tcPr>
            <w:tcW w:w="647" w:type="dxa"/>
            <w:tcBorders>
              <w:top w:val="nil"/>
              <w:left w:val="nil"/>
              <w:bottom w:val="single" w:sz="4" w:space="0" w:color="A0A0A0"/>
              <w:right w:val="single" w:sz="4" w:space="0" w:color="A0A0A0"/>
            </w:tcBorders>
            <w:shd w:val="clear" w:color="000000" w:fill="FFFFFF"/>
            <w:noWrap/>
            <w:vAlign w:val="center"/>
            <w:hideMark/>
          </w:tcPr>
          <w:p w14:paraId="73068793"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0%</w:t>
            </w:r>
          </w:p>
        </w:tc>
        <w:tc>
          <w:tcPr>
            <w:tcW w:w="1011" w:type="dxa"/>
            <w:tcBorders>
              <w:top w:val="nil"/>
              <w:left w:val="nil"/>
              <w:bottom w:val="single" w:sz="4" w:space="0" w:color="A0A0A0"/>
              <w:right w:val="single" w:sz="4" w:space="0" w:color="A0A0A0"/>
            </w:tcBorders>
            <w:shd w:val="clear" w:color="000000" w:fill="FFFFFF"/>
            <w:noWrap/>
            <w:vAlign w:val="center"/>
            <w:hideMark/>
          </w:tcPr>
          <w:p w14:paraId="5C8BFD8C"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23</w:t>
            </w:r>
          </w:p>
        </w:tc>
        <w:tc>
          <w:tcPr>
            <w:tcW w:w="645" w:type="dxa"/>
            <w:tcBorders>
              <w:top w:val="nil"/>
              <w:left w:val="nil"/>
              <w:bottom w:val="single" w:sz="4" w:space="0" w:color="A0A0A0"/>
              <w:right w:val="single" w:sz="4" w:space="0" w:color="A0A0A0"/>
            </w:tcBorders>
            <w:shd w:val="clear" w:color="000000" w:fill="FFFFFF"/>
            <w:noWrap/>
            <w:vAlign w:val="center"/>
            <w:hideMark/>
          </w:tcPr>
          <w:p w14:paraId="018ADA7A" w14:textId="77777777" w:rsidR="009222ED" w:rsidRPr="001A7E2F" w:rsidRDefault="009222ED" w:rsidP="001A7E2F">
            <w:pPr>
              <w:spacing w:after="0" w:line="240" w:lineRule="auto"/>
              <w:jc w:val="center"/>
              <w:rPr>
                <w:rFonts w:ascii="Arial Narrow" w:eastAsia="Times New Roman" w:hAnsi="Arial Narrow" w:cs="Calibri"/>
                <w:color w:val="000000"/>
                <w:sz w:val="18"/>
                <w:szCs w:val="18"/>
              </w:rPr>
            </w:pPr>
            <w:r w:rsidRPr="001A7E2F">
              <w:rPr>
                <w:rFonts w:ascii="Arial Narrow" w:eastAsia="Times New Roman" w:hAnsi="Arial Narrow" w:cs="Calibri"/>
                <w:color w:val="000000"/>
                <w:sz w:val="18"/>
                <w:szCs w:val="18"/>
              </w:rPr>
              <w:t>1%</w:t>
            </w:r>
          </w:p>
        </w:tc>
      </w:tr>
    </w:tbl>
    <w:p w14:paraId="70C1D7CA" w14:textId="77777777" w:rsidR="00762C88" w:rsidRDefault="00762C88" w:rsidP="00762C88">
      <w:pPr>
        <w:ind w:left="-1008"/>
      </w:pPr>
      <w:r>
        <w:t xml:space="preserve">   Data Source: CCCCO Data Mart</w:t>
      </w:r>
    </w:p>
    <w:p w14:paraId="5041081F" w14:textId="77027813" w:rsidR="001A7E2F" w:rsidRDefault="00762C88" w:rsidP="00762C88">
      <w:pPr>
        <w:spacing w:after="0" w:line="240" w:lineRule="auto"/>
        <w:rPr>
          <w:sz w:val="24"/>
          <w:szCs w:val="24"/>
        </w:rPr>
      </w:pPr>
      <w:r w:rsidRPr="00762C88">
        <w:rPr>
          <w:sz w:val="24"/>
          <w:szCs w:val="24"/>
        </w:rPr>
        <w:t>Table 8. breaks down Mt. SAC’s Fall headcount by age group and number of units enrolled from Fall 2018 to Fal 2023. It gives insights into how different age cohorts engage with course loads. Key takeaways by age group and unit load include:</w:t>
      </w:r>
    </w:p>
    <w:p w14:paraId="34C55EC0" w14:textId="012694DC" w:rsidR="00762C88" w:rsidRDefault="00762C88" w:rsidP="00555D0B">
      <w:pPr>
        <w:pStyle w:val="ListParagraph"/>
        <w:numPr>
          <w:ilvl w:val="0"/>
          <w:numId w:val="10"/>
        </w:numPr>
        <w:spacing w:after="0" w:line="240" w:lineRule="auto"/>
        <w:rPr>
          <w:sz w:val="24"/>
          <w:szCs w:val="24"/>
        </w:rPr>
      </w:pPr>
      <w:r>
        <w:rPr>
          <w:sz w:val="24"/>
          <w:szCs w:val="24"/>
        </w:rPr>
        <w:t xml:space="preserve">Students </w:t>
      </w:r>
      <w:proofErr w:type="gramStart"/>
      <w:r>
        <w:rPr>
          <w:sz w:val="24"/>
          <w:szCs w:val="24"/>
        </w:rPr>
        <w:t>19</w:t>
      </w:r>
      <w:proofErr w:type="gramEnd"/>
      <w:r>
        <w:rPr>
          <w:sz w:val="24"/>
          <w:szCs w:val="24"/>
        </w:rPr>
        <w:t xml:space="preserve"> or less are heavily represented in full-time and high-load unit categories. They account for 44-53% of students taking 12 -14.9 units and 47-54% of students taking 15+.</w:t>
      </w:r>
    </w:p>
    <w:p w14:paraId="40296CDA" w14:textId="30303205" w:rsidR="00762C88" w:rsidRDefault="00762C88" w:rsidP="00555D0B">
      <w:pPr>
        <w:pStyle w:val="ListParagraph"/>
        <w:numPr>
          <w:ilvl w:val="0"/>
          <w:numId w:val="10"/>
        </w:numPr>
        <w:spacing w:after="0" w:line="240" w:lineRule="auto"/>
        <w:rPr>
          <w:sz w:val="24"/>
          <w:szCs w:val="24"/>
        </w:rPr>
      </w:pPr>
      <w:r>
        <w:rPr>
          <w:sz w:val="24"/>
          <w:szCs w:val="24"/>
        </w:rPr>
        <w:t xml:space="preserve">Students 20 to 24 account for </w:t>
      </w:r>
      <w:proofErr w:type="gramStart"/>
      <w:r>
        <w:rPr>
          <w:sz w:val="24"/>
          <w:szCs w:val="24"/>
        </w:rPr>
        <w:t>approximately 29-36</w:t>
      </w:r>
      <w:proofErr w:type="gramEnd"/>
      <w:r>
        <w:rPr>
          <w:sz w:val="24"/>
          <w:szCs w:val="24"/>
        </w:rPr>
        <w:t xml:space="preserve">% in most unit load categories. </w:t>
      </w:r>
      <w:proofErr w:type="gramStart"/>
      <w:r>
        <w:rPr>
          <w:sz w:val="24"/>
          <w:szCs w:val="24"/>
        </w:rPr>
        <w:t>33%</w:t>
      </w:r>
      <w:proofErr w:type="gramEnd"/>
      <w:r>
        <w:rPr>
          <w:sz w:val="24"/>
          <w:szCs w:val="24"/>
        </w:rPr>
        <w:t xml:space="preserve"> of the students taking 12-14.9 units in Fall 23 are 20 to 24. There has been a slight decline in full-time enrollment over the years. </w:t>
      </w:r>
    </w:p>
    <w:p w14:paraId="3430BE22" w14:textId="62ABA995" w:rsidR="00762C88" w:rsidRDefault="00762C88" w:rsidP="00555D0B">
      <w:pPr>
        <w:pStyle w:val="ListParagraph"/>
        <w:numPr>
          <w:ilvl w:val="0"/>
          <w:numId w:val="10"/>
        </w:numPr>
        <w:spacing w:after="0" w:line="240" w:lineRule="auto"/>
        <w:rPr>
          <w:sz w:val="24"/>
          <w:szCs w:val="24"/>
        </w:rPr>
      </w:pPr>
      <w:r w:rsidRPr="20A93994">
        <w:rPr>
          <w:sz w:val="24"/>
          <w:szCs w:val="24"/>
        </w:rPr>
        <w:t>Student</w:t>
      </w:r>
      <w:r w:rsidR="52044E16" w:rsidRPr="20A93994">
        <w:rPr>
          <w:sz w:val="24"/>
          <w:szCs w:val="24"/>
        </w:rPr>
        <w:t xml:space="preserve">s </w:t>
      </w:r>
      <w:r w:rsidRPr="20A93994">
        <w:rPr>
          <w:sz w:val="24"/>
          <w:szCs w:val="24"/>
        </w:rPr>
        <w:t xml:space="preserve">25 to 29 representation decreases as unit load increases. They account for </w:t>
      </w:r>
      <w:proofErr w:type="gramStart"/>
      <w:r w:rsidRPr="20A93994">
        <w:rPr>
          <w:sz w:val="24"/>
          <w:szCs w:val="24"/>
        </w:rPr>
        <w:t>approximately 10-22% of</w:t>
      </w:r>
      <w:proofErr w:type="gramEnd"/>
      <w:r w:rsidRPr="20A93994">
        <w:rPr>
          <w:sz w:val="24"/>
          <w:szCs w:val="24"/>
        </w:rPr>
        <w:t xml:space="preserve"> students in most unit load categories, with more concentration in the 3 – </w:t>
      </w:r>
      <w:r w:rsidR="259FC0C4" w:rsidRPr="20A93994">
        <w:rPr>
          <w:sz w:val="24"/>
          <w:szCs w:val="24"/>
        </w:rPr>
        <w:t>8.9-unit</w:t>
      </w:r>
      <w:r w:rsidRPr="20A93994">
        <w:rPr>
          <w:sz w:val="24"/>
          <w:szCs w:val="24"/>
        </w:rPr>
        <w:t xml:space="preserve"> load category. </w:t>
      </w:r>
    </w:p>
    <w:p w14:paraId="419EDFA6" w14:textId="24283E9D" w:rsidR="00E80534" w:rsidRDefault="00E80534" w:rsidP="00555D0B">
      <w:pPr>
        <w:pStyle w:val="ListParagraph"/>
        <w:numPr>
          <w:ilvl w:val="0"/>
          <w:numId w:val="10"/>
        </w:numPr>
        <w:spacing w:after="0" w:line="240" w:lineRule="auto"/>
        <w:rPr>
          <w:sz w:val="24"/>
          <w:szCs w:val="24"/>
        </w:rPr>
      </w:pPr>
      <w:r w:rsidRPr="20A93994">
        <w:rPr>
          <w:sz w:val="24"/>
          <w:szCs w:val="24"/>
        </w:rPr>
        <w:t xml:space="preserve">Students 30 to 49 are more likely to take </w:t>
      </w:r>
      <w:r w:rsidR="1EB6B79F" w:rsidRPr="20A93994">
        <w:rPr>
          <w:sz w:val="24"/>
          <w:szCs w:val="24"/>
        </w:rPr>
        <w:t>3.0-8.9-unit</w:t>
      </w:r>
      <w:r w:rsidRPr="20A93994">
        <w:rPr>
          <w:sz w:val="24"/>
          <w:szCs w:val="24"/>
        </w:rPr>
        <w:t xml:space="preserve"> loads. </w:t>
      </w:r>
    </w:p>
    <w:p w14:paraId="1F911FB8" w14:textId="4B9A54DF" w:rsidR="00E80534" w:rsidRDefault="00E80534" w:rsidP="00555D0B">
      <w:pPr>
        <w:pStyle w:val="ListParagraph"/>
        <w:numPr>
          <w:ilvl w:val="0"/>
          <w:numId w:val="10"/>
        </w:numPr>
        <w:spacing w:after="0" w:line="240" w:lineRule="auto"/>
        <w:rPr>
          <w:sz w:val="24"/>
          <w:szCs w:val="24"/>
        </w:rPr>
      </w:pPr>
      <w:r>
        <w:rPr>
          <w:sz w:val="24"/>
          <w:szCs w:val="24"/>
        </w:rPr>
        <w:t>Students 50+ are the smallest group across all unit load categories.</w:t>
      </w:r>
    </w:p>
    <w:p w14:paraId="7AB6DC54" w14:textId="4A749C6E" w:rsidR="00447C90" w:rsidRDefault="00447C90" w:rsidP="00447C90">
      <w:pPr>
        <w:spacing w:after="0" w:line="240" w:lineRule="auto"/>
        <w:rPr>
          <w:sz w:val="24"/>
          <w:szCs w:val="24"/>
        </w:rPr>
      </w:pPr>
    </w:p>
    <w:p w14:paraId="76A2131B" w14:textId="77777777" w:rsidR="00447C90" w:rsidRPr="00447C90" w:rsidRDefault="00447C90" w:rsidP="00447C90">
      <w:pPr>
        <w:spacing w:after="0" w:line="240" w:lineRule="auto"/>
        <w:rPr>
          <w:sz w:val="24"/>
          <w:szCs w:val="24"/>
        </w:rPr>
      </w:pPr>
    </w:p>
    <w:p w14:paraId="6B5C4C24" w14:textId="77777777" w:rsidR="00E80534" w:rsidRDefault="00E80534" w:rsidP="00E80534">
      <w:pPr>
        <w:spacing w:after="0" w:line="240" w:lineRule="auto"/>
        <w:rPr>
          <w:sz w:val="24"/>
          <w:szCs w:val="24"/>
        </w:rPr>
      </w:pPr>
    </w:p>
    <w:p w14:paraId="07AD3D14" w14:textId="2A04B43B" w:rsidR="001A7E2F" w:rsidRPr="002B25C0" w:rsidRDefault="002B25C0" w:rsidP="002B25C0">
      <w:pPr>
        <w:spacing w:after="0" w:line="240" w:lineRule="auto"/>
        <w:ind w:left="-720"/>
        <w:rPr>
          <w:sz w:val="24"/>
          <w:szCs w:val="24"/>
        </w:rPr>
      </w:pPr>
      <w:r w:rsidRPr="002B25C0">
        <w:rPr>
          <w:sz w:val="24"/>
          <w:szCs w:val="24"/>
        </w:rPr>
        <w:lastRenderedPageBreak/>
        <w:t xml:space="preserve">Table 9. Percent of Mt. SAC students on Financial Aid </w:t>
      </w:r>
    </w:p>
    <w:tbl>
      <w:tblPr>
        <w:tblW w:w="10854" w:type="dxa"/>
        <w:jc w:val="center"/>
        <w:tblLook w:val="04A0" w:firstRow="1" w:lastRow="0" w:firstColumn="1" w:lastColumn="0" w:noHBand="0" w:noVBand="1"/>
      </w:tblPr>
      <w:tblGrid>
        <w:gridCol w:w="2496"/>
        <w:gridCol w:w="1393"/>
        <w:gridCol w:w="1393"/>
        <w:gridCol w:w="1393"/>
        <w:gridCol w:w="1393"/>
        <w:gridCol w:w="1393"/>
        <w:gridCol w:w="1393"/>
      </w:tblGrid>
      <w:tr w:rsidR="006A4122" w:rsidRPr="006A4122" w14:paraId="56077CB3" w14:textId="77777777" w:rsidTr="00A90230">
        <w:trPr>
          <w:trHeight w:val="260"/>
          <w:jc w:val="center"/>
        </w:trPr>
        <w:tc>
          <w:tcPr>
            <w:tcW w:w="2496" w:type="dxa"/>
            <w:tcBorders>
              <w:top w:val="single" w:sz="4" w:space="0" w:color="auto"/>
              <w:left w:val="nil"/>
              <w:bottom w:val="single" w:sz="4" w:space="0" w:color="auto"/>
              <w:right w:val="nil"/>
            </w:tcBorders>
            <w:shd w:val="clear" w:color="auto" w:fill="FBE4D5" w:themeFill="accent2" w:themeFillTint="33"/>
            <w:noWrap/>
            <w:vAlign w:val="bottom"/>
            <w:hideMark/>
          </w:tcPr>
          <w:p w14:paraId="3DED408B" w14:textId="77777777" w:rsidR="006A4122" w:rsidRPr="006A4122" w:rsidRDefault="006A4122" w:rsidP="002B25C0">
            <w:pPr>
              <w:spacing w:after="0" w:line="240" w:lineRule="auto"/>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 </w:t>
            </w:r>
          </w:p>
        </w:tc>
        <w:tc>
          <w:tcPr>
            <w:tcW w:w="1393" w:type="dxa"/>
            <w:tcBorders>
              <w:top w:val="single" w:sz="4" w:space="0" w:color="auto"/>
              <w:left w:val="nil"/>
              <w:bottom w:val="single" w:sz="4" w:space="0" w:color="auto"/>
              <w:right w:val="nil"/>
            </w:tcBorders>
            <w:shd w:val="clear" w:color="auto" w:fill="FBE4D5" w:themeFill="accent2" w:themeFillTint="33"/>
            <w:noWrap/>
            <w:vAlign w:val="bottom"/>
            <w:hideMark/>
          </w:tcPr>
          <w:p w14:paraId="51D1F527" w14:textId="77777777" w:rsidR="006A4122" w:rsidRPr="006A4122" w:rsidRDefault="006A4122" w:rsidP="002B25C0">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Annual 2018-2019</w:t>
            </w:r>
          </w:p>
        </w:tc>
        <w:tc>
          <w:tcPr>
            <w:tcW w:w="1393" w:type="dxa"/>
            <w:tcBorders>
              <w:top w:val="single" w:sz="4" w:space="0" w:color="auto"/>
              <w:left w:val="nil"/>
              <w:bottom w:val="single" w:sz="4" w:space="0" w:color="auto"/>
              <w:right w:val="nil"/>
            </w:tcBorders>
            <w:shd w:val="clear" w:color="auto" w:fill="FBE4D5" w:themeFill="accent2" w:themeFillTint="33"/>
            <w:noWrap/>
            <w:vAlign w:val="bottom"/>
            <w:hideMark/>
          </w:tcPr>
          <w:p w14:paraId="7EB6BF24" w14:textId="77777777" w:rsidR="006A4122" w:rsidRPr="006A4122" w:rsidRDefault="006A4122" w:rsidP="002B25C0">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Annual 2019-2020</w:t>
            </w:r>
          </w:p>
        </w:tc>
        <w:tc>
          <w:tcPr>
            <w:tcW w:w="1393" w:type="dxa"/>
            <w:tcBorders>
              <w:top w:val="single" w:sz="4" w:space="0" w:color="auto"/>
              <w:left w:val="nil"/>
              <w:bottom w:val="single" w:sz="4" w:space="0" w:color="auto"/>
              <w:right w:val="nil"/>
            </w:tcBorders>
            <w:shd w:val="clear" w:color="auto" w:fill="FBE4D5" w:themeFill="accent2" w:themeFillTint="33"/>
            <w:noWrap/>
            <w:vAlign w:val="bottom"/>
            <w:hideMark/>
          </w:tcPr>
          <w:p w14:paraId="43CFD073" w14:textId="77777777" w:rsidR="006A4122" w:rsidRPr="006A4122" w:rsidRDefault="006A4122" w:rsidP="002B25C0">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Annual 2020-2021</w:t>
            </w:r>
          </w:p>
        </w:tc>
        <w:tc>
          <w:tcPr>
            <w:tcW w:w="1393" w:type="dxa"/>
            <w:tcBorders>
              <w:top w:val="single" w:sz="4" w:space="0" w:color="auto"/>
              <w:left w:val="nil"/>
              <w:bottom w:val="single" w:sz="4" w:space="0" w:color="auto"/>
              <w:right w:val="nil"/>
            </w:tcBorders>
            <w:shd w:val="clear" w:color="auto" w:fill="FBE4D5" w:themeFill="accent2" w:themeFillTint="33"/>
            <w:noWrap/>
            <w:vAlign w:val="bottom"/>
            <w:hideMark/>
          </w:tcPr>
          <w:p w14:paraId="167C95BC" w14:textId="77777777" w:rsidR="006A4122" w:rsidRPr="006A4122" w:rsidRDefault="006A4122" w:rsidP="002B25C0">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Annual 2021-2022</w:t>
            </w:r>
          </w:p>
        </w:tc>
        <w:tc>
          <w:tcPr>
            <w:tcW w:w="1393" w:type="dxa"/>
            <w:tcBorders>
              <w:top w:val="single" w:sz="4" w:space="0" w:color="auto"/>
              <w:left w:val="nil"/>
              <w:bottom w:val="single" w:sz="4" w:space="0" w:color="auto"/>
              <w:right w:val="nil"/>
            </w:tcBorders>
            <w:shd w:val="clear" w:color="auto" w:fill="FBE4D5" w:themeFill="accent2" w:themeFillTint="33"/>
            <w:noWrap/>
            <w:vAlign w:val="bottom"/>
            <w:hideMark/>
          </w:tcPr>
          <w:p w14:paraId="44890B7D" w14:textId="77777777" w:rsidR="006A4122" w:rsidRPr="006A4122" w:rsidRDefault="006A4122" w:rsidP="002B25C0">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Annual 2022-2023</w:t>
            </w:r>
          </w:p>
        </w:tc>
        <w:tc>
          <w:tcPr>
            <w:tcW w:w="1393" w:type="dxa"/>
            <w:tcBorders>
              <w:top w:val="single" w:sz="4" w:space="0" w:color="auto"/>
              <w:left w:val="nil"/>
              <w:bottom w:val="single" w:sz="4" w:space="0" w:color="auto"/>
              <w:right w:val="nil"/>
            </w:tcBorders>
            <w:shd w:val="clear" w:color="auto" w:fill="FBE4D5" w:themeFill="accent2" w:themeFillTint="33"/>
            <w:noWrap/>
            <w:vAlign w:val="bottom"/>
            <w:hideMark/>
          </w:tcPr>
          <w:p w14:paraId="588A8B1B" w14:textId="77777777" w:rsidR="006A4122" w:rsidRPr="006A4122" w:rsidRDefault="006A4122" w:rsidP="002B25C0">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Annual 2023-2024</w:t>
            </w:r>
          </w:p>
        </w:tc>
      </w:tr>
      <w:tr w:rsidR="006A4122" w:rsidRPr="006A4122" w14:paraId="013CA31D" w14:textId="77777777" w:rsidTr="00A90230">
        <w:trPr>
          <w:trHeight w:val="260"/>
          <w:jc w:val="center"/>
        </w:trPr>
        <w:tc>
          <w:tcPr>
            <w:tcW w:w="2496" w:type="dxa"/>
            <w:tcBorders>
              <w:top w:val="nil"/>
              <w:left w:val="nil"/>
              <w:bottom w:val="single" w:sz="4" w:space="0" w:color="auto"/>
              <w:right w:val="nil"/>
            </w:tcBorders>
            <w:shd w:val="clear" w:color="auto" w:fill="FBE4D5" w:themeFill="accent2" w:themeFillTint="33"/>
            <w:noWrap/>
            <w:vAlign w:val="bottom"/>
            <w:hideMark/>
          </w:tcPr>
          <w:p w14:paraId="7847BC76" w14:textId="77777777" w:rsidR="006A4122" w:rsidRPr="006A4122" w:rsidRDefault="006A4122" w:rsidP="006A4122">
            <w:pPr>
              <w:spacing w:after="0" w:line="240" w:lineRule="auto"/>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 </w:t>
            </w:r>
          </w:p>
        </w:tc>
        <w:tc>
          <w:tcPr>
            <w:tcW w:w="1393" w:type="dxa"/>
            <w:tcBorders>
              <w:top w:val="nil"/>
              <w:left w:val="nil"/>
              <w:bottom w:val="single" w:sz="4" w:space="0" w:color="auto"/>
              <w:right w:val="nil"/>
            </w:tcBorders>
            <w:shd w:val="clear" w:color="auto" w:fill="FBE4D5" w:themeFill="accent2" w:themeFillTint="33"/>
            <w:noWrap/>
            <w:vAlign w:val="bottom"/>
            <w:hideMark/>
          </w:tcPr>
          <w:p w14:paraId="7315E81C"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Headcount</w:t>
            </w:r>
          </w:p>
        </w:tc>
        <w:tc>
          <w:tcPr>
            <w:tcW w:w="1393" w:type="dxa"/>
            <w:tcBorders>
              <w:top w:val="nil"/>
              <w:left w:val="nil"/>
              <w:bottom w:val="single" w:sz="4" w:space="0" w:color="auto"/>
              <w:right w:val="nil"/>
            </w:tcBorders>
            <w:shd w:val="clear" w:color="auto" w:fill="FBE4D5" w:themeFill="accent2" w:themeFillTint="33"/>
            <w:noWrap/>
            <w:vAlign w:val="bottom"/>
            <w:hideMark/>
          </w:tcPr>
          <w:p w14:paraId="2A767415"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Headcount</w:t>
            </w:r>
          </w:p>
        </w:tc>
        <w:tc>
          <w:tcPr>
            <w:tcW w:w="1393" w:type="dxa"/>
            <w:tcBorders>
              <w:top w:val="nil"/>
              <w:left w:val="nil"/>
              <w:bottom w:val="single" w:sz="4" w:space="0" w:color="auto"/>
              <w:right w:val="nil"/>
            </w:tcBorders>
            <w:shd w:val="clear" w:color="auto" w:fill="FBE4D5" w:themeFill="accent2" w:themeFillTint="33"/>
            <w:noWrap/>
            <w:vAlign w:val="bottom"/>
            <w:hideMark/>
          </w:tcPr>
          <w:p w14:paraId="1D50117D"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Headcount</w:t>
            </w:r>
          </w:p>
        </w:tc>
        <w:tc>
          <w:tcPr>
            <w:tcW w:w="1393" w:type="dxa"/>
            <w:tcBorders>
              <w:top w:val="nil"/>
              <w:left w:val="nil"/>
              <w:bottom w:val="single" w:sz="4" w:space="0" w:color="auto"/>
              <w:right w:val="nil"/>
            </w:tcBorders>
            <w:shd w:val="clear" w:color="auto" w:fill="FBE4D5" w:themeFill="accent2" w:themeFillTint="33"/>
            <w:noWrap/>
            <w:vAlign w:val="bottom"/>
            <w:hideMark/>
          </w:tcPr>
          <w:p w14:paraId="23BBA34E"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Headcount</w:t>
            </w:r>
          </w:p>
        </w:tc>
        <w:tc>
          <w:tcPr>
            <w:tcW w:w="1393" w:type="dxa"/>
            <w:tcBorders>
              <w:top w:val="nil"/>
              <w:left w:val="nil"/>
              <w:bottom w:val="single" w:sz="4" w:space="0" w:color="auto"/>
              <w:right w:val="nil"/>
            </w:tcBorders>
            <w:shd w:val="clear" w:color="auto" w:fill="FBE4D5" w:themeFill="accent2" w:themeFillTint="33"/>
            <w:noWrap/>
            <w:vAlign w:val="bottom"/>
            <w:hideMark/>
          </w:tcPr>
          <w:p w14:paraId="7074B855"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Headcount</w:t>
            </w:r>
          </w:p>
        </w:tc>
        <w:tc>
          <w:tcPr>
            <w:tcW w:w="1393" w:type="dxa"/>
            <w:tcBorders>
              <w:top w:val="nil"/>
              <w:left w:val="nil"/>
              <w:bottom w:val="single" w:sz="4" w:space="0" w:color="auto"/>
              <w:right w:val="nil"/>
            </w:tcBorders>
            <w:shd w:val="clear" w:color="auto" w:fill="FBE4D5" w:themeFill="accent2" w:themeFillTint="33"/>
            <w:noWrap/>
            <w:vAlign w:val="bottom"/>
            <w:hideMark/>
          </w:tcPr>
          <w:p w14:paraId="48D07C48"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Headcount</w:t>
            </w:r>
          </w:p>
        </w:tc>
      </w:tr>
      <w:tr w:rsidR="006A4122" w:rsidRPr="006A4122" w14:paraId="05674132" w14:textId="77777777" w:rsidTr="006A4122">
        <w:trPr>
          <w:trHeight w:val="260"/>
          <w:jc w:val="center"/>
        </w:trPr>
        <w:tc>
          <w:tcPr>
            <w:tcW w:w="2496" w:type="dxa"/>
            <w:tcBorders>
              <w:top w:val="nil"/>
              <w:left w:val="nil"/>
              <w:bottom w:val="nil"/>
              <w:right w:val="nil"/>
            </w:tcBorders>
            <w:shd w:val="clear" w:color="auto" w:fill="auto"/>
            <w:noWrap/>
            <w:vAlign w:val="bottom"/>
            <w:hideMark/>
          </w:tcPr>
          <w:p w14:paraId="0E4A318E" w14:textId="77777777" w:rsidR="006A4122" w:rsidRPr="006A4122" w:rsidRDefault="006A4122" w:rsidP="006A4122">
            <w:pPr>
              <w:spacing w:after="0" w:line="240" w:lineRule="auto"/>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Mt. SAC Total Headcount</w:t>
            </w:r>
          </w:p>
        </w:tc>
        <w:tc>
          <w:tcPr>
            <w:tcW w:w="1393" w:type="dxa"/>
            <w:tcBorders>
              <w:top w:val="nil"/>
              <w:left w:val="nil"/>
              <w:bottom w:val="nil"/>
              <w:right w:val="nil"/>
            </w:tcBorders>
            <w:shd w:val="clear" w:color="auto" w:fill="auto"/>
            <w:noWrap/>
            <w:vAlign w:val="bottom"/>
            <w:hideMark/>
          </w:tcPr>
          <w:p w14:paraId="4F5BD9E5"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39297</w:t>
            </w:r>
          </w:p>
        </w:tc>
        <w:tc>
          <w:tcPr>
            <w:tcW w:w="1393" w:type="dxa"/>
            <w:tcBorders>
              <w:top w:val="nil"/>
              <w:left w:val="nil"/>
              <w:bottom w:val="nil"/>
              <w:right w:val="nil"/>
            </w:tcBorders>
            <w:shd w:val="clear" w:color="auto" w:fill="auto"/>
            <w:noWrap/>
            <w:vAlign w:val="bottom"/>
            <w:hideMark/>
          </w:tcPr>
          <w:p w14:paraId="11C30C36"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40671</w:t>
            </w:r>
          </w:p>
        </w:tc>
        <w:tc>
          <w:tcPr>
            <w:tcW w:w="1393" w:type="dxa"/>
            <w:tcBorders>
              <w:top w:val="nil"/>
              <w:left w:val="nil"/>
              <w:bottom w:val="nil"/>
              <w:right w:val="nil"/>
            </w:tcBorders>
            <w:shd w:val="clear" w:color="auto" w:fill="auto"/>
            <w:noWrap/>
            <w:vAlign w:val="bottom"/>
            <w:hideMark/>
          </w:tcPr>
          <w:p w14:paraId="02B81F87"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39798</w:t>
            </w:r>
          </w:p>
        </w:tc>
        <w:tc>
          <w:tcPr>
            <w:tcW w:w="1393" w:type="dxa"/>
            <w:tcBorders>
              <w:top w:val="nil"/>
              <w:left w:val="nil"/>
              <w:bottom w:val="nil"/>
              <w:right w:val="nil"/>
            </w:tcBorders>
            <w:shd w:val="clear" w:color="auto" w:fill="auto"/>
            <w:noWrap/>
            <w:vAlign w:val="bottom"/>
            <w:hideMark/>
          </w:tcPr>
          <w:p w14:paraId="6C9E4273"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36658</w:t>
            </w:r>
          </w:p>
        </w:tc>
        <w:tc>
          <w:tcPr>
            <w:tcW w:w="1393" w:type="dxa"/>
            <w:tcBorders>
              <w:top w:val="nil"/>
              <w:left w:val="nil"/>
              <w:bottom w:val="nil"/>
              <w:right w:val="nil"/>
            </w:tcBorders>
            <w:shd w:val="clear" w:color="auto" w:fill="auto"/>
            <w:noWrap/>
            <w:vAlign w:val="bottom"/>
            <w:hideMark/>
          </w:tcPr>
          <w:p w14:paraId="0E682FC4"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36646</w:t>
            </w:r>
          </w:p>
        </w:tc>
        <w:tc>
          <w:tcPr>
            <w:tcW w:w="1393" w:type="dxa"/>
            <w:tcBorders>
              <w:top w:val="nil"/>
              <w:left w:val="nil"/>
              <w:bottom w:val="nil"/>
              <w:right w:val="nil"/>
            </w:tcBorders>
            <w:shd w:val="clear" w:color="auto" w:fill="auto"/>
            <w:noWrap/>
            <w:vAlign w:val="bottom"/>
            <w:hideMark/>
          </w:tcPr>
          <w:p w14:paraId="4DFD31AB"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39955</w:t>
            </w:r>
          </w:p>
        </w:tc>
      </w:tr>
      <w:tr w:rsidR="006A4122" w:rsidRPr="006A4122" w14:paraId="1CE54F27" w14:textId="77777777" w:rsidTr="006A4122">
        <w:trPr>
          <w:trHeight w:val="260"/>
          <w:jc w:val="center"/>
        </w:trPr>
        <w:tc>
          <w:tcPr>
            <w:tcW w:w="2496" w:type="dxa"/>
            <w:tcBorders>
              <w:top w:val="nil"/>
              <w:left w:val="nil"/>
              <w:bottom w:val="nil"/>
              <w:right w:val="nil"/>
            </w:tcBorders>
            <w:shd w:val="clear" w:color="auto" w:fill="auto"/>
            <w:noWrap/>
            <w:vAlign w:val="bottom"/>
            <w:hideMark/>
          </w:tcPr>
          <w:p w14:paraId="653CC6FF" w14:textId="3C778D0D" w:rsidR="006A4122" w:rsidRPr="006A4122" w:rsidRDefault="006A4122" w:rsidP="006A4122">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U</w:t>
            </w:r>
            <w:r w:rsidRPr="006A4122">
              <w:rPr>
                <w:rFonts w:ascii="Arial Narrow" w:eastAsia="Times New Roman" w:hAnsi="Arial Narrow" w:cs="Times New Roman"/>
                <w:color w:val="000000"/>
                <w:sz w:val="18"/>
                <w:szCs w:val="18"/>
              </w:rPr>
              <w:t>nduplicated Financial Aid Count</w:t>
            </w:r>
          </w:p>
        </w:tc>
        <w:tc>
          <w:tcPr>
            <w:tcW w:w="1393" w:type="dxa"/>
            <w:tcBorders>
              <w:top w:val="nil"/>
              <w:left w:val="nil"/>
              <w:bottom w:val="nil"/>
              <w:right w:val="nil"/>
            </w:tcBorders>
            <w:shd w:val="clear" w:color="auto" w:fill="auto"/>
            <w:noWrap/>
            <w:vAlign w:val="bottom"/>
            <w:hideMark/>
          </w:tcPr>
          <w:p w14:paraId="67AB0870"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24342</w:t>
            </w:r>
          </w:p>
        </w:tc>
        <w:tc>
          <w:tcPr>
            <w:tcW w:w="1393" w:type="dxa"/>
            <w:tcBorders>
              <w:top w:val="nil"/>
              <w:left w:val="nil"/>
              <w:bottom w:val="nil"/>
              <w:right w:val="nil"/>
            </w:tcBorders>
            <w:shd w:val="clear" w:color="auto" w:fill="auto"/>
            <w:noWrap/>
            <w:vAlign w:val="bottom"/>
            <w:hideMark/>
          </w:tcPr>
          <w:p w14:paraId="276FAECB"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24878</w:t>
            </w:r>
          </w:p>
        </w:tc>
        <w:tc>
          <w:tcPr>
            <w:tcW w:w="1393" w:type="dxa"/>
            <w:tcBorders>
              <w:top w:val="nil"/>
              <w:left w:val="nil"/>
              <w:bottom w:val="nil"/>
              <w:right w:val="nil"/>
            </w:tcBorders>
            <w:shd w:val="clear" w:color="auto" w:fill="auto"/>
            <w:noWrap/>
            <w:vAlign w:val="bottom"/>
            <w:hideMark/>
          </w:tcPr>
          <w:p w14:paraId="02917020"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22173</w:t>
            </w:r>
          </w:p>
        </w:tc>
        <w:tc>
          <w:tcPr>
            <w:tcW w:w="1393" w:type="dxa"/>
            <w:tcBorders>
              <w:top w:val="nil"/>
              <w:left w:val="nil"/>
              <w:bottom w:val="nil"/>
              <w:right w:val="nil"/>
            </w:tcBorders>
            <w:shd w:val="clear" w:color="auto" w:fill="auto"/>
            <w:noWrap/>
            <w:vAlign w:val="bottom"/>
            <w:hideMark/>
          </w:tcPr>
          <w:p w14:paraId="20872EF4"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21983</w:t>
            </w:r>
          </w:p>
        </w:tc>
        <w:tc>
          <w:tcPr>
            <w:tcW w:w="1393" w:type="dxa"/>
            <w:tcBorders>
              <w:top w:val="nil"/>
              <w:left w:val="nil"/>
              <w:bottom w:val="nil"/>
              <w:right w:val="nil"/>
            </w:tcBorders>
            <w:shd w:val="clear" w:color="auto" w:fill="auto"/>
            <w:noWrap/>
            <w:vAlign w:val="bottom"/>
            <w:hideMark/>
          </w:tcPr>
          <w:p w14:paraId="7D210A60"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22846</w:t>
            </w:r>
          </w:p>
        </w:tc>
        <w:tc>
          <w:tcPr>
            <w:tcW w:w="1393" w:type="dxa"/>
            <w:tcBorders>
              <w:top w:val="nil"/>
              <w:left w:val="nil"/>
              <w:bottom w:val="nil"/>
              <w:right w:val="nil"/>
            </w:tcBorders>
            <w:shd w:val="clear" w:color="auto" w:fill="auto"/>
            <w:noWrap/>
            <w:vAlign w:val="bottom"/>
            <w:hideMark/>
          </w:tcPr>
          <w:p w14:paraId="7797FD82"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23968</w:t>
            </w:r>
          </w:p>
        </w:tc>
      </w:tr>
      <w:tr w:rsidR="006A4122" w:rsidRPr="006A4122" w14:paraId="27503BC3" w14:textId="77777777" w:rsidTr="006A4122">
        <w:trPr>
          <w:trHeight w:val="260"/>
          <w:jc w:val="center"/>
        </w:trPr>
        <w:tc>
          <w:tcPr>
            <w:tcW w:w="2496" w:type="dxa"/>
            <w:tcBorders>
              <w:top w:val="nil"/>
              <w:left w:val="nil"/>
              <w:bottom w:val="nil"/>
              <w:right w:val="nil"/>
            </w:tcBorders>
            <w:shd w:val="clear" w:color="auto" w:fill="auto"/>
            <w:noWrap/>
            <w:vAlign w:val="bottom"/>
            <w:hideMark/>
          </w:tcPr>
          <w:p w14:paraId="241A4670" w14:textId="26E9448D" w:rsidR="006A4122" w:rsidRPr="006A4122" w:rsidRDefault="006A4122" w:rsidP="006A4122">
            <w:pPr>
              <w:spacing w:after="0" w:line="240" w:lineRule="auto"/>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C</w:t>
            </w:r>
            <w:r>
              <w:rPr>
                <w:rFonts w:ascii="Arial Narrow" w:eastAsia="Times New Roman" w:hAnsi="Arial Narrow" w:cs="Times New Roman"/>
                <w:color w:val="000000"/>
                <w:sz w:val="18"/>
                <w:szCs w:val="18"/>
              </w:rPr>
              <w:t>A</w:t>
            </w:r>
            <w:r w:rsidRPr="006A4122">
              <w:rPr>
                <w:rFonts w:ascii="Arial Narrow" w:eastAsia="Times New Roman" w:hAnsi="Arial Narrow" w:cs="Times New Roman"/>
                <w:color w:val="000000"/>
                <w:sz w:val="18"/>
                <w:szCs w:val="18"/>
              </w:rPr>
              <w:t xml:space="preserve"> College Promise Grant</w:t>
            </w:r>
          </w:p>
        </w:tc>
        <w:tc>
          <w:tcPr>
            <w:tcW w:w="1393" w:type="dxa"/>
            <w:tcBorders>
              <w:top w:val="nil"/>
              <w:left w:val="nil"/>
              <w:bottom w:val="nil"/>
              <w:right w:val="nil"/>
            </w:tcBorders>
            <w:shd w:val="clear" w:color="auto" w:fill="auto"/>
            <w:noWrap/>
            <w:vAlign w:val="bottom"/>
            <w:hideMark/>
          </w:tcPr>
          <w:p w14:paraId="1F0D042A"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23958</w:t>
            </w:r>
          </w:p>
        </w:tc>
        <w:tc>
          <w:tcPr>
            <w:tcW w:w="1393" w:type="dxa"/>
            <w:tcBorders>
              <w:top w:val="nil"/>
              <w:left w:val="nil"/>
              <w:bottom w:val="nil"/>
              <w:right w:val="nil"/>
            </w:tcBorders>
            <w:shd w:val="clear" w:color="auto" w:fill="auto"/>
            <w:noWrap/>
            <w:vAlign w:val="bottom"/>
            <w:hideMark/>
          </w:tcPr>
          <w:p w14:paraId="5165920E"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23349</w:t>
            </w:r>
          </w:p>
        </w:tc>
        <w:tc>
          <w:tcPr>
            <w:tcW w:w="1393" w:type="dxa"/>
            <w:tcBorders>
              <w:top w:val="nil"/>
              <w:left w:val="nil"/>
              <w:bottom w:val="nil"/>
              <w:right w:val="nil"/>
            </w:tcBorders>
            <w:shd w:val="clear" w:color="auto" w:fill="auto"/>
            <w:noWrap/>
            <w:vAlign w:val="bottom"/>
            <w:hideMark/>
          </w:tcPr>
          <w:p w14:paraId="40A0F1E9"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20279</w:t>
            </w:r>
          </w:p>
        </w:tc>
        <w:tc>
          <w:tcPr>
            <w:tcW w:w="1393" w:type="dxa"/>
            <w:tcBorders>
              <w:top w:val="nil"/>
              <w:left w:val="nil"/>
              <w:bottom w:val="nil"/>
              <w:right w:val="nil"/>
            </w:tcBorders>
            <w:shd w:val="clear" w:color="auto" w:fill="auto"/>
            <w:noWrap/>
            <w:vAlign w:val="bottom"/>
            <w:hideMark/>
          </w:tcPr>
          <w:p w14:paraId="796D54C7"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19640</w:t>
            </w:r>
          </w:p>
        </w:tc>
        <w:tc>
          <w:tcPr>
            <w:tcW w:w="1393" w:type="dxa"/>
            <w:tcBorders>
              <w:top w:val="nil"/>
              <w:left w:val="nil"/>
              <w:bottom w:val="nil"/>
              <w:right w:val="nil"/>
            </w:tcBorders>
            <w:shd w:val="clear" w:color="auto" w:fill="auto"/>
            <w:noWrap/>
            <w:vAlign w:val="bottom"/>
            <w:hideMark/>
          </w:tcPr>
          <w:p w14:paraId="725A4E07"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20673</w:t>
            </w:r>
          </w:p>
        </w:tc>
        <w:tc>
          <w:tcPr>
            <w:tcW w:w="1393" w:type="dxa"/>
            <w:tcBorders>
              <w:top w:val="nil"/>
              <w:left w:val="nil"/>
              <w:bottom w:val="nil"/>
              <w:right w:val="nil"/>
            </w:tcBorders>
            <w:shd w:val="clear" w:color="auto" w:fill="auto"/>
            <w:noWrap/>
            <w:vAlign w:val="bottom"/>
            <w:hideMark/>
          </w:tcPr>
          <w:p w14:paraId="0D704693"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22762</w:t>
            </w:r>
          </w:p>
        </w:tc>
      </w:tr>
      <w:tr w:rsidR="006A4122" w:rsidRPr="006A4122" w14:paraId="3A9D86FB" w14:textId="77777777" w:rsidTr="006A4122">
        <w:trPr>
          <w:trHeight w:val="260"/>
          <w:jc w:val="center"/>
        </w:trPr>
        <w:tc>
          <w:tcPr>
            <w:tcW w:w="2496" w:type="dxa"/>
            <w:tcBorders>
              <w:top w:val="nil"/>
              <w:left w:val="nil"/>
              <w:bottom w:val="nil"/>
              <w:right w:val="nil"/>
            </w:tcBorders>
            <w:shd w:val="clear" w:color="auto" w:fill="auto"/>
            <w:noWrap/>
            <w:vAlign w:val="bottom"/>
            <w:hideMark/>
          </w:tcPr>
          <w:p w14:paraId="4C1170D2" w14:textId="77777777" w:rsidR="006A4122" w:rsidRPr="006A4122" w:rsidRDefault="006A4122" w:rsidP="006A4122">
            <w:pPr>
              <w:spacing w:after="0" w:line="240" w:lineRule="auto"/>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Grants</w:t>
            </w:r>
          </w:p>
        </w:tc>
        <w:tc>
          <w:tcPr>
            <w:tcW w:w="1393" w:type="dxa"/>
            <w:tcBorders>
              <w:top w:val="nil"/>
              <w:left w:val="nil"/>
              <w:bottom w:val="nil"/>
              <w:right w:val="nil"/>
            </w:tcBorders>
            <w:shd w:val="clear" w:color="auto" w:fill="auto"/>
            <w:noWrap/>
            <w:vAlign w:val="bottom"/>
            <w:hideMark/>
          </w:tcPr>
          <w:p w14:paraId="5421FEFB"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10994</w:t>
            </w:r>
          </w:p>
        </w:tc>
        <w:tc>
          <w:tcPr>
            <w:tcW w:w="1393" w:type="dxa"/>
            <w:tcBorders>
              <w:top w:val="nil"/>
              <w:left w:val="nil"/>
              <w:bottom w:val="nil"/>
              <w:right w:val="nil"/>
            </w:tcBorders>
            <w:shd w:val="clear" w:color="auto" w:fill="auto"/>
            <w:noWrap/>
            <w:vAlign w:val="bottom"/>
            <w:hideMark/>
          </w:tcPr>
          <w:p w14:paraId="373FC318"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16964</w:t>
            </w:r>
          </w:p>
        </w:tc>
        <w:tc>
          <w:tcPr>
            <w:tcW w:w="1393" w:type="dxa"/>
            <w:tcBorders>
              <w:top w:val="nil"/>
              <w:left w:val="nil"/>
              <w:bottom w:val="nil"/>
              <w:right w:val="nil"/>
            </w:tcBorders>
            <w:shd w:val="clear" w:color="auto" w:fill="auto"/>
            <w:noWrap/>
            <w:vAlign w:val="bottom"/>
            <w:hideMark/>
          </w:tcPr>
          <w:p w14:paraId="242C3661"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17809</w:t>
            </w:r>
          </w:p>
        </w:tc>
        <w:tc>
          <w:tcPr>
            <w:tcW w:w="1393" w:type="dxa"/>
            <w:tcBorders>
              <w:top w:val="nil"/>
              <w:left w:val="nil"/>
              <w:bottom w:val="nil"/>
              <w:right w:val="nil"/>
            </w:tcBorders>
            <w:shd w:val="clear" w:color="auto" w:fill="auto"/>
            <w:noWrap/>
            <w:vAlign w:val="bottom"/>
            <w:hideMark/>
          </w:tcPr>
          <w:p w14:paraId="4F2EE5BA"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18520</w:t>
            </w:r>
          </w:p>
        </w:tc>
        <w:tc>
          <w:tcPr>
            <w:tcW w:w="1393" w:type="dxa"/>
            <w:tcBorders>
              <w:top w:val="nil"/>
              <w:left w:val="nil"/>
              <w:bottom w:val="nil"/>
              <w:right w:val="nil"/>
            </w:tcBorders>
            <w:shd w:val="clear" w:color="auto" w:fill="auto"/>
            <w:noWrap/>
            <w:vAlign w:val="bottom"/>
            <w:hideMark/>
          </w:tcPr>
          <w:p w14:paraId="552FFD24"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14533</w:t>
            </w:r>
          </w:p>
        </w:tc>
        <w:tc>
          <w:tcPr>
            <w:tcW w:w="1393" w:type="dxa"/>
            <w:tcBorders>
              <w:top w:val="nil"/>
              <w:left w:val="nil"/>
              <w:bottom w:val="nil"/>
              <w:right w:val="nil"/>
            </w:tcBorders>
            <w:shd w:val="clear" w:color="auto" w:fill="auto"/>
            <w:noWrap/>
            <w:vAlign w:val="bottom"/>
            <w:hideMark/>
          </w:tcPr>
          <w:p w14:paraId="2D0F2F7D"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14331</w:t>
            </w:r>
          </w:p>
        </w:tc>
      </w:tr>
      <w:tr w:rsidR="006A4122" w:rsidRPr="006A4122" w14:paraId="4E4BE662" w14:textId="77777777" w:rsidTr="006A4122">
        <w:trPr>
          <w:trHeight w:val="260"/>
          <w:jc w:val="center"/>
        </w:trPr>
        <w:tc>
          <w:tcPr>
            <w:tcW w:w="2496" w:type="dxa"/>
            <w:tcBorders>
              <w:top w:val="nil"/>
              <w:left w:val="nil"/>
              <w:bottom w:val="single" w:sz="4" w:space="0" w:color="auto"/>
              <w:right w:val="nil"/>
            </w:tcBorders>
            <w:shd w:val="clear" w:color="auto" w:fill="auto"/>
            <w:noWrap/>
            <w:vAlign w:val="bottom"/>
            <w:hideMark/>
          </w:tcPr>
          <w:p w14:paraId="48502A58" w14:textId="4916F66B" w:rsidR="006A4122" w:rsidRPr="006A4122" w:rsidRDefault="006A4122" w:rsidP="006A4122">
            <w:pPr>
              <w:spacing w:after="0" w:line="240" w:lineRule="auto"/>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Percent of Students Receiving Aid</w:t>
            </w:r>
          </w:p>
        </w:tc>
        <w:tc>
          <w:tcPr>
            <w:tcW w:w="1393" w:type="dxa"/>
            <w:tcBorders>
              <w:top w:val="nil"/>
              <w:left w:val="nil"/>
              <w:bottom w:val="single" w:sz="4" w:space="0" w:color="auto"/>
              <w:right w:val="nil"/>
            </w:tcBorders>
            <w:shd w:val="clear" w:color="auto" w:fill="auto"/>
            <w:noWrap/>
            <w:vAlign w:val="bottom"/>
            <w:hideMark/>
          </w:tcPr>
          <w:p w14:paraId="46753FAB"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62%</w:t>
            </w:r>
          </w:p>
        </w:tc>
        <w:tc>
          <w:tcPr>
            <w:tcW w:w="1393" w:type="dxa"/>
            <w:tcBorders>
              <w:top w:val="nil"/>
              <w:left w:val="nil"/>
              <w:bottom w:val="single" w:sz="4" w:space="0" w:color="auto"/>
              <w:right w:val="nil"/>
            </w:tcBorders>
            <w:shd w:val="clear" w:color="auto" w:fill="auto"/>
            <w:noWrap/>
            <w:vAlign w:val="bottom"/>
            <w:hideMark/>
          </w:tcPr>
          <w:p w14:paraId="1B186AD3"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61%</w:t>
            </w:r>
          </w:p>
        </w:tc>
        <w:tc>
          <w:tcPr>
            <w:tcW w:w="1393" w:type="dxa"/>
            <w:tcBorders>
              <w:top w:val="nil"/>
              <w:left w:val="nil"/>
              <w:bottom w:val="single" w:sz="4" w:space="0" w:color="auto"/>
              <w:right w:val="nil"/>
            </w:tcBorders>
            <w:shd w:val="clear" w:color="auto" w:fill="auto"/>
            <w:noWrap/>
            <w:vAlign w:val="bottom"/>
            <w:hideMark/>
          </w:tcPr>
          <w:p w14:paraId="12C6E31E"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56%</w:t>
            </w:r>
          </w:p>
        </w:tc>
        <w:tc>
          <w:tcPr>
            <w:tcW w:w="1393" w:type="dxa"/>
            <w:tcBorders>
              <w:top w:val="nil"/>
              <w:left w:val="nil"/>
              <w:bottom w:val="single" w:sz="4" w:space="0" w:color="auto"/>
              <w:right w:val="nil"/>
            </w:tcBorders>
            <w:shd w:val="clear" w:color="auto" w:fill="auto"/>
            <w:noWrap/>
            <w:vAlign w:val="bottom"/>
            <w:hideMark/>
          </w:tcPr>
          <w:p w14:paraId="7303ADCB"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60%</w:t>
            </w:r>
          </w:p>
        </w:tc>
        <w:tc>
          <w:tcPr>
            <w:tcW w:w="1393" w:type="dxa"/>
            <w:tcBorders>
              <w:top w:val="nil"/>
              <w:left w:val="nil"/>
              <w:bottom w:val="single" w:sz="4" w:space="0" w:color="auto"/>
              <w:right w:val="nil"/>
            </w:tcBorders>
            <w:shd w:val="clear" w:color="auto" w:fill="auto"/>
            <w:noWrap/>
            <w:vAlign w:val="bottom"/>
            <w:hideMark/>
          </w:tcPr>
          <w:p w14:paraId="6F2F31EA"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62%</w:t>
            </w:r>
          </w:p>
        </w:tc>
        <w:tc>
          <w:tcPr>
            <w:tcW w:w="1393" w:type="dxa"/>
            <w:tcBorders>
              <w:top w:val="nil"/>
              <w:left w:val="nil"/>
              <w:bottom w:val="single" w:sz="4" w:space="0" w:color="auto"/>
              <w:right w:val="nil"/>
            </w:tcBorders>
            <w:shd w:val="clear" w:color="auto" w:fill="auto"/>
            <w:noWrap/>
            <w:vAlign w:val="bottom"/>
            <w:hideMark/>
          </w:tcPr>
          <w:p w14:paraId="009AD0E1" w14:textId="77777777" w:rsidR="006A4122" w:rsidRPr="006A4122" w:rsidRDefault="006A4122" w:rsidP="006A4122">
            <w:pPr>
              <w:spacing w:after="0" w:line="240" w:lineRule="auto"/>
              <w:jc w:val="center"/>
              <w:rPr>
                <w:rFonts w:ascii="Arial Narrow" w:eastAsia="Times New Roman" w:hAnsi="Arial Narrow" w:cs="Times New Roman"/>
                <w:color w:val="000000"/>
                <w:sz w:val="18"/>
                <w:szCs w:val="18"/>
              </w:rPr>
            </w:pPr>
            <w:r w:rsidRPr="006A4122">
              <w:rPr>
                <w:rFonts w:ascii="Arial Narrow" w:eastAsia="Times New Roman" w:hAnsi="Arial Narrow" w:cs="Times New Roman"/>
                <w:color w:val="000000"/>
                <w:sz w:val="18"/>
                <w:szCs w:val="18"/>
              </w:rPr>
              <w:t>60%</w:t>
            </w:r>
          </w:p>
        </w:tc>
      </w:tr>
    </w:tbl>
    <w:p w14:paraId="5D054D87" w14:textId="0332B7C6" w:rsidR="00405DE1" w:rsidRDefault="00950777" w:rsidP="00950777">
      <w:pPr>
        <w:ind w:left="-720"/>
      </w:pPr>
      <w:r>
        <w:t>Data source: CCCCO Data Mart</w:t>
      </w:r>
    </w:p>
    <w:p w14:paraId="4BC0D53C" w14:textId="50E5E4E8" w:rsidR="00950777" w:rsidRPr="007367A4" w:rsidRDefault="007367A4" w:rsidP="003937BD">
      <w:pPr>
        <w:rPr>
          <w:sz w:val="24"/>
          <w:szCs w:val="24"/>
        </w:rPr>
      </w:pPr>
      <w:r w:rsidRPr="007367A4">
        <w:rPr>
          <w:sz w:val="24"/>
          <w:szCs w:val="24"/>
        </w:rPr>
        <w:t xml:space="preserve">Table 9. presents financial aid trends for Mt. SAC students from 2018-19 to 2023-24, including total headcount, financial aid recipients, and types of aid. </w:t>
      </w:r>
      <w:r>
        <w:rPr>
          <w:sz w:val="24"/>
          <w:szCs w:val="24"/>
        </w:rPr>
        <w:t xml:space="preserve">The unduplicated financial aid recipients are </w:t>
      </w:r>
      <w:proofErr w:type="gramStart"/>
      <w:r>
        <w:rPr>
          <w:sz w:val="24"/>
          <w:szCs w:val="24"/>
        </w:rPr>
        <w:t>approximately 22,000</w:t>
      </w:r>
      <w:proofErr w:type="gramEnd"/>
      <w:r>
        <w:rPr>
          <w:sz w:val="24"/>
          <w:szCs w:val="24"/>
        </w:rPr>
        <w:t xml:space="preserve"> to 24,000 per year. The CA college promise grant (fee waiver) is the largest source of aid for students. </w:t>
      </w:r>
      <w:r w:rsidR="00AD0F0D">
        <w:rPr>
          <w:sz w:val="24"/>
          <w:szCs w:val="24"/>
        </w:rPr>
        <w:t xml:space="preserve">Grants like Pell peaked in 2021-22 with 18,520 students receiving grants. The percentage of students receiving aid has ranged from 56% to 62% over six years. 2020-21 saw a dip to 56%, </w:t>
      </w:r>
      <w:proofErr w:type="gramStart"/>
      <w:r w:rsidR="00AD0F0D">
        <w:rPr>
          <w:sz w:val="24"/>
          <w:szCs w:val="24"/>
        </w:rPr>
        <w:t>likely due</w:t>
      </w:r>
      <w:proofErr w:type="gramEnd"/>
      <w:r w:rsidR="00AD0F0D">
        <w:rPr>
          <w:sz w:val="24"/>
          <w:szCs w:val="24"/>
        </w:rPr>
        <w:t xml:space="preserve"> to the pandemic. </w:t>
      </w:r>
    </w:p>
    <w:p w14:paraId="39ABF919" w14:textId="1245C43F" w:rsidR="000A5BEC" w:rsidRDefault="000A5BEC" w:rsidP="000A5BEC">
      <w:pPr>
        <w:pStyle w:val="Heading2"/>
      </w:pPr>
      <w:bookmarkStart w:id="4" w:name="_Toc196229501"/>
      <w:r>
        <w:t>Dual Enrollment</w:t>
      </w:r>
      <w:r w:rsidR="00D22BA6">
        <w:t xml:space="preserve"> Student Demographics</w:t>
      </w:r>
      <w:bookmarkEnd w:id="4"/>
    </w:p>
    <w:p w14:paraId="081304C6" w14:textId="311223B4" w:rsidR="00FD419A" w:rsidRDefault="000E1222" w:rsidP="000E1222">
      <w:pPr>
        <w:spacing w:after="0" w:line="240" w:lineRule="auto"/>
        <w:rPr>
          <w:sz w:val="24"/>
          <w:szCs w:val="24"/>
        </w:rPr>
      </w:pPr>
      <w:r w:rsidRPr="20A93994">
        <w:rPr>
          <w:sz w:val="24"/>
          <w:szCs w:val="24"/>
        </w:rPr>
        <w:t xml:space="preserve">Dual enrollment counts include CCAP and non-CCAP counts. CCAP dual enrollment are courses that are offered at a high school during the bell schedule and are restricted to </w:t>
      </w:r>
      <w:r w:rsidR="5AFF3586" w:rsidRPr="20A93994">
        <w:rPr>
          <w:sz w:val="24"/>
          <w:szCs w:val="24"/>
        </w:rPr>
        <w:t>only</w:t>
      </w:r>
      <w:r w:rsidRPr="20A93994">
        <w:rPr>
          <w:sz w:val="24"/>
          <w:szCs w:val="24"/>
        </w:rPr>
        <w:t xml:space="preserve"> high school students. Non-CCAP dual enrollment </w:t>
      </w:r>
      <w:r w:rsidR="2DF68438" w:rsidRPr="20A93994">
        <w:rPr>
          <w:sz w:val="24"/>
          <w:szCs w:val="24"/>
        </w:rPr>
        <w:t>courses are</w:t>
      </w:r>
      <w:r w:rsidRPr="20A93994">
        <w:rPr>
          <w:sz w:val="24"/>
          <w:szCs w:val="24"/>
        </w:rPr>
        <w:t xml:space="preserve"> offered at the high school after the bell schedule and are open to all students.</w:t>
      </w:r>
    </w:p>
    <w:p w14:paraId="1CCF1333" w14:textId="77777777" w:rsidR="000E1222" w:rsidRDefault="000E1222" w:rsidP="000E1222">
      <w:pPr>
        <w:spacing w:after="0" w:line="240" w:lineRule="auto"/>
      </w:pPr>
    </w:p>
    <w:p w14:paraId="16990C0E" w14:textId="36C63B37" w:rsidR="00FD419A" w:rsidRPr="000E1222" w:rsidRDefault="00FD419A" w:rsidP="000E1222">
      <w:pPr>
        <w:spacing w:after="0" w:line="240" w:lineRule="auto"/>
        <w:rPr>
          <w:sz w:val="24"/>
          <w:szCs w:val="24"/>
        </w:rPr>
      </w:pPr>
      <w:r w:rsidRPr="000E1222">
        <w:rPr>
          <w:sz w:val="24"/>
          <w:szCs w:val="24"/>
        </w:rPr>
        <w:t xml:space="preserve">Table 10. </w:t>
      </w:r>
      <w:r w:rsidR="000E1222" w:rsidRPr="000E1222">
        <w:rPr>
          <w:sz w:val="24"/>
          <w:szCs w:val="24"/>
        </w:rPr>
        <w:t xml:space="preserve">Dual enrollment headcounts by ethnicity </w:t>
      </w:r>
    </w:p>
    <w:tbl>
      <w:tblPr>
        <w:tblW w:w="9840" w:type="dxa"/>
        <w:jc w:val="center"/>
        <w:tblLook w:val="04A0" w:firstRow="1" w:lastRow="0" w:firstColumn="1" w:lastColumn="0" w:noHBand="0" w:noVBand="1"/>
      </w:tblPr>
      <w:tblGrid>
        <w:gridCol w:w="3782"/>
        <w:gridCol w:w="1179"/>
        <w:gridCol w:w="841"/>
        <w:gridCol w:w="1178"/>
        <w:gridCol w:w="841"/>
        <w:gridCol w:w="1178"/>
        <w:gridCol w:w="841"/>
      </w:tblGrid>
      <w:tr w:rsidR="000A5BEC" w:rsidRPr="00423EB6" w14:paraId="52D75C17" w14:textId="77777777" w:rsidTr="00265EC4">
        <w:trPr>
          <w:trHeight w:val="403"/>
          <w:jc w:val="center"/>
        </w:trPr>
        <w:tc>
          <w:tcPr>
            <w:tcW w:w="3645" w:type="dxa"/>
            <w:tcBorders>
              <w:top w:val="single" w:sz="4" w:space="0" w:color="auto"/>
              <w:left w:val="nil"/>
              <w:bottom w:val="single" w:sz="4" w:space="0" w:color="auto"/>
              <w:right w:val="nil"/>
            </w:tcBorders>
            <w:shd w:val="clear" w:color="000000" w:fill="FFE699"/>
            <w:noWrap/>
            <w:vAlign w:val="bottom"/>
            <w:hideMark/>
          </w:tcPr>
          <w:p w14:paraId="15801604" w14:textId="77777777" w:rsidR="000A5BEC" w:rsidRPr="000637B4" w:rsidRDefault="000A5BEC" w:rsidP="00FD419A">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 </w:t>
            </w:r>
          </w:p>
        </w:tc>
        <w:tc>
          <w:tcPr>
            <w:tcW w:w="1947" w:type="dxa"/>
            <w:gridSpan w:val="2"/>
            <w:tcBorders>
              <w:top w:val="single" w:sz="4" w:space="0" w:color="auto"/>
              <w:left w:val="nil"/>
              <w:bottom w:val="single" w:sz="4" w:space="0" w:color="auto"/>
              <w:right w:val="nil"/>
            </w:tcBorders>
            <w:shd w:val="clear" w:color="000000" w:fill="FFE699"/>
            <w:noWrap/>
            <w:vAlign w:val="bottom"/>
            <w:hideMark/>
          </w:tcPr>
          <w:p w14:paraId="6DD95A70" w14:textId="77777777" w:rsidR="000A5BEC" w:rsidRPr="000637B4" w:rsidRDefault="000A5BEC" w:rsidP="00500F8E">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2021-22</w:t>
            </w:r>
          </w:p>
        </w:tc>
        <w:tc>
          <w:tcPr>
            <w:tcW w:w="1947" w:type="dxa"/>
            <w:gridSpan w:val="2"/>
            <w:tcBorders>
              <w:top w:val="single" w:sz="4" w:space="0" w:color="auto"/>
              <w:left w:val="nil"/>
              <w:bottom w:val="single" w:sz="4" w:space="0" w:color="auto"/>
              <w:right w:val="nil"/>
            </w:tcBorders>
            <w:shd w:val="clear" w:color="000000" w:fill="FFE699"/>
            <w:noWrap/>
            <w:vAlign w:val="bottom"/>
            <w:hideMark/>
          </w:tcPr>
          <w:p w14:paraId="466F635D" w14:textId="77777777" w:rsidR="000A5BEC" w:rsidRPr="000637B4" w:rsidRDefault="000A5BEC" w:rsidP="00500F8E">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2022-23</w:t>
            </w:r>
          </w:p>
        </w:tc>
        <w:tc>
          <w:tcPr>
            <w:tcW w:w="1947" w:type="dxa"/>
            <w:gridSpan w:val="2"/>
            <w:tcBorders>
              <w:top w:val="single" w:sz="4" w:space="0" w:color="auto"/>
              <w:left w:val="nil"/>
              <w:bottom w:val="single" w:sz="4" w:space="0" w:color="auto"/>
              <w:right w:val="nil"/>
            </w:tcBorders>
            <w:shd w:val="clear" w:color="000000" w:fill="FFE699"/>
            <w:noWrap/>
            <w:vAlign w:val="bottom"/>
            <w:hideMark/>
          </w:tcPr>
          <w:p w14:paraId="3A43B72F" w14:textId="77777777" w:rsidR="000A5BEC" w:rsidRPr="000637B4" w:rsidRDefault="000A5BEC" w:rsidP="00500F8E">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2023-24</w:t>
            </w:r>
          </w:p>
        </w:tc>
      </w:tr>
      <w:tr w:rsidR="000A5BEC" w:rsidRPr="00423EB6" w14:paraId="028A28CB" w14:textId="77777777" w:rsidTr="00265EC4">
        <w:trPr>
          <w:trHeight w:val="403"/>
          <w:jc w:val="center"/>
        </w:trPr>
        <w:tc>
          <w:tcPr>
            <w:tcW w:w="3645" w:type="dxa"/>
            <w:tcBorders>
              <w:top w:val="nil"/>
              <w:left w:val="nil"/>
              <w:bottom w:val="single" w:sz="4" w:space="0" w:color="auto"/>
              <w:right w:val="nil"/>
            </w:tcBorders>
            <w:shd w:val="clear" w:color="000000" w:fill="FFE699"/>
            <w:noWrap/>
            <w:vAlign w:val="bottom"/>
            <w:hideMark/>
          </w:tcPr>
          <w:p w14:paraId="2AF4CC47"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Dual Enrollment</w:t>
            </w:r>
          </w:p>
        </w:tc>
        <w:tc>
          <w:tcPr>
            <w:tcW w:w="1136" w:type="dxa"/>
            <w:tcBorders>
              <w:top w:val="nil"/>
              <w:left w:val="nil"/>
              <w:bottom w:val="single" w:sz="4" w:space="0" w:color="auto"/>
              <w:right w:val="nil"/>
            </w:tcBorders>
            <w:shd w:val="clear" w:color="000000" w:fill="FFE699"/>
            <w:noWrap/>
            <w:vAlign w:val="bottom"/>
            <w:hideMark/>
          </w:tcPr>
          <w:p w14:paraId="0C4D852E"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Headcount</w:t>
            </w:r>
          </w:p>
        </w:tc>
        <w:tc>
          <w:tcPr>
            <w:tcW w:w="811" w:type="dxa"/>
            <w:tcBorders>
              <w:top w:val="nil"/>
              <w:left w:val="nil"/>
              <w:bottom w:val="single" w:sz="4" w:space="0" w:color="auto"/>
              <w:right w:val="nil"/>
            </w:tcBorders>
            <w:shd w:val="clear" w:color="000000" w:fill="FFE699"/>
            <w:noWrap/>
            <w:vAlign w:val="bottom"/>
            <w:hideMark/>
          </w:tcPr>
          <w:p w14:paraId="14FAF0D5"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Percent</w:t>
            </w:r>
          </w:p>
        </w:tc>
        <w:tc>
          <w:tcPr>
            <w:tcW w:w="1136" w:type="dxa"/>
            <w:tcBorders>
              <w:top w:val="nil"/>
              <w:left w:val="nil"/>
              <w:bottom w:val="single" w:sz="4" w:space="0" w:color="auto"/>
              <w:right w:val="nil"/>
            </w:tcBorders>
            <w:shd w:val="clear" w:color="000000" w:fill="FFE699"/>
            <w:noWrap/>
            <w:vAlign w:val="bottom"/>
            <w:hideMark/>
          </w:tcPr>
          <w:p w14:paraId="79F5DAEA"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Headcount</w:t>
            </w:r>
          </w:p>
        </w:tc>
        <w:tc>
          <w:tcPr>
            <w:tcW w:w="811" w:type="dxa"/>
            <w:tcBorders>
              <w:top w:val="nil"/>
              <w:left w:val="nil"/>
              <w:bottom w:val="single" w:sz="4" w:space="0" w:color="auto"/>
              <w:right w:val="nil"/>
            </w:tcBorders>
            <w:shd w:val="clear" w:color="000000" w:fill="FFE699"/>
            <w:noWrap/>
            <w:vAlign w:val="bottom"/>
            <w:hideMark/>
          </w:tcPr>
          <w:p w14:paraId="67DC4468"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Percent</w:t>
            </w:r>
          </w:p>
        </w:tc>
        <w:tc>
          <w:tcPr>
            <w:tcW w:w="1136" w:type="dxa"/>
            <w:tcBorders>
              <w:top w:val="nil"/>
              <w:left w:val="nil"/>
              <w:bottom w:val="single" w:sz="4" w:space="0" w:color="auto"/>
              <w:right w:val="nil"/>
            </w:tcBorders>
            <w:shd w:val="clear" w:color="000000" w:fill="FFE699"/>
            <w:noWrap/>
            <w:vAlign w:val="bottom"/>
            <w:hideMark/>
          </w:tcPr>
          <w:p w14:paraId="08393E4C"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Headcount</w:t>
            </w:r>
          </w:p>
        </w:tc>
        <w:tc>
          <w:tcPr>
            <w:tcW w:w="811" w:type="dxa"/>
            <w:tcBorders>
              <w:top w:val="nil"/>
              <w:left w:val="nil"/>
              <w:bottom w:val="single" w:sz="4" w:space="0" w:color="auto"/>
              <w:right w:val="nil"/>
            </w:tcBorders>
            <w:shd w:val="clear" w:color="000000" w:fill="FFE699"/>
            <w:noWrap/>
            <w:vAlign w:val="bottom"/>
            <w:hideMark/>
          </w:tcPr>
          <w:p w14:paraId="1717AE65"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Percent</w:t>
            </w:r>
          </w:p>
        </w:tc>
      </w:tr>
      <w:tr w:rsidR="000A5BEC" w:rsidRPr="00423EB6" w14:paraId="52CBC8DA" w14:textId="77777777" w:rsidTr="00265EC4">
        <w:trPr>
          <w:trHeight w:val="233"/>
          <w:jc w:val="center"/>
        </w:trPr>
        <w:tc>
          <w:tcPr>
            <w:tcW w:w="3645" w:type="dxa"/>
            <w:tcBorders>
              <w:top w:val="nil"/>
              <w:left w:val="nil"/>
              <w:bottom w:val="nil"/>
              <w:right w:val="nil"/>
            </w:tcBorders>
            <w:shd w:val="clear" w:color="auto" w:fill="auto"/>
            <w:noWrap/>
            <w:vAlign w:val="bottom"/>
            <w:hideMark/>
          </w:tcPr>
          <w:p w14:paraId="094BADE5"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American Indian or Alaska Native</w:t>
            </w:r>
          </w:p>
        </w:tc>
        <w:tc>
          <w:tcPr>
            <w:tcW w:w="1136" w:type="dxa"/>
            <w:tcBorders>
              <w:top w:val="nil"/>
              <w:left w:val="nil"/>
              <w:bottom w:val="nil"/>
              <w:right w:val="nil"/>
            </w:tcBorders>
            <w:shd w:val="clear" w:color="auto" w:fill="auto"/>
            <w:noWrap/>
            <w:vAlign w:val="bottom"/>
            <w:hideMark/>
          </w:tcPr>
          <w:p w14:paraId="375ADBDF"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c>
          <w:tcPr>
            <w:tcW w:w="811" w:type="dxa"/>
            <w:tcBorders>
              <w:top w:val="nil"/>
              <w:left w:val="nil"/>
              <w:bottom w:val="nil"/>
              <w:right w:val="nil"/>
            </w:tcBorders>
            <w:shd w:val="clear" w:color="auto" w:fill="auto"/>
            <w:noWrap/>
            <w:vAlign w:val="bottom"/>
            <w:hideMark/>
          </w:tcPr>
          <w:p w14:paraId="33B1D4E4"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1136" w:type="dxa"/>
            <w:tcBorders>
              <w:top w:val="nil"/>
              <w:left w:val="nil"/>
              <w:bottom w:val="nil"/>
              <w:right w:val="nil"/>
            </w:tcBorders>
            <w:shd w:val="clear" w:color="auto" w:fill="auto"/>
            <w:noWrap/>
            <w:vAlign w:val="bottom"/>
            <w:hideMark/>
          </w:tcPr>
          <w:p w14:paraId="4841060B"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811" w:type="dxa"/>
            <w:tcBorders>
              <w:top w:val="nil"/>
              <w:left w:val="nil"/>
              <w:bottom w:val="nil"/>
              <w:right w:val="nil"/>
            </w:tcBorders>
            <w:shd w:val="clear" w:color="auto" w:fill="auto"/>
            <w:noWrap/>
            <w:vAlign w:val="bottom"/>
            <w:hideMark/>
          </w:tcPr>
          <w:p w14:paraId="0191BE53"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1136" w:type="dxa"/>
            <w:tcBorders>
              <w:top w:val="nil"/>
              <w:left w:val="nil"/>
              <w:bottom w:val="nil"/>
              <w:right w:val="nil"/>
            </w:tcBorders>
            <w:shd w:val="clear" w:color="auto" w:fill="auto"/>
            <w:noWrap/>
            <w:vAlign w:val="bottom"/>
            <w:hideMark/>
          </w:tcPr>
          <w:p w14:paraId="4F3F1FF6"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811" w:type="dxa"/>
            <w:tcBorders>
              <w:top w:val="nil"/>
              <w:left w:val="nil"/>
              <w:bottom w:val="nil"/>
              <w:right w:val="nil"/>
            </w:tcBorders>
            <w:shd w:val="clear" w:color="auto" w:fill="auto"/>
            <w:noWrap/>
            <w:vAlign w:val="bottom"/>
            <w:hideMark/>
          </w:tcPr>
          <w:p w14:paraId="43BA07D8"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r>
      <w:tr w:rsidR="000A5BEC" w:rsidRPr="00423EB6" w14:paraId="37B2F10E" w14:textId="77777777" w:rsidTr="00265EC4">
        <w:trPr>
          <w:trHeight w:val="180"/>
          <w:jc w:val="center"/>
        </w:trPr>
        <w:tc>
          <w:tcPr>
            <w:tcW w:w="3645" w:type="dxa"/>
            <w:tcBorders>
              <w:top w:val="nil"/>
              <w:left w:val="nil"/>
              <w:bottom w:val="nil"/>
              <w:right w:val="nil"/>
            </w:tcBorders>
            <w:shd w:val="clear" w:color="auto" w:fill="auto"/>
            <w:noWrap/>
            <w:vAlign w:val="bottom"/>
            <w:hideMark/>
          </w:tcPr>
          <w:p w14:paraId="6EE535CC"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Asian</w:t>
            </w:r>
          </w:p>
        </w:tc>
        <w:tc>
          <w:tcPr>
            <w:tcW w:w="1136" w:type="dxa"/>
            <w:tcBorders>
              <w:top w:val="nil"/>
              <w:left w:val="nil"/>
              <w:bottom w:val="nil"/>
              <w:right w:val="nil"/>
            </w:tcBorders>
            <w:shd w:val="clear" w:color="auto" w:fill="auto"/>
            <w:noWrap/>
            <w:vAlign w:val="bottom"/>
            <w:hideMark/>
          </w:tcPr>
          <w:p w14:paraId="6A4DD4CF"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341</w:t>
            </w:r>
          </w:p>
        </w:tc>
        <w:tc>
          <w:tcPr>
            <w:tcW w:w="811" w:type="dxa"/>
            <w:tcBorders>
              <w:top w:val="nil"/>
              <w:left w:val="nil"/>
              <w:bottom w:val="nil"/>
              <w:right w:val="nil"/>
            </w:tcBorders>
            <w:shd w:val="clear" w:color="auto" w:fill="auto"/>
            <w:noWrap/>
            <w:vAlign w:val="bottom"/>
            <w:hideMark/>
          </w:tcPr>
          <w:p w14:paraId="46E9F33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20%</w:t>
            </w:r>
          </w:p>
        </w:tc>
        <w:tc>
          <w:tcPr>
            <w:tcW w:w="1136" w:type="dxa"/>
            <w:tcBorders>
              <w:top w:val="nil"/>
              <w:left w:val="nil"/>
              <w:bottom w:val="nil"/>
              <w:right w:val="nil"/>
            </w:tcBorders>
            <w:shd w:val="clear" w:color="auto" w:fill="auto"/>
            <w:noWrap/>
            <w:vAlign w:val="bottom"/>
            <w:hideMark/>
          </w:tcPr>
          <w:p w14:paraId="1824AC5F"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413</w:t>
            </w:r>
          </w:p>
        </w:tc>
        <w:tc>
          <w:tcPr>
            <w:tcW w:w="811" w:type="dxa"/>
            <w:tcBorders>
              <w:top w:val="nil"/>
              <w:left w:val="nil"/>
              <w:bottom w:val="nil"/>
              <w:right w:val="nil"/>
            </w:tcBorders>
            <w:shd w:val="clear" w:color="auto" w:fill="auto"/>
            <w:noWrap/>
            <w:vAlign w:val="bottom"/>
            <w:hideMark/>
          </w:tcPr>
          <w:p w14:paraId="51F58A1C"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22%</w:t>
            </w:r>
          </w:p>
        </w:tc>
        <w:tc>
          <w:tcPr>
            <w:tcW w:w="1136" w:type="dxa"/>
            <w:tcBorders>
              <w:top w:val="nil"/>
              <w:left w:val="nil"/>
              <w:bottom w:val="nil"/>
              <w:right w:val="nil"/>
            </w:tcBorders>
            <w:shd w:val="clear" w:color="auto" w:fill="auto"/>
            <w:noWrap/>
            <w:vAlign w:val="bottom"/>
            <w:hideMark/>
          </w:tcPr>
          <w:p w14:paraId="53C02698"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442</w:t>
            </w:r>
          </w:p>
        </w:tc>
        <w:tc>
          <w:tcPr>
            <w:tcW w:w="811" w:type="dxa"/>
            <w:tcBorders>
              <w:top w:val="nil"/>
              <w:left w:val="nil"/>
              <w:bottom w:val="nil"/>
              <w:right w:val="nil"/>
            </w:tcBorders>
            <w:shd w:val="clear" w:color="auto" w:fill="auto"/>
            <w:noWrap/>
            <w:vAlign w:val="bottom"/>
            <w:hideMark/>
          </w:tcPr>
          <w:p w14:paraId="0D956791"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19%</w:t>
            </w:r>
          </w:p>
        </w:tc>
      </w:tr>
      <w:tr w:rsidR="000A5BEC" w:rsidRPr="00423EB6" w14:paraId="700F9775" w14:textId="77777777" w:rsidTr="00265EC4">
        <w:trPr>
          <w:trHeight w:val="153"/>
          <w:jc w:val="center"/>
        </w:trPr>
        <w:tc>
          <w:tcPr>
            <w:tcW w:w="3645" w:type="dxa"/>
            <w:tcBorders>
              <w:top w:val="nil"/>
              <w:left w:val="nil"/>
              <w:bottom w:val="nil"/>
              <w:right w:val="nil"/>
            </w:tcBorders>
            <w:shd w:val="clear" w:color="auto" w:fill="auto"/>
            <w:noWrap/>
            <w:vAlign w:val="bottom"/>
            <w:hideMark/>
          </w:tcPr>
          <w:p w14:paraId="66D67595"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Black or African American</w:t>
            </w:r>
          </w:p>
        </w:tc>
        <w:tc>
          <w:tcPr>
            <w:tcW w:w="1136" w:type="dxa"/>
            <w:tcBorders>
              <w:top w:val="nil"/>
              <w:left w:val="nil"/>
              <w:bottom w:val="nil"/>
              <w:right w:val="nil"/>
            </w:tcBorders>
            <w:shd w:val="clear" w:color="auto" w:fill="auto"/>
            <w:noWrap/>
            <w:vAlign w:val="bottom"/>
            <w:hideMark/>
          </w:tcPr>
          <w:p w14:paraId="4C69CA9E"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40</w:t>
            </w:r>
          </w:p>
        </w:tc>
        <w:tc>
          <w:tcPr>
            <w:tcW w:w="811" w:type="dxa"/>
            <w:tcBorders>
              <w:top w:val="nil"/>
              <w:left w:val="nil"/>
              <w:bottom w:val="nil"/>
              <w:right w:val="nil"/>
            </w:tcBorders>
            <w:shd w:val="clear" w:color="auto" w:fill="auto"/>
            <w:noWrap/>
            <w:vAlign w:val="bottom"/>
            <w:hideMark/>
          </w:tcPr>
          <w:p w14:paraId="118EE20C"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c>
          <w:tcPr>
            <w:tcW w:w="1136" w:type="dxa"/>
            <w:tcBorders>
              <w:top w:val="nil"/>
              <w:left w:val="nil"/>
              <w:bottom w:val="nil"/>
              <w:right w:val="nil"/>
            </w:tcBorders>
            <w:shd w:val="clear" w:color="auto" w:fill="auto"/>
            <w:noWrap/>
            <w:vAlign w:val="bottom"/>
            <w:hideMark/>
          </w:tcPr>
          <w:p w14:paraId="3182A740"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35</w:t>
            </w:r>
          </w:p>
        </w:tc>
        <w:tc>
          <w:tcPr>
            <w:tcW w:w="811" w:type="dxa"/>
            <w:tcBorders>
              <w:top w:val="nil"/>
              <w:left w:val="nil"/>
              <w:bottom w:val="nil"/>
              <w:right w:val="nil"/>
            </w:tcBorders>
            <w:shd w:val="clear" w:color="auto" w:fill="auto"/>
            <w:noWrap/>
            <w:vAlign w:val="bottom"/>
            <w:hideMark/>
          </w:tcPr>
          <w:p w14:paraId="7C570143"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c>
          <w:tcPr>
            <w:tcW w:w="1136" w:type="dxa"/>
            <w:tcBorders>
              <w:top w:val="nil"/>
              <w:left w:val="nil"/>
              <w:bottom w:val="nil"/>
              <w:right w:val="nil"/>
            </w:tcBorders>
            <w:shd w:val="clear" w:color="auto" w:fill="auto"/>
            <w:noWrap/>
            <w:vAlign w:val="bottom"/>
            <w:hideMark/>
          </w:tcPr>
          <w:p w14:paraId="30D85E54"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47</w:t>
            </w:r>
          </w:p>
        </w:tc>
        <w:tc>
          <w:tcPr>
            <w:tcW w:w="811" w:type="dxa"/>
            <w:tcBorders>
              <w:top w:val="nil"/>
              <w:left w:val="nil"/>
              <w:bottom w:val="nil"/>
              <w:right w:val="nil"/>
            </w:tcBorders>
            <w:shd w:val="clear" w:color="auto" w:fill="auto"/>
            <w:noWrap/>
            <w:vAlign w:val="bottom"/>
            <w:hideMark/>
          </w:tcPr>
          <w:p w14:paraId="77A78112"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r>
      <w:tr w:rsidR="000A5BEC" w:rsidRPr="00423EB6" w14:paraId="62BF0A3E" w14:textId="77777777" w:rsidTr="00265EC4">
        <w:trPr>
          <w:trHeight w:val="207"/>
          <w:jc w:val="center"/>
        </w:trPr>
        <w:tc>
          <w:tcPr>
            <w:tcW w:w="3645" w:type="dxa"/>
            <w:tcBorders>
              <w:top w:val="nil"/>
              <w:left w:val="nil"/>
              <w:bottom w:val="nil"/>
              <w:right w:val="nil"/>
            </w:tcBorders>
            <w:shd w:val="clear" w:color="auto" w:fill="auto"/>
            <w:noWrap/>
            <w:vAlign w:val="bottom"/>
            <w:hideMark/>
          </w:tcPr>
          <w:p w14:paraId="21325087"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Hispanic, Latino</w:t>
            </w:r>
          </w:p>
        </w:tc>
        <w:tc>
          <w:tcPr>
            <w:tcW w:w="1136" w:type="dxa"/>
            <w:tcBorders>
              <w:top w:val="nil"/>
              <w:left w:val="nil"/>
              <w:bottom w:val="nil"/>
              <w:right w:val="nil"/>
            </w:tcBorders>
            <w:shd w:val="clear" w:color="auto" w:fill="auto"/>
            <w:noWrap/>
            <w:vAlign w:val="bottom"/>
            <w:hideMark/>
          </w:tcPr>
          <w:p w14:paraId="2248099C"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1178</w:t>
            </w:r>
          </w:p>
        </w:tc>
        <w:tc>
          <w:tcPr>
            <w:tcW w:w="811" w:type="dxa"/>
            <w:tcBorders>
              <w:top w:val="nil"/>
              <w:left w:val="nil"/>
              <w:bottom w:val="nil"/>
              <w:right w:val="nil"/>
            </w:tcBorders>
            <w:shd w:val="clear" w:color="auto" w:fill="auto"/>
            <w:noWrap/>
            <w:vAlign w:val="bottom"/>
            <w:hideMark/>
          </w:tcPr>
          <w:p w14:paraId="40A572D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69%</w:t>
            </w:r>
          </w:p>
        </w:tc>
        <w:tc>
          <w:tcPr>
            <w:tcW w:w="1136" w:type="dxa"/>
            <w:tcBorders>
              <w:top w:val="nil"/>
              <w:left w:val="nil"/>
              <w:bottom w:val="nil"/>
              <w:right w:val="nil"/>
            </w:tcBorders>
            <w:shd w:val="clear" w:color="auto" w:fill="auto"/>
            <w:noWrap/>
            <w:vAlign w:val="bottom"/>
            <w:hideMark/>
          </w:tcPr>
          <w:p w14:paraId="2633CC1F"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1298</w:t>
            </w:r>
          </w:p>
        </w:tc>
        <w:tc>
          <w:tcPr>
            <w:tcW w:w="811" w:type="dxa"/>
            <w:tcBorders>
              <w:top w:val="nil"/>
              <w:left w:val="nil"/>
              <w:bottom w:val="nil"/>
              <w:right w:val="nil"/>
            </w:tcBorders>
            <w:shd w:val="clear" w:color="auto" w:fill="auto"/>
            <w:noWrap/>
            <w:vAlign w:val="bottom"/>
            <w:hideMark/>
          </w:tcPr>
          <w:p w14:paraId="2C2A7A35"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69%</w:t>
            </w:r>
          </w:p>
        </w:tc>
        <w:tc>
          <w:tcPr>
            <w:tcW w:w="1136" w:type="dxa"/>
            <w:tcBorders>
              <w:top w:val="nil"/>
              <w:left w:val="nil"/>
              <w:bottom w:val="nil"/>
              <w:right w:val="nil"/>
            </w:tcBorders>
            <w:shd w:val="clear" w:color="auto" w:fill="auto"/>
            <w:noWrap/>
            <w:vAlign w:val="bottom"/>
            <w:hideMark/>
          </w:tcPr>
          <w:p w14:paraId="749F1EE3"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1651</w:t>
            </w:r>
          </w:p>
        </w:tc>
        <w:tc>
          <w:tcPr>
            <w:tcW w:w="811" w:type="dxa"/>
            <w:tcBorders>
              <w:top w:val="nil"/>
              <w:left w:val="nil"/>
              <w:bottom w:val="nil"/>
              <w:right w:val="nil"/>
            </w:tcBorders>
            <w:shd w:val="clear" w:color="auto" w:fill="auto"/>
            <w:noWrap/>
            <w:vAlign w:val="bottom"/>
            <w:hideMark/>
          </w:tcPr>
          <w:p w14:paraId="1770F04A"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72%</w:t>
            </w:r>
          </w:p>
        </w:tc>
      </w:tr>
      <w:tr w:rsidR="000A5BEC" w:rsidRPr="00423EB6" w14:paraId="064E3C6E" w14:textId="77777777" w:rsidTr="00265EC4">
        <w:trPr>
          <w:trHeight w:val="189"/>
          <w:jc w:val="center"/>
        </w:trPr>
        <w:tc>
          <w:tcPr>
            <w:tcW w:w="3645" w:type="dxa"/>
            <w:tcBorders>
              <w:top w:val="nil"/>
              <w:left w:val="nil"/>
              <w:bottom w:val="nil"/>
              <w:right w:val="nil"/>
            </w:tcBorders>
            <w:shd w:val="clear" w:color="auto" w:fill="auto"/>
            <w:noWrap/>
            <w:vAlign w:val="bottom"/>
            <w:hideMark/>
          </w:tcPr>
          <w:p w14:paraId="55F8D1AD"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Native Hawaiian or Other Pacific Islander</w:t>
            </w:r>
          </w:p>
        </w:tc>
        <w:tc>
          <w:tcPr>
            <w:tcW w:w="1136" w:type="dxa"/>
            <w:tcBorders>
              <w:top w:val="nil"/>
              <w:left w:val="nil"/>
              <w:bottom w:val="nil"/>
              <w:right w:val="nil"/>
            </w:tcBorders>
            <w:shd w:val="clear" w:color="auto" w:fill="auto"/>
            <w:noWrap/>
            <w:vAlign w:val="bottom"/>
            <w:hideMark/>
          </w:tcPr>
          <w:p w14:paraId="4590BBEE"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w:t>
            </w:r>
          </w:p>
        </w:tc>
        <w:tc>
          <w:tcPr>
            <w:tcW w:w="811" w:type="dxa"/>
            <w:tcBorders>
              <w:top w:val="nil"/>
              <w:left w:val="nil"/>
              <w:bottom w:val="nil"/>
              <w:right w:val="nil"/>
            </w:tcBorders>
            <w:shd w:val="clear" w:color="auto" w:fill="auto"/>
            <w:noWrap/>
            <w:vAlign w:val="bottom"/>
            <w:hideMark/>
          </w:tcPr>
          <w:p w14:paraId="5C866A62"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1136" w:type="dxa"/>
            <w:tcBorders>
              <w:top w:val="nil"/>
              <w:left w:val="nil"/>
              <w:bottom w:val="nil"/>
              <w:right w:val="nil"/>
            </w:tcBorders>
            <w:shd w:val="clear" w:color="auto" w:fill="auto"/>
            <w:noWrap/>
            <w:vAlign w:val="bottom"/>
            <w:hideMark/>
          </w:tcPr>
          <w:p w14:paraId="2BAC120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c>
          <w:tcPr>
            <w:tcW w:w="811" w:type="dxa"/>
            <w:tcBorders>
              <w:top w:val="nil"/>
              <w:left w:val="nil"/>
              <w:bottom w:val="nil"/>
              <w:right w:val="nil"/>
            </w:tcBorders>
            <w:shd w:val="clear" w:color="auto" w:fill="auto"/>
            <w:noWrap/>
            <w:vAlign w:val="bottom"/>
            <w:hideMark/>
          </w:tcPr>
          <w:p w14:paraId="033CB45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1136" w:type="dxa"/>
            <w:tcBorders>
              <w:top w:val="nil"/>
              <w:left w:val="nil"/>
              <w:bottom w:val="nil"/>
              <w:right w:val="nil"/>
            </w:tcBorders>
            <w:shd w:val="clear" w:color="auto" w:fill="auto"/>
            <w:noWrap/>
            <w:vAlign w:val="bottom"/>
            <w:hideMark/>
          </w:tcPr>
          <w:p w14:paraId="4ADF5BF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w:t>
            </w:r>
          </w:p>
        </w:tc>
        <w:tc>
          <w:tcPr>
            <w:tcW w:w="811" w:type="dxa"/>
            <w:tcBorders>
              <w:top w:val="nil"/>
              <w:left w:val="nil"/>
              <w:bottom w:val="nil"/>
              <w:right w:val="nil"/>
            </w:tcBorders>
            <w:shd w:val="clear" w:color="auto" w:fill="auto"/>
            <w:noWrap/>
            <w:vAlign w:val="bottom"/>
            <w:hideMark/>
          </w:tcPr>
          <w:p w14:paraId="75D84EA6"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r>
      <w:tr w:rsidR="000A5BEC" w:rsidRPr="00423EB6" w14:paraId="2563968B" w14:textId="77777777" w:rsidTr="00265EC4">
        <w:trPr>
          <w:trHeight w:val="189"/>
          <w:jc w:val="center"/>
        </w:trPr>
        <w:tc>
          <w:tcPr>
            <w:tcW w:w="3645" w:type="dxa"/>
            <w:tcBorders>
              <w:top w:val="nil"/>
              <w:left w:val="nil"/>
              <w:bottom w:val="nil"/>
              <w:right w:val="nil"/>
            </w:tcBorders>
            <w:shd w:val="clear" w:color="auto" w:fill="auto"/>
            <w:noWrap/>
            <w:vAlign w:val="bottom"/>
            <w:hideMark/>
          </w:tcPr>
          <w:p w14:paraId="027100D6"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Two or more races</w:t>
            </w:r>
          </w:p>
        </w:tc>
        <w:tc>
          <w:tcPr>
            <w:tcW w:w="1136" w:type="dxa"/>
            <w:tcBorders>
              <w:top w:val="nil"/>
              <w:left w:val="nil"/>
              <w:bottom w:val="nil"/>
              <w:right w:val="nil"/>
            </w:tcBorders>
            <w:shd w:val="clear" w:color="auto" w:fill="auto"/>
            <w:noWrap/>
            <w:vAlign w:val="bottom"/>
            <w:hideMark/>
          </w:tcPr>
          <w:p w14:paraId="4439C00C"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46</w:t>
            </w:r>
          </w:p>
        </w:tc>
        <w:tc>
          <w:tcPr>
            <w:tcW w:w="811" w:type="dxa"/>
            <w:tcBorders>
              <w:top w:val="nil"/>
              <w:left w:val="nil"/>
              <w:bottom w:val="nil"/>
              <w:right w:val="nil"/>
            </w:tcBorders>
            <w:shd w:val="clear" w:color="auto" w:fill="auto"/>
            <w:noWrap/>
            <w:vAlign w:val="bottom"/>
            <w:hideMark/>
          </w:tcPr>
          <w:p w14:paraId="76896FF0"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3%</w:t>
            </w:r>
          </w:p>
        </w:tc>
        <w:tc>
          <w:tcPr>
            <w:tcW w:w="1136" w:type="dxa"/>
            <w:tcBorders>
              <w:top w:val="nil"/>
              <w:left w:val="nil"/>
              <w:bottom w:val="nil"/>
              <w:right w:val="nil"/>
            </w:tcBorders>
            <w:shd w:val="clear" w:color="auto" w:fill="auto"/>
            <w:noWrap/>
            <w:vAlign w:val="bottom"/>
            <w:hideMark/>
          </w:tcPr>
          <w:p w14:paraId="11984A65"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50</w:t>
            </w:r>
          </w:p>
        </w:tc>
        <w:tc>
          <w:tcPr>
            <w:tcW w:w="811" w:type="dxa"/>
            <w:tcBorders>
              <w:top w:val="nil"/>
              <w:left w:val="nil"/>
              <w:bottom w:val="nil"/>
              <w:right w:val="nil"/>
            </w:tcBorders>
            <w:shd w:val="clear" w:color="auto" w:fill="auto"/>
            <w:noWrap/>
            <w:vAlign w:val="bottom"/>
            <w:hideMark/>
          </w:tcPr>
          <w:p w14:paraId="1A6AB014"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3%</w:t>
            </w:r>
          </w:p>
        </w:tc>
        <w:tc>
          <w:tcPr>
            <w:tcW w:w="1136" w:type="dxa"/>
            <w:tcBorders>
              <w:top w:val="nil"/>
              <w:left w:val="nil"/>
              <w:bottom w:val="nil"/>
              <w:right w:val="nil"/>
            </w:tcBorders>
            <w:shd w:val="clear" w:color="auto" w:fill="auto"/>
            <w:noWrap/>
            <w:vAlign w:val="bottom"/>
            <w:hideMark/>
          </w:tcPr>
          <w:p w14:paraId="09F1A944"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55</w:t>
            </w:r>
          </w:p>
        </w:tc>
        <w:tc>
          <w:tcPr>
            <w:tcW w:w="811" w:type="dxa"/>
            <w:tcBorders>
              <w:top w:val="nil"/>
              <w:left w:val="nil"/>
              <w:bottom w:val="nil"/>
              <w:right w:val="nil"/>
            </w:tcBorders>
            <w:shd w:val="clear" w:color="auto" w:fill="auto"/>
            <w:noWrap/>
            <w:vAlign w:val="bottom"/>
            <w:hideMark/>
          </w:tcPr>
          <w:p w14:paraId="16F73972"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r>
      <w:tr w:rsidR="000A5BEC" w:rsidRPr="00423EB6" w14:paraId="2AE1CA98" w14:textId="77777777" w:rsidTr="00265EC4">
        <w:trPr>
          <w:trHeight w:val="90"/>
          <w:jc w:val="center"/>
        </w:trPr>
        <w:tc>
          <w:tcPr>
            <w:tcW w:w="3645" w:type="dxa"/>
            <w:tcBorders>
              <w:top w:val="nil"/>
              <w:left w:val="nil"/>
              <w:bottom w:val="nil"/>
              <w:right w:val="nil"/>
            </w:tcBorders>
            <w:shd w:val="clear" w:color="auto" w:fill="auto"/>
            <w:noWrap/>
            <w:vAlign w:val="bottom"/>
            <w:hideMark/>
          </w:tcPr>
          <w:p w14:paraId="78931AF3"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Unknown</w:t>
            </w:r>
          </w:p>
        </w:tc>
        <w:tc>
          <w:tcPr>
            <w:tcW w:w="1136" w:type="dxa"/>
            <w:tcBorders>
              <w:top w:val="nil"/>
              <w:left w:val="nil"/>
              <w:bottom w:val="nil"/>
              <w:right w:val="nil"/>
            </w:tcBorders>
            <w:shd w:val="clear" w:color="auto" w:fill="auto"/>
            <w:noWrap/>
            <w:vAlign w:val="bottom"/>
            <w:hideMark/>
          </w:tcPr>
          <w:p w14:paraId="3E7DCEEB"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811" w:type="dxa"/>
            <w:tcBorders>
              <w:top w:val="nil"/>
              <w:left w:val="nil"/>
              <w:bottom w:val="nil"/>
              <w:right w:val="nil"/>
            </w:tcBorders>
            <w:shd w:val="clear" w:color="auto" w:fill="auto"/>
            <w:noWrap/>
            <w:vAlign w:val="bottom"/>
            <w:hideMark/>
          </w:tcPr>
          <w:p w14:paraId="7B77E3E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1136" w:type="dxa"/>
            <w:tcBorders>
              <w:top w:val="nil"/>
              <w:left w:val="nil"/>
              <w:bottom w:val="nil"/>
              <w:right w:val="nil"/>
            </w:tcBorders>
            <w:shd w:val="clear" w:color="auto" w:fill="auto"/>
            <w:noWrap/>
            <w:vAlign w:val="bottom"/>
            <w:hideMark/>
          </w:tcPr>
          <w:p w14:paraId="416F59FB"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811" w:type="dxa"/>
            <w:tcBorders>
              <w:top w:val="nil"/>
              <w:left w:val="nil"/>
              <w:bottom w:val="nil"/>
              <w:right w:val="nil"/>
            </w:tcBorders>
            <w:shd w:val="clear" w:color="auto" w:fill="auto"/>
            <w:noWrap/>
            <w:vAlign w:val="bottom"/>
            <w:hideMark/>
          </w:tcPr>
          <w:p w14:paraId="67DBC13B"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1136" w:type="dxa"/>
            <w:tcBorders>
              <w:top w:val="nil"/>
              <w:left w:val="nil"/>
              <w:bottom w:val="nil"/>
              <w:right w:val="nil"/>
            </w:tcBorders>
            <w:shd w:val="clear" w:color="auto" w:fill="auto"/>
            <w:noWrap/>
            <w:vAlign w:val="bottom"/>
            <w:hideMark/>
          </w:tcPr>
          <w:p w14:paraId="7490E67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c>
          <w:tcPr>
            <w:tcW w:w="811" w:type="dxa"/>
            <w:tcBorders>
              <w:top w:val="nil"/>
              <w:left w:val="nil"/>
              <w:bottom w:val="nil"/>
              <w:right w:val="nil"/>
            </w:tcBorders>
            <w:shd w:val="clear" w:color="auto" w:fill="auto"/>
            <w:noWrap/>
            <w:vAlign w:val="bottom"/>
            <w:hideMark/>
          </w:tcPr>
          <w:p w14:paraId="75E69B54"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0%</w:t>
            </w:r>
          </w:p>
        </w:tc>
      </w:tr>
      <w:tr w:rsidR="000A5BEC" w:rsidRPr="00423EB6" w14:paraId="6AE38103" w14:textId="77777777" w:rsidTr="00265EC4">
        <w:trPr>
          <w:trHeight w:val="68"/>
          <w:jc w:val="center"/>
        </w:trPr>
        <w:tc>
          <w:tcPr>
            <w:tcW w:w="3645" w:type="dxa"/>
            <w:tcBorders>
              <w:top w:val="nil"/>
              <w:left w:val="nil"/>
              <w:bottom w:val="nil"/>
              <w:right w:val="nil"/>
            </w:tcBorders>
            <w:shd w:val="clear" w:color="auto" w:fill="auto"/>
            <w:noWrap/>
            <w:vAlign w:val="bottom"/>
            <w:hideMark/>
          </w:tcPr>
          <w:p w14:paraId="33260468" w14:textId="77777777" w:rsidR="000A5BEC" w:rsidRPr="000637B4" w:rsidRDefault="000A5BEC" w:rsidP="00265EC4">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White</w:t>
            </w:r>
          </w:p>
        </w:tc>
        <w:tc>
          <w:tcPr>
            <w:tcW w:w="1136" w:type="dxa"/>
            <w:tcBorders>
              <w:top w:val="nil"/>
              <w:left w:val="nil"/>
              <w:bottom w:val="nil"/>
              <w:right w:val="nil"/>
            </w:tcBorders>
            <w:shd w:val="clear" w:color="auto" w:fill="auto"/>
            <w:noWrap/>
            <w:vAlign w:val="bottom"/>
            <w:hideMark/>
          </w:tcPr>
          <w:p w14:paraId="5483E5CB"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95</w:t>
            </w:r>
          </w:p>
        </w:tc>
        <w:tc>
          <w:tcPr>
            <w:tcW w:w="811" w:type="dxa"/>
            <w:tcBorders>
              <w:top w:val="nil"/>
              <w:left w:val="nil"/>
              <w:bottom w:val="nil"/>
              <w:right w:val="nil"/>
            </w:tcBorders>
            <w:shd w:val="clear" w:color="auto" w:fill="auto"/>
            <w:noWrap/>
            <w:vAlign w:val="bottom"/>
            <w:hideMark/>
          </w:tcPr>
          <w:p w14:paraId="631378AE"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6%</w:t>
            </w:r>
          </w:p>
        </w:tc>
        <w:tc>
          <w:tcPr>
            <w:tcW w:w="1136" w:type="dxa"/>
            <w:tcBorders>
              <w:top w:val="nil"/>
              <w:left w:val="nil"/>
              <w:bottom w:val="nil"/>
              <w:right w:val="nil"/>
            </w:tcBorders>
            <w:shd w:val="clear" w:color="auto" w:fill="auto"/>
            <w:noWrap/>
            <w:vAlign w:val="bottom"/>
            <w:hideMark/>
          </w:tcPr>
          <w:p w14:paraId="7D09A68A"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80</w:t>
            </w:r>
          </w:p>
        </w:tc>
        <w:tc>
          <w:tcPr>
            <w:tcW w:w="811" w:type="dxa"/>
            <w:tcBorders>
              <w:top w:val="nil"/>
              <w:left w:val="nil"/>
              <w:bottom w:val="nil"/>
              <w:right w:val="nil"/>
            </w:tcBorders>
            <w:shd w:val="clear" w:color="auto" w:fill="auto"/>
            <w:noWrap/>
            <w:vAlign w:val="bottom"/>
            <w:hideMark/>
          </w:tcPr>
          <w:p w14:paraId="7646FB95"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w:t>
            </w:r>
          </w:p>
        </w:tc>
        <w:tc>
          <w:tcPr>
            <w:tcW w:w="1136" w:type="dxa"/>
            <w:tcBorders>
              <w:top w:val="nil"/>
              <w:left w:val="nil"/>
              <w:bottom w:val="nil"/>
              <w:right w:val="nil"/>
            </w:tcBorders>
            <w:shd w:val="clear" w:color="auto" w:fill="auto"/>
            <w:noWrap/>
            <w:vAlign w:val="bottom"/>
            <w:hideMark/>
          </w:tcPr>
          <w:p w14:paraId="1C2E8249"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101</w:t>
            </w:r>
          </w:p>
        </w:tc>
        <w:tc>
          <w:tcPr>
            <w:tcW w:w="811" w:type="dxa"/>
            <w:tcBorders>
              <w:top w:val="nil"/>
              <w:left w:val="nil"/>
              <w:bottom w:val="nil"/>
              <w:right w:val="nil"/>
            </w:tcBorders>
            <w:shd w:val="clear" w:color="auto" w:fill="auto"/>
            <w:noWrap/>
            <w:vAlign w:val="bottom"/>
            <w:hideMark/>
          </w:tcPr>
          <w:p w14:paraId="3F48E770" w14:textId="77777777" w:rsidR="000A5BEC" w:rsidRPr="000637B4" w:rsidRDefault="000A5BEC" w:rsidP="00265EC4">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w:t>
            </w:r>
          </w:p>
        </w:tc>
      </w:tr>
      <w:tr w:rsidR="000A5BEC" w:rsidRPr="00423EB6" w14:paraId="49FA863E" w14:textId="77777777" w:rsidTr="00A90230">
        <w:trPr>
          <w:trHeight w:val="260"/>
          <w:jc w:val="center"/>
        </w:trPr>
        <w:tc>
          <w:tcPr>
            <w:tcW w:w="3645" w:type="dxa"/>
            <w:tcBorders>
              <w:top w:val="single" w:sz="4" w:space="0" w:color="auto"/>
              <w:left w:val="nil"/>
              <w:bottom w:val="double" w:sz="6" w:space="0" w:color="auto"/>
              <w:right w:val="nil"/>
            </w:tcBorders>
            <w:shd w:val="clear" w:color="auto" w:fill="FFE599" w:themeFill="accent4" w:themeFillTint="66"/>
            <w:noWrap/>
            <w:vAlign w:val="bottom"/>
            <w:hideMark/>
          </w:tcPr>
          <w:p w14:paraId="34D93B50" w14:textId="77777777" w:rsidR="000A5BEC" w:rsidRPr="000637B4" w:rsidRDefault="000A5BEC" w:rsidP="00265EC4">
            <w:pPr>
              <w:spacing w:after="0" w:line="240" w:lineRule="auto"/>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Total DE Students</w:t>
            </w:r>
          </w:p>
        </w:tc>
        <w:tc>
          <w:tcPr>
            <w:tcW w:w="1136" w:type="dxa"/>
            <w:tcBorders>
              <w:top w:val="single" w:sz="4" w:space="0" w:color="auto"/>
              <w:left w:val="nil"/>
              <w:bottom w:val="double" w:sz="6" w:space="0" w:color="auto"/>
              <w:right w:val="nil"/>
            </w:tcBorders>
            <w:shd w:val="clear" w:color="auto" w:fill="FFE599" w:themeFill="accent4" w:themeFillTint="66"/>
            <w:noWrap/>
            <w:vAlign w:val="bottom"/>
            <w:hideMark/>
          </w:tcPr>
          <w:p w14:paraId="0CC54335" w14:textId="77777777" w:rsidR="000A5BEC" w:rsidRPr="000637B4" w:rsidRDefault="000A5BEC" w:rsidP="00265EC4">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1703</w:t>
            </w:r>
          </w:p>
        </w:tc>
        <w:tc>
          <w:tcPr>
            <w:tcW w:w="811" w:type="dxa"/>
            <w:tcBorders>
              <w:top w:val="single" w:sz="4" w:space="0" w:color="auto"/>
              <w:left w:val="nil"/>
              <w:bottom w:val="double" w:sz="6" w:space="0" w:color="auto"/>
              <w:right w:val="nil"/>
            </w:tcBorders>
            <w:shd w:val="clear" w:color="auto" w:fill="FFE599" w:themeFill="accent4" w:themeFillTint="66"/>
            <w:noWrap/>
            <w:vAlign w:val="bottom"/>
            <w:hideMark/>
          </w:tcPr>
          <w:p w14:paraId="06B00540" w14:textId="77777777" w:rsidR="000A5BEC" w:rsidRPr="000637B4" w:rsidRDefault="000A5BEC" w:rsidP="00265EC4">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100%</w:t>
            </w:r>
          </w:p>
        </w:tc>
        <w:tc>
          <w:tcPr>
            <w:tcW w:w="1136" w:type="dxa"/>
            <w:tcBorders>
              <w:top w:val="single" w:sz="4" w:space="0" w:color="auto"/>
              <w:left w:val="nil"/>
              <w:bottom w:val="double" w:sz="6" w:space="0" w:color="auto"/>
              <w:right w:val="nil"/>
            </w:tcBorders>
            <w:shd w:val="clear" w:color="auto" w:fill="FFE599" w:themeFill="accent4" w:themeFillTint="66"/>
            <w:noWrap/>
            <w:vAlign w:val="bottom"/>
            <w:hideMark/>
          </w:tcPr>
          <w:p w14:paraId="29C6162F" w14:textId="77777777" w:rsidR="000A5BEC" w:rsidRPr="000637B4" w:rsidRDefault="000A5BEC" w:rsidP="00265EC4">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1878</w:t>
            </w:r>
          </w:p>
        </w:tc>
        <w:tc>
          <w:tcPr>
            <w:tcW w:w="811" w:type="dxa"/>
            <w:tcBorders>
              <w:top w:val="single" w:sz="4" w:space="0" w:color="auto"/>
              <w:left w:val="nil"/>
              <w:bottom w:val="double" w:sz="6" w:space="0" w:color="auto"/>
              <w:right w:val="nil"/>
            </w:tcBorders>
            <w:shd w:val="clear" w:color="auto" w:fill="FFE599" w:themeFill="accent4" w:themeFillTint="66"/>
            <w:noWrap/>
            <w:vAlign w:val="bottom"/>
            <w:hideMark/>
          </w:tcPr>
          <w:p w14:paraId="2F4DC9D0" w14:textId="77777777" w:rsidR="000A5BEC" w:rsidRPr="000637B4" w:rsidRDefault="000A5BEC" w:rsidP="00265EC4">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100%</w:t>
            </w:r>
          </w:p>
        </w:tc>
        <w:tc>
          <w:tcPr>
            <w:tcW w:w="1136" w:type="dxa"/>
            <w:tcBorders>
              <w:top w:val="single" w:sz="4" w:space="0" w:color="auto"/>
              <w:left w:val="nil"/>
              <w:bottom w:val="double" w:sz="6" w:space="0" w:color="auto"/>
              <w:right w:val="nil"/>
            </w:tcBorders>
            <w:shd w:val="clear" w:color="auto" w:fill="FFE599" w:themeFill="accent4" w:themeFillTint="66"/>
            <w:noWrap/>
            <w:vAlign w:val="bottom"/>
            <w:hideMark/>
          </w:tcPr>
          <w:p w14:paraId="56440801" w14:textId="77777777" w:rsidR="000A5BEC" w:rsidRPr="000637B4" w:rsidRDefault="000A5BEC" w:rsidP="00265EC4">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2297</w:t>
            </w:r>
          </w:p>
        </w:tc>
        <w:tc>
          <w:tcPr>
            <w:tcW w:w="811" w:type="dxa"/>
            <w:tcBorders>
              <w:top w:val="single" w:sz="4" w:space="0" w:color="auto"/>
              <w:left w:val="nil"/>
              <w:bottom w:val="double" w:sz="6" w:space="0" w:color="auto"/>
              <w:right w:val="nil"/>
            </w:tcBorders>
            <w:shd w:val="clear" w:color="auto" w:fill="FFE599" w:themeFill="accent4" w:themeFillTint="66"/>
            <w:noWrap/>
            <w:vAlign w:val="bottom"/>
            <w:hideMark/>
          </w:tcPr>
          <w:p w14:paraId="0AF3E73B" w14:textId="77777777" w:rsidR="000A5BEC" w:rsidRPr="000637B4" w:rsidRDefault="000A5BEC" w:rsidP="00265EC4">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100%</w:t>
            </w:r>
          </w:p>
        </w:tc>
      </w:tr>
    </w:tbl>
    <w:p w14:paraId="37CA13C5" w14:textId="77BD3624" w:rsidR="000A5BEC" w:rsidRDefault="000E1222" w:rsidP="000E1222">
      <w:pPr>
        <w:spacing w:after="0" w:line="240" w:lineRule="auto"/>
        <w:ind w:left="-288"/>
      </w:pPr>
      <w:r>
        <w:t xml:space="preserve"> Data Source: Banner – Student Information System</w:t>
      </w:r>
    </w:p>
    <w:p w14:paraId="722B46B4" w14:textId="30D2EC81" w:rsidR="000E1222" w:rsidRDefault="000E1222" w:rsidP="000E1222">
      <w:pPr>
        <w:spacing w:after="0" w:line="240" w:lineRule="auto"/>
      </w:pPr>
    </w:p>
    <w:p w14:paraId="35504B10" w14:textId="42C3E945" w:rsidR="000E1222" w:rsidRDefault="000E1222" w:rsidP="000E1222">
      <w:pPr>
        <w:spacing w:after="0" w:line="240" w:lineRule="auto"/>
        <w:rPr>
          <w:sz w:val="24"/>
          <w:szCs w:val="24"/>
        </w:rPr>
      </w:pPr>
      <w:r w:rsidRPr="000E1222">
        <w:rPr>
          <w:sz w:val="24"/>
          <w:szCs w:val="24"/>
        </w:rPr>
        <w:t xml:space="preserve">Table 10. represents the number of dual enrollment students by ethnicity at Mt. SAC from 2021-22 to 2023-24. Dual enrollment headcounts have increased steadily from 2021-22 (1703) to 2023-24 (2297). Hispanic, Latino students account for the largest group of dual enrollment students, ranging from 69-72%, followed by Asian students, 19-22%, and White 4-6%. </w:t>
      </w:r>
    </w:p>
    <w:p w14:paraId="70D8DCA5" w14:textId="4A95AB50" w:rsidR="00447C90" w:rsidRDefault="00447C90" w:rsidP="000E1222">
      <w:pPr>
        <w:spacing w:after="0" w:line="240" w:lineRule="auto"/>
        <w:rPr>
          <w:sz w:val="24"/>
          <w:szCs w:val="24"/>
        </w:rPr>
      </w:pPr>
    </w:p>
    <w:p w14:paraId="6ADA0230" w14:textId="4892DB61" w:rsidR="00447C90" w:rsidRDefault="00447C90" w:rsidP="000E1222">
      <w:pPr>
        <w:spacing w:after="0" w:line="240" w:lineRule="auto"/>
        <w:rPr>
          <w:sz w:val="24"/>
          <w:szCs w:val="24"/>
        </w:rPr>
      </w:pPr>
    </w:p>
    <w:p w14:paraId="44F70077" w14:textId="52D9A21B" w:rsidR="00447C90" w:rsidRDefault="00447C90" w:rsidP="000E1222">
      <w:pPr>
        <w:spacing w:after="0" w:line="240" w:lineRule="auto"/>
        <w:rPr>
          <w:sz w:val="24"/>
          <w:szCs w:val="24"/>
        </w:rPr>
      </w:pPr>
    </w:p>
    <w:p w14:paraId="022CCD97" w14:textId="77777777" w:rsidR="00447C90" w:rsidRPr="000E1222" w:rsidRDefault="00447C90" w:rsidP="000E1222">
      <w:pPr>
        <w:spacing w:after="0" w:line="240" w:lineRule="auto"/>
        <w:rPr>
          <w:sz w:val="24"/>
          <w:szCs w:val="24"/>
        </w:rPr>
      </w:pPr>
    </w:p>
    <w:p w14:paraId="6D9E5D36" w14:textId="6F6ACB16" w:rsidR="000A5BEC" w:rsidRDefault="000A5BEC" w:rsidP="000E1222">
      <w:pPr>
        <w:spacing w:after="0" w:line="240" w:lineRule="auto"/>
      </w:pPr>
    </w:p>
    <w:p w14:paraId="59D41EBC" w14:textId="341FF56F" w:rsidR="000A5BEC" w:rsidRPr="008B7FF5" w:rsidRDefault="000E1222" w:rsidP="000E1222">
      <w:pPr>
        <w:spacing w:after="0" w:line="240" w:lineRule="auto"/>
        <w:rPr>
          <w:sz w:val="24"/>
          <w:szCs w:val="24"/>
        </w:rPr>
      </w:pPr>
      <w:r w:rsidRPr="008B7FF5">
        <w:rPr>
          <w:sz w:val="24"/>
          <w:szCs w:val="24"/>
        </w:rPr>
        <w:t>Table 11. Dual Enrollment headcounts by gender</w:t>
      </w:r>
    </w:p>
    <w:tbl>
      <w:tblPr>
        <w:tblW w:w="9840" w:type="dxa"/>
        <w:jc w:val="center"/>
        <w:tblLook w:val="04A0" w:firstRow="1" w:lastRow="0" w:firstColumn="1" w:lastColumn="0" w:noHBand="0" w:noVBand="1"/>
      </w:tblPr>
      <w:tblGrid>
        <w:gridCol w:w="3780"/>
        <w:gridCol w:w="1179"/>
        <w:gridCol w:w="841"/>
        <w:gridCol w:w="1179"/>
        <w:gridCol w:w="841"/>
        <w:gridCol w:w="1179"/>
        <w:gridCol w:w="841"/>
      </w:tblGrid>
      <w:tr w:rsidR="008D75B8" w:rsidRPr="008D75B8" w14:paraId="28D7B220" w14:textId="77777777" w:rsidTr="00F51CFE">
        <w:trPr>
          <w:trHeight w:val="288"/>
          <w:jc w:val="center"/>
        </w:trPr>
        <w:tc>
          <w:tcPr>
            <w:tcW w:w="3780" w:type="dxa"/>
            <w:tcBorders>
              <w:top w:val="single" w:sz="4" w:space="0" w:color="auto"/>
              <w:left w:val="nil"/>
              <w:bottom w:val="single" w:sz="4" w:space="0" w:color="auto"/>
              <w:right w:val="nil"/>
            </w:tcBorders>
            <w:shd w:val="clear" w:color="000000" w:fill="FFE699"/>
            <w:noWrap/>
            <w:vAlign w:val="bottom"/>
            <w:hideMark/>
          </w:tcPr>
          <w:p w14:paraId="1ED65D0F" w14:textId="722C3D49"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 </w:t>
            </w:r>
          </w:p>
        </w:tc>
        <w:tc>
          <w:tcPr>
            <w:tcW w:w="2020" w:type="dxa"/>
            <w:gridSpan w:val="2"/>
            <w:tcBorders>
              <w:top w:val="single" w:sz="4" w:space="0" w:color="auto"/>
              <w:left w:val="nil"/>
              <w:bottom w:val="single" w:sz="4" w:space="0" w:color="auto"/>
              <w:right w:val="nil"/>
            </w:tcBorders>
            <w:shd w:val="clear" w:color="000000" w:fill="FFE699"/>
            <w:noWrap/>
            <w:vAlign w:val="bottom"/>
            <w:hideMark/>
          </w:tcPr>
          <w:p w14:paraId="20BCCEBC"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2021-22</w:t>
            </w:r>
          </w:p>
        </w:tc>
        <w:tc>
          <w:tcPr>
            <w:tcW w:w="2020" w:type="dxa"/>
            <w:gridSpan w:val="2"/>
            <w:tcBorders>
              <w:top w:val="single" w:sz="4" w:space="0" w:color="auto"/>
              <w:left w:val="nil"/>
              <w:bottom w:val="single" w:sz="4" w:space="0" w:color="auto"/>
              <w:right w:val="nil"/>
            </w:tcBorders>
            <w:shd w:val="clear" w:color="000000" w:fill="FFE699"/>
            <w:noWrap/>
            <w:vAlign w:val="bottom"/>
            <w:hideMark/>
          </w:tcPr>
          <w:p w14:paraId="0653C450"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2022-23</w:t>
            </w:r>
          </w:p>
        </w:tc>
        <w:tc>
          <w:tcPr>
            <w:tcW w:w="2020" w:type="dxa"/>
            <w:gridSpan w:val="2"/>
            <w:tcBorders>
              <w:top w:val="single" w:sz="4" w:space="0" w:color="auto"/>
              <w:left w:val="nil"/>
              <w:bottom w:val="single" w:sz="4" w:space="0" w:color="auto"/>
              <w:right w:val="nil"/>
            </w:tcBorders>
            <w:shd w:val="clear" w:color="000000" w:fill="FFE699"/>
            <w:noWrap/>
            <w:vAlign w:val="bottom"/>
            <w:hideMark/>
          </w:tcPr>
          <w:p w14:paraId="569EE583"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2023-24</w:t>
            </w:r>
          </w:p>
        </w:tc>
      </w:tr>
      <w:tr w:rsidR="008D75B8" w:rsidRPr="008D75B8" w14:paraId="5F638125" w14:textId="77777777" w:rsidTr="00F51CFE">
        <w:trPr>
          <w:trHeight w:val="288"/>
          <w:jc w:val="center"/>
        </w:trPr>
        <w:tc>
          <w:tcPr>
            <w:tcW w:w="3780" w:type="dxa"/>
            <w:tcBorders>
              <w:top w:val="nil"/>
              <w:left w:val="nil"/>
              <w:bottom w:val="single" w:sz="4" w:space="0" w:color="auto"/>
              <w:right w:val="nil"/>
            </w:tcBorders>
            <w:shd w:val="clear" w:color="000000" w:fill="FFE699"/>
            <w:noWrap/>
            <w:vAlign w:val="bottom"/>
            <w:hideMark/>
          </w:tcPr>
          <w:p w14:paraId="75D93FCD"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Dual Enrollment</w:t>
            </w:r>
          </w:p>
        </w:tc>
        <w:tc>
          <w:tcPr>
            <w:tcW w:w="1179" w:type="dxa"/>
            <w:tcBorders>
              <w:top w:val="nil"/>
              <w:left w:val="nil"/>
              <w:bottom w:val="single" w:sz="4" w:space="0" w:color="auto"/>
              <w:right w:val="nil"/>
            </w:tcBorders>
            <w:shd w:val="clear" w:color="000000" w:fill="FFE699"/>
            <w:noWrap/>
            <w:vAlign w:val="bottom"/>
            <w:hideMark/>
          </w:tcPr>
          <w:p w14:paraId="2A7194EF"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Headcount</w:t>
            </w:r>
          </w:p>
        </w:tc>
        <w:tc>
          <w:tcPr>
            <w:tcW w:w="841" w:type="dxa"/>
            <w:tcBorders>
              <w:top w:val="nil"/>
              <w:left w:val="nil"/>
              <w:bottom w:val="single" w:sz="4" w:space="0" w:color="auto"/>
              <w:right w:val="nil"/>
            </w:tcBorders>
            <w:shd w:val="clear" w:color="000000" w:fill="FFE699"/>
            <w:noWrap/>
            <w:vAlign w:val="bottom"/>
            <w:hideMark/>
          </w:tcPr>
          <w:p w14:paraId="626B593B"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Percent</w:t>
            </w:r>
          </w:p>
        </w:tc>
        <w:tc>
          <w:tcPr>
            <w:tcW w:w="1179" w:type="dxa"/>
            <w:tcBorders>
              <w:top w:val="nil"/>
              <w:left w:val="nil"/>
              <w:bottom w:val="single" w:sz="4" w:space="0" w:color="auto"/>
              <w:right w:val="nil"/>
            </w:tcBorders>
            <w:shd w:val="clear" w:color="000000" w:fill="FFE699"/>
            <w:noWrap/>
            <w:vAlign w:val="bottom"/>
            <w:hideMark/>
          </w:tcPr>
          <w:p w14:paraId="4B4B266B"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Headcount</w:t>
            </w:r>
          </w:p>
        </w:tc>
        <w:tc>
          <w:tcPr>
            <w:tcW w:w="841" w:type="dxa"/>
            <w:tcBorders>
              <w:top w:val="nil"/>
              <w:left w:val="nil"/>
              <w:bottom w:val="single" w:sz="4" w:space="0" w:color="auto"/>
              <w:right w:val="nil"/>
            </w:tcBorders>
            <w:shd w:val="clear" w:color="000000" w:fill="FFE699"/>
            <w:noWrap/>
            <w:vAlign w:val="bottom"/>
            <w:hideMark/>
          </w:tcPr>
          <w:p w14:paraId="1D0DA5A0"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Percent</w:t>
            </w:r>
          </w:p>
        </w:tc>
        <w:tc>
          <w:tcPr>
            <w:tcW w:w="1179" w:type="dxa"/>
            <w:tcBorders>
              <w:top w:val="nil"/>
              <w:left w:val="nil"/>
              <w:bottom w:val="single" w:sz="4" w:space="0" w:color="auto"/>
              <w:right w:val="nil"/>
            </w:tcBorders>
            <w:shd w:val="clear" w:color="000000" w:fill="FFE699"/>
            <w:noWrap/>
            <w:vAlign w:val="bottom"/>
            <w:hideMark/>
          </w:tcPr>
          <w:p w14:paraId="2F979AEE"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Headcount</w:t>
            </w:r>
          </w:p>
        </w:tc>
        <w:tc>
          <w:tcPr>
            <w:tcW w:w="841" w:type="dxa"/>
            <w:tcBorders>
              <w:top w:val="nil"/>
              <w:left w:val="nil"/>
              <w:bottom w:val="single" w:sz="4" w:space="0" w:color="auto"/>
              <w:right w:val="nil"/>
            </w:tcBorders>
            <w:shd w:val="clear" w:color="000000" w:fill="FFE699"/>
            <w:noWrap/>
            <w:vAlign w:val="bottom"/>
            <w:hideMark/>
          </w:tcPr>
          <w:p w14:paraId="661F71F4"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Percent</w:t>
            </w:r>
          </w:p>
        </w:tc>
      </w:tr>
      <w:tr w:rsidR="008D75B8" w:rsidRPr="008D75B8" w14:paraId="0DFB7CB4" w14:textId="77777777" w:rsidTr="00F51CFE">
        <w:trPr>
          <w:trHeight w:val="288"/>
          <w:jc w:val="center"/>
        </w:trPr>
        <w:tc>
          <w:tcPr>
            <w:tcW w:w="3780" w:type="dxa"/>
            <w:tcBorders>
              <w:top w:val="nil"/>
              <w:left w:val="nil"/>
              <w:bottom w:val="nil"/>
              <w:right w:val="nil"/>
            </w:tcBorders>
            <w:shd w:val="clear" w:color="auto" w:fill="auto"/>
            <w:noWrap/>
            <w:vAlign w:val="bottom"/>
            <w:hideMark/>
          </w:tcPr>
          <w:p w14:paraId="075E4AAD"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Female</w:t>
            </w:r>
          </w:p>
        </w:tc>
        <w:tc>
          <w:tcPr>
            <w:tcW w:w="1179" w:type="dxa"/>
            <w:tcBorders>
              <w:top w:val="nil"/>
              <w:left w:val="nil"/>
              <w:bottom w:val="nil"/>
              <w:right w:val="nil"/>
            </w:tcBorders>
            <w:shd w:val="clear" w:color="auto" w:fill="auto"/>
            <w:noWrap/>
            <w:vAlign w:val="bottom"/>
            <w:hideMark/>
          </w:tcPr>
          <w:p w14:paraId="47638758"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1035</w:t>
            </w:r>
          </w:p>
        </w:tc>
        <w:tc>
          <w:tcPr>
            <w:tcW w:w="841" w:type="dxa"/>
            <w:tcBorders>
              <w:top w:val="nil"/>
              <w:left w:val="nil"/>
              <w:bottom w:val="nil"/>
              <w:right w:val="nil"/>
            </w:tcBorders>
            <w:shd w:val="clear" w:color="auto" w:fill="auto"/>
            <w:noWrap/>
            <w:vAlign w:val="bottom"/>
            <w:hideMark/>
          </w:tcPr>
          <w:p w14:paraId="504C1329"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61%</w:t>
            </w:r>
          </w:p>
        </w:tc>
        <w:tc>
          <w:tcPr>
            <w:tcW w:w="1179" w:type="dxa"/>
            <w:tcBorders>
              <w:top w:val="nil"/>
              <w:left w:val="nil"/>
              <w:bottom w:val="nil"/>
              <w:right w:val="nil"/>
            </w:tcBorders>
            <w:shd w:val="clear" w:color="auto" w:fill="auto"/>
            <w:noWrap/>
            <w:vAlign w:val="bottom"/>
            <w:hideMark/>
          </w:tcPr>
          <w:p w14:paraId="1187DDB8"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1119</w:t>
            </w:r>
          </w:p>
        </w:tc>
        <w:tc>
          <w:tcPr>
            <w:tcW w:w="841" w:type="dxa"/>
            <w:tcBorders>
              <w:top w:val="nil"/>
              <w:left w:val="nil"/>
              <w:bottom w:val="nil"/>
              <w:right w:val="nil"/>
            </w:tcBorders>
            <w:shd w:val="clear" w:color="auto" w:fill="auto"/>
            <w:noWrap/>
            <w:vAlign w:val="bottom"/>
            <w:hideMark/>
          </w:tcPr>
          <w:p w14:paraId="24519CCF"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60%</w:t>
            </w:r>
          </w:p>
        </w:tc>
        <w:tc>
          <w:tcPr>
            <w:tcW w:w="1179" w:type="dxa"/>
            <w:tcBorders>
              <w:top w:val="nil"/>
              <w:left w:val="nil"/>
              <w:bottom w:val="nil"/>
              <w:right w:val="nil"/>
            </w:tcBorders>
            <w:shd w:val="clear" w:color="auto" w:fill="auto"/>
            <w:noWrap/>
            <w:vAlign w:val="bottom"/>
            <w:hideMark/>
          </w:tcPr>
          <w:p w14:paraId="69F9772E"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1286</w:t>
            </w:r>
          </w:p>
        </w:tc>
        <w:tc>
          <w:tcPr>
            <w:tcW w:w="841" w:type="dxa"/>
            <w:tcBorders>
              <w:top w:val="nil"/>
              <w:left w:val="nil"/>
              <w:bottom w:val="nil"/>
              <w:right w:val="nil"/>
            </w:tcBorders>
            <w:shd w:val="clear" w:color="auto" w:fill="auto"/>
            <w:noWrap/>
            <w:vAlign w:val="bottom"/>
            <w:hideMark/>
          </w:tcPr>
          <w:p w14:paraId="225E1294"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56%</w:t>
            </w:r>
          </w:p>
        </w:tc>
      </w:tr>
      <w:tr w:rsidR="008D75B8" w:rsidRPr="008D75B8" w14:paraId="52C66D20" w14:textId="77777777" w:rsidTr="00F51CFE">
        <w:trPr>
          <w:trHeight w:val="288"/>
          <w:jc w:val="center"/>
        </w:trPr>
        <w:tc>
          <w:tcPr>
            <w:tcW w:w="3780" w:type="dxa"/>
            <w:tcBorders>
              <w:top w:val="nil"/>
              <w:left w:val="nil"/>
              <w:bottom w:val="nil"/>
              <w:right w:val="nil"/>
            </w:tcBorders>
            <w:shd w:val="clear" w:color="auto" w:fill="auto"/>
            <w:noWrap/>
            <w:vAlign w:val="bottom"/>
            <w:hideMark/>
          </w:tcPr>
          <w:p w14:paraId="03EBBD11"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Male</w:t>
            </w:r>
          </w:p>
        </w:tc>
        <w:tc>
          <w:tcPr>
            <w:tcW w:w="1179" w:type="dxa"/>
            <w:tcBorders>
              <w:top w:val="nil"/>
              <w:left w:val="nil"/>
              <w:bottom w:val="nil"/>
              <w:right w:val="nil"/>
            </w:tcBorders>
            <w:shd w:val="clear" w:color="auto" w:fill="auto"/>
            <w:noWrap/>
            <w:vAlign w:val="bottom"/>
            <w:hideMark/>
          </w:tcPr>
          <w:p w14:paraId="05C0E715"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629</w:t>
            </w:r>
          </w:p>
        </w:tc>
        <w:tc>
          <w:tcPr>
            <w:tcW w:w="841" w:type="dxa"/>
            <w:tcBorders>
              <w:top w:val="nil"/>
              <w:left w:val="nil"/>
              <w:bottom w:val="nil"/>
              <w:right w:val="nil"/>
            </w:tcBorders>
            <w:shd w:val="clear" w:color="auto" w:fill="auto"/>
            <w:noWrap/>
            <w:vAlign w:val="bottom"/>
            <w:hideMark/>
          </w:tcPr>
          <w:p w14:paraId="546DC30E"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37%</w:t>
            </w:r>
          </w:p>
        </w:tc>
        <w:tc>
          <w:tcPr>
            <w:tcW w:w="1179" w:type="dxa"/>
            <w:tcBorders>
              <w:top w:val="nil"/>
              <w:left w:val="nil"/>
              <w:bottom w:val="nil"/>
              <w:right w:val="nil"/>
            </w:tcBorders>
            <w:shd w:val="clear" w:color="auto" w:fill="auto"/>
            <w:noWrap/>
            <w:vAlign w:val="bottom"/>
            <w:hideMark/>
          </w:tcPr>
          <w:p w14:paraId="11E0D34B"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713</w:t>
            </w:r>
          </w:p>
        </w:tc>
        <w:tc>
          <w:tcPr>
            <w:tcW w:w="841" w:type="dxa"/>
            <w:tcBorders>
              <w:top w:val="nil"/>
              <w:left w:val="nil"/>
              <w:bottom w:val="nil"/>
              <w:right w:val="nil"/>
            </w:tcBorders>
            <w:shd w:val="clear" w:color="auto" w:fill="auto"/>
            <w:noWrap/>
            <w:vAlign w:val="bottom"/>
            <w:hideMark/>
          </w:tcPr>
          <w:p w14:paraId="7916AA9A"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38%</w:t>
            </w:r>
          </w:p>
        </w:tc>
        <w:tc>
          <w:tcPr>
            <w:tcW w:w="1179" w:type="dxa"/>
            <w:tcBorders>
              <w:top w:val="nil"/>
              <w:left w:val="nil"/>
              <w:bottom w:val="nil"/>
              <w:right w:val="nil"/>
            </w:tcBorders>
            <w:shd w:val="clear" w:color="auto" w:fill="auto"/>
            <w:noWrap/>
            <w:vAlign w:val="bottom"/>
            <w:hideMark/>
          </w:tcPr>
          <w:p w14:paraId="759BC549"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955</w:t>
            </w:r>
          </w:p>
        </w:tc>
        <w:tc>
          <w:tcPr>
            <w:tcW w:w="841" w:type="dxa"/>
            <w:tcBorders>
              <w:top w:val="nil"/>
              <w:left w:val="nil"/>
              <w:bottom w:val="nil"/>
              <w:right w:val="nil"/>
            </w:tcBorders>
            <w:shd w:val="clear" w:color="auto" w:fill="auto"/>
            <w:noWrap/>
            <w:vAlign w:val="bottom"/>
            <w:hideMark/>
          </w:tcPr>
          <w:p w14:paraId="73EC7EB9"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42%</w:t>
            </w:r>
          </w:p>
        </w:tc>
      </w:tr>
      <w:tr w:rsidR="008D75B8" w:rsidRPr="008D75B8" w14:paraId="0D6723B7" w14:textId="77777777" w:rsidTr="00F51CFE">
        <w:trPr>
          <w:trHeight w:val="288"/>
          <w:jc w:val="center"/>
        </w:trPr>
        <w:tc>
          <w:tcPr>
            <w:tcW w:w="3780" w:type="dxa"/>
            <w:tcBorders>
              <w:top w:val="nil"/>
              <w:left w:val="nil"/>
              <w:bottom w:val="nil"/>
              <w:right w:val="nil"/>
            </w:tcBorders>
            <w:shd w:val="clear" w:color="auto" w:fill="auto"/>
            <w:noWrap/>
            <w:vAlign w:val="bottom"/>
            <w:hideMark/>
          </w:tcPr>
          <w:p w14:paraId="21555073" w14:textId="77777777" w:rsidR="008D75B8" w:rsidRPr="000637B4" w:rsidRDefault="008D75B8" w:rsidP="008D75B8">
            <w:pPr>
              <w:spacing w:after="0" w:line="240" w:lineRule="auto"/>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Unknown</w:t>
            </w:r>
          </w:p>
        </w:tc>
        <w:tc>
          <w:tcPr>
            <w:tcW w:w="1179" w:type="dxa"/>
            <w:tcBorders>
              <w:top w:val="nil"/>
              <w:left w:val="nil"/>
              <w:bottom w:val="nil"/>
              <w:right w:val="nil"/>
            </w:tcBorders>
            <w:shd w:val="clear" w:color="auto" w:fill="auto"/>
            <w:noWrap/>
            <w:vAlign w:val="bottom"/>
            <w:hideMark/>
          </w:tcPr>
          <w:p w14:paraId="60FC0DDD"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39</w:t>
            </w:r>
          </w:p>
        </w:tc>
        <w:tc>
          <w:tcPr>
            <w:tcW w:w="841" w:type="dxa"/>
            <w:tcBorders>
              <w:top w:val="nil"/>
              <w:left w:val="nil"/>
              <w:bottom w:val="nil"/>
              <w:right w:val="nil"/>
            </w:tcBorders>
            <w:shd w:val="clear" w:color="auto" w:fill="auto"/>
            <w:noWrap/>
            <w:vAlign w:val="bottom"/>
            <w:hideMark/>
          </w:tcPr>
          <w:p w14:paraId="40ACB911"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c>
          <w:tcPr>
            <w:tcW w:w="1179" w:type="dxa"/>
            <w:tcBorders>
              <w:top w:val="nil"/>
              <w:left w:val="nil"/>
              <w:bottom w:val="nil"/>
              <w:right w:val="nil"/>
            </w:tcBorders>
            <w:shd w:val="clear" w:color="auto" w:fill="auto"/>
            <w:noWrap/>
            <w:vAlign w:val="bottom"/>
            <w:hideMark/>
          </w:tcPr>
          <w:p w14:paraId="3D449C97"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46</w:t>
            </w:r>
          </w:p>
        </w:tc>
        <w:tc>
          <w:tcPr>
            <w:tcW w:w="841" w:type="dxa"/>
            <w:tcBorders>
              <w:top w:val="nil"/>
              <w:left w:val="nil"/>
              <w:bottom w:val="nil"/>
              <w:right w:val="nil"/>
            </w:tcBorders>
            <w:shd w:val="clear" w:color="auto" w:fill="auto"/>
            <w:noWrap/>
            <w:vAlign w:val="bottom"/>
            <w:hideMark/>
          </w:tcPr>
          <w:p w14:paraId="0C38176A"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c>
          <w:tcPr>
            <w:tcW w:w="1179" w:type="dxa"/>
            <w:tcBorders>
              <w:top w:val="nil"/>
              <w:left w:val="nil"/>
              <w:bottom w:val="nil"/>
              <w:right w:val="nil"/>
            </w:tcBorders>
            <w:shd w:val="clear" w:color="auto" w:fill="auto"/>
            <w:noWrap/>
            <w:vAlign w:val="bottom"/>
            <w:hideMark/>
          </w:tcPr>
          <w:p w14:paraId="5EE6E6B8"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56</w:t>
            </w:r>
          </w:p>
        </w:tc>
        <w:tc>
          <w:tcPr>
            <w:tcW w:w="841" w:type="dxa"/>
            <w:tcBorders>
              <w:top w:val="nil"/>
              <w:left w:val="nil"/>
              <w:bottom w:val="nil"/>
              <w:right w:val="nil"/>
            </w:tcBorders>
            <w:shd w:val="clear" w:color="auto" w:fill="auto"/>
            <w:noWrap/>
            <w:vAlign w:val="bottom"/>
            <w:hideMark/>
          </w:tcPr>
          <w:p w14:paraId="5B2DF6EF" w14:textId="77777777" w:rsidR="008D75B8" w:rsidRPr="000637B4" w:rsidRDefault="008D75B8" w:rsidP="008D75B8">
            <w:pPr>
              <w:spacing w:after="0" w:line="240" w:lineRule="auto"/>
              <w:jc w:val="center"/>
              <w:rPr>
                <w:rFonts w:ascii="Arial Narrow" w:eastAsia="Times New Roman" w:hAnsi="Arial Narrow" w:cs="Calibri"/>
                <w:color w:val="000000"/>
                <w:sz w:val="20"/>
                <w:szCs w:val="20"/>
              </w:rPr>
            </w:pPr>
            <w:r w:rsidRPr="000637B4">
              <w:rPr>
                <w:rFonts w:ascii="Arial Narrow" w:eastAsia="Times New Roman" w:hAnsi="Arial Narrow" w:cs="Calibri"/>
                <w:color w:val="000000"/>
                <w:sz w:val="20"/>
                <w:szCs w:val="20"/>
              </w:rPr>
              <w:t>2%</w:t>
            </w:r>
          </w:p>
        </w:tc>
      </w:tr>
      <w:tr w:rsidR="008D75B8" w:rsidRPr="008D75B8" w14:paraId="3F40B45B" w14:textId="77777777" w:rsidTr="00A90230">
        <w:trPr>
          <w:trHeight w:val="300"/>
          <w:jc w:val="center"/>
        </w:trPr>
        <w:tc>
          <w:tcPr>
            <w:tcW w:w="3780" w:type="dxa"/>
            <w:tcBorders>
              <w:top w:val="single" w:sz="4" w:space="0" w:color="auto"/>
              <w:left w:val="nil"/>
              <w:bottom w:val="double" w:sz="6" w:space="0" w:color="auto"/>
              <w:right w:val="nil"/>
            </w:tcBorders>
            <w:shd w:val="clear" w:color="auto" w:fill="FFE599" w:themeFill="accent4" w:themeFillTint="66"/>
            <w:noWrap/>
            <w:vAlign w:val="bottom"/>
            <w:hideMark/>
          </w:tcPr>
          <w:p w14:paraId="48D1E4BE" w14:textId="77777777" w:rsidR="008D75B8" w:rsidRPr="000637B4" w:rsidRDefault="008D75B8" w:rsidP="008D75B8">
            <w:pPr>
              <w:spacing w:after="0" w:line="240" w:lineRule="auto"/>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Total Dual Enrollment Students</w:t>
            </w:r>
          </w:p>
        </w:tc>
        <w:tc>
          <w:tcPr>
            <w:tcW w:w="1179" w:type="dxa"/>
            <w:tcBorders>
              <w:top w:val="single" w:sz="4" w:space="0" w:color="auto"/>
              <w:left w:val="nil"/>
              <w:bottom w:val="double" w:sz="6" w:space="0" w:color="auto"/>
              <w:right w:val="nil"/>
            </w:tcBorders>
            <w:shd w:val="clear" w:color="auto" w:fill="FFE599" w:themeFill="accent4" w:themeFillTint="66"/>
            <w:noWrap/>
            <w:vAlign w:val="bottom"/>
            <w:hideMark/>
          </w:tcPr>
          <w:p w14:paraId="37412EE1"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1703</w:t>
            </w:r>
          </w:p>
        </w:tc>
        <w:tc>
          <w:tcPr>
            <w:tcW w:w="841" w:type="dxa"/>
            <w:tcBorders>
              <w:top w:val="single" w:sz="4" w:space="0" w:color="auto"/>
              <w:left w:val="nil"/>
              <w:bottom w:val="double" w:sz="6" w:space="0" w:color="auto"/>
              <w:right w:val="nil"/>
            </w:tcBorders>
            <w:shd w:val="clear" w:color="auto" w:fill="FFE599" w:themeFill="accent4" w:themeFillTint="66"/>
            <w:noWrap/>
            <w:vAlign w:val="bottom"/>
            <w:hideMark/>
          </w:tcPr>
          <w:p w14:paraId="5AB0501E"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100%</w:t>
            </w:r>
          </w:p>
        </w:tc>
        <w:tc>
          <w:tcPr>
            <w:tcW w:w="1179" w:type="dxa"/>
            <w:tcBorders>
              <w:top w:val="single" w:sz="4" w:space="0" w:color="auto"/>
              <w:left w:val="nil"/>
              <w:bottom w:val="double" w:sz="6" w:space="0" w:color="auto"/>
              <w:right w:val="nil"/>
            </w:tcBorders>
            <w:shd w:val="clear" w:color="auto" w:fill="FFE599" w:themeFill="accent4" w:themeFillTint="66"/>
            <w:noWrap/>
            <w:vAlign w:val="bottom"/>
            <w:hideMark/>
          </w:tcPr>
          <w:p w14:paraId="38FE7BB2"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1878</w:t>
            </w:r>
          </w:p>
        </w:tc>
        <w:tc>
          <w:tcPr>
            <w:tcW w:w="841" w:type="dxa"/>
            <w:tcBorders>
              <w:top w:val="single" w:sz="4" w:space="0" w:color="auto"/>
              <w:left w:val="nil"/>
              <w:bottom w:val="double" w:sz="6" w:space="0" w:color="auto"/>
              <w:right w:val="nil"/>
            </w:tcBorders>
            <w:shd w:val="clear" w:color="auto" w:fill="FFE599" w:themeFill="accent4" w:themeFillTint="66"/>
            <w:noWrap/>
            <w:vAlign w:val="bottom"/>
            <w:hideMark/>
          </w:tcPr>
          <w:p w14:paraId="15DC2B9E"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100%</w:t>
            </w:r>
          </w:p>
        </w:tc>
        <w:tc>
          <w:tcPr>
            <w:tcW w:w="1179" w:type="dxa"/>
            <w:tcBorders>
              <w:top w:val="single" w:sz="4" w:space="0" w:color="auto"/>
              <w:left w:val="nil"/>
              <w:bottom w:val="double" w:sz="6" w:space="0" w:color="auto"/>
              <w:right w:val="nil"/>
            </w:tcBorders>
            <w:shd w:val="clear" w:color="auto" w:fill="FFE599" w:themeFill="accent4" w:themeFillTint="66"/>
            <w:noWrap/>
            <w:vAlign w:val="bottom"/>
            <w:hideMark/>
          </w:tcPr>
          <w:p w14:paraId="3A81F89B"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2297</w:t>
            </w:r>
          </w:p>
        </w:tc>
        <w:tc>
          <w:tcPr>
            <w:tcW w:w="841" w:type="dxa"/>
            <w:tcBorders>
              <w:top w:val="single" w:sz="4" w:space="0" w:color="auto"/>
              <w:left w:val="nil"/>
              <w:bottom w:val="double" w:sz="6" w:space="0" w:color="auto"/>
              <w:right w:val="nil"/>
            </w:tcBorders>
            <w:shd w:val="clear" w:color="auto" w:fill="FFE599" w:themeFill="accent4" w:themeFillTint="66"/>
            <w:noWrap/>
            <w:vAlign w:val="bottom"/>
            <w:hideMark/>
          </w:tcPr>
          <w:p w14:paraId="272B3298" w14:textId="77777777" w:rsidR="008D75B8" w:rsidRPr="000637B4" w:rsidRDefault="008D75B8" w:rsidP="008D75B8">
            <w:pPr>
              <w:spacing w:after="0" w:line="240" w:lineRule="auto"/>
              <w:jc w:val="center"/>
              <w:rPr>
                <w:rFonts w:ascii="Arial Narrow" w:eastAsia="Times New Roman" w:hAnsi="Arial Narrow" w:cs="Calibri"/>
                <w:b/>
                <w:bCs/>
                <w:color w:val="000000"/>
                <w:sz w:val="20"/>
                <w:szCs w:val="20"/>
              </w:rPr>
            </w:pPr>
            <w:r w:rsidRPr="000637B4">
              <w:rPr>
                <w:rFonts w:ascii="Arial Narrow" w:eastAsia="Times New Roman" w:hAnsi="Arial Narrow" w:cs="Calibri"/>
                <w:b/>
                <w:bCs/>
                <w:color w:val="000000"/>
                <w:sz w:val="20"/>
                <w:szCs w:val="20"/>
              </w:rPr>
              <w:t>100%</w:t>
            </w:r>
          </w:p>
        </w:tc>
      </w:tr>
    </w:tbl>
    <w:p w14:paraId="66A38C80" w14:textId="75DD79DB" w:rsidR="00E83E08" w:rsidRDefault="000E1222" w:rsidP="00423EB6">
      <w:pPr>
        <w:spacing w:after="0" w:line="240" w:lineRule="auto"/>
      </w:pPr>
      <w:r>
        <w:t xml:space="preserve">Data source: Banner – Student Information System </w:t>
      </w:r>
    </w:p>
    <w:p w14:paraId="4C98BDFE" w14:textId="1ABDA7CC" w:rsidR="000E1222" w:rsidRDefault="000E1222" w:rsidP="00423EB6">
      <w:pPr>
        <w:spacing w:after="0" w:line="240" w:lineRule="auto"/>
      </w:pPr>
    </w:p>
    <w:p w14:paraId="78DAED83" w14:textId="6574DDD0" w:rsidR="000E1222" w:rsidRPr="004661F1" w:rsidRDefault="008B7FF5" w:rsidP="00423EB6">
      <w:pPr>
        <w:spacing w:after="0" w:line="240" w:lineRule="auto"/>
        <w:rPr>
          <w:sz w:val="24"/>
          <w:szCs w:val="24"/>
        </w:rPr>
      </w:pPr>
      <w:r w:rsidRPr="004661F1">
        <w:rPr>
          <w:sz w:val="24"/>
          <w:szCs w:val="24"/>
        </w:rPr>
        <w:t xml:space="preserve">Table 11. shows the dual enrollment headcounts by gender at Mt. SAC from 2021-22 to 2023-24. Female students are most dual enrollment students, ranging from 56-61%. </w:t>
      </w:r>
    </w:p>
    <w:p w14:paraId="32F557A2" w14:textId="77777777" w:rsidR="00423EB6" w:rsidRDefault="00423EB6" w:rsidP="00423EB6">
      <w:pPr>
        <w:spacing w:after="0" w:line="240" w:lineRule="auto"/>
      </w:pPr>
    </w:p>
    <w:p w14:paraId="064D53AC" w14:textId="2770F877" w:rsidR="00C9441C" w:rsidRDefault="00C9441C" w:rsidP="006A4122">
      <w:pPr>
        <w:pStyle w:val="Heading2"/>
      </w:pPr>
      <w:bookmarkStart w:id="5" w:name="_Toc196229502"/>
      <w:r>
        <w:t>E</w:t>
      </w:r>
      <w:r w:rsidR="00F05E8B">
        <w:t>nrollments</w:t>
      </w:r>
      <w:bookmarkEnd w:id="5"/>
    </w:p>
    <w:p w14:paraId="34119966" w14:textId="070638FB" w:rsidR="00CB0F47" w:rsidRDefault="00F51CFE" w:rsidP="00C9441C">
      <w:pPr>
        <w:rPr>
          <w:sz w:val="24"/>
          <w:szCs w:val="24"/>
        </w:rPr>
      </w:pPr>
      <w:r w:rsidRPr="004661F1">
        <w:rPr>
          <w:sz w:val="24"/>
          <w:szCs w:val="24"/>
        </w:rPr>
        <w:t>The following section provides enrollment</w:t>
      </w:r>
      <w:r w:rsidR="0005157E">
        <w:rPr>
          <w:sz w:val="24"/>
          <w:szCs w:val="24"/>
        </w:rPr>
        <w:t xml:space="preserve">s, FTES, section </w:t>
      </w:r>
      <w:r w:rsidRPr="004661F1">
        <w:rPr>
          <w:sz w:val="24"/>
          <w:szCs w:val="24"/>
        </w:rPr>
        <w:t>counts</w:t>
      </w:r>
      <w:r w:rsidR="0005157E">
        <w:rPr>
          <w:sz w:val="24"/>
          <w:szCs w:val="24"/>
        </w:rPr>
        <w:t xml:space="preserve">, and average class size by academic year. For a disaggregation of these metrics by academic year and division, refer to </w:t>
      </w:r>
      <w:r w:rsidR="00D05FC7">
        <w:rPr>
          <w:sz w:val="24"/>
          <w:szCs w:val="24"/>
        </w:rPr>
        <w:t>appendix B</w:t>
      </w:r>
      <w:r w:rsidR="0005157E">
        <w:rPr>
          <w:sz w:val="24"/>
          <w:szCs w:val="24"/>
        </w:rPr>
        <w:t>.</w:t>
      </w:r>
      <w:r w:rsidRPr="004661F1">
        <w:rPr>
          <w:sz w:val="24"/>
          <w:szCs w:val="24"/>
        </w:rPr>
        <w:t xml:space="preserve"> </w:t>
      </w:r>
    </w:p>
    <w:p w14:paraId="70338259" w14:textId="25D9C224" w:rsidR="004661F1" w:rsidRPr="004661F1" w:rsidRDefault="004661F1" w:rsidP="004661F1">
      <w:pPr>
        <w:spacing w:after="0" w:line="240" w:lineRule="auto"/>
        <w:rPr>
          <w:sz w:val="24"/>
          <w:szCs w:val="24"/>
        </w:rPr>
      </w:pPr>
      <w:r>
        <w:rPr>
          <w:sz w:val="24"/>
          <w:szCs w:val="24"/>
        </w:rPr>
        <w:t xml:space="preserve">Table 12. Annual enrollments by division </w:t>
      </w:r>
    </w:p>
    <w:tbl>
      <w:tblPr>
        <w:tblW w:w="8443" w:type="dxa"/>
        <w:tblLook w:val="04A0" w:firstRow="1" w:lastRow="0" w:firstColumn="1" w:lastColumn="0" w:noHBand="0" w:noVBand="1"/>
      </w:tblPr>
      <w:tblGrid>
        <w:gridCol w:w="3201"/>
        <w:gridCol w:w="1033"/>
        <w:gridCol w:w="1053"/>
        <w:gridCol w:w="1052"/>
        <w:gridCol w:w="1052"/>
        <w:gridCol w:w="1052"/>
      </w:tblGrid>
      <w:tr w:rsidR="00592B7D" w:rsidRPr="00592B7D" w14:paraId="350A93A2" w14:textId="77777777" w:rsidTr="00643696">
        <w:trPr>
          <w:trHeight w:val="276"/>
        </w:trPr>
        <w:tc>
          <w:tcPr>
            <w:tcW w:w="3201" w:type="dxa"/>
            <w:tcBorders>
              <w:top w:val="single" w:sz="4" w:space="0" w:color="auto"/>
              <w:left w:val="nil"/>
              <w:bottom w:val="single" w:sz="4" w:space="0" w:color="auto"/>
              <w:right w:val="nil"/>
            </w:tcBorders>
            <w:shd w:val="clear" w:color="auto" w:fill="DEEAF6" w:themeFill="accent5" w:themeFillTint="33"/>
            <w:noWrap/>
            <w:vAlign w:val="bottom"/>
            <w:hideMark/>
          </w:tcPr>
          <w:p w14:paraId="19111ABA" w14:textId="77777777" w:rsidR="00592B7D" w:rsidRPr="00592B7D" w:rsidRDefault="00592B7D" w:rsidP="00592B7D">
            <w:pPr>
              <w:spacing w:after="0" w:line="240" w:lineRule="auto"/>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 </w:t>
            </w:r>
          </w:p>
        </w:tc>
        <w:tc>
          <w:tcPr>
            <w:tcW w:w="1033" w:type="dxa"/>
            <w:tcBorders>
              <w:top w:val="single" w:sz="4" w:space="0" w:color="auto"/>
              <w:left w:val="nil"/>
              <w:bottom w:val="single" w:sz="4" w:space="0" w:color="auto"/>
              <w:right w:val="nil"/>
            </w:tcBorders>
            <w:shd w:val="clear" w:color="auto" w:fill="DEEAF6" w:themeFill="accent5" w:themeFillTint="33"/>
            <w:noWrap/>
            <w:vAlign w:val="bottom"/>
            <w:hideMark/>
          </w:tcPr>
          <w:p w14:paraId="403B0AE4"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2019-20</w:t>
            </w:r>
          </w:p>
        </w:tc>
        <w:tc>
          <w:tcPr>
            <w:tcW w:w="1053" w:type="dxa"/>
            <w:tcBorders>
              <w:top w:val="single" w:sz="4" w:space="0" w:color="auto"/>
              <w:left w:val="nil"/>
              <w:bottom w:val="single" w:sz="4" w:space="0" w:color="auto"/>
              <w:right w:val="nil"/>
            </w:tcBorders>
            <w:shd w:val="clear" w:color="auto" w:fill="DEEAF6" w:themeFill="accent5" w:themeFillTint="33"/>
            <w:noWrap/>
            <w:vAlign w:val="bottom"/>
            <w:hideMark/>
          </w:tcPr>
          <w:p w14:paraId="341DA4F2"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2020-21</w:t>
            </w:r>
          </w:p>
        </w:tc>
        <w:tc>
          <w:tcPr>
            <w:tcW w:w="1052" w:type="dxa"/>
            <w:tcBorders>
              <w:top w:val="single" w:sz="4" w:space="0" w:color="auto"/>
              <w:left w:val="nil"/>
              <w:bottom w:val="single" w:sz="4" w:space="0" w:color="auto"/>
              <w:right w:val="nil"/>
            </w:tcBorders>
            <w:shd w:val="clear" w:color="auto" w:fill="DEEAF6" w:themeFill="accent5" w:themeFillTint="33"/>
            <w:noWrap/>
            <w:vAlign w:val="bottom"/>
            <w:hideMark/>
          </w:tcPr>
          <w:p w14:paraId="704DA2C4"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2021-22</w:t>
            </w:r>
          </w:p>
        </w:tc>
        <w:tc>
          <w:tcPr>
            <w:tcW w:w="1052" w:type="dxa"/>
            <w:tcBorders>
              <w:top w:val="single" w:sz="4" w:space="0" w:color="auto"/>
              <w:left w:val="nil"/>
              <w:bottom w:val="single" w:sz="4" w:space="0" w:color="auto"/>
              <w:right w:val="nil"/>
            </w:tcBorders>
            <w:shd w:val="clear" w:color="auto" w:fill="DEEAF6" w:themeFill="accent5" w:themeFillTint="33"/>
            <w:noWrap/>
            <w:vAlign w:val="bottom"/>
            <w:hideMark/>
          </w:tcPr>
          <w:p w14:paraId="6D6A24A6"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2022-23</w:t>
            </w:r>
          </w:p>
        </w:tc>
        <w:tc>
          <w:tcPr>
            <w:tcW w:w="1052" w:type="dxa"/>
            <w:tcBorders>
              <w:top w:val="single" w:sz="4" w:space="0" w:color="auto"/>
              <w:left w:val="nil"/>
              <w:bottom w:val="single" w:sz="4" w:space="0" w:color="auto"/>
              <w:right w:val="nil"/>
            </w:tcBorders>
            <w:shd w:val="clear" w:color="auto" w:fill="DEEAF6" w:themeFill="accent5" w:themeFillTint="33"/>
            <w:noWrap/>
            <w:vAlign w:val="bottom"/>
            <w:hideMark/>
          </w:tcPr>
          <w:p w14:paraId="1C0CE06E"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2023-24</w:t>
            </w:r>
          </w:p>
        </w:tc>
      </w:tr>
      <w:tr w:rsidR="00592B7D" w:rsidRPr="00592B7D" w14:paraId="10202CCF" w14:textId="77777777" w:rsidTr="004661F1">
        <w:trPr>
          <w:trHeight w:val="276"/>
        </w:trPr>
        <w:tc>
          <w:tcPr>
            <w:tcW w:w="3201" w:type="dxa"/>
            <w:tcBorders>
              <w:top w:val="nil"/>
              <w:left w:val="nil"/>
              <w:bottom w:val="nil"/>
              <w:right w:val="nil"/>
            </w:tcBorders>
            <w:shd w:val="clear" w:color="auto" w:fill="auto"/>
            <w:noWrap/>
            <w:vAlign w:val="bottom"/>
            <w:hideMark/>
          </w:tcPr>
          <w:p w14:paraId="71CE861D" w14:textId="77777777" w:rsidR="00592B7D" w:rsidRPr="00592B7D" w:rsidRDefault="00592B7D"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Arts</w:t>
            </w:r>
          </w:p>
        </w:tc>
        <w:tc>
          <w:tcPr>
            <w:tcW w:w="1033" w:type="dxa"/>
            <w:tcBorders>
              <w:top w:val="nil"/>
              <w:left w:val="nil"/>
              <w:bottom w:val="nil"/>
              <w:right w:val="nil"/>
            </w:tcBorders>
            <w:shd w:val="clear" w:color="auto" w:fill="auto"/>
            <w:noWrap/>
            <w:vAlign w:val="bottom"/>
            <w:hideMark/>
          </w:tcPr>
          <w:p w14:paraId="1AFC05B1"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15,349</w:t>
            </w:r>
          </w:p>
        </w:tc>
        <w:tc>
          <w:tcPr>
            <w:tcW w:w="1053" w:type="dxa"/>
            <w:tcBorders>
              <w:top w:val="nil"/>
              <w:left w:val="nil"/>
              <w:bottom w:val="nil"/>
              <w:right w:val="nil"/>
            </w:tcBorders>
            <w:shd w:val="clear" w:color="auto" w:fill="auto"/>
            <w:noWrap/>
            <w:vAlign w:val="bottom"/>
            <w:hideMark/>
          </w:tcPr>
          <w:p w14:paraId="51731437"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13,357</w:t>
            </w:r>
          </w:p>
        </w:tc>
        <w:tc>
          <w:tcPr>
            <w:tcW w:w="1052" w:type="dxa"/>
            <w:tcBorders>
              <w:top w:val="nil"/>
              <w:left w:val="nil"/>
              <w:bottom w:val="nil"/>
              <w:right w:val="nil"/>
            </w:tcBorders>
            <w:shd w:val="clear" w:color="auto" w:fill="auto"/>
            <w:noWrap/>
            <w:vAlign w:val="bottom"/>
            <w:hideMark/>
          </w:tcPr>
          <w:p w14:paraId="46DB75AB"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12,852</w:t>
            </w:r>
          </w:p>
        </w:tc>
        <w:tc>
          <w:tcPr>
            <w:tcW w:w="1052" w:type="dxa"/>
            <w:tcBorders>
              <w:top w:val="nil"/>
              <w:left w:val="nil"/>
              <w:bottom w:val="nil"/>
              <w:right w:val="nil"/>
            </w:tcBorders>
            <w:shd w:val="clear" w:color="auto" w:fill="auto"/>
            <w:noWrap/>
            <w:vAlign w:val="bottom"/>
            <w:hideMark/>
          </w:tcPr>
          <w:p w14:paraId="6C3E0C57"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13,607</w:t>
            </w:r>
          </w:p>
        </w:tc>
        <w:tc>
          <w:tcPr>
            <w:tcW w:w="1052" w:type="dxa"/>
            <w:tcBorders>
              <w:top w:val="nil"/>
              <w:left w:val="nil"/>
              <w:bottom w:val="nil"/>
              <w:right w:val="nil"/>
            </w:tcBorders>
            <w:shd w:val="clear" w:color="auto" w:fill="auto"/>
            <w:noWrap/>
            <w:vAlign w:val="bottom"/>
            <w:hideMark/>
          </w:tcPr>
          <w:p w14:paraId="236C630A"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14,409</w:t>
            </w:r>
          </w:p>
        </w:tc>
      </w:tr>
      <w:tr w:rsidR="00592B7D" w:rsidRPr="00592B7D" w14:paraId="31C696F0" w14:textId="77777777" w:rsidTr="004661F1">
        <w:trPr>
          <w:trHeight w:val="276"/>
        </w:trPr>
        <w:tc>
          <w:tcPr>
            <w:tcW w:w="3201" w:type="dxa"/>
            <w:tcBorders>
              <w:top w:val="nil"/>
              <w:left w:val="nil"/>
              <w:bottom w:val="nil"/>
              <w:right w:val="nil"/>
            </w:tcBorders>
            <w:shd w:val="clear" w:color="auto" w:fill="auto"/>
            <w:noWrap/>
            <w:vAlign w:val="bottom"/>
            <w:hideMark/>
          </w:tcPr>
          <w:p w14:paraId="3D63C130" w14:textId="77777777" w:rsidR="00592B7D" w:rsidRPr="00592B7D" w:rsidRDefault="00592B7D"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Business</w:t>
            </w:r>
          </w:p>
        </w:tc>
        <w:tc>
          <w:tcPr>
            <w:tcW w:w="1033" w:type="dxa"/>
            <w:tcBorders>
              <w:top w:val="nil"/>
              <w:left w:val="nil"/>
              <w:bottom w:val="nil"/>
              <w:right w:val="nil"/>
            </w:tcBorders>
            <w:shd w:val="clear" w:color="auto" w:fill="auto"/>
            <w:noWrap/>
            <w:vAlign w:val="bottom"/>
            <w:hideMark/>
          </w:tcPr>
          <w:p w14:paraId="36F72CEC"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26,645</w:t>
            </w:r>
          </w:p>
        </w:tc>
        <w:tc>
          <w:tcPr>
            <w:tcW w:w="1053" w:type="dxa"/>
            <w:tcBorders>
              <w:top w:val="nil"/>
              <w:left w:val="nil"/>
              <w:bottom w:val="nil"/>
              <w:right w:val="nil"/>
            </w:tcBorders>
            <w:shd w:val="clear" w:color="auto" w:fill="auto"/>
            <w:noWrap/>
            <w:vAlign w:val="bottom"/>
            <w:hideMark/>
          </w:tcPr>
          <w:p w14:paraId="43833572"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28,070</w:t>
            </w:r>
          </w:p>
        </w:tc>
        <w:tc>
          <w:tcPr>
            <w:tcW w:w="1052" w:type="dxa"/>
            <w:tcBorders>
              <w:top w:val="nil"/>
              <w:left w:val="nil"/>
              <w:bottom w:val="nil"/>
              <w:right w:val="nil"/>
            </w:tcBorders>
            <w:shd w:val="clear" w:color="auto" w:fill="auto"/>
            <w:noWrap/>
            <w:vAlign w:val="bottom"/>
            <w:hideMark/>
          </w:tcPr>
          <w:p w14:paraId="1BA63CD8"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24,264</w:t>
            </w:r>
          </w:p>
        </w:tc>
        <w:tc>
          <w:tcPr>
            <w:tcW w:w="1052" w:type="dxa"/>
            <w:tcBorders>
              <w:top w:val="nil"/>
              <w:left w:val="nil"/>
              <w:bottom w:val="nil"/>
              <w:right w:val="nil"/>
            </w:tcBorders>
            <w:shd w:val="clear" w:color="auto" w:fill="auto"/>
            <w:noWrap/>
            <w:vAlign w:val="bottom"/>
            <w:hideMark/>
          </w:tcPr>
          <w:p w14:paraId="5378E98F"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25,517</w:t>
            </w:r>
          </w:p>
        </w:tc>
        <w:tc>
          <w:tcPr>
            <w:tcW w:w="1052" w:type="dxa"/>
            <w:tcBorders>
              <w:top w:val="nil"/>
              <w:left w:val="nil"/>
              <w:bottom w:val="nil"/>
              <w:right w:val="nil"/>
            </w:tcBorders>
            <w:shd w:val="clear" w:color="auto" w:fill="auto"/>
            <w:noWrap/>
            <w:vAlign w:val="bottom"/>
            <w:hideMark/>
          </w:tcPr>
          <w:p w14:paraId="60A4EA8A"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27,510</w:t>
            </w:r>
          </w:p>
        </w:tc>
      </w:tr>
      <w:tr w:rsidR="00592B7D" w:rsidRPr="00592B7D" w14:paraId="4AE53187" w14:textId="77777777" w:rsidTr="004661F1">
        <w:trPr>
          <w:trHeight w:val="276"/>
        </w:trPr>
        <w:tc>
          <w:tcPr>
            <w:tcW w:w="3201" w:type="dxa"/>
            <w:tcBorders>
              <w:top w:val="nil"/>
              <w:left w:val="nil"/>
              <w:bottom w:val="nil"/>
              <w:right w:val="nil"/>
            </w:tcBorders>
            <w:shd w:val="clear" w:color="auto" w:fill="auto"/>
            <w:noWrap/>
            <w:vAlign w:val="bottom"/>
            <w:hideMark/>
          </w:tcPr>
          <w:p w14:paraId="2A9930C2" w14:textId="33132F12" w:rsidR="00592B7D" w:rsidRPr="00592B7D" w:rsidRDefault="00592B7D"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Humanities</w:t>
            </w:r>
            <w:r w:rsidR="0087576C">
              <w:rPr>
                <w:rFonts w:ascii="Arial Narrow" w:eastAsia="Times New Roman" w:hAnsi="Arial Narrow" w:cs="Times New Roman"/>
                <w:color w:val="000000"/>
                <w:sz w:val="20"/>
                <w:szCs w:val="20"/>
              </w:rPr>
              <w:t xml:space="preserve"> and Social Sciences</w:t>
            </w:r>
          </w:p>
        </w:tc>
        <w:tc>
          <w:tcPr>
            <w:tcW w:w="1033" w:type="dxa"/>
            <w:tcBorders>
              <w:top w:val="nil"/>
              <w:left w:val="nil"/>
              <w:bottom w:val="nil"/>
              <w:right w:val="nil"/>
            </w:tcBorders>
            <w:shd w:val="clear" w:color="auto" w:fill="auto"/>
            <w:noWrap/>
            <w:vAlign w:val="bottom"/>
            <w:hideMark/>
          </w:tcPr>
          <w:p w14:paraId="51F04576"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72,741</w:t>
            </w:r>
          </w:p>
        </w:tc>
        <w:tc>
          <w:tcPr>
            <w:tcW w:w="1053" w:type="dxa"/>
            <w:tcBorders>
              <w:top w:val="nil"/>
              <w:left w:val="nil"/>
              <w:bottom w:val="nil"/>
              <w:right w:val="nil"/>
            </w:tcBorders>
            <w:shd w:val="clear" w:color="auto" w:fill="auto"/>
            <w:noWrap/>
            <w:vAlign w:val="bottom"/>
            <w:hideMark/>
          </w:tcPr>
          <w:p w14:paraId="09A5A88C"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76,104</w:t>
            </w:r>
          </w:p>
        </w:tc>
        <w:tc>
          <w:tcPr>
            <w:tcW w:w="1052" w:type="dxa"/>
            <w:tcBorders>
              <w:top w:val="nil"/>
              <w:left w:val="nil"/>
              <w:bottom w:val="nil"/>
              <w:right w:val="nil"/>
            </w:tcBorders>
            <w:shd w:val="clear" w:color="auto" w:fill="auto"/>
            <w:noWrap/>
            <w:vAlign w:val="bottom"/>
            <w:hideMark/>
          </w:tcPr>
          <w:p w14:paraId="333FACD2"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63,494</w:t>
            </w:r>
          </w:p>
        </w:tc>
        <w:tc>
          <w:tcPr>
            <w:tcW w:w="1052" w:type="dxa"/>
            <w:tcBorders>
              <w:top w:val="nil"/>
              <w:left w:val="nil"/>
              <w:bottom w:val="nil"/>
              <w:right w:val="nil"/>
            </w:tcBorders>
            <w:shd w:val="clear" w:color="auto" w:fill="auto"/>
            <w:noWrap/>
            <w:vAlign w:val="bottom"/>
            <w:hideMark/>
          </w:tcPr>
          <w:p w14:paraId="2CD5C357"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65,299</w:t>
            </w:r>
          </w:p>
        </w:tc>
        <w:tc>
          <w:tcPr>
            <w:tcW w:w="1052" w:type="dxa"/>
            <w:tcBorders>
              <w:top w:val="nil"/>
              <w:left w:val="nil"/>
              <w:bottom w:val="nil"/>
              <w:right w:val="nil"/>
            </w:tcBorders>
            <w:shd w:val="clear" w:color="auto" w:fill="auto"/>
            <w:noWrap/>
            <w:vAlign w:val="bottom"/>
            <w:hideMark/>
          </w:tcPr>
          <w:p w14:paraId="1FB3AC49"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70,501</w:t>
            </w:r>
          </w:p>
        </w:tc>
      </w:tr>
      <w:tr w:rsidR="00592B7D" w:rsidRPr="00592B7D" w14:paraId="2D0DEE7A" w14:textId="77777777" w:rsidTr="004661F1">
        <w:trPr>
          <w:trHeight w:val="276"/>
        </w:trPr>
        <w:tc>
          <w:tcPr>
            <w:tcW w:w="3201" w:type="dxa"/>
            <w:tcBorders>
              <w:top w:val="nil"/>
              <w:left w:val="nil"/>
              <w:bottom w:val="nil"/>
              <w:right w:val="nil"/>
            </w:tcBorders>
            <w:shd w:val="clear" w:color="auto" w:fill="auto"/>
            <w:noWrap/>
            <w:vAlign w:val="bottom"/>
            <w:hideMark/>
          </w:tcPr>
          <w:p w14:paraId="55A9ED0C" w14:textId="5C2F0225" w:rsidR="00592B7D" w:rsidRPr="00592B7D" w:rsidRDefault="004661F1"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Kinesiology</w:t>
            </w:r>
            <w:r w:rsidR="00592B7D" w:rsidRPr="00592B7D">
              <w:rPr>
                <w:rFonts w:ascii="Arial Narrow" w:eastAsia="Times New Roman" w:hAnsi="Arial Narrow" w:cs="Times New Roman"/>
                <w:color w:val="000000"/>
                <w:sz w:val="20"/>
                <w:szCs w:val="20"/>
              </w:rPr>
              <w:t xml:space="preserve"> &amp; Athletics</w:t>
            </w:r>
          </w:p>
        </w:tc>
        <w:tc>
          <w:tcPr>
            <w:tcW w:w="1033" w:type="dxa"/>
            <w:tcBorders>
              <w:top w:val="nil"/>
              <w:left w:val="nil"/>
              <w:bottom w:val="nil"/>
              <w:right w:val="nil"/>
            </w:tcBorders>
            <w:shd w:val="clear" w:color="auto" w:fill="auto"/>
            <w:noWrap/>
            <w:vAlign w:val="bottom"/>
            <w:hideMark/>
          </w:tcPr>
          <w:p w14:paraId="72F7B980"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16,258</w:t>
            </w:r>
          </w:p>
        </w:tc>
        <w:tc>
          <w:tcPr>
            <w:tcW w:w="1053" w:type="dxa"/>
            <w:tcBorders>
              <w:top w:val="nil"/>
              <w:left w:val="nil"/>
              <w:bottom w:val="nil"/>
              <w:right w:val="nil"/>
            </w:tcBorders>
            <w:shd w:val="clear" w:color="auto" w:fill="auto"/>
            <w:noWrap/>
            <w:vAlign w:val="bottom"/>
            <w:hideMark/>
          </w:tcPr>
          <w:p w14:paraId="24946308"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12,296</w:t>
            </w:r>
          </w:p>
        </w:tc>
        <w:tc>
          <w:tcPr>
            <w:tcW w:w="1052" w:type="dxa"/>
            <w:tcBorders>
              <w:top w:val="nil"/>
              <w:left w:val="nil"/>
              <w:bottom w:val="nil"/>
              <w:right w:val="nil"/>
            </w:tcBorders>
            <w:shd w:val="clear" w:color="auto" w:fill="auto"/>
            <w:noWrap/>
            <w:vAlign w:val="bottom"/>
            <w:hideMark/>
          </w:tcPr>
          <w:p w14:paraId="6BA7E360"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12,003</w:t>
            </w:r>
          </w:p>
        </w:tc>
        <w:tc>
          <w:tcPr>
            <w:tcW w:w="1052" w:type="dxa"/>
            <w:tcBorders>
              <w:top w:val="nil"/>
              <w:left w:val="nil"/>
              <w:bottom w:val="nil"/>
              <w:right w:val="nil"/>
            </w:tcBorders>
            <w:shd w:val="clear" w:color="auto" w:fill="auto"/>
            <w:noWrap/>
            <w:vAlign w:val="bottom"/>
            <w:hideMark/>
          </w:tcPr>
          <w:p w14:paraId="22CABFEE"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13,586</w:t>
            </w:r>
          </w:p>
        </w:tc>
        <w:tc>
          <w:tcPr>
            <w:tcW w:w="1052" w:type="dxa"/>
            <w:tcBorders>
              <w:top w:val="nil"/>
              <w:left w:val="nil"/>
              <w:bottom w:val="nil"/>
              <w:right w:val="nil"/>
            </w:tcBorders>
            <w:shd w:val="clear" w:color="auto" w:fill="auto"/>
            <w:noWrap/>
            <w:vAlign w:val="bottom"/>
            <w:hideMark/>
          </w:tcPr>
          <w:p w14:paraId="5731D039"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14,834</w:t>
            </w:r>
          </w:p>
        </w:tc>
      </w:tr>
      <w:tr w:rsidR="00592B7D" w:rsidRPr="00592B7D" w14:paraId="4C96BA1E" w14:textId="77777777" w:rsidTr="004661F1">
        <w:trPr>
          <w:trHeight w:val="276"/>
        </w:trPr>
        <w:tc>
          <w:tcPr>
            <w:tcW w:w="3201" w:type="dxa"/>
            <w:tcBorders>
              <w:top w:val="nil"/>
              <w:left w:val="nil"/>
              <w:bottom w:val="nil"/>
              <w:right w:val="nil"/>
            </w:tcBorders>
            <w:shd w:val="clear" w:color="auto" w:fill="auto"/>
            <w:noWrap/>
            <w:vAlign w:val="bottom"/>
            <w:hideMark/>
          </w:tcPr>
          <w:p w14:paraId="0A829B03" w14:textId="77777777" w:rsidR="00592B7D" w:rsidRPr="00592B7D" w:rsidRDefault="00592B7D"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Library &amp; Learning Resources</w:t>
            </w:r>
          </w:p>
        </w:tc>
        <w:tc>
          <w:tcPr>
            <w:tcW w:w="1033" w:type="dxa"/>
            <w:tcBorders>
              <w:top w:val="nil"/>
              <w:left w:val="nil"/>
              <w:bottom w:val="nil"/>
              <w:right w:val="nil"/>
            </w:tcBorders>
            <w:shd w:val="clear" w:color="auto" w:fill="auto"/>
            <w:noWrap/>
            <w:vAlign w:val="bottom"/>
            <w:hideMark/>
          </w:tcPr>
          <w:p w14:paraId="4F8169A7"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1,901</w:t>
            </w:r>
          </w:p>
        </w:tc>
        <w:tc>
          <w:tcPr>
            <w:tcW w:w="1053" w:type="dxa"/>
            <w:tcBorders>
              <w:top w:val="nil"/>
              <w:left w:val="nil"/>
              <w:bottom w:val="nil"/>
              <w:right w:val="nil"/>
            </w:tcBorders>
            <w:shd w:val="clear" w:color="auto" w:fill="auto"/>
            <w:noWrap/>
            <w:vAlign w:val="bottom"/>
            <w:hideMark/>
          </w:tcPr>
          <w:p w14:paraId="32BF01E9"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1,997</w:t>
            </w:r>
          </w:p>
        </w:tc>
        <w:tc>
          <w:tcPr>
            <w:tcW w:w="1052" w:type="dxa"/>
            <w:tcBorders>
              <w:top w:val="nil"/>
              <w:left w:val="nil"/>
              <w:bottom w:val="nil"/>
              <w:right w:val="nil"/>
            </w:tcBorders>
            <w:shd w:val="clear" w:color="auto" w:fill="auto"/>
            <w:noWrap/>
            <w:vAlign w:val="bottom"/>
            <w:hideMark/>
          </w:tcPr>
          <w:p w14:paraId="64B9241B"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1,783</w:t>
            </w:r>
          </w:p>
        </w:tc>
        <w:tc>
          <w:tcPr>
            <w:tcW w:w="1052" w:type="dxa"/>
            <w:tcBorders>
              <w:top w:val="nil"/>
              <w:left w:val="nil"/>
              <w:bottom w:val="nil"/>
              <w:right w:val="nil"/>
            </w:tcBorders>
            <w:shd w:val="clear" w:color="auto" w:fill="auto"/>
            <w:noWrap/>
            <w:vAlign w:val="bottom"/>
            <w:hideMark/>
          </w:tcPr>
          <w:p w14:paraId="2DAAFF32"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1,899</w:t>
            </w:r>
          </w:p>
        </w:tc>
        <w:tc>
          <w:tcPr>
            <w:tcW w:w="1052" w:type="dxa"/>
            <w:tcBorders>
              <w:top w:val="nil"/>
              <w:left w:val="nil"/>
              <w:bottom w:val="nil"/>
              <w:right w:val="nil"/>
            </w:tcBorders>
            <w:shd w:val="clear" w:color="auto" w:fill="auto"/>
            <w:noWrap/>
            <w:vAlign w:val="bottom"/>
            <w:hideMark/>
          </w:tcPr>
          <w:p w14:paraId="140CDD69"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1,896</w:t>
            </w:r>
          </w:p>
        </w:tc>
      </w:tr>
      <w:tr w:rsidR="00592B7D" w:rsidRPr="00592B7D" w14:paraId="37464FF4" w14:textId="77777777" w:rsidTr="004661F1">
        <w:trPr>
          <w:trHeight w:val="276"/>
        </w:trPr>
        <w:tc>
          <w:tcPr>
            <w:tcW w:w="3201" w:type="dxa"/>
            <w:tcBorders>
              <w:top w:val="nil"/>
              <w:left w:val="nil"/>
              <w:bottom w:val="nil"/>
              <w:right w:val="nil"/>
            </w:tcBorders>
            <w:shd w:val="clear" w:color="auto" w:fill="auto"/>
            <w:noWrap/>
            <w:vAlign w:val="bottom"/>
            <w:hideMark/>
          </w:tcPr>
          <w:p w14:paraId="4D6EFAD9" w14:textId="77777777" w:rsidR="00592B7D" w:rsidRPr="00592B7D" w:rsidRDefault="00592B7D"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Natural Sciences</w:t>
            </w:r>
          </w:p>
        </w:tc>
        <w:tc>
          <w:tcPr>
            <w:tcW w:w="1033" w:type="dxa"/>
            <w:tcBorders>
              <w:top w:val="nil"/>
              <w:left w:val="nil"/>
              <w:bottom w:val="nil"/>
              <w:right w:val="nil"/>
            </w:tcBorders>
            <w:shd w:val="clear" w:color="auto" w:fill="auto"/>
            <w:noWrap/>
            <w:vAlign w:val="bottom"/>
            <w:hideMark/>
          </w:tcPr>
          <w:p w14:paraId="359A2A87"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50,795</w:t>
            </w:r>
          </w:p>
        </w:tc>
        <w:tc>
          <w:tcPr>
            <w:tcW w:w="1053" w:type="dxa"/>
            <w:tcBorders>
              <w:top w:val="nil"/>
              <w:left w:val="nil"/>
              <w:bottom w:val="nil"/>
              <w:right w:val="nil"/>
            </w:tcBorders>
            <w:shd w:val="clear" w:color="auto" w:fill="auto"/>
            <w:noWrap/>
            <w:vAlign w:val="bottom"/>
            <w:hideMark/>
          </w:tcPr>
          <w:p w14:paraId="765E52C2"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50,169</w:t>
            </w:r>
          </w:p>
        </w:tc>
        <w:tc>
          <w:tcPr>
            <w:tcW w:w="1052" w:type="dxa"/>
            <w:tcBorders>
              <w:top w:val="nil"/>
              <w:left w:val="nil"/>
              <w:bottom w:val="nil"/>
              <w:right w:val="nil"/>
            </w:tcBorders>
            <w:shd w:val="clear" w:color="auto" w:fill="auto"/>
            <w:noWrap/>
            <w:vAlign w:val="bottom"/>
            <w:hideMark/>
          </w:tcPr>
          <w:p w14:paraId="1B99D4E4"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41,810</w:t>
            </w:r>
          </w:p>
        </w:tc>
        <w:tc>
          <w:tcPr>
            <w:tcW w:w="1052" w:type="dxa"/>
            <w:tcBorders>
              <w:top w:val="nil"/>
              <w:left w:val="nil"/>
              <w:bottom w:val="nil"/>
              <w:right w:val="nil"/>
            </w:tcBorders>
            <w:shd w:val="clear" w:color="auto" w:fill="auto"/>
            <w:noWrap/>
            <w:vAlign w:val="bottom"/>
            <w:hideMark/>
          </w:tcPr>
          <w:p w14:paraId="7788DE68"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41,508</w:t>
            </w:r>
          </w:p>
        </w:tc>
        <w:tc>
          <w:tcPr>
            <w:tcW w:w="1052" w:type="dxa"/>
            <w:tcBorders>
              <w:top w:val="nil"/>
              <w:left w:val="nil"/>
              <w:bottom w:val="nil"/>
              <w:right w:val="nil"/>
            </w:tcBorders>
            <w:shd w:val="clear" w:color="auto" w:fill="auto"/>
            <w:noWrap/>
            <w:vAlign w:val="bottom"/>
            <w:hideMark/>
          </w:tcPr>
          <w:p w14:paraId="58C922BB"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43,909</w:t>
            </w:r>
          </w:p>
        </w:tc>
      </w:tr>
      <w:tr w:rsidR="00592B7D" w:rsidRPr="00592B7D" w14:paraId="5FED5FC7" w14:textId="77777777" w:rsidTr="004661F1">
        <w:trPr>
          <w:trHeight w:val="276"/>
        </w:trPr>
        <w:tc>
          <w:tcPr>
            <w:tcW w:w="3201" w:type="dxa"/>
            <w:tcBorders>
              <w:top w:val="nil"/>
              <w:left w:val="nil"/>
              <w:bottom w:val="nil"/>
              <w:right w:val="nil"/>
            </w:tcBorders>
            <w:shd w:val="clear" w:color="auto" w:fill="auto"/>
            <w:noWrap/>
            <w:vAlign w:val="bottom"/>
            <w:hideMark/>
          </w:tcPr>
          <w:p w14:paraId="1F760C53" w14:textId="77777777" w:rsidR="00592B7D" w:rsidRPr="00592B7D" w:rsidRDefault="00592B7D"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Student Services</w:t>
            </w:r>
          </w:p>
        </w:tc>
        <w:tc>
          <w:tcPr>
            <w:tcW w:w="1033" w:type="dxa"/>
            <w:tcBorders>
              <w:top w:val="nil"/>
              <w:left w:val="nil"/>
              <w:bottom w:val="nil"/>
              <w:right w:val="nil"/>
            </w:tcBorders>
            <w:shd w:val="clear" w:color="auto" w:fill="auto"/>
            <w:noWrap/>
            <w:vAlign w:val="bottom"/>
            <w:hideMark/>
          </w:tcPr>
          <w:p w14:paraId="0EC386F9"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3,361</w:t>
            </w:r>
          </w:p>
        </w:tc>
        <w:tc>
          <w:tcPr>
            <w:tcW w:w="1053" w:type="dxa"/>
            <w:tcBorders>
              <w:top w:val="nil"/>
              <w:left w:val="nil"/>
              <w:bottom w:val="nil"/>
              <w:right w:val="nil"/>
            </w:tcBorders>
            <w:shd w:val="clear" w:color="auto" w:fill="auto"/>
            <w:noWrap/>
            <w:vAlign w:val="bottom"/>
            <w:hideMark/>
          </w:tcPr>
          <w:p w14:paraId="7E1DC87C"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3,095</w:t>
            </w:r>
          </w:p>
        </w:tc>
        <w:tc>
          <w:tcPr>
            <w:tcW w:w="1052" w:type="dxa"/>
            <w:tcBorders>
              <w:top w:val="nil"/>
              <w:left w:val="nil"/>
              <w:bottom w:val="nil"/>
              <w:right w:val="nil"/>
            </w:tcBorders>
            <w:shd w:val="clear" w:color="auto" w:fill="auto"/>
            <w:noWrap/>
            <w:vAlign w:val="bottom"/>
            <w:hideMark/>
          </w:tcPr>
          <w:p w14:paraId="57A12891"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2,939</w:t>
            </w:r>
          </w:p>
        </w:tc>
        <w:tc>
          <w:tcPr>
            <w:tcW w:w="1052" w:type="dxa"/>
            <w:tcBorders>
              <w:top w:val="nil"/>
              <w:left w:val="nil"/>
              <w:bottom w:val="nil"/>
              <w:right w:val="nil"/>
            </w:tcBorders>
            <w:shd w:val="clear" w:color="auto" w:fill="auto"/>
            <w:noWrap/>
            <w:vAlign w:val="bottom"/>
            <w:hideMark/>
          </w:tcPr>
          <w:p w14:paraId="5C9E35B0"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4,127</w:t>
            </w:r>
          </w:p>
        </w:tc>
        <w:tc>
          <w:tcPr>
            <w:tcW w:w="1052" w:type="dxa"/>
            <w:tcBorders>
              <w:top w:val="nil"/>
              <w:left w:val="nil"/>
              <w:bottom w:val="nil"/>
              <w:right w:val="nil"/>
            </w:tcBorders>
            <w:shd w:val="clear" w:color="auto" w:fill="auto"/>
            <w:noWrap/>
            <w:vAlign w:val="bottom"/>
            <w:hideMark/>
          </w:tcPr>
          <w:p w14:paraId="3C7E9A2C"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5,047</w:t>
            </w:r>
          </w:p>
        </w:tc>
      </w:tr>
      <w:tr w:rsidR="00592B7D" w:rsidRPr="00592B7D" w14:paraId="596900DE" w14:textId="77777777" w:rsidTr="004661F1">
        <w:trPr>
          <w:trHeight w:val="276"/>
        </w:trPr>
        <w:tc>
          <w:tcPr>
            <w:tcW w:w="3201" w:type="dxa"/>
            <w:tcBorders>
              <w:top w:val="nil"/>
              <w:left w:val="nil"/>
              <w:bottom w:val="nil"/>
              <w:right w:val="nil"/>
            </w:tcBorders>
            <w:shd w:val="clear" w:color="auto" w:fill="auto"/>
            <w:noWrap/>
            <w:vAlign w:val="bottom"/>
            <w:hideMark/>
          </w:tcPr>
          <w:p w14:paraId="30802E4F" w14:textId="044EB377" w:rsidR="00592B7D" w:rsidRPr="00592B7D" w:rsidRDefault="00592B7D" w:rsidP="00592B7D">
            <w:pPr>
              <w:spacing w:after="0" w:line="240" w:lineRule="auto"/>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 xml:space="preserve">Technology &amp; Health </w:t>
            </w:r>
          </w:p>
        </w:tc>
        <w:tc>
          <w:tcPr>
            <w:tcW w:w="1033" w:type="dxa"/>
            <w:tcBorders>
              <w:top w:val="nil"/>
              <w:left w:val="nil"/>
              <w:bottom w:val="nil"/>
              <w:right w:val="nil"/>
            </w:tcBorders>
            <w:shd w:val="clear" w:color="auto" w:fill="auto"/>
            <w:noWrap/>
            <w:vAlign w:val="bottom"/>
            <w:hideMark/>
          </w:tcPr>
          <w:p w14:paraId="407D5E72"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15,627</w:t>
            </w:r>
          </w:p>
        </w:tc>
        <w:tc>
          <w:tcPr>
            <w:tcW w:w="1053" w:type="dxa"/>
            <w:tcBorders>
              <w:top w:val="nil"/>
              <w:left w:val="nil"/>
              <w:bottom w:val="nil"/>
              <w:right w:val="nil"/>
            </w:tcBorders>
            <w:shd w:val="clear" w:color="auto" w:fill="auto"/>
            <w:noWrap/>
            <w:vAlign w:val="bottom"/>
            <w:hideMark/>
          </w:tcPr>
          <w:p w14:paraId="249D1BC6"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14,524</w:t>
            </w:r>
          </w:p>
        </w:tc>
        <w:tc>
          <w:tcPr>
            <w:tcW w:w="1052" w:type="dxa"/>
            <w:tcBorders>
              <w:top w:val="nil"/>
              <w:left w:val="nil"/>
              <w:bottom w:val="nil"/>
              <w:right w:val="nil"/>
            </w:tcBorders>
            <w:shd w:val="clear" w:color="auto" w:fill="auto"/>
            <w:noWrap/>
            <w:vAlign w:val="bottom"/>
            <w:hideMark/>
          </w:tcPr>
          <w:p w14:paraId="3A3F4509"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13,950</w:t>
            </w:r>
          </w:p>
        </w:tc>
        <w:tc>
          <w:tcPr>
            <w:tcW w:w="1052" w:type="dxa"/>
            <w:tcBorders>
              <w:top w:val="nil"/>
              <w:left w:val="nil"/>
              <w:bottom w:val="nil"/>
              <w:right w:val="nil"/>
            </w:tcBorders>
            <w:shd w:val="clear" w:color="auto" w:fill="auto"/>
            <w:noWrap/>
            <w:vAlign w:val="bottom"/>
            <w:hideMark/>
          </w:tcPr>
          <w:p w14:paraId="28483666"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14,291</w:t>
            </w:r>
          </w:p>
        </w:tc>
        <w:tc>
          <w:tcPr>
            <w:tcW w:w="1052" w:type="dxa"/>
            <w:tcBorders>
              <w:top w:val="nil"/>
              <w:left w:val="nil"/>
              <w:bottom w:val="nil"/>
              <w:right w:val="nil"/>
            </w:tcBorders>
            <w:shd w:val="clear" w:color="auto" w:fill="auto"/>
            <w:noWrap/>
            <w:vAlign w:val="bottom"/>
            <w:hideMark/>
          </w:tcPr>
          <w:p w14:paraId="755BAF82" w14:textId="77777777" w:rsidR="00592B7D" w:rsidRPr="00592B7D" w:rsidRDefault="00592B7D" w:rsidP="00592B7D">
            <w:pPr>
              <w:spacing w:after="0" w:line="240" w:lineRule="auto"/>
              <w:jc w:val="center"/>
              <w:rPr>
                <w:rFonts w:ascii="Arial Narrow" w:eastAsia="Times New Roman" w:hAnsi="Arial Narrow" w:cs="Times New Roman"/>
                <w:color w:val="000000"/>
                <w:sz w:val="20"/>
                <w:szCs w:val="20"/>
              </w:rPr>
            </w:pPr>
            <w:r w:rsidRPr="00592B7D">
              <w:rPr>
                <w:rFonts w:ascii="Arial Narrow" w:eastAsia="Times New Roman" w:hAnsi="Arial Narrow" w:cs="Times New Roman"/>
                <w:color w:val="000000"/>
                <w:sz w:val="20"/>
                <w:szCs w:val="20"/>
              </w:rPr>
              <w:t>15,492</w:t>
            </w:r>
          </w:p>
        </w:tc>
      </w:tr>
      <w:tr w:rsidR="00592B7D" w:rsidRPr="00592B7D" w14:paraId="54168BA8" w14:textId="77777777" w:rsidTr="00A90230">
        <w:trPr>
          <w:trHeight w:val="288"/>
        </w:trPr>
        <w:tc>
          <w:tcPr>
            <w:tcW w:w="3201" w:type="dxa"/>
            <w:tcBorders>
              <w:top w:val="single" w:sz="4" w:space="0" w:color="auto"/>
              <w:left w:val="nil"/>
              <w:bottom w:val="double" w:sz="6" w:space="0" w:color="auto"/>
              <w:right w:val="nil"/>
            </w:tcBorders>
            <w:shd w:val="clear" w:color="auto" w:fill="DEEAF6" w:themeFill="accent5" w:themeFillTint="33"/>
            <w:noWrap/>
            <w:vAlign w:val="bottom"/>
            <w:hideMark/>
          </w:tcPr>
          <w:p w14:paraId="2C531B31" w14:textId="77777777" w:rsidR="00592B7D" w:rsidRPr="00592B7D" w:rsidRDefault="00592B7D" w:rsidP="00592B7D">
            <w:pPr>
              <w:spacing w:after="0" w:line="240" w:lineRule="auto"/>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Totals</w:t>
            </w:r>
          </w:p>
        </w:tc>
        <w:tc>
          <w:tcPr>
            <w:tcW w:w="1033" w:type="dxa"/>
            <w:tcBorders>
              <w:top w:val="single" w:sz="4" w:space="0" w:color="auto"/>
              <w:left w:val="nil"/>
              <w:bottom w:val="double" w:sz="6" w:space="0" w:color="auto"/>
              <w:right w:val="nil"/>
            </w:tcBorders>
            <w:shd w:val="clear" w:color="auto" w:fill="DEEAF6" w:themeFill="accent5" w:themeFillTint="33"/>
            <w:noWrap/>
            <w:vAlign w:val="bottom"/>
            <w:hideMark/>
          </w:tcPr>
          <w:p w14:paraId="0B46F8C7"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202,677</w:t>
            </w:r>
          </w:p>
        </w:tc>
        <w:tc>
          <w:tcPr>
            <w:tcW w:w="1053" w:type="dxa"/>
            <w:tcBorders>
              <w:top w:val="single" w:sz="4" w:space="0" w:color="auto"/>
              <w:left w:val="nil"/>
              <w:bottom w:val="double" w:sz="6" w:space="0" w:color="auto"/>
              <w:right w:val="nil"/>
            </w:tcBorders>
            <w:shd w:val="clear" w:color="auto" w:fill="DEEAF6" w:themeFill="accent5" w:themeFillTint="33"/>
            <w:noWrap/>
            <w:vAlign w:val="bottom"/>
            <w:hideMark/>
          </w:tcPr>
          <w:p w14:paraId="3CC292D4"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199,612</w:t>
            </w:r>
          </w:p>
        </w:tc>
        <w:tc>
          <w:tcPr>
            <w:tcW w:w="1052" w:type="dxa"/>
            <w:tcBorders>
              <w:top w:val="single" w:sz="4" w:space="0" w:color="auto"/>
              <w:left w:val="nil"/>
              <w:bottom w:val="double" w:sz="6" w:space="0" w:color="auto"/>
              <w:right w:val="nil"/>
            </w:tcBorders>
            <w:shd w:val="clear" w:color="auto" w:fill="DEEAF6" w:themeFill="accent5" w:themeFillTint="33"/>
            <w:noWrap/>
            <w:vAlign w:val="bottom"/>
            <w:hideMark/>
          </w:tcPr>
          <w:p w14:paraId="0F87B320"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173,095</w:t>
            </w:r>
          </w:p>
        </w:tc>
        <w:tc>
          <w:tcPr>
            <w:tcW w:w="1052" w:type="dxa"/>
            <w:tcBorders>
              <w:top w:val="single" w:sz="4" w:space="0" w:color="auto"/>
              <w:left w:val="nil"/>
              <w:bottom w:val="double" w:sz="6" w:space="0" w:color="auto"/>
              <w:right w:val="nil"/>
            </w:tcBorders>
            <w:shd w:val="clear" w:color="auto" w:fill="DEEAF6" w:themeFill="accent5" w:themeFillTint="33"/>
            <w:noWrap/>
            <w:vAlign w:val="bottom"/>
            <w:hideMark/>
          </w:tcPr>
          <w:p w14:paraId="63EF7983"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179,834</w:t>
            </w:r>
          </w:p>
        </w:tc>
        <w:tc>
          <w:tcPr>
            <w:tcW w:w="1052" w:type="dxa"/>
            <w:tcBorders>
              <w:top w:val="single" w:sz="4" w:space="0" w:color="auto"/>
              <w:left w:val="nil"/>
              <w:bottom w:val="double" w:sz="6" w:space="0" w:color="auto"/>
              <w:right w:val="nil"/>
            </w:tcBorders>
            <w:shd w:val="clear" w:color="auto" w:fill="DEEAF6" w:themeFill="accent5" w:themeFillTint="33"/>
            <w:noWrap/>
            <w:vAlign w:val="bottom"/>
            <w:hideMark/>
          </w:tcPr>
          <w:p w14:paraId="75157AD7" w14:textId="77777777" w:rsidR="00592B7D" w:rsidRPr="00592B7D" w:rsidRDefault="00592B7D" w:rsidP="00592B7D">
            <w:pPr>
              <w:spacing w:after="0" w:line="240" w:lineRule="auto"/>
              <w:jc w:val="center"/>
              <w:rPr>
                <w:rFonts w:ascii="Arial Narrow" w:eastAsia="Times New Roman" w:hAnsi="Arial Narrow" w:cs="Times New Roman"/>
                <w:b/>
                <w:bCs/>
                <w:color w:val="000000"/>
                <w:sz w:val="20"/>
                <w:szCs w:val="20"/>
              </w:rPr>
            </w:pPr>
            <w:r w:rsidRPr="00592B7D">
              <w:rPr>
                <w:rFonts w:ascii="Arial Narrow" w:eastAsia="Times New Roman" w:hAnsi="Arial Narrow" w:cs="Times New Roman"/>
                <w:b/>
                <w:bCs/>
                <w:color w:val="000000"/>
                <w:sz w:val="20"/>
                <w:szCs w:val="20"/>
              </w:rPr>
              <w:t>193,598</w:t>
            </w:r>
          </w:p>
        </w:tc>
      </w:tr>
    </w:tbl>
    <w:p w14:paraId="4A9590D4" w14:textId="47A4635E" w:rsidR="0087576C" w:rsidRDefault="0087576C" w:rsidP="0087576C">
      <w:pPr>
        <w:spacing w:after="0" w:line="240" w:lineRule="auto"/>
      </w:pPr>
      <w:r>
        <w:t>Data source: Banner – Student Information System</w:t>
      </w:r>
    </w:p>
    <w:p w14:paraId="0884E02C" w14:textId="3730A486" w:rsidR="0087576C" w:rsidRDefault="0087576C" w:rsidP="0087576C">
      <w:pPr>
        <w:spacing w:after="0" w:line="240" w:lineRule="auto"/>
      </w:pPr>
    </w:p>
    <w:p w14:paraId="6024794D" w14:textId="2B0955B2" w:rsidR="0087576C" w:rsidRPr="00044E23" w:rsidRDefault="0087576C" w:rsidP="0087576C">
      <w:pPr>
        <w:spacing w:after="0" w:line="240" w:lineRule="auto"/>
        <w:rPr>
          <w:sz w:val="24"/>
          <w:szCs w:val="24"/>
        </w:rPr>
      </w:pPr>
      <w:r w:rsidRPr="20A93994">
        <w:rPr>
          <w:sz w:val="24"/>
          <w:szCs w:val="24"/>
        </w:rPr>
        <w:t xml:space="preserve">Table 12. shows annual enrollments at Mt. SAC by academic division from 2019-20 to 2023-24. Enrollments have ranged from as high as 202,677 in 2019-20 to as low as 173,095. Academic year 2021-22 was our lowest enrolled </w:t>
      </w:r>
      <w:r w:rsidR="4AB1D9A8" w:rsidRPr="20A93994">
        <w:rPr>
          <w:sz w:val="24"/>
          <w:szCs w:val="24"/>
        </w:rPr>
        <w:t>year,</w:t>
      </w:r>
      <w:r w:rsidRPr="20A93994">
        <w:rPr>
          <w:sz w:val="24"/>
          <w:szCs w:val="24"/>
        </w:rPr>
        <w:t xml:space="preserve"> due to the pandemic. Since then, enrollments have steadily rebounded, reaching 193,598 in 2023-24.</w:t>
      </w:r>
    </w:p>
    <w:p w14:paraId="11095BFD" w14:textId="285859F5" w:rsidR="0087576C" w:rsidRPr="00044E23" w:rsidRDefault="0087576C" w:rsidP="0087576C">
      <w:pPr>
        <w:spacing w:after="0" w:line="240" w:lineRule="auto"/>
        <w:rPr>
          <w:sz w:val="24"/>
          <w:szCs w:val="24"/>
        </w:rPr>
      </w:pPr>
    </w:p>
    <w:p w14:paraId="2DB8BF1D" w14:textId="0F0AF211" w:rsidR="0087576C" w:rsidRPr="00044E23" w:rsidRDefault="0087576C" w:rsidP="0087576C">
      <w:pPr>
        <w:spacing w:after="0" w:line="240" w:lineRule="auto"/>
        <w:rPr>
          <w:sz w:val="24"/>
          <w:szCs w:val="24"/>
        </w:rPr>
      </w:pPr>
      <w:r w:rsidRPr="00044E23">
        <w:rPr>
          <w:sz w:val="24"/>
          <w:szCs w:val="24"/>
        </w:rPr>
        <w:t xml:space="preserve">The Humanities and Social Sciences is our largest division at Mt. SAC, followed by Natural Sciences, and Business. The business division has seen steady growth since the pandemic. The Arts division has fully recovered to pre-pandemic levels and the Library and Learning Resources is the smallest division and has had stable enrollments for the past five years. </w:t>
      </w:r>
    </w:p>
    <w:p w14:paraId="0D1E9D05" w14:textId="6A7A819C" w:rsidR="00447C90" w:rsidRDefault="00447C90" w:rsidP="0087576C">
      <w:pPr>
        <w:spacing w:after="0" w:line="240" w:lineRule="auto"/>
      </w:pPr>
    </w:p>
    <w:p w14:paraId="78CB31BC" w14:textId="77777777" w:rsidR="00447C90" w:rsidRDefault="00447C90" w:rsidP="0087576C">
      <w:pPr>
        <w:spacing w:after="0" w:line="240" w:lineRule="auto"/>
      </w:pPr>
    </w:p>
    <w:p w14:paraId="075BC1E1" w14:textId="31BC0F8D" w:rsidR="00044E23" w:rsidRPr="00044E23" w:rsidRDefault="00044E23" w:rsidP="0087576C">
      <w:pPr>
        <w:spacing w:after="0" w:line="240" w:lineRule="auto"/>
        <w:rPr>
          <w:sz w:val="24"/>
          <w:szCs w:val="24"/>
        </w:rPr>
      </w:pPr>
      <w:r w:rsidRPr="00044E23">
        <w:rPr>
          <w:sz w:val="24"/>
          <w:szCs w:val="24"/>
        </w:rPr>
        <w:t>Table 13. Annual enrollments by division for online courses</w:t>
      </w:r>
    </w:p>
    <w:tbl>
      <w:tblPr>
        <w:tblW w:w="8094" w:type="dxa"/>
        <w:tblLook w:val="04A0" w:firstRow="1" w:lastRow="0" w:firstColumn="1" w:lastColumn="0" w:noHBand="0" w:noVBand="1"/>
      </w:tblPr>
      <w:tblGrid>
        <w:gridCol w:w="2969"/>
        <w:gridCol w:w="1025"/>
        <w:gridCol w:w="1025"/>
        <w:gridCol w:w="1025"/>
        <w:gridCol w:w="1025"/>
        <w:gridCol w:w="1025"/>
      </w:tblGrid>
      <w:tr w:rsidR="00044E23" w:rsidRPr="00044E23" w14:paraId="42AD3197" w14:textId="77777777" w:rsidTr="00643696">
        <w:trPr>
          <w:trHeight w:val="290"/>
        </w:trPr>
        <w:tc>
          <w:tcPr>
            <w:tcW w:w="2969" w:type="dxa"/>
            <w:tcBorders>
              <w:top w:val="single" w:sz="4" w:space="0" w:color="auto"/>
              <w:left w:val="nil"/>
              <w:bottom w:val="single" w:sz="4" w:space="0" w:color="auto"/>
              <w:right w:val="nil"/>
            </w:tcBorders>
            <w:shd w:val="clear" w:color="auto" w:fill="DEEAF6" w:themeFill="accent5" w:themeFillTint="33"/>
            <w:noWrap/>
            <w:vAlign w:val="bottom"/>
            <w:hideMark/>
          </w:tcPr>
          <w:p w14:paraId="5499D493" w14:textId="77777777" w:rsidR="00044E23" w:rsidRPr="00044E23" w:rsidRDefault="00044E23" w:rsidP="00044E23">
            <w:pPr>
              <w:spacing w:after="0" w:line="240" w:lineRule="auto"/>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 </w:t>
            </w:r>
          </w:p>
        </w:tc>
        <w:tc>
          <w:tcPr>
            <w:tcW w:w="1025" w:type="dxa"/>
            <w:tcBorders>
              <w:top w:val="single" w:sz="4" w:space="0" w:color="auto"/>
              <w:left w:val="nil"/>
              <w:bottom w:val="single" w:sz="4" w:space="0" w:color="auto"/>
              <w:right w:val="nil"/>
            </w:tcBorders>
            <w:shd w:val="clear" w:color="auto" w:fill="DEEAF6" w:themeFill="accent5" w:themeFillTint="33"/>
            <w:noWrap/>
            <w:vAlign w:val="bottom"/>
            <w:hideMark/>
          </w:tcPr>
          <w:p w14:paraId="2C7CE518"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2019-20</w:t>
            </w:r>
          </w:p>
        </w:tc>
        <w:tc>
          <w:tcPr>
            <w:tcW w:w="1025" w:type="dxa"/>
            <w:tcBorders>
              <w:top w:val="single" w:sz="4" w:space="0" w:color="auto"/>
              <w:left w:val="nil"/>
              <w:bottom w:val="single" w:sz="4" w:space="0" w:color="auto"/>
              <w:right w:val="nil"/>
            </w:tcBorders>
            <w:shd w:val="clear" w:color="auto" w:fill="DEEAF6" w:themeFill="accent5" w:themeFillTint="33"/>
            <w:noWrap/>
            <w:vAlign w:val="bottom"/>
            <w:hideMark/>
          </w:tcPr>
          <w:p w14:paraId="4E6D8D74"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2020-21</w:t>
            </w:r>
          </w:p>
        </w:tc>
        <w:tc>
          <w:tcPr>
            <w:tcW w:w="1025" w:type="dxa"/>
            <w:tcBorders>
              <w:top w:val="single" w:sz="4" w:space="0" w:color="auto"/>
              <w:left w:val="nil"/>
              <w:bottom w:val="single" w:sz="4" w:space="0" w:color="auto"/>
              <w:right w:val="nil"/>
            </w:tcBorders>
            <w:shd w:val="clear" w:color="auto" w:fill="DEEAF6" w:themeFill="accent5" w:themeFillTint="33"/>
            <w:noWrap/>
            <w:vAlign w:val="bottom"/>
            <w:hideMark/>
          </w:tcPr>
          <w:p w14:paraId="5BD87CC5"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2021-22</w:t>
            </w:r>
          </w:p>
        </w:tc>
        <w:tc>
          <w:tcPr>
            <w:tcW w:w="1025" w:type="dxa"/>
            <w:tcBorders>
              <w:top w:val="single" w:sz="4" w:space="0" w:color="auto"/>
              <w:left w:val="nil"/>
              <w:bottom w:val="single" w:sz="4" w:space="0" w:color="auto"/>
              <w:right w:val="nil"/>
            </w:tcBorders>
            <w:shd w:val="clear" w:color="auto" w:fill="DEEAF6" w:themeFill="accent5" w:themeFillTint="33"/>
            <w:noWrap/>
            <w:vAlign w:val="bottom"/>
            <w:hideMark/>
          </w:tcPr>
          <w:p w14:paraId="1B378568"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2022-23</w:t>
            </w:r>
          </w:p>
        </w:tc>
        <w:tc>
          <w:tcPr>
            <w:tcW w:w="1025" w:type="dxa"/>
            <w:tcBorders>
              <w:top w:val="single" w:sz="4" w:space="0" w:color="auto"/>
              <w:left w:val="nil"/>
              <w:bottom w:val="single" w:sz="4" w:space="0" w:color="auto"/>
              <w:right w:val="nil"/>
            </w:tcBorders>
            <w:shd w:val="clear" w:color="auto" w:fill="DEEAF6" w:themeFill="accent5" w:themeFillTint="33"/>
            <w:noWrap/>
            <w:vAlign w:val="bottom"/>
            <w:hideMark/>
          </w:tcPr>
          <w:p w14:paraId="3C05B994"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2023-24</w:t>
            </w:r>
          </w:p>
        </w:tc>
      </w:tr>
      <w:tr w:rsidR="00044E23" w:rsidRPr="00044E23" w14:paraId="0CCAABDD" w14:textId="77777777" w:rsidTr="00044E23">
        <w:trPr>
          <w:trHeight w:val="290"/>
        </w:trPr>
        <w:tc>
          <w:tcPr>
            <w:tcW w:w="2969" w:type="dxa"/>
            <w:tcBorders>
              <w:top w:val="nil"/>
              <w:left w:val="nil"/>
              <w:bottom w:val="nil"/>
              <w:right w:val="nil"/>
            </w:tcBorders>
            <w:shd w:val="clear" w:color="auto" w:fill="auto"/>
            <w:noWrap/>
            <w:vAlign w:val="bottom"/>
            <w:hideMark/>
          </w:tcPr>
          <w:p w14:paraId="09544AFF" w14:textId="77777777"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lastRenderedPageBreak/>
              <w:t>Arts</w:t>
            </w:r>
          </w:p>
        </w:tc>
        <w:tc>
          <w:tcPr>
            <w:tcW w:w="1025" w:type="dxa"/>
            <w:tcBorders>
              <w:top w:val="nil"/>
              <w:left w:val="nil"/>
              <w:bottom w:val="nil"/>
              <w:right w:val="nil"/>
            </w:tcBorders>
            <w:shd w:val="clear" w:color="auto" w:fill="auto"/>
            <w:noWrap/>
            <w:vAlign w:val="bottom"/>
            <w:hideMark/>
          </w:tcPr>
          <w:p w14:paraId="01CDC3A6"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2,275</w:t>
            </w:r>
          </w:p>
        </w:tc>
        <w:tc>
          <w:tcPr>
            <w:tcW w:w="1025" w:type="dxa"/>
            <w:tcBorders>
              <w:top w:val="nil"/>
              <w:left w:val="nil"/>
              <w:bottom w:val="nil"/>
              <w:right w:val="nil"/>
            </w:tcBorders>
            <w:shd w:val="clear" w:color="auto" w:fill="auto"/>
            <w:noWrap/>
            <w:vAlign w:val="bottom"/>
            <w:hideMark/>
          </w:tcPr>
          <w:p w14:paraId="4DD774D2"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13,228</w:t>
            </w:r>
          </w:p>
        </w:tc>
        <w:tc>
          <w:tcPr>
            <w:tcW w:w="1025" w:type="dxa"/>
            <w:tcBorders>
              <w:top w:val="nil"/>
              <w:left w:val="nil"/>
              <w:bottom w:val="nil"/>
              <w:right w:val="nil"/>
            </w:tcBorders>
            <w:shd w:val="clear" w:color="auto" w:fill="auto"/>
            <w:noWrap/>
            <w:vAlign w:val="bottom"/>
            <w:hideMark/>
          </w:tcPr>
          <w:p w14:paraId="5DA97B00"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5,719</w:t>
            </w:r>
          </w:p>
        </w:tc>
        <w:tc>
          <w:tcPr>
            <w:tcW w:w="1025" w:type="dxa"/>
            <w:tcBorders>
              <w:top w:val="nil"/>
              <w:left w:val="nil"/>
              <w:bottom w:val="nil"/>
              <w:right w:val="nil"/>
            </w:tcBorders>
            <w:shd w:val="clear" w:color="auto" w:fill="auto"/>
            <w:noWrap/>
            <w:vAlign w:val="bottom"/>
            <w:hideMark/>
          </w:tcPr>
          <w:p w14:paraId="49E09042"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5,478</w:t>
            </w:r>
          </w:p>
        </w:tc>
        <w:tc>
          <w:tcPr>
            <w:tcW w:w="1025" w:type="dxa"/>
            <w:tcBorders>
              <w:top w:val="nil"/>
              <w:left w:val="nil"/>
              <w:bottom w:val="nil"/>
              <w:right w:val="nil"/>
            </w:tcBorders>
            <w:shd w:val="clear" w:color="auto" w:fill="auto"/>
            <w:noWrap/>
            <w:vAlign w:val="bottom"/>
            <w:hideMark/>
          </w:tcPr>
          <w:p w14:paraId="470B04F9"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5,712</w:t>
            </w:r>
          </w:p>
        </w:tc>
      </w:tr>
      <w:tr w:rsidR="00044E23" w:rsidRPr="00044E23" w14:paraId="517DE0B9" w14:textId="77777777" w:rsidTr="00044E23">
        <w:trPr>
          <w:trHeight w:val="290"/>
        </w:trPr>
        <w:tc>
          <w:tcPr>
            <w:tcW w:w="2969" w:type="dxa"/>
            <w:tcBorders>
              <w:top w:val="nil"/>
              <w:left w:val="nil"/>
              <w:bottom w:val="nil"/>
              <w:right w:val="nil"/>
            </w:tcBorders>
            <w:shd w:val="clear" w:color="auto" w:fill="auto"/>
            <w:noWrap/>
            <w:vAlign w:val="bottom"/>
            <w:hideMark/>
          </w:tcPr>
          <w:p w14:paraId="562FE3DF" w14:textId="77777777"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Business</w:t>
            </w:r>
          </w:p>
        </w:tc>
        <w:tc>
          <w:tcPr>
            <w:tcW w:w="1025" w:type="dxa"/>
            <w:tcBorders>
              <w:top w:val="nil"/>
              <w:left w:val="nil"/>
              <w:bottom w:val="nil"/>
              <w:right w:val="nil"/>
            </w:tcBorders>
            <w:shd w:val="clear" w:color="auto" w:fill="auto"/>
            <w:noWrap/>
            <w:vAlign w:val="bottom"/>
            <w:hideMark/>
          </w:tcPr>
          <w:p w14:paraId="0645D0C2"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5,358</w:t>
            </w:r>
          </w:p>
        </w:tc>
        <w:tc>
          <w:tcPr>
            <w:tcW w:w="1025" w:type="dxa"/>
            <w:tcBorders>
              <w:top w:val="nil"/>
              <w:left w:val="nil"/>
              <w:bottom w:val="nil"/>
              <w:right w:val="nil"/>
            </w:tcBorders>
            <w:shd w:val="clear" w:color="auto" w:fill="auto"/>
            <w:noWrap/>
            <w:vAlign w:val="bottom"/>
            <w:hideMark/>
          </w:tcPr>
          <w:p w14:paraId="3F6667C9"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27,917</w:t>
            </w:r>
          </w:p>
        </w:tc>
        <w:tc>
          <w:tcPr>
            <w:tcW w:w="1025" w:type="dxa"/>
            <w:tcBorders>
              <w:top w:val="nil"/>
              <w:left w:val="nil"/>
              <w:bottom w:val="nil"/>
              <w:right w:val="nil"/>
            </w:tcBorders>
            <w:shd w:val="clear" w:color="auto" w:fill="auto"/>
            <w:noWrap/>
            <w:vAlign w:val="bottom"/>
            <w:hideMark/>
          </w:tcPr>
          <w:p w14:paraId="56A86488"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15,227</w:t>
            </w:r>
          </w:p>
        </w:tc>
        <w:tc>
          <w:tcPr>
            <w:tcW w:w="1025" w:type="dxa"/>
            <w:tcBorders>
              <w:top w:val="nil"/>
              <w:left w:val="nil"/>
              <w:bottom w:val="nil"/>
              <w:right w:val="nil"/>
            </w:tcBorders>
            <w:shd w:val="clear" w:color="auto" w:fill="auto"/>
            <w:noWrap/>
            <w:vAlign w:val="bottom"/>
            <w:hideMark/>
          </w:tcPr>
          <w:p w14:paraId="15259F6F"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16,183</w:t>
            </w:r>
          </w:p>
        </w:tc>
        <w:tc>
          <w:tcPr>
            <w:tcW w:w="1025" w:type="dxa"/>
            <w:tcBorders>
              <w:top w:val="nil"/>
              <w:left w:val="nil"/>
              <w:bottom w:val="nil"/>
              <w:right w:val="nil"/>
            </w:tcBorders>
            <w:shd w:val="clear" w:color="auto" w:fill="auto"/>
            <w:noWrap/>
            <w:vAlign w:val="bottom"/>
            <w:hideMark/>
          </w:tcPr>
          <w:p w14:paraId="5F62199F"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17,470</w:t>
            </w:r>
          </w:p>
        </w:tc>
      </w:tr>
      <w:tr w:rsidR="00044E23" w:rsidRPr="00044E23" w14:paraId="1C329F05" w14:textId="77777777" w:rsidTr="00044E23">
        <w:trPr>
          <w:trHeight w:val="290"/>
        </w:trPr>
        <w:tc>
          <w:tcPr>
            <w:tcW w:w="2969" w:type="dxa"/>
            <w:tcBorders>
              <w:top w:val="nil"/>
              <w:left w:val="nil"/>
              <w:bottom w:val="nil"/>
              <w:right w:val="nil"/>
            </w:tcBorders>
            <w:shd w:val="clear" w:color="auto" w:fill="auto"/>
            <w:noWrap/>
            <w:vAlign w:val="bottom"/>
            <w:hideMark/>
          </w:tcPr>
          <w:p w14:paraId="6522EBA0" w14:textId="334DC624"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Humanities</w:t>
            </w:r>
            <w:r>
              <w:rPr>
                <w:rFonts w:ascii="Arial Narrow" w:eastAsia="Times New Roman" w:hAnsi="Arial Narrow" w:cs="Calibri"/>
                <w:color w:val="000000"/>
                <w:sz w:val="20"/>
                <w:szCs w:val="20"/>
              </w:rPr>
              <w:t xml:space="preserve"> and Social Sciences</w:t>
            </w:r>
          </w:p>
        </w:tc>
        <w:tc>
          <w:tcPr>
            <w:tcW w:w="1025" w:type="dxa"/>
            <w:tcBorders>
              <w:top w:val="nil"/>
              <w:left w:val="nil"/>
              <w:bottom w:val="nil"/>
              <w:right w:val="nil"/>
            </w:tcBorders>
            <w:shd w:val="clear" w:color="auto" w:fill="auto"/>
            <w:noWrap/>
            <w:vAlign w:val="bottom"/>
            <w:hideMark/>
          </w:tcPr>
          <w:p w14:paraId="07B651D7"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15,628</w:t>
            </w:r>
          </w:p>
        </w:tc>
        <w:tc>
          <w:tcPr>
            <w:tcW w:w="1025" w:type="dxa"/>
            <w:tcBorders>
              <w:top w:val="nil"/>
              <w:left w:val="nil"/>
              <w:bottom w:val="nil"/>
              <w:right w:val="nil"/>
            </w:tcBorders>
            <w:shd w:val="clear" w:color="auto" w:fill="auto"/>
            <w:noWrap/>
            <w:vAlign w:val="bottom"/>
            <w:hideMark/>
          </w:tcPr>
          <w:p w14:paraId="786E4A1E"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76,104</w:t>
            </w:r>
          </w:p>
        </w:tc>
        <w:tc>
          <w:tcPr>
            <w:tcW w:w="1025" w:type="dxa"/>
            <w:tcBorders>
              <w:top w:val="nil"/>
              <w:left w:val="nil"/>
              <w:bottom w:val="nil"/>
              <w:right w:val="nil"/>
            </w:tcBorders>
            <w:shd w:val="clear" w:color="auto" w:fill="auto"/>
            <w:noWrap/>
            <w:vAlign w:val="bottom"/>
            <w:hideMark/>
          </w:tcPr>
          <w:p w14:paraId="3A1E56C3"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41,009</w:t>
            </w:r>
          </w:p>
        </w:tc>
        <w:tc>
          <w:tcPr>
            <w:tcW w:w="1025" w:type="dxa"/>
            <w:tcBorders>
              <w:top w:val="nil"/>
              <w:left w:val="nil"/>
              <w:bottom w:val="nil"/>
              <w:right w:val="nil"/>
            </w:tcBorders>
            <w:shd w:val="clear" w:color="auto" w:fill="auto"/>
            <w:noWrap/>
            <w:vAlign w:val="bottom"/>
            <w:hideMark/>
          </w:tcPr>
          <w:p w14:paraId="38F3460A"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39,187</w:t>
            </w:r>
          </w:p>
        </w:tc>
        <w:tc>
          <w:tcPr>
            <w:tcW w:w="1025" w:type="dxa"/>
            <w:tcBorders>
              <w:top w:val="nil"/>
              <w:left w:val="nil"/>
              <w:bottom w:val="nil"/>
              <w:right w:val="nil"/>
            </w:tcBorders>
            <w:shd w:val="clear" w:color="auto" w:fill="auto"/>
            <w:noWrap/>
            <w:vAlign w:val="bottom"/>
            <w:hideMark/>
          </w:tcPr>
          <w:p w14:paraId="67D2C73F"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43,121</w:t>
            </w:r>
          </w:p>
        </w:tc>
      </w:tr>
      <w:tr w:rsidR="00044E23" w:rsidRPr="00044E23" w14:paraId="48E29E21" w14:textId="77777777" w:rsidTr="00044E23">
        <w:trPr>
          <w:trHeight w:val="290"/>
        </w:trPr>
        <w:tc>
          <w:tcPr>
            <w:tcW w:w="2969" w:type="dxa"/>
            <w:tcBorders>
              <w:top w:val="nil"/>
              <w:left w:val="nil"/>
              <w:bottom w:val="nil"/>
              <w:right w:val="nil"/>
            </w:tcBorders>
            <w:shd w:val="clear" w:color="auto" w:fill="auto"/>
            <w:noWrap/>
            <w:vAlign w:val="bottom"/>
            <w:hideMark/>
          </w:tcPr>
          <w:p w14:paraId="5D0B4234" w14:textId="77777777"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Kinesiology &amp; Athletics</w:t>
            </w:r>
          </w:p>
        </w:tc>
        <w:tc>
          <w:tcPr>
            <w:tcW w:w="1025" w:type="dxa"/>
            <w:tcBorders>
              <w:top w:val="nil"/>
              <w:left w:val="nil"/>
              <w:bottom w:val="nil"/>
              <w:right w:val="nil"/>
            </w:tcBorders>
            <w:shd w:val="clear" w:color="auto" w:fill="auto"/>
            <w:noWrap/>
            <w:vAlign w:val="bottom"/>
            <w:hideMark/>
          </w:tcPr>
          <w:p w14:paraId="13F7B85C"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1,280</w:t>
            </w:r>
          </w:p>
        </w:tc>
        <w:tc>
          <w:tcPr>
            <w:tcW w:w="1025" w:type="dxa"/>
            <w:tcBorders>
              <w:top w:val="nil"/>
              <w:left w:val="nil"/>
              <w:bottom w:val="nil"/>
              <w:right w:val="nil"/>
            </w:tcBorders>
            <w:shd w:val="clear" w:color="auto" w:fill="auto"/>
            <w:noWrap/>
            <w:vAlign w:val="bottom"/>
            <w:hideMark/>
          </w:tcPr>
          <w:p w14:paraId="21685161"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10,922</w:t>
            </w:r>
          </w:p>
        </w:tc>
        <w:tc>
          <w:tcPr>
            <w:tcW w:w="1025" w:type="dxa"/>
            <w:tcBorders>
              <w:top w:val="nil"/>
              <w:left w:val="nil"/>
              <w:bottom w:val="nil"/>
              <w:right w:val="nil"/>
            </w:tcBorders>
            <w:shd w:val="clear" w:color="auto" w:fill="auto"/>
            <w:noWrap/>
            <w:vAlign w:val="bottom"/>
            <w:hideMark/>
          </w:tcPr>
          <w:p w14:paraId="3A06B34E"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2,631</w:t>
            </w:r>
          </w:p>
        </w:tc>
        <w:tc>
          <w:tcPr>
            <w:tcW w:w="1025" w:type="dxa"/>
            <w:tcBorders>
              <w:top w:val="nil"/>
              <w:left w:val="nil"/>
              <w:bottom w:val="nil"/>
              <w:right w:val="nil"/>
            </w:tcBorders>
            <w:shd w:val="clear" w:color="auto" w:fill="auto"/>
            <w:noWrap/>
            <w:vAlign w:val="bottom"/>
            <w:hideMark/>
          </w:tcPr>
          <w:p w14:paraId="2E19929A"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2,088</w:t>
            </w:r>
          </w:p>
        </w:tc>
        <w:tc>
          <w:tcPr>
            <w:tcW w:w="1025" w:type="dxa"/>
            <w:tcBorders>
              <w:top w:val="nil"/>
              <w:left w:val="nil"/>
              <w:bottom w:val="nil"/>
              <w:right w:val="nil"/>
            </w:tcBorders>
            <w:shd w:val="clear" w:color="auto" w:fill="auto"/>
            <w:noWrap/>
            <w:vAlign w:val="bottom"/>
            <w:hideMark/>
          </w:tcPr>
          <w:p w14:paraId="2619DA90"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2,101</w:t>
            </w:r>
          </w:p>
        </w:tc>
      </w:tr>
      <w:tr w:rsidR="00044E23" w:rsidRPr="00044E23" w14:paraId="2F186CE3" w14:textId="77777777" w:rsidTr="00044E23">
        <w:trPr>
          <w:trHeight w:val="290"/>
        </w:trPr>
        <w:tc>
          <w:tcPr>
            <w:tcW w:w="2969" w:type="dxa"/>
            <w:tcBorders>
              <w:top w:val="nil"/>
              <w:left w:val="nil"/>
              <w:bottom w:val="nil"/>
              <w:right w:val="nil"/>
            </w:tcBorders>
            <w:shd w:val="clear" w:color="auto" w:fill="auto"/>
            <w:noWrap/>
            <w:vAlign w:val="bottom"/>
            <w:hideMark/>
          </w:tcPr>
          <w:p w14:paraId="38D92D55" w14:textId="77777777"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Library &amp; Learning Resources</w:t>
            </w:r>
          </w:p>
        </w:tc>
        <w:tc>
          <w:tcPr>
            <w:tcW w:w="1025" w:type="dxa"/>
            <w:tcBorders>
              <w:top w:val="nil"/>
              <w:left w:val="nil"/>
              <w:bottom w:val="nil"/>
              <w:right w:val="nil"/>
            </w:tcBorders>
            <w:shd w:val="clear" w:color="auto" w:fill="auto"/>
            <w:noWrap/>
            <w:vAlign w:val="bottom"/>
            <w:hideMark/>
          </w:tcPr>
          <w:p w14:paraId="7EACEB72"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638</w:t>
            </w:r>
          </w:p>
        </w:tc>
        <w:tc>
          <w:tcPr>
            <w:tcW w:w="1025" w:type="dxa"/>
            <w:tcBorders>
              <w:top w:val="nil"/>
              <w:left w:val="nil"/>
              <w:bottom w:val="nil"/>
              <w:right w:val="nil"/>
            </w:tcBorders>
            <w:shd w:val="clear" w:color="auto" w:fill="auto"/>
            <w:noWrap/>
            <w:vAlign w:val="bottom"/>
            <w:hideMark/>
          </w:tcPr>
          <w:p w14:paraId="4AD15EE3"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1,955</w:t>
            </w:r>
          </w:p>
        </w:tc>
        <w:tc>
          <w:tcPr>
            <w:tcW w:w="1025" w:type="dxa"/>
            <w:tcBorders>
              <w:top w:val="nil"/>
              <w:left w:val="nil"/>
              <w:bottom w:val="nil"/>
              <w:right w:val="nil"/>
            </w:tcBorders>
            <w:shd w:val="clear" w:color="auto" w:fill="auto"/>
            <w:noWrap/>
            <w:vAlign w:val="bottom"/>
            <w:hideMark/>
          </w:tcPr>
          <w:p w14:paraId="5D3208A6"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1,327</w:t>
            </w:r>
          </w:p>
        </w:tc>
        <w:tc>
          <w:tcPr>
            <w:tcW w:w="1025" w:type="dxa"/>
            <w:tcBorders>
              <w:top w:val="nil"/>
              <w:left w:val="nil"/>
              <w:bottom w:val="nil"/>
              <w:right w:val="nil"/>
            </w:tcBorders>
            <w:shd w:val="clear" w:color="auto" w:fill="auto"/>
            <w:noWrap/>
            <w:vAlign w:val="bottom"/>
            <w:hideMark/>
          </w:tcPr>
          <w:p w14:paraId="6382AE81"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1,381</w:t>
            </w:r>
          </w:p>
        </w:tc>
        <w:tc>
          <w:tcPr>
            <w:tcW w:w="1025" w:type="dxa"/>
            <w:tcBorders>
              <w:top w:val="nil"/>
              <w:left w:val="nil"/>
              <w:bottom w:val="nil"/>
              <w:right w:val="nil"/>
            </w:tcBorders>
            <w:shd w:val="clear" w:color="auto" w:fill="auto"/>
            <w:noWrap/>
            <w:vAlign w:val="bottom"/>
            <w:hideMark/>
          </w:tcPr>
          <w:p w14:paraId="276D81C7"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1,512</w:t>
            </w:r>
          </w:p>
        </w:tc>
      </w:tr>
      <w:tr w:rsidR="00044E23" w:rsidRPr="00044E23" w14:paraId="00A03F9F" w14:textId="77777777" w:rsidTr="00044E23">
        <w:trPr>
          <w:trHeight w:val="290"/>
        </w:trPr>
        <w:tc>
          <w:tcPr>
            <w:tcW w:w="2969" w:type="dxa"/>
            <w:tcBorders>
              <w:top w:val="nil"/>
              <w:left w:val="nil"/>
              <w:bottom w:val="nil"/>
              <w:right w:val="nil"/>
            </w:tcBorders>
            <w:shd w:val="clear" w:color="auto" w:fill="auto"/>
            <w:noWrap/>
            <w:vAlign w:val="bottom"/>
            <w:hideMark/>
          </w:tcPr>
          <w:p w14:paraId="5715FFC7" w14:textId="77777777"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Natural Sciences</w:t>
            </w:r>
          </w:p>
        </w:tc>
        <w:tc>
          <w:tcPr>
            <w:tcW w:w="1025" w:type="dxa"/>
            <w:tcBorders>
              <w:top w:val="nil"/>
              <w:left w:val="nil"/>
              <w:bottom w:val="nil"/>
              <w:right w:val="nil"/>
            </w:tcBorders>
            <w:shd w:val="clear" w:color="auto" w:fill="auto"/>
            <w:noWrap/>
            <w:vAlign w:val="bottom"/>
            <w:hideMark/>
          </w:tcPr>
          <w:p w14:paraId="020261CB"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1,932</w:t>
            </w:r>
          </w:p>
        </w:tc>
        <w:tc>
          <w:tcPr>
            <w:tcW w:w="1025" w:type="dxa"/>
            <w:tcBorders>
              <w:top w:val="nil"/>
              <w:left w:val="nil"/>
              <w:bottom w:val="nil"/>
              <w:right w:val="nil"/>
            </w:tcBorders>
            <w:shd w:val="clear" w:color="auto" w:fill="auto"/>
            <w:noWrap/>
            <w:vAlign w:val="bottom"/>
            <w:hideMark/>
          </w:tcPr>
          <w:p w14:paraId="306E5CD3"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49,791</w:t>
            </w:r>
          </w:p>
        </w:tc>
        <w:tc>
          <w:tcPr>
            <w:tcW w:w="1025" w:type="dxa"/>
            <w:tcBorders>
              <w:top w:val="nil"/>
              <w:left w:val="nil"/>
              <w:bottom w:val="nil"/>
              <w:right w:val="nil"/>
            </w:tcBorders>
            <w:shd w:val="clear" w:color="auto" w:fill="auto"/>
            <w:noWrap/>
            <w:vAlign w:val="bottom"/>
            <w:hideMark/>
          </w:tcPr>
          <w:p w14:paraId="14EBC759"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15,115</w:t>
            </w:r>
          </w:p>
        </w:tc>
        <w:tc>
          <w:tcPr>
            <w:tcW w:w="1025" w:type="dxa"/>
            <w:tcBorders>
              <w:top w:val="nil"/>
              <w:left w:val="nil"/>
              <w:bottom w:val="nil"/>
              <w:right w:val="nil"/>
            </w:tcBorders>
            <w:shd w:val="clear" w:color="auto" w:fill="auto"/>
            <w:noWrap/>
            <w:vAlign w:val="bottom"/>
            <w:hideMark/>
          </w:tcPr>
          <w:p w14:paraId="344B70C2"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10,362</w:t>
            </w:r>
          </w:p>
        </w:tc>
        <w:tc>
          <w:tcPr>
            <w:tcW w:w="1025" w:type="dxa"/>
            <w:tcBorders>
              <w:top w:val="nil"/>
              <w:left w:val="nil"/>
              <w:bottom w:val="nil"/>
              <w:right w:val="nil"/>
            </w:tcBorders>
            <w:shd w:val="clear" w:color="auto" w:fill="auto"/>
            <w:noWrap/>
            <w:vAlign w:val="bottom"/>
            <w:hideMark/>
          </w:tcPr>
          <w:p w14:paraId="4D318AA2"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11,638</w:t>
            </w:r>
          </w:p>
        </w:tc>
      </w:tr>
      <w:tr w:rsidR="00044E23" w:rsidRPr="00044E23" w14:paraId="49F58159" w14:textId="77777777" w:rsidTr="00044E23">
        <w:trPr>
          <w:trHeight w:val="290"/>
        </w:trPr>
        <w:tc>
          <w:tcPr>
            <w:tcW w:w="2969" w:type="dxa"/>
            <w:tcBorders>
              <w:top w:val="nil"/>
              <w:left w:val="nil"/>
              <w:bottom w:val="nil"/>
              <w:right w:val="nil"/>
            </w:tcBorders>
            <w:shd w:val="clear" w:color="auto" w:fill="auto"/>
            <w:noWrap/>
            <w:vAlign w:val="bottom"/>
            <w:hideMark/>
          </w:tcPr>
          <w:p w14:paraId="1EB57747" w14:textId="77777777"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Student Services</w:t>
            </w:r>
          </w:p>
        </w:tc>
        <w:tc>
          <w:tcPr>
            <w:tcW w:w="1025" w:type="dxa"/>
            <w:tcBorders>
              <w:top w:val="nil"/>
              <w:left w:val="nil"/>
              <w:bottom w:val="nil"/>
              <w:right w:val="nil"/>
            </w:tcBorders>
            <w:shd w:val="clear" w:color="auto" w:fill="auto"/>
            <w:noWrap/>
            <w:vAlign w:val="bottom"/>
            <w:hideMark/>
          </w:tcPr>
          <w:p w14:paraId="32ADA155"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0</w:t>
            </w:r>
          </w:p>
        </w:tc>
        <w:tc>
          <w:tcPr>
            <w:tcW w:w="1025" w:type="dxa"/>
            <w:tcBorders>
              <w:top w:val="nil"/>
              <w:left w:val="nil"/>
              <w:bottom w:val="nil"/>
              <w:right w:val="nil"/>
            </w:tcBorders>
            <w:shd w:val="clear" w:color="auto" w:fill="auto"/>
            <w:noWrap/>
            <w:vAlign w:val="bottom"/>
            <w:hideMark/>
          </w:tcPr>
          <w:p w14:paraId="4A13043F"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3,095</w:t>
            </w:r>
          </w:p>
        </w:tc>
        <w:tc>
          <w:tcPr>
            <w:tcW w:w="1025" w:type="dxa"/>
            <w:tcBorders>
              <w:top w:val="nil"/>
              <w:left w:val="nil"/>
              <w:bottom w:val="nil"/>
              <w:right w:val="nil"/>
            </w:tcBorders>
            <w:shd w:val="clear" w:color="auto" w:fill="auto"/>
            <w:noWrap/>
            <w:vAlign w:val="bottom"/>
            <w:hideMark/>
          </w:tcPr>
          <w:p w14:paraId="5696B638"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1,646</w:t>
            </w:r>
          </w:p>
        </w:tc>
        <w:tc>
          <w:tcPr>
            <w:tcW w:w="1025" w:type="dxa"/>
            <w:tcBorders>
              <w:top w:val="nil"/>
              <w:left w:val="nil"/>
              <w:bottom w:val="nil"/>
              <w:right w:val="nil"/>
            </w:tcBorders>
            <w:shd w:val="clear" w:color="auto" w:fill="auto"/>
            <w:noWrap/>
            <w:vAlign w:val="bottom"/>
            <w:hideMark/>
          </w:tcPr>
          <w:p w14:paraId="6ED975E1"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1,557</w:t>
            </w:r>
          </w:p>
        </w:tc>
        <w:tc>
          <w:tcPr>
            <w:tcW w:w="1025" w:type="dxa"/>
            <w:tcBorders>
              <w:top w:val="nil"/>
              <w:left w:val="nil"/>
              <w:bottom w:val="nil"/>
              <w:right w:val="nil"/>
            </w:tcBorders>
            <w:shd w:val="clear" w:color="auto" w:fill="auto"/>
            <w:noWrap/>
            <w:vAlign w:val="bottom"/>
            <w:hideMark/>
          </w:tcPr>
          <w:p w14:paraId="278C3C64"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2,029</w:t>
            </w:r>
          </w:p>
        </w:tc>
      </w:tr>
      <w:tr w:rsidR="00044E23" w:rsidRPr="00044E23" w14:paraId="43CFE3B0" w14:textId="77777777" w:rsidTr="00044E23">
        <w:trPr>
          <w:trHeight w:val="290"/>
        </w:trPr>
        <w:tc>
          <w:tcPr>
            <w:tcW w:w="2969" w:type="dxa"/>
            <w:tcBorders>
              <w:top w:val="nil"/>
              <w:left w:val="nil"/>
              <w:bottom w:val="nil"/>
              <w:right w:val="nil"/>
            </w:tcBorders>
            <w:shd w:val="clear" w:color="auto" w:fill="auto"/>
            <w:noWrap/>
            <w:vAlign w:val="bottom"/>
            <w:hideMark/>
          </w:tcPr>
          <w:p w14:paraId="6A7015EF" w14:textId="49B02751" w:rsidR="00044E23" w:rsidRPr="00044E23" w:rsidRDefault="00044E23" w:rsidP="00044E23">
            <w:pPr>
              <w:spacing w:after="0" w:line="240" w:lineRule="auto"/>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Technology &amp; Health</w:t>
            </w:r>
          </w:p>
        </w:tc>
        <w:tc>
          <w:tcPr>
            <w:tcW w:w="1025" w:type="dxa"/>
            <w:tcBorders>
              <w:top w:val="nil"/>
              <w:left w:val="nil"/>
              <w:bottom w:val="nil"/>
              <w:right w:val="nil"/>
            </w:tcBorders>
            <w:shd w:val="clear" w:color="auto" w:fill="auto"/>
            <w:noWrap/>
            <w:vAlign w:val="bottom"/>
            <w:hideMark/>
          </w:tcPr>
          <w:p w14:paraId="69067386"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2,180</w:t>
            </w:r>
          </w:p>
        </w:tc>
        <w:tc>
          <w:tcPr>
            <w:tcW w:w="1025" w:type="dxa"/>
            <w:tcBorders>
              <w:top w:val="nil"/>
              <w:left w:val="nil"/>
              <w:bottom w:val="nil"/>
              <w:right w:val="nil"/>
            </w:tcBorders>
            <w:shd w:val="clear" w:color="auto" w:fill="auto"/>
            <w:noWrap/>
            <w:vAlign w:val="bottom"/>
            <w:hideMark/>
          </w:tcPr>
          <w:p w14:paraId="378AC5A1"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11,468</w:t>
            </w:r>
          </w:p>
        </w:tc>
        <w:tc>
          <w:tcPr>
            <w:tcW w:w="1025" w:type="dxa"/>
            <w:tcBorders>
              <w:top w:val="nil"/>
              <w:left w:val="nil"/>
              <w:bottom w:val="nil"/>
              <w:right w:val="nil"/>
            </w:tcBorders>
            <w:shd w:val="clear" w:color="auto" w:fill="auto"/>
            <w:noWrap/>
            <w:vAlign w:val="bottom"/>
            <w:hideMark/>
          </w:tcPr>
          <w:p w14:paraId="61CC852E"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4,294</w:t>
            </w:r>
          </w:p>
        </w:tc>
        <w:tc>
          <w:tcPr>
            <w:tcW w:w="1025" w:type="dxa"/>
            <w:tcBorders>
              <w:top w:val="nil"/>
              <w:left w:val="nil"/>
              <w:bottom w:val="nil"/>
              <w:right w:val="nil"/>
            </w:tcBorders>
            <w:shd w:val="clear" w:color="auto" w:fill="auto"/>
            <w:noWrap/>
            <w:vAlign w:val="bottom"/>
            <w:hideMark/>
          </w:tcPr>
          <w:p w14:paraId="7E1E31CA"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3,417</w:t>
            </w:r>
          </w:p>
        </w:tc>
        <w:tc>
          <w:tcPr>
            <w:tcW w:w="1025" w:type="dxa"/>
            <w:tcBorders>
              <w:top w:val="nil"/>
              <w:left w:val="nil"/>
              <w:bottom w:val="nil"/>
              <w:right w:val="nil"/>
            </w:tcBorders>
            <w:shd w:val="clear" w:color="auto" w:fill="auto"/>
            <w:noWrap/>
            <w:vAlign w:val="bottom"/>
            <w:hideMark/>
          </w:tcPr>
          <w:p w14:paraId="67690ACA" w14:textId="77777777" w:rsidR="00044E23" w:rsidRPr="00044E23" w:rsidRDefault="00044E23" w:rsidP="00044E23">
            <w:pPr>
              <w:spacing w:after="0" w:line="240" w:lineRule="auto"/>
              <w:jc w:val="center"/>
              <w:rPr>
                <w:rFonts w:ascii="Arial Narrow" w:eastAsia="Times New Roman" w:hAnsi="Arial Narrow" w:cs="Calibri"/>
                <w:color w:val="000000"/>
                <w:sz w:val="20"/>
                <w:szCs w:val="20"/>
              </w:rPr>
            </w:pPr>
            <w:r w:rsidRPr="00044E23">
              <w:rPr>
                <w:rFonts w:ascii="Arial Narrow" w:eastAsia="Times New Roman" w:hAnsi="Arial Narrow" w:cs="Calibri"/>
                <w:color w:val="000000"/>
                <w:sz w:val="20"/>
                <w:szCs w:val="20"/>
              </w:rPr>
              <w:t>3,906</w:t>
            </w:r>
          </w:p>
        </w:tc>
      </w:tr>
      <w:tr w:rsidR="00044E23" w:rsidRPr="00044E23" w14:paraId="244656B6" w14:textId="77777777" w:rsidTr="00A90230">
        <w:trPr>
          <w:trHeight w:val="302"/>
        </w:trPr>
        <w:tc>
          <w:tcPr>
            <w:tcW w:w="2969" w:type="dxa"/>
            <w:tcBorders>
              <w:top w:val="single" w:sz="4" w:space="0" w:color="auto"/>
              <w:left w:val="nil"/>
              <w:bottom w:val="double" w:sz="6" w:space="0" w:color="auto"/>
              <w:right w:val="nil"/>
            </w:tcBorders>
            <w:shd w:val="clear" w:color="auto" w:fill="DEEAF6" w:themeFill="accent5" w:themeFillTint="33"/>
            <w:noWrap/>
            <w:vAlign w:val="bottom"/>
            <w:hideMark/>
          </w:tcPr>
          <w:p w14:paraId="195EBDE4" w14:textId="77777777" w:rsidR="00044E23" w:rsidRPr="00044E23" w:rsidRDefault="00044E23" w:rsidP="00044E23">
            <w:pPr>
              <w:spacing w:after="0" w:line="240" w:lineRule="auto"/>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Totals</w:t>
            </w:r>
          </w:p>
        </w:tc>
        <w:tc>
          <w:tcPr>
            <w:tcW w:w="1025" w:type="dxa"/>
            <w:tcBorders>
              <w:top w:val="single" w:sz="4" w:space="0" w:color="auto"/>
              <w:left w:val="nil"/>
              <w:bottom w:val="double" w:sz="6" w:space="0" w:color="auto"/>
              <w:right w:val="nil"/>
            </w:tcBorders>
            <w:shd w:val="clear" w:color="auto" w:fill="DEEAF6" w:themeFill="accent5" w:themeFillTint="33"/>
            <w:noWrap/>
            <w:vAlign w:val="bottom"/>
            <w:hideMark/>
          </w:tcPr>
          <w:p w14:paraId="62A79D55"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29,291</w:t>
            </w:r>
          </w:p>
        </w:tc>
        <w:tc>
          <w:tcPr>
            <w:tcW w:w="1025" w:type="dxa"/>
            <w:tcBorders>
              <w:top w:val="single" w:sz="4" w:space="0" w:color="auto"/>
              <w:left w:val="nil"/>
              <w:bottom w:val="double" w:sz="6" w:space="0" w:color="auto"/>
              <w:right w:val="nil"/>
            </w:tcBorders>
            <w:shd w:val="clear" w:color="auto" w:fill="DEEAF6" w:themeFill="accent5" w:themeFillTint="33"/>
            <w:noWrap/>
            <w:vAlign w:val="bottom"/>
            <w:hideMark/>
          </w:tcPr>
          <w:p w14:paraId="534BA6FC"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194,480</w:t>
            </w:r>
          </w:p>
        </w:tc>
        <w:tc>
          <w:tcPr>
            <w:tcW w:w="1025" w:type="dxa"/>
            <w:tcBorders>
              <w:top w:val="single" w:sz="4" w:space="0" w:color="auto"/>
              <w:left w:val="nil"/>
              <w:bottom w:val="double" w:sz="6" w:space="0" w:color="auto"/>
              <w:right w:val="nil"/>
            </w:tcBorders>
            <w:shd w:val="clear" w:color="auto" w:fill="DEEAF6" w:themeFill="accent5" w:themeFillTint="33"/>
            <w:noWrap/>
            <w:vAlign w:val="bottom"/>
            <w:hideMark/>
          </w:tcPr>
          <w:p w14:paraId="1851FAF9"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86,968</w:t>
            </w:r>
          </w:p>
        </w:tc>
        <w:tc>
          <w:tcPr>
            <w:tcW w:w="1025" w:type="dxa"/>
            <w:tcBorders>
              <w:top w:val="single" w:sz="4" w:space="0" w:color="auto"/>
              <w:left w:val="nil"/>
              <w:bottom w:val="double" w:sz="6" w:space="0" w:color="auto"/>
              <w:right w:val="nil"/>
            </w:tcBorders>
            <w:shd w:val="clear" w:color="auto" w:fill="DEEAF6" w:themeFill="accent5" w:themeFillTint="33"/>
            <w:noWrap/>
            <w:vAlign w:val="bottom"/>
            <w:hideMark/>
          </w:tcPr>
          <w:p w14:paraId="1C15EBBD"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79,653</w:t>
            </w:r>
          </w:p>
        </w:tc>
        <w:tc>
          <w:tcPr>
            <w:tcW w:w="1025" w:type="dxa"/>
            <w:tcBorders>
              <w:top w:val="single" w:sz="4" w:space="0" w:color="auto"/>
              <w:left w:val="nil"/>
              <w:bottom w:val="double" w:sz="6" w:space="0" w:color="auto"/>
              <w:right w:val="nil"/>
            </w:tcBorders>
            <w:shd w:val="clear" w:color="auto" w:fill="DEEAF6" w:themeFill="accent5" w:themeFillTint="33"/>
            <w:noWrap/>
            <w:vAlign w:val="bottom"/>
            <w:hideMark/>
          </w:tcPr>
          <w:p w14:paraId="10017DDE" w14:textId="77777777" w:rsidR="00044E23" w:rsidRPr="00044E23" w:rsidRDefault="00044E23" w:rsidP="00044E23">
            <w:pPr>
              <w:spacing w:after="0" w:line="240" w:lineRule="auto"/>
              <w:jc w:val="center"/>
              <w:rPr>
                <w:rFonts w:ascii="Arial Narrow" w:eastAsia="Times New Roman" w:hAnsi="Arial Narrow" w:cs="Calibri"/>
                <w:b/>
                <w:bCs/>
                <w:color w:val="000000"/>
                <w:sz w:val="20"/>
                <w:szCs w:val="20"/>
              </w:rPr>
            </w:pPr>
            <w:r w:rsidRPr="00044E23">
              <w:rPr>
                <w:rFonts w:ascii="Arial Narrow" w:eastAsia="Times New Roman" w:hAnsi="Arial Narrow" w:cs="Calibri"/>
                <w:b/>
                <w:bCs/>
                <w:color w:val="000000"/>
                <w:sz w:val="20"/>
                <w:szCs w:val="20"/>
              </w:rPr>
              <w:t>87,489</w:t>
            </w:r>
          </w:p>
        </w:tc>
      </w:tr>
    </w:tbl>
    <w:p w14:paraId="02CE7A7E" w14:textId="16AD544A" w:rsidR="0087576C" w:rsidRDefault="00044E23" w:rsidP="0087576C">
      <w:pPr>
        <w:spacing w:after="0" w:line="240" w:lineRule="auto"/>
      </w:pPr>
      <w:r>
        <w:t xml:space="preserve">Data Source: Banner – Student Information System </w:t>
      </w:r>
    </w:p>
    <w:p w14:paraId="128759FA" w14:textId="6D937D0C" w:rsidR="00044E23" w:rsidRDefault="00044E23" w:rsidP="0087576C">
      <w:pPr>
        <w:spacing w:after="0" w:line="240" w:lineRule="auto"/>
      </w:pPr>
    </w:p>
    <w:p w14:paraId="4E311C29" w14:textId="3A6040DA" w:rsidR="00044E23" w:rsidRDefault="00044E23" w:rsidP="0087576C">
      <w:pPr>
        <w:spacing w:after="0" w:line="240" w:lineRule="auto"/>
        <w:rPr>
          <w:sz w:val="24"/>
          <w:szCs w:val="24"/>
        </w:rPr>
      </w:pPr>
      <w:r w:rsidRPr="004B6C22">
        <w:rPr>
          <w:sz w:val="24"/>
          <w:szCs w:val="24"/>
        </w:rPr>
        <w:t xml:space="preserve">Table 13. provides enrollments by academic division for online courses only. The 2019-20 academic year was partially a pandemic year and has the lowest online enrollments at 29,291. By 2020-21, </w:t>
      </w:r>
      <w:r w:rsidR="00AF33C0">
        <w:rPr>
          <w:sz w:val="24"/>
          <w:szCs w:val="24"/>
        </w:rPr>
        <w:t>most</w:t>
      </w:r>
      <w:r w:rsidRPr="004B6C22">
        <w:rPr>
          <w:sz w:val="24"/>
          <w:szCs w:val="24"/>
        </w:rPr>
        <w:t xml:space="preserve"> courses were online. </w:t>
      </w:r>
      <w:proofErr w:type="gramStart"/>
      <w:r w:rsidRPr="004B6C22">
        <w:rPr>
          <w:sz w:val="24"/>
          <w:szCs w:val="24"/>
        </w:rPr>
        <w:t>Some</w:t>
      </w:r>
      <w:proofErr w:type="gramEnd"/>
      <w:r w:rsidRPr="004B6C22">
        <w:rPr>
          <w:sz w:val="24"/>
          <w:szCs w:val="24"/>
        </w:rPr>
        <w:t xml:space="preserve"> exceptions were our CTE programs that remained in-person. Online enrollments have held steady at around 87,000 – 87,500. Given that Humanities and Social Sciences is our largest division, it accounts for the largest share of online enrollments. Although the Business division is the </w:t>
      </w:r>
      <w:proofErr w:type="gramStart"/>
      <w:r w:rsidRPr="004B6C22">
        <w:rPr>
          <w:sz w:val="24"/>
          <w:szCs w:val="24"/>
        </w:rPr>
        <w:t>3</w:t>
      </w:r>
      <w:r w:rsidRPr="004B6C22">
        <w:rPr>
          <w:sz w:val="24"/>
          <w:szCs w:val="24"/>
          <w:vertAlign w:val="superscript"/>
        </w:rPr>
        <w:t>rd</w:t>
      </w:r>
      <w:proofErr w:type="gramEnd"/>
      <w:r w:rsidRPr="004B6C22">
        <w:rPr>
          <w:sz w:val="24"/>
          <w:szCs w:val="24"/>
        </w:rPr>
        <w:t xml:space="preserve"> largest division, it has the 2</w:t>
      </w:r>
      <w:r w:rsidRPr="004B6C22">
        <w:rPr>
          <w:sz w:val="24"/>
          <w:szCs w:val="24"/>
          <w:vertAlign w:val="superscript"/>
        </w:rPr>
        <w:t>nd</w:t>
      </w:r>
      <w:r w:rsidRPr="004B6C22">
        <w:rPr>
          <w:sz w:val="24"/>
          <w:szCs w:val="24"/>
        </w:rPr>
        <w:t xml:space="preserve"> largest online enrollments. </w:t>
      </w:r>
    </w:p>
    <w:p w14:paraId="687E200A" w14:textId="77777777" w:rsidR="004B6C22" w:rsidRPr="004B6C22" w:rsidRDefault="004B6C22" w:rsidP="0087576C">
      <w:pPr>
        <w:spacing w:after="0" w:line="240" w:lineRule="auto"/>
        <w:rPr>
          <w:sz w:val="24"/>
          <w:szCs w:val="24"/>
        </w:rPr>
      </w:pPr>
    </w:p>
    <w:p w14:paraId="13254C61" w14:textId="4DA6277B" w:rsidR="00044E23" w:rsidRPr="0030323A" w:rsidRDefault="004B6C22" w:rsidP="0087576C">
      <w:pPr>
        <w:spacing w:after="0" w:line="240" w:lineRule="auto"/>
        <w:rPr>
          <w:sz w:val="24"/>
          <w:szCs w:val="24"/>
        </w:rPr>
      </w:pPr>
      <w:r w:rsidRPr="0030323A">
        <w:rPr>
          <w:sz w:val="24"/>
          <w:szCs w:val="24"/>
        </w:rPr>
        <w:t xml:space="preserve">Table 14. Annual enrollments by division for hybrid courses </w:t>
      </w:r>
    </w:p>
    <w:tbl>
      <w:tblPr>
        <w:tblW w:w="8180" w:type="dxa"/>
        <w:tblLook w:val="04A0" w:firstRow="1" w:lastRow="0" w:firstColumn="1" w:lastColumn="0" w:noHBand="0" w:noVBand="1"/>
      </w:tblPr>
      <w:tblGrid>
        <w:gridCol w:w="3000"/>
        <w:gridCol w:w="1036"/>
        <w:gridCol w:w="1036"/>
        <w:gridCol w:w="1036"/>
        <w:gridCol w:w="1036"/>
        <w:gridCol w:w="1036"/>
      </w:tblGrid>
      <w:tr w:rsidR="004B6C22" w:rsidRPr="004B6C22" w14:paraId="4CC8E9F4" w14:textId="77777777" w:rsidTr="00643696">
        <w:trPr>
          <w:trHeight w:val="277"/>
        </w:trPr>
        <w:tc>
          <w:tcPr>
            <w:tcW w:w="3000" w:type="dxa"/>
            <w:tcBorders>
              <w:top w:val="single" w:sz="4" w:space="0" w:color="auto"/>
              <w:left w:val="nil"/>
              <w:bottom w:val="single" w:sz="4" w:space="0" w:color="auto"/>
              <w:right w:val="nil"/>
            </w:tcBorders>
            <w:shd w:val="clear" w:color="auto" w:fill="DEEAF6" w:themeFill="accent5" w:themeFillTint="33"/>
            <w:noWrap/>
            <w:vAlign w:val="bottom"/>
            <w:hideMark/>
          </w:tcPr>
          <w:p w14:paraId="281577A3" w14:textId="77777777" w:rsidR="004B6C22" w:rsidRPr="004B6C22" w:rsidRDefault="004B6C22" w:rsidP="004B6C22">
            <w:pPr>
              <w:spacing w:after="0" w:line="240" w:lineRule="auto"/>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 </w:t>
            </w:r>
          </w:p>
        </w:tc>
        <w:tc>
          <w:tcPr>
            <w:tcW w:w="1036" w:type="dxa"/>
            <w:tcBorders>
              <w:top w:val="single" w:sz="4" w:space="0" w:color="auto"/>
              <w:left w:val="nil"/>
              <w:bottom w:val="single" w:sz="4" w:space="0" w:color="auto"/>
              <w:right w:val="nil"/>
            </w:tcBorders>
            <w:shd w:val="clear" w:color="auto" w:fill="DEEAF6" w:themeFill="accent5" w:themeFillTint="33"/>
            <w:noWrap/>
            <w:vAlign w:val="bottom"/>
            <w:hideMark/>
          </w:tcPr>
          <w:p w14:paraId="5A9B7D42"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2019-20</w:t>
            </w:r>
          </w:p>
        </w:tc>
        <w:tc>
          <w:tcPr>
            <w:tcW w:w="1036" w:type="dxa"/>
            <w:tcBorders>
              <w:top w:val="single" w:sz="4" w:space="0" w:color="auto"/>
              <w:left w:val="nil"/>
              <w:bottom w:val="single" w:sz="4" w:space="0" w:color="auto"/>
              <w:right w:val="nil"/>
            </w:tcBorders>
            <w:shd w:val="clear" w:color="auto" w:fill="DEEAF6" w:themeFill="accent5" w:themeFillTint="33"/>
            <w:noWrap/>
            <w:vAlign w:val="bottom"/>
            <w:hideMark/>
          </w:tcPr>
          <w:p w14:paraId="1A212D0A"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2020-21</w:t>
            </w:r>
          </w:p>
        </w:tc>
        <w:tc>
          <w:tcPr>
            <w:tcW w:w="1036" w:type="dxa"/>
            <w:tcBorders>
              <w:top w:val="single" w:sz="4" w:space="0" w:color="auto"/>
              <w:left w:val="nil"/>
              <w:bottom w:val="single" w:sz="4" w:space="0" w:color="auto"/>
              <w:right w:val="nil"/>
            </w:tcBorders>
            <w:shd w:val="clear" w:color="auto" w:fill="DEEAF6" w:themeFill="accent5" w:themeFillTint="33"/>
            <w:noWrap/>
            <w:vAlign w:val="bottom"/>
            <w:hideMark/>
          </w:tcPr>
          <w:p w14:paraId="05C986DE"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2021-22</w:t>
            </w:r>
          </w:p>
        </w:tc>
        <w:tc>
          <w:tcPr>
            <w:tcW w:w="1036" w:type="dxa"/>
            <w:tcBorders>
              <w:top w:val="single" w:sz="4" w:space="0" w:color="auto"/>
              <w:left w:val="nil"/>
              <w:bottom w:val="single" w:sz="4" w:space="0" w:color="auto"/>
              <w:right w:val="nil"/>
            </w:tcBorders>
            <w:shd w:val="clear" w:color="auto" w:fill="DEEAF6" w:themeFill="accent5" w:themeFillTint="33"/>
            <w:noWrap/>
            <w:vAlign w:val="bottom"/>
            <w:hideMark/>
          </w:tcPr>
          <w:p w14:paraId="1F47A8E6"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2022-23</w:t>
            </w:r>
          </w:p>
        </w:tc>
        <w:tc>
          <w:tcPr>
            <w:tcW w:w="1036" w:type="dxa"/>
            <w:tcBorders>
              <w:top w:val="single" w:sz="4" w:space="0" w:color="auto"/>
              <w:left w:val="nil"/>
              <w:bottom w:val="single" w:sz="4" w:space="0" w:color="auto"/>
              <w:right w:val="nil"/>
            </w:tcBorders>
            <w:shd w:val="clear" w:color="auto" w:fill="DEEAF6" w:themeFill="accent5" w:themeFillTint="33"/>
            <w:noWrap/>
            <w:vAlign w:val="bottom"/>
            <w:hideMark/>
          </w:tcPr>
          <w:p w14:paraId="1B274684"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2023-24</w:t>
            </w:r>
          </w:p>
        </w:tc>
      </w:tr>
      <w:tr w:rsidR="004B6C22" w:rsidRPr="004B6C22" w14:paraId="656ED3AC" w14:textId="77777777" w:rsidTr="004B6C22">
        <w:trPr>
          <w:trHeight w:val="277"/>
        </w:trPr>
        <w:tc>
          <w:tcPr>
            <w:tcW w:w="3000" w:type="dxa"/>
            <w:tcBorders>
              <w:top w:val="nil"/>
              <w:left w:val="nil"/>
              <w:bottom w:val="nil"/>
              <w:right w:val="nil"/>
            </w:tcBorders>
            <w:shd w:val="clear" w:color="auto" w:fill="auto"/>
            <w:noWrap/>
            <w:vAlign w:val="bottom"/>
            <w:hideMark/>
          </w:tcPr>
          <w:p w14:paraId="52C411BA" w14:textId="77777777"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Arts</w:t>
            </w:r>
          </w:p>
        </w:tc>
        <w:tc>
          <w:tcPr>
            <w:tcW w:w="1036" w:type="dxa"/>
            <w:tcBorders>
              <w:top w:val="nil"/>
              <w:left w:val="nil"/>
              <w:bottom w:val="nil"/>
              <w:right w:val="nil"/>
            </w:tcBorders>
            <w:shd w:val="clear" w:color="auto" w:fill="auto"/>
            <w:noWrap/>
            <w:vAlign w:val="bottom"/>
            <w:hideMark/>
          </w:tcPr>
          <w:p w14:paraId="46E8EF7A"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0</w:t>
            </w:r>
          </w:p>
        </w:tc>
        <w:tc>
          <w:tcPr>
            <w:tcW w:w="1036" w:type="dxa"/>
            <w:tcBorders>
              <w:top w:val="nil"/>
              <w:left w:val="nil"/>
              <w:bottom w:val="nil"/>
              <w:right w:val="nil"/>
            </w:tcBorders>
            <w:shd w:val="clear" w:color="auto" w:fill="auto"/>
            <w:noWrap/>
            <w:vAlign w:val="bottom"/>
            <w:hideMark/>
          </w:tcPr>
          <w:p w14:paraId="7137EC2A"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82</w:t>
            </w:r>
          </w:p>
        </w:tc>
        <w:tc>
          <w:tcPr>
            <w:tcW w:w="1036" w:type="dxa"/>
            <w:tcBorders>
              <w:top w:val="nil"/>
              <w:left w:val="nil"/>
              <w:bottom w:val="nil"/>
              <w:right w:val="nil"/>
            </w:tcBorders>
            <w:shd w:val="clear" w:color="auto" w:fill="auto"/>
            <w:noWrap/>
            <w:vAlign w:val="bottom"/>
            <w:hideMark/>
          </w:tcPr>
          <w:p w14:paraId="096C0717"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670</w:t>
            </w:r>
          </w:p>
        </w:tc>
        <w:tc>
          <w:tcPr>
            <w:tcW w:w="1036" w:type="dxa"/>
            <w:tcBorders>
              <w:top w:val="nil"/>
              <w:left w:val="nil"/>
              <w:bottom w:val="nil"/>
              <w:right w:val="nil"/>
            </w:tcBorders>
            <w:shd w:val="clear" w:color="auto" w:fill="auto"/>
            <w:noWrap/>
            <w:vAlign w:val="bottom"/>
            <w:hideMark/>
          </w:tcPr>
          <w:p w14:paraId="1058AC57"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565</w:t>
            </w:r>
          </w:p>
        </w:tc>
        <w:tc>
          <w:tcPr>
            <w:tcW w:w="1036" w:type="dxa"/>
            <w:tcBorders>
              <w:top w:val="nil"/>
              <w:left w:val="nil"/>
              <w:bottom w:val="nil"/>
              <w:right w:val="nil"/>
            </w:tcBorders>
            <w:shd w:val="clear" w:color="auto" w:fill="auto"/>
            <w:noWrap/>
            <w:vAlign w:val="bottom"/>
            <w:hideMark/>
          </w:tcPr>
          <w:p w14:paraId="34D834D0"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664</w:t>
            </w:r>
          </w:p>
        </w:tc>
      </w:tr>
      <w:tr w:rsidR="004B6C22" w:rsidRPr="004B6C22" w14:paraId="7F14A20B" w14:textId="77777777" w:rsidTr="004B6C22">
        <w:trPr>
          <w:trHeight w:val="277"/>
        </w:trPr>
        <w:tc>
          <w:tcPr>
            <w:tcW w:w="3000" w:type="dxa"/>
            <w:tcBorders>
              <w:top w:val="nil"/>
              <w:left w:val="nil"/>
              <w:bottom w:val="nil"/>
              <w:right w:val="nil"/>
            </w:tcBorders>
            <w:shd w:val="clear" w:color="auto" w:fill="auto"/>
            <w:noWrap/>
            <w:vAlign w:val="bottom"/>
            <w:hideMark/>
          </w:tcPr>
          <w:p w14:paraId="67BB4B98" w14:textId="77777777"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Business</w:t>
            </w:r>
          </w:p>
        </w:tc>
        <w:tc>
          <w:tcPr>
            <w:tcW w:w="1036" w:type="dxa"/>
            <w:tcBorders>
              <w:top w:val="nil"/>
              <w:left w:val="nil"/>
              <w:bottom w:val="nil"/>
              <w:right w:val="nil"/>
            </w:tcBorders>
            <w:shd w:val="clear" w:color="auto" w:fill="auto"/>
            <w:noWrap/>
            <w:vAlign w:val="bottom"/>
            <w:hideMark/>
          </w:tcPr>
          <w:p w14:paraId="174FE575"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2,813</w:t>
            </w:r>
          </w:p>
        </w:tc>
        <w:tc>
          <w:tcPr>
            <w:tcW w:w="1036" w:type="dxa"/>
            <w:tcBorders>
              <w:top w:val="nil"/>
              <w:left w:val="nil"/>
              <w:bottom w:val="nil"/>
              <w:right w:val="nil"/>
            </w:tcBorders>
            <w:shd w:val="clear" w:color="auto" w:fill="auto"/>
            <w:noWrap/>
            <w:vAlign w:val="bottom"/>
            <w:hideMark/>
          </w:tcPr>
          <w:p w14:paraId="6F2267CF"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121</w:t>
            </w:r>
          </w:p>
        </w:tc>
        <w:tc>
          <w:tcPr>
            <w:tcW w:w="1036" w:type="dxa"/>
            <w:tcBorders>
              <w:top w:val="nil"/>
              <w:left w:val="nil"/>
              <w:bottom w:val="nil"/>
              <w:right w:val="nil"/>
            </w:tcBorders>
            <w:shd w:val="clear" w:color="auto" w:fill="auto"/>
            <w:noWrap/>
            <w:vAlign w:val="bottom"/>
            <w:hideMark/>
          </w:tcPr>
          <w:p w14:paraId="15F553C8"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1,527</w:t>
            </w:r>
          </w:p>
        </w:tc>
        <w:tc>
          <w:tcPr>
            <w:tcW w:w="1036" w:type="dxa"/>
            <w:tcBorders>
              <w:top w:val="nil"/>
              <w:left w:val="nil"/>
              <w:bottom w:val="nil"/>
              <w:right w:val="nil"/>
            </w:tcBorders>
            <w:shd w:val="clear" w:color="auto" w:fill="auto"/>
            <w:noWrap/>
            <w:vAlign w:val="bottom"/>
            <w:hideMark/>
          </w:tcPr>
          <w:p w14:paraId="7F9BE290"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1,401</w:t>
            </w:r>
          </w:p>
        </w:tc>
        <w:tc>
          <w:tcPr>
            <w:tcW w:w="1036" w:type="dxa"/>
            <w:tcBorders>
              <w:top w:val="nil"/>
              <w:left w:val="nil"/>
              <w:bottom w:val="nil"/>
              <w:right w:val="nil"/>
            </w:tcBorders>
            <w:shd w:val="clear" w:color="auto" w:fill="auto"/>
            <w:noWrap/>
            <w:vAlign w:val="bottom"/>
            <w:hideMark/>
          </w:tcPr>
          <w:p w14:paraId="1A4FB663"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1,246</w:t>
            </w:r>
          </w:p>
        </w:tc>
      </w:tr>
      <w:tr w:rsidR="004B6C22" w:rsidRPr="004B6C22" w14:paraId="72D00C2B" w14:textId="77777777" w:rsidTr="004B6C22">
        <w:trPr>
          <w:trHeight w:val="277"/>
        </w:trPr>
        <w:tc>
          <w:tcPr>
            <w:tcW w:w="3000" w:type="dxa"/>
            <w:tcBorders>
              <w:top w:val="nil"/>
              <w:left w:val="nil"/>
              <w:bottom w:val="nil"/>
              <w:right w:val="nil"/>
            </w:tcBorders>
            <w:shd w:val="clear" w:color="auto" w:fill="auto"/>
            <w:noWrap/>
            <w:vAlign w:val="bottom"/>
            <w:hideMark/>
          </w:tcPr>
          <w:p w14:paraId="55997508" w14:textId="0DC49D15"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Humanities</w:t>
            </w:r>
            <w:r w:rsidR="0030323A">
              <w:rPr>
                <w:rFonts w:ascii="Arial Narrow" w:eastAsia="Times New Roman" w:hAnsi="Arial Narrow" w:cs="Calibri"/>
                <w:color w:val="000000"/>
                <w:sz w:val="20"/>
                <w:szCs w:val="20"/>
              </w:rPr>
              <w:t xml:space="preserve"> and Social Sciences</w:t>
            </w:r>
          </w:p>
        </w:tc>
        <w:tc>
          <w:tcPr>
            <w:tcW w:w="1036" w:type="dxa"/>
            <w:tcBorders>
              <w:top w:val="nil"/>
              <w:left w:val="nil"/>
              <w:bottom w:val="nil"/>
              <w:right w:val="nil"/>
            </w:tcBorders>
            <w:shd w:val="clear" w:color="auto" w:fill="auto"/>
            <w:noWrap/>
            <w:vAlign w:val="bottom"/>
            <w:hideMark/>
          </w:tcPr>
          <w:p w14:paraId="7B2BA99E"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1,941</w:t>
            </w:r>
          </w:p>
        </w:tc>
        <w:tc>
          <w:tcPr>
            <w:tcW w:w="1036" w:type="dxa"/>
            <w:tcBorders>
              <w:top w:val="nil"/>
              <w:left w:val="nil"/>
              <w:bottom w:val="nil"/>
              <w:right w:val="nil"/>
            </w:tcBorders>
            <w:shd w:val="clear" w:color="auto" w:fill="auto"/>
            <w:noWrap/>
            <w:vAlign w:val="bottom"/>
            <w:hideMark/>
          </w:tcPr>
          <w:p w14:paraId="5516F9F3"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0</w:t>
            </w:r>
          </w:p>
        </w:tc>
        <w:tc>
          <w:tcPr>
            <w:tcW w:w="1036" w:type="dxa"/>
            <w:tcBorders>
              <w:top w:val="nil"/>
              <w:left w:val="nil"/>
              <w:bottom w:val="nil"/>
              <w:right w:val="nil"/>
            </w:tcBorders>
            <w:shd w:val="clear" w:color="auto" w:fill="auto"/>
            <w:noWrap/>
            <w:vAlign w:val="bottom"/>
            <w:hideMark/>
          </w:tcPr>
          <w:p w14:paraId="6D7FBA50"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4,529</w:t>
            </w:r>
          </w:p>
        </w:tc>
        <w:tc>
          <w:tcPr>
            <w:tcW w:w="1036" w:type="dxa"/>
            <w:tcBorders>
              <w:top w:val="nil"/>
              <w:left w:val="nil"/>
              <w:bottom w:val="nil"/>
              <w:right w:val="nil"/>
            </w:tcBorders>
            <w:shd w:val="clear" w:color="auto" w:fill="auto"/>
            <w:noWrap/>
            <w:vAlign w:val="bottom"/>
            <w:hideMark/>
          </w:tcPr>
          <w:p w14:paraId="581B8380"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3,682</w:t>
            </w:r>
          </w:p>
        </w:tc>
        <w:tc>
          <w:tcPr>
            <w:tcW w:w="1036" w:type="dxa"/>
            <w:tcBorders>
              <w:top w:val="nil"/>
              <w:left w:val="nil"/>
              <w:bottom w:val="nil"/>
              <w:right w:val="nil"/>
            </w:tcBorders>
            <w:shd w:val="clear" w:color="auto" w:fill="auto"/>
            <w:noWrap/>
            <w:vAlign w:val="bottom"/>
            <w:hideMark/>
          </w:tcPr>
          <w:p w14:paraId="3290A9D5"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2,625</w:t>
            </w:r>
          </w:p>
        </w:tc>
      </w:tr>
      <w:tr w:rsidR="004B6C22" w:rsidRPr="004B6C22" w14:paraId="3929BAA2" w14:textId="77777777" w:rsidTr="004B6C22">
        <w:trPr>
          <w:trHeight w:val="277"/>
        </w:trPr>
        <w:tc>
          <w:tcPr>
            <w:tcW w:w="3000" w:type="dxa"/>
            <w:tcBorders>
              <w:top w:val="nil"/>
              <w:left w:val="nil"/>
              <w:bottom w:val="nil"/>
              <w:right w:val="nil"/>
            </w:tcBorders>
            <w:shd w:val="clear" w:color="auto" w:fill="auto"/>
            <w:noWrap/>
            <w:vAlign w:val="bottom"/>
            <w:hideMark/>
          </w:tcPr>
          <w:p w14:paraId="326FCBE0" w14:textId="77777777"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Kinesiology &amp; Athletics</w:t>
            </w:r>
          </w:p>
        </w:tc>
        <w:tc>
          <w:tcPr>
            <w:tcW w:w="1036" w:type="dxa"/>
            <w:tcBorders>
              <w:top w:val="nil"/>
              <w:left w:val="nil"/>
              <w:bottom w:val="nil"/>
              <w:right w:val="nil"/>
            </w:tcBorders>
            <w:shd w:val="clear" w:color="auto" w:fill="auto"/>
            <w:noWrap/>
            <w:vAlign w:val="bottom"/>
            <w:hideMark/>
          </w:tcPr>
          <w:p w14:paraId="05ED2CC4"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266</w:t>
            </w:r>
          </w:p>
        </w:tc>
        <w:tc>
          <w:tcPr>
            <w:tcW w:w="1036" w:type="dxa"/>
            <w:tcBorders>
              <w:top w:val="nil"/>
              <w:left w:val="nil"/>
              <w:bottom w:val="nil"/>
              <w:right w:val="nil"/>
            </w:tcBorders>
            <w:shd w:val="clear" w:color="auto" w:fill="auto"/>
            <w:noWrap/>
            <w:vAlign w:val="bottom"/>
            <w:hideMark/>
          </w:tcPr>
          <w:p w14:paraId="76DB0D41"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0</w:t>
            </w:r>
          </w:p>
        </w:tc>
        <w:tc>
          <w:tcPr>
            <w:tcW w:w="1036" w:type="dxa"/>
            <w:tcBorders>
              <w:top w:val="nil"/>
              <w:left w:val="nil"/>
              <w:bottom w:val="nil"/>
              <w:right w:val="nil"/>
            </w:tcBorders>
            <w:shd w:val="clear" w:color="auto" w:fill="auto"/>
            <w:noWrap/>
            <w:vAlign w:val="bottom"/>
            <w:hideMark/>
          </w:tcPr>
          <w:p w14:paraId="4C985D57"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344</w:t>
            </w:r>
          </w:p>
        </w:tc>
        <w:tc>
          <w:tcPr>
            <w:tcW w:w="1036" w:type="dxa"/>
            <w:tcBorders>
              <w:top w:val="nil"/>
              <w:left w:val="nil"/>
              <w:bottom w:val="nil"/>
              <w:right w:val="nil"/>
            </w:tcBorders>
            <w:shd w:val="clear" w:color="auto" w:fill="auto"/>
            <w:noWrap/>
            <w:vAlign w:val="bottom"/>
            <w:hideMark/>
          </w:tcPr>
          <w:p w14:paraId="0C41ADA6"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389</w:t>
            </w:r>
          </w:p>
        </w:tc>
        <w:tc>
          <w:tcPr>
            <w:tcW w:w="1036" w:type="dxa"/>
            <w:tcBorders>
              <w:top w:val="nil"/>
              <w:left w:val="nil"/>
              <w:bottom w:val="nil"/>
              <w:right w:val="nil"/>
            </w:tcBorders>
            <w:shd w:val="clear" w:color="auto" w:fill="auto"/>
            <w:noWrap/>
            <w:vAlign w:val="bottom"/>
            <w:hideMark/>
          </w:tcPr>
          <w:p w14:paraId="4EAF6104"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461</w:t>
            </w:r>
          </w:p>
        </w:tc>
      </w:tr>
      <w:tr w:rsidR="004B6C22" w:rsidRPr="004B6C22" w14:paraId="0D4EA05B" w14:textId="77777777" w:rsidTr="004B6C22">
        <w:trPr>
          <w:trHeight w:val="277"/>
        </w:trPr>
        <w:tc>
          <w:tcPr>
            <w:tcW w:w="3000" w:type="dxa"/>
            <w:tcBorders>
              <w:top w:val="nil"/>
              <w:left w:val="nil"/>
              <w:bottom w:val="nil"/>
              <w:right w:val="nil"/>
            </w:tcBorders>
            <w:shd w:val="clear" w:color="auto" w:fill="auto"/>
            <w:noWrap/>
            <w:vAlign w:val="bottom"/>
            <w:hideMark/>
          </w:tcPr>
          <w:p w14:paraId="10E9AD13" w14:textId="77777777"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Library &amp; Learning Resources</w:t>
            </w:r>
          </w:p>
        </w:tc>
        <w:tc>
          <w:tcPr>
            <w:tcW w:w="1036" w:type="dxa"/>
            <w:tcBorders>
              <w:top w:val="nil"/>
              <w:left w:val="nil"/>
              <w:bottom w:val="nil"/>
              <w:right w:val="nil"/>
            </w:tcBorders>
            <w:shd w:val="clear" w:color="auto" w:fill="auto"/>
            <w:noWrap/>
            <w:vAlign w:val="bottom"/>
            <w:hideMark/>
          </w:tcPr>
          <w:p w14:paraId="6FA16BAB"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13</w:t>
            </w:r>
          </w:p>
        </w:tc>
        <w:tc>
          <w:tcPr>
            <w:tcW w:w="1036" w:type="dxa"/>
            <w:tcBorders>
              <w:top w:val="nil"/>
              <w:left w:val="nil"/>
              <w:bottom w:val="nil"/>
              <w:right w:val="nil"/>
            </w:tcBorders>
            <w:shd w:val="clear" w:color="auto" w:fill="auto"/>
            <w:noWrap/>
            <w:vAlign w:val="bottom"/>
            <w:hideMark/>
          </w:tcPr>
          <w:p w14:paraId="1EAC810D"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42</w:t>
            </w:r>
          </w:p>
        </w:tc>
        <w:tc>
          <w:tcPr>
            <w:tcW w:w="1036" w:type="dxa"/>
            <w:tcBorders>
              <w:top w:val="nil"/>
              <w:left w:val="nil"/>
              <w:bottom w:val="nil"/>
              <w:right w:val="nil"/>
            </w:tcBorders>
            <w:shd w:val="clear" w:color="auto" w:fill="auto"/>
            <w:noWrap/>
            <w:vAlign w:val="bottom"/>
            <w:hideMark/>
          </w:tcPr>
          <w:p w14:paraId="5ADF8200"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0</w:t>
            </w:r>
          </w:p>
        </w:tc>
        <w:tc>
          <w:tcPr>
            <w:tcW w:w="1036" w:type="dxa"/>
            <w:tcBorders>
              <w:top w:val="nil"/>
              <w:left w:val="nil"/>
              <w:bottom w:val="nil"/>
              <w:right w:val="nil"/>
            </w:tcBorders>
            <w:shd w:val="clear" w:color="auto" w:fill="auto"/>
            <w:noWrap/>
            <w:vAlign w:val="bottom"/>
            <w:hideMark/>
          </w:tcPr>
          <w:p w14:paraId="4B8B0F45"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0</w:t>
            </w:r>
          </w:p>
        </w:tc>
        <w:tc>
          <w:tcPr>
            <w:tcW w:w="1036" w:type="dxa"/>
            <w:tcBorders>
              <w:top w:val="nil"/>
              <w:left w:val="nil"/>
              <w:bottom w:val="nil"/>
              <w:right w:val="nil"/>
            </w:tcBorders>
            <w:shd w:val="clear" w:color="auto" w:fill="auto"/>
            <w:noWrap/>
            <w:vAlign w:val="bottom"/>
            <w:hideMark/>
          </w:tcPr>
          <w:p w14:paraId="30D598AB"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0</w:t>
            </w:r>
          </w:p>
        </w:tc>
      </w:tr>
      <w:tr w:rsidR="004B6C22" w:rsidRPr="004B6C22" w14:paraId="33EBF3CF" w14:textId="77777777" w:rsidTr="004B6C22">
        <w:trPr>
          <w:trHeight w:val="277"/>
        </w:trPr>
        <w:tc>
          <w:tcPr>
            <w:tcW w:w="3000" w:type="dxa"/>
            <w:tcBorders>
              <w:top w:val="nil"/>
              <w:left w:val="nil"/>
              <w:bottom w:val="nil"/>
              <w:right w:val="nil"/>
            </w:tcBorders>
            <w:shd w:val="clear" w:color="auto" w:fill="auto"/>
            <w:noWrap/>
            <w:vAlign w:val="bottom"/>
            <w:hideMark/>
          </w:tcPr>
          <w:p w14:paraId="1C6A7A6F" w14:textId="77777777"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Natural Sciences</w:t>
            </w:r>
          </w:p>
        </w:tc>
        <w:tc>
          <w:tcPr>
            <w:tcW w:w="1036" w:type="dxa"/>
            <w:tcBorders>
              <w:top w:val="nil"/>
              <w:left w:val="nil"/>
              <w:bottom w:val="nil"/>
              <w:right w:val="nil"/>
            </w:tcBorders>
            <w:shd w:val="clear" w:color="auto" w:fill="auto"/>
            <w:noWrap/>
            <w:vAlign w:val="bottom"/>
            <w:hideMark/>
          </w:tcPr>
          <w:p w14:paraId="3BE7B0B8"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822</w:t>
            </w:r>
          </w:p>
        </w:tc>
        <w:tc>
          <w:tcPr>
            <w:tcW w:w="1036" w:type="dxa"/>
            <w:tcBorders>
              <w:top w:val="nil"/>
              <w:left w:val="nil"/>
              <w:bottom w:val="nil"/>
              <w:right w:val="nil"/>
            </w:tcBorders>
            <w:shd w:val="clear" w:color="auto" w:fill="auto"/>
            <w:noWrap/>
            <w:vAlign w:val="bottom"/>
            <w:hideMark/>
          </w:tcPr>
          <w:p w14:paraId="427345C1"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195</w:t>
            </w:r>
          </w:p>
        </w:tc>
        <w:tc>
          <w:tcPr>
            <w:tcW w:w="1036" w:type="dxa"/>
            <w:tcBorders>
              <w:top w:val="nil"/>
              <w:left w:val="nil"/>
              <w:bottom w:val="nil"/>
              <w:right w:val="nil"/>
            </w:tcBorders>
            <w:shd w:val="clear" w:color="auto" w:fill="auto"/>
            <w:noWrap/>
            <w:vAlign w:val="bottom"/>
            <w:hideMark/>
          </w:tcPr>
          <w:p w14:paraId="5B47DED2"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2,990</w:t>
            </w:r>
          </w:p>
        </w:tc>
        <w:tc>
          <w:tcPr>
            <w:tcW w:w="1036" w:type="dxa"/>
            <w:tcBorders>
              <w:top w:val="nil"/>
              <w:left w:val="nil"/>
              <w:bottom w:val="nil"/>
              <w:right w:val="nil"/>
            </w:tcBorders>
            <w:shd w:val="clear" w:color="auto" w:fill="auto"/>
            <w:noWrap/>
            <w:vAlign w:val="bottom"/>
            <w:hideMark/>
          </w:tcPr>
          <w:p w14:paraId="6F3BF2BB"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3,068</w:t>
            </w:r>
          </w:p>
        </w:tc>
        <w:tc>
          <w:tcPr>
            <w:tcW w:w="1036" w:type="dxa"/>
            <w:tcBorders>
              <w:top w:val="nil"/>
              <w:left w:val="nil"/>
              <w:bottom w:val="nil"/>
              <w:right w:val="nil"/>
            </w:tcBorders>
            <w:shd w:val="clear" w:color="auto" w:fill="auto"/>
            <w:noWrap/>
            <w:vAlign w:val="bottom"/>
            <w:hideMark/>
          </w:tcPr>
          <w:p w14:paraId="69DBE4F8"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2,188</w:t>
            </w:r>
          </w:p>
        </w:tc>
      </w:tr>
      <w:tr w:rsidR="004B6C22" w:rsidRPr="004B6C22" w14:paraId="3BD3C3C6" w14:textId="77777777" w:rsidTr="004B6C22">
        <w:trPr>
          <w:trHeight w:val="277"/>
        </w:trPr>
        <w:tc>
          <w:tcPr>
            <w:tcW w:w="3000" w:type="dxa"/>
            <w:tcBorders>
              <w:top w:val="nil"/>
              <w:left w:val="nil"/>
              <w:bottom w:val="nil"/>
              <w:right w:val="nil"/>
            </w:tcBorders>
            <w:shd w:val="clear" w:color="auto" w:fill="auto"/>
            <w:noWrap/>
            <w:vAlign w:val="bottom"/>
            <w:hideMark/>
          </w:tcPr>
          <w:p w14:paraId="7DF50D62" w14:textId="77777777"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Student Services</w:t>
            </w:r>
          </w:p>
        </w:tc>
        <w:tc>
          <w:tcPr>
            <w:tcW w:w="1036" w:type="dxa"/>
            <w:tcBorders>
              <w:top w:val="nil"/>
              <w:left w:val="nil"/>
              <w:bottom w:val="nil"/>
              <w:right w:val="nil"/>
            </w:tcBorders>
            <w:shd w:val="clear" w:color="auto" w:fill="auto"/>
            <w:noWrap/>
            <w:vAlign w:val="bottom"/>
            <w:hideMark/>
          </w:tcPr>
          <w:p w14:paraId="3D0F69DA"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160</w:t>
            </w:r>
          </w:p>
        </w:tc>
        <w:tc>
          <w:tcPr>
            <w:tcW w:w="1036" w:type="dxa"/>
            <w:tcBorders>
              <w:top w:val="nil"/>
              <w:left w:val="nil"/>
              <w:bottom w:val="nil"/>
              <w:right w:val="nil"/>
            </w:tcBorders>
            <w:shd w:val="clear" w:color="auto" w:fill="auto"/>
            <w:noWrap/>
            <w:vAlign w:val="bottom"/>
            <w:hideMark/>
          </w:tcPr>
          <w:p w14:paraId="135CB6C6"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0</w:t>
            </w:r>
          </w:p>
        </w:tc>
        <w:tc>
          <w:tcPr>
            <w:tcW w:w="1036" w:type="dxa"/>
            <w:tcBorders>
              <w:top w:val="nil"/>
              <w:left w:val="nil"/>
              <w:bottom w:val="nil"/>
              <w:right w:val="nil"/>
            </w:tcBorders>
            <w:shd w:val="clear" w:color="auto" w:fill="auto"/>
            <w:noWrap/>
            <w:vAlign w:val="bottom"/>
            <w:hideMark/>
          </w:tcPr>
          <w:p w14:paraId="66DC96F4"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91</w:t>
            </w:r>
          </w:p>
        </w:tc>
        <w:tc>
          <w:tcPr>
            <w:tcW w:w="1036" w:type="dxa"/>
            <w:tcBorders>
              <w:top w:val="nil"/>
              <w:left w:val="nil"/>
              <w:bottom w:val="nil"/>
              <w:right w:val="nil"/>
            </w:tcBorders>
            <w:shd w:val="clear" w:color="auto" w:fill="auto"/>
            <w:noWrap/>
            <w:vAlign w:val="bottom"/>
            <w:hideMark/>
          </w:tcPr>
          <w:p w14:paraId="3798045B"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365</w:t>
            </w:r>
          </w:p>
        </w:tc>
        <w:tc>
          <w:tcPr>
            <w:tcW w:w="1036" w:type="dxa"/>
            <w:tcBorders>
              <w:top w:val="nil"/>
              <w:left w:val="nil"/>
              <w:bottom w:val="nil"/>
              <w:right w:val="nil"/>
            </w:tcBorders>
            <w:shd w:val="clear" w:color="auto" w:fill="auto"/>
            <w:noWrap/>
            <w:vAlign w:val="bottom"/>
            <w:hideMark/>
          </w:tcPr>
          <w:p w14:paraId="5DEBD83F"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317</w:t>
            </w:r>
          </w:p>
        </w:tc>
      </w:tr>
      <w:tr w:rsidR="004B6C22" w:rsidRPr="004B6C22" w14:paraId="5D420196" w14:textId="77777777" w:rsidTr="004B6C22">
        <w:trPr>
          <w:trHeight w:val="277"/>
        </w:trPr>
        <w:tc>
          <w:tcPr>
            <w:tcW w:w="3000" w:type="dxa"/>
            <w:tcBorders>
              <w:top w:val="nil"/>
              <w:left w:val="nil"/>
              <w:bottom w:val="nil"/>
              <w:right w:val="nil"/>
            </w:tcBorders>
            <w:shd w:val="clear" w:color="auto" w:fill="auto"/>
            <w:noWrap/>
            <w:vAlign w:val="bottom"/>
            <w:hideMark/>
          </w:tcPr>
          <w:p w14:paraId="460A696E" w14:textId="45A2F3D5" w:rsidR="004B6C22" w:rsidRPr="004B6C22" w:rsidRDefault="004B6C22" w:rsidP="004B6C22">
            <w:pPr>
              <w:spacing w:after="0" w:line="240" w:lineRule="auto"/>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Technology &amp; Hea</w:t>
            </w:r>
            <w:r>
              <w:rPr>
                <w:rFonts w:ascii="Arial Narrow" w:eastAsia="Times New Roman" w:hAnsi="Arial Narrow" w:cs="Calibri"/>
                <w:color w:val="000000"/>
                <w:sz w:val="20"/>
                <w:szCs w:val="20"/>
              </w:rPr>
              <w:t>lth</w:t>
            </w:r>
          </w:p>
        </w:tc>
        <w:tc>
          <w:tcPr>
            <w:tcW w:w="1036" w:type="dxa"/>
            <w:tcBorders>
              <w:top w:val="nil"/>
              <w:left w:val="nil"/>
              <w:bottom w:val="nil"/>
              <w:right w:val="nil"/>
            </w:tcBorders>
            <w:shd w:val="clear" w:color="auto" w:fill="auto"/>
            <w:noWrap/>
            <w:vAlign w:val="bottom"/>
            <w:hideMark/>
          </w:tcPr>
          <w:p w14:paraId="187B8D63"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17</w:t>
            </w:r>
          </w:p>
        </w:tc>
        <w:tc>
          <w:tcPr>
            <w:tcW w:w="1036" w:type="dxa"/>
            <w:tcBorders>
              <w:top w:val="nil"/>
              <w:left w:val="nil"/>
              <w:bottom w:val="nil"/>
              <w:right w:val="nil"/>
            </w:tcBorders>
            <w:shd w:val="clear" w:color="auto" w:fill="auto"/>
            <w:noWrap/>
            <w:vAlign w:val="bottom"/>
            <w:hideMark/>
          </w:tcPr>
          <w:p w14:paraId="56EBBC12"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1,952</w:t>
            </w:r>
          </w:p>
        </w:tc>
        <w:tc>
          <w:tcPr>
            <w:tcW w:w="1036" w:type="dxa"/>
            <w:tcBorders>
              <w:top w:val="nil"/>
              <w:left w:val="nil"/>
              <w:bottom w:val="nil"/>
              <w:right w:val="nil"/>
            </w:tcBorders>
            <w:shd w:val="clear" w:color="auto" w:fill="auto"/>
            <w:noWrap/>
            <w:vAlign w:val="bottom"/>
            <w:hideMark/>
          </w:tcPr>
          <w:p w14:paraId="2C9AE5B8"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271</w:t>
            </w:r>
          </w:p>
        </w:tc>
        <w:tc>
          <w:tcPr>
            <w:tcW w:w="1036" w:type="dxa"/>
            <w:tcBorders>
              <w:top w:val="nil"/>
              <w:left w:val="nil"/>
              <w:bottom w:val="nil"/>
              <w:right w:val="nil"/>
            </w:tcBorders>
            <w:shd w:val="clear" w:color="auto" w:fill="auto"/>
            <w:noWrap/>
            <w:vAlign w:val="bottom"/>
            <w:hideMark/>
          </w:tcPr>
          <w:p w14:paraId="4D6B7BE4"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247</w:t>
            </w:r>
          </w:p>
        </w:tc>
        <w:tc>
          <w:tcPr>
            <w:tcW w:w="1036" w:type="dxa"/>
            <w:tcBorders>
              <w:top w:val="nil"/>
              <w:left w:val="nil"/>
              <w:bottom w:val="nil"/>
              <w:right w:val="nil"/>
            </w:tcBorders>
            <w:shd w:val="clear" w:color="auto" w:fill="auto"/>
            <w:noWrap/>
            <w:vAlign w:val="bottom"/>
            <w:hideMark/>
          </w:tcPr>
          <w:p w14:paraId="2F7CAE93" w14:textId="77777777" w:rsidR="004B6C22" w:rsidRPr="004B6C22" w:rsidRDefault="004B6C22" w:rsidP="004B6C22">
            <w:pPr>
              <w:spacing w:after="0" w:line="240" w:lineRule="auto"/>
              <w:jc w:val="center"/>
              <w:rPr>
                <w:rFonts w:ascii="Arial Narrow" w:eastAsia="Times New Roman" w:hAnsi="Arial Narrow" w:cs="Calibri"/>
                <w:color w:val="000000"/>
                <w:sz w:val="20"/>
                <w:szCs w:val="20"/>
              </w:rPr>
            </w:pPr>
            <w:r w:rsidRPr="004B6C22">
              <w:rPr>
                <w:rFonts w:ascii="Arial Narrow" w:eastAsia="Times New Roman" w:hAnsi="Arial Narrow" w:cs="Calibri"/>
                <w:color w:val="000000"/>
                <w:sz w:val="20"/>
                <w:szCs w:val="20"/>
              </w:rPr>
              <w:t>172</w:t>
            </w:r>
          </w:p>
        </w:tc>
      </w:tr>
      <w:tr w:rsidR="004B6C22" w:rsidRPr="004B6C22" w14:paraId="35D600B7" w14:textId="77777777" w:rsidTr="00A90230">
        <w:trPr>
          <w:trHeight w:val="288"/>
        </w:trPr>
        <w:tc>
          <w:tcPr>
            <w:tcW w:w="3000" w:type="dxa"/>
            <w:tcBorders>
              <w:top w:val="single" w:sz="4" w:space="0" w:color="auto"/>
              <w:left w:val="nil"/>
              <w:bottom w:val="double" w:sz="6" w:space="0" w:color="auto"/>
              <w:right w:val="nil"/>
            </w:tcBorders>
            <w:shd w:val="clear" w:color="auto" w:fill="DEEAF6" w:themeFill="accent5" w:themeFillTint="33"/>
            <w:noWrap/>
            <w:vAlign w:val="bottom"/>
            <w:hideMark/>
          </w:tcPr>
          <w:p w14:paraId="4843BC92" w14:textId="77777777" w:rsidR="004B6C22" w:rsidRPr="004B6C22" w:rsidRDefault="004B6C22" w:rsidP="004B6C22">
            <w:pPr>
              <w:spacing w:after="0" w:line="240" w:lineRule="auto"/>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Totals</w:t>
            </w:r>
          </w:p>
        </w:tc>
        <w:tc>
          <w:tcPr>
            <w:tcW w:w="1036" w:type="dxa"/>
            <w:tcBorders>
              <w:top w:val="single" w:sz="4" w:space="0" w:color="auto"/>
              <w:left w:val="nil"/>
              <w:bottom w:val="double" w:sz="6" w:space="0" w:color="auto"/>
              <w:right w:val="nil"/>
            </w:tcBorders>
            <w:shd w:val="clear" w:color="auto" w:fill="DEEAF6" w:themeFill="accent5" w:themeFillTint="33"/>
            <w:noWrap/>
            <w:vAlign w:val="bottom"/>
            <w:hideMark/>
          </w:tcPr>
          <w:p w14:paraId="69A60826"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6,032</w:t>
            </w:r>
          </w:p>
        </w:tc>
        <w:tc>
          <w:tcPr>
            <w:tcW w:w="1036" w:type="dxa"/>
            <w:tcBorders>
              <w:top w:val="single" w:sz="4" w:space="0" w:color="auto"/>
              <w:left w:val="nil"/>
              <w:bottom w:val="double" w:sz="6" w:space="0" w:color="auto"/>
              <w:right w:val="nil"/>
            </w:tcBorders>
            <w:shd w:val="clear" w:color="auto" w:fill="DEEAF6" w:themeFill="accent5" w:themeFillTint="33"/>
            <w:noWrap/>
            <w:vAlign w:val="bottom"/>
            <w:hideMark/>
          </w:tcPr>
          <w:p w14:paraId="21939537"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2,392</w:t>
            </w:r>
          </w:p>
        </w:tc>
        <w:tc>
          <w:tcPr>
            <w:tcW w:w="1036" w:type="dxa"/>
            <w:tcBorders>
              <w:top w:val="single" w:sz="4" w:space="0" w:color="auto"/>
              <w:left w:val="nil"/>
              <w:bottom w:val="double" w:sz="6" w:space="0" w:color="auto"/>
              <w:right w:val="nil"/>
            </w:tcBorders>
            <w:shd w:val="clear" w:color="auto" w:fill="DEEAF6" w:themeFill="accent5" w:themeFillTint="33"/>
            <w:noWrap/>
            <w:vAlign w:val="bottom"/>
            <w:hideMark/>
          </w:tcPr>
          <w:p w14:paraId="35D018AD"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10,422</w:t>
            </w:r>
          </w:p>
        </w:tc>
        <w:tc>
          <w:tcPr>
            <w:tcW w:w="1036" w:type="dxa"/>
            <w:tcBorders>
              <w:top w:val="single" w:sz="4" w:space="0" w:color="auto"/>
              <w:left w:val="nil"/>
              <w:bottom w:val="double" w:sz="6" w:space="0" w:color="auto"/>
              <w:right w:val="nil"/>
            </w:tcBorders>
            <w:shd w:val="clear" w:color="auto" w:fill="DEEAF6" w:themeFill="accent5" w:themeFillTint="33"/>
            <w:noWrap/>
            <w:vAlign w:val="bottom"/>
            <w:hideMark/>
          </w:tcPr>
          <w:p w14:paraId="0B4F7972"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9,717</w:t>
            </w:r>
          </w:p>
        </w:tc>
        <w:tc>
          <w:tcPr>
            <w:tcW w:w="1036" w:type="dxa"/>
            <w:tcBorders>
              <w:top w:val="single" w:sz="4" w:space="0" w:color="auto"/>
              <w:left w:val="nil"/>
              <w:bottom w:val="double" w:sz="6" w:space="0" w:color="auto"/>
              <w:right w:val="nil"/>
            </w:tcBorders>
            <w:shd w:val="clear" w:color="auto" w:fill="DEEAF6" w:themeFill="accent5" w:themeFillTint="33"/>
            <w:noWrap/>
            <w:vAlign w:val="bottom"/>
            <w:hideMark/>
          </w:tcPr>
          <w:p w14:paraId="02F2C0AB" w14:textId="77777777" w:rsidR="004B6C22" w:rsidRPr="004B6C22" w:rsidRDefault="004B6C22" w:rsidP="004B6C22">
            <w:pPr>
              <w:spacing w:after="0" w:line="240" w:lineRule="auto"/>
              <w:jc w:val="center"/>
              <w:rPr>
                <w:rFonts w:ascii="Arial Narrow" w:eastAsia="Times New Roman" w:hAnsi="Arial Narrow" w:cs="Calibri"/>
                <w:b/>
                <w:bCs/>
                <w:color w:val="000000"/>
                <w:sz w:val="20"/>
                <w:szCs w:val="20"/>
              </w:rPr>
            </w:pPr>
            <w:r w:rsidRPr="004B6C22">
              <w:rPr>
                <w:rFonts w:ascii="Arial Narrow" w:eastAsia="Times New Roman" w:hAnsi="Arial Narrow" w:cs="Calibri"/>
                <w:b/>
                <w:bCs/>
                <w:color w:val="000000"/>
                <w:sz w:val="20"/>
                <w:szCs w:val="20"/>
              </w:rPr>
              <w:t>7,673</w:t>
            </w:r>
          </w:p>
        </w:tc>
      </w:tr>
    </w:tbl>
    <w:p w14:paraId="474DB424" w14:textId="70AAE24A" w:rsidR="00044E23" w:rsidRDefault="0030323A" w:rsidP="0087576C">
      <w:pPr>
        <w:spacing w:after="0" w:line="240" w:lineRule="auto"/>
      </w:pPr>
      <w:r>
        <w:t>Data source: Banner – Student Information System</w:t>
      </w:r>
    </w:p>
    <w:p w14:paraId="66B8259E" w14:textId="41881E9A" w:rsidR="0030323A" w:rsidRDefault="0030323A" w:rsidP="0087576C">
      <w:pPr>
        <w:spacing w:after="0" w:line="240" w:lineRule="auto"/>
      </w:pPr>
    </w:p>
    <w:p w14:paraId="1E0ACB9F" w14:textId="3854051C" w:rsidR="0030323A" w:rsidRDefault="0030323A" w:rsidP="0087576C">
      <w:pPr>
        <w:spacing w:after="0" w:line="240" w:lineRule="auto"/>
        <w:rPr>
          <w:sz w:val="24"/>
          <w:szCs w:val="24"/>
        </w:rPr>
      </w:pPr>
      <w:r w:rsidRPr="003E0439">
        <w:rPr>
          <w:sz w:val="24"/>
          <w:szCs w:val="24"/>
        </w:rPr>
        <w:t xml:space="preserve">Table 14. provides enrollments by academic division for hybrid courses only. The number of hybrid enrollments peaked during 2021-22, due to the pandemic. 2020-21 had the lowest number of hybrid enrollments, </w:t>
      </w:r>
      <w:proofErr w:type="gramStart"/>
      <w:r w:rsidRPr="003E0439">
        <w:rPr>
          <w:sz w:val="24"/>
          <w:szCs w:val="24"/>
        </w:rPr>
        <w:t>most likely due</w:t>
      </w:r>
      <w:proofErr w:type="gramEnd"/>
      <w:r w:rsidRPr="003E0439">
        <w:rPr>
          <w:sz w:val="24"/>
          <w:szCs w:val="24"/>
        </w:rPr>
        <w:t xml:space="preserve"> to most courses being fully online. </w:t>
      </w:r>
      <w:r w:rsidR="003E0439" w:rsidRPr="003E0439">
        <w:rPr>
          <w:sz w:val="24"/>
          <w:szCs w:val="24"/>
        </w:rPr>
        <w:t xml:space="preserve">Humanities and Social Sciences has the largest number of hybrid enrollments, followed by Natural Sciences and Business for all reporting years. </w:t>
      </w:r>
    </w:p>
    <w:p w14:paraId="75860D33" w14:textId="74C49140" w:rsidR="003E0439" w:rsidRDefault="003E0439" w:rsidP="0087576C">
      <w:pPr>
        <w:spacing w:after="0" w:line="240" w:lineRule="auto"/>
      </w:pPr>
    </w:p>
    <w:p w14:paraId="34053731" w14:textId="0B91B58D" w:rsidR="003E0439" w:rsidRPr="003E0439" w:rsidRDefault="003E0439" w:rsidP="0087576C">
      <w:pPr>
        <w:spacing w:after="0" w:line="240" w:lineRule="auto"/>
        <w:rPr>
          <w:sz w:val="24"/>
          <w:szCs w:val="24"/>
        </w:rPr>
      </w:pPr>
      <w:r w:rsidRPr="003E0439">
        <w:rPr>
          <w:sz w:val="24"/>
          <w:szCs w:val="24"/>
        </w:rPr>
        <w:t xml:space="preserve">Table 15. Annual enrollments by division for face-to-face courses. </w:t>
      </w:r>
    </w:p>
    <w:tbl>
      <w:tblPr>
        <w:tblpPr w:leftFromText="180" w:rightFromText="180" w:vertAnchor="text" w:tblpY="1"/>
        <w:tblOverlap w:val="never"/>
        <w:tblW w:w="8599" w:type="dxa"/>
        <w:tblLook w:val="04A0" w:firstRow="1" w:lastRow="0" w:firstColumn="1" w:lastColumn="0" w:noHBand="0" w:noVBand="1"/>
      </w:tblPr>
      <w:tblGrid>
        <w:gridCol w:w="3154"/>
        <w:gridCol w:w="1089"/>
        <w:gridCol w:w="1089"/>
        <w:gridCol w:w="1089"/>
        <w:gridCol w:w="1089"/>
        <w:gridCol w:w="1089"/>
      </w:tblGrid>
      <w:tr w:rsidR="00643696" w:rsidRPr="003E0439" w14:paraId="56CE6981" w14:textId="77777777" w:rsidTr="00643696">
        <w:trPr>
          <w:trHeight w:val="255"/>
        </w:trPr>
        <w:tc>
          <w:tcPr>
            <w:tcW w:w="3154" w:type="dxa"/>
            <w:tcBorders>
              <w:top w:val="single" w:sz="4" w:space="0" w:color="auto"/>
              <w:left w:val="nil"/>
              <w:bottom w:val="single" w:sz="4" w:space="0" w:color="auto"/>
              <w:right w:val="nil"/>
            </w:tcBorders>
            <w:shd w:val="clear" w:color="auto" w:fill="DEEAF6" w:themeFill="accent5" w:themeFillTint="33"/>
            <w:noWrap/>
            <w:vAlign w:val="bottom"/>
            <w:hideMark/>
          </w:tcPr>
          <w:p w14:paraId="3AB1A746" w14:textId="77777777" w:rsidR="003E0439" w:rsidRPr="003E0439" w:rsidRDefault="003E0439" w:rsidP="003E0439">
            <w:pPr>
              <w:spacing w:after="0" w:line="240" w:lineRule="auto"/>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 </w:t>
            </w:r>
          </w:p>
        </w:tc>
        <w:tc>
          <w:tcPr>
            <w:tcW w:w="1089" w:type="dxa"/>
            <w:tcBorders>
              <w:top w:val="single" w:sz="4" w:space="0" w:color="auto"/>
              <w:left w:val="nil"/>
              <w:bottom w:val="single" w:sz="4" w:space="0" w:color="auto"/>
              <w:right w:val="nil"/>
            </w:tcBorders>
            <w:shd w:val="clear" w:color="auto" w:fill="DEEAF6" w:themeFill="accent5" w:themeFillTint="33"/>
            <w:noWrap/>
            <w:vAlign w:val="bottom"/>
            <w:hideMark/>
          </w:tcPr>
          <w:p w14:paraId="4C6B002C"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2019-20</w:t>
            </w:r>
          </w:p>
        </w:tc>
        <w:tc>
          <w:tcPr>
            <w:tcW w:w="1089" w:type="dxa"/>
            <w:tcBorders>
              <w:top w:val="single" w:sz="4" w:space="0" w:color="auto"/>
              <w:left w:val="nil"/>
              <w:bottom w:val="single" w:sz="4" w:space="0" w:color="auto"/>
              <w:right w:val="nil"/>
            </w:tcBorders>
            <w:shd w:val="clear" w:color="auto" w:fill="DEEAF6" w:themeFill="accent5" w:themeFillTint="33"/>
            <w:noWrap/>
            <w:vAlign w:val="bottom"/>
            <w:hideMark/>
          </w:tcPr>
          <w:p w14:paraId="3FF2665C"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2020-21</w:t>
            </w:r>
          </w:p>
        </w:tc>
        <w:tc>
          <w:tcPr>
            <w:tcW w:w="1089" w:type="dxa"/>
            <w:tcBorders>
              <w:top w:val="single" w:sz="4" w:space="0" w:color="auto"/>
              <w:left w:val="nil"/>
              <w:bottom w:val="single" w:sz="4" w:space="0" w:color="auto"/>
              <w:right w:val="nil"/>
            </w:tcBorders>
            <w:shd w:val="clear" w:color="auto" w:fill="DEEAF6" w:themeFill="accent5" w:themeFillTint="33"/>
            <w:noWrap/>
            <w:vAlign w:val="bottom"/>
            <w:hideMark/>
          </w:tcPr>
          <w:p w14:paraId="514DB11C"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2021-22</w:t>
            </w:r>
          </w:p>
        </w:tc>
        <w:tc>
          <w:tcPr>
            <w:tcW w:w="1089" w:type="dxa"/>
            <w:tcBorders>
              <w:top w:val="single" w:sz="4" w:space="0" w:color="auto"/>
              <w:left w:val="nil"/>
              <w:bottom w:val="single" w:sz="4" w:space="0" w:color="auto"/>
              <w:right w:val="nil"/>
            </w:tcBorders>
            <w:shd w:val="clear" w:color="auto" w:fill="DEEAF6" w:themeFill="accent5" w:themeFillTint="33"/>
            <w:noWrap/>
            <w:vAlign w:val="bottom"/>
            <w:hideMark/>
          </w:tcPr>
          <w:p w14:paraId="2C906946"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2022-23</w:t>
            </w:r>
          </w:p>
        </w:tc>
        <w:tc>
          <w:tcPr>
            <w:tcW w:w="1089" w:type="dxa"/>
            <w:tcBorders>
              <w:top w:val="single" w:sz="4" w:space="0" w:color="auto"/>
              <w:left w:val="nil"/>
              <w:bottom w:val="single" w:sz="4" w:space="0" w:color="auto"/>
              <w:right w:val="nil"/>
            </w:tcBorders>
            <w:shd w:val="clear" w:color="auto" w:fill="DEEAF6" w:themeFill="accent5" w:themeFillTint="33"/>
            <w:noWrap/>
            <w:vAlign w:val="bottom"/>
            <w:hideMark/>
          </w:tcPr>
          <w:p w14:paraId="3B235DB3"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2023-24</w:t>
            </w:r>
          </w:p>
        </w:tc>
      </w:tr>
      <w:tr w:rsidR="003E0439" w:rsidRPr="003E0439" w14:paraId="4B24E64E" w14:textId="77777777" w:rsidTr="003E0439">
        <w:trPr>
          <w:trHeight w:val="255"/>
        </w:trPr>
        <w:tc>
          <w:tcPr>
            <w:tcW w:w="3154" w:type="dxa"/>
            <w:tcBorders>
              <w:top w:val="nil"/>
              <w:left w:val="nil"/>
              <w:bottom w:val="nil"/>
              <w:right w:val="nil"/>
            </w:tcBorders>
            <w:shd w:val="clear" w:color="auto" w:fill="auto"/>
            <w:noWrap/>
            <w:vAlign w:val="bottom"/>
            <w:hideMark/>
          </w:tcPr>
          <w:p w14:paraId="47B24CA9" w14:textId="77777777"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Arts</w:t>
            </w:r>
          </w:p>
        </w:tc>
        <w:tc>
          <w:tcPr>
            <w:tcW w:w="1089" w:type="dxa"/>
            <w:tcBorders>
              <w:top w:val="nil"/>
              <w:left w:val="nil"/>
              <w:bottom w:val="nil"/>
              <w:right w:val="nil"/>
            </w:tcBorders>
            <w:shd w:val="clear" w:color="auto" w:fill="auto"/>
            <w:noWrap/>
            <w:vAlign w:val="bottom"/>
            <w:hideMark/>
          </w:tcPr>
          <w:p w14:paraId="1E33BE39"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13,074</w:t>
            </w:r>
          </w:p>
        </w:tc>
        <w:tc>
          <w:tcPr>
            <w:tcW w:w="1089" w:type="dxa"/>
            <w:tcBorders>
              <w:top w:val="nil"/>
              <w:left w:val="nil"/>
              <w:bottom w:val="nil"/>
              <w:right w:val="nil"/>
            </w:tcBorders>
            <w:shd w:val="clear" w:color="auto" w:fill="auto"/>
            <w:noWrap/>
            <w:vAlign w:val="bottom"/>
            <w:hideMark/>
          </w:tcPr>
          <w:p w14:paraId="4215477B"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47</w:t>
            </w:r>
          </w:p>
        </w:tc>
        <w:tc>
          <w:tcPr>
            <w:tcW w:w="1089" w:type="dxa"/>
            <w:tcBorders>
              <w:top w:val="nil"/>
              <w:left w:val="nil"/>
              <w:bottom w:val="nil"/>
              <w:right w:val="nil"/>
            </w:tcBorders>
            <w:shd w:val="clear" w:color="auto" w:fill="auto"/>
            <w:noWrap/>
            <w:vAlign w:val="bottom"/>
            <w:hideMark/>
          </w:tcPr>
          <w:p w14:paraId="45640B0E"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6,463</w:t>
            </w:r>
          </w:p>
        </w:tc>
        <w:tc>
          <w:tcPr>
            <w:tcW w:w="1089" w:type="dxa"/>
            <w:tcBorders>
              <w:top w:val="nil"/>
              <w:left w:val="nil"/>
              <w:bottom w:val="nil"/>
              <w:right w:val="nil"/>
            </w:tcBorders>
            <w:shd w:val="clear" w:color="auto" w:fill="auto"/>
            <w:noWrap/>
            <w:vAlign w:val="bottom"/>
            <w:hideMark/>
          </w:tcPr>
          <w:p w14:paraId="2A08FBF8"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7,564</w:t>
            </w:r>
          </w:p>
        </w:tc>
        <w:tc>
          <w:tcPr>
            <w:tcW w:w="1089" w:type="dxa"/>
            <w:tcBorders>
              <w:top w:val="nil"/>
              <w:left w:val="nil"/>
              <w:bottom w:val="nil"/>
              <w:right w:val="nil"/>
            </w:tcBorders>
            <w:shd w:val="clear" w:color="auto" w:fill="auto"/>
            <w:noWrap/>
            <w:vAlign w:val="bottom"/>
            <w:hideMark/>
          </w:tcPr>
          <w:p w14:paraId="35B71171"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8,033</w:t>
            </w:r>
          </w:p>
        </w:tc>
      </w:tr>
      <w:tr w:rsidR="003E0439" w:rsidRPr="003E0439" w14:paraId="651D351A" w14:textId="77777777" w:rsidTr="003E0439">
        <w:trPr>
          <w:trHeight w:val="255"/>
        </w:trPr>
        <w:tc>
          <w:tcPr>
            <w:tcW w:w="3154" w:type="dxa"/>
            <w:tcBorders>
              <w:top w:val="nil"/>
              <w:left w:val="nil"/>
              <w:bottom w:val="nil"/>
              <w:right w:val="nil"/>
            </w:tcBorders>
            <w:shd w:val="clear" w:color="auto" w:fill="auto"/>
            <w:noWrap/>
            <w:vAlign w:val="bottom"/>
            <w:hideMark/>
          </w:tcPr>
          <w:p w14:paraId="61A41866" w14:textId="77777777"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Business</w:t>
            </w:r>
          </w:p>
        </w:tc>
        <w:tc>
          <w:tcPr>
            <w:tcW w:w="1089" w:type="dxa"/>
            <w:tcBorders>
              <w:top w:val="nil"/>
              <w:left w:val="nil"/>
              <w:bottom w:val="nil"/>
              <w:right w:val="nil"/>
            </w:tcBorders>
            <w:shd w:val="clear" w:color="auto" w:fill="auto"/>
            <w:noWrap/>
            <w:vAlign w:val="bottom"/>
            <w:hideMark/>
          </w:tcPr>
          <w:p w14:paraId="6F48E7A1"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18,474</w:t>
            </w:r>
          </w:p>
        </w:tc>
        <w:tc>
          <w:tcPr>
            <w:tcW w:w="1089" w:type="dxa"/>
            <w:tcBorders>
              <w:top w:val="nil"/>
              <w:left w:val="nil"/>
              <w:bottom w:val="nil"/>
              <w:right w:val="nil"/>
            </w:tcBorders>
            <w:shd w:val="clear" w:color="auto" w:fill="auto"/>
            <w:noWrap/>
            <w:vAlign w:val="bottom"/>
            <w:hideMark/>
          </w:tcPr>
          <w:p w14:paraId="5AEAFEE0"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32</w:t>
            </w:r>
          </w:p>
        </w:tc>
        <w:tc>
          <w:tcPr>
            <w:tcW w:w="1089" w:type="dxa"/>
            <w:tcBorders>
              <w:top w:val="nil"/>
              <w:left w:val="nil"/>
              <w:bottom w:val="nil"/>
              <w:right w:val="nil"/>
            </w:tcBorders>
            <w:shd w:val="clear" w:color="auto" w:fill="auto"/>
            <w:noWrap/>
            <w:vAlign w:val="bottom"/>
            <w:hideMark/>
          </w:tcPr>
          <w:p w14:paraId="0440CD17"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7,510</w:t>
            </w:r>
          </w:p>
        </w:tc>
        <w:tc>
          <w:tcPr>
            <w:tcW w:w="1089" w:type="dxa"/>
            <w:tcBorders>
              <w:top w:val="nil"/>
              <w:left w:val="nil"/>
              <w:bottom w:val="nil"/>
              <w:right w:val="nil"/>
            </w:tcBorders>
            <w:shd w:val="clear" w:color="auto" w:fill="auto"/>
            <w:noWrap/>
            <w:vAlign w:val="bottom"/>
            <w:hideMark/>
          </w:tcPr>
          <w:p w14:paraId="4508AC8B"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7,933</w:t>
            </w:r>
          </w:p>
        </w:tc>
        <w:tc>
          <w:tcPr>
            <w:tcW w:w="1089" w:type="dxa"/>
            <w:tcBorders>
              <w:top w:val="nil"/>
              <w:left w:val="nil"/>
              <w:bottom w:val="nil"/>
              <w:right w:val="nil"/>
            </w:tcBorders>
            <w:shd w:val="clear" w:color="auto" w:fill="auto"/>
            <w:noWrap/>
            <w:vAlign w:val="bottom"/>
            <w:hideMark/>
          </w:tcPr>
          <w:p w14:paraId="78D02B62"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8,794</w:t>
            </w:r>
          </w:p>
        </w:tc>
      </w:tr>
      <w:tr w:rsidR="003E0439" w:rsidRPr="003E0439" w14:paraId="06F4D5E3" w14:textId="77777777" w:rsidTr="003E0439">
        <w:trPr>
          <w:trHeight w:val="255"/>
        </w:trPr>
        <w:tc>
          <w:tcPr>
            <w:tcW w:w="3154" w:type="dxa"/>
            <w:tcBorders>
              <w:top w:val="nil"/>
              <w:left w:val="nil"/>
              <w:bottom w:val="nil"/>
              <w:right w:val="nil"/>
            </w:tcBorders>
            <w:shd w:val="clear" w:color="auto" w:fill="auto"/>
            <w:noWrap/>
            <w:vAlign w:val="bottom"/>
            <w:hideMark/>
          </w:tcPr>
          <w:p w14:paraId="2C8B12DE" w14:textId="312F0AF8"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Humanities and Social Sciences</w:t>
            </w:r>
          </w:p>
        </w:tc>
        <w:tc>
          <w:tcPr>
            <w:tcW w:w="1089" w:type="dxa"/>
            <w:tcBorders>
              <w:top w:val="nil"/>
              <w:left w:val="nil"/>
              <w:bottom w:val="nil"/>
              <w:right w:val="nil"/>
            </w:tcBorders>
            <w:shd w:val="clear" w:color="auto" w:fill="auto"/>
            <w:noWrap/>
            <w:vAlign w:val="bottom"/>
            <w:hideMark/>
          </w:tcPr>
          <w:p w14:paraId="6E5FA21E"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55,172</w:t>
            </w:r>
          </w:p>
        </w:tc>
        <w:tc>
          <w:tcPr>
            <w:tcW w:w="1089" w:type="dxa"/>
            <w:tcBorders>
              <w:top w:val="nil"/>
              <w:left w:val="nil"/>
              <w:bottom w:val="nil"/>
              <w:right w:val="nil"/>
            </w:tcBorders>
            <w:shd w:val="clear" w:color="auto" w:fill="auto"/>
            <w:noWrap/>
            <w:vAlign w:val="bottom"/>
            <w:hideMark/>
          </w:tcPr>
          <w:p w14:paraId="65DB4013"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0</w:t>
            </w:r>
          </w:p>
        </w:tc>
        <w:tc>
          <w:tcPr>
            <w:tcW w:w="1089" w:type="dxa"/>
            <w:tcBorders>
              <w:top w:val="nil"/>
              <w:left w:val="nil"/>
              <w:bottom w:val="nil"/>
              <w:right w:val="nil"/>
            </w:tcBorders>
            <w:shd w:val="clear" w:color="auto" w:fill="auto"/>
            <w:noWrap/>
            <w:vAlign w:val="bottom"/>
            <w:hideMark/>
          </w:tcPr>
          <w:p w14:paraId="2735F764"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17,956</w:t>
            </w:r>
          </w:p>
        </w:tc>
        <w:tc>
          <w:tcPr>
            <w:tcW w:w="1089" w:type="dxa"/>
            <w:tcBorders>
              <w:top w:val="nil"/>
              <w:left w:val="nil"/>
              <w:bottom w:val="nil"/>
              <w:right w:val="nil"/>
            </w:tcBorders>
            <w:shd w:val="clear" w:color="auto" w:fill="auto"/>
            <w:noWrap/>
            <w:vAlign w:val="bottom"/>
            <w:hideMark/>
          </w:tcPr>
          <w:p w14:paraId="5C606CAD"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22,430</w:t>
            </w:r>
          </w:p>
        </w:tc>
        <w:tc>
          <w:tcPr>
            <w:tcW w:w="1089" w:type="dxa"/>
            <w:tcBorders>
              <w:top w:val="nil"/>
              <w:left w:val="nil"/>
              <w:bottom w:val="nil"/>
              <w:right w:val="nil"/>
            </w:tcBorders>
            <w:shd w:val="clear" w:color="auto" w:fill="auto"/>
            <w:noWrap/>
            <w:vAlign w:val="bottom"/>
            <w:hideMark/>
          </w:tcPr>
          <w:p w14:paraId="7A360F45"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24,755</w:t>
            </w:r>
          </w:p>
        </w:tc>
      </w:tr>
      <w:tr w:rsidR="003E0439" w:rsidRPr="003E0439" w14:paraId="1BD8F232" w14:textId="77777777" w:rsidTr="003E0439">
        <w:trPr>
          <w:trHeight w:val="255"/>
        </w:trPr>
        <w:tc>
          <w:tcPr>
            <w:tcW w:w="3154" w:type="dxa"/>
            <w:tcBorders>
              <w:top w:val="nil"/>
              <w:left w:val="nil"/>
              <w:bottom w:val="nil"/>
              <w:right w:val="nil"/>
            </w:tcBorders>
            <w:shd w:val="clear" w:color="auto" w:fill="auto"/>
            <w:noWrap/>
            <w:vAlign w:val="bottom"/>
            <w:hideMark/>
          </w:tcPr>
          <w:p w14:paraId="79BE16D7" w14:textId="77777777"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Kinesiology &amp; Athletics</w:t>
            </w:r>
          </w:p>
        </w:tc>
        <w:tc>
          <w:tcPr>
            <w:tcW w:w="1089" w:type="dxa"/>
            <w:tcBorders>
              <w:top w:val="nil"/>
              <w:left w:val="nil"/>
              <w:bottom w:val="nil"/>
              <w:right w:val="nil"/>
            </w:tcBorders>
            <w:shd w:val="clear" w:color="auto" w:fill="auto"/>
            <w:noWrap/>
            <w:vAlign w:val="bottom"/>
            <w:hideMark/>
          </w:tcPr>
          <w:p w14:paraId="0C7F2AD9"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14,712</w:t>
            </w:r>
          </w:p>
        </w:tc>
        <w:tc>
          <w:tcPr>
            <w:tcW w:w="1089" w:type="dxa"/>
            <w:tcBorders>
              <w:top w:val="nil"/>
              <w:left w:val="nil"/>
              <w:bottom w:val="nil"/>
              <w:right w:val="nil"/>
            </w:tcBorders>
            <w:shd w:val="clear" w:color="auto" w:fill="auto"/>
            <w:noWrap/>
            <w:vAlign w:val="bottom"/>
            <w:hideMark/>
          </w:tcPr>
          <w:p w14:paraId="059B7A50"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1,374</w:t>
            </w:r>
          </w:p>
        </w:tc>
        <w:tc>
          <w:tcPr>
            <w:tcW w:w="1089" w:type="dxa"/>
            <w:tcBorders>
              <w:top w:val="nil"/>
              <w:left w:val="nil"/>
              <w:bottom w:val="nil"/>
              <w:right w:val="nil"/>
            </w:tcBorders>
            <w:shd w:val="clear" w:color="auto" w:fill="auto"/>
            <w:noWrap/>
            <w:vAlign w:val="bottom"/>
            <w:hideMark/>
          </w:tcPr>
          <w:p w14:paraId="38AFFA5F"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9,028</w:t>
            </w:r>
          </w:p>
        </w:tc>
        <w:tc>
          <w:tcPr>
            <w:tcW w:w="1089" w:type="dxa"/>
            <w:tcBorders>
              <w:top w:val="nil"/>
              <w:left w:val="nil"/>
              <w:bottom w:val="nil"/>
              <w:right w:val="nil"/>
            </w:tcBorders>
            <w:shd w:val="clear" w:color="auto" w:fill="auto"/>
            <w:noWrap/>
            <w:vAlign w:val="bottom"/>
            <w:hideMark/>
          </w:tcPr>
          <w:p w14:paraId="5224E7E6"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11,109</w:t>
            </w:r>
          </w:p>
        </w:tc>
        <w:tc>
          <w:tcPr>
            <w:tcW w:w="1089" w:type="dxa"/>
            <w:tcBorders>
              <w:top w:val="nil"/>
              <w:left w:val="nil"/>
              <w:bottom w:val="nil"/>
              <w:right w:val="nil"/>
            </w:tcBorders>
            <w:shd w:val="clear" w:color="auto" w:fill="auto"/>
            <w:noWrap/>
            <w:vAlign w:val="bottom"/>
            <w:hideMark/>
          </w:tcPr>
          <w:p w14:paraId="6CE15724"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12,272</w:t>
            </w:r>
          </w:p>
        </w:tc>
      </w:tr>
      <w:tr w:rsidR="003E0439" w:rsidRPr="003E0439" w14:paraId="2EA6DCAA" w14:textId="77777777" w:rsidTr="003E0439">
        <w:trPr>
          <w:trHeight w:val="255"/>
        </w:trPr>
        <w:tc>
          <w:tcPr>
            <w:tcW w:w="3154" w:type="dxa"/>
            <w:tcBorders>
              <w:top w:val="nil"/>
              <w:left w:val="nil"/>
              <w:bottom w:val="nil"/>
              <w:right w:val="nil"/>
            </w:tcBorders>
            <w:shd w:val="clear" w:color="auto" w:fill="auto"/>
            <w:noWrap/>
            <w:vAlign w:val="bottom"/>
            <w:hideMark/>
          </w:tcPr>
          <w:p w14:paraId="6CD03437" w14:textId="77777777"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Library &amp; Learning Resources</w:t>
            </w:r>
          </w:p>
        </w:tc>
        <w:tc>
          <w:tcPr>
            <w:tcW w:w="1089" w:type="dxa"/>
            <w:tcBorders>
              <w:top w:val="nil"/>
              <w:left w:val="nil"/>
              <w:bottom w:val="nil"/>
              <w:right w:val="nil"/>
            </w:tcBorders>
            <w:shd w:val="clear" w:color="auto" w:fill="auto"/>
            <w:noWrap/>
            <w:vAlign w:val="bottom"/>
            <w:hideMark/>
          </w:tcPr>
          <w:p w14:paraId="0A7009D6"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1,250</w:t>
            </w:r>
          </w:p>
        </w:tc>
        <w:tc>
          <w:tcPr>
            <w:tcW w:w="1089" w:type="dxa"/>
            <w:tcBorders>
              <w:top w:val="nil"/>
              <w:left w:val="nil"/>
              <w:bottom w:val="nil"/>
              <w:right w:val="nil"/>
            </w:tcBorders>
            <w:shd w:val="clear" w:color="auto" w:fill="auto"/>
            <w:noWrap/>
            <w:vAlign w:val="bottom"/>
            <w:hideMark/>
          </w:tcPr>
          <w:p w14:paraId="073600EE"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0</w:t>
            </w:r>
          </w:p>
        </w:tc>
        <w:tc>
          <w:tcPr>
            <w:tcW w:w="1089" w:type="dxa"/>
            <w:tcBorders>
              <w:top w:val="nil"/>
              <w:left w:val="nil"/>
              <w:bottom w:val="nil"/>
              <w:right w:val="nil"/>
            </w:tcBorders>
            <w:shd w:val="clear" w:color="auto" w:fill="auto"/>
            <w:noWrap/>
            <w:vAlign w:val="bottom"/>
            <w:hideMark/>
          </w:tcPr>
          <w:p w14:paraId="3DCE680D"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456</w:t>
            </w:r>
          </w:p>
        </w:tc>
        <w:tc>
          <w:tcPr>
            <w:tcW w:w="1089" w:type="dxa"/>
            <w:tcBorders>
              <w:top w:val="nil"/>
              <w:left w:val="nil"/>
              <w:bottom w:val="nil"/>
              <w:right w:val="nil"/>
            </w:tcBorders>
            <w:shd w:val="clear" w:color="auto" w:fill="auto"/>
            <w:noWrap/>
            <w:vAlign w:val="bottom"/>
            <w:hideMark/>
          </w:tcPr>
          <w:p w14:paraId="327AA067"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518</w:t>
            </w:r>
          </w:p>
        </w:tc>
        <w:tc>
          <w:tcPr>
            <w:tcW w:w="1089" w:type="dxa"/>
            <w:tcBorders>
              <w:top w:val="nil"/>
              <w:left w:val="nil"/>
              <w:bottom w:val="nil"/>
              <w:right w:val="nil"/>
            </w:tcBorders>
            <w:shd w:val="clear" w:color="auto" w:fill="auto"/>
            <w:noWrap/>
            <w:vAlign w:val="bottom"/>
            <w:hideMark/>
          </w:tcPr>
          <w:p w14:paraId="2568558E"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384</w:t>
            </w:r>
          </w:p>
        </w:tc>
      </w:tr>
      <w:tr w:rsidR="003E0439" w:rsidRPr="003E0439" w14:paraId="1C06922E" w14:textId="77777777" w:rsidTr="003E0439">
        <w:trPr>
          <w:trHeight w:val="255"/>
        </w:trPr>
        <w:tc>
          <w:tcPr>
            <w:tcW w:w="3154" w:type="dxa"/>
            <w:tcBorders>
              <w:top w:val="nil"/>
              <w:left w:val="nil"/>
              <w:bottom w:val="nil"/>
              <w:right w:val="nil"/>
            </w:tcBorders>
            <w:shd w:val="clear" w:color="auto" w:fill="auto"/>
            <w:noWrap/>
            <w:vAlign w:val="bottom"/>
            <w:hideMark/>
          </w:tcPr>
          <w:p w14:paraId="526C2273" w14:textId="77777777"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lastRenderedPageBreak/>
              <w:t>Natural Sciences</w:t>
            </w:r>
          </w:p>
        </w:tc>
        <w:tc>
          <w:tcPr>
            <w:tcW w:w="1089" w:type="dxa"/>
            <w:tcBorders>
              <w:top w:val="nil"/>
              <w:left w:val="nil"/>
              <w:bottom w:val="nil"/>
              <w:right w:val="nil"/>
            </w:tcBorders>
            <w:shd w:val="clear" w:color="auto" w:fill="auto"/>
            <w:noWrap/>
            <w:vAlign w:val="bottom"/>
            <w:hideMark/>
          </w:tcPr>
          <w:p w14:paraId="19727490"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48,041</w:t>
            </w:r>
          </w:p>
        </w:tc>
        <w:tc>
          <w:tcPr>
            <w:tcW w:w="1089" w:type="dxa"/>
            <w:tcBorders>
              <w:top w:val="nil"/>
              <w:left w:val="nil"/>
              <w:bottom w:val="nil"/>
              <w:right w:val="nil"/>
            </w:tcBorders>
            <w:shd w:val="clear" w:color="auto" w:fill="auto"/>
            <w:noWrap/>
            <w:vAlign w:val="bottom"/>
            <w:hideMark/>
          </w:tcPr>
          <w:p w14:paraId="56EE8989"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183</w:t>
            </w:r>
          </w:p>
        </w:tc>
        <w:tc>
          <w:tcPr>
            <w:tcW w:w="1089" w:type="dxa"/>
            <w:tcBorders>
              <w:top w:val="nil"/>
              <w:left w:val="nil"/>
              <w:bottom w:val="nil"/>
              <w:right w:val="nil"/>
            </w:tcBorders>
            <w:shd w:val="clear" w:color="auto" w:fill="auto"/>
            <w:noWrap/>
            <w:vAlign w:val="bottom"/>
            <w:hideMark/>
          </w:tcPr>
          <w:p w14:paraId="181F22B7"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23,705</w:t>
            </w:r>
          </w:p>
        </w:tc>
        <w:tc>
          <w:tcPr>
            <w:tcW w:w="1089" w:type="dxa"/>
            <w:tcBorders>
              <w:top w:val="nil"/>
              <w:left w:val="nil"/>
              <w:bottom w:val="nil"/>
              <w:right w:val="nil"/>
            </w:tcBorders>
            <w:shd w:val="clear" w:color="auto" w:fill="auto"/>
            <w:noWrap/>
            <w:vAlign w:val="bottom"/>
            <w:hideMark/>
          </w:tcPr>
          <w:p w14:paraId="7D838711"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28,078</w:t>
            </w:r>
          </w:p>
        </w:tc>
        <w:tc>
          <w:tcPr>
            <w:tcW w:w="1089" w:type="dxa"/>
            <w:tcBorders>
              <w:top w:val="nil"/>
              <w:left w:val="nil"/>
              <w:bottom w:val="nil"/>
              <w:right w:val="nil"/>
            </w:tcBorders>
            <w:shd w:val="clear" w:color="auto" w:fill="auto"/>
            <w:noWrap/>
            <w:vAlign w:val="bottom"/>
            <w:hideMark/>
          </w:tcPr>
          <w:p w14:paraId="39E1870B"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30,083</w:t>
            </w:r>
          </w:p>
        </w:tc>
      </w:tr>
      <w:tr w:rsidR="003E0439" w:rsidRPr="003E0439" w14:paraId="1851E46C" w14:textId="77777777" w:rsidTr="003E0439">
        <w:trPr>
          <w:trHeight w:val="255"/>
        </w:trPr>
        <w:tc>
          <w:tcPr>
            <w:tcW w:w="3154" w:type="dxa"/>
            <w:tcBorders>
              <w:top w:val="nil"/>
              <w:left w:val="nil"/>
              <w:bottom w:val="nil"/>
              <w:right w:val="nil"/>
            </w:tcBorders>
            <w:shd w:val="clear" w:color="auto" w:fill="auto"/>
            <w:noWrap/>
            <w:vAlign w:val="bottom"/>
            <w:hideMark/>
          </w:tcPr>
          <w:p w14:paraId="4322B8BD" w14:textId="77777777"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Student Services</w:t>
            </w:r>
          </w:p>
        </w:tc>
        <w:tc>
          <w:tcPr>
            <w:tcW w:w="1089" w:type="dxa"/>
            <w:tcBorders>
              <w:top w:val="nil"/>
              <w:left w:val="nil"/>
              <w:bottom w:val="nil"/>
              <w:right w:val="nil"/>
            </w:tcBorders>
            <w:shd w:val="clear" w:color="auto" w:fill="auto"/>
            <w:noWrap/>
            <w:vAlign w:val="bottom"/>
            <w:hideMark/>
          </w:tcPr>
          <w:p w14:paraId="2616162F"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3,201</w:t>
            </w:r>
          </w:p>
        </w:tc>
        <w:tc>
          <w:tcPr>
            <w:tcW w:w="1089" w:type="dxa"/>
            <w:tcBorders>
              <w:top w:val="nil"/>
              <w:left w:val="nil"/>
              <w:bottom w:val="nil"/>
              <w:right w:val="nil"/>
            </w:tcBorders>
            <w:shd w:val="clear" w:color="auto" w:fill="auto"/>
            <w:noWrap/>
            <w:vAlign w:val="bottom"/>
            <w:hideMark/>
          </w:tcPr>
          <w:p w14:paraId="385DD5A7"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0</w:t>
            </w:r>
          </w:p>
        </w:tc>
        <w:tc>
          <w:tcPr>
            <w:tcW w:w="1089" w:type="dxa"/>
            <w:tcBorders>
              <w:top w:val="nil"/>
              <w:left w:val="nil"/>
              <w:bottom w:val="nil"/>
              <w:right w:val="nil"/>
            </w:tcBorders>
            <w:shd w:val="clear" w:color="auto" w:fill="auto"/>
            <w:noWrap/>
            <w:vAlign w:val="bottom"/>
            <w:hideMark/>
          </w:tcPr>
          <w:p w14:paraId="02DA3393"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1,202</w:t>
            </w:r>
          </w:p>
        </w:tc>
        <w:tc>
          <w:tcPr>
            <w:tcW w:w="1089" w:type="dxa"/>
            <w:tcBorders>
              <w:top w:val="nil"/>
              <w:left w:val="nil"/>
              <w:bottom w:val="nil"/>
              <w:right w:val="nil"/>
            </w:tcBorders>
            <w:shd w:val="clear" w:color="auto" w:fill="auto"/>
            <w:noWrap/>
            <w:vAlign w:val="bottom"/>
            <w:hideMark/>
          </w:tcPr>
          <w:p w14:paraId="07F941F5"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2,205</w:t>
            </w:r>
          </w:p>
        </w:tc>
        <w:tc>
          <w:tcPr>
            <w:tcW w:w="1089" w:type="dxa"/>
            <w:tcBorders>
              <w:top w:val="nil"/>
              <w:left w:val="nil"/>
              <w:bottom w:val="nil"/>
              <w:right w:val="nil"/>
            </w:tcBorders>
            <w:shd w:val="clear" w:color="auto" w:fill="auto"/>
            <w:noWrap/>
            <w:vAlign w:val="bottom"/>
            <w:hideMark/>
          </w:tcPr>
          <w:p w14:paraId="0064064A"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2,701</w:t>
            </w:r>
          </w:p>
        </w:tc>
      </w:tr>
      <w:tr w:rsidR="003E0439" w:rsidRPr="003E0439" w14:paraId="5B1AC784" w14:textId="77777777" w:rsidTr="003E0439">
        <w:trPr>
          <w:trHeight w:val="255"/>
        </w:trPr>
        <w:tc>
          <w:tcPr>
            <w:tcW w:w="3154" w:type="dxa"/>
            <w:tcBorders>
              <w:top w:val="nil"/>
              <w:left w:val="nil"/>
              <w:bottom w:val="nil"/>
              <w:right w:val="nil"/>
            </w:tcBorders>
            <w:shd w:val="clear" w:color="auto" w:fill="auto"/>
            <w:noWrap/>
            <w:vAlign w:val="bottom"/>
            <w:hideMark/>
          </w:tcPr>
          <w:p w14:paraId="18B4B984" w14:textId="23C73431" w:rsidR="003E0439" w:rsidRPr="003E0439" w:rsidRDefault="003E0439" w:rsidP="003E0439">
            <w:pPr>
              <w:spacing w:after="0" w:line="240" w:lineRule="auto"/>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Technology &amp; Health</w:t>
            </w:r>
          </w:p>
        </w:tc>
        <w:tc>
          <w:tcPr>
            <w:tcW w:w="1089" w:type="dxa"/>
            <w:tcBorders>
              <w:top w:val="nil"/>
              <w:left w:val="nil"/>
              <w:bottom w:val="nil"/>
              <w:right w:val="nil"/>
            </w:tcBorders>
            <w:shd w:val="clear" w:color="auto" w:fill="auto"/>
            <w:noWrap/>
            <w:vAlign w:val="bottom"/>
            <w:hideMark/>
          </w:tcPr>
          <w:p w14:paraId="683DB355"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13,430</w:t>
            </w:r>
          </w:p>
        </w:tc>
        <w:tc>
          <w:tcPr>
            <w:tcW w:w="1089" w:type="dxa"/>
            <w:tcBorders>
              <w:top w:val="nil"/>
              <w:left w:val="nil"/>
              <w:bottom w:val="nil"/>
              <w:right w:val="nil"/>
            </w:tcBorders>
            <w:shd w:val="clear" w:color="auto" w:fill="auto"/>
            <w:noWrap/>
            <w:vAlign w:val="bottom"/>
            <w:hideMark/>
          </w:tcPr>
          <w:p w14:paraId="2215A0A0"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1,104</w:t>
            </w:r>
          </w:p>
        </w:tc>
        <w:tc>
          <w:tcPr>
            <w:tcW w:w="1089" w:type="dxa"/>
            <w:tcBorders>
              <w:top w:val="nil"/>
              <w:left w:val="nil"/>
              <w:bottom w:val="nil"/>
              <w:right w:val="nil"/>
            </w:tcBorders>
            <w:shd w:val="clear" w:color="auto" w:fill="auto"/>
            <w:noWrap/>
            <w:vAlign w:val="bottom"/>
            <w:hideMark/>
          </w:tcPr>
          <w:p w14:paraId="32BFD086"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9,385</w:t>
            </w:r>
          </w:p>
        </w:tc>
        <w:tc>
          <w:tcPr>
            <w:tcW w:w="1089" w:type="dxa"/>
            <w:tcBorders>
              <w:top w:val="nil"/>
              <w:left w:val="nil"/>
              <w:bottom w:val="nil"/>
              <w:right w:val="nil"/>
            </w:tcBorders>
            <w:shd w:val="clear" w:color="auto" w:fill="auto"/>
            <w:noWrap/>
            <w:vAlign w:val="bottom"/>
            <w:hideMark/>
          </w:tcPr>
          <w:p w14:paraId="03AF7994"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10,627</w:t>
            </w:r>
          </w:p>
        </w:tc>
        <w:tc>
          <w:tcPr>
            <w:tcW w:w="1089" w:type="dxa"/>
            <w:tcBorders>
              <w:top w:val="nil"/>
              <w:left w:val="nil"/>
              <w:bottom w:val="nil"/>
              <w:right w:val="nil"/>
            </w:tcBorders>
            <w:shd w:val="clear" w:color="auto" w:fill="auto"/>
            <w:noWrap/>
            <w:vAlign w:val="bottom"/>
            <w:hideMark/>
          </w:tcPr>
          <w:p w14:paraId="7DD7CE85" w14:textId="77777777" w:rsidR="003E0439" w:rsidRPr="003E0439" w:rsidRDefault="003E0439" w:rsidP="003E0439">
            <w:pPr>
              <w:spacing w:after="0" w:line="240" w:lineRule="auto"/>
              <w:jc w:val="center"/>
              <w:rPr>
                <w:rFonts w:ascii="Arial Narrow" w:eastAsia="Times New Roman" w:hAnsi="Arial Narrow" w:cs="Calibri"/>
                <w:color w:val="000000"/>
                <w:sz w:val="20"/>
                <w:szCs w:val="20"/>
              </w:rPr>
            </w:pPr>
            <w:r w:rsidRPr="003E0439">
              <w:rPr>
                <w:rFonts w:ascii="Arial Narrow" w:eastAsia="Times New Roman" w:hAnsi="Arial Narrow" w:cs="Calibri"/>
                <w:color w:val="000000"/>
                <w:sz w:val="20"/>
                <w:szCs w:val="20"/>
              </w:rPr>
              <w:t>11,414</w:t>
            </w:r>
          </w:p>
        </w:tc>
      </w:tr>
      <w:tr w:rsidR="003E0439" w:rsidRPr="003E0439" w14:paraId="5ACF1C65" w14:textId="77777777" w:rsidTr="00A90230">
        <w:trPr>
          <w:trHeight w:val="265"/>
        </w:trPr>
        <w:tc>
          <w:tcPr>
            <w:tcW w:w="3154" w:type="dxa"/>
            <w:tcBorders>
              <w:top w:val="single" w:sz="4" w:space="0" w:color="auto"/>
              <w:left w:val="nil"/>
              <w:bottom w:val="double" w:sz="6" w:space="0" w:color="auto"/>
              <w:right w:val="nil"/>
            </w:tcBorders>
            <w:shd w:val="clear" w:color="auto" w:fill="DEEAF6" w:themeFill="accent5" w:themeFillTint="33"/>
            <w:noWrap/>
            <w:vAlign w:val="bottom"/>
            <w:hideMark/>
          </w:tcPr>
          <w:p w14:paraId="2D64EEE4" w14:textId="77777777" w:rsidR="003E0439" w:rsidRPr="003E0439" w:rsidRDefault="003E0439" w:rsidP="003E0439">
            <w:pPr>
              <w:spacing w:after="0" w:line="240" w:lineRule="auto"/>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Totals</w:t>
            </w:r>
          </w:p>
        </w:tc>
        <w:tc>
          <w:tcPr>
            <w:tcW w:w="1089" w:type="dxa"/>
            <w:tcBorders>
              <w:top w:val="single" w:sz="4" w:space="0" w:color="auto"/>
              <w:left w:val="nil"/>
              <w:bottom w:val="double" w:sz="6" w:space="0" w:color="auto"/>
              <w:right w:val="nil"/>
            </w:tcBorders>
            <w:shd w:val="clear" w:color="auto" w:fill="DEEAF6" w:themeFill="accent5" w:themeFillTint="33"/>
            <w:noWrap/>
            <w:vAlign w:val="bottom"/>
            <w:hideMark/>
          </w:tcPr>
          <w:p w14:paraId="142D75CD"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167,354</w:t>
            </w:r>
          </w:p>
        </w:tc>
        <w:tc>
          <w:tcPr>
            <w:tcW w:w="1089" w:type="dxa"/>
            <w:tcBorders>
              <w:top w:val="single" w:sz="4" w:space="0" w:color="auto"/>
              <w:left w:val="nil"/>
              <w:bottom w:val="double" w:sz="6" w:space="0" w:color="auto"/>
              <w:right w:val="nil"/>
            </w:tcBorders>
            <w:shd w:val="clear" w:color="auto" w:fill="DEEAF6" w:themeFill="accent5" w:themeFillTint="33"/>
            <w:noWrap/>
            <w:vAlign w:val="bottom"/>
            <w:hideMark/>
          </w:tcPr>
          <w:p w14:paraId="2F0CEC33"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2,740</w:t>
            </w:r>
          </w:p>
        </w:tc>
        <w:tc>
          <w:tcPr>
            <w:tcW w:w="1089" w:type="dxa"/>
            <w:tcBorders>
              <w:top w:val="single" w:sz="4" w:space="0" w:color="auto"/>
              <w:left w:val="nil"/>
              <w:bottom w:val="double" w:sz="6" w:space="0" w:color="auto"/>
              <w:right w:val="nil"/>
            </w:tcBorders>
            <w:shd w:val="clear" w:color="auto" w:fill="DEEAF6" w:themeFill="accent5" w:themeFillTint="33"/>
            <w:noWrap/>
            <w:vAlign w:val="bottom"/>
            <w:hideMark/>
          </w:tcPr>
          <w:p w14:paraId="1DCE393F"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75,705</w:t>
            </w:r>
          </w:p>
        </w:tc>
        <w:tc>
          <w:tcPr>
            <w:tcW w:w="1089" w:type="dxa"/>
            <w:tcBorders>
              <w:top w:val="single" w:sz="4" w:space="0" w:color="auto"/>
              <w:left w:val="nil"/>
              <w:bottom w:val="double" w:sz="6" w:space="0" w:color="auto"/>
              <w:right w:val="nil"/>
            </w:tcBorders>
            <w:shd w:val="clear" w:color="auto" w:fill="DEEAF6" w:themeFill="accent5" w:themeFillTint="33"/>
            <w:noWrap/>
            <w:vAlign w:val="bottom"/>
            <w:hideMark/>
          </w:tcPr>
          <w:p w14:paraId="0B76DBC4"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90,464</w:t>
            </w:r>
          </w:p>
        </w:tc>
        <w:tc>
          <w:tcPr>
            <w:tcW w:w="1089" w:type="dxa"/>
            <w:tcBorders>
              <w:top w:val="single" w:sz="4" w:space="0" w:color="auto"/>
              <w:left w:val="nil"/>
              <w:bottom w:val="double" w:sz="6" w:space="0" w:color="auto"/>
              <w:right w:val="nil"/>
            </w:tcBorders>
            <w:shd w:val="clear" w:color="auto" w:fill="DEEAF6" w:themeFill="accent5" w:themeFillTint="33"/>
            <w:noWrap/>
            <w:vAlign w:val="bottom"/>
            <w:hideMark/>
          </w:tcPr>
          <w:p w14:paraId="69D99251" w14:textId="77777777" w:rsidR="003E0439" w:rsidRPr="003E0439" w:rsidRDefault="003E0439" w:rsidP="003E0439">
            <w:pPr>
              <w:spacing w:after="0" w:line="240" w:lineRule="auto"/>
              <w:jc w:val="center"/>
              <w:rPr>
                <w:rFonts w:ascii="Arial Narrow" w:eastAsia="Times New Roman" w:hAnsi="Arial Narrow" w:cs="Calibri"/>
                <w:b/>
                <w:bCs/>
                <w:color w:val="000000"/>
                <w:sz w:val="20"/>
                <w:szCs w:val="20"/>
              </w:rPr>
            </w:pPr>
            <w:r w:rsidRPr="003E0439">
              <w:rPr>
                <w:rFonts w:ascii="Arial Narrow" w:eastAsia="Times New Roman" w:hAnsi="Arial Narrow" w:cs="Calibri"/>
                <w:b/>
                <w:bCs/>
                <w:color w:val="000000"/>
                <w:sz w:val="20"/>
                <w:szCs w:val="20"/>
              </w:rPr>
              <w:t>98,436</w:t>
            </w:r>
          </w:p>
        </w:tc>
      </w:tr>
    </w:tbl>
    <w:p w14:paraId="70D9F7B3" w14:textId="14255432" w:rsidR="003E0439" w:rsidRDefault="003E0439" w:rsidP="0087576C">
      <w:pPr>
        <w:spacing w:after="0" w:line="240" w:lineRule="auto"/>
      </w:pPr>
      <w:r>
        <w:br w:type="textWrapping" w:clear="all"/>
        <w:t>Data source: Banner – Student Information System</w:t>
      </w:r>
    </w:p>
    <w:p w14:paraId="771BCE4A" w14:textId="00C5DBB5" w:rsidR="003E0439" w:rsidRDefault="003E0439" w:rsidP="0087576C">
      <w:pPr>
        <w:spacing w:after="0" w:line="240" w:lineRule="auto"/>
      </w:pPr>
    </w:p>
    <w:p w14:paraId="418A54BE" w14:textId="2A2D60AF" w:rsidR="003E0439" w:rsidRDefault="003E0439" w:rsidP="0087576C">
      <w:pPr>
        <w:spacing w:after="0" w:line="240" w:lineRule="auto"/>
        <w:rPr>
          <w:sz w:val="24"/>
          <w:szCs w:val="24"/>
        </w:rPr>
      </w:pPr>
      <w:r w:rsidRPr="003E0439">
        <w:rPr>
          <w:sz w:val="24"/>
          <w:szCs w:val="24"/>
        </w:rPr>
        <w:t xml:space="preserve">Table 15. provides enrollments by academic division for face-to-face courses only. </w:t>
      </w:r>
      <w:r w:rsidR="00A84428">
        <w:rPr>
          <w:sz w:val="24"/>
          <w:szCs w:val="24"/>
        </w:rPr>
        <w:t>Except for</w:t>
      </w:r>
      <w:r w:rsidR="00DE6618">
        <w:rPr>
          <w:sz w:val="24"/>
          <w:szCs w:val="24"/>
        </w:rPr>
        <w:t xml:space="preserve"> 2020-21 and 2021-22, enrollments in face-to-face courses are higher compared to online and hybrid courses. The number of face-to-face enrollments in 2023-24 are significantly lower compared to 2019-20. Post-pandemic, Mt. SAC is offering significantly more online courses. Humanities and Social Sciences have the highest face-to-face enrollments for all years except for 2020-21. During the pandemic, Humanities and Social Sciences, Library and Learning Resources, and Student Services divisions did not offer any in-person courses. </w:t>
      </w:r>
    </w:p>
    <w:p w14:paraId="7F52CB68" w14:textId="26525D3A" w:rsidR="009B1649" w:rsidRDefault="009B1649" w:rsidP="0087576C">
      <w:pPr>
        <w:spacing w:after="0" w:line="240" w:lineRule="auto"/>
        <w:rPr>
          <w:sz w:val="24"/>
          <w:szCs w:val="24"/>
        </w:rPr>
      </w:pPr>
    </w:p>
    <w:p w14:paraId="40CF4B11" w14:textId="556B81E5" w:rsidR="009B1649" w:rsidRDefault="00007E6D" w:rsidP="0087576C">
      <w:pPr>
        <w:spacing w:after="0" w:line="240" w:lineRule="auto"/>
        <w:rPr>
          <w:sz w:val="24"/>
          <w:szCs w:val="24"/>
        </w:rPr>
      </w:pPr>
      <w:r>
        <w:rPr>
          <w:sz w:val="24"/>
          <w:szCs w:val="24"/>
        </w:rPr>
        <w:t xml:space="preserve">               Graph </w:t>
      </w:r>
      <w:proofErr w:type="gramStart"/>
      <w:r w:rsidR="00C3213E">
        <w:rPr>
          <w:sz w:val="24"/>
          <w:szCs w:val="24"/>
        </w:rPr>
        <w:t>2</w:t>
      </w:r>
      <w:proofErr w:type="gramEnd"/>
      <w:r>
        <w:rPr>
          <w:sz w:val="24"/>
          <w:szCs w:val="24"/>
        </w:rPr>
        <w:t xml:space="preserve">. Annual credit FTES </w:t>
      </w:r>
      <w:r w:rsidR="00C3213E">
        <w:rPr>
          <w:sz w:val="24"/>
          <w:szCs w:val="24"/>
        </w:rPr>
        <w:t>by academic year</w:t>
      </w:r>
    </w:p>
    <w:p w14:paraId="666EE4D2" w14:textId="3DE7B198" w:rsidR="00007E6D" w:rsidRDefault="00007E6D" w:rsidP="00007E6D">
      <w:pPr>
        <w:spacing w:after="0" w:line="240" w:lineRule="auto"/>
        <w:jc w:val="center"/>
        <w:rPr>
          <w:sz w:val="24"/>
          <w:szCs w:val="24"/>
        </w:rPr>
      </w:pPr>
      <w:r>
        <w:rPr>
          <w:noProof/>
        </w:rPr>
        <w:drawing>
          <wp:inline distT="0" distB="0" distL="0" distR="0" wp14:anchorId="7C94EE47" wp14:editId="5F773C9A">
            <wp:extent cx="4945380" cy="2804160"/>
            <wp:effectExtent l="0" t="0" r="7620" b="15240"/>
            <wp:docPr id="23" name="Chart 23">
              <a:extLst xmlns:a="http://schemas.openxmlformats.org/drawingml/2006/main">
                <a:ext uri="{FF2B5EF4-FFF2-40B4-BE49-F238E27FC236}">
                  <a16:creationId xmlns:a16="http://schemas.microsoft.com/office/drawing/2014/main" id="{C1E96A74-AAFF-480E-81C1-8076954C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4C2A24" w14:textId="665705F5" w:rsidR="00007E6D" w:rsidRPr="00A35C3D" w:rsidRDefault="00C3213E" w:rsidP="0087576C">
      <w:pPr>
        <w:spacing w:after="0" w:line="240" w:lineRule="auto"/>
      </w:pPr>
      <w:r>
        <w:rPr>
          <w:sz w:val="24"/>
          <w:szCs w:val="24"/>
        </w:rPr>
        <w:t xml:space="preserve">               </w:t>
      </w:r>
      <w:r w:rsidRPr="00A35C3D">
        <w:t>Data source: Banner – Student Information System</w:t>
      </w:r>
    </w:p>
    <w:p w14:paraId="07ACCAE0" w14:textId="772502DD" w:rsidR="00C3213E" w:rsidRDefault="00C3213E" w:rsidP="0087576C">
      <w:pPr>
        <w:spacing w:after="0" w:line="240" w:lineRule="auto"/>
        <w:rPr>
          <w:sz w:val="24"/>
          <w:szCs w:val="24"/>
        </w:rPr>
      </w:pPr>
    </w:p>
    <w:p w14:paraId="61EBC1C8" w14:textId="7C0CB4E3" w:rsidR="000B2CE8" w:rsidRDefault="001F5D8E" w:rsidP="0087576C">
      <w:pPr>
        <w:spacing w:after="0" w:line="240" w:lineRule="auto"/>
        <w:rPr>
          <w:sz w:val="24"/>
          <w:szCs w:val="24"/>
        </w:rPr>
      </w:pPr>
      <w:r>
        <w:rPr>
          <w:sz w:val="24"/>
          <w:szCs w:val="24"/>
        </w:rPr>
        <w:t>G</w:t>
      </w:r>
      <w:r w:rsidR="000B2CE8">
        <w:rPr>
          <w:sz w:val="24"/>
          <w:szCs w:val="24"/>
        </w:rPr>
        <w:t xml:space="preserve">raph </w:t>
      </w:r>
      <w:proofErr w:type="gramStart"/>
      <w:r>
        <w:rPr>
          <w:sz w:val="24"/>
          <w:szCs w:val="24"/>
        </w:rPr>
        <w:t>2</w:t>
      </w:r>
      <w:proofErr w:type="gramEnd"/>
      <w:r>
        <w:rPr>
          <w:sz w:val="24"/>
          <w:szCs w:val="24"/>
        </w:rPr>
        <w:t xml:space="preserve">. </w:t>
      </w:r>
      <w:r w:rsidR="000B2CE8">
        <w:rPr>
          <w:sz w:val="24"/>
          <w:szCs w:val="24"/>
        </w:rPr>
        <w:t>provides annual credit FTES at Mt. SAC from 2019-20 to 2023-24. FTES declined sharply from 2019-20 to 2021-22, due to the pandemic’s impact on enrollment and attendance. A recover</w:t>
      </w:r>
      <w:r w:rsidR="00330632">
        <w:rPr>
          <w:sz w:val="24"/>
          <w:szCs w:val="24"/>
        </w:rPr>
        <w:t>y</w:t>
      </w:r>
      <w:r w:rsidR="000B2CE8">
        <w:rPr>
          <w:sz w:val="24"/>
          <w:szCs w:val="24"/>
        </w:rPr>
        <w:t xml:space="preserve"> trend began in 2022-23 and rebound</w:t>
      </w:r>
      <w:r w:rsidR="00330632">
        <w:rPr>
          <w:sz w:val="24"/>
          <w:szCs w:val="24"/>
        </w:rPr>
        <w:t>ed</w:t>
      </w:r>
      <w:r w:rsidR="000B2CE8">
        <w:rPr>
          <w:sz w:val="24"/>
          <w:szCs w:val="24"/>
        </w:rPr>
        <w:t xml:space="preserve"> strongly in 2023-24. Mt. SAC is close to returning to pre-pandemic levels. </w:t>
      </w:r>
    </w:p>
    <w:p w14:paraId="1174A04D" w14:textId="0A5E7457" w:rsidR="004A5925" w:rsidRDefault="004A5925" w:rsidP="0087576C">
      <w:pPr>
        <w:spacing w:after="0" w:line="240" w:lineRule="auto"/>
        <w:rPr>
          <w:sz w:val="24"/>
          <w:szCs w:val="24"/>
        </w:rPr>
      </w:pPr>
    </w:p>
    <w:p w14:paraId="7B7C4F71" w14:textId="7A57B2D5" w:rsidR="00007E6D" w:rsidRDefault="00447C90" w:rsidP="0087576C">
      <w:pPr>
        <w:spacing w:after="0" w:line="240" w:lineRule="auto"/>
        <w:rPr>
          <w:sz w:val="24"/>
          <w:szCs w:val="24"/>
        </w:rPr>
      </w:pPr>
      <w:r>
        <w:rPr>
          <w:sz w:val="24"/>
          <w:szCs w:val="24"/>
        </w:rPr>
        <w:t xml:space="preserve">                            </w:t>
      </w:r>
      <w:r w:rsidR="00007E6D">
        <w:rPr>
          <w:sz w:val="24"/>
          <w:szCs w:val="24"/>
        </w:rPr>
        <w:t xml:space="preserve">Table </w:t>
      </w:r>
      <w:r w:rsidR="00C3213E">
        <w:rPr>
          <w:sz w:val="24"/>
          <w:szCs w:val="24"/>
        </w:rPr>
        <w:t>16</w:t>
      </w:r>
      <w:r w:rsidR="00007E6D">
        <w:rPr>
          <w:sz w:val="24"/>
          <w:szCs w:val="24"/>
        </w:rPr>
        <w:t xml:space="preserve">. Annual FTES by modality of instruction </w:t>
      </w:r>
    </w:p>
    <w:tbl>
      <w:tblPr>
        <w:tblW w:w="6268" w:type="dxa"/>
        <w:jc w:val="center"/>
        <w:tblLook w:val="04A0" w:firstRow="1" w:lastRow="0" w:firstColumn="1" w:lastColumn="0" w:noHBand="0" w:noVBand="1"/>
      </w:tblPr>
      <w:tblGrid>
        <w:gridCol w:w="1136"/>
        <w:gridCol w:w="1397"/>
        <w:gridCol w:w="1310"/>
        <w:gridCol w:w="1179"/>
        <w:gridCol w:w="1246"/>
      </w:tblGrid>
      <w:tr w:rsidR="00007E6D" w:rsidRPr="00007E6D" w14:paraId="1642076C" w14:textId="77777777" w:rsidTr="00007E6D">
        <w:trPr>
          <w:trHeight w:val="237"/>
          <w:jc w:val="center"/>
        </w:trPr>
        <w:tc>
          <w:tcPr>
            <w:tcW w:w="1136" w:type="dxa"/>
            <w:tcBorders>
              <w:top w:val="single" w:sz="4" w:space="0" w:color="auto"/>
              <w:left w:val="nil"/>
              <w:bottom w:val="single" w:sz="4" w:space="0" w:color="auto"/>
              <w:right w:val="nil"/>
            </w:tcBorders>
            <w:shd w:val="clear" w:color="000000" w:fill="A26699"/>
            <w:noWrap/>
            <w:vAlign w:val="bottom"/>
            <w:hideMark/>
          </w:tcPr>
          <w:p w14:paraId="1015B90C" w14:textId="19A99DFE" w:rsidR="00007E6D" w:rsidRPr="00007E6D" w:rsidRDefault="00007E6D" w:rsidP="00007E6D">
            <w:pPr>
              <w:spacing w:after="0" w:line="240" w:lineRule="auto"/>
              <w:jc w:val="center"/>
              <w:rPr>
                <w:rFonts w:ascii="Arial Narrow" w:eastAsia="Times New Roman" w:hAnsi="Arial Narrow" w:cs="Calibri"/>
                <w:b/>
                <w:bCs/>
                <w:color w:val="000000"/>
                <w:sz w:val="20"/>
                <w:szCs w:val="20"/>
              </w:rPr>
            </w:pPr>
          </w:p>
        </w:tc>
        <w:tc>
          <w:tcPr>
            <w:tcW w:w="1397" w:type="dxa"/>
            <w:tcBorders>
              <w:top w:val="single" w:sz="4" w:space="0" w:color="auto"/>
              <w:left w:val="nil"/>
              <w:bottom w:val="single" w:sz="4" w:space="0" w:color="auto"/>
              <w:right w:val="nil"/>
            </w:tcBorders>
            <w:shd w:val="clear" w:color="000000" w:fill="A26699"/>
            <w:noWrap/>
            <w:vAlign w:val="bottom"/>
            <w:hideMark/>
          </w:tcPr>
          <w:p w14:paraId="2C68B643" w14:textId="77777777" w:rsidR="00007E6D" w:rsidRPr="00007E6D" w:rsidRDefault="00007E6D" w:rsidP="00007E6D">
            <w:pPr>
              <w:spacing w:after="0" w:line="240" w:lineRule="auto"/>
              <w:jc w:val="center"/>
              <w:rPr>
                <w:rFonts w:ascii="Arial Narrow" w:eastAsia="Times New Roman" w:hAnsi="Arial Narrow" w:cs="Calibri"/>
                <w:b/>
                <w:bCs/>
                <w:color w:val="000000"/>
                <w:sz w:val="20"/>
                <w:szCs w:val="20"/>
              </w:rPr>
            </w:pPr>
            <w:r w:rsidRPr="00007E6D">
              <w:rPr>
                <w:rFonts w:ascii="Arial Narrow" w:eastAsia="Times New Roman" w:hAnsi="Arial Narrow" w:cs="Calibri"/>
                <w:b/>
                <w:bCs/>
                <w:color w:val="000000"/>
                <w:sz w:val="20"/>
                <w:szCs w:val="20"/>
              </w:rPr>
              <w:t>Face to face</w:t>
            </w:r>
          </w:p>
        </w:tc>
        <w:tc>
          <w:tcPr>
            <w:tcW w:w="1310" w:type="dxa"/>
            <w:tcBorders>
              <w:top w:val="single" w:sz="4" w:space="0" w:color="auto"/>
              <w:left w:val="nil"/>
              <w:bottom w:val="single" w:sz="4" w:space="0" w:color="auto"/>
              <w:right w:val="nil"/>
            </w:tcBorders>
            <w:shd w:val="clear" w:color="000000" w:fill="A26699"/>
            <w:noWrap/>
            <w:vAlign w:val="bottom"/>
            <w:hideMark/>
          </w:tcPr>
          <w:p w14:paraId="4824E4F5" w14:textId="77777777" w:rsidR="00007E6D" w:rsidRPr="00007E6D" w:rsidRDefault="00007E6D" w:rsidP="00007E6D">
            <w:pPr>
              <w:spacing w:after="0" w:line="240" w:lineRule="auto"/>
              <w:jc w:val="center"/>
              <w:rPr>
                <w:rFonts w:ascii="Arial Narrow" w:eastAsia="Times New Roman" w:hAnsi="Arial Narrow" w:cs="Calibri"/>
                <w:b/>
                <w:bCs/>
                <w:color w:val="000000"/>
                <w:sz w:val="20"/>
                <w:szCs w:val="20"/>
              </w:rPr>
            </w:pPr>
            <w:r w:rsidRPr="00007E6D">
              <w:rPr>
                <w:rFonts w:ascii="Arial Narrow" w:eastAsia="Times New Roman" w:hAnsi="Arial Narrow" w:cs="Calibri"/>
                <w:b/>
                <w:bCs/>
                <w:color w:val="000000"/>
                <w:sz w:val="20"/>
                <w:szCs w:val="20"/>
              </w:rPr>
              <w:t>Online</w:t>
            </w:r>
          </w:p>
        </w:tc>
        <w:tc>
          <w:tcPr>
            <w:tcW w:w="1179" w:type="dxa"/>
            <w:tcBorders>
              <w:top w:val="single" w:sz="4" w:space="0" w:color="auto"/>
              <w:left w:val="nil"/>
              <w:bottom w:val="single" w:sz="4" w:space="0" w:color="auto"/>
              <w:right w:val="nil"/>
            </w:tcBorders>
            <w:shd w:val="clear" w:color="000000" w:fill="A26699"/>
            <w:noWrap/>
            <w:vAlign w:val="bottom"/>
            <w:hideMark/>
          </w:tcPr>
          <w:p w14:paraId="4A7062D2" w14:textId="77777777" w:rsidR="00007E6D" w:rsidRPr="00007E6D" w:rsidRDefault="00007E6D" w:rsidP="00007E6D">
            <w:pPr>
              <w:spacing w:after="0" w:line="240" w:lineRule="auto"/>
              <w:jc w:val="center"/>
              <w:rPr>
                <w:rFonts w:ascii="Arial Narrow" w:eastAsia="Times New Roman" w:hAnsi="Arial Narrow" w:cs="Calibri"/>
                <w:b/>
                <w:bCs/>
                <w:color w:val="000000"/>
                <w:sz w:val="20"/>
                <w:szCs w:val="20"/>
              </w:rPr>
            </w:pPr>
            <w:r w:rsidRPr="00007E6D">
              <w:rPr>
                <w:rFonts w:ascii="Arial Narrow" w:eastAsia="Times New Roman" w:hAnsi="Arial Narrow" w:cs="Calibri"/>
                <w:b/>
                <w:bCs/>
                <w:color w:val="000000"/>
                <w:sz w:val="20"/>
                <w:szCs w:val="20"/>
              </w:rPr>
              <w:t>Hybrid</w:t>
            </w:r>
          </w:p>
        </w:tc>
        <w:tc>
          <w:tcPr>
            <w:tcW w:w="1246" w:type="dxa"/>
            <w:tcBorders>
              <w:top w:val="single" w:sz="4" w:space="0" w:color="auto"/>
              <w:left w:val="nil"/>
              <w:bottom w:val="single" w:sz="4" w:space="0" w:color="auto"/>
              <w:right w:val="nil"/>
            </w:tcBorders>
            <w:shd w:val="clear" w:color="000000" w:fill="A26699"/>
            <w:noWrap/>
            <w:vAlign w:val="bottom"/>
            <w:hideMark/>
          </w:tcPr>
          <w:p w14:paraId="548BE7A2" w14:textId="77777777" w:rsidR="00007E6D" w:rsidRPr="00007E6D" w:rsidRDefault="00007E6D" w:rsidP="00007E6D">
            <w:pPr>
              <w:spacing w:after="0" w:line="240" w:lineRule="auto"/>
              <w:jc w:val="center"/>
              <w:rPr>
                <w:rFonts w:ascii="Arial Narrow" w:eastAsia="Times New Roman" w:hAnsi="Arial Narrow" w:cs="Calibri"/>
                <w:b/>
                <w:bCs/>
                <w:color w:val="000000"/>
                <w:sz w:val="20"/>
                <w:szCs w:val="20"/>
              </w:rPr>
            </w:pPr>
            <w:r w:rsidRPr="00007E6D">
              <w:rPr>
                <w:rFonts w:ascii="Arial Narrow" w:eastAsia="Times New Roman" w:hAnsi="Arial Narrow" w:cs="Calibri"/>
                <w:b/>
                <w:bCs/>
                <w:color w:val="000000"/>
                <w:sz w:val="20"/>
                <w:szCs w:val="20"/>
              </w:rPr>
              <w:t>Total</w:t>
            </w:r>
          </w:p>
        </w:tc>
      </w:tr>
      <w:tr w:rsidR="00007E6D" w:rsidRPr="00007E6D" w14:paraId="391C33BA" w14:textId="77777777" w:rsidTr="00007E6D">
        <w:trPr>
          <w:trHeight w:val="237"/>
          <w:jc w:val="center"/>
        </w:trPr>
        <w:tc>
          <w:tcPr>
            <w:tcW w:w="1136" w:type="dxa"/>
            <w:tcBorders>
              <w:top w:val="single" w:sz="4" w:space="0" w:color="auto"/>
              <w:left w:val="nil"/>
              <w:bottom w:val="nil"/>
              <w:right w:val="nil"/>
            </w:tcBorders>
            <w:shd w:val="clear" w:color="auto" w:fill="auto"/>
            <w:noWrap/>
            <w:vAlign w:val="bottom"/>
            <w:hideMark/>
          </w:tcPr>
          <w:p w14:paraId="7E237E57"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2019-20</w:t>
            </w:r>
          </w:p>
        </w:tc>
        <w:tc>
          <w:tcPr>
            <w:tcW w:w="1397" w:type="dxa"/>
            <w:tcBorders>
              <w:top w:val="single" w:sz="4" w:space="0" w:color="auto"/>
              <w:left w:val="nil"/>
              <w:bottom w:val="nil"/>
              <w:right w:val="nil"/>
            </w:tcBorders>
            <w:shd w:val="clear" w:color="auto" w:fill="auto"/>
            <w:noWrap/>
            <w:vAlign w:val="bottom"/>
            <w:hideMark/>
          </w:tcPr>
          <w:p w14:paraId="32B2D414"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21,858.27</w:t>
            </w:r>
          </w:p>
        </w:tc>
        <w:tc>
          <w:tcPr>
            <w:tcW w:w="1310" w:type="dxa"/>
            <w:tcBorders>
              <w:top w:val="single" w:sz="4" w:space="0" w:color="auto"/>
              <w:left w:val="nil"/>
              <w:bottom w:val="nil"/>
              <w:right w:val="nil"/>
            </w:tcBorders>
            <w:shd w:val="clear" w:color="auto" w:fill="auto"/>
            <w:noWrap/>
            <w:vAlign w:val="bottom"/>
            <w:hideMark/>
          </w:tcPr>
          <w:p w14:paraId="117EE281"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2,687.95</w:t>
            </w:r>
          </w:p>
        </w:tc>
        <w:tc>
          <w:tcPr>
            <w:tcW w:w="1179" w:type="dxa"/>
            <w:tcBorders>
              <w:top w:val="single" w:sz="4" w:space="0" w:color="auto"/>
              <w:left w:val="nil"/>
              <w:bottom w:val="nil"/>
              <w:right w:val="nil"/>
            </w:tcBorders>
            <w:shd w:val="clear" w:color="auto" w:fill="auto"/>
            <w:noWrap/>
            <w:vAlign w:val="bottom"/>
            <w:hideMark/>
          </w:tcPr>
          <w:p w14:paraId="4BC41D2B"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715.77</w:t>
            </w:r>
          </w:p>
        </w:tc>
        <w:tc>
          <w:tcPr>
            <w:tcW w:w="1246" w:type="dxa"/>
            <w:tcBorders>
              <w:top w:val="nil"/>
              <w:left w:val="nil"/>
              <w:bottom w:val="nil"/>
              <w:right w:val="nil"/>
            </w:tcBorders>
            <w:shd w:val="clear" w:color="auto" w:fill="auto"/>
            <w:noWrap/>
            <w:vAlign w:val="bottom"/>
            <w:hideMark/>
          </w:tcPr>
          <w:p w14:paraId="3D9FDE34" w14:textId="2B4EC06A"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25</w:t>
            </w:r>
            <w:r>
              <w:rPr>
                <w:rFonts w:ascii="Arial Narrow" w:eastAsia="Times New Roman" w:hAnsi="Arial Narrow" w:cs="Calibri"/>
                <w:color w:val="000000"/>
                <w:sz w:val="20"/>
                <w:szCs w:val="20"/>
              </w:rPr>
              <w:t>,</w:t>
            </w:r>
            <w:r w:rsidRPr="00007E6D">
              <w:rPr>
                <w:rFonts w:ascii="Arial Narrow" w:eastAsia="Times New Roman" w:hAnsi="Arial Narrow" w:cs="Calibri"/>
                <w:color w:val="000000"/>
                <w:sz w:val="20"/>
                <w:szCs w:val="20"/>
              </w:rPr>
              <w:t>261.99</w:t>
            </w:r>
          </w:p>
        </w:tc>
      </w:tr>
      <w:tr w:rsidR="00007E6D" w:rsidRPr="00007E6D" w14:paraId="7992D529" w14:textId="77777777" w:rsidTr="00007E6D">
        <w:trPr>
          <w:trHeight w:val="237"/>
          <w:jc w:val="center"/>
        </w:trPr>
        <w:tc>
          <w:tcPr>
            <w:tcW w:w="1136" w:type="dxa"/>
            <w:tcBorders>
              <w:top w:val="nil"/>
              <w:left w:val="nil"/>
              <w:bottom w:val="nil"/>
              <w:right w:val="nil"/>
            </w:tcBorders>
            <w:shd w:val="clear" w:color="auto" w:fill="auto"/>
            <w:noWrap/>
            <w:vAlign w:val="bottom"/>
            <w:hideMark/>
          </w:tcPr>
          <w:p w14:paraId="09F94150"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2020-21</w:t>
            </w:r>
          </w:p>
        </w:tc>
        <w:tc>
          <w:tcPr>
            <w:tcW w:w="1397" w:type="dxa"/>
            <w:tcBorders>
              <w:top w:val="nil"/>
              <w:left w:val="nil"/>
              <w:bottom w:val="nil"/>
              <w:right w:val="nil"/>
            </w:tcBorders>
            <w:shd w:val="clear" w:color="auto" w:fill="auto"/>
            <w:noWrap/>
            <w:vAlign w:val="bottom"/>
            <w:hideMark/>
          </w:tcPr>
          <w:p w14:paraId="3A4B4C44"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646.33</w:t>
            </w:r>
          </w:p>
        </w:tc>
        <w:tc>
          <w:tcPr>
            <w:tcW w:w="1310" w:type="dxa"/>
            <w:tcBorders>
              <w:top w:val="nil"/>
              <w:left w:val="nil"/>
              <w:bottom w:val="nil"/>
              <w:right w:val="nil"/>
            </w:tcBorders>
            <w:shd w:val="clear" w:color="auto" w:fill="auto"/>
            <w:noWrap/>
            <w:vAlign w:val="bottom"/>
            <w:hideMark/>
          </w:tcPr>
          <w:p w14:paraId="75B99B00"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23,100.07</w:t>
            </w:r>
          </w:p>
        </w:tc>
        <w:tc>
          <w:tcPr>
            <w:tcW w:w="1179" w:type="dxa"/>
            <w:tcBorders>
              <w:top w:val="nil"/>
              <w:left w:val="nil"/>
              <w:bottom w:val="nil"/>
              <w:right w:val="nil"/>
            </w:tcBorders>
            <w:shd w:val="clear" w:color="auto" w:fill="auto"/>
            <w:noWrap/>
            <w:vAlign w:val="bottom"/>
            <w:hideMark/>
          </w:tcPr>
          <w:p w14:paraId="6C7C4815"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538.31</w:t>
            </w:r>
          </w:p>
        </w:tc>
        <w:tc>
          <w:tcPr>
            <w:tcW w:w="1246" w:type="dxa"/>
            <w:tcBorders>
              <w:top w:val="nil"/>
              <w:left w:val="nil"/>
              <w:bottom w:val="nil"/>
              <w:right w:val="nil"/>
            </w:tcBorders>
            <w:shd w:val="clear" w:color="auto" w:fill="auto"/>
            <w:noWrap/>
            <w:vAlign w:val="bottom"/>
            <w:hideMark/>
          </w:tcPr>
          <w:p w14:paraId="76E63BD8" w14:textId="073870D0"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24</w:t>
            </w:r>
            <w:r>
              <w:rPr>
                <w:rFonts w:ascii="Arial Narrow" w:eastAsia="Times New Roman" w:hAnsi="Arial Narrow" w:cs="Calibri"/>
                <w:color w:val="000000"/>
                <w:sz w:val="20"/>
                <w:szCs w:val="20"/>
              </w:rPr>
              <w:t>,</w:t>
            </w:r>
            <w:r w:rsidRPr="00007E6D">
              <w:rPr>
                <w:rFonts w:ascii="Arial Narrow" w:eastAsia="Times New Roman" w:hAnsi="Arial Narrow" w:cs="Calibri"/>
                <w:color w:val="000000"/>
                <w:sz w:val="20"/>
                <w:szCs w:val="20"/>
              </w:rPr>
              <w:t>284.69</w:t>
            </w:r>
          </w:p>
        </w:tc>
      </w:tr>
      <w:tr w:rsidR="00007E6D" w:rsidRPr="00007E6D" w14:paraId="1FC307C4" w14:textId="77777777" w:rsidTr="00007E6D">
        <w:trPr>
          <w:trHeight w:val="237"/>
          <w:jc w:val="center"/>
        </w:trPr>
        <w:tc>
          <w:tcPr>
            <w:tcW w:w="1136" w:type="dxa"/>
            <w:tcBorders>
              <w:top w:val="nil"/>
              <w:left w:val="nil"/>
              <w:bottom w:val="nil"/>
              <w:right w:val="nil"/>
            </w:tcBorders>
            <w:shd w:val="clear" w:color="auto" w:fill="auto"/>
            <w:noWrap/>
            <w:vAlign w:val="bottom"/>
            <w:hideMark/>
          </w:tcPr>
          <w:p w14:paraId="1108844D"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2021-22</w:t>
            </w:r>
          </w:p>
        </w:tc>
        <w:tc>
          <w:tcPr>
            <w:tcW w:w="1397" w:type="dxa"/>
            <w:tcBorders>
              <w:top w:val="nil"/>
              <w:left w:val="nil"/>
              <w:bottom w:val="nil"/>
              <w:right w:val="nil"/>
            </w:tcBorders>
            <w:shd w:val="clear" w:color="auto" w:fill="auto"/>
            <w:noWrap/>
            <w:vAlign w:val="bottom"/>
            <w:hideMark/>
          </w:tcPr>
          <w:p w14:paraId="0EC841F0"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11,130.95</w:t>
            </w:r>
          </w:p>
        </w:tc>
        <w:tc>
          <w:tcPr>
            <w:tcW w:w="1310" w:type="dxa"/>
            <w:tcBorders>
              <w:top w:val="nil"/>
              <w:left w:val="nil"/>
              <w:bottom w:val="nil"/>
              <w:right w:val="nil"/>
            </w:tcBorders>
            <w:shd w:val="clear" w:color="auto" w:fill="auto"/>
            <w:noWrap/>
            <w:vAlign w:val="bottom"/>
            <w:hideMark/>
          </w:tcPr>
          <w:p w14:paraId="33963E00"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8,711.72</w:t>
            </w:r>
          </w:p>
        </w:tc>
        <w:tc>
          <w:tcPr>
            <w:tcW w:w="1179" w:type="dxa"/>
            <w:tcBorders>
              <w:top w:val="nil"/>
              <w:left w:val="nil"/>
              <w:bottom w:val="nil"/>
              <w:right w:val="nil"/>
            </w:tcBorders>
            <w:shd w:val="clear" w:color="auto" w:fill="auto"/>
            <w:noWrap/>
            <w:vAlign w:val="bottom"/>
            <w:hideMark/>
          </w:tcPr>
          <w:p w14:paraId="25D5471D"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1,266.94</w:t>
            </w:r>
          </w:p>
        </w:tc>
        <w:tc>
          <w:tcPr>
            <w:tcW w:w="1246" w:type="dxa"/>
            <w:tcBorders>
              <w:top w:val="nil"/>
              <w:left w:val="nil"/>
              <w:bottom w:val="nil"/>
              <w:right w:val="nil"/>
            </w:tcBorders>
            <w:shd w:val="clear" w:color="auto" w:fill="auto"/>
            <w:noWrap/>
            <w:vAlign w:val="bottom"/>
            <w:hideMark/>
          </w:tcPr>
          <w:p w14:paraId="0215F775" w14:textId="1B4C87EC"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21</w:t>
            </w:r>
            <w:r>
              <w:rPr>
                <w:rFonts w:ascii="Arial Narrow" w:eastAsia="Times New Roman" w:hAnsi="Arial Narrow" w:cs="Calibri"/>
                <w:color w:val="000000"/>
                <w:sz w:val="20"/>
                <w:szCs w:val="20"/>
              </w:rPr>
              <w:t>,</w:t>
            </w:r>
            <w:r w:rsidRPr="00007E6D">
              <w:rPr>
                <w:rFonts w:ascii="Arial Narrow" w:eastAsia="Times New Roman" w:hAnsi="Arial Narrow" w:cs="Calibri"/>
                <w:color w:val="000000"/>
                <w:sz w:val="20"/>
                <w:szCs w:val="20"/>
              </w:rPr>
              <w:t>109.5</w:t>
            </w:r>
          </w:p>
        </w:tc>
      </w:tr>
      <w:tr w:rsidR="00007E6D" w:rsidRPr="00007E6D" w14:paraId="27FA8B41" w14:textId="77777777" w:rsidTr="00007E6D">
        <w:trPr>
          <w:trHeight w:val="237"/>
          <w:jc w:val="center"/>
        </w:trPr>
        <w:tc>
          <w:tcPr>
            <w:tcW w:w="1136" w:type="dxa"/>
            <w:tcBorders>
              <w:top w:val="nil"/>
              <w:left w:val="nil"/>
              <w:bottom w:val="nil"/>
              <w:right w:val="nil"/>
            </w:tcBorders>
            <w:shd w:val="clear" w:color="auto" w:fill="auto"/>
            <w:noWrap/>
            <w:vAlign w:val="bottom"/>
            <w:hideMark/>
          </w:tcPr>
          <w:p w14:paraId="180DAFE4"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2022-23</w:t>
            </w:r>
          </w:p>
        </w:tc>
        <w:tc>
          <w:tcPr>
            <w:tcW w:w="1397" w:type="dxa"/>
            <w:tcBorders>
              <w:top w:val="nil"/>
              <w:left w:val="nil"/>
              <w:bottom w:val="nil"/>
              <w:right w:val="nil"/>
            </w:tcBorders>
            <w:shd w:val="clear" w:color="auto" w:fill="auto"/>
            <w:noWrap/>
            <w:vAlign w:val="bottom"/>
            <w:hideMark/>
          </w:tcPr>
          <w:p w14:paraId="60218575"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12,975.37</w:t>
            </w:r>
          </w:p>
        </w:tc>
        <w:tc>
          <w:tcPr>
            <w:tcW w:w="1310" w:type="dxa"/>
            <w:tcBorders>
              <w:top w:val="nil"/>
              <w:left w:val="nil"/>
              <w:bottom w:val="nil"/>
              <w:right w:val="nil"/>
            </w:tcBorders>
            <w:shd w:val="clear" w:color="auto" w:fill="auto"/>
            <w:noWrap/>
            <w:vAlign w:val="bottom"/>
            <w:hideMark/>
          </w:tcPr>
          <w:p w14:paraId="0109CC39"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7,985.32</w:t>
            </w:r>
          </w:p>
        </w:tc>
        <w:tc>
          <w:tcPr>
            <w:tcW w:w="1179" w:type="dxa"/>
            <w:tcBorders>
              <w:top w:val="nil"/>
              <w:left w:val="nil"/>
              <w:bottom w:val="nil"/>
              <w:right w:val="nil"/>
            </w:tcBorders>
            <w:shd w:val="clear" w:color="auto" w:fill="auto"/>
            <w:noWrap/>
            <w:vAlign w:val="bottom"/>
            <w:hideMark/>
          </w:tcPr>
          <w:p w14:paraId="6FEC5DB4"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1,180.92</w:t>
            </w:r>
          </w:p>
        </w:tc>
        <w:tc>
          <w:tcPr>
            <w:tcW w:w="1246" w:type="dxa"/>
            <w:tcBorders>
              <w:top w:val="nil"/>
              <w:left w:val="nil"/>
              <w:bottom w:val="nil"/>
              <w:right w:val="nil"/>
            </w:tcBorders>
            <w:shd w:val="clear" w:color="auto" w:fill="auto"/>
            <w:noWrap/>
            <w:vAlign w:val="bottom"/>
            <w:hideMark/>
          </w:tcPr>
          <w:p w14:paraId="59D3A8AB" w14:textId="6207309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22</w:t>
            </w:r>
            <w:r>
              <w:rPr>
                <w:rFonts w:ascii="Arial Narrow" w:eastAsia="Times New Roman" w:hAnsi="Arial Narrow" w:cs="Calibri"/>
                <w:color w:val="000000"/>
                <w:sz w:val="20"/>
                <w:szCs w:val="20"/>
              </w:rPr>
              <w:t>,</w:t>
            </w:r>
            <w:r w:rsidRPr="00007E6D">
              <w:rPr>
                <w:rFonts w:ascii="Arial Narrow" w:eastAsia="Times New Roman" w:hAnsi="Arial Narrow" w:cs="Calibri"/>
                <w:color w:val="000000"/>
                <w:sz w:val="20"/>
                <w:szCs w:val="20"/>
              </w:rPr>
              <w:t>141.61</w:t>
            </w:r>
          </w:p>
        </w:tc>
      </w:tr>
      <w:tr w:rsidR="00007E6D" w:rsidRPr="00007E6D" w14:paraId="47BCAC6C" w14:textId="77777777" w:rsidTr="00007E6D">
        <w:trPr>
          <w:trHeight w:val="237"/>
          <w:jc w:val="center"/>
        </w:trPr>
        <w:tc>
          <w:tcPr>
            <w:tcW w:w="1136" w:type="dxa"/>
            <w:tcBorders>
              <w:top w:val="nil"/>
              <w:left w:val="nil"/>
              <w:bottom w:val="single" w:sz="4" w:space="0" w:color="auto"/>
              <w:right w:val="nil"/>
            </w:tcBorders>
            <w:shd w:val="clear" w:color="auto" w:fill="auto"/>
            <w:noWrap/>
            <w:vAlign w:val="bottom"/>
            <w:hideMark/>
          </w:tcPr>
          <w:p w14:paraId="51BCFC00"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2023-24</w:t>
            </w:r>
          </w:p>
        </w:tc>
        <w:tc>
          <w:tcPr>
            <w:tcW w:w="1397" w:type="dxa"/>
            <w:tcBorders>
              <w:top w:val="nil"/>
              <w:left w:val="nil"/>
              <w:bottom w:val="single" w:sz="4" w:space="0" w:color="auto"/>
              <w:right w:val="nil"/>
            </w:tcBorders>
            <w:shd w:val="clear" w:color="auto" w:fill="auto"/>
            <w:noWrap/>
            <w:vAlign w:val="bottom"/>
            <w:hideMark/>
          </w:tcPr>
          <w:p w14:paraId="5A1C7F77"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14,071.18</w:t>
            </w:r>
          </w:p>
        </w:tc>
        <w:tc>
          <w:tcPr>
            <w:tcW w:w="1310" w:type="dxa"/>
            <w:tcBorders>
              <w:top w:val="nil"/>
              <w:left w:val="nil"/>
              <w:bottom w:val="single" w:sz="4" w:space="0" w:color="auto"/>
              <w:right w:val="nil"/>
            </w:tcBorders>
            <w:shd w:val="clear" w:color="auto" w:fill="auto"/>
            <w:noWrap/>
            <w:vAlign w:val="bottom"/>
            <w:hideMark/>
          </w:tcPr>
          <w:p w14:paraId="1252CE8D"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9,556.79</w:t>
            </w:r>
          </w:p>
        </w:tc>
        <w:tc>
          <w:tcPr>
            <w:tcW w:w="1179" w:type="dxa"/>
            <w:tcBorders>
              <w:top w:val="nil"/>
              <w:left w:val="nil"/>
              <w:bottom w:val="single" w:sz="4" w:space="0" w:color="auto"/>
              <w:right w:val="nil"/>
            </w:tcBorders>
            <w:shd w:val="clear" w:color="auto" w:fill="auto"/>
            <w:noWrap/>
            <w:vAlign w:val="bottom"/>
            <w:hideMark/>
          </w:tcPr>
          <w:p w14:paraId="0DCAB44B" w14:textId="77777777"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1,136.80</w:t>
            </w:r>
          </w:p>
        </w:tc>
        <w:tc>
          <w:tcPr>
            <w:tcW w:w="1246" w:type="dxa"/>
            <w:tcBorders>
              <w:top w:val="nil"/>
              <w:left w:val="nil"/>
              <w:bottom w:val="single" w:sz="4" w:space="0" w:color="auto"/>
              <w:right w:val="nil"/>
            </w:tcBorders>
            <w:shd w:val="clear" w:color="auto" w:fill="auto"/>
            <w:noWrap/>
            <w:vAlign w:val="bottom"/>
            <w:hideMark/>
          </w:tcPr>
          <w:p w14:paraId="34735626" w14:textId="48DFF21D" w:rsidR="00007E6D" w:rsidRPr="00007E6D" w:rsidRDefault="00007E6D" w:rsidP="00007E6D">
            <w:pPr>
              <w:spacing w:after="0" w:line="240" w:lineRule="auto"/>
              <w:jc w:val="center"/>
              <w:rPr>
                <w:rFonts w:ascii="Arial Narrow" w:eastAsia="Times New Roman" w:hAnsi="Arial Narrow" w:cs="Calibri"/>
                <w:color w:val="000000"/>
                <w:sz w:val="20"/>
                <w:szCs w:val="20"/>
              </w:rPr>
            </w:pPr>
            <w:r w:rsidRPr="00007E6D">
              <w:rPr>
                <w:rFonts w:ascii="Arial Narrow" w:eastAsia="Times New Roman" w:hAnsi="Arial Narrow" w:cs="Calibri"/>
                <w:color w:val="000000"/>
                <w:sz w:val="20"/>
                <w:szCs w:val="20"/>
              </w:rPr>
              <w:t>24</w:t>
            </w:r>
            <w:r>
              <w:rPr>
                <w:rFonts w:ascii="Arial Narrow" w:eastAsia="Times New Roman" w:hAnsi="Arial Narrow" w:cs="Calibri"/>
                <w:color w:val="000000"/>
                <w:sz w:val="20"/>
                <w:szCs w:val="20"/>
              </w:rPr>
              <w:t>,</w:t>
            </w:r>
            <w:r w:rsidRPr="00007E6D">
              <w:rPr>
                <w:rFonts w:ascii="Arial Narrow" w:eastAsia="Times New Roman" w:hAnsi="Arial Narrow" w:cs="Calibri"/>
                <w:color w:val="000000"/>
                <w:sz w:val="20"/>
                <w:szCs w:val="20"/>
              </w:rPr>
              <w:t>764.78</w:t>
            </w:r>
          </w:p>
        </w:tc>
      </w:tr>
    </w:tbl>
    <w:p w14:paraId="3DA35532" w14:textId="502FB0FB" w:rsidR="00007E6D" w:rsidRPr="00A35C3D" w:rsidRDefault="00A35C3D" w:rsidP="0087576C">
      <w:pPr>
        <w:spacing w:after="0" w:line="240" w:lineRule="auto"/>
      </w:pPr>
      <w:r>
        <w:rPr>
          <w:sz w:val="24"/>
          <w:szCs w:val="24"/>
        </w:rPr>
        <w:t xml:space="preserve">                             </w:t>
      </w:r>
      <w:r w:rsidRPr="00A35C3D">
        <w:t>Data source: Banner – Student Information System</w:t>
      </w:r>
    </w:p>
    <w:p w14:paraId="50A56719" w14:textId="77777777" w:rsidR="00A35C3D" w:rsidRDefault="00A35C3D" w:rsidP="0087576C">
      <w:pPr>
        <w:spacing w:after="0" w:line="240" w:lineRule="auto"/>
        <w:rPr>
          <w:sz w:val="24"/>
          <w:szCs w:val="24"/>
        </w:rPr>
      </w:pPr>
    </w:p>
    <w:p w14:paraId="154C5269" w14:textId="7F5F5429" w:rsidR="00620976" w:rsidRDefault="00620976" w:rsidP="0087576C">
      <w:pPr>
        <w:spacing w:after="0" w:line="240" w:lineRule="auto"/>
        <w:rPr>
          <w:sz w:val="24"/>
          <w:szCs w:val="24"/>
        </w:rPr>
      </w:pPr>
      <w:r>
        <w:rPr>
          <w:sz w:val="24"/>
          <w:szCs w:val="24"/>
        </w:rPr>
        <w:t>Table 16. provides annual credit FTES by instructional method at Mt. SAC from 2019-20 to 20223-24. FTES trends show:</w:t>
      </w:r>
    </w:p>
    <w:p w14:paraId="072C98C4" w14:textId="4CB0FDDD" w:rsidR="00620976" w:rsidRDefault="00620976" w:rsidP="00555D0B">
      <w:pPr>
        <w:pStyle w:val="ListParagraph"/>
        <w:numPr>
          <w:ilvl w:val="0"/>
          <w:numId w:val="24"/>
        </w:numPr>
        <w:spacing w:after="0" w:line="240" w:lineRule="auto"/>
        <w:rPr>
          <w:sz w:val="24"/>
          <w:szCs w:val="24"/>
        </w:rPr>
      </w:pPr>
      <w:r>
        <w:rPr>
          <w:sz w:val="24"/>
          <w:szCs w:val="24"/>
        </w:rPr>
        <w:t>Face to face FTES were highest in 2019-20, experienced a sharp decline in 2020-21 due to the pandemic, and has been recovering since. It is not expected that face to face FTES will return to pre-pandemic levels due to one third of the course schedul</w:t>
      </w:r>
      <w:r w:rsidR="0039218C">
        <w:rPr>
          <w:sz w:val="24"/>
          <w:szCs w:val="24"/>
        </w:rPr>
        <w:t>e</w:t>
      </w:r>
      <w:r>
        <w:rPr>
          <w:sz w:val="24"/>
          <w:szCs w:val="24"/>
        </w:rPr>
        <w:t xml:space="preserve"> moving online post-pandemic. </w:t>
      </w:r>
    </w:p>
    <w:p w14:paraId="67D1DBB2" w14:textId="5D618846" w:rsidR="004801C6" w:rsidRDefault="004801C6" w:rsidP="00555D0B">
      <w:pPr>
        <w:pStyle w:val="ListParagraph"/>
        <w:numPr>
          <w:ilvl w:val="0"/>
          <w:numId w:val="24"/>
        </w:numPr>
        <w:spacing w:after="0" w:line="240" w:lineRule="auto"/>
        <w:rPr>
          <w:sz w:val="24"/>
          <w:szCs w:val="24"/>
        </w:rPr>
      </w:pPr>
      <w:r>
        <w:rPr>
          <w:sz w:val="24"/>
          <w:szCs w:val="24"/>
        </w:rPr>
        <w:t>There was a big surge in online FTES beginning in 2020-21, due to the pandemic, however, has declined in 2021-22 due to</w:t>
      </w:r>
      <w:r w:rsidR="00A35C3D">
        <w:rPr>
          <w:sz w:val="24"/>
          <w:szCs w:val="24"/>
        </w:rPr>
        <w:t xml:space="preserve"> a majority </w:t>
      </w:r>
      <w:r>
        <w:rPr>
          <w:sz w:val="24"/>
          <w:szCs w:val="24"/>
        </w:rPr>
        <w:t xml:space="preserve">courses returning to </w:t>
      </w:r>
      <w:r w:rsidR="00150B70">
        <w:rPr>
          <w:sz w:val="24"/>
          <w:szCs w:val="24"/>
        </w:rPr>
        <w:t>face-to-face</w:t>
      </w:r>
      <w:r>
        <w:rPr>
          <w:sz w:val="24"/>
          <w:szCs w:val="24"/>
        </w:rPr>
        <w:t xml:space="preserve"> instruction. </w:t>
      </w:r>
      <w:r w:rsidR="00A35C3D">
        <w:rPr>
          <w:sz w:val="24"/>
          <w:szCs w:val="24"/>
        </w:rPr>
        <w:t xml:space="preserve">However, FTES in online courses has held stead between 8,000 to 9,600. </w:t>
      </w:r>
    </w:p>
    <w:p w14:paraId="4ABD273D" w14:textId="26C1B508" w:rsidR="00A35C3D" w:rsidRDefault="00A35C3D" w:rsidP="00555D0B">
      <w:pPr>
        <w:pStyle w:val="ListParagraph"/>
        <w:numPr>
          <w:ilvl w:val="0"/>
          <w:numId w:val="24"/>
        </w:numPr>
        <w:spacing w:after="0" w:line="240" w:lineRule="auto"/>
        <w:rPr>
          <w:sz w:val="24"/>
          <w:szCs w:val="24"/>
        </w:rPr>
      </w:pPr>
      <w:r>
        <w:rPr>
          <w:sz w:val="24"/>
          <w:szCs w:val="24"/>
        </w:rPr>
        <w:t>Hybrid FTES declined in 2020-21 due to the pandemic, however Hybrid FTES have rebounded beginning 2020-21 and have held steady since 2021-22.</w:t>
      </w:r>
    </w:p>
    <w:p w14:paraId="323081FC" w14:textId="77777777" w:rsidR="007443C6" w:rsidRDefault="007443C6" w:rsidP="0087576C">
      <w:pPr>
        <w:spacing w:after="0" w:line="240" w:lineRule="auto"/>
        <w:rPr>
          <w:sz w:val="24"/>
          <w:szCs w:val="24"/>
        </w:rPr>
      </w:pPr>
    </w:p>
    <w:p w14:paraId="4C173AAD" w14:textId="0182130C" w:rsidR="007443C6" w:rsidRDefault="007443C6" w:rsidP="00A35C3D">
      <w:pPr>
        <w:spacing w:after="0" w:line="240" w:lineRule="auto"/>
        <w:ind w:left="-144"/>
        <w:rPr>
          <w:sz w:val="24"/>
          <w:szCs w:val="24"/>
        </w:rPr>
      </w:pPr>
      <w:r>
        <w:rPr>
          <w:sz w:val="24"/>
          <w:szCs w:val="24"/>
        </w:rPr>
        <w:tab/>
        <w:t xml:space="preserve">    </w:t>
      </w:r>
      <w:r w:rsidR="00A35C3D">
        <w:rPr>
          <w:sz w:val="24"/>
          <w:szCs w:val="24"/>
        </w:rPr>
        <w:t xml:space="preserve">         </w:t>
      </w:r>
      <w:r>
        <w:rPr>
          <w:sz w:val="24"/>
          <w:szCs w:val="24"/>
        </w:rPr>
        <w:t xml:space="preserve">Table </w:t>
      </w:r>
      <w:r w:rsidR="00C3213E">
        <w:rPr>
          <w:sz w:val="24"/>
          <w:szCs w:val="24"/>
        </w:rPr>
        <w:t>17.</w:t>
      </w:r>
      <w:r>
        <w:rPr>
          <w:sz w:val="24"/>
          <w:szCs w:val="24"/>
        </w:rPr>
        <w:t xml:space="preserve"> Section counts by instructional modality</w:t>
      </w:r>
    </w:p>
    <w:tbl>
      <w:tblPr>
        <w:tblW w:w="7918" w:type="dxa"/>
        <w:jc w:val="center"/>
        <w:tblLook w:val="04A0" w:firstRow="1" w:lastRow="0" w:firstColumn="1" w:lastColumn="0" w:noHBand="0" w:noVBand="1"/>
      </w:tblPr>
      <w:tblGrid>
        <w:gridCol w:w="1501"/>
        <w:gridCol w:w="1837"/>
        <w:gridCol w:w="1526"/>
        <w:gridCol w:w="1553"/>
        <w:gridCol w:w="1501"/>
      </w:tblGrid>
      <w:tr w:rsidR="007443C6" w:rsidRPr="007443C6" w14:paraId="35D0152D" w14:textId="77777777" w:rsidTr="00985767">
        <w:trPr>
          <w:trHeight w:val="261"/>
          <w:jc w:val="center"/>
        </w:trPr>
        <w:tc>
          <w:tcPr>
            <w:tcW w:w="1501" w:type="dxa"/>
            <w:tcBorders>
              <w:top w:val="nil"/>
              <w:left w:val="nil"/>
              <w:bottom w:val="single" w:sz="4" w:space="0" w:color="8EA9DB"/>
              <w:right w:val="nil"/>
            </w:tcBorders>
            <w:shd w:val="clear" w:color="auto" w:fill="AF79A3"/>
            <w:noWrap/>
            <w:vAlign w:val="bottom"/>
            <w:hideMark/>
          </w:tcPr>
          <w:p w14:paraId="565E3AB2" w14:textId="77777777" w:rsidR="007443C6" w:rsidRPr="007443C6" w:rsidRDefault="007443C6" w:rsidP="007443C6">
            <w:pPr>
              <w:spacing w:after="0" w:line="240" w:lineRule="auto"/>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Year</w:t>
            </w:r>
          </w:p>
        </w:tc>
        <w:tc>
          <w:tcPr>
            <w:tcW w:w="1837" w:type="dxa"/>
            <w:tcBorders>
              <w:top w:val="nil"/>
              <w:left w:val="nil"/>
              <w:bottom w:val="single" w:sz="4" w:space="0" w:color="8EA9DB"/>
              <w:right w:val="nil"/>
            </w:tcBorders>
            <w:shd w:val="clear" w:color="auto" w:fill="AF79A3"/>
            <w:noWrap/>
            <w:vAlign w:val="bottom"/>
            <w:hideMark/>
          </w:tcPr>
          <w:p w14:paraId="77FEAF34"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Face to Face</w:t>
            </w:r>
          </w:p>
        </w:tc>
        <w:tc>
          <w:tcPr>
            <w:tcW w:w="1526" w:type="dxa"/>
            <w:tcBorders>
              <w:top w:val="nil"/>
              <w:left w:val="nil"/>
              <w:bottom w:val="single" w:sz="4" w:space="0" w:color="8EA9DB"/>
              <w:right w:val="nil"/>
            </w:tcBorders>
            <w:shd w:val="clear" w:color="auto" w:fill="AF79A3"/>
            <w:noWrap/>
            <w:vAlign w:val="bottom"/>
            <w:hideMark/>
          </w:tcPr>
          <w:p w14:paraId="0094575B"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Hybrid</w:t>
            </w:r>
          </w:p>
        </w:tc>
        <w:tc>
          <w:tcPr>
            <w:tcW w:w="1553" w:type="dxa"/>
            <w:tcBorders>
              <w:top w:val="nil"/>
              <w:left w:val="nil"/>
              <w:bottom w:val="single" w:sz="4" w:space="0" w:color="8EA9DB"/>
              <w:right w:val="nil"/>
            </w:tcBorders>
            <w:shd w:val="clear" w:color="auto" w:fill="AF79A3"/>
            <w:noWrap/>
            <w:vAlign w:val="bottom"/>
            <w:hideMark/>
          </w:tcPr>
          <w:p w14:paraId="55E7DC1B"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Online</w:t>
            </w:r>
          </w:p>
        </w:tc>
        <w:tc>
          <w:tcPr>
            <w:tcW w:w="1501" w:type="dxa"/>
            <w:tcBorders>
              <w:top w:val="nil"/>
              <w:left w:val="nil"/>
              <w:bottom w:val="single" w:sz="4" w:space="0" w:color="8EA9DB"/>
              <w:right w:val="nil"/>
            </w:tcBorders>
            <w:shd w:val="clear" w:color="auto" w:fill="AF79A3"/>
            <w:noWrap/>
            <w:vAlign w:val="bottom"/>
            <w:hideMark/>
          </w:tcPr>
          <w:p w14:paraId="3AF3CB6E"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Grand Total</w:t>
            </w:r>
          </w:p>
        </w:tc>
      </w:tr>
      <w:tr w:rsidR="007443C6" w:rsidRPr="007443C6" w14:paraId="0FF4610A" w14:textId="77777777" w:rsidTr="00127561">
        <w:trPr>
          <w:trHeight w:val="261"/>
          <w:jc w:val="center"/>
        </w:trPr>
        <w:tc>
          <w:tcPr>
            <w:tcW w:w="1501" w:type="dxa"/>
            <w:tcBorders>
              <w:top w:val="nil"/>
              <w:left w:val="nil"/>
              <w:bottom w:val="nil"/>
              <w:right w:val="nil"/>
            </w:tcBorders>
            <w:shd w:val="clear" w:color="auto" w:fill="auto"/>
            <w:noWrap/>
            <w:vAlign w:val="bottom"/>
            <w:hideMark/>
          </w:tcPr>
          <w:p w14:paraId="0AC92D80" w14:textId="77777777" w:rsidR="007443C6" w:rsidRPr="007443C6" w:rsidRDefault="007443C6" w:rsidP="007443C6">
            <w:pPr>
              <w:spacing w:after="0" w:line="240" w:lineRule="auto"/>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2019-2020</w:t>
            </w:r>
          </w:p>
        </w:tc>
        <w:tc>
          <w:tcPr>
            <w:tcW w:w="1837" w:type="dxa"/>
            <w:tcBorders>
              <w:top w:val="nil"/>
              <w:left w:val="nil"/>
              <w:bottom w:val="nil"/>
              <w:right w:val="nil"/>
            </w:tcBorders>
            <w:shd w:val="clear" w:color="auto" w:fill="auto"/>
            <w:noWrap/>
            <w:vAlign w:val="bottom"/>
            <w:hideMark/>
          </w:tcPr>
          <w:p w14:paraId="62E34C48"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6707</w:t>
            </w:r>
          </w:p>
        </w:tc>
        <w:tc>
          <w:tcPr>
            <w:tcW w:w="1526" w:type="dxa"/>
            <w:tcBorders>
              <w:top w:val="nil"/>
              <w:left w:val="nil"/>
              <w:bottom w:val="nil"/>
              <w:right w:val="nil"/>
            </w:tcBorders>
            <w:shd w:val="clear" w:color="auto" w:fill="auto"/>
            <w:noWrap/>
            <w:vAlign w:val="bottom"/>
            <w:hideMark/>
          </w:tcPr>
          <w:p w14:paraId="44F25C9E"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222</w:t>
            </w:r>
          </w:p>
        </w:tc>
        <w:tc>
          <w:tcPr>
            <w:tcW w:w="1553" w:type="dxa"/>
            <w:tcBorders>
              <w:top w:val="nil"/>
              <w:left w:val="nil"/>
              <w:bottom w:val="nil"/>
              <w:right w:val="nil"/>
            </w:tcBorders>
            <w:shd w:val="clear" w:color="auto" w:fill="auto"/>
            <w:noWrap/>
            <w:vAlign w:val="bottom"/>
            <w:hideMark/>
          </w:tcPr>
          <w:p w14:paraId="20D7F9E9"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911</w:t>
            </w:r>
          </w:p>
        </w:tc>
        <w:tc>
          <w:tcPr>
            <w:tcW w:w="1501" w:type="dxa"/>
            <w:tcBorders>
              <w:top w:val="nil"/>
              <w:left w:val="nil"/>
              <w:bottom w:val="nil"/>
              <w:right w:val="nil"/>
            </w:tcBorders>
            <w:shd w:val="clear" w:color="auto" w:fill="auto"/>
            <w:noWrap/>
            <w:vAlign w:val="bottom"/>
            <w:hideMark/>
          </w:tcPr>
          <w:p w14:paraId="189B1153"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7840</w:t>
            </w:r>
          </w:p>
        </w:tc>
      </w:tr>
      <w:tr w:rsidR="007443C6" w:rsidRPr="007443C6" w14:paraId="369719CC" w14:textId="77777777" w:rsidTr="00127561">
        <w:trPr>
          <w:trHeight w:val="261"/>
          <w:jc w:val="center"/>
        </w:trPr>
        <w:tc>
          <w:tcPr>
            <w:tcW w:w="1501" w:type="dxa"/>
            <w:tcBorders>
              <w:top w:val="nil"/>
              <w:left w:val="nil"/>
              <w:bottom w:val="nil"/>
              <w:right w:val="nil"/>
            </w:tcBorders>
            <w:shd w:val="clear" w:color="auto" w:fill="auto"/>
            <w:noWrap/>
            <w:vAlign w:val="bottom"/>
            <w:hideMark/>
          </w:tcPr>
          <w:p w14:paraId="2D3B85D7" w14:textId="77777777" w:rsidR="007443C6" w:rsidRPr="007443C6" w:rsidRDefault="007443C6" w:rsidP="007443C6">
            <w:pPr>
              <w:spacing w:after="0" w:line="240" w:lineRule="auto"/>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2020-2021</w:t>
            </w:r>
          </w:p>
        </w:tc>
        <w:tc>
          <w:tcPr>
            <w:tcW w:w="1837" w:type="dxa"/>
            <w:tcBorders>
              <w:top w:val="nil"/>
              <w:left w:val="nil"/>
              <w:bottom w:val="nil"/>
              <w:right w:val="nil"/>
            </w:tcBorders>
            <w:shd w:val="clear" w:color="auto" w:fill="auto"/>
            <w:noWrap/>
            <w:vAlign w:val="bottom"/>
            <w:hideMark/>
          </w:tcPr>
          <w:p w14:paraId="5F8A4E56"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210</w:t>
            </w:r>
          </w:p>
        </w:tc>
        <w:tc>
          <w:tcPr>
            <w:tcW w:w="1526" w:type="dxa"/>
            <w:tcBorders>
              <w:top w:val="nil"/>
              <w:left w:val="nil"/>
              <w:bottom w:val="nil"/>
              <w:right w:val="nil"/>
            </w:tcBorders>
            <w:shd w:val="clear" w:color="auto" w:fill="auto"/>
            <w:noWrap/>
            <w:vAlign w:val="bottom"/>
            <w:hideMark/>
          </w:tcPr>
          <w:p w14:paraId="57EC3326"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224</w:t>
            </w:r>
          </w:p>
        </w:tc>
        <w:tc>
          <w:tcPr>
            <w:tcW w:w="1553" w:type="dxa"/>
            <w:tcBorders>
              <w:top w:val="nil"/>
              <w:left w:val="nil"/>
              <w:bottom w:val="nil"/>
              <w:right w:val="nil"/>
            </w:tcBorders>
            <w:shd w:val="clear" w:color="auto" w:fill="auto"/>
            <w:noWrap/>
            <w:vAlign w:val="bottom"/>
            <w:hideMark/>
          </w:tcPr>
          <w:p w14:paraId="1B7326F4"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7364</w:t>
            </w:r>
          </w:p>
        </w:tc>
        <w:tc>
          <w:tcPr>
            <w:tcW w:w="1501" w:type="dxa"/>
            <w:tcBorders>
              <w:top w:val="nil"/>
              <w:left w:val="nil"/>
              <w:bottom w:val="nil"/>
              <w:right w:val="nil"/>
            </w:tcBorders>
            <w:shd w:val="clear" w:color="auto" w:fill="auto"/>
            <w:noWrap/>
            <w:vAlign w:val="bottom"/>
            <w:hideMark/>
          </w:tcPr>
          <w:p w14:paraId="2BAA1291"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7798</w:t>
            </w:r>
          </w:p>
        </w:tc>
      </w:tr>
      <w:tr w:rsidR="007443C6" w:rsidRPr="007443C6" w14:paraId="7822432A" w14:textId="77777777" w:rsidTr="00127561">
        <w:trPr>
          <w:trHeight w:val="261"/>
          <w:jc w:val="center"/>
        </w:trPr>
        <w:tc>
          <w:tcPr>
            <w:tcW w:w="1501" w:type="dxa"/>
            <w:tcBorders>
              <w:top w:val="nil"/>
              <w:left w:val="nil"/>
              <w:bottom w:val="nil"/>
              <w:right w:val="nil"/>
            </w:tcBorders>
            <w:shd w:val="clear" w:color="auto" w:fill="auto"/>
            <w:noWrap/>
            <w:vAlign w:val="bottom"/>
            <w:hideMark/>
          </w:tcPr>
          <w:p w14:paraId="5DC567C5" w14:textId="77777777" w:rsidR="007443C6" w:rsidRPr="007443C6" w:rsidRDefault="007443C6" w:rsidP="007443C6">
            <w:pPr>
              <w:spacing w:after="0" w:line="240" w:lineRule="auto"/>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2021-2022</w:t>
            </w:r>
          </w:p>
        </w:tc>
        <w:tc>
          <w:tcPr>
            <w:tcW w:w="1837" w:type="dxa"/>
            <w:tcBorders>
              <w:top w:val="nil"/>
              <w:left w:val="nil"/>
              <w:bottom w:val="nil"/>
              <w:right w:val="nil"/>
            </w:tcBorders>
            <w:shd w:val="clear" w:color="auto" w:fill="auto"/>
            <w:noWrap/>
            <w:vAlign w:val="bottom"/>
            <w:hideMark/>
          </w:tcPr>
          <w:p w14:paraId="792AE766"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4085</w:t>
            </w:r>
          </w:p>
        </w:tc>
        <w:tc>
          <w:tcPr>
            <w:tcW w:w="1526" w:type="dxa"/>
            <w:tcBorders>
              <w:top w:val="nil"/>
              <w:left w:val="nil"/>
              <w:bottom w:val="nil"/>
              <w:right w:val="nil"/>
            </w:tcBorders>
            <w:shd w:val="clear" w:color="auto" w:fill="auto"/>
            <w:noWrap/>
            <w:vAlign w:val="bottom"/>
            <w:hideMark/>
          </w:tcPr>
          <w:p w14:paraId="7DFC3767"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490</w:t>
            </w:r>
          </w:p>
        </w:tc>
        <w:tc>
          <w:tcPr>
            <w:tcW w:w="1553" w:type="dxa"/>
            <w:tcBorders>
              <w:top w:val="nil"/>
              <w:left w:val="nil"/>
              <w:bottom w:val="nil"/>
              <w:right w:val="nil"/>
            </w:tcBorders>
            <w:shd w:val="clear" w:color="auto" w:fill="auto"/>
            <w:noWrap/>
            <w:vAlign w:val="bottom"/>
            <w:hideMark/>
          </w:tcPr>
          <w:p w14:paraId="4FE6544A"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3230</w:t>
            </w:r>
          </w:p>
        </w:tc>
        <w:tc>
          <w:tcPr>
            <w:tcW w:w="1501" w:type="dxa"/>
            <w:tcBorders>
              <w:top w:val="nil"/>
              <w:left w:val="nil"/>
              <w:bottom w:val="nil"/>
              <w:right w:val="nil"/>
            </w:tcBorders>
            <w:shd w:val="clear" w:color="auto" w:fill="auto"/>
            <w:noWrap/>
            <w:vAlign w:val="bottom"/>
            <w:hideMark/>
          </w:tcPr>
          <w:p w14:paraId="523C8E0C"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7805</w:t>
            </w:r>
          </w:p>
        </w:tc>
      </w:tr>
      <w:tr w:rsidR="007443C6" w:rsidRPr="007443C6" w14:paraId="5FBDFEF5" w14:textId="77777777" w:rsidTr="00127561">
        <w:trPr>
          <w:trHeight w:val="261"/>
          <w:jc w:val="center"/>
        </w:trPr>
        <w:tc>
          <w:tcPr>
            <w:tcW w:w="1501" w:type="dxa"/>
            <w:tcBorders>
              <w:top w:val="nil"/>
              <w:left w:val="nil"/>
              <w:bottom w:val="nil"/>
              <w:right w:val="nil"/>
            </w:tcBorders>
            <w:shd w:val="clear" w:color="auto" w:fill="auto"/>
            <w:noWrap/>
            <w:vAlign w:val="bottom"/>
            <w:hideMark/>
          </w:tcPr>
          <w:p w14:paraId="5577962C" w14:textId="77777777" w:rsidR="007443C6" w:rsidRPr="007443C6" w:rsidRDefault="007443C6" w:rsidP="007443C6">
            <w:pPr>
              <w:spacing w:after="0" w:line="240" w:lineRule="auto"/>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2022-2023</w:t>
            </w:r>
          </w:p>
        </w:tc>
        <w:tc>
          <w:tcPr>
            <w:tcW w:w="1837" w:type="dxa"/>
            <w:tcBorders>
              <w:top w:val="nil"/>
              <w:left w:val="nil"/>
              <w:bottom w:val="nil"/>
              <w:right w:val="nil"/>
            </w:tcBorders>
            <w:shd w:val="clear" w:color="auto" w:fill="auto"/>
            <w:noWrap/>
            <w:vAlign w:val="bottom"/>
            <w:hideMark/>
          </w:tcPr>
          <w:p w14:paraId="67C8EFD2"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4378</w:t>
            </w:r>
          </w:p>
        </w:tc>
        <w:tc>
          <w:tcPr>
            <w:tcW w:w="1526" w:type="dxa"/>
            <w:tcBorders>
              <w:top w:val="nil"/>
              <w:left w:val="nil"/>
              <w:bottom w:val="nil"/>
              <w:right w:val="nil"/>
            </w:tcBorders>
            <w:shd w:val="clear" w:color="auto" w:fill="auto"/>
            <w:noWrap/>
            <w:vAlign w:val="bottom"/>
            <w:hideMark/>
          </w:tcPr>
          <w:p w14:paraId="22A54354"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425</w:t>
            </w:r>
          </w:p>
        </w:tc>
        <w:tc>
          <w:tcPr>
            <w:tcW w:w="1553" w:type="dxa"/>
            <w:tcBorders>
              <w:top w:val="nil"/>
              <w:left w:val="nil"/>
              <w:bottom w:val="nil"/>
              <w:right w:val="nil"/>
            </w:tcBorders>
            <w:shd w:val="clear" w:color="auto" w:fill="auto"/>
            <w:noWrap/>
            <w:vAlign w:val="bottom"/>
            <w:hideMark/>
          </w:tcPr>
          <w:p w14:paraId="3914A08B"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2939</w:t>
            </w:r>
          </w:p>
        </w:tc>
        <w:tc>
          <w:tcPr>
            <w:tcW w:w="1501" w:type="dxa"/>
            <w:tcBorders>
              <w:top w:val="nil"/>
              <w:left w:val="nil"/>
              <w:bottom w:val="nil"/>
              <w:right w:val="nil"/>
            </w:tcBorders>
            <w:shd w:val="clear" w:color="auto" w:fill="auto"/>
            <w:noWrap/>
            <w:vAlign w:val="bottom"/>
            <w:hideMark/>
          </w:tcPr>
          <w:p w14:paraId="675FC2B8"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7742</w:t>
            </w:r>
          </w:p>
        </w:tc>
      </w:tr>
      <w:tr w:rsidR="007443C6" w:rsidRPr="007443C6" w14:paraId="63FAF161" w14:textId="77777777" w:rsidTr="00127561">
        <w:trPr>
          <w:trHeight w:val="261"/>
          <w:jc w:val="center"/>
        </w:trPr>
        <w:tc>
          <w:tcPr>
            <w:tcW w:w="1501" w:type="dxa"/>
            <w:tcBorders>
              <w:top w:val="nil"/>
              <w:left w:val="nil"/>
              <w:bottom w:val="nil"/>
              <w:right w:val="nil"/>
            </w:tcBorders>
            <w:shd w:val="clear" w:color="auto" w:fill="auto"/>
            <w:noWrap/>
            <w:vAlign w:val="bottom"/>
            <w:hideMark/>
          </w:tcPr>
          <w:p w14:paraId="16EAEF59" w14:textId="77777777" w:rsidR="007443C6" w:rsidRPr="007443C6" w:rsidRDefault="007443C6" w:rsidP="007443C6">
            <w:pPr>
              <w:spacing w:after="0" w:line="240" w:lineRule="auto"/>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2023-2024</w:t>
            </w:r>
          </w:p>
        </w:tc>
        <w:tc>
          <w:tcPr>
            <w:tcW w:w="1837" w:type="dxa"/>
            <w:tcBorders>
              <w:top w:val="nil"/>
              <w:left w:val="nil"/>
              <w:bottom w:val="nil"/>
              <w:right w:val="nil"/>
            </w:tcBorders>
            <w:shd w:val="clear" w:color="auto" w:fill="auto"/>
            <w:noWrap/>
            <w:vAlign w:val="bottom"/>
            <w:hideMark/>
          </w:tcPr>
          <w:p w14:paraId="4DECE3DA"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4506</w:t>
            </w:r>
          </w:p>
        </w:tc>
        <w:tc>
          <w:tcPr>
            <w:tcW w:w="1526" w:type="dxa"/>
            <w:tcBorders>
              <w:top w:val="nil"/>
              <w:left w:val="nil"/>
              <w:bottom w:val="nil"/>
              <w:right w:val="nil"/>
            </w:tcBorders>
            <w:shd w:val="clear" w:color="auto" w:fill="auto"/>
            <w:noWrap/>
            <w:vAlign w:val="bottom"/>
            <w:hideMark/>
          </w:tcPr>
          <w:p w14:paraId="13EDF6B8"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325</w:t>
            </w:r>
          </w:p>
        </w:tc>
        <w:tc>
          <w:tcPr>
            <w:tcW w:w="1553" w:type="dxa"/>
            <w:tcBorders>
              <w:top w:val="nil"/>
              <w:left w:val="nil"/>
              <w:bottom w:val="nil"/>
              <w:right w:val="nil"/>
            </w:tcBorders>
            <w:shd w:val="clear" w:color="auto" w:fill="auto"/>
            <w:noWrap/>
            <w:vAlign w:val="bottom"/>
            <w:hideMark/>
          </w:tcPr>
          <w:p w14:paraId="2B1EA020"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3148</w:t>
            </w:r>
          </w:p>
        </w:tc>
        <w:tc>
          <w:tcPr>
            <w:tcW w:w="1501" w:type="dxa"/>
            <w:tcBorders>
              <w:top w:val="nil"/>
              <w:left w:val="nil"/>
              <w:bottom w:val="nil"/>
              <w:right w:val="nil"/>
            </w:tcBorders>
            <w:shd w:val="clear" w:color="auto" w:fill="auto"/>
            <w:noWrap/>
            <w:vAlign w:val="bottom"/>
            <w:hideMark/>
          </w:tcPr>
          <w:p w14:paraId="50F1B6B4" w14:textId="77777777" w:rsidR="007443C6" w:rsidRPr="007443C6" w:rsidRDefault="007443C6" w:rsidP="007443C6">
            <w:pPr>
              <w:spacing w:after="0" w:line="240" w:lineRule="auto"/>
              <w:jc w:val="center"/>
              <w:rPr>
                <w:rFonts w:ascii="Arial Narrow" w:eastAsia="Times New Roman" w:hAnsi="Arial Narrow" w:cs="Calibri"/>
                <w:color w:val="000000"/>
                <w:sz w:val="20"/>
                <w:szCs w:val="20"/>
              </w:rPr>
            </w:pPr>
            <w:r w:rsidRPr="007443C6">
              <w:rPr>
                <w:rFonts w:ascii="Arial Narrow" w:eastAsia="Times New Roman" w:hAnsi="Arial Narrow" w:cs="Calibri"/>
                <w:color w:val="000000"/>
                <w:sz w:val="20"/>
                <w:szCs w:val="20"/>
              </w:rPr>
              <w:t>7979</w:t>
            </w:r>
          </w:p>
        </w:tc>
      </w:tr>
      <w:tr w:rsidR="007443C6" w:rsidRPr="007443C6" w14:paraId="2127E730" w14:textId="77777777" w:rsidTr="00985767">
        <w:trPr>
          <w:trHeight w:val="261"/>
          <w:jc w:val="center"/>
        </w:trPr>
        <w:tc>
          <w:tcPr>
            <w:tcW w:w="1501" w:type="dxa"/>
            <w:tcBorders>
              <w:top w:val="single" w:sz="4" w:space="0" w:color="8EA9DB"/>
              <w:left w:val="nil"/>
              <w:bottom w:val="nil"/>
              <w:right w:val="nil"/>
            </w:tcBorders>
            <w:shd w:val="clear" w:color="auto" w:fill="AF79A3"/>
            <w:noWrap/>
            <w:vAlign w:val="bottom"/>
            <w:hideMark/>
          </w:tcPr>
          <w:p w14:paraId="2D0AF5D9" w14:textId="77777777" w:rsidR="007443C6" w:rsidRPr="007443C6" w:rsidRDefault="007443C6" w:rsidP="007443C6">
            <w:pPr>
              <w:spacing w:after="0" w:line="240" w:lineRule="auto"/>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Grand Total</w:t>
            </w:r>
          </w:p>
        </w:tc>
        <w:tc>
          <w:tcPr>
            <w:tcW w:w="1837" w:type="dxa"/>
            <w:tcBorders>
              <w:top w:val="single" w:sz="4" w:space="0" w:color="8EA9DB"/>
              <w:left w:val="nil"/>
              <w:bottom w:val="nil"/>
              <w:right w:val="nil"/>
            </w:tcBorders>
            <w:shd w:val="clear" w:color="auto" w:fill="AF79A3"/>
            <w:noWrap/>
            <w:vAlign w:val="bottom"/>
            <w:hideMark/>
          </w:tcPr>
          <w:p w14:paraId="188656FB"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19886</w:t>
            </w:r>
          </w:p>
        </w:tc>
        <w:tc>
          <w:tcPr>
            <w:tcW w:w="1526" w:type="dxa"/>
            <w:tcBorders>
              <w:top w:val="single" w:sz="4" w:space="0" w:color="8EA9DB"/>
              <w:left w:val="nil"/>
              <w:bottom w:val="nil"/>
              <w:right w:val="nil"/>
            </w:tcBorders>
            <w:shd w:val="clear" w:color="auto" w:fill="AF79A3"/>
            <w:noWrap/>
            <w:vAlign w:val="bottom"/>
            <w:hideMark/>
          </w:tcPr>
          <w:p w14:paraId="74C3AA28"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1686</w:t>
            </w:r>
          </w:p>
        </w:tc>
        <w:tc>
          <w:tcPr>
            <w:tcW w:w="1553" w:type="dxa"/>
            <w:tcBorders>
              <w:top w:val="single" w:sz="4" w:space="0" w:color="8EA9DB"/>
              <w:left w:val="nil"/>
              <w:bottom w:val="nil"/>
              <w:right w:val="nil"/>
            </w:tcBorders>
            <w:shd w:val="clear" w:color="auto" w:fill="AF79A3"/>
            <w:noWrap/>
            <w:vAlign w:val="bottom"/>
            <w:hideMark/>
          </w:tcPr>
          <w:p w14:paraId="1163AB9B"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17592</w:t>
            </w:r>
          </w:p>
        </w:tc>
        <w:tc>
          <w:tcPr>
            <w:tcW w:w="1501" w:type="dxa"/>
            <w:tcBorders>
              <w:top w:val="single" w:sz="4" w:space="0" w:color="8EA9DB"/>
              <w:left w:val="nil"/>
              <w:bottom w:val="nil"/>
              <w:right w:val="nil"/>
            </w:tcBorders>
            <w:shd w:val="clear" w:color="auto" w:fill="AF79A3"/>
            <w:noWrap/>
            <w:vAlign w:val="bottom"/>
            <w:hideMark/>
          </w:tcPr>
          <w:p w14:paraId="37BB2284" w14:textId="77777777" w:rsidR="007443C6" w:rsidRPr="007443C6" w:rsidRDefault="007443C6" w:rsidP="007443C6">
            <w:pPr>
              <w:spacing w:after="0" w:line="240" w:lineRule="auto"/>
              <w:jc w:val="center"/>
              <w:rPr>
                <w:rFonts w:ascii="Arial Narrow" w:eastAsia="Times New Roman" w:hAnsi="Arial Narrow" w:cs="Calibri"/>
                <w:b/>
                <w:bCs/>
                <w:color w:val="000000"/>
                <w:sz w:val="20"/>
                <w:szCs w:val="20"/>
              </w:rPr>
            </w:pPr>
            <w:r w:rsidRPr="007443C6">
              <w:rPr>
                <w:rFonts w:ascii="Arial Narrow" w:eastAsia="Times New Roman" w:hAnsi="Arial Narrow" w:cs="Calibri"/>
                <w:b/>
                <w:bCs/>
                <w:color w:val="000000"/>
                <w:sz w:val="20"/>
                <w:szCs w:val="20"/>
              </w:rPr>
              <w:t>39164</w:t>
            </w:r>
          </w:p>
        </w:tc>
      </w:tr>
    </w:tbl>
    <w:p w14:paraId="380170B6" w14:textId="77777777" w:rsidR="00A35C3D" w:rsidRDefault="00A35C3D" w:rsidP="0087576C">
      <w:pPr>
        <w:spacing w:after="0" w:line="240" w:lineRule="auto"/>
      </w:pPr>
      <w:r>
        <w:rPr>
          <w:sz w:val="24"/>
          <w:szCs w:val="24"/>
        </w:rPr>
        <w:t xml:space="preserve">             </w:t>
      </w:r>
      <w:r w:rsidRPr="00A35C3D">
        <w:t xml:space="preserve">Data source: Banner – Student Information System        </w:t>
      </w:r>
    </w:p>
    <w:p w14:paraId="06271C11" w14:textId="77777777" w:rsidR="00A35C3D" w:rsidRPr="00E94218" w:rsidRDefault="00A35C3D" w:rsidP="0087576C">
      <w:pPr>
        <w:spacing w:after="0" w:line="240" w:lineRule="auto"/>
        <w:rPr>
          <w:sz w:val="24"/>
          <w:szCs w:val="24"/>
        </w:rPr>
      </w:pPr>
    </w:p>
    <w:p w14:paraId="45E63AEA" w14:textId="77777777" w:rsidR="00FC6B6A" w:rsidRDefault="00A35C3D" w:rsidP="0087576C">
      <w:pPr>
        <w:spacing w:after="0" w:line="240" w:lineRule="auto"/>
        <w:rPr>
          <w:sz w:val="24"/>
          <w:szCs w:val="24"/>
        </w:rPr>
      </w:pPr>
      <w:r w:rsidRPr="00E94218">
        <w:rPr>
          <w:sz w:val="24"/>
          <w:szCs w:val="24"/>
        </w:rPr>
        <w:t>Table 17. shows the number of course sections offered by modality of instruction at Mt. SAC from 2019-20 to 2023-24.</w:t>
      </w:r>
      <w:r w:rsidR="00FC6B6A">
        <w:rPr>
          <w:sz w:val="24"/>
          <w:szCs w:val="24"/>
        </w:rPr>
        <w:t xml:space="preserve"> Year by year key takeaways include:</w:t>
      </w:r>
    </w:p>
    <w:p w14:paraId="65C371AF" w14:textId="2571B251" w:rsidR="007443C6" w:rsidRDefault="00FC6B6A" w:rsidP="00555D0B">
      <w:pPr>
        <w:pStyle w:val="ListParagraph"/>
        <w:numPr>
          <w:ilvl w:val="0"/>
          <w:numId w:val="25"/>
        </w:numPr>
        <w:spacing w:after="0" w:line="240" w:lineRule="auto"/>
        <w:rPr>
          <w:sz w:val="24"/>
          <w:szCs w:val="24"/>
        </w:rPr>
      </w:pPr>
      <w:r>
        <w:rPr>
          <w:sz w:val="24"/>
          <w:szCs w:val="24"/>
        </w:rPr>
        <w:t xml:space="preserve">During 2019-20 most courses were face to face, however during the Spring 2020 term, </w:t>
      </w:r>
      <w:proofErr w:type="gramStart"/>
      <w:r>
        <w:rPr>
          <w:sz w:val="24"/>
          <w:szCs w:val="24"/>
        </w:rPr>
        <w:t>most of</w:t>
      </w:r>
      <w:proofErr w:type="gramEnd"/>
      <w:r>
        <w:rPr>
          <w:sz w:val="24"/>
          <w:szCs w:val="24"/>
        </w:rPr>
        <w:t xml:space="preserve"> those courses transitioned to online. </w:t>
      </w:r>
    </w:p>
    <w:p w14:paraId="29BD0BFF" w14:textId="5BB5AEB7" w:rsidR="00FC6B6A" w:rsidRDefault="00FC6B6A" w:rsidP="00555D0B">
      <w:pPr>
        <w:pStyle w:val="ListParagraph"/>
        <w:numPr>
          <w:ilvl w:val="0"/>
          <w:numId w:val="25"/>
        </w:numPr>
        <w:spacing w:after="0" w:line="240" w:lineRule="auto"/>
        <w:rPr>
          <w:sz w:val="24"/>
          <w:szCs w:val="24"/>
        </w:rPr>
      </w:pPr>
      <w:r>
        <w:rPr>
          <w:sz w:val="24"/>
          <w:szCs w:val="24"/>
        </w:rPr>
        <w:t xml:space="preserve">During 2020-21, most of course courses were online due to the pandemic. There were </w:t>
      </w:r>
      <w:proofErr w:type="gramStart"/>
      <w:r>
        <w:rPr>
          <w:sz w:val="24"/>
          <w:szCs w:val="24"/>
        </w:rPr>
        <w:t>some</w:t>
      </w:r>
      <w:proofErr w:type="gramEnd"/>
      <w:r>
        <w:rPr>
          <w:sz w:val="24"/>
          <w:szCs w:val="24"/>
        </w:rPr>
        <w:t xml:space="preserve"> courses that remained face to face, mostly in the Technology &amp; Health division. </w:t>
      </w:r>
    </w:p>
    <w:p w14:paraId="63FC7B7E" w14:textId="53AE4455" w:rsidR="00FC6B6A" w:rsidRPr="00FC6B6A" w:rsidRDefault="00FC6B6A" w:rsidP="00555D0B">
      <w:pPr>
        <w:pStyle w:val="ListParagraph"/>
        <w:numPr>
          <w:ilvl w:val="0"/>
          <w:numId w:val="25"/>
        </w:numPr>
        <w:spacing w:after="0" w:line="240" w:lineRule="auto"/>
        <w:rPr>
          <w:sz w:val="24"/>
          <w:szCs w:val="24"/>
        </w:rPr>
      </w:pPr>
      <w:r>
        <w:rPr>
          <w:sz w:val="24"/>
          <w:szCs w:val="24"/>
        </w:rPr>
        <w:t xml:space="preserve">Post-pandemic (2021-2024), face to face courses increased as courses returned to on campus instruction. Online sections declined during this time, however, are significantly higher compared to 2019-20 section counts. This is not surprising as one third of the scheduled has moved online post-pandemic. </w:t>
      </w:r>
    </w:p>
    <w:p w14:paraId="43303275" w14:textId="77777777" w:rsidR="00227DB5" w:rsidRDefault="00227DB5" w:rsidP="0087576C">
      <w:pPr>
        <w:spacing w:after="0" w:line="240" w:lineRule="auto"/>
        <w:rPr>
          <w:sz w:val="24"/>
          <w:szCs w:val="24"/>
        </w:rPr>
      </w:pPr>
    </w:p>
    <w:p w14:paraId="2503F629" w14:textId="77777777" w:rsidR="00F67B29" w:rsidRDefault="00F67B29" w:rsidP="0087576C">
      <w:pPr>
        <w:spacing w:after="0" w:line="240" w:lineRule="auto"/>
        <w:rPr>
          <w:sz w:val="24"/>
          <w:szCs w:val="24"/>
        </w:rPr>
      </w:pPr>
    </w:p>
    <w:p w14:paraId="46B1AA2C" w14:textId="77777777" w:rsidR="00F67B29" w:rsidRDefault="00F67B29" w:rsidP="0087576C">
      <w:pPr>
        <w:spacing w:after="0" w:line="240" w:lineRule="auto"/>
        <w:rPr>
          <w:sz w:val="24"/>
          <w:szCs w:val="24"/>
        </w:rPr>
      </w:pPr>
    </w:p>
    <w:p w14:paraId="547EE8C8" w14:textId="77777777" w:rsidR="00F67B29" w:rsidRDefault="00F67B29" w:rsidP="0087576C">
      <w:pPr>
        <w:spacing w:after="0" w:line="240" w:lineRule="auto"/>
        <w:rPr>
          <w:sz w:val="24"/>
          <w:szCs w:val="24"/>
        </w:rPr>
      </w:pPr>
    </w:p>
    <w:p w14:paraId="7897CB58" w14:textId="77777777" w:rsidR="00F67B29" w:rsidRDefault="00F67B29" w:rsidP="0087576C">
      <w:pPr>
        <w:spacing w:after="0" w:line="240" w:lineRule="auto"/>
        <w:rPr>
          <w:sz w:val="24"/>
          <w:szCs w:val="24"/>
        </w:rPr>
      </w:pPr>
    </w:p>
    <w:p w14:paraId="0BE99AFA" w14:textId="77777777" w:rsidR="00F67B29" w:rsidRDefault="00F67B29" w:rsidP="0087576C">
      <w:pPr>
        <w:spacing w:after="0" w:line="240" w:lineRule="auto"/>
        <w:rPr>
          <w:sz w:val="24"/>
          <w:szCs w:val="24"/>
        </w:rPr>
      </w:pPr>
    </w:p>
    <w:p w14:paraId="291339F8" w14:textId="77777777" w:rsidR="00F67B29" w:rsidRDefault="00F67B29" w:rsidP="0087576C">
      <w:pPr>
        <w:spacing w:after="0" w:line="240" w:lineRule="auto"/>
        <w:rPr>
          <w:sz w:val="24"/>
          <w:szCs w:val="24"/>
        </w:rPr>
      </w:pPr>
    </w:p>
    <w:p w14:paraId="5D2366B9" w14:textId="77777777" w:rsidR="00F67B29" w:rsidRDefault="00F67B29" w:rsidP="0087576C">
      <w:pPr>
        <w:spacing w:after="0" w:line="240" w:lineRule="auto"/>
        <w:rPr>
          <w:sz w:val="24"/>
          <w:szCs w:val="24"/>
        </w:rPr>
      </w:pPr>
    </w:p>
    <w:p w14:paraId="5FE46AEC" w14:textId="77777777" w:rsidR="00F67B29" w:rsidRDefault="00F67B29" w:rsidP="0087576C">
      <w:pPr>
        <w:spacing w:after="0" w:line="240" w:lineRule="auto"/>
        <w:rPr>
          <w:sz w:val="24"/>
          <w:szCs w:val="24"/>
        </w:rPr>
      </w:pPr>
    </w:p>
    <w:p w14:paraId="72A9AFF4" w14:textId="77777777" w:rsidR="004A5925" w:rsidRDefault="004A5925" w:rsidP="0087576C">
      <w:pPr>
        <w:spacing w:after="0" w:line="240" w:lineRule="auto"/>
        <w:rPr>
          <w:sz w:val="24"/>
          <w:szCs w:val="24"/>
        </w:rPr>
      </w:pPr>
    </w:p>
    <w:p w14:paraId="6AA5725E" w14:textId="2F52A90F" w:rsidR="00C3213E" w:rsidRDefault="00227DB5" w:rsidP="0087576C">
      <w:pPr>
        <w:spacing w:after="0" w:line="240" w:lineRule="auto"/>
        <w:rPr>
          <w:sz w:val="24"/>
          <w:szCs w:val="24"/>
        </w:rPr>
      </w:pPr>
      <w:r>
        <w:rPr>
          <w:sz w:val="24"/>
          <w:szCs w:val="24"/>
        </w:rPr>
        <w:lastRenderedPageBreak/>
        <w:t xml:space="preserve">                 </w:t>
      </w:r>
      <w:r w:rsidR="00C3213E">
        <w:rPr>
          <w:sz w:val="24"/>
          <w:szCs w:val="24"/>
        </w:rPr>
        <w:t xml:space="preserve">Graph </w:t>
      </w:r>
      <w:proofErr w:type="gramStart"/>
      <w:r w:rsidR="00C3213E">
        <w:rPr>
          <w:sz w:val="24"/>
          <w:szCs w:val="24"/>
        </w:rPr>
        <w:t>3</w:t>
      </w:r>
      <w:proofErr w:type="gramEnd"/>
      <w:r w:rsidR="00C3213E">
        <w:rPr>
          <w:sz w:val="24"/>
          <w:szCs w:val="24"/>
        </w:rPr>
        <w:t xml:space="preserve">. Average class size by academic year </w:t>
      </w:r>
    </w:p>
    <w:p w14:paraId="660B7E3D" w14:textId="27F1C119" w:rsidR="00985767" w:rsidRDefault="00985767" w:rsidP="00985767">
      <w:pPr>
        <w:spacing w:after="0" w:line="240" w:lineRule="auto"/>
        <w:jc w:val="center"/>
        <w:rPr>
          <w:sz w:val="24"/>
          <w:szCs w:val="24"/>
        </w:rPr>
      </w:pPr>
      <w:r>
        <w:rPr>
          <w:noProof/>
        </w:rPr>
        <w:drawing>
          <wp:inline distT="0" distB="0" distL="0" distR="0" wp14:anchorId="1A8E0413" wp14:editId="5E8932A9">
            <wp:extent cx="4770120" cy="2842260"/>
            <wp:effectExtent l="0" t="0" r="11430" b="15240"/>
            <wp:docPr id="26" name="Chart 26">
              <a:extLst xmlns:a="http://schemas.openxmlformats.org/drawingml/2006/main">
                <a:ext uri="{FF2B5EF4-FFF2-40B4-BE49-F238E27FC236}">
                  <a16:creationId xmlns:a16="http://schemas.microsoft.com/office/drawing/2014/main" id="{1B8F26C4-34C4-40B4-A5F7-35D566425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89A96A" w14:textId="1944D5DB" w:rsidR="00CB0F47" w:rsidRPr="00CB0F47" w:rsidRDefault="00CB0F47" w:rsidP="00CB0F47">
      <w:pPr>
        <w:spacing w:after="0" w:line="240" w:lineRule="auto"/>
      </w:pPr>
      <w:r>
        <w:rPr>
          <w:sz w:val="24"/>
          <w:szCs w:val="24"/>
        </w:rPr>
        <w:t xml:space="preserve">                 </w:t>
      </w:r>
      <w:r w:rsidRPr="00CB0F47">
        <w:t>Data source: Banner – Student Information System</w:t>
      </w:r>
    </w:p>
    <w:p w14:paraId="74EFC2C5" w14:textId="00CCE36B" w:rsidR="00D37B9E" w:rsidRDefault="00D37B9E" w:rsidP="0087576C">
      <w:pPr>
        <w:spacing w:after="0" w:line="240" w:lineRule="auto"/>
        <w:rPr>
          <w:sz w:val="24"/>
          <w:szCs w:val="24"/>
        </w:rPr>
      </w:pPr>
    </w:p>
    <w:p w14:paraId="2DE826BF" w14:textId="6B36A017" w:rsidR="00D37B9E" w:rsidRDefault="00CB0F47" w:rsidP="00097C44">
      <w:pPr>
        <w:spacing w:after="0" w:line="240" w:lineRule="auto"/>
        <w:rPr>
          <w:sz w:val="24"/>
          <w:szCs w:val="24"/>
        </w:rPr>
      </w:pPr>
      <w:r>
        <w:rPr>
          <w:sz w:val="24"/>
          <w:szCs w:val="24"/>
        </w:rPr>
        <w:t xml:space="preserve">Graph </w:t>
      </w:r>
      <w:proofErr w:type="gramStart"/>
      <w:r>
        <w:rPr>
          <w:sz w:val="24"/>
          <w:szCs w:val="24"/>
        </w:rPr>
        <w:t>3</w:t>
      </w:r>
      <w:proofErr w:type="gramEnd"/>
      <w:r>
        <w:rPr>
          <w:sz w:val="24"/>
          <w:szCs w:val="24"/>
        </w:rPr>
        <w:t xml:space="preserve">. Displays the average class size at Mt. SAC by academic year from 2019-20 to 2023-24. The average class size was highest during 2019-20 and 2020-21. There was decline in 2021-22, </w:t>
      </w:r>
      <w:proofErr w:type="gramStart"/>
      <w:r>
        <w:rPr>
          <w:sz w:val="24"/>
          <w:szCs w:val="24"/>
        </w:rPr>
        <w:t>most likely due</w:t>
      </w:r>
      <w:proofErr w:type="gramEnd"/>
      <w:r>
        <w:rPr>
          <w:sz w:val="24"/>
          <w:szCs w:val="24"/>
        </w:rPr>
        <w:t xml:space="preserve"> to the pandemic. Since then, the average class size has rebounded, reaching </w:t>
      </w:r>
      <w:proofErr w:type="gramStart"/>
      <w:r>
        <w:rPr>
          <w:sz w:val="24"/>
          <w:szCs w:val="24"/>
        </w:rPr>
        <w:t>24</w:t>
      </w:r>
      <w:proofErr w:type="gramEnd"/>
      <w:r>
        <w:rPr>
          <w:sz w:val="24"/>
          <w:szCs w:val="24"/>
        </w:rPr>
        <w:t xml:space="preserve"> during the 2023-24 academic year. For further disaggregation of this data, by academic division, year, and modality, refer to the appendix</w:t>
      </w:r>
      <w:r w:rsidR="00DC3557">
        <w:rPr>
          <w:sz w:val="24"/>
          <w:szCs w:val="24"/>
        </w:rPr>
        <w:t xml:space="preserve"> B</w:t>
      </w:r>
      <w:r>
        <w:rPr>
          <w:sz w:val="24"/>
          <w:szCs w:val="24"/>
        </w:rPr>
        <w:t xml:space="preserve">. </w:t>
      </w:r>
    </w:p>
    <w:p w14:paraId="292F4D8B" w14:textId="22EF38B2" w:rsidR="00097C44" w:rsidRDefault="00097C44" w:rsidP="00097C44">
      <w:pPr>
        <w:spacing w:after="0" w:line="240" w:lineRule="auto"/>
        <w:rPr>
          <w:sz w:val="24"/>
          <w:szCs w:val="24"/>
        </w:rPr>
      </w:pPr>
    </w:p>
    <w:p w14:paraId="4E5EBB70" w14:textId="04F73099" w:rsidR="00097C44" w:rsidRDefault="00097C44" w:rsidP="00097C44">
      <w:pPr>
        <w:spacing w:after="0" w:line="240" w:lineRule="auto"/>
        <w:rPr>
          <w:sz w:val="24"/>
          <w:szCs w:val="24"/>
        </w:rPr>
      </w:pPr>
      <w:r>
        <w:rPr>
          <w:sz w:val="24"/>
          <w:szCs w:val="24"/>
        </w:rPr>
        <w:t>Table 18. FTES/FTEF Efficiency ratios by divisions</w:t>
      </w:r>
    </w:p>
    <w:tbl>
      <w:tblPr>
        <w:tblW w:w="8832" w:type="dxa"/>
        <w:tblLook w:val="04A0" w:firstRow="1" w:lastRow="0" w:firstColumn="1" w:lastColumn="0" w:noHBand="0" w:noVBand="1"/>
      </w:tblPr>
      <w:tblGrid>
        <w:gridCol w:w="1934"/>
        <w:gridCol w:w="1159"/>
        <w:gridCol w:w="1608"/>
        <w:gridCol w:w="1046"/>
        <w:gridCol w:w="1776"/>
        <w:gridCol w:w="1309"/>
      </w:tblGrid>
      <w:tr w:rsidR="00097C44" w:rsidRPr="00097C44" w14:paraId="05AE2040" w14:textId="77777777" w:rsidTr="00097C44">
        <w:trPr>
          <w:trHeight w:val="273"/>
        </w:trPr>
        <w:tc>
          <w:tcPr>
            <w:tcW w:w="1934" w:type="dxa"/>
            <w:tcBorders>
              <w:top w:val="nil"/>
              <w:left w:val="nil"/>
              <w:bottom w:val="single" w:sz="4" w:space="0" w:color="8EA9DB"/>
              <w:right w:val="nil"/>
            </w:tcBorders>
            <w:shd w:val="clear" w:color="D9E1F2" w:fill="D9E1F2"/>
            <w:noWrap/>
            <w:vAlign w:val="center"/>
            <w:hideMark/>
          </w:tcPr>
          <w:p w14:paraId="0DE022C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Divisions</w:t>
            </w:r>
          </w:p>
        </w:tc>
        <w:tc>
          <w:tcPr>
            <w:tcW w:w="1159" w:type="dxa"/>
            <w:tcBorders>
              <w:top w:val="nil"/>
              <w:left w:val="nil"/>
              <w:bottom w:val="single" w:sz="4" w:space="0" w:color="8EA9DB"/>
              <w:right w:val="nil"/>
            </w:tcBorders>
            <w:shd w:val="clear" w:color="D9E1F2" w:fill="D9E1F2"/>
            <w:noWrap/>
            <w:vAlign w:val="bottom"/>
            <w:hideMark/>
          </w:tcPr>
          <w:p w14:paraId="6AA2B56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Resident FTE</w:t>
            </w:r>
          </w:p>
        </w:tc>
        <w:tc>
          <w:tcPr>
            <w:tcW w:w="1608" w:type="dxa"/>
            <w:tcBorders>
              <w:top w:val="nil"/>
              <w:left w:val="nil"/>
              <w:bottom w:val="single" w:sz="4" w:space="0" w:color="8EA9DB"/>
              <w:right w:val="nil"/>
            </w:tcBorders>
            <w:shd w:val="clear" w:color="D9E1F2" w:fill="D9E1F2"/>
            <w:noWrap/>
            <w:vAlign w:val="bottom"/>
            <w:hideMark/>
          </w:tcPr>
          <w:p w14:paraId="7F17434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Non-Resident FTE</w:t>
            </w:r>
          </w:p>
        </w:tc>
        <w:tc>
          <w:tcPr>
            <w:tcW w:w="1046" w:type="dxa"/>
            <w:tcBorders>
              <w:top w:val="nil"/>
              <w:left w:val="nil"/>
              <w:bottom w:val="single" w:sz="4" w:space="0" w:color="8EA9DB"/>
              <w:right w:val="nil"/>
            </w:tcBorders>
            <w:shd w:val="clear" w:color="D9E1F2" w:fill="D9E1F2"/>
            <w:noWrap/>
            <w:vAlign w:val="bottom"/>
            <w:hideMark/>
          </w:tcPr>
          <w:p w14:paraId="3A7DFB5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Total FTES</w:t>
            </w:r>
          </w:p>
        </w:tc>
        <w:tc>
          <w:tcPr>
            <w:tcW w:w="1776" w:type="dxa"/>
            <w:tcBorders>
              <w:top w:val="nil"/>
              <w:left w:val="nil"/>
              <w:bottom w:val="single" w:sz="4" w:space="0" w:color="8EA9DB"/>
              <w:right w:val="nil"/>
            </w:tcBorders>
            <w:shd w:val="clear" w:color="D9E1F2" w:fill="D9E1F2"/>
            <w:noWrap/>
            <w:vAlign w:val="bottom"/>
            <w:hideMark/>
          </w:tcPr>
          <w:p w14:paraId="0E1F7FE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Total FTEF Assigned</w:t>
            </w:r>
          </w:p>
        </w:tc>
        <w:tc>
          <w:tcPr>
            <w:tcW w:w="1309" w:type="dxa"/>
            <w:tcBorders>
              <w:top w:val="nil"/>
              <w:left w:val="nil"/>
              <w:bottom w:val="single" w:sz="4" w:space="0" w:color="8EA9DB"/>
              <w:right w:val="nil"/>
            </w:tcBorders>
            <w:shd w:val="clear" w:color="D9E1F2" w:fill="D9E1F2"/>
            <w:noWrap/>
            <w:vAlign w:val="center"/>
            <w:hideMark/>
          </w:tcPr>
          <w:p w14:paraId="6979EE0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FTES/FTEF</w:t>
            </w:r>
          </w:p>
        </w:tc>
      </w:tr>
      <w:tr w:rsidR="00097C44" w:rsidRPr="00097C44" w14:paraId="25BAB470"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0417DB38"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ARTS</w:t>
            </w:r>
          </w:p>
        </w:tc>
        <w:tc>
          <w:tcPr>
            <w:tcW w:w="1159" w:type="dxa"/>
            <w:tcBorders>
              <w:top w:val="nil"/>
              <w:left w:val="nil"/>
              <w:bottom w:val="single" w:sz="4" w:space="0" w:color="8EA9DB"/>
              <w:right w:val="nil"/>
            </w:tcBorders>
            <w:shd w:val="clear" w:color="auto" w:fill="auto"/>
            <w:noWrap/>
            <w:vAlign w:val="bottom"/>
            <w:hideMark/>
          </w:tcPr>
          <w:p w14:paraId="2241AE0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4023.07</w:t>
            </w:r>
          </w:p>
        </w:tc>
        <w:tc>
          <w:tcPr>
            <w:tcW w:w="1608" w:type="dxa"/>
            <w:tcBorders>
              <w:top w:val="nil"/>
              <w:left w:val="nil"/>
              <w:bottom w:val="single" w:sz="4" w:space="0" w:color="8EA9DB"/>
              <w:right w:val="nil"/>
            </w:tcBorders>
            <w:shd w:val="clear" w:color="auto" w:fill="auto"/>
            <w:noWrap/>
            <w:vAlign w:val="bottom"/>
            <w:hideMark/>
          </w:tcPr>
          <w:p w14:paraId="4CBD8B8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97.34</w:t>
            </w:r>
          </w:p>
        </w:tc>
        <w:tc>
          <w:tcPr>
            <w:tcW w:w="1046" w:type="dxa"/>
            <w:tcBorders>
              <w:top w:val="nil"/>
              <w:left w:val="nil"/>
              <w:bottom w:val="single" w:sz="4" w:space="0" w:color="8EA9DB"/>
              <w:right w:val="nil"/>
            </w:tcBorders>
            <w:shd w:val="clear" w:color="auto" w:fill="auto"/>
            <w:noWrap/>
            <w:vAlign w:val="bottom"/>
            <w:hideMark/>
          </w:tcPr>
          <w:p w14:paraId="1E9F474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4120.42</w:t>
            </w:r>
          </w:p>
        </w:tc>
        <w:tc>
          <w:tcPr>
            <w:tcW w:w="1776" w:type="dxa"/>
            <w:tcBorders>
              <w:top w:val="nil"/>
              <w:left w:val="nil"/>
              <w:bottom w:val="single" w:sz="4" w:space="0" w:color="8EA9DB"/>
              <w:right w:val="nil"/>
            </w:tcBorders>
            <w:shd w:val="clear" w:color="auto" w:fill="auto"/>
            <w:noWrap/>
            <w:vAlign w:val="bottom"/>
            <w:hideMark/>
          </w:tcPr>
          <w:p w14:paraId="5F7DA12A"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405.21</w:t>
            </w:r>
          </w:p>
        </w:tc>
        <w:tc>
          <w:tcPr>
            <w:tcW w:w="1309" w:type="dxa"/>
            <w:tcBorders>
              <w:top w:val="nil"/>
              <w:left w:val="nil"/>
              <w:bottom w:val="single" w:sz="4" w:space="0" w:color="8EA9DB"/>
              <w:right w:val="nil"/>
            </w:tcBorders>
            <w:shd w:val="clear" w:color="auto" w:fill="auto"/>
            <w:noWrap/>
            <w:vAlign w:val="bottom"/>
            <w:hideMark/>
          </w:tcPr>
          <w:p w14:paraId="719CC190"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10.17</w:t>
            </w:r>
          </w:p>
        </w:tc>
      </w:tr>
      <w:tr w:rsidR="00097C44" w:rsidRPr="00097C44" w14:paraId="5A95518B" w14:textId="77777777" w:rsidTr="00097C44">
        <w:trPr>
          <w:trHeight w:val="273"/>
        </w:trPr>
        <w:tc>
          <w:tcPr>
            <w:tcW w:w="1934" w:type="dxa"/>
            <w:tcBorders>
              <w:top w:val="nil"/>
              <w:left w:val="nil"/>
              <w:bottom w:val="nil"/>
              <w:right w:val="nil"/>
            </w:tcBorders>
            <w:shd w:val="clear" w:color="auto" w:fill="auto"/>
            <w:noWrap/>
            <w:vAlign w:val="bottom"/>
            <w:hideMark/>
          </w:tcPr>
          <w:p w14:paraId="06A901BC"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1CB442F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1925.89</w:t>
            </w:r>
          </w:p>
        </w:tc>
        <w:tc>
          <w:tcPr>
            <w:tcW w:w="1608" w:type="dxa"/>
            <w:tcBorders>
              <w:top w:val="nil"/>
              <w:left w:val="nil"/>
              <w:bottom w:val="nil"/>
              <w:right w:val="nil"/>
            </w:tcBorders>
            <w:shd w:val="clear" w:color="auto" w:fill="auto"/>
            <w:noWrap/>
            <w:vAlign w:val="bottom"/>
            <w:hideMark/>
          </w:tcPr>
          <w:p w14:paraId="4A7ADED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45.71</w:t>
            </w:r>
          </w:p>
        </w:tc>
        <w:tc>
          <w:tcPr>
            <w:tcW w:w="1046" w:type="dxa"/>
            <w:tcBorders>
              <w:top w:val="nil"/>
              <w:left w:val="nil"/>
              <w:bottom w:val="nil"/>
              <w:right w:val="nil"/>
            </w:tcBorders>
            <w:shd w:val="clear" w:color="auto" w:fill="auto"/>
            <w:noWrap/>
            <w:vAlign w:val="bottom"/>
            <w:hideMark/>
          </w:tcPr>
          <w:p w14:paraId="66C4C74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1971.60</w:t>
            </w:r>
          </w:p>
        </w:tc>
        <w:tc>
          <w:tcPr>
            <w:tcW w:w="1776" w:type="dxa"/>
            <w:tcBorders>
              <w:top w:val="nil"/>
              <w:left w:val="nil"/>
              <w:bottom w:val="nil"/>
              <w:right w:val="nil"/>
            </w:tcBorders>
            <w:shd w:val="clear" w:color="auto" w:fill="auto"/>
            <w:noWrap/>
            <w:vAlign w:val="bottom"/>
            <w:hideMark/>
          </w:tcPr>
          <w:p w14:paraId="261D1C4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199.64</w:t>
            </w:r>
          </w:p>
        </w:tc>
        <w:tc>
          <w:tcPr>
            <w:tcW w:w="1309" w:type="dxa"/>
            <w:tcBorders>
              <w:top w:val="nil"/>
              <w:left w:val="nil"/>
              <w:bottom w:val="nil"/>
              <w:right w:val="nil"/>
            </w:tcBorders>
            <w:shd w:val="clear" w:color="auto" w:fill="auto"/>
            <w:noWrap/>
            <w:vAlign w:val="bottom"/>
            <w:hideMark/>
          </w:tcPr>
          <w:p w14:paraId="45D369F9"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9.88</w:t>
            </w:r>
          </w:p>
        </w:tc>
      </w:tr>
      <w:tr w:rsidR="00097C44" w:rsidRPr="00097C44" w14:paraId="797E6655" w14:textId="77777777" w:rsidTr="00097C44">
        <w:trPr>
          <w:trHeight w:val="273"/>
        </w:trPr>
        <w:tc>
          <w:tcPr>
            <w:tcW w:w="1934" w:type="dxa"/>
            <w:tcBorders>
              <w:top w:val="nil"/>
              <w:left w:val="nil"/>
              <w:bottom w:val="nil"/>
              <w:right w:val="nil"/>
            </w:tcBorders>
            <w:shd w:val="clear" w:color="auto" w:fill="auto"/>
            <w:noWrap/>
            <w:vAlign w:val="bottom"/>
            <w:hideMark/>
          </w:tcPr>
          <w:p w14:paraId="2D662467"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428F544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122.47</w:t>
            </w:r>
          </w:p>
        </w:tc>
        <w:tc>
          <w:tcPr>
            <w:tcW w:w="1608" w:type="dxa"/>
            <w:tcBorders>
              <w:top w:val="nil"/>
              <w:left w:val="nil"/>
              <w:bottom w:val="nil"/>
              <w:right w:val="nil"/>
            </w:tcBorders>
            <w:shd w:val="clear" w:color="auto" w:fill="auto"/>
            <w:noWrap/>
            <w:vAlign w:val="bottom"/>
            <w:hideMark/>
          </w:tcPr>
          <w:p w14:paraId="0FA08E2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2.29</w:t>
            </w:r>
          </w:p>
        </w:tc>
        <w:tc>
          <w:tcPr>
            <w:tcW w:w="1046" w:type="dxa"/>
            <w:tcBorders>
              <w:top w:val="nil"/>
              <w:left w:val="nil"/>
              <w:bottom w:val="nil"/>
              <w:right w:val="nil"/>
            </w:tcBorders>
            <w:shd w:val="clear" w:color="auto" w:fill="auto"/>
            <w:noWrap/>
            <w:vAlign w:val="bottom"/>
            <w:hideMark/>
          </w:tcPr>
          <w:p w14:paraId="1D7ADCD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124.76</w:t>
            </w:r>
          </w:p>
        </w:tc>
        <w:tc>
          <w:tcPr>
            <w:tcW w:w="1776" w:type="dxa"/>
            <w:tcBorders>
              <w:top w:val="nil"/>
              <w:left w:val="nil"/>
              <w:bottom w:val="nil"/>
              <w:right w:val="nil"/>
            </w:tcBorders>
            <w:shd w:val="clear" w:color="auto" w:fill="auto"/>
            <w:noWrap/>
            <w:vAlign w:val="bottom"/>
            <w:hideMark/>
          </w:tcPr>
          <w:p w14:paraId="0D76059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15.71</w:t>
            </w:r>
          </w:p>
        </w:tc>
        <w:tc>
          <w:tcPr>
            <w:tcW w:w="1309" w:type="dxa"/>
            <w:tcBorders>
              <w:top w:val="nil"/>
              <w:left w:val="nil"/>
              <w:bottom w:val="nil"/>
              <w:right w:val="nil"/>
            </w:tcBorders>
            <w:shd w:val="clear" w:color="auto" w:fill="auto"/>
            <w:noWrap/>
            <w:vAlign w:val="bottom"/>
            <w:hideMark/>
          </w:tcPr>
          <w:p w14:paraId="03C00B4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7.94</w:t>
            </w:r>
          </w:p>
        </w:tc>
      </w:tr>
      <w:tr w:rsidR="00097C44" w:rsidRPr="00097C44" w14:paraId="0B78C6E9" w14:textId="77777777" w:rsidTr="00097C44">
        <w:trPr>
          <w:trHeight w:val="273"/>
        </w:trPr>
        <w:tc>
          <w:tcPr>
            <w:tcW w:w="1934" w:type="dxa"/>
            <w:tcBorders>
              <w:top w:val="nil"/>
              <w:left w:val="nil"/>
              <w:bottom w:val="nil"/>
              <w:right w:val="nil"/>
            </w:tcBorders>
            <w:shd w:val="clear" w:color="auto" w:fill="auto"/>
            <w:noWrap/>
            <w:vAlign w:val="bottom"/>
            <w:hideMark/>
          </w:tcPr>
          <w:p w14:paraId="0128B129"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1121232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780.90</w:t>
            </w:r>
          </w:p>
        </w:tc>
        <w:tc>
          <w:tcPr>
            <w:tcW w:w="1608" w:type="dxa"/>
            <w:tcBorders>
              <w:top w:val="nil"/>
              <w:left w:val="nil"/>
              <w:bottom w:val="nil"/>
              <w:right w:val="nil"/>
            </w:tcBorders>
            <w:shd w:val="clear" w:color="auto" w:fill="auto"/>
            <w:noWrap/>
            <w:vAlign w:val="bottom"/>
            <w:hideMark/>
          </w:tcPr>
          <w:p w14:paraId="3F4D431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21.17</w:t>
            </w:r>
          </w:p>
        </w:tc>
        <w:tc>
          <w:tcPr>
            <w:tcW w:w="1046" w:type="dxa"/>
            <w:tcBorders>
              <w:top w:val="nil"/>
              <w:left w:val="nil"/>
              <w:bottom w:val="nil"/>
              <w:right w:val="nil"/>
            </w:tcBorders>
            <w:shd w:val="clear" w:color="auto" w:fill="auto"/>
            <w:noWrap/>
            <w:vAlign w:val="bottom"/>
            <w:hideMark/>
          </w:tcPr>
          <w:p w14:paraId="1212AA4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802.07</w:t>
            </w:r>
          </w:p>
        </w:tc>
        <w:tc>
          <w:tcPr>
            <w:tcW w:w="1776" w:type="dxa"/>
            <w:tcBorders>
              <w:top w:val="nil"/>
              <w:left w:val="nil"/>
              <w:bottom w:val="nil"/>
              <w:right w:val="nil"/>
            </w:tcBorders>
            <w:shd w:val="clear" w:color="auto" w:fill="auto"/>
            <w:noWrap/>
            <w:vAlign w:val="bottom"/>
            <w:hideMark/>
          </w:tcPr>
          <w:p w14:paraId="711A048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81.01</w:t>
            </w:r>
          </w:p>
        </w:tc>
        <w:tc>
          <w:tcPr>
            <w:tcW w:w="1309" w:type="dxa"/>
            <w:tcBorders>
              <w:top w:val="nil"/>
              <w:left w:val="nil"/>
              <w:bottom w:val="nil"/>
              <w:right w:val="nil"/>
            </w:tcBorders>
            <w:shd w:val="clear" w:color="auto" w:fill="auto"/>
            <w:noWrap/>
            <w:vAlign w:val="bottom"/>
            <w:hideMark/>
          </w:tcPr>
          <w:p w14:paraId="0E2DBB5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9.90</w:t>
            </w:r>
          </w:p>
        </w:tc>
      </w:tr>
      <w:tr w:rsidR="00097C44" w:rsidRPr="00097C44" w14:paraId="6DF53901" w14:textId="77777777" w:rsidTr="00097C44">
        <w:trPr>
          <w:trHeight w:val="273"/>
        </w:trPr>
        <w:tc>
          <w:tcPr>
            <w:tcW w:w="1934" w:type="dxa"/>
            <w:tcBorders>
              <w:top w:val="nil"/>
              <w:left w:val="nil"/>
              <w:bottom w:val="nil"/>
              <w:right w:val="nil"/>
            </w:tcBorders>
            <w:shd w:val="clear" w:color="auto" w:fill="auto"/>
            <w:noWrap/>
            <w:vAlign w:val="bottom"/>
            <w:hideMark/>
          </w:tcPr>
          <w:p w14:paraId="33738501"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71C23F3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185.03</w:t>
            </w:r>
          </w:p>
        </w:tc>
        <w:tc>
          <w:tcPr>
            <w:tcW w:w="1608" w:type="dxa"/>
            <w:tcBorders>
              <w:top w:val="nil"/>
              <w:left w:val="nil"/>
              <w:bottom w:val="nil"/>
              <w:right w:val="nil"/>
            </w:tcBorders>
            <w:shd w:val="clear" w:color="auto" w:fill="auto"/>
            <w:noWrap/>
            <w:vAlign w:val="bottom"/>
            <w:hideMark/>
          </w:tcPr>
          <w:p w14:paraId="4400289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3.99</w:t>
            </w:r>
          </w:p>
        </w:tc>
        <w:tc>
          <w:tcPr>
            <w:tcW w:w="1046" w:type="dxa"/>
            <w:tcBorders>
              <w:top w:val="nil"/>
              <w:left w:val="nil"/>
              <w:bottom w:val="nil"/>
              <w:right w:val="nil"/>
            </w:tcBorders>
            <w:shd w:val="clear" w:color="auto" w:fill="auto"/>
            <w:noWrap/>
            <w:vAlign w:val="bottom"/>
            <w:hideMark/>
          </w:tcPr>
          <w:p w14:paraId="55226D1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189.01</w:t>
            </w:r>
          </w:p>
        </w:tc>
        <w:tc>
          <w:tcPr>
            <w:tcW w:w="1776" w:type="dxa"/>
            <w:tcBorders>
              <w:top w:val="nil"/>
              <w:left w:val="nil"/>
              <w:bottom w:val="nil"/>
              <w:right w:val="nil"/>
            </w:tcBorders>
            <w:shd w:val="clear" w:color="auto" w:fill="auto"/>
            <w:noWrap/>
            <w:vAlign w:val="bottom"/>
            <w:hideMark/>
          </w:tcPr>
          <w:p w14:paraId="24C000B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19.75</w:t>
            </w:r>
          </w:p>
        </w:tc>
        <w:tc>
          <w:tcPr>
            <w:tcW w:w="1309" w:type="dxa"/>
            <w:tcBorders>
              <w:top w:val="nil"/>
              <w:left w:val="nil"/>
              <w:bottom w:val="nil"/>
              <w:right w:val="nil"/>
            </w:tcBorders>
            <w:shd w:val="clear" w:color="auto" w:fill="auto"/>
            <w:noWrap/>
            <w:vAlign w:val="bottom"/>
            <w:hideMark/>
          </w:tcPr>
          <w:p w14:paraId="74E7715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9.57</w:t>
            </w:r>
          </w:p>
        </w:tc>
      </w:tr>
      <w:tr w:rsidR="00097C44" w:rsidRPr="00097C44" w14:paraId="27B10AB7" w14:textId="77777777" w:rsidTr="00097C44">
        <w:trPr>
          <w:trHeight w:val="273"/>
        </w:trPr>
        <w:tc>
          <w:tcPr>
            <w:tcW w:w="1934" w:type="dxa"/>
            <w:tcBorders>
              <w:top w:val="nil"/>
              <w:left w:val="nil"/>
              <w:bottom w:val="nil"/>
              <w:right w:val="nil"/>
            </w:tcBorders>
            <w:shd w:val="clear" w:color="auto" w:fill="auto"/>
            <w:noWrap/>
            <w:vAlign w:val="bottom"/>
            <w:hideMark/>
          </w:tcPr>
          <w:p w14:paraId="7398BFFD"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460A4B0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837.49</w:t>
            </w:r>
          </w:p>
        </w:tc>
        <w:tc>
          <w:tcPr>
            <w:tcW w:w="1608" w:type="dxa"/>
            <w:tcBorders>
              <w:top w:val="nil"/>
              <w:left w:val="nil"/>
              <w:bottom w:val="nil"/>
              <w:right w:val="nil"/>
            </w:tcBorders>
            <w:shd w:val="clear" w:color="auto" w:fill="auto"/>
            <w:noWrap/>
            <w:vAlign w:val="bottom"/>
            <w:hideMark/>
          </w:tcPr>
          <w:p w14:paraId="13ECA6E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18.27</w:t>
            </w:r>
          </w:p>
        </w:tc>
        <w:tc>
          <w:tcPr>
            <w:tcW w:w="1046" w:type="dxa"/>
            <w:tcBorders>
              <w:top w:val="nil"/>
              <w:left w:val="nil"/>
              <w:bottom w:val="nil"/>
              <w:right w:val="nil"/>
            </w:tcBorders>
            <w:shd w:val="clear" w:color="auto" w:fill="auto"/>
            <w:noWrap/>
            <w:vAlign w:val="bottom"/>
            <w:hideMark/>
          </w:tcPr>
          <w:p w14:paraId="78CBCC9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855.75</w:t>
            </w:r>
          </w:p>
        </w:tc>
        <w:tc>
          <w:tcPr>
            <w:tcW w:w="1776" w:type="dxa"/>
            <w:tcBorders>
              <w:top w:val="nil"/>
              <w:left w:val="nil"/>
              <w:bottom w:val="nil"/>
              <w:right w:val="nil"/>
            </w:tcBorders>
            <w:shd w:val="clear" w:color="auto" w:fill="auto"/>
            <w:noWrap/>
            <w:vAlign w:val="bottom"/>
            <w:hideMark/>
          </w:tcPr>
          <w:p w14:paraId="3D74096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83.17</w:t>
            </w:r>
          </w:p>
        </w:tc>
        <w:tc>
          <w:tcPr>
            <w:tcW w:w="1309" w:type="dxa"/>
            <w:tcBorders>
              <w:top w:val="nil"/>
              <w:left w:val="nil"/>
              <w:bottom w:val="nil"/>
              <w:right w:val="nil"/>
            </w:tcBorders>
            <w:shd w:val="clear" w:color="auto" w:fill="auto"/>
            <w:noWrap/>
            <w:vAlign w:val="bottom"/>
            <w:hideMark/>
          </w:tcPr>
          <w:p w14:paraId="2798B05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10.29</w:t>
            </w:r>
          </w:p>
        </w:tc>
      </w:tr>
      <w:tr w:rsidR="00097C44" w:rsidRPr="00097C44" w14:paraId="75BC16C3" w14:textId="77777777" w:rsidTr="00097C44">
        <w:trPr>
          <w:trHeight w:val="273"/>
        </w:trPr>
        <w:tc>
          <w:tcPr>
            <w:tcW w:w="1934" w:type="dxa"/>
            <w:tcBorders>
              <w:top w:val="nil"/>
              <w:left w:val="nil"/>
              <w:bottom w:val="nil"/>
              <w:right w:val="nil"/>
            </w:tcBorders>
            <w:shd w:val="clear" w:color="auto" w:fill="auto"/>
            <w:noWrap/>
            <w:vAlign w:val="bottom"/>
            <w:hideMark/>
          </w:tcPr>
          <w:p w14:paraId="4DF4C88D"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42BE9A4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2097.18</w:t>
            </w:r>
          </w:p>
        </w:tc>
        <w:tc>
          <w:tcPr>
            <w:tcW w:w="1608" w:type="dxa"/>
            <w:tcBorders>
              <w:top w:val="nil"/>
              <w:left w:val="nil"/>
              <w:bottom w:val="nil"/>
              <w:right w:val="nil"/>
            </w:tcBorders>
            <w:shd w:val="clear" w:color="auto" w:fill="auto"/>
            <w:noWrap/>
            <w:vAlign w:val="bottom"/>
            <w:hideMark/>
          </w:tcPr>
          <w:p w14:paraId="25321D9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51.63</w:t>
            </w:r>
          </w:p>
        </w:tc>
        <w:tc>
          <w:tcPr>
            <w:tcW w:w="1046" w:type="dxa"/>
            <w:tcBorders>
              <w:top w:val="nil"/>
              <w:left w:val="nil"/>
              <w:bottom w:val="nil"/>
              <w:right w:val="nil"/>
            </w:tcBorders>
            <w:shd w:val="clear" w:color="auto" w:fill="auto"/>
            <w:noWrap/>
            <w:vAlign w:val="bottom"/>
            <w:hideMark/>
          </w:tcPr>
          <w:p w14:paraId="0EA6FF3B"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2148.82</w:t>
            </w:r>
          </w:p>
        </w:tc>
        <w:tc>
          <w:tcPr>
            <w:tcW w:w="1776" w:type="dxa"/>
            <w:tcBorders>
              <w:top w:val="nil"/>
              <w:left w:val="nil"/>
              <w:bottom w:val="nil"/>
              <w:right w:val="nil"/>
            </w:tcBorders>
            <w:shd w:val="clear" w:color="auto" w:fill="auto"/>
            <w:noWrap/>
            <w:vAlign w:val="bottom"/>
            <w:hideMark/>
          </w:tcPr>
          <w:p w14:paraId="379A433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205.58</w:t>
            </w:r>
          </w:p>
        </w:tc>
        <w:tc>
          <w:tcPr>
            <w:tcW w:w="1309" w:type="dxa"/>
            <w:tcBorders>
              <w:top w:val="nil"/>
              <w:left w:val="nil"/>
              <w:bottom w:val="nil"/>
              <w:right w:val="nil"/>
            </w:tcBorders>
            <w:shd w:val="clear" w:color="auto" w:fill="auto"/>
            <w:noWrap/>
            <w:vAlign w:val="bottom"/>
            <w:hideMark/>
          </w:tcPr>
          <w:p w14:paraId="34107097"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10.45</w:t>
            </w:r>
          </w:p>
        </w:tc>
      </w:tr>
      <w:tr w:rsidR="00097C44" w:rsidRPr="00097C44" w14:paraId="76E14E9B" w14:textId="77777777" w:rsidTr="00097C44">
        <w:trPr>
          <w:trHeight w:val="273"/>
        </w:trPr>
        <w:tc>
          <w:tcPr>
            <w:tcW w:w="1934" w:type="dxa"/>
            <w:tcBorders>
              <w:top w:val="nil"/>
              <w:left w:val="nil"/>
              <w:bottom w:val="nil"/>
              <w:right w:val="nil"/>
            </w:tcBorders>
            <w:shd w:val="clear" w:color="auto" w:fill="auto"/>
            <w:noWrap/>
            <w:vAlign w:val="bottom"/>
            <w:hideMark/>
          </w:tcPr>
          <w:p w14:paraId="4BC222BC"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2023</w:t>
            </w:r>
          </w:p>
        </w:tc>
        <w:tc>
          <w:tcPr>
            <w:tcW w:w="1159" w:type="dxa"/>
            <w:tcBorders>
              <w:top w:val="nil"/>
              <w:left w:val="nil"/>
              <w:bottom w:val="nil"/>
              <w:right w:val="nil"/>
            </w:tcBorders>
            <w:shd w:val="clear" w:color="auto" w:fill="auto"/>
            <w:noWrap/>
            <w:vAlign w:val="bottom"/>
            <w:hideMark/>
          </w:tcPr>
          <w:p w14:paraId="71BB75B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136.85</w:t>
            </w:r>
          </w:p>
        </w:tc>
        <w:tc>
          <w:tcPr>
            <w:tcW w:w="1608" w:type="dxa"/>
            <w:tcBorders>
              <w:top w:val="nil"/>
              <w:left w:val="nil"/>
              <w:bottom w:val="nil"/>
              <w:right w:val="nil"/>
            </w:tcBorders>
            <w:shd w:val="clear" w:color="auto" w:fill="auto"/>
            <w:noWrap/>
            <w:vAlign w:val="bottom"/>
            <w:hideMark/>
          </w:tcPr>
          <w:p w14:paraId="3F9FCB2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4.60</w:t>
            </w:r>
          </w:p>
        </w:tc>
        <w:tc>
          <w:tcPr>
            <w:tcW w:w="1046" w:type="dxa"/>
            <w:tcBorders>
              <w:top w:val="nil"/>
              <w:left w:val="nil"/>
              <w:bottom w:val="nil"/>
              <w:right w:val="nil"/>
            </w:tcBorders>
            <w:shd w:val="clear" w:color="auto" w:fill="auto"/>
            <w:noWrap/>
            <w:vAlign w:val="bottom"/>
            <w:hideMark/>
          </w:tcPr>
          <w:p w14:paraId="7041000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141.45</w:t>
            </w:r>
          </w:p>
        </w:tc>
        <w:tc>
          <w:tcPr>
            <w:tcW w:w="1776" w:type="dxa"/>
            <w:tcBorders>
              <w:top w:val="nil"/>
              <w:left w:val="nil"/>
              <w:bottom w:val="nil"/>
              <w:right w:val="nil"/>
            </w:tcBorders>
            <w:shd w:val="clear" w:color="auto" w:fill="auto"/>
            <w:noWrap/>
            <w:vAlign w:val="bottom"/>
            <w:hideMark/>
          </w:tcPr>
          <w:p w14:paraId="08AA6E6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14.96</w:t>
            </w:r>
          </w:p>
        </w:tc>
        <w:tc>
          <w:tcPr>
            <w:tcW w:w="1309" w:type="dxa"/>
            <w:tcBorders>
              <w:top w:val="nil"/>
              <w:left w:val="nil"/>
              <w:bottom w:val="nil"/>
              <w:right w:val="nil"/>
            </w:tcBorders>
            <w:shd w:val="clear" w:color="auto" w:fill="auto"/>
            <w:noWrap/>
            <w:vAlign w:val="bottom"/>
            <w:hideMark/>
          </w:tcPr>
          <w:p w14:paraId="0D5AFE7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9.46</w:t>
            </w:r>
          </w:p>
        </w:tc>
      </w:tr>
      <w:tr w:rsidR="00097C44" w:rsidRPr="00097C44" w14:paraId="1B9D0BA4" w14:textId="77777777" w:rsidTr="00097C44">
        <w:trPr>
          <w:trHeight w:val="273"/>
        </w:trPr>
        <w:tc>
          <w:tcPr>
            <w:tcW w:w="1934" w:type="dxa"/>
            <w:tcBorders>
              <w:top w:val="nil"/>
              <w:left w:val="nil"/>
              <w:bottom w:val="nil"/>
              <w:right w:val="nil"/>
            </w:tcBorders>
            <w:shd w:val="clear" w:color="auto" w:fill="auto"/>
            <w:noWrap/>
            <w:vAlign w:val="bottom"/>
            <w:hideMark/>
          </w:tcPr>
          <w:p w14:paraId="3C918AAB"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36818D6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933.86</w:t>
            </w:r>
          </w:p>
        </w:tc>
        <w:tc>
          <w:tcPr>
            <w:tcW w:w="1608" w:type="dxa"/>
            <w:tcBorders>
              <w:top w:val="nil"/>
              <w:left w:val="nil"/>
              <w:bottom w:val="nil"/>
              <w:right w:val="nil"/>
            </w:tcBorders>
            <w:shd w:val="clear" w:color="auto" w:fill="auto"/>
            <w:noWrap/>
            <w:vAlign w:val="bottom"/>
            <w:hideMark/>
          </w:tcPr>
          <w:p w14:paraId="231B572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22.83</w:t>
            </w:r>
          </w:p>
        </w:tc>
        <w:tc>
          <w:tcPr>
            <w:tcW w:w="1046" w:type="dxa"/>
            <w:tcBorders>
              <w:top w:val="nil"/>
              <w:left w:val="nil"/>
              <w:bottom w:val="nil"/>
              <w:right w:val="nil"/>
            </w:tcBorders>
            <w:shd w:val="clear" w:color="auto" w:fill="auto"/>
            <w:noWrap/>
            <w:vAlign w:val="bottom"/>
            <w:hideMark/>
          </w:tcPr>
          <w:p w14:paraId="6AEA603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956.68</w:t>
            </w:r>
          </w:p>
        </w:tc>
        <w:tc>
          <w:tcPr>
            <w:tcW w:w="1776" w:type="dxa"/>
            <w:tcBorders>
              <w:top w:val="nil"/>
              <w:left w:val="nil"/>
              <w:bottom w:val="nil"/>
              <w:right w:val="nil"/>
            </w:tcBorders>
            <w:shd w:val="clear" w:color="auto" w:fill="auto"/>
            <w:noWrap/>
            <w:vAlign w:val="bottom"/>
            <w:hideMark/>
          </w:tcPr>
          <w:p w14:paraId="3C7AB01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86.18</w:t>
            </w:r>
          </w:p>
        </w:tc>
        <w:tc>
          <w:tcPr>
            <w:tcW w:w="1309" w:type="dxa"/>
            <w:tcBorders>
              <w:top w:val="nil"/>
              <w:left w:val="nil"/>
              <w:bottom w:val="nil"/>
              <w:right w:val="nil"/>
            </w:tcBorders>
            <w:shd w:val="clear" w:color="auto" w:fill="auto"/>
            <w:noWrap/>
            <w:vAlign w:val="bottom"/>
            <w:hideMark/>
          </w:tcPr>
          <w:p w14:paraId="49C1671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11.10</w:t>
            </w:r>
          </w:p>
        </w:tc>
      </w:tr>
      <w:tr w:rsidR="00097C44" w:rsidRPr="00097C44" w14:paraId="0755E6D9" w14:textId="77777777" w:rsidTr="00097C44">
        <w:trPr>
          <w:trHeight w:val="273"/>
        </w:trPr>
        <w:tc>
          <w:tcPr>
            <w:tcW w:w="1934" w:type="dxa"/>
            <w:tcBorders>
              <w:top w:val="nil"/>
              <w:left w:val="nil"/>
              <w:bottom w:val="nil"/>
              <w:right w:val="nil"/>
            </w:tcBorders>
            <w:shd w:val="clear" w:color="auto" w:fill="auto"/>
            <w:noWrap/>
            <w:vAlign w:val="bottom"/>
            <w:hideMark/>
          </w:tcPr>
          <w:p w14:paraId="72D45915"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576A77E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195.77</w:t>
            </w:r>
          </w:p>
        </w:tc>
        <w:tc>
          <w:tcPr>
            <w:tcW w:w="1608" w:type="dxa"/>
            <w:tcBorders>
              <w:top w:val="nil"/>
              <w:left w:val="nil"/>
              <w:bottom w:val="nil"/>
              <w:right w:val="nil"/>
            </w:tcBorders>
            <w:shd w:val="clear" w:color="auto" w:fill="auto"/>
            <w:noWrap/>
            <w:vAlign w:val="bottom"/>
            <w:hideMark/>
          </w:tcPr>
          <w:p w14:paraId="2A86F41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5.15</w:t>
            </w:r>
          </w:p>
        </w:tc>
        <w:tc>
          <w:tcPr>
            <w:tcW w:w="1046" w:type="dxa"/>
            <w:tcBorders>
              <w:top w:val="nil"/>
              <w:left w:val="nil"/>
              <w:bottom w:val="nil"/>
              <w:right w:val="nil"/>
            </w:tcBorders>
            <w:shd w:val="clear" w:color="auto" w:fill="auto"/>
            <w:noWrap/>
            <w:vAlign w:val="bottom"/>
            <w:hideMark/>
          </w:tcPr>
          <w:p w14:paraId="164F1D6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200.92</w:t>
            </w:r>
          </w:p>
        </w:tc>
        <w:tc>
          <w:tcPr>
            <w:tcW w:w="1776" w:type="dxa"/>
            <w:tcBorders>
              <w:top w:val="nil"/>
              <w:left w:val="nil"/>
              <w:bottom w:val="nil"/>
              <w:right w:val="nil"/>
            </w:tcBorders>
            <w:shd w:val="clear" w:color="auto" w:fill="auto"/>
            <w:noWrap/>
            <w:vAlign w:val="bottom"/>
            <w:hideMark/>
          </w:tcPr>
          <w:p w14:paraId="7426D1D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20.61</w:t>
            </w:r>
          </w:p>
        </w:tc>
        <w:tc>
          <w:tcPr>
            <w:tcW w:w="1309" w:type="dxa"/>
            <w:tcBorders>
              <w:top w:val="nil"/>
              <w:left w:val="nil"/>
              <w:bottom w:val="nil"/>
              <w:right w:val="nil"/>
            </w:tcBorders>
            <w:shd w:val="clear" w:color="auto" w:fill="auto"/>
            <w:noWrap/>
            <w:vAlign w:val="bottom"/>
            <w:hideMark/>
          </w:tcPr>
          <w:p w14:paraId="104D7A3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9.75</w:t>
            </w:r>
          </w:p>
        </w:tc>
      </w:tr>
      <w:tr w:rsidR="00097C44" w:rsidRPr="00097C44" w14:paraId="22ABABCB" w14:textId="77777777" w:rsidTr="00097C44">
        <w:trPr>
          <w:trHeight w:val="273"/>
        </w:trPr>
        <w:tc>
          <w:tcPr>
            <w:tcW w:w="1934" w:type="dxa"/>
            <w:tcBorders>
              <w:top w:val="nil"/>
              <w:left w:val="nil"/>
              <w:bottom w:val="nil"/>
              <w:right w:val="nil"/>
            </w:tcBorders>
            <w:shd w:val="clear" w:color="auto" w:fill="auto"/>
            <w:noWrap/>
            <w:vAlign w:val="bottom"/>
            <w:hideMark/>
          </w:tcPr>
          <w:p w14:paraId="0585D107"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2024</w:t>
            </w:r>
          </w:p>
        </w:tc>
        <w:tc>
          <w:tcPr>
            <w:tcW w:w="1159" w:type="dxa"/>
            <w:tcBorders>
              <w:top w:val="nil"/>
              <w:left w:val="nil"/>
              <w:bottom w:val="nil"/>
              <w:right w:val="nil"/>
            </w:tcBorders>
            <w:shd w:val="clear" w:color="auto" w:fill="auto"/>
            <w:noWrap/>
            <w:vAlign w:val="bottom"/>
            <w:hideMark/>
          </w:tcPr>
          <w:p w14:paraId="79B0A3E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830.71</w:t>
            </w:r>
          </w:p>
        </w:tc>
        <w:tc>
          <w:tcPr>
            <w:tcW w:w="1608" w:type="dxa"/>
            <w:tcBorders>
              <w:top w:val="nil"/>
              <w:left w:val="nil"/>
              <w:bottom w:val="nil"/>
              <w:right w:val="nil"/>
            </w:tcBorders>
            <w:shd w:val="clear" w:color="auto" w:fill="auto"/>
            <w:noWrap/>
            <w:vAlign w:val="bottom"/>
            <w:hideMark/>
          </w:tcPr>
          <w:p w14:paraId="088BBA4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19.06</w:t>
            </w:r>
          </w:p>
        </w:tc>
        <w:tc>
          <w:tcPr>
            <w:tcW w:w="1046" w:type="dxa"/>
            <w:tcBorders>
              <w:top w:val="nil"/>
              <w:left w:val="nil"/>
              <w:bottom w:val="nil"/>
              <w:right w:val="nil"/>
            </w:tcBorders>
            <w:shd w:val="clear" w:color="auto" w:fill="auto"/>
            <w:noWrap/>
            <w:vAlign w:val="bottom"/>
            <w:hideMark/>
          </w:tcPr>
          <w:p w14:paraId="7375A02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849.77</w:t>
            </w:r>
          </w:p>
        </w:tc>
        <w:tc>
          <w:tcPr>
            <w:tcW w:w="1776" w:type="dxa"/>
            <w:tcBorders>
              <w:top w:val="nil"/>
              <w:left w:val="nil"/>
              <w:bottom w:val="nil"/>
              <w:right w:val="nil"/>
            </w:tcBorders>
            <w:shd w:val="clear" w:color="auto" w:fill="auto"/>
            <w:noWrap/>
            <w:vAlign w:val="bottom"/>
            <w:hideMark/>
          </w:tcPr>
          <w:p w14:paraId="028D4BF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83.83</w:t>
            </w:r>
          </w:p>
        </w:tc>
        <w:tc>
          <w:tcPr>
            <w:tcW w:w="1309" w:type="dxa"/>
            <w:tcBorders>
              <w:top w:val="nil"/>
              <w:left w:val="nil"/>
              <w:bottom w:val="nil"/>
              <w:right w:val="nil"/>
            </w:tcBorders>
            <w:shd w:val="clear" w:color="auto" w:fill="auto"/>
            <w:noWrap/>
            <w:vAlign w:val="bottom"/>
            <w:hideMark/>
          </w:tcPr>
          <w:p w14:paraId="01A7EFE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10.14</w:t>
            </w:r>
          </w:p>
        </w:tc>
      </w:tr>
      <w:tr w:rsidR="00097C44" w:rsidRPr="00097C44" w14:paraId="73E0A7A8"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2EEA55AB"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ATHS</w:t>
            </w:r>
          </w:p>
        </w:tc>
        <w:tc>
          <w:tcPr>
            <w:tcW w:w="1159" w:type="dxa"/>
            <w:tcBorders>
              <w:top w:val="nil"/>
              <w:left w:val="nil"/>
              <w:bottom w:val="single" w:sz="4" w:space="0" w:color="8EA9DB"/>
              <w:right w:val="nil"/>
            </w:tcBorders>
            <w:shd w:val="clear" w:color="auto" w:fill="auto"/>
            <w:noWrap/>
            <w:vAlign w:val="bottom"/>
            <w:hideMark/>
          </w:tcPr>
          <w:p w14:paraId="6EE5606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4896.76</w:t>
            </w:r>
          </w:p>
        </w:tc>
        <w:tc>
          <w:tcPr>
            <w:tcW w:w="1608" w:type="dxa"/>
            <w:tcBorders>
              <w:top w:val="nil"/>
              <w:left w:val="nil"/>
              <w:bottom w:val="single" w:sz="4" w:space="0" w:color="8EA9DB"/>
              <w:right w:val="nil"/>
            </w:tcBorders>
            <w:shd w:val="clear" w:color="auto" w:fill="auto"/>
            <w:noWrap/>
            <w:vAlign w:val="bottom"/>
            <w:hideMark/>
          </w:tcPr>
          <w:p w14:paraId="70AFC7A9"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60.01</w:t>
            </w:r>
          </w:p>
        </w:tc>
        <w:tc>
          <w:tcPr>
            <w:tcW w:w="1046" w:type="dxa"/>
            <w:tcBorders>
              <w:top w:val="nil"/>
              <w:left w:val="nil"/>
              <w:bottom w:val="single" w:sz="4" w:space="0" w:color="8EA9DB"/>
              <w:right w:val="nil"/>
            </w:tcBorders>
            <w:shd w:val="clear" w:color="auto" w:fill="auto"/>
            <w:noWrap/>
            <w:vAlign w:val="bottom"/>
            <w:hideMark/>
          </w:tcPr>
          <w:p w14:paraId="228B933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4956.77</w:t>
            </w:r>
          </w:p>
        </w:tc>
        <w:tc>
          <w:tcPr>
            <w:tcW w:w="1776" w:type="dxa"/>
            <w:tcBorders>
              <w:top w:val="nil"/>
              <w:left w:val="nil"/>
              <w:bottom w:val="single" w:sz="4" w:space="0" w:color="8EA9DB"/>
              <w:right w:val="nil"/>
            </w:tcBorders>
            <w:shd w:val="clear" w:color="auto" w:fill="auto"/>
            <w:noWrap/>
            <w:vAlign w:val="bottom"/>
            <w:hideMark/>
          </w:tcPr>
          <w:p w14:paraId="5F9B38F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485.61</w:t>
            </w:r>
          </w:p>
        </w:tc>
        <w:tc>
          <w:tcPr>
            <w:tcW w:w="1309" w:type="dxa"/>
            <w:tcBorders>
              <w:top w:val="nil"/>
              <w:left w:val="nil"/>
              <w:bottom w:val="single" w:sz="4" w:space="0" w:color="8EA9DB"/>
              <w:right w:val="nil"/>
            </w:tcBorders>
            <w:shd w:val="clear" w:color="auto" w:fill="auto"/>
            <w:noWrap/>
            <w:vAlign w:val="bottom"/>
            <w:hideMark/>
          </w:tcPr>
          <w:p w14:paraId="60E6087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10.21</w:t>
            </w:r>
          </w:p>
        </w:tc>
      </w:tr>
      <w:tr w:rsidR="00097C44" w:rsidRPr="00097C44" w14:paraId="7A1EDE5F" w14:textId="77777777" w:rsidTr="00097C44">
        <w:trPr>
          <w:trHeight w:val="273"/>
        </w:trPr>
        <w:tc>
          <w:tcPr>
            <w:tcW w:w="1934" w:type="dxa"/>
            <w:tcBorders>
              <w:top w:val="nil"/>
              <w:left w:val="nil"/>
              <w:bottom w:val="nil"/>
              <w:right w:val="nil"/>
            </w:tcBorders>
            <w:shd w:val="clear" w:color="auto" w:fill="auto"/>
            <w:noWrap/>
            <w:vAlign w:val="bottom"/>
            <w:hideMark/>
          </w:tcPr>
          <w:p w14:paraId="0C8CC8BA"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0FFD423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2353.87</w:t>
            </w:r>
          </w:p>
        </w:tc>
        <w:tc>
          <w:tcPr>
            <w:tcW w:w="1608" w:type="dxa"/>
            <w:tcBorders>
              <w:top w:val="nil"/>
              <w:left w:val="nil"/>
              <w:bottom w:val="nil"/>
              <w:right w:val="nil"/>
            </w:tcBorders>
            <w:shd w:val="clear" w:color="auto" w:fill="auto"/>
            <w:noWrap/>
            <w:vAlign w:val="bottom"/>
            <w:hideMark/>
          </w:tcPr>
          <w:p w14:paraId="01E3009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30.13</w:t>
            </w:r>
          </w:p>
        </w:tc>
        <w:tc>
          <w:tcPr>
            <w:tcW w:w="1046" w:type="dxa"/>
            <w:tcBorders>
              <w:top w:val="nil"/>
              <w:left w:val="nil"/>
              <w:bottom w:val="nil"/>
              <w:right w:val="nil"/>
            </w:tcBorders>
            <w:shd w:val="clear" w:color="auto" w:fill="auto"/>
            <w:noWrap/>
            <w:vAlign w:val="bottom"/>
            <w:hideMark/>
          </w:tcPr>
          <w:p w14:paraId="7C9B7AC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2384.01</w:t>
            </w:r>
          </w:p>
        </w:tc>
        <w:tc>
          <w:tcPr>
            <w:tcW w:w="1776" w:type="dxa"/>
            <w:tcBorders>
              <w:top w:val="nil"/>
              <w:left w:val="nil"/>
              <w:bottom w:val="nil"/>
              <w:right w:val="nil"/>
            </w:tcBorders>
            <w:shd w:val="clear" w:color="auto" w:fill="auto"/>
            <w:noWrap/>
            <w:vAlign w:val="bottom"/>
            <w:hideMark/>
          </w:tcPr>
          <w:p w14:paraId="73C2D64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241.15</w:t>
            </w:r>
          </w:p>
        </w:tc>
        <w:tc>
          <w:tcPr>
            <w:tcW w:w="1309" w:type="dxa"/>
            <w:tcBorders>
              <w:top w:val="nil"/>
              <w:left w:val="nil"/>
              <w:bottom w:val="nil"/>
              <w:right w:val="nil"/>
            </w:tcBorders>
            <w:shd w:val="clear" w:color="auto" w:fill="auto"/>
            <w:noWrap/>
            <w:vAlign w:val="bottom"/>
            <w:hideMark/>
          </w:tcPr>
          <w:p w14:paraId="14A43200"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9.89</w:t>
            </w:r>
          </w:p>
        </w:tc>
      </w:tr>
      <w:tr w:rsidR="00097C44" w:rsidRPr="00097C44" w14:paraId="41599F4E" w14:textId="77777777" w:rsidTr="00097C44">
        <w:trPr>
          <w:trHeight w:val="273"/>
        </w:trPr>
        <w:tc>
          <w:tcPr>
            <w:tcW w:w="1934" w:type="dxa"/>
            <w:tcBorders>
              <w:top w:val="nil"/>
              <w:left w:val="nil"/>
              <w:bottom w:val="nil"/>
              <w:right w:val="nil"/>
            </w:tcBorders>
            <w:shd w:val="clear" w:color="auto" w:fill="auto"/>
            <w:noWrap/>
            <w:vAlign w:val="bottom"/>
            <w:hideMark/>
          </w:tcPr>
          <w:p w14:paraId="0D45E172"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4CE67A8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152.53</w:t>
            </w:r>
          </w:p>
        </w:tc>
        <w:tc>
          <w:tcPr>
            <w:tcW w:w="1608" w:type="dxa"/>
            <w:tcBorders>
              <w:top w:val="nil"/>
              <w:left w:val="nil"/>
              <w:bottom w:val="nil"/>
              <w:right w:val="nil"/>
            </w:tcBorders>
            <w:shd w:val="clear" w:color="auto" w:fill="auto"/>
            <w:noWrap/>
            <w:vAlign w:val="bottom"/>
            <w:hideMark/>
          </w:tcPr>
          <w:p w14:paraId="40F6612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1.51</w:t>
            </w:r>
          </w:p>
        </w:tc>
        <w:tc>
          <w:tcPr>
            <w:tcW w:w="1046" w:type="dxa"/>
            <w:tcBorders>
              <w:top w:val="nil"/>
              <w:left w:val="nil"/>
              <w:bottom w:val="nil"/>
              <w:right w:val="nil"/>
            </w:tcBorders>
            <w:shd w:val="clear" w:color="auto" w:fill="auto"/>
            <w:noWrap/>
            <w:vAlign w:val="bottom"/>
            <w:hideMark/>
          </w:tcPr>
          <w:p w14:paraId="46FA218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154.04</w:t>
            </w:r>
          </w:p>
        </w:tc>
        <w:tc>
          <w:tcPr>
            <w:tcW w:w="1776" w:type="dxa"/>
            <w:tcBorders>
              <w:top w:val="nil"/>
              <w:left w:val="nil"/>
              <w:bottom w:val="nil"/>
              <w:right w:val="nil"/>
            </w:tcBorders>
            <w:shd w:val="clear" w:color="auto" w:fill="auto"/>
            <w:noWrap/>
            <w:vAlign w:val="bottom"/>
            <w:hideMark/>
          </w:tcPr>
          <w:p w14:paraId="04E45A3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14.84</w:t>
            </w:r>
          </w:p>
        </w:tc>
        <w:tc>
          <w:tcPr>
            <w:tcW w:w="1309" w:type="dxa"/>
            <w:tcBorders>
              <w:top w:val="nil"/>
              <w:left w:val="nil"/>
              <w:bottom w:val="nil"/>
              <w:right w:val="nil"/>
            </w:tcBorders>
            <w:shd w:val="clear" w:color="auto" w:fill="auto"/>
            <w:noWrap/>
            <w:vAlign w:val="bottom"/>
            <w:hideMark/>
          </w:tcPr>
          <w:p w14:paraId="476679C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10.38</w:t>
            </w:r>
          </w:p>
        </w:tc>
      </w:tr>
      <w:tr w:rsidR="00097C44" w:rsidRPr="00097C44" w14:paraId="1FF262BB" w14:textId="77777777" w:rsidTr="00097C44">
        <w:trPr>
          <w:trHeight w:val="273"/>
        </w:trPr>
        <w:tc>
          <w:tcPr>
            <w:tcW w:w="1934" w:type="dxa"/>
            <w:tcBorders>
              <w:top w:val="nil"/>
              <w:left w:val="nil"/>
              <w:bottom w:val="nil"/>
              <w:right w:val="nil"/>
            </w:tcBorders>
            <w:shd w:val="clear" w:color="auto" w:fill="auto"/>
            <w:noWrap/>
            <w:vAlign w:val="bottom"/>
            <w:hideMark/>
          </w:tcPr>
          <w:p w14:paraId="26414409"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30DBD8C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997.25</w:t>
            </w:r>
          </w:p>
        </w:tc>
        <w:tc>
          <w:tcPr>
            <w:tcW w:w="1608" w:type="dxa"/>
            <w:tcBorders>
              <w:top w:val="nil"/>
              <w:left w:val="nil"/>
              <w:bottom w:val="nil"/>
              <w:right w:val="nil"/>
            </w:tcBorders>
            <w:shd w:val="clear" w:color="auto" w:fill="auto"/>
            <w:noWrap/>
            <w:vAlign w:val="bottom"/>
            <w:hideMark/>
          </w:tcPr>
          <w:p w14:paraId="7D18E78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13.55</w:t>
            </w:r>
          </w:p>
        </w:tc>
        <w:tc>
          <w:tcPr>
            <w:tcW w:w="1046" w:type="dxa"/>
            <w:tcBorders>
              <w:top w:val="nil"/>
              <w:left w:val="nil"/>
              <w:bottom w:val="nil"/>
              <w:right w:val="nil"/>
            </w:tcBorders>
            <w:shd w:val="clear" w:color="auto" w:fill="auto"/>
            <w:noWrap/>
            <w:vAlign w:val="bottom"/>
            <w:hideMark/>
          </w:tcPr>
          <w:p w14:paraId="3F77ACB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1010.79</w:t>
            </w:r>
          </w:p>
        </w:tc>
        <w:tc>
          <w:tcPr>
            <w:tcW w:w="1776" w:type="dxa"/>
            <w:tcBorders>
              <w:top w:val="nil"/>
              <w:left w:val="nil"/>
              <w:bottom w:val="nil"/>
              <w:right w:val="nil"/>
            </w:tcBorders>
            <w:shd w:val="clear" w:color="auto" w:fill="auto"/>
            <w:noWrap/>
            <w:vAlign w:val="bottom"/>
            <w:hideMark/>
          </w:tcPr>
          <w:p w14:paraId="6D2AC89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105.94</w:t>
            </w:r>
          </w:p>
        </w:tc>
        <w:tc>
          <w:tcPr>
            <w:tcW w:w="1309" w:type="dxa"/>
            <w:tcBorders>
              <w:top w:val="nil"/>
              <w:left w:val="nil"/>
              <w:bottom w:val="nil"/>
              <w:right w:val="nil"/>
            </w:tcBorders>
            <w:shd w:val="clear" w:color="auto" w:fill="auto"/>
            <w:noWrap/>
            <w:vAlign w:val="bottom"/>
            <w:hideMark/>
          </w:tcPr>
          <w:p w14:paraId="1D5D50D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9.54</w:t>
            </w:r>
          </w:p>
        </w:tc>
      </w:tr>
      <w:tr w:rsidR="00097C44" w:rsidRPr="00097C44" w14:paraId="7717D07F" w14:textId="77777777" w:rsidTr="00097C44">
        <w:trPr>
          <w:trHeight w:val="273"/>
        </w:trPr>
        <w:tc>
          <w:tcPr>
            <w:tcW w:w="1934" w:type="dxa"/>
            <w:tcBorders>
              <w:top w:val="nil"/>
              <w:left w:val="nil"/>
              <w:bottom w:val="nil"/>
              <w:right w:val="nil"/>
            </w:tcBorders>
            <w:shd w:val="clear" w:color="auto" w:fill="auto"/>
            <w:noWrap/>
            <w:vAlign w:val="bottom"/>
            <w:hideMark/>
          </w:tcPr>
          <w:p w14:paraId="30C25CA0"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2B6844E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184.20</w:t>
            </w:r>
          </w:p>
        </w:tc>
        <w:tc>
          <w:tcPr>
            <w:tcW w:w="1608" w:type="dxa"/>
            <w:tcBorders>
              <w:top w:val="nil"/>
              <w:left w:val="nil"/>
              <w:bottom w:val="nil"/>
              <w:right w:val="nil"/>
            </w:tcBorders>
            <w:shd w:val="clear" w:color="auto" w:fill="auto"/>
            <w:noWrap/>
            <w:vAlign w:val="bottom"/>
            <w:hideMark/>
          </w:tcPr>
          <w:p w14:paraId="5A286FD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2.85</w:t>
            </w:r>
          </w:p>
        </w:tc>
        <w:tc>
          <w:tcPr>
            <w:tcW w:w="1046" w:type="dxa"/>
            <w:tcBorders>
              <w:top w:val="nil"/>
              <w:left w:val="nil"/>
              <w:bottom w:val="nil"/>
              <w:right w:val="nil"/>
            </w:tcBorders>
            <w:shd w:val="clear" w:color="auto" w:fill="auto"/>
            <w:noWrap/>
            <w:vAlign w:val="bottom"/>
            <w:hideMark/>
          </w:tcPr>
          <w:p w14:paraId="5C586D9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187.05</w:t>
            </w:r>
          </w:p>
        </w:tc>
        <w:tc>
          <w:tcPr>
            <w:tcW w:w="1776" w:type="dxa"/>
            <w:tcBorders>
              <w:top w:val="nil"/>
              <w:left w:val="nil"/>
              <w:bottom w:val="nil"/>
              <w:right w:val="nil"/>
            </w:tcBorders>
            <w:shd w:val="clear" w:color="auto" w:fill="auto"/>
            <w:noWrap/>
            <w:vAlign w:val="bottom"/>
            <w:hideMark/>
          </w:tcPr>
          <w:p w14:paraId="477120C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16.58</w:t>
            </w:r>
          </w:p>
        </w:tc>
        <w:tc>
          <w:tcPr>
            <w:tcW w:w="1309" w:type="dxa"/>
            <w:tcBorders>
              <w:top w:val="nil"/>
              <w:left w:val="nil"/>
              <w:bottom w:val="nil"/>
              <w:right w:val="nil"/>
            </w:tcBorders>
            <w:shd w:val="clear" w:color="auto" w:fill="auto"/>
            <w:noWrap/>
            <w:vAlign w:val="bottom"/>
            <w:hideMark/>
          </w:tcPr>
          <w:p w14:paraId="5A046EB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11.28</w:t>
            </w:r>
          </w:p>
        </w:tc>
      </w:tr>
      <w:tr w:rsidR="00097C44" w:rsidRPr="00097C44" w14:paraId="466C4D19" w14:textId="77777777" w:rsidTr="00097C44">
        <w:trPr>
          <w:trHeight w:val="273"/>
        </w:trPr>
        <w:tc>
          <w:tcPr>
            <w:tcW w:w="1934" w:type="dxa"/>
            <w:tcBorders>
              <w:top w:val="nil"/>
              <w:left w:val="nil"/>
              <w:bottom w:val="nil"/>
              <w:right w:val="nil"/>
            </w:tcBorders>
            <w:shd w:val="clear" w:color="auto" w:fill="auto"/>
            <w:noWrap/>
            <w:vAlign w:val="bottom"/>
            <w:hideMark/>
          </w:tcPr>
          <w:p w14:paraId="67A6818F"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79C53AA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1019.90</w:t>
            </w:r>
          </w:p>
        </w:tc>
        <w:tc>
          <w:tcPr>
            <w:tcW w:w="1608" w:type="dxa"/>
            <w:tcBorders>
              <w:top w:val="nil"/>
              <w:left w:val="nil"/>
              <w:bottom w:val="nil"/>
              <w:right w:val="nil"/>
            </w:tcBorders>
            <w:shd w:val="clear" w:color="auto" w:fill="auto"/>
            <w:noWrap/>
            <w:vAlign w:val="bottom"/>
            <w:hideMark/>
          </w:tcPr>
          <w:p w14:paraId="1E68854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12.23</w:t>
            </w:r>
          </w:p>
        </w:tc>
        <w:tc>
          <w:tcPr>
            <w:tcW w:w="1046" w:type="dxa"/>
            <w:tcBorders>
              <w:top w:val="nil"/>
              <w:left w:val="nil"/>
              <w:bottom w:val="nil"/>
              <w:right w:val="nil"/>
            </w:tcBorders>
            <w:shd w:val="clear" w:color="auto" w:fill="auto"/>
            <w:noWrap/>
            <w:vAlign w:val="bottom"/>
            <w:hideMark/>
          </w:tcPr>
          <w:p w14:paraId="2ACE59B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1032.13</w:t>
            </w:r>
          </w:p>
        </w:tc>
        <w:tc>
          <w:tcPr>
            <w:tcW w:w="1776" w:type="dxa"/>
            <w:tcBorders>
              <w:top w:val="nil"/>
              <w:left w:val="nil"/>
              <w:bottom w:val="nil"/>
              <w:right w:val="nil"/>
            </w:tcBorders>
            <w:shd w:val="clear" w:color="auto" w:fill="auto"/>
            <w:noWrap/>
            <w:vAlign w:val="bottom"/>
            <w:hideMark/>
          </w:tcPr>
          <w:p w14:paraId="4953FE7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103.79</w:t>
            </w:r>
          </w:p>
        </w:tc>
        <w:tc>
          <w:tcPr>
            <w:tcW w:w="1309" w:type="dxa"/>
            <w:tcBorders>
              <w:top w:val="nil"/>
              <w:left w:val="nil"/>
              <w:bottom w:val="nil"/>
              <w:right w:val="nil"/>
            </w:tcBorders>
            <w:shd w:val="clear" w:color="auto" w:fill="auto"/>
            <w:noWrap/>
            <w:vAlign w:val="bottom"/>
            <w:hideMark/>
          </w:tcPr>
          <w:p w14:paraId="3657192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9.94</w:t>
            </w:r>
          </w:p>
        </w:tc>
      </w:tr>
      <w:tr w:rsidR="00097C44" w:rsidRPr="00097C44" w14:paraId="78A61CAD" w14:textId="77777777" w:rsidTr="00097C44">
        <w:trPr>
          <w:trHeight w:val="273"/>
        </w:trPr>
        <w:tc>
          <w:tcPr>
            <w:tcW w:w="1934" w:type="dxa"/>
            <w:tcBorders>
              <w:top w:val="nil"/>
              <w:left w:val="nil"/>
              <w:bottom w:val="nil"/>
              <w:right w:val="nil"/>
            </w:tcBorders>
            <w:shd w:val="clear" w:color="auto" w:fill="auto"/>
            <w:noWrap/>
            <w:vAlign w:val="bottom"/>
            <w:hideMark/>
          </w:tcPr>
          <w:p w14:paraId="43D69BD0"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1B244B5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2542.89</w:t>
            </w:r>
          </w:p>
        </w:tc>
        <w:tc>
          <w:tcPr>
            <w:tcW w:w="1608" w:type="dxa"/>
            <w:tcBorders>
              <w:top w:val="nil"/>
              <w:left w:val="nil"/>
              <w:bottom w:val="nil"/>
              <w:right w:val="nil"/>
            </w:tcBorders>
            <w:shd w:val="clear" w:color="auto" w:fill="auto"/>
            <w:noWrap/>
            <w:vAlign w:val="bottom"/>
            <w:hideMark/>
          </w:tcPr>
          <w:p w14:paraId="5A6AF4B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29.88</w:t>
            </w:r>
          </w:p>
        </w:tc>
        <w:tc>
          <w:tcPr>
            <w:tcW w:w="1046" w:type="dxa"/>
            <w:tcBorders>
              <w:top w:val="nil"/>
              <w:left w:val="nil"/>
              <w:bottom w:val="nil"/>
              <w:right w:val="nil"/>
            </w:tcBorders>
            <w:shd w:val="clear" w:color="auto" w:fill="auto"/>
            <w:noWrap/>
            <w:vAlign w:val="bottom"/>
            <w:hideMark/>
          </w:tcPr>
          <w:p w14:paraId="543BCFF9"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2572.77</w:t>
            </w:r>
          </w:p>
        </w:tc>
        <w:tc>
          <w:tcPr>
            <w:tcW w:w="1776" w:type="dxa"/>
            <w:tcBorders>
              <w:top w:val="nil"/>
              <w:left w:val="nil"/>
              <w:bottom w:val="nil"/>
              <w:right w:val="nil"/>
            </w:tcBorders>
            <w:shd w:val="clear" w:color="auto" w:fill="auto"/>
            <w:noWrap/>
            <w:vAlign w:val="bottom"/>
            <w:hideMark/>
          </w:tcPr>
          <w:p w14:paraId="15A6711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244.46</w:t>
            </w:r>
          </w:p>
        </w:tc>
        <w:tc>
          <w:tcPr>
            <w:tcW w:w="1309" w:type="dxa"/>
            <w:tcBorders>
              <w:top w:val="nil"/>
              <w:left w:val="nil"/>
              <w:bottom w:val="nil"/>
              <w:right w:val="nil"/>
            </w:tcBorders>
            <w:shd w:val="clear" w:color="auto" w:fill="auto"/>
            <w:noWrap/>
            <w:vAlign w:val="bottom"/>
            <w:hideMark/>
          </w:tcPr>
          <w:p w14:paraId="2D4CDC2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10.52</w:t>
            </w:r>
          </w:p>
        </w:tc>
      </w:tr>
      <w:tr w:rsidR="00097C44" w:rsidRPr="00097C44" w14:paraId="281EDCBB" w14:textId="77777777" w:rsidTr="00097C44">
        <w:trPr>
          <w:trHeight w:val="273"/>
        </w:trPr>
        <w:tc>
          <w:tcPr>
            <w:tcW w:w="1934" w:type="dxa"/>
            <w:tcBorders>
              <w:top w:val="nil"/>
              <w:left w:val="nil"/>
              <w:bottom w:val="nil"/>
              <w:right w:val="nil"/>
            </w:tcBorders>
            <w:shd w:val="clear" w:color="auto" w:fill="auto"/>
            <w:noWrap/>
            <w:vAlign w:val="bottom"/>
            <w:hideMark/>
          </w:tcPr>
          <w:p w14:paraId="17A7239E"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lastRenderedPageBreak/>
              <w:t>Summer 2023</w:t>
            </w:r>
          </w:p>
        </w:tc>
        <w:tc>
          <w:tcPr>
            <w:tcW w:w="1159" w:type="dxa"/>
            <w:tcBorders>
              <w:top w:val="nil"/>
              <w:left w:val="nil"/>
              <w:bottom w:val="nil"/>
              <w:right w:val="nil"/>
            </w:tcBorders>
            <w:shd w:val="clear" w:color="auto" w:fill="auto"/>
            <w:noWrap/>
            <w:vAlign w:val="bottom"/>
            <w:hideMark/>
          </w:tcPr>
          <w:p w14:paraId="020E272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155.72</w:t>
            </w:r>
          </w:p>
        </w:tc>
        <w:tc>
          <w:tcPr>
            <w:tcW w:w="1608" w:type="dxa"/>
            <w:tcBorders>
              <w:top w:val="nil"/>
              <w:left w:val="nil"/>
              <w:bottom w:val="nil"/>
              <w:right w:val="nil"/>
            </w:tcBorders>
            <w:shd w:val="clear" w:color="auto" w:fill="auto"/>
            <w:noWrap/>
            <w:vAlign w:val="bottom"/>
            <w:hideMark/>
          </w:tcPr>
          <w:p w14:paraId="740123A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2.69</w:t>
            </w:r>
          </w:p>
        </w:tc>
        <w:tc>
          <w:tcPr>
            <w:tcW w:w="1046" w:type="dxa"/>
            <w:tcBorders>
              <w:top w:val="nil"/>
              <w:left w:val="nil"/>
              <w:bottom w:val="nil"/>
              <w:right w:val="nil"/>
            </w:tcBorders>
            <w:shd w:val="clear" w:color="auto" w:fill="auto"/>
            <w:noWrap/>
            <w:vAlign w:val="bottom"/>
            <w:hideMark/>
          </w:tcPr>
          <w:p w14:paraId="6AC20D7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158.40</w:t>
            </w:r>
          </w:p>
        </w:tc>
        <w:tc>
          <w:tcPr>
            <w:tcW w:w="1776" w:type="dxa"/>
            <w:tcBorders>
              <w:top w:val="nil"/>
              <w:left w:val="nil"/>
              <w:bottom w:val="nil"/>
              <w:right w:val="nil"/>
            </w:tcBorders>
            <w:shd w:val="clear" w:color="auto" w:fill="auto"/>
            <w:noWrap/>
            <w:vAlign w:val="bottom"/>
            <w:hideMark/>
          </w:tcPr>
          <w:p w14:paraId="318AB35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14.72</w:t>
            </w:r>
          </w:p>
        </w:tc>
        <w:tc>
          <w:tcPr>
            <w:tcW w:w="1309" w:type="dxa"/>
            <w:tcBorders>
              <w:top w:val="nil"/>
              <w:left w:val="nil"/>
              <w:bottom w:val="nil"/>
              <w:right w:val="nil"/>
            </w:tcBorders>
            <w:shd w:val="clear" w:color="auto" w:fill="auto"/>
            <w:noWrap/>
            <w:vAlign w:val="bottom"/>
            <w:hideMark/>
          </w:tcPr>
          <w:p w14:paraId="310F042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10.76</w:t>
            </w:r>
          </w:p>
        </w:tc>
      </w:tr>
      <w:tr w:rsidR="00097C44" w:rsidRPr="00097C44" w14:paraId="58EEEB2E" w14:textId="77777777" w:rsidTr="00097C44">
        <w:trPr>
          <w:trHeight w:val="273"/>
        </w:trPr>
        <w:tc>
          <w:tcPr>
            <w:tcW w:w="1934" w:type="dxa"/>
            <w:tcBorders>
              <w:top w:val="nil"/>
              <w:left w:val="nil"/>
              <w:bottom w:val="nil"/>
              <w:right w:val="nil"/>
            </w:tcBorders>
            <w:shd w:val="clear" w:color="auto" w:fill="auto"/>
            <w:noWrap/>
            <w:vAlign w:val="bottom"/>
            <w:hideMark/>
          </w:tcPr>
          <w:p w14:paraId="4306AAE1"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71D6555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1107.96</w:t>
            </w:r>
          </w:p>
        </w:tc>
        <w:tc>
          <w:tcPr>
            <w:tcW w:w="1608" w:type="dxa"/>
            <w:tcBorders>
              <w:top w:val="nil"/>
              <w:left w:val="nil"/>
              <w:bottom w:val="nil"/>
              <w:right w:val="nil"/>
            </w:tcBorders>
            <w:shd w:val="clear" w:color="auto" w:fill="auto"/>
            <w:noWrap/>
            <w:vAlign w:val="bottom"/>
            <w:hideMark/>
          </w:tcPr>
          <w:p w14:paraId="4696235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13.15</w:t>
            </w:r>
          </w:p>
        </w:tc>
        <w:tc>
          <w:tcPr>
            <w:tcW w:w="1046" w:type="dxa"/>
            <w:tcBorders>
              <w:top w:val="nil"/>
              <w:left w:val="nil"/>
              <w:bottom w:val="nil"/>
              <w:right w:val="nil"/>
            </w:tcBorders>
            <w:shd w:val="clear" w:color="auto" w:fill="auto"/>
            <w:noWrap/>
            <w:vAlign w:val="bottom"/>
            <w:hideMark/>
          </w:tcPr>
          <w:p w14:paraId="08D65D9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1121.11</w:t>
            </w:r>
          </w:p>
        </w:tc>
        <w:tc>
          <w:tcPr>
            <w:tcW w:w="1776" w:type="dxa"/>
            <w:tcBorders>
              <w:top w:val="nil"/>
              <w:left w:val="nil"/>
              <w:bottom w:val="nil"/>
              <w:right w:val="nil"/>
            </w:tcBorders>
            <w:shd w:val="clear" w:color="auto" w:fill="auto"/>
            <w:noWrap/>
            <w:vAlign w:val="bottom"/>
            <w:hideMark/>
          </w:tcPr>
          <w:p w14:paraId="22D1C21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106.88</w:t>
            </w:r>
          </w:p>
        </w:tc>
        <w:tc>
          <w:tcPr>
            <w:tcW w:w="1309" w:type="dxa"/>
            <w:tcBorders>
              <w:top w:val="nil"/>
              <w:left w:val="nil"/>
              <w:bottom w:val="nil"/>
              <w:right w:val="nil"/>
            </w:tcBorders>
            <w:shd w:val="clear" w:color="auto" w:fill="auto"/>
            <w:noWrap/>
            <w:vAlign w:val="bottom"/>
            <w:hideMark/>
          </w:tcPr>
          <w:p w14:paraId="64101B2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10.49</w:t>
            </w:r>
          </w:p>
        </w:tc>
      </w:tr>
      <w:tr w:rsidR="00097C44" w:rsidRPr="00097C44" w14:paraId="0F60D8D0" w14:textId="77777777" w:rsidTr="00097C44">
        <w:trPr>
          <w:trHeight w:val="273"/>
        </w:trPr>
        <w:tc>
          <w:tcPr>
            <w:tcW w:w="1934" w:type="dxa"/>
            <w:tcBorders>
              <w:top w:val="nil"/>
              <w:left w:val="nil"/>
              <w:bottom w:val="nil"/>
              <w:right w:val="nil"/>
            </w:tcBorders>
            <w:shd w:val="clear" w:color="auto" w:fill="auto"/>
            <w:noWrap/>
            <w:vAlign w:val="bottom"/>
            <w:hideMark/>
          </w:tcPr>
          <w:p w14:paraId="60C12424"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6C94708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226.35</w:t>
            </w:r>
          </w:p>
        </w:tc>
        <w:tc>
          <w:tcPr>
            <w:tcW w:w="1608" w:type="dxa"/>
            <w:tcBorders>
              <w:top w:val="nil"/>
              <w:left w:val="nil"/>
              <w:bottom w:val="nil"/>
              <w:right w:val="nil"/>
            </w:tcBorders>
            <w:shd w:val="clear" w:color="auto" w:fill="auto"/>
            <w:noWrap/>
            <w:vAlign w:val="bottom"/>
            <w:hideMark/>
          </w:tcPr>
          <w:p w14:paraId="15AD3FF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2.67</w:t>
            </w:r>
          </w:p>
        </w:tc>
        <w:tc>
          <w:tcPr>
            <w:tcW w:w="1046" w:type="dxa"/>
            <w:tcBorders>
              <w:top w:val="nil"/>
              <w:left w:val="nil"/>
              <w:bottom w:val="nil"/>
              <w:right w:val="nil"/>
            </w:tcBorders>
            <w:shd w:val="clear" w:color="auto" w:fill="auto"/>
            <w:noWrap/>
            <w:vAlign w:val="bottom"/>
            <w:hideMark/>
          </w:tcPr>
          <w:p w14:paraId="327B894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229.01</w:t>
            </w:r>
          </w:p>
        </w:tc>
        <w:tc>
          <w:tcPr>
            <w:tcW w:w="1776" w:type="dxa"/>
            <w:tcBorders>
              <w:top w:val="nil"/>
              <w:left w:val="nil"/>
              <w:bottom w:val="nil"/>
              <w:right w:val="nil"/>
            </w:tcBorders>
            <w:shd w:val="clear" w:color="auto" w:fill="auto"/>
            <w:noWrap/>
            <w:vAlign w:val="bottom"/>
            <w:hideMark/>
          </w:tcPr>
          <w:p w14:paraId="484E122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18.75</w:t>
            </w:r>
          </w:p>
        </w:tc>
        <w:tc>
          <w:tcPr>
            <w:tcW w:w="1309" w:type="dxa"/>
            <w:tcBorders>
              <w:top w:val="nil"/>
              <w:left w:val="nil"/>
              <w:bottom w:val="nil"/>
              <w:right w:val="nil"/>
            </w:tcBorders>
            <w:shd w:val="clear" w:color="auto" w:fill="auto"/>
            <w:noWrap/>
            <w:vAlign w:val="bottom"/>
            <w:hideMark/>
          </w:tcPr>
          <w:p w14:paraId="761B463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12.21</w:t>
            </w:r>
          </w:p>
        </w:tc>
      </w:tr>
      <w:tr w:rsidR="00097C44" w:rsidRPr="00097C44" w14:paraId="3205A65E" w14:textId="77777777" w:rsidTr="00097C44">
        <w:trPr>
          <w:trHeight w:val="273"/>
        </w:trPr>
        <w:tc>
          <w:tcPr>
            <w:tcW w:w="1934" w:type="dxa"/>
            <w:tcBorders>
              <w:top w:val="nil"/>
              <w:left w:val="nil"/>
              <w:bottom w:val="nil"/>
              <w:right w:val="nil"/>
            </w:tcBorders>
            <w:shd w:val="clear" w:color="auto" w:fill="auto"/>
            <w:noWrap/>
            <w:vAlign w:val="bottom"/>
            <w:hideMark/>
          </w:tcPr>
          <w:p w14:paraId="116A65BA"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2024</w:t>
            </w:r>
          </w:p>
        </w:tc>
        <w:tc>
          <w:tcPr>
            <w:tcW w:w="1159" w:type="dxa"/>
            <w:tcBorders>
              <w:top w:val="nil"/>
              <w:left w:val="nil"/>
              <w:bottom w:val="nil"/>
              <w:right w:val="nil"/>
            </w:tcBorders>
            <w:shd w:val="clear" w:color="auto" w:fill="auto"/>
            <w:noWrap/>
            <w:vAlign w:val="bottom"/>
            <w:hideMark/>
          </w:tcPr>
          <w:p w14:paraId="39CD52F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1052.87</w:t>
            </w:r>
          </w:p>
        </w:tc>
        <w:tc>
          <w:tcPr>
            <w:tcW w:w="1608" w:type="dxa"/>
            <w:tcBorders>
              <w:top w:val="nil"/>
              <w:left w:val="nil"/>
              <w:bottom w:val="nil"/>
              <w:right w:val="nil"/>
            </w:tcBorders>
            <w:shd w:val="clear" w:color="auto" w:fill="auto"/>
            <w:noWrap/>
            <w:vAlign w:val="bottom"/>
            <w:hideMark/>
          </w:tcPr>
          <w:p w14:paraId="14F4584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11.38</w:t>
            </w:r>
          </w:p>
        </w:tc>
        <w:tc>
          <w:tcPr>
            <w:tcW w:w="1046" w:type="dxa"/>
            <w:tcBorders>
              <w:top w:val="nil"/>
              <w:left w:val="nil"/>
              <w:bottom w:val="nil"/>
              <w:right w:val="nil"/>
            </w:tcBorders>
            <w:shd w:val="clear" w:color="auto" w:fill="auto"/>
            <w:noWrap/>
            <w:vAlign w:val="bottom"/>
            <w:hideMark/>
          </w:tcPr>
          <w:p w14:paraId="7CEC268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1064.25</w:t>
            </w:r>
          </w:p>
        </w:tc>
        <w:tc>
          <w:tcPr>
            <w:tcW w:w="1776" w:type="dxa"/>
            <w:tcBorders>
              <w:top w:val="nil"/>
              <w:left w:val="nil"/>
              <w:bottom w:val="nil"/>
              <w:right w:val="nil"/>
            </w:tcBorders>
            <w:shd w:val="clear" w:color="auto" w:fill="auto"/>
            <w:noWrap/>
            <w:vAlign w:val="bottom"/>
            <w:hideMark/>
          </w:tcPr>
          <w:p w14:paraId="0A8F483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104.11</w:t>
            </w:r>
          </w:p>
        </w:tc>
        <w:tc>
          <w:tcPr>
            <w:tcW w:w="1309" w:type="dxa"/>
            <w:tcBorders>
              <w:top w:val="nil"/>
              <w:left w:val="nil"/>
              <w:bottom w:val="nil"/>
              <w:right w:val="nil"/>
            </w:tcBorders>
            <w:shd w:val="clear" w:color="auto" w:fill="auto"/>
            <w:noWrap/>
            <w:vAlign w:val="bottom"/>
            <w:hideMark/>
          </w:tcPr>
          <w:p w14:paraId="35D11B0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10.22</w:t>
            </w:r>
          </w:p>
        </w:tc>
      </w:tr>
      <w:tr w:rsidR="00097C44" w:rsidRPr="00097C44" w14:paraId="60FC1594"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1DCC360C"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BUS</w:t>
            </w:r>
          </w:p>
        </w:tc>
        <w:tc>
          <w:tcPr>
            <w:tcW w:w="1159" w:type="dxa"/>
            <w:tcBorders>
              <w:top w:val="nil"/>
              <w:left w:val="nil"/>
              <w:bottom w:val="single" w:sz="4" w:space="0" w:color="8EA9DB"/>
              <w:right w:val="nil"/>
            </w:tcBorders>
            <w:shd w:val="clear" w:color="auto" w:fill="auto"/>
            <w:noWrap/>
            <w:vAlign w:val="bottom"/>
            <w:hideMark/>
          </w:tcPr>
          <w:p w14:paraId="3E42324A"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5727.53</w:t>
            </w:r>
          </w:p>
        </w:tc>
        <w:tc>
          <w:tcPr>
            <w:tcW w:w="1608" w:type="dxa"/>
            <w:tcBorders>
              <w:top w:val="nil"/>
              <w:left w:val="nil"/>
              <w:bottom w:val="single" w:sz="4" w:space="0" w:color="8EA9DB"/>
              <w:right w:val="nil"/>
            </w:tcBorders>
            <w:shd w:val="clear" w:color="auto" w:fill="auto"/>
            <w:noWrap/>
            <w:vAlign w:val="bottom"/>
            <w:hideMark/>
          </w:tcPr>
          <w:p w14:paraId="0C90291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148.70</w:t>
            </w:r>
          </w:p>
        </w:tc>
        <w:tc>
          <w:tcPr>
            <w:tcW w:w="1046" w:type="dxa"/>
            <w:tcBorders>
              <w:top w:val="nil"/>
              <w:left w:val="nil"/>
              <w:bottom w:val="single" w:sz="4" w:space="0" w:color="8EA9DB"/>
              <w:right w:val="nil"/>
            </w:tcBorders>
            <w:shd w:val="clear" w:color="auto" w:fill="auto"/>
            <w:noWrap/>
            <w:vAlign w:val="bottom"/>
            <w:hideMark/>
          </w:tcPr>
          <w:p w14:paraId="1185E40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5876.22</w:t>
            </w:r>
          </w:p>
        </w:tc>
        <w:tc>
          <w:tcPr>
            <w:tcW w:w="1776" w:type="dxa"/>
            <w:tcBorders>
              <w:top w:val="nil"/>
              <w:left w:val="nil"/>
              <w:bottom w:val="single" w:sz="4" w:space="0" w:color="8EA9DB"/>
              <w:right w:val="nil"/>
            </w:tcBorders>
            <w:shd w:val="clear" w:color="auto" w:fill="auto"/>
            <w:noWrap/>
            <w:vAlign w:val="bottom"/>
            <w:hideMark/>
          </w:tcPr>
          <w:p w14:paraId="588A882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427.95</w:t>
            </w:r>
          </w:p>
        </w:tc>
        <w:tc>
          <w:tcPr>
            <w:tcW w:w="1309" w:type="dxa"/>
            <w:tcBorders>
              <w:top w:val="nil"/>
              <w:left w:val="nil"/>
              <w:bottom w:val="single" w:sz="4" w:space="0" w:color="8EA9DB"/>
              <w:right w:val="nil"/>
            </w:tcBorders>
            <w:shd w:val="clear" w:color="auto" w:fill="auto"/>
            <w:noWrap/>
            <w:vAlign w:val="bottom"/>
            <w:hideMark/>
          </w:tcPr>
          <w:p w14:paraId="5595702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13.73</w:t>
            </w:r>
          </w:p>
        </w:tc>
      </w:tr>
      <w:tr w:rsidR="00097C44" w:rsidRPr="00097C44" w14:paraId="716DD800" w14:textId="77777777" w:rsidTr="00097C44">
        <w:trPr>
          <w:trHeight w:val="273"/>
        </w:trPr>
        <w:tc>
          <w:tcPr>
            <w:tcW w:w="1934" w:type="dxa"/>
            <w:tcBorders>
              <w:top w:val="nil"/>
              <w:left w:val="nil"/>
              <w:bottom w:val="nil"/>
              <w:right w:val="nil"/>
            </w:tcBorders>
            <w:shd w:val="clear" w:color="auto" w:fill="auto"/>
            <w:noWrap/>
            <w:vAlign w:val="bottom"/>
            <w:hideMark/>
          </w:tcPr>
          <w:p w14:paraId="41D4BC50"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194911F8"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2744.75</w:t>
            </w:r>
          </w:p>
        </w:tc>
        <w:tc>
          <w:tcPr>
            <w:tcW w:w="1608" w:type="dxa"/>
            <w:tcBorders>
              <w:top w:val="nil"/>
              <w:left w:val="nil"/>
              <w:bottom w:val="nil"/>
              <w:right w:val="nil"/>
            </w:tcBorders>
            <w:shd w:val="clear" w:color="auto" w:fill="auto"/>
            <w:noWrap/>
            <w:vAlign w:val="bottom"/>
            <w:hideMark/>
          </w:tcPr>
          <w:p w14:paraId="234326D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68.03</w:t>
            </w:r>
          </w:p>
        </w:tc>
        <w:tc>
          <w:tcPr>
            <w:tcW w:w="1046" w:type="dxa"/>
            <w:tcBorders>
              <w:top w:val="nil"/>
              <w:left w:val="nil"/>
              <w:bottom w:val="nil"/>
              <w:right w:val="nil"/>
            </w:tcBorders>
            <w:shd w:val="clear" w:color="auto" w:fill="auto"/>
            <w:noWrap/>
            <w:vAlign w:val="bottom"/>
            <w:hideMark/>
          </w:tcPr>
          <w:p w14:paraId="623503F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2812.78</w:t>
            </w:r>
          </w:p>
        </w:tc>
        <w:tc>
          <w:tcPr>
            <w:tcW w:w="1776" w:type="dxa"/>
            <w:tcBorders>
              <w:top w:val="nil"/>
              <w:left w:val="nil"/>
              <w:bottom w:val="nil"/>
              <w:right w:val="nil"/>
            </w:tcBorders>
            <w:shd w:val="clear" w:color="auto" w:fill="auto"/>
            <w:noWrap/>
            <w:vAlign w:val="bottom"/>
            <w:hideMark/>
          </w:tcPr>
          <w:p w14:paraId="26E5944A"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209.92</w:t>
            </w:r>
          </w:p>
        </w:tc>
        <w:tc>
          <w:tcPr>
            <w:tcW w:w="1309" w:type="dxa"/>
            <w:tcBorders>
              <w:top w:val="nil"/>
              <w:left w:val="nil"/>
              <w:bottom w:val="nil"/>
              <w:right w:val="nil"/>
            </w:tcBorders>
            <w:shd w:val="clear" w:color="auto" w:fill="auto"/>
            <w:noWrap/>
            <w:vAlign w:val="bottom"/>
            <w:hideMark/>
          </w:tcPr>
          <w:p w14:paraId="50769CE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13.40</w:t>
            </w:r>
          </w:p>
        </w:tc>
      </w:tr>
      <w:tr w:rsidR="00097C44" w:rsidRPr="00097C44" w14:paraId="718053F7" w14:textId="77777777" w:rsidTr="00097C44">
        <w:trPr>
          <w:trHeight w:val="273"/>
        </w:trPr>
        <w:tc>
          <w:tcPr>
            <w:tcW w:w="1934" w:type="dxa"/>
            <w:tcBorders>
              <w:top w:val="nil"/>
              <w:left w:val="nil"/>
              <w:bottom w:val="nil"/>
              <w:right w:val="nil"/>
            </w:tcBorders>
            <w:shd w:val="clear" w:color="auto" w:fill="auto"/>
            <w:noWrap/>
            <w:vAlign w:val="bottom"/>
            <w:hideMark/>
          </w:tcPr>
          <w:p w14:paraId="1E047DE6"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2D5EAAC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258.55</w:t>
            </w:r>
          </w:p>
        </w:tc>
        <w:tc>
          <w:tcPr>
            <w:tcW w:w="1608" w:type="dxa"/>
            <w:tcBorders>
              <w:top w:val="nil"/>
              <w:left w:val="nil"/>
              <w:bottom w:val="nil"/>
              <w:right w:val="nil"/>
            </w:tcBorders>
            <w:shd w:val="clear" w:color="auto" w:fill="auto"/>
            <w:noWrap/>
            <w:vAlign w:val="bottom"/>
            <w:hideMark/>
          </w:tcPr>
          <w:p w14:paraId="23CBA14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4.46</w:t>
            </w:r>
          </w:p>
        </w:tc>
        <w:tc>
          <w:tcPr>
            <w:tcW w:w="1046" w:type="dxa"/>
            <w:tcBorders>
              <w:top w:val="nil"/>
              <w:left w:val="nil"/>
              <w:bottom w:val="nil"/>
              <w:right w:val="nil"/>
            </w:tcBorders>
            <w:shd w:val="clear" w:color="auto" w:fill="auto"/>
            <w:noWrap/>
            <w:vAlign w:val="bottom"/>
            <w:hideMark/>
          </w:tcPr>
          <w:p w14:paraId="55F66DE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263.01</w:t>
            </w:r>
          </w:p>
        </w:tc>
        <w:tc>
          <w:tcPr>
            <w:tcW w:w="1776" w:type="dxa"/>
            <w:tcBorders>
              <w:top w:val="nil"/>
              <w:left w:val="nil"/>
              <w:bottom w:val="nil"/>
              <w:right w:val="nil"/>
            </w:tcBorders>
            <w:shd w:val="clear" w:color="auto" w:fill="auto"/>
            <w:noWrap/>
            <w:vAlign w:val="bottom"/>
            <w:hideMark/>
          </w:tcPr>
          <w:p w14:paraId="69E39D6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22.27</w:t>
            </w:r>
          </w:p>
        </w:tc>
        <w:tc>
          <w:tcPr>
            <w:tcW w:w="1309" w:type="dxa"/>
            <w:tcBorders>
              <w:top w:val="nil"/>
              <w:left w:val="nil"/>
              <w:bottom w:val="nil"/>
              <w:right w:val="nil"/>
            </w:tcBorders>
            <w:shd w:val="clear" w:color="auto" w:fill="auto"/>
            <w:noWrap/>
            <w:vAlign w:val="bottom"/>
            <w:hideMark/>
          </w:tcPr>
          <w:p w14:paraId="5C1A216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11.81</w:t>
            </w:r>
          </w:p>
        </w:tc>
      </w:tr>
      <w:tr w:rsidR="00097C44" w:rsidRPr="00097C44" w14:paraId="62BF2EBA" w14:textId="77777777" w:rsidTr="00097C44">
        <w:trPr>
          <w:trHeight w:val="273"/>
        </w:trPr>
        <w:tc>
          <w:tcPr>
            <w:tcW w:w="1934" w:type="dxa"/>
            <w:tcBorders>
              <w:top w:val="nil"/>
              <w:left w:val="nil"/>
              <w:bottom w:val="nil"/>
              <w:right w:val="nil"/>
            </w:tcBorders>
            <w:shd w:val="clear" w:color="auto" w:fill="auto"/>
            <w:noWrap/>
            <w:vAlign w:val="bottom"/>
            <w:hideMark/>
          </w:tcPr>
          <w:p w14:paraId="63222BFB"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30FE22C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1125.01</w:t>
            </w:r>
          </w:p>
        </w:tc>
        <w:tc>
          <w:tcPr>
            <w:tcW w:w="1608" w:type="dxa"/>
            <w:tcBorders>
              <w:top w:val="nil"/>
              <w:left w:val="nil"/>
              <w:bottom w:val="nil"/>
              <w:right w:val="nil"/>
            </w:tcBorders>
            <w:shd w:val="clear" w:color="auto" w:fill="auto"/>
            <w:noWrap/>
            <w:vAlign w:val="bottom"/>
            <w:hideMark/>
          </w:tcPr>
          <w:p w14:paraId="20885FD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30.37</w:t>
            </w:r>
          </w:p>
        </w:tc>
        <w:tc>
          <w:tcPr>
            <w:tcW w:w="1046" w:type="dxa"/>
            <w:tcBorders>
              <w:top w:val="nil"/>
              <w:left w:val="nil"/>
              <w:bottom w:val="nil"/>
              <w:right w:val="nil"/>
            </w:tcBorders>
            <w:shd w:val="clear" w:color="auto" w:fill="auto"/>
            <w:noWrap/>
            <w:vAlign w:val="bottom"/>
            <w:hideMark/>
          </w:tcPr>
          <w:p w14:paraId="2AD2970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1155.38</w:t>
            </w:r>
          </w:p>
        </w:tc>
        <w:tc>
          <w:tcPr>
            <w:tcW w:w="1776" w:type="dxa"/>
            <w:tcBorders>
              <w:top w:val="nil"/>
              <w:left w:val="nil"/>
              <w:bottom w:val="nil"/>
              <w:right w:val="nil"/>
            </w:tcBorders>
            <w:shd w:val="clear" w:color="auto" w:fill="auto"/>
            <w:noWrap/>
            <w:vAlign w:val="bottom"/>
            <w:hideMark/>
          </w:tcPr>
          <w:p w14:paraId="6BF79C2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83.16</w:t>
            </w:r>
          </w:p>
        </w:tc>
        <w:tc>
          <w:tcPr>
            <w:tcW w:w="1309" w:type="dxa"/>
            <w:tcBorders>
              <w:top w:val="nil"/>
              <w:left w:val="nil"/>
              <w:bottom w:val="nil"/>
              <w:right w:val="nil"/>
            </w:tcBorders>
            <w:shd w:val="clear" w:color="auto" w:fill="auto"/>
            <w:noWrap/>
            <w:vAlign w:val="bottom"/>
            <w:hideMark/>
          </w:tcPr>
          <w:p w14:paraId="152FB85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13.89</w:t>
            </w:r>
          </w:p>
        </w:tc>
      </w:tr>
      <w:tr w:rsidR="00097C44" w:rsidRPr="00097C44" w14:paraId="74842E2B" w14:textId="77777777" w:rsidTr="00097C44">
        <w:trPr>
          <w:trHeight w:val="273"/>
        </w:trPr>
        <w:tc>
          <w:tcPr>
            <w:tcW w:w="1934" w:type="dxa"/>
            <w:tcBorders>
              <w:top w:val="nil"/>
              <w:left w:val="nil"/>
              <w:bottom w:val="nil"/>
              <w:right w:val="nil"/>
            </w:tcBorders>
            <w:shd w:val="clear" w:color="auto" w:fill="auto"/>
            <w:noWrap/>
            <w:vAlign w:val="bottom"/>
            <w:hideMark/>
          </w:tcPr>
          <w:p w14:paraId="5B7088F5"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074314B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262.77</w:t>
            </w:r>
          </w:p>
        </w:tc>
        <w:tc>
          <w:tcPr>
            <w:tcW w:w="1608" w:type="dxa"/>
            <w:tcBorders>
              <w:top w:val="nil"/>
              <w:left w:val="nil"/>
              <w:bottom w:val="nil"/>
              <w:right w:val="nil"/>
            </w:tcBorders>
            <w:shd w:val="clear" w:color="auto" w:fill="auto"/>
            <w:noWrap/>
            <w:vAlign w:val="bottom"/>
            <w:hideMark/>
          </w:tcPr>
          <w:p w14:paraId="337E980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3.90</w:t>
            </w:r>
          </w:p>
        </w:tc>
        <w:tc>
          <w:tcPr>
            <w:tcW w:w="1046" w:type="dxa"/>
            <w:tcBorders>
              <w:top w:val="nil"/>
              <w:left w:val="nil"/>
              <w:bottom w:val="nil"/>
              <w:right w:val="nil"/>
            </w:tcBorders>
            <w:shd w:val="clear" w:color="auto" w:fill="auto"/>
            <w:noWrap/>
            <w:vAlign w:val="bottom"/>
            <w:hideMark/>
          </w:tcPr>
          <w:p w14:paraId="1A9B45C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266.67</w:t>
            </w:r>
          </w:p>
        </w:tc>
        <w:tc>
          <w:tcPr>
            <w:tcW w:w="1776" w:type="dxa"/>
            <w:tcBorders>
              <w:top w:val="nil"/>
              <w:left w:val="nil"/>
              <w:bottom w:val="nil"/>
              <w:right w:val="nil"/>
            </w:tcBorders>
            <w:shd w:val="clear" w:color="auto" w:fill="auto"/>
            <w:noWrap/>
            <w:vAlign w:val="bottom"/>
            <w:hideMark/>
          </w:tcPr>
          <w:p w14:paraId="51D1633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20.65</w:t>
            </w:r>
          </w:p>
        </w:tc>
        <w:tc>
          <w:tcPr>
            <w:tcW w:w="1309" w:type="dxa"/>
            <w:tcBorders>
              <w:top w:val="nil"/>
              <w:left w:val="nil"/>
              <w:bottom w:val="nil"/>
              <w:right w:val="nil"/>
            </w:tcBorders>
            <w:shd w:val="clear" w:color="auto" w:fill="auto"/>
            <w:noWrap/>
            <w:vAlign w:val="bottom"/>
            <w:hideMark/>
          </w:tcPr>
          <w:p w14:paraId="68D9544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12.91</w:t>
            </w:r>
          </w:p>
        </w:tc>
      </w:tr>
      <w:tr w:rsidR="00097C44" w:rsidRPr="00097C44" w14:paraId="7036AAE8" w14:textId="77777777" w:rsidTr="00097C44">
        <w:trPr>
          <w:trHeight w:val="273"/>
        </w:trPr>
        <w:tc>
          <w:tcPr>
            <w:tcW w:w="1934" w:type="dxa"/>
            <w:tcBorders>
              <w:top w:val="nil"/>
              <w:left w:val="nil"/>
              <w:bottom w:val="nil"/>
              <w:right w:val="nil"/>
            </w:tcBorders>
            <w:shd w:val="clear" w:color="auto" w:fill="auto"/>
            <w:noWrap/>
            <w:vAlign w:val="bottom"/>
            <w:hideMark/>
          </w:tcPr>
          <w:p w14:paraId="0DEC0ECD"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3400869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1098.42</w:t>
            </w:r>
          </w:p>
        </w:tc>
        <w:tc>
          <w:tcPr>
            <w:tcW w:w="1608" w:type="dxa"/>
            <w:tcBorders>
              <w:top w:val="nil"/>
              <w:left w:val="nil"/>
              <w:bottom w:val="nil"/>
              <w:right w:val="nil"/>
            </w:tcBorders>
            <w:shd w:val="clear" w:color="auto" w:fill="auto"/>
            <w:noWrap/>
            <w:vAlign w:val="bottom"/>
            <w:hideMark/>
          </w:tcPr>
          <w:p w14:paraId="133850E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29.31</w:t>
            </w:r>
          </w:p>
        </w:tc>
        <w:tc>
          <w:tcPr>
            <w:tcW w:w="1046" w:type="dxa"/>
            <w:tcBorders>
              <w:top w:val="nil"/>
              <w:left w:val="nil"/>
              <w:bottom w:val="nil"/>
              <w:right w:val="nil"/>
            </w:tcBorders>
            <w:shd w:val="clear" w:color="auto" w:fill="auto"/>
            <w:noWrap/>
            <w:vAlign w:val="bottom"/>
            <w:hideMark/>
          </w:tcPr>
          <w:p w14:paraId="7285A0E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1127.73</w:t>
            </w:r>
          </w:p>
        </w:tc>
        <w:tc>
          <w:tcPr>
            <w:tcW w:w="1776" w:type="dxa"/>
            <w:tcBorders>
              <w:top w:val="nil"/>
              <w:left w:val="nil"/>
              <w:bottom w:val="nil"/>
              <w:right w:val="nil"/>
            </w:tcBorders>
            <w:shd w:val="clear" w:color="auto" w:fill="auto"/>
            <w:noWrap/>
            <w:vAlign w:val="bottom"/>
            <w:hideMark/>
          </w:tcPr>
          <w:p w14:paraId="0B7A09E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83.84</w:t>
            </w:r>
          </w:p>
        </w:tc>
        <w:tc>
          <w:tcPr>
            <w:tcW w:w="1309" w:type="dxa"/>
            <w:tcBorders>
              <w:top w:val="nil"/>
              <w:left w:val="nil"/>
              <w:bottom w:val="nil"/>
              <w:right w:val="nil"/>
            </w:tcBorders>
            <w:shd w:val="clear" w:color="auto" w:fill="auto"/>
            <w:noWrap/>
            <w:vAlign w:val="bottom"/>
            <w:hideMark/>
          </w:tcPr>
          <w:p w14:paraId="63DB541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13.45</w:t>
            </w:r>
          </w:p>
        </w:tc>
      </w:tr>
      <w:tr w:rsidR="00097C44" w:rsidRPr="00097C44" w14:paraId="735D8478" w14:textId="77777777" w:rsidTr="00097C44">
        <w:trPr>
          <w:trHeight w:val="273"/>
        </w:trPr>
        <w:tc>
          <w:tcPr>
            <w:tcW w:w="1934" w:type="dxa"/>
            <w:tcBorders>
              <w:top w:val="nil"/>
              <w:left w:val="nil"/>
              <w:bottom w:val="nil"/>
              <w:right w:val="nil"/>
            </w:tcBorders>
            <w:shd w:val="clear" w:color="auto" w:fill="auto"/>
            <w:noWrap/>
            <w:vAlign w:val="bottom"/>
            <w:hideMark/>
          </w:tcPr>
          <w:p w14:paraId="7C478655"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5EF9550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2982.78</w:t>
            </w:r>
          </w:p>
        </w:tc>
        <w:tc>
          <w:tcPr>
            <w:tcW w:w="1608" w:type="dxa"/>
            <w:tcBorders>
              <w:top w:val="nil"/>
              <w:left w:val="nil"/>
              <w:bottom w:val="nil"/>
              <w:right w:val="nil"/>
            </w:tcBorders>
            <w:shd w:val="clear" w:color="auto" w:fill="auto"/>
            <w:noWrap/>
            <w:vAlign w:val="bottom"/>
            <w:hideMark/>
          </w:tcPr>
          <w:p w14:paraId="1E40BC6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80.66</w:t>
            </w:r>
          </w:p>
        </w:tc>
        <w:tc>
          <w:tcPr>
            <w:tcW w:w="1046" w:type="dxa"/>
            <w:tcBorders>
              <w:top w:val="nil"/>
              <w:left w:val="nil"/>
              <w:bottom w:val="nil"/>
              <w:right w:val="nil"/>
            </w:tcBorders>
            <w:shd w:val="clear" w:color="auto" w:fill="auto"/>
            <w:noWrap/>
            <w:vAlign w:val="bottom"/>
            <w:hideMark/>
          </w:tcPr>
          <w:p w14:paraId="3488656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3063.44</w:t>
            </w:r>
          </w:p>
        </w:tc>
        <w:tc>
          <w:tcPr>
            <w:tcW w:w="1776" w:type="dxa"/>
            <w:tcBorders>
              <w:top w:val="nil"/>
              <w:left w:val="nil"/>
              <w:bottom w:val="nil"/>
              <w:right w:val="nil"/>
            </w:tcBorders>
            <w:shd w:val="clear" w:color="auto" w:fill="auto"/>
            <w:noWrap/>
            <w:vAlign w:val="bottom"/>
            <w:hideMark/>
          </w:tcPr>
          <w:p w14:paraId="6FA60949"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218.03</w:t>
            </w:r>
          </w:p>
        </w:tc>
        <w:tc>
          <w:tcPr>
            <w:tcW w:w="1309" w:type="dxa"/>
            <w:tcBorders>
              <w:top w:val="nil"/>
              <w:left w:val="nil"/>
              <w:bottom w:val="nil"/>
              <w:right w:val="nil"/>
            </w:tcBorders>
            <w:shd w:val="clear" w:color="auto" w:fill="auto"/>
            <w:noWrap/>
            <w:vAlign w:val="bottom"/>
            <w:hideMark/>
          </w:tcPr>
          <w:p w14:paraId="4FBF278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14.05</w:t>
            </w:r>
          </w:p>
        </w:tc>
      </w:tr>
      <w:tr w:rsidR="00097C44" w:rsidRPr="00097C44" w14:paraId="2946DDA5" w14:textId="77777777" w:rsidTr="00097C44">
        <w:trPr>
          <w:trHeight w:val="273"/>
        </w:trPr>
        <w:tc>
          <w:tcPr>
            <w:tcW w:w="1934" w:type="dxa"/>
            <w:tcBorders>
              <w:top w:val="nil"/>
              <w:left w:val="nil"/>
              <w:bottom w:val="nil"/>
              <w:right w:val="nil"/>
            </w:tcBorders>
            <w:shd w:val="clear" w:color="auto" w:fill="auto"/>
            <w:noWrap/>
            <w:vAlign w:val="bottom"/>
            <w:hideMark/>
          </w:tcPr>
          <w:p w14:paraId="65AFE288"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2023</w:t>
            </w:r>
          </w:p>
        </w:tc>
        <w:tc>
          <w:tcPr>
            <w:tcW w:w="1159" w:type="dxa"/>
            <w:tcBorders>
              <w:top w:val="nil"/>
              <w:left w:val="nil"/>
              <w:bottom w:val="nil"/>
              <w:right w:val="nil"/>
            </w:tcBorders>
            <w:shd w:val="clear" w:color="auto" w:fill="auto"/>
            <w:noWrap/>
            <w:vAlign w:val="bottom"/>
            <w:hideMark/>
          </w:tcPr>
          <w:p w14:paraId="27926DD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299.17</w:t>
            </w:r>
          </w:p>
        </w:tc>
        <w:tc>
          <w:tcPr>
            <w:tcW w:w="1608" w:type="dxa"/>
            <w:tcBorders>
              <w:top w:val="nil"/>
              <w:left w:val="nil"/>
              <w:bottom w:val="nil"/>
              <w:right w:val="nil"/>
            </w:tcBorders>
            <w:shd w:val="clear" w:color="auto" w:fill="auto"/>
            <w:noWrap/>
            <w:vAlign w:val="bottom"/>
            <w:hideMark/>
          </w:tcPr>
          <w:p w14:paraId="378BF92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5.29</w:t>
            </w:r>
          </w:p>
        </w:tc>
        <w:tc>
          <w:tcPr>
            <w:tcW w:w="1046" w:type="dxa"/>
            <w:tcBorders>
              <w:top w:val="nil"/>
              <w:left w:val="nil"/>
              <w:bottom w:val="nil"/>
              <w:right w:val="nil"/>
            </w:tcBorders>
            <w:shd w:val="clear" w:color="auto" w:fill="auto"/>
            <w:noWrap/>
            <w:vAlign w:val="bottom"/>
            <w:hideMark/>
          </w:tcPr>
          <w:p w14:paraId="0FE1AA7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304.46</w:t>
            </w:r>
          </w:p>
        </w:tc>
        <w:tc>
          <w:tcPr>
            <w:tcW w:w="1776" w:type="dxa"/>
            <w:tcBorders>
              <w:top w:val="nil"/>
              <w:left w:val="nil"/>
              <w:bottom w:val="nil"/>
              <w:right w:val="nil"/>
            </w:tcBorders>
            <w:shd w:val="clear" w:color="auto" w:fill="auto"/>
            <w:noWrap/>
            <w:vAlign w:val="bottom"/>
            <w:hideMark/>
          </w:tcPr>
          <w:p w14:paraId="5F55E05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23.38</w:t>
            </w:r>
          </w:p>
        </w:tc>
        <w:tc>
          <w:tcPr>
            <w:tcW w:w="1309" w:type="dxa"/>
            <w:tcBorders>
              <w:top w:val="nil"/>
              <w:left w:val="nil"/>
              <w:bottom w:val="nil"/>
              <w:right w:val="nil"/>
            </w:tcBorders>
            <w:shd w:val="clear" w:color="auto" w:fill="auto"/>
            <w:noWrap/>
            <w:vAlign w:val="bottom"/>
            <w:hideMark/>
          </w:tcPr>
          <w:p w14:paraId="7C8C312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13.02</w:t>
            </w:r>
          </w:p>
        </w:tc>
      </w:tr>
      <w:tr w:rsidR="00097C44" w:rsidRPr="00097C44" w14:paraId="196CB8B5" w14:textId="77777777" w:rsidTr="00097C44">
        <w:trPr>
          <w:trHeight w:val="273"/>
        </w:trPr>
        <w:tc>
          <w:tcPr>
            <w:tcW w:w="1934" w:type="dxa"/>
            <w:tcBorders>
              <w:top w:val="nil"/>
              <w:left w:val="nil"/>
              <w:bottom w:val="nil"/>
              <w:right w:val="nil"/>
            </w:tcBorders>
            <w:shd w:val="clear" w:color="auto" w:fill="auto"/>
            <w:noWrap/>
            <w:vAlign w:val="bottom"/>
            <w:hideMark/>
          </w:tcPr>
          <w:p w14:paraId="1EB1BE36"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23DAEB1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1211.33</w:t>
            </w:r>
          </w:p>
        </w:tc>
        <w:tc>
          <w:tcPr>
            <w:tcW w:w="1608" w:type="dxa"/>
            <w:tcBorders>
              <w:top w:val="nil"/>
              <w:left w:val="nil"/>
              <w:bottom w:val="nil"/>
              <w:right w:val="nil"/>
            </w:tcBorders>
            <w:shd w:val="clear" w:color="auto" w:fill="auto"/>
            <w:noWrap/>
            <w:vAlign w:val="bottom"/>
            <w:hideMark/>
          </w:tcPr>
          <w:p w14:paraId="2079CA8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35.72</w:t>
            </w:r>
          </w:p>
        </w:tc>
        <w:tc>
          <w:tcPr>
            <w:tcW w:w="1046" w:type="dxa"/>
            <w:tcBorders>
              <w:top w:val="nil"/>
              <w:left w:val="nil"/>
              <w:bottom w:val="nil"/>
              <w:right w:val="nil"/>
            </w:tcBorders>
            <w:shd w:val="clear" w:color="auto" w:fill="auto"/>
            <w:noWrap/>
            <w:vAlign w:val="bottom"/>
            <w:hideMark/>
          </w:tcPr>
          <w:p w14:paraId="7B5AF8C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1247.05</w:t>
            </w:r>
          </w:p>
        </w:tc>
        <w:tc>
          <w:tcPr>
            <w:tcW w:w="1776" w:type="dxa"/>
            <w:tcBorders>
              <w:top w:val="nil"/>
              <w:left w:val="nil"/>
              <w:bottom w:val="nil"/>
              <w:right w:val="nil"/>
            </w:tcBorders>
            <w:shd w:val="clear" w:color="auto" w:fill="auto"/>
            <w:noWrap/>
            <w:vAlign w:val="bottom"/>
            <w:hideMark/>
          </w:tcPr>
          <w:p w14:paraId="6C06C76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84.90</w:t>
            </w:r>
          </w:p>
        </w:tc>
        <w:tc>
          <w:tcPr>
            <w:tcW w:w="1309" w:type="dxa"/>
            <w:tcBorders>
              <w:top w:val="nil"/>
              <w:left w:val="nil"/>
              <w:bottom w:val="nil"/>
              <w:right w:val="nil"/>
            </w:tcBorders>
            <w:shd w:val="clear" w:color="auto" w:fill="auto"/>
            <w:noWrap/>
            <w:vAlign w:val="bottom"/>
            <w:hideMark/>
          </w:tcPr>
          <w:p w14:paraId="5B1D986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14.69</w:t>
            </w:r>
          </w:p>
        </w:tc>
      </w:tr>
      <w:tr w:rsidR="00097C44" w:rsidRPr="00097C44" w14:paraId="1EAAD84A" w14:textId="77777777" w:rsidTr="00097C44">
        <w:trPr>
          <w:trHeight w:val="273"/>
        </w:trPr>
        <w:tc>
          <w:tcPr>
            <w:tcW w:w="1934" w:type="dxa"/>
            <w:tcBorders>
              <w:top w:val="nil"/>
              <w:left w:val="nil"/>
              <w:bottom w:val="nil"/>
              <w:right w:val="nil"/>
            </w:tcBorders>
            <w:shd w:val="clear" w:color="auto" w:fill="auto"/>
            <w:noWrap/>
            <w:vAlign w:val="bottom"/>
            <w:hideMark/>
          </w:tcPr>
          <w:p w14:paraId="7AF6B2F2"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653BDAC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315.17</w:t>
            </w:r>
          </w:p>
        </w:tc>
        <w:tc>
          <w:tcPr>
            <w:tcW w:w="1608" w:type="dxa"/>
            <w:tcBorders>
              <w:top w:val="nil"/>
              <w:left w:val="nil"/>
              <w:bottom w:val="nil"/>
              <w:right w:val="nil"/>
            </w:tcBorders>
            <w:shd w:val="clear" w:color="auto" w:fill="auto"/>
            <w:noWrap/>
            <w:vAlign w:val="bottom"/>
            <w:hideMark/>
          </w:tcPr>
          <w:p w14:paraId="4445280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4.54</w:t>
            </w:r>
          </w:p>
        </w:tc>
        <w:tc>
          <w:tcPr>
            <w:tcW w:w="1046" w:type="dxa"/>
            <w:tcBorders>
              <w:top w:val="nil"/>
              <w:left w:val="nil"/>
              <w:bottom w:val="nil"/>
              <w:right w:val="nil"/>
            </w:tcBorders>
            <w:shd w:val="clear" w:color="auto" w:fill="auto"/>
            <w:noWrap/>
            <w:vAlign w:val="bottom"/>
            <w:hideMark/>
          </w:tcPr>
          <w:p w14:paraId="2C1CD08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319.71</w:t>
            </w:r>
          </w:p>
        </w:tc>
        <w:tc>
          <w:tcPr>
            <w:tcW w:w="1776" w:type="dxa"/>
            <w:tcBorders>
              <w:top w:val="nil"/>
              <w:left w:val="nil"/>
              <w:bottom w:val="nil"/>
              <w:right w:val="nil"/>
            </w:tcBorders>
            <w:shd w:val="clear" w:color="auto" w:fill="auto"/>
            <w:noWrap/>
            <w:vAlign w:val="bottom"/>
            <w:hideMark/>
          </w:tcPr>
          <w:p w14:paraId="6877E7C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24.83</w:t>
            </w:r>
          </w:p>
        </w:tc>
        <w:tc>
          <w:tcPr>
            <w:tcW w:w="1309" w:type="dxa"/>
            <w:tcBorders>
              <w:top w:val="nil"/>
              <w:left w:val="nil"/>
              <w:bottom w:val="nil"/>
              <w:right w:val="nil"/>
            </w:tcBorders>
            <w:shd w:val="clear" w:color="auto" w:fill="auto"/>
            <w:noWrap/>
            <w:vAlign w:val="bottom"/>
            <w:hideMark/>
          </w:tcPr>
          <w:p w14:paraId="5B030A3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12.88</w:t>
            </w:r>
          </w:p>
        </w:tc>
      </w:tr>
      <w:tr w:rsidR="00097C44" w:rsidRPr="00097C44" w14:paraId="590F0717" w14:textId="77777777" w:rsidTr="00097C44">
        <w:trPr>
          <w:trHeight w:val="273"/>
        </w:trPr>
        <w:tc>
          <w:tcPr>
            <w:tcW w:w="1934" w:type="dxa"/>
            <w:tcBorders>
              <w:top w:val="nil"/>
              <w:left w:val="nil"/>
              <w:bottom w:val="nil"/>
              <w:right w:val="nil"/>
            </w:tcBorders>
            <w:shd w:val="clear" w:color="auto" w:fill="auto"/>
            <w:noWrap/>
            <w:vAlign w:val="bottom"/>
            <w:hideMark/>
          </w:tcPr>
          <w:p w14:paraId="1B38443C"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2024</w:t>
            </w:r>
          </w:p>
        </w:tc>
        <w:tc>
          <w:tcPr>
            <w:tcW w:w="1159" w:type="dxa"/>
            <w:tcBorders>
              <w:top w:val="nil"/>
              <w:left w:val="nil"/>
              <w:bottom w:val="nil"/>
              <w:right w:val="nil"/>
            </w:tcBorders>
            <w:shd w:val="clear" w:color="auto" w:fill="auto"/>
            <w:noWrap/>
            <w:vAlign w:val="bottom"/>
            <w:hideMark/>
          </w:tcPr>
          <w:p w14:paraId="589E71D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1157.11</w:t>
            </w:r>
          </w:p>
        </w:tc>
        <w:tc>
          <w:tcPr>
            <w:tcW w:w="1608" w:type="dxa"/>
            <w:tcBorders>
              <w:top w:val="nil"/>
              <w:left w:val="nil"/>
              <w:bottom w:val="nil"/>
              <w:right w:val="nil"/>
            </w:tcBorders>
            <w:shd w:val="clear" w:color="auto" w:fill="auto"/>
            <w:noWrap/>
            <w:vAlign w:val="bottom"/>
            <w:hideMark/>
          </w:tcPr>
          <w:p w14:paraId="5182EA6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35.11</w:t>
            </w:r>
          </w:p>
        </w:tc>
        <w:tc>
          <w:tcPr>
            <w:tcW w:w="1046" w:type="dxa"/>
            <w:tcBorders>
              <w:top w:val="nil"/>
              <w:left w:val="nil"/>
              <w:bottom w:val="nil"/>
              <w:right w:val="nil"/>
            </w:tcBorders>
            <w:shd w:val="clear" w:color="auto" w:fill="auto"/>
            <w:noWrap/>
            <w:vAlign w:val="bottom"/>
            <w:hideMark/>
          </w:tcPr>
          <w:p w14:paraId="26663C7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1192.23</w:t>
            </w:r>
          </w:p>
        </w:tc>
        <w:tc>
          <w:tcPr>
            <w:tcW w:w="1776" w:type="dxa"/>
            <w:tcBorders>
              <w:top w:val="nil"/>
              <w:left w:val="nil"/>
              <w:bottom w:val="nil"/>
              <w:right w:val="nil"/>
            </w:tcBorders>
            <w:shd w:val="clear" w:color="auto" w:fill="auto"/>
            <w:noWrap/>
            <w:vAlign w:val="bottom"/>
            <w:hideMark/>
          </w:tcPr>
          <w:p w14:paraId="3B2A880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84.93</w:t>
            </w:r>
          </w:p>
        </w:tc>
        <w:tc>
          <w:tcPr>
            <w:tcW w:w="1309" w:type="dxa"/>
            <w:tcBorders>
              <w:top w:val="nil"/>
              <w:left w:val="nil"/>
              <w:bottom w:val="nil"/>
              <w:right w:val="nil"/>
            </w:tcBorders>
            <w:shd w:val="clear" w:color="auto" w:fill="auto"/>
            <w:noWrap/>
            <w:vAlign w:val="bottom"/>
            <w:hideMark/>
          </w:tcPr>
          <w:p w14:paraId="69B17CD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14.04</w:t>
            </w:r>
          </w:p>
        </w:tc>
      </w:tr>
      <w:tr w:rsidR="00097C44" w:rsidRPr="00097C44" w14:paraId="7C4DFE6F"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308FE608"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HSS</w:t>
            </w:r>
          </w:p>
        </w:tc>
        <w:tc>
          <w:tcPr>
            <w:tcW w:w="1159" w:type="dxa"/>
            <w:tcBorders>
              <w:top w:val="nil"/>
              <w:left w:val="nil"/>
              <w:bottom w:val="single" w:sz="4" w:space="0" w:color="8EA9DB"/>
              <w:right w:val="nil"/>
            </w:tcBorders>
            <w:shd w:val="clear" w:color="auto" w:fill="auto"/>
            <w:noWrap/>
            <w:vAlign w:val="bottom"/>
            <w:hideMark/>
          </w:tcPr>
          <w:p w14:paraId="1B78913B"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15338.24</w:t>
            </w:r>
          </w:p>
        </w:tc>
        <w:tc>
          <w:tcPr>
            <w:tcW w:w="1608" w:type="dxa"/>
            <w:tcBorders>
              <w:top w:val="nil"/>
              <w:left w:val="nil"/>
              <w:bottom w:val="single" w:sz="4" w:space="0" w:color="8EA9DB"/>
              <w:right w:val="nil"/>
            </w:tcBorders>
            <w:shd w:val="clear" w:color="auto" w:fill="auto"/>
            <w:noWrap/>
            <w:vAlign w:val="bottom"/>
            <w:hideMark/>
          </w:tcPr>
          <w:p w14:paraId="7B68537B"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477.53</w:t>
            </w:r>
          </w:p>
        </w:tc>
        <w:tc>
          <w:tcPr>
            <w:tcW w:w="1046" w:type="dxa"/>
            <w:tcBorders>
              <w:top w:val="nil"/>
              <w:left w:val="nil"/>
              <w:bottom w:val="single" w:sz="4" w:space="0" w:color="8EA9DB"/>
              <w:right w:val="nil"/>
            </w:tcBorders>
            <w:shd w:val="clear" w:color="auto" w:fill="auto"/>
            <w:noWrap/>
            <w:vAlign w:val="bottom"/>
            <w:hideMark/>
          </w:tcPr>
          <w:p w14:paraId="6C5787B9"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15815.76</w:t>
            </w:r>
          </w:p>
        </w:tc>
        <w:tc>
          <w:tcPr>
            <w:tcW w:w="1776" w:type="dxa"/>
            <w:tcBorders>
              <w:top w:val="nil"/>
              <w:left w:val="nil"/>
              <w:bottom w:val="single" w:sz="4" w:space="0" w:color="8EA9DB"/>
              <w:right w:val="nil"/>
            </w:tcBorders>
            <w:shd w:val="clear" w:color="auto" w:fill="auto"/>
            <w:noWrap/>
            <w:vAlign w:val="bottom"/>
            <w:hideMark/>
          </w:tcPr>
          <w:p w14:paraId="74FEAFBA"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1118.93</w:t>
            </w:r>
          </w:p>
        </w:tc>
        <w:tc>
          <w:tcPr>
            <w:tcW w:w="1309" w:type="dxa"/>
            <w:tcBorders>
              <w:top w:val="nil"/>
              <w:left w:val="nil"/>
              <w:bottom w:val="single" w:sz="4" w:space="0" w:color="8EA9DB"/>
              <w:right w:val="nil"/>
            </w:tcBorders>
            <w:shd w:val="clear" w:color="auto" w:fill="auto"/>
            <w:noWrap/>
            <w:vAlign w:val="bottom"/>
            <w:hideMark/>
          </w:tcPr>
          <w:p w14:paraId="69A8659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14.13</w:t>
            </w:r>
          </w:p>
        </w:tc>
      </w:tr>
      <w:tr w:rsidR="00097C44" w:rsidRPr="00097C44" w14:paraId="7EA63956" w14:textId="77777777" w:rsidTr="00097C44">
        <w:trPr>
          <w:trHeight w:val="273"/>
        </w:trPr>
        <w:tc>
          <w:tcPr>
            <w:tcW w:w="1934" w:type="dxa"/>
            <w:tcBorders>
              <w:top w:val="nil"/>
              <w:left w:val="nil"/>
              <w:bottom w:val="nil"/>
              <w:right w:val="nil"/>
            </w:tcBorders>
            <w:shd w:val="clear" w:color="auto" w:fill="auto"/>
            <w:noWrap/>
            <w:vAlign w:val="bottom"/>
            <w:hideMark/>
          </w:tcPr>
          <w:p w14:paraId="5726EB73"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0B236FD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7372.96</w:t>
            </w:r>
          </w:p>
        </w:tc>
        <w:tc>
          <w:tcPr>
            <w:tcW w:w="1608" w:type="dxa"/>
            <w:tcBorders>
              <w:top w:val="nil"/>
              <w:left w:val="nil"/>
              <w:bottom w:val="nil"/>
              <w:right w:val="nil"/>
            </w:tcBorders>
            <w:shd w:val="clear" w:color="auto" w:fill="auto"/>
            <w:noWrap/>
            <w:vAlign w:val="bottom"/>
            <w:hideMark/>
          </w:tcPr>
          <w:p w14:paraId="6985AB58"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211.28</w:t>
            </w:r>
          </w:p>
        </w:tc>
        <w:tc>
          <w:tcPr>
            <w:tcW w:w="1046" w:type="dxa"/>
            <w:tcBorders>
              <w:top w:val="nil"/>
              <w:left w:val="nil"/>
              <w:bottom w:val="nil"/>
              <w:right w:val="nil"/>
            </w:tcBorders>
            <w:shd w:val="clear" w:color="auto" w:fill="auto"/>
            <w:noWrap/>
            <w:vAlign w:val="bottom"/>
            <w:hideMark/>
          </w:tcPr>
          <w:p w14:paraId="480B49E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7584.24</w:t>
            </w:r>
          </w:p>
        </w:tc>
        <w:tc>
          <w:tcPr>
            <w:tcW w:w="1776" w:type="dxa"/>
            <w:tcBorders>
              <w:top w:val="nil"/>
              <w:left w:val="nil"/>
              <w:bottom w:val="nil"/>
              <w:right w:val="nil"/>
            </w:tcBorders>
            <w:shd w:val="clear" w:color="auto" w:fill="auto"/>
            <w:noWrap/>
            <w:vAlign w:val="bottom"/>
            <w:hideMark/>
          </w:tcPr>
          <w:p w14:paraId="741FE5B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549.48</w:t>
            </w:r>
          </w:p>
        </w:tc>
        <w:tc>
          <w:tcPr>
            <w:tcW w:w="1309" w:type="dxa"/>
            <w:tcBorders>
              <w:top w:val="nil"/>
              <w:left w:val="nil"/>
              <w:bottom w:val="nil"/>
              <w:right w:val="nil"/>
            </w:tcBorders>
            <w:shd w:val="clear" w:color="auto" w:fill="auto"/>
            <w:noWrap/>
            <w:vAlign w:val="bottom"/>
            <w:hideMark/>
          </w:tcPr>
          <w:p w14:paraId="06BC3E1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13.80</w:t>
            </w:r>
          </w:p>
        </w:tc>
      </w:tr>
      <w:tr w:rsidR="00097C44" w:rsidRPr="00097C44" w14:paraId="343E6E7D" w14:textId="77777777" w:rsidTr="00097C44">
        <w:trPr>
          <w:trHeight w:val="273"/>
        </w:trPr>
        <w:tc>
          <w:tcPr>
            <w:tcW w:w="1934" w:type="dxa"/>
            <w:tcBorders>
              <w:top w:val="nil"/>
              <w:left w:val="nil"/>
              <w:bottom w:val="nil"/>
              <w:right w:val="nil"/>
            </w:tcBorders>
            <w:shd w:val="clear" w:color="auto" w:fill="auto"/>
            <w:noWrap/>
            <w:vAlign w:val="bottom"/>
            <w:hideMark/>
          </w:tcPr>
          <w:p w14:paraId="49F2A1A9"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7C30AF5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742.03</w:t>
            </w:r>
          </w:p>
        </w:tc>
        <w:tc>
          <w:tcPr>
            <w:tcW w:w="1608" w:type="dxa"/>
            <w:tcBorders>
              <w:top w:val="nil"/>
              <w:left w:val="nil"/>
              <w:bottom w:val="nil"/>
              <w:right w:val="nil"/>
            </w:tcBorders>
            <w:shd w:val="clear" w:color="auto" w:fill="auto"/>
            <w:noWrap/>
            <w:vAlign w:val="bottom"/>
            <w:hideMark/>
          </w:tcPr>
          <w:p w14:paraId="72C308A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19.59</w:t>
            </w:r>
          </w:p>
        </w:tc>
        <w:tc>
          <w:tcPr>
            <w:tcW w:w="1046" w:type="dxa"/>
            <w:tcBorders>
              <w:top w:val="nil"/>
              <w:left w:val="nil"/>
              <w:bottom w:val="nil"/>
              <w:right w:val="nil"/>
            </w:tcBorders>
            <w:shd w:val="clear" w:color="auto" w:fill="auto"/>
            <w:noWrap/>
            <w:vAlign w:val="bottom"/>
            <w:hideMark/>
          </w:tcPr>
          <w:p w14:paraId="3F30A2B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761.62</w:t>
            </w:r>
          </w:p>
        </w:tc>
        <w:tc>
          <w:tcPr>
            <w:tcW w:w="1776" w:type="dxa"/>
            <w:tcBorders>
              <w:top w:val="nil"/>
              <w:left w:val="nil"/>
              <w:bottom w:val="nil"/>
              <w:right w:val="nil"/>
            </w:tcBorders>
            <w:shd w:val="clear" w:color="auto" w:fill="auto"/>
            <w:noWrap/>
            <w:vAlign w:val="bottom"/>
            <w:hideMark/>
          </w:tcPr>
          <w:p w14:paraId="47DE7C6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60.25</w:t>
            </w:r>
          </w:p>
        </w:tc>
        <w:tc>
          <w:tcPr>
            <w:tcW w:w="1309" w:type="dxa"/>
            <w:tcBorders>
              <w:top w:val="nil"/>
              <w:left w:val="nil"/>
              <w:bottom w:val="nil"/>
              <w:right w:val="nil"/>
            </w:tcBorders>
            <w:shd w:val="clear" w:color="auto" w:fill="auto"/>
            <w:noWrap/>
            <w:vAlign w:val="bottom"/>
            <w:hideMark/>
          </w:tcPr>
          <w:p w14:paraId="3D56566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12.64</w:t>
            </w:r>
          </w:p>
        </w:tc>
      </w:tr>
      <w:tr w:rsidR="00097C44" w:rsidRPr="00097C44" w14:paraId="29B02C85" w14:textId="77777777" w:rsidTr="00097C44">
        <w:trPr>
          <w:trHeight w:val="273"/>
        </w:trPr>
        <w:tc>
          <w:tcPr>
            <w:tcW w:w="1934" w:type="dxa"/>
            <w:tcBorders>
              <w:top w:val="nil"/>
              <w:left w:val="nil"/>
              <w:bottom w:val="nil"/>
              <w:right w:val="nil"/>
            </w:tcBorders>
            <w:shd w:val="clear" w:color="auto" w:fill="auto"/>
            <w:noWrap/>
            <w:vAlign w:val="bottom"/>
            <w:hideMark/>
          </w:tcPr>
          <w:p w14:paraId="5A21718C"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500DF44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3074.14</w:t>
            </w:r>
          </w:p>
        </w:tc>
        <w:tc>
          <w:tcPr>
            <w:tcW w:w="1608" w:type="dxa"/>
            <w:tcBorders>
              <w:top w:val="nil"/>
              <w:left w:val="nil"/>
              <w:bottom w:val="nil"/>
              <w:right w:val="nil"/>
            </w:tcBorders>
            <w:shd w:val="clear" w:color="auto" w:fill="auto"/>
            <w:noWrap/>
            <w:vAlign w:val="bottom"/>
            <w:hideMark/>
          </w:tcPr>
          <w:p w14:paraId="426141A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93.08</w:t>
            </w:r>
          </w:p>
        </w:tc>
        <w:tc>
          <w:tcPr>
            <w:tcW w:w="1046" w:type="dxa"/>
            <w:tcBorders>
              <w:top w:val="nil"/>
              <w:left w:val="nil"/>
              <w:bottom w:val="nil"/>
              <w:right w:val="nil"/>
            </w:tcBorders>
            <w:shd w:val="clear" w:color="auto" w:fill="auto"/>
            <w:noWrap/>
            <w:vAlign w:val="bottom"/>
            <w:hideMark/>
          </w:tcPr>
          <w:p w14:paraId="281F7E4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3167.23</w:t>
            </w:r>
          </w:p>
        </w:tc>
        <w:tc>
          <w:tcPr>
            <w:tcW w:w="1776" w:type="dxa"/>
            <w:tcBorders>
              <w:top w:val="nil"/>
              <w:left w:val="nil"/>
              <w:bottom w:val="nil"/>
              <w:right w:val="nil"/>
            </w:tcBorders>
            <w:shd w:val="clear" w:color="auto" w:fill="auto"/>
            <w:noWrap/>
            <w:vAlign w:val="bottom"/>
            <w:hideMark/>
          </w:tcPr>
          <w:p w14:paraId="5B3D2E6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223.39</w:t>
            </w:r>
          </w:p>
        </w:tc>
        <w:tc>
          <w:tcPr>
            <w:tcW w:w="1309" w:type="dxa"/>
            <w:tcBorders>
              <w:top w:val="nil"/>
              <w:left w:val="nil"/>
              <w:bottom w:val="nil"/>
              <w:right w:val="nil"/>
            </w:tcBorders>
            <w:shd w:val="clear" w:color="auto" w:fill="auto"/>
            <w:noWrap/>
            <w:vAlign w:val="bottom"/>
            <w:hideMark/>
          </w:tcPr>
          <w:p w14:paraId="55293A5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14.18</w:t>
            </w:r>
          </w:p>
        </w:tc>
      </w:tr>
      <w:tr w:rsidR="00097C44" w:rsidRPr="00097C44" w14:paraId="126B4872" w14:textId="77777777" w:rsidTr="00097C44">
        <w:trPr>
          <w:trHeight w:val="273"/>
        </w:trPr>
        <w:tc>
          <w:tcPr>
            <w:tcW w:w="1934" w:type="dxa"/>
            <w:tcBorders>
              <w:top w:val="nil"/>
              <w:left w:val="nil"/>
              <w:bottom w:val="nil"/>
              <w:right w:val="nil"/>
            </w:tcBorders>
            <w:shd w:val="clear" w:color="auto" w:fill="auto"/>
            <w:noWrap/>
            <w:vAlign w:val="bottom"/>
            <w:hideMark/>
          </w:tcPr>
          <w:p w14:paraId="66A8A908"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6F69730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948.63</w:t>
            </w:r>
          </w:p>
        </w:tc>
        <w:tc>
          <w:tcPr>
            <w:tcW w:w="1608" w:type="dxa"/>
            <w:tcBorders>
              <w:top w:val="nil"/>
              <w:left w:val="nil"/>
              <w:bottom w:val="nil"/>
              <w:right w:val="nil"/>
            </w:tcBorders>
            <w:shd w:val="clear" w:color="auto" w:fill="auto"/>
            <w:noWrap/>
            <w:vAlign w:val="bottom"/>
            <w:hideMark/>
          </w:tcPr>
          <w:p w14:paraId="3B6E5BD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25.05</w:t>
            </w:r>
          </w:p>
        </w:tc>
        <w:tc>
          <w:tcPr>
            <w:tcW w:w="1046" w:type="dxa"/>
            <w:tcBorders>
              <w:top w:val="nil"/>
              <w:left w:val="nil"/>
              <w:bottom w:val="nil"/>
              <w:right w:val="nil"/>
            </w:tcBorders>
            <w:shd w:val="clear" w:color="auto" w:fill="auto"/>
            <w:noWrap/>
            <w:vAlign w:val="bottom"/>
            <w:hideMark/>
          </w:tcPr>
          <w:p w14:paraId="13C6E70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973.67</w:t>
            </w:r>
          </w:p>
        </w:tc>
        <w:tc>
          <w:tcPr>
            <w:tcW w:w="1776" w:type="dxa"/>
            <w:tcBorders>
              <w:top w:val="nil"/>
              <w:left w:val="nil"/>
              <w:bottom w:val="nil"/>
              <w:right w:val="nil"/>
            </w:tcBorders>
            <w:shd w:val="clear" w:color="auto" w:fill="auto"/>
            <w:noWrap/>
            <w:vAlign w:val="bottom"/>
            <w:hideMark/>
          </w:tcPr>
          <w:p w14:paraId="509ADFA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72.10</w:t>
            </w:r>
          </w:p>
        </w:tc>
        <w:tc>
          <w:tcPr>
            <w:tcW w:w="1309" w:type="dxa"/>
            <w:tcBorders>
              <w:top w:val="nil"/>
              <w:left w:val="nil"/>
              <w:bottom w:val="nil"/>
              <w:right w:val="nil"/>
            </w:tcBorders>
            <w:shd w:val="clear" w:color="auto" w:fill="auto"/>
            <w:noWrap/>
            <w:vAlign w:val="bottom"/>
            <w:hideMark/>
          </w:tcPr>
          <w:p w14:paraId="6082BBC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13.50</w:t>
            </w:r>
          </w:p>
        </w:tc>
      </w:tr>
      <w:tr w:rsidR="00097C44" w:rsidRPr="00097C44" w14:paraId="762FC87B" w14:textId="77777777" w:rsidTr="00097C44">
        <w:trPr>
          <w:trHeight w:val="273"/>
        </w:trPr>
        <w:tc>
          <w:tcPr>
            <w:tcW w:w="1934" w:type="dxa"/>
            <w:tcBorders>
              <w:top w:val="nil"/>
              <w:left w:val="nil"/>
              <w:bottom w:val="nil"/>
              <w:right w:val="nil"/>
            </w:tcBorders>
            <w:shd w:val="clear" w:color="auto" w:fill="auto"/>
            <w:noWrap/>
            <w:vAlign w:val="bottom"/>
            <w:hideMark/>
          </w:tcPr>
          <w:p w14:paraId="38C6EDE5"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42A131A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2608.17</w:t>
            </w:r>
          </w:p>
        </w:tc>
        <w:tc>
          <w:tcPr>
            <w:tcW w:w="1608" w:type="dxa"/>
            <w:tcBorders>
              <w:top w:val="nil"/>
              <w:left w:val="nil"/>
              <w:bottom w:val="nil"/>
              <w:right w:val="nil"/>
            </w:tcBorders>
            <w:shd w:val="clear" w:color="auto" w:fill="auto"/>
            <w:noWrap/>
            <w:vAlign w:val="bottom"/>
            <w:hideMark/>
          </w:tcPr>
          <w:p w14:paraId="3CFB784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73.56</w:t>
            </w:r>
          </w:p>
        </w:tc>
        <w:tc>
          <w:tcPr>
            <w:tcW w:w="1046" w:type="dxa"/>
            <w:tcBorders>
              <w:top w:val="nil"/>
              <w:left w:val="nil"/>
              <w:bottom w:val="nil"/>
              <w:right w:val="nil"/>
            </w:tcBorders>
            <w:shd w:val="clear" w:color="auto" w:fill="auto"/>
            <w:noWrap/>
            <w:vAlign w:val="bottom"/>
            <w:hideMark/>
          </w:tcPr>
          <w:p w14:paraId="164187F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2681.72</w:t>
            </w:r>
          </w:p>
        </w:tc>
        <w:tc>
          <w:tcPr>
            <w:tcW w:w="1776" w:type="dxa"/>
            <w:tcBorders>
              <w:top w:val="nil"/>
              <w:left w:val="nil"/>
              <w:bottom w:val="nil"/>
              <w:right w:val="nil"/>
            </w:tcBorders>
            <w:shd w:val="clear" w:color="auto" w:fill="auto"/>
            <w:noWrap/>
            <w:vAlign w:val="bottom"/>
            <w:hideMark/>
          </w:tcPr>
          <w:p w14:paraId="6B090E1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193.74</w:t>
            </w:r>
          </w:p>
        </w:tc>
        <w:tc>
          <w:tcPr>
            <w:tcW w:w="1309" w:type="dxa"/>
            <w:tcBorders>
              <w:top w:val="nil"/>
              <w:left w:val="nil"/>
              <w:bottom w:val="nil"/>
              <w:right w:val="nil"/>
            </w:tcBorders>
            <w:shd w:val="clear" w:color="auto" w:fill="auto"/>
            <w:noWrap/>
            <w:vAlign w:val="bottom"/>
            <w:hideMark/>
          </w:tcPr>
          <w:p w14:paraId="556DF3D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13.84</w:t>
            </w:r>
          </w:p>
        </w:tc>
      </w:tr>
      <w:tr w:rsidR="00097C44" w:rsidRPr="00097C44" w14:paraId="75185966" w14:textId="77777777" w:rsidTr="00097C44">
        <w:trPr>
          <w:trHeight w:val="273"/>
        </w:trPr>
        <w:tc>
          <w:tcPr>
            <w:tcW w:w="1934" w:type="dxa"/>
            <w:tcBorders>
              <w:top w:val="nil"/>
              <w:left w:val="nil"/>
              <w:bottom w:val="nil"/>
              <w:right w:val="nil"/>
            </w:tcBorders>
            <w:shd w:val="clear" w:color="auto" w:fill="auto"/>
            <w:noWrap/>
            <w:vAlign w:val="bottom"/>
            <w:hideMark/>
          </w:tcPr>
          <w:p w14:paraId="222B06EE"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67B58FD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7965.28</w:t>
            </w:r>
          </w:p>
        </w:tc>
        <w:tc>
          <w:tcPr>
            <w:tcW w:w="1608" w:type="dxa"/>
            <w:tcBorders>
              <w:top w:val="nil"/>
              <w:left w:val="nil"/>
              <w:bottom w:val="nil"/>
              <w:right w:val="nil"/>
            </w:tcBorders>
            <w:shd w:val="clear" w:color="auto" w:fill="auto"/>
            <w:noWrap/>
            <w:vAlign w:val="bottom"/>
            <w:hideMark/>
          </w:tcPr>
          <w:p w14:paraId="3B5BC12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266.25</w:t>
            </w:r>
          </w:p>
        </w:tc>
        <w:tc>
          <w:tcPr>
            <w:tcW w:w="1046" w:type="dxa"/>
            <w:tcBorders>
              <w:top w:val="nil"/>
              <w:left w:val="nil"/>
              <w:bottom w:val="nil"/>
              <w:right w:val="nil"/>
            </w:tcBorders>
            <w:shd w:val="clear" w:color="auto" w:fill="auto"/>
            <w:noWrap/>
            <w:vAlign w:val="bottom"/>
            <w:hideMark/>
          </w:tcPr>
          <w:p w14:paraId="4A0D1EA0"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8231.53</w:t>
            </w:r>
          </w:p>
        </w:tc>
        <w:tc>
          <w:tcPr>
            <w:tcW w:w="1776" w:type="dxa"/>
            <w:tcBorders>
              <w:top w:val="nil"/>
              <w:left w:val="nil"/>
              <w:bottom w:val="nil"/>
              <w:right w:val="nil"/>
            </w:tcBorders>
            <w:shd w:val="clear" w:color="auto" w:fill="auto"/>
            <w:noWrap/>
            <w:vAlign w:val="bottom"/>
            <w:hideMark/>
          </w:tcPr>
          <w:p w14:paraId="745CC1D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569.45</w:t>
            </w:r>
          </w:p>
        </w:tc>
        <w:tc>
          <w:tcPr>
            <w:tcW w:w="1309" w:type="dxa"/>
            <w:tcBorders>
              <w:top w:val="nil"/>
              <w:left w:val="nil"/>
              <w:bottom w:val="nil"/>
              <w:right w:val="nil"/>
            </w:tcBorders>
            <w:shd w:val="clear" w:color="auto" w:fill="auto"/>
            <w:noWrap/>
            <w:vAlign w:val="bottom"/>
            <w:hideMark/>
          </w:tcPr>
          <w:p w14:paraId="2584DCD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14.46</w:t>
            </w:r>
          </w:p>
        </w:tc>
      </w:tr>
      <w:tr w:rsidR="00097C44" w:rsidRPr="00097C44" w14:paraId="1EBAF3A4" w14:textId="77777777" w:rsidTr="00097C44">
        <w:trPr>
          <w:trHeight w:val="273"/>
        </w:trPr>
        <w:tc>
          <w:tcPr>
            <w:tcW w:w="1934" w:type="dxa"/>
            <w:tcBorders>
              <w:top w:val="nil"/>
              <w:left w:val="nil"/>
              <w:bottom w:val="nil"/>
              <w:right w:val="nil"/>
            </w:tcBorders>
            <w:shd w:val="clear" w:color="auto" w:fill="auto"/>
            <w:noWrap/>
            <w:vAlign w:val="bottom"/>
            <w:hideMark/>
          </w:tcPr>
          <w:p w14:paraId="422A9A96"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2023</w:t>
            </w:r>
          </w:p>
        </w:tc>
        <w:tc>
          <w:tcPr>
            <w:tcW w:w="1159" w:type="dxa"/>
            <w:tcBorders>
              <w:top w:val="nil"/>
              <w:left w:val="nil"/>
              <w:bottom w:val="nil"/>
              <w:right w:val="nil"/>
            </w:tcBorders>
            <w:shd w:val="clear" w:color="auto" w:fill="auto"/>
            <w:noWrap/>
            <w:vAlign w:val="bottom"/>
            <w:hideMark/>
          </w:tcPr>
          <w:p w14:paraId="7779422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816.58</w:t>
            </w:r>
          </w:p>
        </w:tc>
        <w:tc>
          <w:tcPr>
            <w:tcW w:w="1608" w:type="dxa"/>
            <w:tcBorders>
              <w:top w:val="nil"/>
              <w:left w:val="nil"/>
              <w:bottom w:val="nil"/>
              <w:right w:val="nil"/>
            </w:tcBorders>
            <w:shd w:val="clear" w:color="auto" w:fill="auto"/>
            <w:noWrap/>
            <w:vAlign w:val="bottom"/>
            <w:hideMark/>
          </w:tcPr>
          <w:p w14:paraId="01EB03C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24.36</w:t>
            </w:r>
          </w:p>
        </w:tc>
        <w:tc>
          <w:tcPr>
            <w:tcW w:w="1046" w:type="dxa"/>
            <w:tcBorders>
              <w:top w:val="nil"/>
              <w:left w:val="nil"/>
              <w:bottom w:val="nil"/>
              <w:right w:val="nil"/>
            </w:tcBorders>
            <w:shd w:val="clear" w:color="auto" w:fill="auto"/>
            <w:noWrap/>
            <w:vAlign w:val="bottom"/>
            <w:hideMark/>
          </w:tcPr>
          <w:p w14:paraId="2FFD5CE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840.94</w:t>
            </w:r>
          </w:p>
        </w:tc>
        <w:tc>
          <w:tcPr>
            <w:tcW w:w="1776" w:type="dxa"/>
            <w:tcBorders>
              <w:top w:val="nil"/>
              <w:left w:val="nil"/>
              <w:bottom w:val="nil"/>
              <w:right w:val="nil"/>
            </w:tcBorders>
            <w:shd w:val="clear" w:color="auto" w:fill="auto"/>
            <w:noWrap/>
            <w:vAlign w:val="bottom"/>
            <w:hideMark/>
          </w:tcPr>
          <w:p w14:paraId="25E137A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63.21</w:t>
            </w:r>
          </w:p>
        </w:tc>
        <w:tc>
          <w:tcPr>
            <w:tcW w:w="1309" w:type="dxa"/>
            <w:tcBorders>
              <w:top w:val="nil"/>
              <w:left w:val="nil"/>
              <w:bottom w:val="nil"/>
              <w:right w:val="nil"/>
            </w:tcBorders>
            <w:shd w:val="clear" w:color="auto" w:fill="auto"/>
            <w:noWrap/>
            <w:vAlign w:val="bottom"/>
            <w:hideMark/>
          </w:tcPr>
          <w:p w14:paraId="4C20BB3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13.30</w:t>
            </w:r>
          </w:p>
        </w:tc>
      </w:tr>
      <w:tr w:rsidR="00097C44" w:rsidRPr="00097C44" w14:paraId="11B59E52" w14:textId="77777777" w:rsidTr="00097C44">
        <w:trPr>
          <w:trHeight w:val="273"/>
        </w:trPr>
        <w:tc>
          <w:tcPr>
            <w:tcW w:w="1934" w:type="dxa"/>
            <w:tcBorders>
              <w:top w:val="nil"/>
              <w:left w:val="nil"/>
              <w:bottom w:val="nil"/>
              <w:right w:val="nil"/>
            </w:tcBorders>
            <w:shd w:val="clear" w:color="auto" w:fill="auto"/>
            <w:noWrap/>
            <w:vAlign w:val="bottom"/>
            <w:hideMark/>
          </w:tcPr>
          <w:p w14:paraId="05219912"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74FA0DB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3370.35</w:t>
            </w:r>
          </w:p>
        </w:tc>
        <w:tc>
          <w:tcPr>
            <w:tcW w:w="1608" w:type="dxa"/>
            <w:tcBorders>
              <w:top w:val="nil"/>
              <w:left w:val="nil"/>
              <w:bottom w:val="nil"/>
              <w:right w:val="nil"/>
            </w:tcBorders>
            <w:shd w:val="clear" w:color="auto" w:fill="auto"/>
            <w:noWrap/>
            <w:vAlign w:val="bottom"/>
            <w:hideMark/>
          </w:tcPr>
          <w:p w14:paraId="37EE39C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100.53</w:t>
            </w:r>
          </w:p>
        </w:tc>
        <w:tc>
          <w:tcPr>
            <w:tcW w:w="1046" w:type="dxa"/>
            <w:tcBorders>
              <w:top w:val="nil"/>
              <w:left w:val="nil"/>
              <w:bottom w:val="nil"/>
              <w:right w:val="nil"/>
            </w:tcBorders>
            <w:shd w:val="clear" w:color="auto" w:fill="auto"/>
            <w:noWrap/>
            <w:vAlign w:val="bottom"/>
            <w:hideMark/>
          </w:tcPr>
          <w:p w14:paraId="492BFFA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3470.89</w:t>
            </w:r>
          </w:p>
        </w:tc>
        <w:tc>
          <w:tcPr>
            <w:tcW w:w="1776" w:type="dxa"/>
            <w:tcBorders>
              <w:top w:val="nil"/>
              <w:left w:val="nil"/>
              <w:bottom w:val="nil"/>
              <w:right w:val="nil"/>
            </w:tcBorders>
            <w:shd w:val="clear" w:color="auto" w:fill="auto"/>
            <w:noWrap/>
            <w:vAlign w:val="bottom"/>
            <w:hideMark/>
          </w:tcPr>
          <w:p w14:paraId="37FC955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230.24</w:t>
            </w:r>
          </w:p>
        </w:tc>
        <w:tc>
          <w:tcPr>
            <w:tcW w:w="1309" w:type="dxa"/>
            <w:tcBorders>
              <w:top w:val="nil"/>
              <w:left w:val="nil"/>
              <w:bottom w:val="nil"/>
              <w:right w:val="nil"/>
            </w:tcBorders>
            <w:shd w:val="clear" w:color="auto" w:fill="auto"/>
            <w:noWrap/>
            <w:vAlign w:val="bottom"/>
            <w:hideMark/>
          </w:tcPr>
          <w:p w14:paraId="6FFB2B3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15.08</w:t>
            </w:r>
          </w:p>
        </w:tc>
      </w:tr>
      <w:tr w:rsidR="00097C44" w:rsidRPr="00097C44" w14:paraId="750B9B4B" w14:textId="77777777" w:rsidTr="00097C44">
        <w:trPr>
          <w:trHeight w:val="273"/>
        </w:trPr>
        <w:tc>
          <w:tcPr>
            <w:tcW w:w="1934" w:type="dxa"/>
            <w:tcBorders>
              <w:top w:val="nil"/>
              <w:left w:val="nil"/>
              <w:bottom w:val="nil"/>
              <w:right w:val="nil"/>
            </w:tcBorders>
            <w:shd w:val="clear" w:color="auto" w:fill="auto"/>
            <w:noWrap/>
            <w:vAlign w:val="bottom"/>
            <w:hideMark/>
          </w:tcPr>
          <w:p w14:paraId="7F87723F"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0A36DF8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1031.35</w:t>
            </w:r>
          </w:p>
        </w:tc>
        <w:tc>
          <w:tcPr>
            <w:tcW w:w="1608" w:type="dxa"/>
            <w:tcBorders>
              <w:top w:val="nil"/>
              <w:left w:val="nil"/>
              <w:bottom w:val="nil"/>
              <w:right w:val="nil"/>
            </w:tcBorders>
            <w:shd w:val="clear" w:color="auto" w:fill="auto"/>
            <w:noWrap/>
            <w:vAlign w:val="bottom"/>
            <w:hideMark/>
          </w:tcPr>
          <w:p w14:paraId="76296B8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35.23</w:t>
            </w:r>
          </w:p>
        </w:tc>
        <w:tc>
          <w:tcPr>
            <w:tcW w:w="1046" w:type="dxa"/>
            <w:tcBorders>
              <w:top w:val="nil"/>
              <w:left w:val="nil"/>
              <w:bottom w:val="nil"/>
              <w:right w:val="nil"/>
            </w:tcBorders>
            <w:shd w:val="clear" w:color="auto" w:fill="auto"/>
            <w:noWrap/>
            <w:vAlign w:val="bottom"/>
            <w:hideMark/>
          </w:tcPr>
          <w:p w14:paraId="2E0FB43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1066.57</w:t>
            </w:r>
          </w:p>
        </w:tc>
        <w:tc>
          <w:tcPr>
            <w:tcW w:w="1776" w:type="dxa"/>
            <w:tcBorders>
              <w:top w:val="nil"/>
              <w:left w:val="nil"/>
              <w:bottom w:val="nil"/>
              <w:right w:val="nil"/>
            </w:tcBorders>
            <w:shd w:val="clear" w:color="auto" w:fill="auto"/>
            <w:noWrap/>
            <w:vAlign w:val="bottom"/>
            <w:hideMark/>
          </w:tcPr>
          <w:p w14:paraId="2B81CAF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75.54</w:t>
            </w:r>
          </w:p>
        </w:tc>
        <w:tc>
          <w:tcPr>
            <w:tcW w:w="1309" w:type="dxa"/>
            <w:tcBorders>
              <w:top w:val="nil"/>
              <w:left w:val="nil"/>
              <w:bottom w:val="nil"/>
              <w:right w:val="nil"/>
            </w:tcBorders>
            <w:shd w:val="clear" w:color="auto" w:fill="auto"/>
            <w:noWrap/>
            <w:vAlign w:val="bottom"/>
            <w:hideMark/>
          </w:tcPr>
          <w:p w14:paraId="2D53706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14.12</w:t>
            </w:r>
          </w:p>
        </w:tc>
      </w:tr>
      <w:tr w:rsidR="00097C44" w:rsidRPr="00097C44" w14:paraId="2A0E073E" w14:textId="77777777" w:rsidTr="00097C44">
        <w:trPr>
          <w:trHeight w:val="273"/>
        </w:trPr>
        <w:tc>
          <w:tcPr>
            <w:tcW w:w="1934" w:type="dxa"/>
            <w:tcBorders>
              <w:top w:val="nil"/>
              <w:left w:val="nil"/>
              <w:bottom w:val="nil"/>
              <w:right w:val="nil"/>
            </w:tcBorders>
            <w:shd w:val="clear" w:color="auto" w:fill="auto"/>
            <w:noWrap/>
            <w:vAlign w:val="bottom"/>
            <w:hideMark/>
          </w:tcPr>
          <w:p w14:paraId="59518CD2"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2024</w:t>
            </w:r>
          </w:p>
        </w:tc>
        <w:tc>
          <w:tcPr>
            <w:tcW w:w="1159" w:type="dxa"/>
            <w:tcBorders>
              <w:top w:val="nil"/>
              <w:left w:val="nil"/>
              <w:bottom w:val="nil"/>
              <w:right w:val="nil"/>
            </w:tcBorders>
            <w:shd w:val="clear" w:color="auto" w:fill="auto"/>
            <w:noWrap/>
            <w:vAlign w:val="bottom"/>
            <w:hideMark/>
          </w:tcPr>
          <w:p w14:paraId="289448C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2747.00</w:t>
            </w:r>
          </w:p>
        </w:tc>
        <w:tc>
          <w:tcPr>
            <w:tcW w:w="1608" w:type="dxa"/>
            <w:tcBorders>
              <w:top w:val="nil"/>
              <w:left w:val="nil"/>
              <w:bottom w:val="nil"/>
              <w:right w:val="nil"/>
            </w:tcBorders>
            <w:shd w:val="clear" w:color="auto" w:fill="auto"/>
            <w:noWrap/>
            <w:vAlign w:val="bottom"/>
            <w:hideMark/>
          </w:tcPr>
          <w:p w14:paraId="5BB9CB9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106.13</w:t>
            </w:r>
          </w:p>
        </w:tc>
        <w:tc>
          <w:tcPr>
            <w:tcW w:w="1046" w:type="dxa"/>
            <w:tcBorders>
              <w:top w:val="nil"/>
              <w:left w:val="nil"/>
              <w:bottom w:val="nil"/>
              <w:right w:val="nil"/>
            </w:tcBorders>
            <w:shd w:val="clear" w:color="auto" w:fill="auto"/>
            <w:noWrap/>
            <w:vAlign w:val="bottom"/>
            <w:hideMark/>
          </w:tcPr>
          <w:p w14:paraId="01C562D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2853.13</w:t>
            </w:r>
          </w:p>
        </w:tc>
        <w:tc>
          <w:tcPr>
            <w:tcW w:w="1776" w:type="dxa"/>
            <w:tcBorders>
              <w:top w:val="nil"/>
              <w:left w:val="nil"/>
              <w:bottom w:val="nil"/>
              <w:right w:val="nil"/>
            </w:tcBorders>
            <w:shd w:val="clear" w:color="auto" w:fill="auto"/>
            <w:noWrap/>
            <w:vAlign w:val="bottom"/>
            <w:hideMark/>
          </w:tcPr>
          <w:p w14:paraId="0C6E726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200.46</w:t>
            </w:r>
          </w:p>
        </w:tc>
        <w:tc>
          <w:tcPr>
            <w:tcW w:w="1309" w:type="dxa"/>
            <w:tcBorders>
              <w:top w:val="nil"/>
              <w:left w:val="nil"/>
              <w:bottom w:val="nil"/>
              <w:right w:val="nil"/>
            </w:tcBorders>
            <w:shd w:val="clear" w:color="auto" w:fill="auto"/>
            <w:noWrap/>
            <w:vAlign w:val="bottom"/>
            <w:hideMark/>
          </w:tcPr>
          <w:p w14:paraId="0428BE0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14.23</w:t>
            </w:r>
          </w:p>
        </w:tc>
      </w:tr>
      <w:tr w:rsidR="00097C44" w:rsidRPr="00097C44" w14:paraId="66C8B214"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7738ACC4"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KIN</w:t>
            </w:r>
          </w:p>
        </w:tc>
        <w:tc>
          <w:tcPr>
            <w:tcW w:w="1159" w:type="dxa"/>
            <w:tcBorders>
              <w:top w:val="nil"/>
              <w:left w:val="nil"/>
              <w:bottom w:val="single" w:sz="4" w:space="0" w:color="8EA9DB"/>
              <w:right w:val="nil"/>
            </w:tcBorders>
            <w:shd w:val="clear" w:color="auto" w:fill="auto"/>
            <w:noWrap/>
            <w:vAlign w:val="bottom"/>
            <w:hideMark/>
          </w:tcPr>
          <w:p w14:paraId="5448CCF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3128.14</w:t>
            </w:r>
          </w:p>
        </w:tc>
        <w:tc>
          <w:tcPr>
            <w:tcW w:w="1608" w:type="dxa"/>
            <w:tcBorders>
              <w:top w:val="nil"/>
              <w:left w:val="nil"/>
              <w:bottom w:val="single" w:sz="4" w:space="0" w:color="8EA9DB"/>
              <w:right w:val="nil"/>
            </w:tcBorders>
            <w:shd w:val="clear" w:color="auto" w:fill="auto"/>
            <w:noWrap/>
            <w:vAlign w:val="bottom"/>
            <w:hideMark/>
          </w:tcPr>
          <w:p w14:paraId="07EB2F9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111.22</w:t>
            </w:r>
          </w:p>
        </w:tc>
        <w:tc>
          <w:tcPr>
            <w:tcW w:w="1046" w:type="dxa"/>
            <w:tcBorders>
              <w:top w:val="nil"/>
              <w:left w:val="nil"/>
              <w:bottom w:val="single" w:sz="4" w:space="0" w:color="8EA9DB"/>
              <w:right w:val="nil"/>
            </w:tcBorders>
            <w:shd w:val="clear" w:color="auto" w:fill="auto"/>
            <w:noWrap/>
            <w:vAlign w:val="bottom"/>
            <w:hideMark/>
          </w:tcPr>
          <w:p w14:paraId="648C845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3239.35</w:t>
            </w:r>
          </w:p>
        </w:tc>
        <w:tc>
          <w:tcPr>
            <w:tcW w:w="1776" w:type="dxa"/>
            <w:tcBorders>
              <w:top w:val="nil"/>
              <w:left w:val="nil"/>
              <w:bottom w:val="single" w:sz="4" w:space="0" w:color="8EA9DB"/>
              <w:right w:val="nil"/>
            </w:tcBorders>
            <w:shd w:val="clear" w:color="auto" w:fill="auto"/>
            <w:noWrap/>
            <w:vAlign w:val="bottom"/>
            <w:hideMark/>
          </w:tcPr>
          <w:p w14:paraId="7DBF214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187.18</w:t>
            </w:r>
          </w:p>
        </w:tc>
        <w:tc>
          <w:tcPr>
            <w:tcW w:w="1309" w:type="dxa"/>
            <w:tcBorders>
              <w:top w:val="nil"/>
              <w:left w:val="nil"/>
              <w:bottom w:val="single" w:sz="4" w:space="0" w:color="8EA9DB"/>
              <w:right w:val="nil"/>
            </w:tcBorders>
            <w:shd w:val="clear" w:color="auto" w:fill="auto"/>
            <w:noWrap/>
            <w:vAlign w:val="bottom"/>
            <w:hideMark/>
          </w:tcPr>
          <w:p w14:paraId="286C88C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17.31</w:t>
            </w:r>
          </w:p>
        </w:tc>
      </w:tr>
      <w:tr w:rsidR="00097C44" w:rsidRPr="00097C44" w14:paraId="20CC2358" w14:textId="77777777" w:rsidTr="00097C44">
        <w:trPr>
          <w:trHeight w:val="273"/>
        </w:trPr>
        <w:tc>
          <w:tcPr>
            <w:tcW w:w="1934" w:type="dxa"/>
            <w:tcBorders>
              <w:top w:val="nil"/>
              <w:left w:val="nil"/>
              <w:bottom w:val="nil"/>
              <w:right w:val="nil"/>
            </w:tcBorders>
            <w:shd w:val="clear" w:color="auto" w:fill="auto"/>
            <w:noWrap/>
            <w:vAlign w:val="bottom"/>
            <w:hideMark/>
          </w:tcPr>
          <w:p w14:paraId="3C649D68"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7AF7671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1499.52</w:t>
            </w:r>
          </w:p>
        </w:tc>
        <w:tc>
          <w:tcPr>
            <w:tcW w:w="1608" w:type="dxa"/>
            <w:tcBorders>
              <w:top w:val="nil"/>
              <w:left w:val="nil"/>
              <w:bottom w:val="nil"/>
              <w:right w:val="nil"/>
            </w:tcBorders>
            <w:shd w:val="clear" w:color="auto" w:fill="auto"/>
            <w:noWrap/>
            <w:vAlign w:val="bottom"/>
            <w:hideMark/>
          </w:tcPr>
          <w:p w14:paraId="003A9BB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58.33</w:t>
            </w:r>
          </w:p>
        </w:tc>
        <w:tc>
          <w:tcPr>
            <w:tcW w:w="1046" w:type="dxa"/>
            <w:tcBorders>
              <w:top w:val="nil"/>
              <w:left w:val="nil"/>
              <w:bottom w:val="nil"/>
              <w:right w:val="nil"/>
            </w:tcBorders>
            <w:shd w:val="clear" w:color="auto" w:fill="auto"/>
            <w:noWrap/>
            <w:vAlign w:val="bottom"/>
            <w:hideMark/>
          </w:tcPr>
          <w:p w14:paraId="6373DA4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1557.85</w:t>
            </w:r>
          </w:p>
        </w:tc>
        <w:tc>
          <w:tcPr>
            <w:tcW w:w="1776" w:type="dxa"/>
            <w:tcBorders>
              <w:top w:val="nil"/>
              <w:left w:val="nil"/>
              <w:bottom w:val="nil"/>
              <w:right w:val="nil"/>
            </w:tcBorders>
            <w:shd w:val="clear" w:color="auto" w:fill="auto"/>
            <w:noWrap/>
            <w:vAlign w:val="bottom"/>
            <w:hideMark/>
          </w:tcPr>
          <w:p w14:paraId="6E8A7F4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92.41</w:t>
            </w:r>
          </w:p>
        </w:tc>
        <w:tc>
          <w:tcPr>
            <w:tcW w:w="1309" w:type="dxa"/>
            <w:tcBorders>
              <w:top w:val="nil"/>
              <w:left w:val="nil"/>
              <w:bottom w:val="nil"/>
              <w:right w:val="nil"/>
            </w:tcBorders>
            <w:shd w:val="clear" w:color="auto" w:fill="auto"/>
            <w:noWrap/>
            <w:vAlign w:val="bottom"/>
            <w:hideMark/>
          </w:tcPr>
          <w:p w14:paraId="5240F38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16.86</w:t>
            </w:r>
          </w:p>
        </w:tc>
      </w:tr>
      <w:tr w:rsidR="00097C44" w:rsidRPr="00097C44" w14:paraId="62400023" w14:textId="77777777" w:rsidTr="00097C44">
        <w:trPr>
          <w:trHeight w:val="273"/>
        </w:trPr>
        <w:tc>
          <w:tcPr>
            <w:tcW w:w="1934" w:type="dxa"/>
            <w:tcBorders>
              <w:top w:val="nil"/>
              <w:left w:val="nil"/>
              <w:bottom w:val="nil"/>
              <w:right w:val="nil"/>
            </w:tcBorders>
            <w:shd w:val="clear" w:color="auto" w:fill="auto"/>
            <w:noWrap/>
            <w:vAlign w:val="bottom"/>
            <w:hideMark/>
          </w:tcPr>
          <w:p w14:paraId="5274A682"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6024A44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146.81</w:t>
            </w:r>
          </w:p>
        </w:tc>
        <w:tc>
          <w:tcPr>
            <w:tcW w:w="1608" w:type="dxa"/>
            <w:tcBorders>
              <w:top w:val="nil"/>
              <w:left w:val="nil"/>
              <w:bottom w:val="nil"/>
              <w:right w:val="nil"/>
            </w:tcBorders>
            <w:shd w:val="clear" w:color="auto" w:fill="auto"/>
            <w:noWrap/>
            <w:vAlign w:val="bottom"/>
            <w:hideMark/>
          </w:tcPr>
          <w:p w14:paraId="78BE92C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6.61</w:t>
            </w:r>
          </w:p>
        </w:tc>
        <w:tc>
          <w:tcPr>
            <w:tcW w:w="1046" w:type="dxa"/>
            <w:tcBorders>
              <w:top w:val="nil"/>
              <w:left w:val="nil"/>
              <w:bottom w:val="nil"/>
              <w:right w:val="nil"/>
            </w:tcBorders>
            <w:shd w:val="clear" w:color="auto" w:fill="auto"/>
            <w:noWrap/>
            <w:vAlign w:val="bottom"/>
            <w:hideMark/>
          </w:tcPr>
          <w:p w14:paraId="4211C07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153.41</w:t>
            </w:r>
          </w:p>
        </w:tc>
        <w:tc>
          <w:tcPr>
            <w:tcW w:w="1776" w:type="dxa"/>
            <w:tcBorders>
              <w:top w:val="nil"/>
              <w:left w:val="nil"/>
              <w:bottom w:val="nil"/>
              <w:right w:val="nil"/>
            </w:tcBorders>
            <w:shd w:val="clear" w:color="auto" w:fill="auto"/>
            <w:noWrap/>
            <w:vAlign w:val="bottom"/>
            <w:hideMark/>
          </w:tcPr>
          <w:p w14:paraId="3E11B64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9.15</w:t>
            </w:r>
          </w:p>
        </w:tc>
        <w:tc>
          <w:tcPr>
            <w:tcW w:w="1309" w:type="dxa"/>
            <w:tcBorders>
              <w:top w:val="nil"/>
              <w:left w:val="nil"/>
              <w:bottom w:val="nil"/>
              <w:right w:val="nil"/>
            </w:tcBorders>
            <w:shd w:val="clear" w:color="auto" w:fill="auto"/>
            <w:noWrap/>
            <w:vAlign w:val="bottom"/>
            <w:hideMark/>
          </w:tcPr>
          <w:p w14:paraId="48899C5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16.77</w:t>
            </w:r>
          </w:p>
        </w:tc>
      </w:tr>
      <w:tr w:rsidR="00097C44" w:rsidRPr="00097C44" w14:paraId="7D830C1A" w14:textId="77777777" w:rsidTr="00097C44">
        <w:trPr>
          <w:trHeight w:val="273"/>
        </w:trPr>
        <w:tc>
          <w:tcPr>
            <w:tcW w:w="1934" w:type="dxa"/>
            <w:tcBorders>
              <w:top w:val="nil"/>
              <w:left w:val="nil"/>
              <w:bottom w:val="nil"/>
              <w:right w:val="nil"/>
            </w:tcBorders>
            <w:shd w:val="clear" w:color="auto" w:fill="auto"/>
            <w:noWrap/>
            <w:vAlign w:val="bottom"/>
            <w:hideMark/>
          </w:tcPr>
          <w:p w14:paraId="4C521794"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045F72F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630.21</w:t>
            </w:r>
          </w:p>
        </w:tc>
        <w:tc>
          <w:tcPr>
            <w:tcW w:w="1608" w:type="dxa"/>
            <w:tcBorders>
              <w:top w:val="nil"/>
              <w:left w:val="nil"/>
              <w:bottom w:val="nil"/>
              <w:right w:val="nil"/>
            </w:tcBorders>
            <w:shd w:val="clear" w:color="auto" w:fill="auto"/>
            <w:noWrap/>
            <w:vAlign w:val="bottom"/>
            <w:hideMark/>
          </w:tcPr>
          <w:p w14:paraId="5CC949C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29.68</w:t>
            </w:r>
          </w:p>
        </w:tc>
        <w:tc>
          <w:tcPr>
            <w:tcW w:w="1046" w:type="dxa"/>
            <w:tcBorders>
              <w:top w:val="nil"/>
              <w:left w:val="nil"/>
              <w:bottom w:val="nil"/>
              <w:right w:val="nil"/>
            </w:tcBorders>
            <w:shd w:val="clear" w:color="auto" w:fill="auto"/>
            <w:noWrap/>
            <w:vAlign w:val="bottom"/>
            <w:hideMark/>
          </w:tcPr>
          <w:p w14:paraId="312093B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659.89</w:t>
            </w:r>
          </w:p>
        </w:tc>
        <w:tc>
          <w:tcPr>
            <w:tcW w:w="1776" w:type="dxa"/>
            <w:tcBorders>
              <w:top w:val="nil"/>
              <w:left w:val="nil"/>
              <w:bottom w:val="nil"/>
              <w:right w:val="nil"/>
            </w:tcBorders>
            <w:shd w:val="clear" w:color="auto" w:fill="auto"/>
            <w:noWrap/>
            <w:vAlign w:val="bottom"/>
            <w:hideMark/>
          </w:tcPr>
          <w:p w14:paraId="49D08CD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37.63</w:t>
            </w:r>
          </w:p>
        </w:tc>
        <w:tc>
          <w:tcPr>
            <w:tcW w:w="1309" w:type="dxa"/>
            <w:tcBorders>
              <w:top w:val="nil"/>
              <w:left w:val="nil"/>
              <w:bottom w:val="nil"/>
              <w:right w:val="nil"/>
            </w:tcBorders>
            <w:shd w:val="clear" w:color="auto" w:fill="auto"/>
            <w:noWrap/>
            <w:vAlign w:val="bottom"/>
            <w:hideMark/>
          </w:tcPr>
          <w:p w14:paraId="60B792A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17.53</w:t>
            </w:r>
          </w:p>
        </w:tc>
      </w:tr>
      <w:tr w:rsidR="00097C44" w:rsidRPr="00097C44" w14:paraId="464CF0A9" w14:textId="77777777" w:rsidTr="00097C44">
        <w:trPr>
          <w:trHeight w:val="273"/>
        </w:trPr>
        <w:tc>
          <w:tcPr>
            <w:tcW w:w="1934" w:type="dxa"/>
            <w:tcBorders>
              <w:top w:val="nil"/>
              <w:left w:val="nil"/>
              <w:bottom w:val="nil"/>
              <w:right w:val="nil"/>
            </w:tcBorders>
            <w:shd w:val="clear" w:color="auto" w:fill="auto"/>
            <w:noWrap/>
            <w:vAlign w:val="bottom"/>
            <w:hideMark/>
          </w:tcPr>
          <w:p w14:paraId="27743B0E"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310A5A6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145.42</w:t>
            </w:r>
          </w:p>
        </w:tc>
        <w:tc>
          <w:tcPr>
            <w:tcW w:w="1608" w:type="dxa"/>
            <w:tcBorders>
              <w:top w:val="nil"/>
              <w:left w:val="nil"/>
              <w:bottom w:val="nil"/>
              <w:right w:val="nil"/>
            </w:tcBorders>
            <w:shd w:val="clear" w:color="auto" w:fill="auto"/>
            <w:noWrap/>
            <w:vAlign w:val="bottom"/>
            <w:hideMark/>
          </w:tcPr>
          <w:p w14:paraId="753C1FB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2.93</w:t>
            </w:r>
          </w:p>
        </w:tc>
        <w:tc>
          <w:tcPr>
            <w:tcW w:w="1046" w:type="dxa"/>
            <w:tcBorders>
              <w:top w:val="nil"/>
              <w:left w:val="nil"/>
              <w:bottom w:val="nil"/>
              <w:right w:val="nil"/>
            </w:tcBorders>
            <w:shd w:val="clear" w:color="auto" w:fill="auto"/>
            <w:noWrap/>
            <w:vAlign w:val="bottom"/>
            <w:hideMark/>
          </w:tcPr>
          <w:p w14:paraId="1E990BE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148.35</w:t>
            </w:r>
          </w:p>
        </w:tc>
        <w:tc>
          <w:tcPr>
            <w:tcW w:w="1776" w:type="dxa"/>
            <w:tcBorders>
              <w:top w:val="nil"/>
              <w:left w:val="nil"/>
              <w:bottom w:val="nil"/>
              <w:right w:val="nil"/>
            </w:tcBorders>
            <w:shd w:val="clear" w:color="auto" w:fill="auto"/>
            <w:noWrap/>
            <w:vAlign w:val="bottom"/>
            <w:hideMark/>
          </w:tcPr>
          <w:p w14:paraId="7069F90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9.50</w:t>
            </w:r>
          </w:p>
        </w:tc>
        <w:tc>
          <w:tcPr>
            <w:tcW w:w="1309" w:type="dxa"/>
            <w:tcBorders>
              <w:top w:val="nil"/>
              <w:left w:val="nil"/>
              <w:bottom w:val="nil"/>
              <w:right w:val="nil"/>
            </w:tcBorders>
            <w:shd w:val="clear" w:color="auto" w:fill="auto"/>
            <w:noWrap/>
            <w:vAlign w:val="bottom"/>
            <w:hideMark/>
          </w:tcPr>
          <w:p w14:paraId="2C835B2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15.62</w:t>
            </w:r>
          </w:p>
        </w:tc>
      </w:tr>
      <w:tr w:rsidR="00097C44" w:rsidRPr="00097C44" w14:paraId="1BBD3BAB" w14:textId="77777777" w:rsidTr="00097C44">
        <w:trPr>
          <w:trHeight w:val="273"/>
        </w:trPr>
        <w:tc>
          <w:tcPr>
            <w:tcW w:w="1934" w:type="dxa"/>
            <w:tcBorders>
              <w:top w:val="nil"/>
              <w:left w:val="nil"/>
              <w:bottom w:val="nil"/>
              <w:right w:val="nil"/>
            </w:tcBorders>
            <w:shd w:val="clear" w:color="auto" w:fill="auto"/>
            <w:noWrap/>
            <w:vAlign w:val="bottom"/>
            <w:hideMark/>
          </w:tcPr>
          <w:p w14:paraId="10B96926"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3403A3E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577.08</w:t>
            </w:r>
          </w:p>
        </w:tc>
        <w:tc>
          <w:tcPr>
            <w:tcW w:w="1608" w:type="dxa"/>
            <w:tcBorders>
              <w:top w:val="nil"/>
              <w:left w:val="nil"/>
              <w:bottom w:val="nil"/>
              <w:right w:val="nil"/>
            </w:tcBorders>
            <w:shd w:val="clear" w:color="auto" w:fill="auto"/>
            <w:noWrap/>
            <w:vAlign w:val="bottom"/>
            <w:hideMark/>
          </w:tcPr>
          <w:p w14:paraId="0AB3D19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19.11</w:t>
            </w:r>
          </w:p>
        </w:tc>
        <w:tc>
          <w:tcPr>
            <w:tcW w:w="1046" w:type="dxa"/>
            <w:tcBorders>
              <w:top w:val="nil"/>
              <w:left w:val="nil"/>
              <w:bottom w:val="nil"/>
              <w:right w:val="nil"/>
            </w:tcBorders>
            <w:shd w:val="clear" w:color="auto" w:fill="auto"/>
            <w:noWrap/>
            <w:vAlign w:val="bottom"/>
            <w:hideMark/>
          </w:tcPr>
          <w:p w14:paraId="2F7CBE0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596.19</w:t>
            </w:r>
          </w:p>
        </w:tc>
        <w:tc>
          <w:tcPr>
            <w:tcW w:w="1776" w:type="dxa"/>
            <w:tcBorders>
              <w:top w:val="nil"/>
              <w:left w:val="nil"/>
              <w:bottom w:val="nil"/>
              <w:right w:val="nil"/>
            </w:tcBorders>
            <w:shd w:val="clear" w:color="auto" w:fill="auto"/>
            <w:noWrap/>
            <w:vAlign w:val="bottom"/>
            <w:hideMark/>
          </w:tcPr>
          <w:p w14:paraId="5F92545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36.13</w:t>
            </w:r>
          </w:p>
        </w:tc>
        <w:tc>
          <w:tcPr>
            <w:tcW w:w="1309" w:type="dxa"/>
            <w:tcBorders>
              <w:top w:val="nil"/>
              <w:left w:val="nil"/>
              <w:bottom w:val="nil"/>
              <w:right w:val="nil"/>
            </w:tcBorders>
            <w:shd w:val="clear" w:color="auto" w:fill="auto"/>
            <w:noWrap/>
            <w:vAlign w:val="bottom"/>
            <w:hideMark/>
          </w:tcPr>
          <w:p w14:paraId="0BBAE3A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16.50</w:t>
            </w:r>
          </w:p>
        </w:tc>
      </w:tr>
      <w:tr w:rsidR="00097C44" w:rsidRPr="00097C44" w14:paraId="23D85012" w14:textId="77777777" w:rsidTr="00097C44">
        <w:trPr>
          <w:trHeight w:val="273"/>
        </w:trPr>
        <w:tc>
          <w:tcPr>
            <w:tcW w:w="1934" w:type="dxa"/>
            <w:tcBorders>
              <w:top w:val="nil"/>
              <w:left w:val="nil"/>
              <w:bottom w:val="nil"/>
              <w:right w:val="nil"/>
            </w:tcBorders>
            <w:shd w:val="clear" w:color="auto" w:fill="auto"/>
            <w:noWrap/>
            <w:vAlign w:val="bottom"/>
            <w:hideMark/>
          </w:tcPr>
          <w:p w14:paraId="45A6BE1A"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28D7C10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1628.62</w:t>
            </w:r>
          </w:p>
        </w:tc>
        <w:tc>
          <w:tcPr>
            <w:tcW w:w="1608" w:type="dxa"/>
            <w:tcBorders>
              <w:top w:val="nil"/>
              <w:left w:val="nil"/>
              <w:bottom w:val="nil"/>
              <w:right w:val="nil"/>
            </w:tcBorders>
            <w:shd w:val="clear" w:color="auto" w:fill="auto"/>
            <w:noWrap/>
            <w:vAlign w:val="bottom"/>
            <w:hideMark/>
          </w:tcPr>
          <w:p w14:paraId="78147A8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52.89</w:t>
            </w:r>
          </w:p>
        </w:tc>
        <w:tc>
          <w:tcPr>
            <w:tcW w:w="1046" w:type="dxa"/>
            <w:tcBorders>
              <w:top w:val="nil"/>
              <w:left w:val="nil"/>
              <w:bottom w:val="nil"/>
              <w:right w:val="nil"/>
            </w:tcBorders>
            <w:shd w:val="clear" w:color="auto" w:fill="auto"/>
            <w:noWrap/>
            <w:vAlign w:val="bottom"/>
            <w:hideMark/>
          </w:tcPr>
          <w:p w14:paraId="44AEC46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1681.51</w:t>
            </w:r>
          </w:p>
        </w:tc>
        <w:tc>
          <w:tcPr>
            <w:tcW w:w="1776" w:type="dxa"/>
            <w:tcBorders>
              <w:top w:val="nil"/>
              <w:left w:val="nil"/>
              <w:bottom w:val="nil"/>
              <w:right w:val="nil"/>
            </w:tcBorders>
            <w:shd w:val="clear" w:color="auto" w:fill="auto"/>
            <w:noWrap/>
            <w:vAlign w:val="bottom"/>
            <w:hideMark/>
          </w:tcPr>
          <w:p w14:paraId="7FB24277"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94.76</w:t>
            </w:r>
          </w:p>
        </w:tc>
        <w:tc>
          <w:tcPr>
            <w:tcW w:w="1309" w:type="dxa"/>
            <w:tcBorders>
              <w:top w:val="nil"/>
              <w:left w:val="nil"/>
              <w:bottom w:val="nil"/>
              <w:right w:val="nil"/>
            </w:tcBorders>
            <w:shd w:val="clear" w:color="auto" w:fill="auto"/>
            <w:noWrap/>
            <w:vAlign w:val="bottom"/>
            <w:hideMark/>
          </w:tcPr>
          <w:p w14:paraId="74ACCA4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17.74</w:t>
            </w:r>
          </w:p>
        </w:tc>
      </w:tr>
      <w:tr w:rsidR="00097C44" w:rsidRPr="00097C44" w14:paraId="2C802230" w14:textId="77777777" w:rsidTr="00097C44">
        <w:trPr>
          <w:trHeight w:val="273"/>
        </w:trPr>
        <w:tc>
          <w:tcPr>
            <w:tcW w:w="1934" w:type="dxa"/>
            <w:tcBorders>
              <w:top w:val="nil"/>
              <w:left w:val="nil"/>
              <w:bottom w:val="nil"/>
              <w:right w:val="nil"/>
            </w:tcBorders>
            <w:shd w:val="clear" w:color="auto" w:fill="auto"/>
            <w:noWrap/>
            <w:vAlign w:val="bottom"/>
            <w:hideMark/>
          </w:tcPr>
          <w:p w14:paraId="3C849363"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2023</w:t>
            </w:r>
          </w:p>
        </w:tc>
        <w:tc>
          <w:tcPr>
            <w:tcW w:w="1159" w:type="dxa"/>
            <w:tcBorders>
              <w:top w:val="nil"/>
              <w:left w:val="nil"/>
              <w:bottom w:val="nil"/>
              <w:right w:val="nil"/>
            </w:tcBorders>
            <w:shd w:val="clear" w:color="auto" w:fill="auto"/>
            <w:noWrap/>
            <w:vAlign w:val="bottom"/>
            <w:hideMark/>
          </w:tcPr>
          <w:p w14:paraId="4517166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181.74</w:t>
            </w:r>
          </w:p>
        </w:tc>
        <w:tc>
          <w:tcPr>
            <w:tcW w:w="1608" w:type="dxa"/>
            <w:tcBorders>
              <w:top w:val="nil"/>
              <w:left w:val="nil"/>
              <w:bottom w:val="nil"/>
              <w:right w:val="nil"/>
            </w:tcBorders>
            <w:shd w:val="clear" w:color="auto" w:fill="auto"/>
            <w:noWrap/>
            <w:vAlign w:val="bottom"/>
            <w:hideMark/>
          </w:tcPr>
          <w:p w14:paraId="21C44F2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6.08</w:t>
            </w:r>
          </w:p>
        </w:tc>
        <w:tc>
          <w:tcPr>
            <w:tcW w:w="1046" w:type="dxa"/>
            <w:tcBorders>
              <w:top w:val="nil"/>
              <w:left w:val="nil"/>
              <w:bottom w:val="nil"/>
              <w:right w:val="nil"/>
            </w:tcBorders>
            <w:shd w:val="clear" w:color="auto" w:fill="auto"/>
            <w:noWrap/>
            <w:vAlign w:val="bottom"/>
            <w:hideMark/>
          </w:tcPr>
          <w:p w14:paraId="031D792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187.82</w:t>
            </w:r>
          </w:p>
        </w:tc>
        <w:tc>
          <w:tcPr>
            <w:tcW w:w="1776" w:type="dxa"/>
            <w:tcBorders>
              <w:top w:val="nil"/>
              <w:left w:val="nil"/>
              <w:bottom w:val="nil"/>
              <w:right w:val="nil"/>
            </w:tcBorders>
            <w:shd w:val="clear" w:color="auto" w:fill="auto"/>
            <w:noWrap/>
            <w:vAlign w:val="bottom"/>
            <w:hideMark/>
          </w:tcPr>
          <w:p w14:paraId="1CBE0C9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11.23</w:t>
            </w:r>
          </w:p>
        </w:tc>
        <w:tc>
          <w:tcPr>
            <w:tcW w:w="1309" w:type="dxa"/>
            <w:tcBorders>
              <w:top w:val="nil"/>
              <w:left w:val="nil"/>
              <w:bottom w:val="nil"/>
              <w:right w:val="nil"/>
            </w:tcBorders>
            <w:shd w:val="clear" w:color="auto" w:fill="auto"/>
            <w:noWrap/>
            <w:vAlign w:val="bottom"/>
            <w:hideMark/>
          </w:tcPr>
          <w:p w14:paraId="41F69A0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16.73</w:t>
            </w:r>
          </w:p>
        </w:tc>
      </w:tr>
      <w:tr w:rsidR="00097C44" w:rsidRPr="00097C44" w14:paraId="268384DA" w14:textId="77777777" w:rsidTr="00097C44">
        <w:trPr>
          <w:trHeight w:val="273"/>
        </w:trPr>
        <w:tc>
          <w:tcPr>
            <w:tcW w:w="1934" w:type="dxa"/>
            <w:tcBorders>
              <w:top w:val="nil"/>
              <w:left w:val="nil"/>
              <w:bottom w:val="nil"/>
              <w:right w:val="nil"/>
            </w:tcBorders>
            <w:shd w:val="clear" w:color="auto" w:fill="auto"/>
            <w:noWrap/>
            <w:vAlign w:val="bottom"/>
            <w:hideMark/>
          </w:tcPr>
          <w:p w14:paraId="4AAC59E3"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51013A1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694.07</w:t>
            </w:r>
          </w:p>
        </w:tc>
        <w:tc>
          <w:tcPr>
            <w:tcW w:w="1608" w:type="dxa"/>
            <w:tcBorders>
              <w:top w:val="nil"/>
              <w:left w:val="nil"/>
              <w:bottom w:val="nil"/>
              <w:right w:val="nil"/>
            </w:tcBorders>
            <w:shd w:val="clear" w:color="auto" w:fill="auto"/>
            <w:noWrap/>
            <w:vAlign w:val="bottom"/>
            <w:hideMark/>
          </w:tcPr>
          <w:p w14:paraId="371F9D3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24.39</w:t>
            </w:r>
          </w:p>
        </w:tc>
        <w:tc>
          <w:tcPr>
            <w:tcW w:w="1046" w:type="dxa"/>
            <w:tcBorders>
              <w:top w:val="nil"/>
              <w:left w:val="nil"/>
              <w:bottom w:val="nil"/>
              <w:right w:val="nil"/>
            </w:tcBorders>
            <w:shd w:val="clear" w:color="auto" w:fill="auto"/>
            <w:noWrap/>
            <w:vAlign w:val="bottom"/>
            <w:hideMark/>
          </w:tcPr>
          <w:p w14:paraId="52E00F2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718.46</w:t>
            </w:r>
          </w:p>
        </w:tc>
        <w:tc>
          <w:tcPr>
            <w:tcW w:w="1776" w:type="dxa"/>
            <w:tcBorders>
              <w:top w:val="nil"/>
              <w:left w:val="nil"/>
              <w:bottom w:val="nil"/>
              <w:right w:val="nil"/>
            </w:tcBorders>
            <w:shd w:val="clear" w:color="auto" w:fill="auto"/>
            <w:noWrap/>
            <w:vAlign w:val="bottom"/>
            <w:hideMark/>
          </w:tcPr>
          <w:p w14:paraId="78B2AE9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37.12</w:t>
            </w:r>
          </w:p>
        </w:tc>
        <w:tc>
          <w:tcPr>
            <w:tcW w:w="1309" w:type="dxa"/>
            <w:tcBorders>
              <w:top w:val="nil"/>
              <w:left w:val="nil"/>
              <w:bottom w:val="nil"/>
              <w:right w:val="nil"/>
            </w:tcBorders>
            <w:shd w:val="clear" w:color="auto" w:fill="auto"/>
            <w:noWrap/>
            <w:vAlign w:val="bottom"/>
            <w:hideMark/>
          </w:tcPr>
          <w:p w14:paraId="79E021F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19.36</w:t>
            </w:r>
          </w:p>
        </w:tc>
      </w:tr>
      <w:tr w:rsidR="00097C44" w:rsidRPr="00097C44" w14:paraId="6B3C29A7" w14:textId="77777777" w:rsidTr="00097C44">
        <w:trPr>
          <w:trHeight w:val="273"/>
        </w:trPr>
        <w:tc>
          <w:tcPr>
            <w:tcW w:w="1934" w:type="dxa"/>
            <w:tcBorders>
              <w:top w:val="nil"/>
              <w:left w:val="nil"/>
              <w:bottom w:val="nil"/>
              <w:right w:val="nil"/>
            </w:tcBorders>
            <w:shd w:val="clear" w:color="auto" w:fill="auto"/>
            <w:noWrap/>
            <w:vAlign w:val="bottom"/>
            <w:hideMark/>
          </w:tcPr>
          <w:p w14:paraId="1E8C78BD"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0E00A07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164.31</w:t>
            </w:r>
          </w:p>
        </w:tc>
        <w:tc>
          <w:tcPr>
            <w:tcW w:w="1608" w:type="dxa"/>
            <w:tcBorders>
              <w:top w:val="nil"/>
              <w:left w:val="nil"/>
              <w:bottom w:val="nil"/>
              <w:right w:val="nil"/>
            </w:tcBorders>
            <w:shd w:val="clear" w:color="auto" w:fill="auto"/>
            <w:noWrap/>
            <w:vAlign w:val="bottom"/>
            <w:hideMark/>
          </w:tcPr>
          <w:p w14:paraId="4918926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2.78</w:t>
            </w:r>
          </w:p>
        </w:tc>
        <w:tc>
          <w:tcPr>
            <w:tcW w:w="1046" w:type="dxa"/>
            <w:tcBorders>
              <w:top w:val="nil"/>
              <w:left w:val="nil"/>
              <w:bottom w:val="nil"/>
              <w:right w:val="nil"/>
            </w:tcBorders>
            <w:shd w:val="clear" w:color="auto" w:fill="auto"/>
            <w:noWrap/>
            <w:vAlign w:val="bottom"/>
            <w:hideMark/>
          </w:tcPr>
          <w:p w14:paraId="4EB45FF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167.09</w:t>
            </w:r>
          </w:p>
        </w:tc>
        <w:tc>
          <w:tcPr>
            <w:tcW w:w="1776" w:type="dxa"/>
            <w:tcBorders>
              <w:top w:val="nil"/>
              <w:left w:val="nil"/>
              <w:bottom w:val="nil"/>
              <w:right w:val="nil"/>
            </w:tcBorders>
            <w:shd w:val="clear" w:color="auto" w:fill="auto"/>
            <w:noWrap/>
            <w:vAlign w:val="bottom"/>
            <w:hideMark/>
          </w:tcPr>
          <w:p w14:paraId="78D2609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10.59</w:t>
            </w:r>
          </w:p>
        </w:tc>
        <w:tc>
          <w:tcPr>
            <w:tcW w:w="1309" w:type="dxa"/>
            <w:tcBorders>
              <w:top w:val="nil"/>
              <w:left w:val="nil"/>
              <w:bottom w:val="nil"/>
              <w:right w:val="nil"/>
            </w:tcBorders>
            <w:shd w:val="clear" w:color="auto" w:fill="auto"/>
            <w:noWrap/>
            <w:vAlign w:val="bottom"/>
            <w:hideMark/>
          </w:tcPr>
          <w:p w14:paraId="39CF92B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15.77</w:t>
            </w:r>
          </w:p>
        </w:tc>
      </w:tr>
      <w:tr w:rsidR="00097C44" w:rsidRPr="00097C44" w14:paraId="360DB6C6" w14:textId="77777777" w:rsidTr="00097C44">
        <w:trPr>
          <w:trHeight w:val="273"/>
        </w:trPr>
        <w:tc>
          <w:tcPr>
            <w:tcW w:w="1934" w:type="dxa"/>
            <w:tcBorders>
              <w:top w:val="nil"/>
              <w:left w:val="nil"/>
              <w:bottom w:val="nil"/>
              <w:right w:val="nil"/>
            </w:tcBorders>
            <w:shd w:val="clear" w:color="auto" w:fill="auto"/>
            <w:noWrap/>
            <w:vAlign w:val="bottom"/>
            <w:hideMark/>
          </w:tcPr>
          <w:p w14:paraId="7E16EE31"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2024</w:t>
            </w:r>
          </w:p>
        </w:tc>
        <w:tc>
          <w:tcPr>
            <w:tcW w:w="1159" w:type="dxa"/>
            <w:tcBorders>
              <w:top w:val="nil"/>
              <w:left w:val="nil"/>
              <w:bottom w:val="nil"/>
              <w:right w:val="nil"/>
            </w:tcBorders>
            <w:shd w:val="clear" w:color="auto" w:fill="auto"/>
            <w:noWrap/>
            <w:vAlign w:val="bottom"/>
            <w:hideMark/>
          </w:tcPr>
          <w:p w14:paraId="50BCB7D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588.50</w:t>
            </w:r>
          </w:p>
        </w:tc>
        <w:tc>
          <w:tcPr>
            <w:tcW w:w="1608" w:type="dxa"/>
            <w:tcBorders>
              <w:top w:val="nil"/>
              <w:left w:val="nil"/>
              <w:bottom w:val="nil"/>
              <w:right w:val="nil"/>
            </w:tcBorders>
            <w:shd w:val="clear" w:color="auto" w:fill="auto"/>
            <w:noWrap/>
            <w:vAlign w:val="bottom"/>
            <w:hideMark/>
          </w:tcPr>
          <w:p w14:paraId="72E4F46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19.64</w:t>
            </w:r>
          </w:p>
        </w:tc>
        <w:tc>
          <w:tcPr>
            <w:tcW w:w="1046" w:type="dxa"/>
            <w:tcBorders>
              <w:top w:val="nil"/>
              <w:left w:val="nil"/>
              <w:bottom w:val="nil"/>
              <w:right w:val="nil"/>
            </w:tcBorders>
            <w:shd w:val="clear" w:color="auto" w:fill="auto"/>
            <w:noWrap/>
            <w:vAlign w:val="bottom"/>
            <w:hideMark/>
          </w:tcPr>
          <w:p w14:paraId="548078E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608.14</w:t>
            </w:r>
          </w:p>
        </w:tc>
        <w:tc>
          <w:tcPr>
            <w:tcW w:w="1776" w:type="dxa"/>
            <w:tcBorders>
              <w:top w:val="nil"/>
              <w:left w:val="nil"/>
              <w:bottom w:val="nil"/>
              <w:right w:val="nil"/>
            </w:tcBorders>
            <w:shd w:val="clear" w:color="auto" w:fill="auto"/>
            <w:noWrap/>
            <w:vAlign w:val="bottom"/>
            <w:hideMark/>
          </w:tcPr>
          <w:p w14:paraId="5FAAB7A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35.83</w:t>
            </w:r>
          </w:p>
        </w:tc>
        <w:tc>
          <w:tcPr>
            <w:tcW w:w="1309" w:type="dxa"/>
            <w:tcBorders>
              <w:top w:val="nil"/>
              <w:left w:val="nil"/>
              <w:bottom w:val="nil"/>
              <w:right w:val="nil"/>
            </w:tcBorders>
            <w:shd w:val="clear" w:color="auto" w:fill="auto"/>
            <w:noWrap/>
            <w:vAlign w:val="bottom"/>
            <w:hideMark/>
          </w:tcPr>
          <w:p w14:paraId="3353EF3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16.97</w:t>
            </w:r>
          </w:p>
        </w:tc>
      </w:tr>
      <w:tr w:rsidR="00097C44" w:rsidRPr="00097C44" w14:paraId="5B695136"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4729ABF0"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LR</w:t>
            </w:r>
          </w:p>
        </w:tc>
        <w:tc>
          <w:tcPr>
            <w:tcW w:w="1159" w:type="dxa"/>
            <w:tcBorders>
              <w:top w:val="nil"/>
              <w:left w:val="nil"/>
              <w:bottom w:val="single" w:sz="4" w:space="0" w:color="8EA9DB"/>
              <w:right w:val="nil"/>
            </w:tcBorders>
            <w:shd w:val="clear" w:color="auto" w:fill="auto"/>
            <w:noWrap/>
            <w:vAlign w:val="bottom"/>
            <w:hideMark/>
          </w:tcPr>
          <w:p w14:paraId="24B5E02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307.29</w:t>
            </w:r>
          </w:p>
        </w:tc>
        <w:tc>
          <w:tcPr>
            <w:tcW w:w="1608" w:type="dxa"/>
            <w:tcBorders>
              <w:top w:val="nil"/>
              <w:left w:val="nil"/>
              <w:bottom w:val="single" w:sz="4" w:space="0" w:color="8EA9DB"/>
              <w:right w:val="nil"/>
            </w:tcBorders>
            <w:shd w:val="clear" w:color="auto" w:fill="auto"/>
            <w:noWrap/>
            <w:vAlign w:val="bottom"/>
            <w:hideMark/>
          </w:tcPr>
          <w:p w14:paraId="7064A9A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8.05</w:t>
            </w:r>
          </w:p>
        </w:tc>
        <w:tc>
          <w:tcPr>
            <w:tcW w:w="1046" w:type="dxa"/>
            <w:tcBorders>
              <w:top w:val="nil"/>
              <w:left w:val="nil"/>
              <w:bottom w:val="single" w:sz="4" w:space="0" w:color="8EA9DB"/>
              <w:right w:val="nil"/>
            </w:tcBorders>
            <w:shd w:val="clear" w:color="auto" w:fill="auto"/>
            <w:noWrap/>
            <w:vAlign w:val="bottom"/>
            <w:hideMark/>
          </w:tcPr>
          <w:p w14:paraId="60CC7C8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315.34</w:t>
            </w:r>
          </w:p>
        </w:tc>
        <w:tc>
          <w:tcPr>
            <w:tcW w:w="1776" w:type="dxa"/>
            <w:tcBorders>
              <w:top w:val="nil"/>
              <w:left w:val="nil"/>
              <w:bottom w:val="single" w:sz="4" w:space="0" w:color="8EA9DB"/>
              <w:right w:val="nil"/>
            </w:tcBorders>
            <w:shd w:val="clear" w:color="auto" w:fill="auto"/>
            <w:noWrap/>
            <w:vAlign w:val="bottom"/>
            <w:hideMark/>
          </w:tcPr>
          <w:p w14:paraId="1FD2F8D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28.01</w:t>
            </w:r>
          </w:p>
        </w:tc>
        <w:tc>
          <w:tcPr>
            <w:tcW w:w="1309" w:type="dxa"/>
            <w:tcBorders>
              <w:top w:val="nil"/>
              <w:left w:val="nil"/>
              <w:bottom w:val="single" w:sz="4" w:space="0" w:color="8EA9DB"/>
              <w:right w:val="nil"/>
            </w:tcBorders>
            <w:shd w:val="clear" w:color="auto" w:fill="auto"/>
            <w:noWrap/>
            <w:vAlign w:val="bottom"/>
            <w:hideMark/>
          </w:tcPr>
          <w:p w14:paraId="7BA09B0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11.26</w:t>
            </w:r>
          </w:p>
        </w:tc>
      </w:tr>
      <w:tr w:rsidR="00097C44" w:rsidRPr="00097C44" w14:paraId="57AFF07C" w14:textId="77777777" w:rsidTr="00097C44">
        <w:trPr>
          <w:trHeight w:val="273"/>
        </w:trPr>
        <w:tc>
          <w:tcPr>
            <w:tcW w:w="1934" w:type="dxa"/>
            <w:tcBorders>
              <w:top w:val="nil"/>
              <w:left w:val="nil"/>
              <w:bottom w:val="nil"/>
              <w:right w:val="nil"/>
            </w:tcBorders>
            <w:shd w:val="clear" w:color="auto" w:fill="auto"/>
            <w:noWrap/>
            <w:vAlign w:val="bottom"/>
            <w:hideMark/>
          </w:tcPr>
          <w:p w14:paraId="725D5876"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02178A87"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153.45</w:t>
            </w:r>
          </w:p>
        </w:tc>
        <w:tc>
          <w:tcPr>
            <w:tcW w:w="1608" w:type="dxa"/>
            <w:tcBorders>
              <w:top w:val="nil"/>
              <w:left w:val="nil"/>
              <w:bottom w:val="nil"/>
              <w:right w:val="nil"/>
            </w:tcBorders>
            <w:shd w:val="clear" w:color="auto" w:fill="auto"/>
            <w:noWrap/>
            <w:vAlign w:val="bottom"/>
            <w:hideMark/>
          </w:tcPr>
          <w:p w14:paraId="5C2A00A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4.67</w:t>
            </w:r>
          </w:p>
        </w:tc>
        <w:tc>
          <w:tcPr>
            <w:tcW w:w="1046" w:type="dxa"/>
            <w:tcBorders>
              <w:top w:val="nil"/>
              <w:left w:val="nil"/>
              <w:bottom w:val="nil"/>
              <w:right w:val="nil"/>
            </w:tcBorders>
            <w:shd w:val="clear" w:color="auto" w:fill="auto"/>
            <w:noWrap/>
            <w:vAlign w:val="bottom"/>
            <w:hideMark/>
          </w:tcPr>
          <w:p w14:paraId="52672B68"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158.11</w:t>
            </w:r>
          </w:p>
        </w:tc>
        <w:tc>
          <w:tcPr>
            <w:tcW w:w="1776" w:type="dxa"/>
            <w:tcBorders>
              <w:top w:val="nil"/>
              <w:left w:val="nil"/>
              <w:bottom w:val="nil"/>
              <w:right w:val="nil"/>
            </w:tcBorders>
            <w:shd w:val="clear" w:color="auto" w:fill="auto"/>
            <w:noWrap/>
            <w:vAlign w:val="bottom"/>
            <w:hideMark/>
          </w:tcPr>
          <w:p w14:paraId="5AF91C7B"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14.41</w:t>
            </w:r>
          </w:p>
        </w:tc>
        <w:tc>
          <w:tcPr>
            <w:tcW w:w="1309" w:type="dxa"/>
            <w:tcBorders>
              <w:top w:val="nil"/>
              <w:left w:val="nil"/>
              <w:bottom w:val="nil"/>
              <w:right w:val="nil"/>
            </w:tcBorders>
            <w:shd w:val="clear" w:color="auto" w:fill="auto"/>
            <w:noWrap/>
            <w:vAlign w:val="bottom"/>
            <w:hideMark/>
          </w:tcPr>
          <w:p w14:paraId="21C6838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10.97</w:t>
            </w:r>
          </w:p>
        </w:tc>
      </w:tr>
      <w:tr w:rsidR="00097C44" w:rsidRPr="00097C44" w14:paraId="66A0F477" w14:textId="77777777" w:rsidTr="00097C44">
        <w:trPr>
          <w:trHeight w:val="273"/>
        </w:trPr>
        <w:tc>
          <w:tcPr>
            <w:tcW w:w="1934" w:type="dxa"/>
            <w:tcBorders>
              <w:top w:val="nil"/>
              <w:left w:val="nil"/>
              <w:bottom w:val="nil"/>
              <w:right w:val="nil"/>
            </w:tcBorders>
            <w:shd w:val="clear" w:color="auto" w:fill="auto"/>
            <w:noWrap/>
            <w:vAlign w:val="bottom"/>
            <w:hideMark/>
          </w:tcPr>
          <w:p w14:paraId="13A9B238"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7026DAC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20.64</w:t>
            </w:r>
          </w:p>
        </w:tc>
        <w:tc>
          <w:tcPr>
            <w:tcW w:w="1608" w:type="dxa"/>
            <w:tcBorders>
              <w:top w:val="nil"/>
              <w:left w:val="nil"/>
              <w:bottom w:val="nil"/>
              <w:right w:val="nil"/>
            </w:tcBorders>
            <w:shd w:val="clear" w:color="auto" w:fill="auto"/>
            <w:noWrap/>
            <w:vAlign w:val="bottom"/>
            <w:hideMark/>
          </w:tcPr>
          <w:p w14:paraId="1DA39BE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0.23</w:t>
            </w:r>
          </w:p>
        </w:tc>
        <w:tc>
          <w:tcPr>
            <w:tcW w:w="1046" w:type="dxa"/>
            <w:tcBorders>
              <w:top w:val="nil"/>
              <w:left w:val="nil"/>
              <w:bottom w:val="nil"/>
              <w:right w:val="nil"/>
            </w:tcBorders>
            <w:shd w:val="clear" w:color="auto" w:fill="auto"/>
            <w:noWrap/>
            <w:vAlign w:val="bottom"/>
            <w:hideMark/>
          </w:tcPr>
          <w:p w14:paraId="28A0826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20.87</w:t>
            </w:r>
          </w:p>
        </w:tc>
        <w:tc>
          <w:tcPr>
            <w:tcW w:w="1776" w:type="dxa"/>
            <w:tcBorders>
              <w:top w:val="nil"/>
              <w:left w:val="nil"/>
              <w:bottom w:val="nil"/>
              <w:right w:val="nil"/>
            </w:tcBorders>
            <w:shd w:val="clear" w:color="auto" w:fill="auto"/>
            <w:noWrap/>
            <w:vAlign w:val="bottom"/>
            <w:hideMark/>
          </w:tcPr>
          <w:p w14:paraId="30B8481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1.80</w:t>
            </w:r>
          </w:p>
        </w:tc>
        <w:tc>
          <w:tcPr>
            <w:tcW w:w="1309" w:type="dxa"/>
            <w:tcBorders>
              <w:top w:val="nil"/>
              <w:left w:val="nil"/>
              <w:bottom w:val="nil"/>
              <w:right w:val="nil"/>
            </w:tcBorders>
            <w:shd w:val="clear" w:color="auto" w:fill="auto"/>
            <w:noWrap/>
            <w:vAlign w:val="bottom"/>
            <w:hideMark/>
          </w:tcPr>
          <w:p w14:paraId="28B298E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11.58</w:t>
            </w:r>
          </w:p>
        </w:tc>
      </w:tr>
      <w:tr w:rsidR="00097C44" w:rsidRPr="00097C44" w14:paraId="30CE3116" w14:textId="77777777" w:rsidTr="00097C44">
        <w:trPr>
          <w:trHeight w:val="273"/>
        </w:trPr>
        <w:tc>
          <w:tcPr>
            <w:tcW w:w="1934" w:type="dxa"/>
            <w:tcBorders>
              <w:top w:val="nil"/>
              <w:left w:val="nil"/>
              <w:bottom w:val="nil"/>
              <w:right w:val="nil"/>
            </w:tcBorders>
            <w:shd w:val="clear" w:color="auto" w:fill="auto"/>
            <w:noWrap/>
            <w:vAlign w:val="bottom"/>
            <w:hideMark/>
          </w:tcPr>
          <w:p w14:paraId="47CF608E"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79B813E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69.85</w:t>
            </w:r>
          </w:p>
        </w:tc>
        <w:tc>
          <w:tcPr>
            <w:tcW w:w="1608" w:type="dxa"/>
            <w:tcBorders>
              <w:top w:val="nil"/>
              <w:left w:val="nil"/>
              <w:bottom w:val="nil"/>
              <w:right w:val="nil"/>
            </w:tcBorders>
            <w:shd w:val="clear" w:color="auto" w:fill="auto"/>
            <w:noWrap/>
            <w:vAlign w:val="bottom"/>
            <w:hideMark/>
          </w:tcPr>
          <w:p w14:paraId="25E1845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2.80</w:t>
            </w:r>
          </w:p>
        </w:tc>
        <w:tc>
          <w:tcPr>
            <w:tcW w:w="1046" w:type="dxa"/>
            <w:tcBorders>
              <w:top w:val="nil"/>
              <w:left w:val="nil"/>
              <w:bottom w:val="nil"/>
              <w:right w:val="nil"/>
            </w:tcBorders>
            <w:shd w:val="clear" w:color="auto" w:fill="auto"/>
            <w:noWrap/>
            <w:vAlign w:val="bottom"/>
            <w:hideMark/>
          </w:tcPr>
          <w:p w14:paraId="579E4F8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72.65</w:t>
            </w:r>
          </w:p>
        </w:tc>
        <w:tc>
          <w:tcPr>
            <w:tcW w:w="1776" w:type="dxa"/>
            <w:tcBorders>
              <w:top w:val="nil"/>
              <w:left w:val="nil"/>
              <w:bottom w:val="nil"/>
              <w:right w:val="nil"/>
            </w:tcBorders>
            <w:shd w:val="clear" w:color="auto" w:fill="auto"/>
            <w:noWrap/>
            <w:vAlign w:val="bottom"/>
            <w:hideMark/>
          </w:tcPr>
          <w:p w14:paraId="6F5DACA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6.74</w:t>
            </w:r>
          </w:p>
        </w:tc>
        <w:tc>
          <w:tcPr>
            <w:tcW w:w="1309" w:type="dxa"/>
            <w:tcBorders>
              <w:top w:val="nil"/>
              <w:left w:val="nil"/>
              <w:bottom w:val="nil"/>
              <w:right w:val="nil"/>
            </w:tcBorders>
            <w:shd w:val="clear" w:color="auto" w:fill="auto"/>
            <w:noWrap/>
            <w:vAlign w:val="bottom"/>
            <w:hideMark/>
          </w:tcPr>
          <w:p w14:paraId="77B689B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10.79</w:t>
            </w:r>
          </w:p>
        </w:tc>
      </w:tr>
      <w:tr w:rsidR="00097C44" w:rsidRPr="00097C44" w14:paraId="0DD4997A" w14:textId="77777777" w:rsidTr="00097C44">
        <w:trPr>
          <w:trHeight w:val="273"/>
        </w:trPr>
        <w:tc>
          <w:tcPr>
            <w:tcW w:w="1934" w:type="dxa"/>
            <w:tcBorders>
              <w:top w:val="nil"/>
              <w:left w:val="nil"/>
              <w:bottom w:val="nil"/>
              <w:right w:val="nil"/>
            </w:tcBorders>
            <w:shd w:val="clear" w:color="auto" w:fill="auto"/>
            <w:noWrap/>
            <w:vAlign w:val="bottom"/>
            <w:hideMark/>
          </w:tcPr>
          <w:p w14:paraId="713DD95A"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6CC8530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18.28</w:t>
            </w:r>
          </w:p>
        </w:tc>
        <w:tc>
          <w:tcPr>
            <w:tcW w:w="1608" w:type="dxa"/>
            <w:tcBorders>
              <w:top w:val="nil"/>
              <w:left w:val="nil"/>
              <w:bottom w:val="nil"/>
              <w:right w:val="nil"/>
            </w:tcBorders>
            <w:shd w:val="clear" w:color="auto" w:fill="auto"/>
            <w:noWrap/>
            <w:vAlign w:val="bottom"/>
            <w:hideMark/>
          </w:tcPr>
          <w:p w14:paraId="5C25D46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0.73</w:t>
            </w:r>
          </w:p>
        </w:tc>
        <w:tc>
          <w:tcPr>
            <w:tcW w:w="1046" w:type="dxa"/>
            <w:tcBorders>
              <w:top w:val="nil"/>
              <w:left w:val="nil"/>
              <w:bottom w:val="nil"/>
              <w:right w:val="nil"/>
            </w:tcBorders>
            <w:shd w:val="clear" w:color="auto" w:fill="auto"/>
            <w:noWrap/>
            <w:vAlign w:val="bottom"/>
            <w:hideMark/>
          </w:tcPr>
          <w:p w14:paraId="32539CA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19.00</w:t>
            </w:r>
          </w:p>
        </w:tc>
        <w:tc>
          <w:tcPr>
            <w:tcW w:w="1776" w:type="dxa"/>
            <w:tcBorders>
              <w:top w:val="nil"/>
              <w:left w:val="nil"/>
              <w:bottom w:val="nil"/>
              <w:right w:val="nil"/>
            </w:tcBorders>
            <w:shd w:val="clear" w:color="auto" w:fill="auto"/>
            <w:noWrap/>
            <w:vAlign w:val="bottom"/>
            <w:hideMark/>
          </w:tcPr>
          <w:p w14:paraId="4CACEBC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1.87</w:t>
            </w:r>
          </w:p>
        </w:tc>
        <w:tc>
          <w:tcPr>
            <w:tcW w:w="1309" w:type="dxa"/>
            <w:tcBorders>
              <w:top w:val="nil"/>
              <w:left w:val="nil"/>
              <w:bottom w:val="nil"/>
              <w:right w:val="nil"/>
            </w:tcBorders>
            <w:shd w:val="clear" w:color="auto" w:fill="auto"/>
            <w:noWrap/>
            <w:vAlign w:val="bottom"/>
            <w:hideMark/>
          </w:tcPr>
          <w:p w14:paraId="20DE5E4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10.18</w:t>
            </w:r>
          </w:p>
        </w:tc>
      </w:tr>
      <w:tr w:rsidR="00097C44" w:rsidRPr="00097C44" w14:paraId="12B5B845" w14:textId="77777777" w:rsidTr="00097C44">
        <w:trPr>
          <w:trHeight w:val="273"/>
        </w:trPr>
        <w:tc>
          <w:tcPr>
            <w:tcW w:w="1934" w:type="dxa"/>
            <w:tcBorders>
              <w:top w:val="nil"/>
              <w:left w:val="nil"/>
              <w:bottom w:val="nil"/>
              <w:right w:val="nil"/>
            </w:tcBorders>
            <w:shd w:val="clear" w:color="auto" w:fill="auto"/>
            <w:noWrap/>
            <w:vAlign w:val="bottom"/>
            <w:hideMark/>
          </w:tcPr>
          <w:p w14:paraId="30108735"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051FC45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44.69</w:t>
            </w:r>
          </w:p>
        </w:tc>
        <w:tc>
          <w:tcPr>
            <w:tcW w:w="1608" w:type="dxa"/>
            <w:tcBorders>
              <w:top w:val="nil"/>
              <w:left w:val="nil"/>
              <w:bottom w:val="nil"/>
              <w:right w:val="nil"/>
            </w:tcBorders>
            <w:shd w:val="clear" w:color="auto" w:fill="auto"/>
            <w:noWrap/>
            <w:vAlign w:val="bottom"/>
            <w:hideMark/>
          </w:tcPr>
          <w:p w14:paraId="2EBBE70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0.91</w:t>
            </w:r>
          </w:p>
        </w:tc>
        <w:tc>
          <w:tcPr>
            <w:tcW w:w="1046" w:type="dxa"/>
            <w:tcBorders>
              <w:top w:val="nil"/>
              <w:left w:val="nil"/>
              <w:bottom w:val="nil"/>
              <w:right w:val="nil"/>
            </w:tcBorders>
            <w:shd w:val="clear" w:color="auto" w:fill="auto"/>
            <w:noWrap/>
            <w:vAlign w:val="bottom"/>
            <w:hideMark/>
          </w:tcPr>
          <w:p w14:paraId="799B55A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45.59</w:t>
            </w:r>
          </w:p>
        </w:tc>
        <w:tc>
          <w:tcPr>
            <w:tcW w:w="1776" w:type="dxa"/>
            <w:tcBorders>
              <w:top w:val="nil"/>
              <w:left w:val="nil"/>
              <w:bottom w:val="nil"/>
              <w:right w:val="nil"/>
            </w:tcBorders>
            <w:shd w:val="clear" w:color="auto" w:fill="auto"/>
            <w:noWrap/>
            <w:vAlign w:val="bottom"/>
            <w:hideMark/>
          </w:tcPr>
          <w:p w14:paraId="5730EA0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4.00</w:t>
            </w:r>
          </w:p>
        </w:tc>
        <w:tc>
          <w:tcPr>
            <w:tcW w:w="1309" w:type="dxa"/>
            <w:tcBorders>
              <w:top w:val="nil"/>
              <w:left w:val="nil"/>
              <w:bottom w:val="nil"/>
              <w:right w:val="nil"/>
            </w:tcBorders>
            <w:shd w:val="clear" w:color="auto" w:fill="auto"/>
            <w:noWrap/>
            <w:vAlign w:val="bottom"/>
            <w:hideMark/>
          </w:tcPr>
          <w:p w14:paraId="0A8E5DE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11.39</w:t>
            </w:r>
          </w:p>
        </w:tc>
      </w:tr>
      <w:tr w:rsidR="00097C44" w:rsidRPr="00097C44" w14:paraId="2DE5BC1B" w14:textId="77777777" w:rsidTr="00097C44">
        <w:trPr>
          <w:trHeight w:val="273"/>
        </w:trPr>
        <w:tc>
          <w:tcPr>
            <w:tcW w:w="1934" w:type="dxa"/>
            <w:tcBorders>
              <w:top w:val="nil"/>
              <w:left w:val="nil"/>
              <w:bottom w:val="nil"/>
              <w:right w:val="nil"/>
            </w:tcBorders>
            <w:shd w:val="clear" w:color="auto" w:fill="auto"/>
            <w:noWrap/>
            <w:vAlign w:val="bottom"/>
            <w:hideMark/>
          </w:tcPr>
          <w:p w14:paraId="606AF5DF"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02675EC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153.84</w:t>
            </w:r>
          </w:p>
        </w:tc>
        <w:tc>
          <w:tcPr>
            <w:tcW w:w="1608" w:type="dxa"/>
            <w:tcBorders>
              <w:top w:val="nil"/>
              <w:left w:val="nil"/>
              <w:bottom w:val="nil"/>
              <w:right w:val="nil"/>
            </w:tcBorders>
            <w:shd w:val="clear" w:color="auto" w:fill="auto"/>
            <w:noWrap/>
            <w:vAlign w:val="bottom"/>
            <w:hideMark/>
          </w:tcPr>
          <w:p w14:paraId="52ACC2C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3.39</w:t>
            </w:r>
          </w:p>
        </w:tc>
        <w:tc>
          <w:tcPr>
            <w:tcW w:w="1046" w:type="dxa"/>
            <w:tcBorders>
              <w:top w:val="nil"/>
              <w:left w:val="nil"/>
              <w:bottom w:val="nil"/>
              <w:right w:val="nil"/>
            </w:tcBorders>
            <w:shd w:val="clear" w:color="auto" w:fill="auto"/>
            <w:noWrap/>
            <w:vAlign w:val="bottom"/>
            <w:hideMark/>
          </w:tcPr>
          <w:p w14:paraId="48BA14A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157.23</w:t>
            </w:r>
          </w:p>
        </w:tc>
        <w:tc>
          <w:tcPr>
            <w:tcW w:w="1776" w:type="dxa"/>
            <w:tcBorders>
              <w:top w:val="nil"/>
              <w:left w:val="nil"/>
              <w:bottom w:val="nil"/>
              <w:right w:val="nil"/>
            </w:tcBorders>
            <w:shd w:val="clear" w:color="auto" w:fill="auto"/>
            <w:noWrap/>
            <w:vAlign w:val="bottom"/>
            <w:hideMark/>
          </w:tcPr>
          <w:p w14:paraId="25B6536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13.61</w:t>
            </w:r>
          </w:p>
        </w:tc>
        <w:tc>
          <w:tcPr>
            <w:tcW w:w="1309" w:type="dxa"/>
            <w:tcBorders>
              <w:top w:val="nil"/>
              <w:left w:val="nil"/>
              <w:bottom w:val="nil"/>
              <w:right w:val="nil"/>
            </w:tcBorders>
            <w:shd w:val="clear" w:color="auto" w:fill="auto"/>
            <w:noWrap/>
            <w:vAlign w:val="bottom"/>
            <w:hideMark/>
          </w:tcPr>
          <w:p w14:paraId="5EA9A9D8"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11.56</w:t>
            </w:r>
          </w:p>
        </w:tc>
      </w:tr>
      <w:tr w:rsidR="00097C44" w:rsidRPr="00097C44" w14:paraId="49FC1548" w14:textId="77777777" w:rsidTr="00097C44">
        <w:trPr>
          <w:trHeight w:val="273"/>
        </w:trPr>
        <w:tc>
          <w:tcPr>
            <w:tcW w:w="1934" w:type="dxa"/>
            <w:tcBorders>
              <w:top w:val="nil"/>
              <w:left w:val="nil"/>
              <w:bottom w:val="nil"/>
              <w:right w:val="nil"/>
            </w:tcBorders>
            <w:shd w:val="clear" w:color="auto" w:fill="auto"/>
            <w:noWrap/>
            <w:vAlign w:val="bottom"/>
            <w:hideMark/>
          </w:tcPr>
          <w:p w14:paraId="616E1C37"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2023</w:t>
            </w:r>
          </w:p>
        </w:tc>
        <w:tc>
          <w:tcPr>
            <w:tcW w:w="1159" w:type="dxa"/>
            <w:tcBorders>
              <w:top w:val="nil"/>
              <w:left w:val="nil"/>
              <w:bottom w:val="nil"/>
              <w:right w:val="nil"/>
            </w:tcBorders>
            <w:shd w:val="clear" w:color="auto" w:fill="auto"/>
            <w:noWrap/>
            <w:vAlign w:val="bottom"/>
            <w:hideMark/>
          </w:tcPr>
          <w:p w14:paraId="583D63F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24.98</w:t>
            </w:r>
          </w:p>
        </w:tc>
        <w:tc>
          <w:tcPr>
            <w:tcW w:w="1608" w:type="dxa"/>
            <w:tcBorders>
              <w:top w:val="nil"/>
              <w:left w:val="nil"/>
              <w:bottom w:val="nil"/>
              <w:right w:val="nil"/>
            </w:tcBorders>
            <w:shd w:val="clear" w:color="auto" w:fill="auto"/>
            <w:noWrap/>
            <w:vAlign w:val="bottom"/>
            <w:hideMark/>
          </w:tcPr>
          <w:p w14:paraId="4630C97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0.20</w:t>
            </w:r>
          </w:p>
        </w:tc>
        <w:tc>
          <w:tcPr>
            <w:tcW w:w="1046" w:type="dxa"/>
            <w:tcBorders>
              <w:top w:val="nil"/>
              <w:left w:val="nil"/>
              <w:bottom w:val="nil"/>
              <w:right w:val="nil"/>
            </w:tcBorders>
            <w:shd w:val="clear" w:color="auto" w:fill="auto"/>
            <w:noWrap/>
            <w:vAlign w:val="bottom"/>
            <w:hideMark/>
          </w:tcPr>
          <w:p w14:paraId="58AE49D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25.18</w:t>
            </w:r>
          </w:p>
        </w:tc>
        <w:tc>
          <w:tcPr>
            <w:tcW w:w="1776" w:type="dxa"/>
            <w:tcBorders>
              <w:top w:val="nil"/>
              <w:left w:val="nil"/>
              <w:bottom w:val="nil"/>
              <w:right w:val="nil"/>
            </w:tcBorders>
            <w:shd w:val="clear" w:color="auto" w:fill="auto"/>
            <w:noWrap/>
            <w:vAlign w:val="bottom"/>
            <w:hideMark/>
          </w:tcPr>
          <w:p w14:paraId="315405B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2.34</w:t>
            </w:r>
          </w:p>
        </w:tc>
        <w:tc>
          <w:tcPr>
            <w:tcW w:w="1309" w:type="dxa"/>
            <w:tcBorders>
              <w:top w:val="nil"/>
              <w:left w:val="nil"/>
              <w:bottom w:val="nil"/>
              <w:right w:val="nil"/>
            </w:tcBorders>
            <w:shd w:val="clear" w:color="auto" w:fill="auto"/>
            <w:noWrap/>
            <w:vAlign w:val="bottom"/>
            <w:hideMark/>
          </w:tcPr>
          <w:p w14:paraId="7F6B147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10.78</w:t>
            </w:r>
          </w:p>
        </w:tc>
      </w:tr>
      <w:tr w:rsidR="00097C44" w:rsidRPr="00097C44" w14:paraId="7B87FFA6" w14:textId="77777777" w:rsidTr="00097C44">
        <w:trPr>
          <w:trHeight w:val="273"/>
        </w:trPr>
        <w:tc>
          <w:tcPr>
            <w:tcW w:w="1934" w:type="dxa"/>
            <w:tcBorders>
              <w:top w:val="nil"/>
              <w:left w:val="nil"/>
              <w:bottom w:val="nil"/>
              <w:right w:val="nil"/>
            </w:tcBorders>
            <w:shd w:val="clear" w:color="auto" w:fill="auto"/>
            <w:noWrap/>
            <w:vAlign w:val="bottom"/>
            <w:hideMark/>
          </w:tcPr>
          <w:p w14:paraId="66C94A17"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532C338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69.36</w:t>
            </w:r>
          </w:p>
        </w:tc>
        <w:tc>
          <w:tcPr>
            <w:tcW w:w="1608" w:type="dxa"/>
            <w:tcBorders>
              <w:top w:val="nil"/>
              <w:left w:val="nil"/>
              <w:bottom w:val="nil"/>
              <w:right w:val="nil"/>
            </w:tcBorders>
            <w:shd w:val="clear" w:color="auto" w:fill="auto"/>
            <w:noWrap/>
            <w:vAlign w:val="bottom"/>
            <w:hideMark/>
          </w:tcPr>
          <w:p w14:paraId="61C11CA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1.88</w:t>
            </w:r>
          </w:p>
        </w:tc>
        <w:tc>
          <w:tcPr>
            <w:tcW w:w="1046" w:type="dxa"/>
            <w:tcBorders>
              <w:top w:val="nil"/>
              <w:left w:val="nil"/>
              <w:bottom w:val="nil"/>
              <w:right w:val="nil"/>
            </w:tcBorders>
            <w:shd w:val="clear" w:color="auto" w:fill="auto"/>
            <w:noWrap/>
            <w:vAlign w:val="bottom"/>
            <w:hideMark/>
          </w:tcPr>
          <w:p w14:paraId="48751A5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71.24</w:t>
            </w:r>
          </w:p>
        </w:tc>
        <w:tc>
          <w:tcPr>
            <w:tcW w:w="1776" w:type="dxa"/>
            <w:tcBorders>
              <w:top w:val="nil"/>
              <w:left w:val="nil"/>
              <w:bottom w:val="nil"/>
              <w:right w:val="nil"/>
            </w:tcBorders>
            <w:shd w:val="clear" w:color="auto" w:fill="auto"/>
            <w:noWrap/>
            <w:vAlign w:val="bottom"/>
            <w:hideMark/>
          </w:tcPr>
          <w:p w14:paraId="4F8170F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5.87</w:t>
            </w:r>
          </w:p>
        </w:tc>
        <w:tc>
          <w:tcPr>
            <w:tcW w:w="1309" w:type="dxa"/>
            <w:tcBorders>
              <w:top w:val="nil"/>
              <w:left w:val="nil"/>
              <w:bottom w:val="nil"/>
              <w:right w:val="nil"/>
            </w:tcBorders>
            <w:shd w:val="clear" w:color="auto" w:fill="auto"/>
            <w:noWrap/>
            <w:vAlign w:val="bottom"/>
            <w:hideMark/>
          </w:tcPr>
          <w:p w14:paraId="33D7DEB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12.14</w:t>
            </w:r>
          </w:p>
        </w:tc>
      </w:tr>
      <w:tr w:rsidR="00097C44" w:rsidRPr="00097C44" w14:paraId="5ED0245E" w14:textId="77777777" w:rsidTr="00097C44">
        <w:trPr>
          <w:trHeight w:val="273"/>
        </w:trPr>
        <w:tc>
          <w:tcPr>
            <w:tcW w:w="1934" w:type="dxa"/>
            <w:tcBorders>
              <w:top w:val="nil"/>
              <w:left w:val="nil"/>
              <w:bottom w:val="nil"/>
              <w:right w:val="nil"/>
            </w:tcBorders>
            <w:shd w:val="clear" w:color="auto" w:fill="auto"/>
            <w:noWrap/>
            <w:vAlign w:val="bottom"/>
            <w:hideMark/>
          </w:tcPr>
          <w:p w14:paraId="2B677619"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3B2A5B0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15.58</w:t>
            </w:r>
          </w:p>
        </w:tc>
        <w:tc>
          <w:tcPr>
            <w:tcW w:w="1608" w:type="dxa"/>
            <w:tcBorders>
              <w:top w:val="nil"/>
              <w:left w:val="nil"/>
              <w:bottom w:val="nil"/>
              <w:right w:val="nil"/>
            </w:tcBorders>
            <w:shd w:val="clear" w:color="auto" w:fill="auto"/>
            <w:noWrap/>
            <w:vAlign w:val="bottom"/>
            <w:hideMark/>
          </w:tcPr>
          <w:p w14:paraId="62F3BD8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0.40</w:t>
            </w:r>
          </w:p>
        </w:tc>
        <w:tc>
          <w:tcPr>
            <w:tcW w:w="1046" w:type="dxa"/>
            <w:tcBorders>
              <w:top w:val="nil"/>
              <w:left w:val="nil"/>
              <w:bottom w:val="nil"/>
              <w:right w:val="nil"/>
            </w:tcBorders>
            <w:shd w:val="clear" w:color="auto" w:fill="auto"/>
            <w:noWrap/>
            <w:vAlign w:val="bottom"/>
            <w:hideMark/>
          </w:tcPr>
          <w:p w14:paraId="3BBA48D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15.98</w:t>
            </w:r>
          </w:p>
        </w:tc>
        <w:tc>
          <w:tcPr>
            <w:tcW w:w="1776" w:type="dxa"/>
            <w:tcBorders>
              <w:top w:val="nil"/>
              <w:left w:val="nil"/>
              <w:bottom w:val="nil"/>
              <w:right w:val="nil"/>
            </w:tcBorders>
            <w:shd w:val="clear" w:color="auto" w:fill="auto"/>
            <w:noWrap/>
            <w:vAlign w:val="bottom"/>
            <w:hideMark/>
          </w:tcPr>
          <w:p w14:paraId="748962C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1.47</w:t>
            </w:r>
          </w:p>
        </w:tc>
        <w:tc>
          <w:tcPr>
            <w:tcW w:w="1309" w:type="dxa"/>
            <w:tcBorders>
              <w:top w:val="nil"/>
              <w:left w:val="nil"/>
              <w:bottom w:val="nil"/>
              <w:right w:val="nil"/>
            </w:tcBorders>
            <w:shd w:val="clear" w:color="auto" w:fill="auto"/>
            <w:noWrap/>
            <w:vAlign w:val="bottom"/>
            <w:hideMark/>
          </w:tcPr>
          <w:p w14:paraId="559F641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10.90</w:t>
            </w:r>
          </w:p>
        </w:tc>
      </w:tr>
      <w:tr w:rsidR="00097C44" w:rsidRPr="00097C44" w14:paraId="1211AF96" w14:textId="77777777" w:rsidTr="00097C44">
        <w:trPr>
          <w:trHeight w:val="273"/>
        </w:trPr>
        <w:tc>
          <w:tcPr>
            <w:tcW w:w="1934" w:type="dxa"/>
            <w:tcBorders>
              <w:top w:val="nil"/>
              <w:left w:val="nil"/>
              <w:bottom w:val="nil"/>
              <w:right w:val="nil"/>
            </w:tcBorders>
            <w:shd w:val="clear" w:color="auto" w:fill="auto"/>
            <w:noWrap/>
            <w:vAlign w:val="bottom"/>
            <w:hideMark/>
          </w:tcPr>
          <w:p w14:paraId="72100BB4"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lastRenderedPageBreak/>
              <w:t>Spring 2024</w:t>
            </w:r>
          </w:p>
        </w:tc>
        <w:tc>
          <w:tcPr>
            <w:tcW w:w="1159" w:type="dxa"/>
            <w:tcBorders>
              <w:top w:val="nil"/>
              <w:left w:val="nil"/>
              <w:bottom w:val="nil"/>
              <w:right w:val="nil"/>
            </w:tcBorders>
            <w:shd w:val="clear" w:color="auto" w:fill="auto"/>
            <w:noWrap/>
            <w:vAlign w:val="bottom"/>
            <w:hideMark/>
          </w:tcPr>
          <w:p w14:paraId="6C9DE54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43.91</w:t>
            </w:r>
          </w:p>
        </w:tc>
        <w:tc>
          <w:tcPr>
            <w:tcW w:w="1608" w:type="dxa"/>
            <w:tcBorders>
              <w:top w:val="nil"/>
              <w:left w:val="nil"/>
              <w:bottom w:val="nil"/>
              <w:right w:val="nil"/>
            </w:tcBorders>
            <w:shd w:val="clear" w:color="auto" w:fill="auto"/>
            <w:noWrap/>
            <w:vAlign w:val="bottom"/>
            <w:hideMark/>
          </w:tcPr>
          <w:p w14:paraId="0071125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0.91</w:t>
            </w:r>
          </w:p>
        </w:tc>
        <w:tc>
          <w:tcPr>
            <w:tcW w:w="1046" w:type="dxa"/>
            <w:tcBorders>
              <w:top w:val="nil"/>
              <w:left w:val="nil"/>
              <w:bottom w:val="nil"/>
              <w:right w:val="nil"/>
            </w:tcBorders>
            <w:shd w:val="clear" w:color="auto" w:fill="auto"/>
            <w:noWrap/>
            <w:vAlign w:val="bottom"/>
            <w:hideMark/>
          </w:tcPr>
          <w:p w14:paraId="0CD91C6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44.82</w:t>
            </w:r>
          </w:p>
        </w:tc>
        <w:tc>
          <w:tcPr>
            <w:tcW w:w="1776" w:type="dxa"/>
            <w:tcBorders>
              <w:top w:val="nil"/>
              <w:left w:val="nil"/>
              <w:bottom w:val="nil"/>
              <w:right w:val="nil"/>
            </w:tcBorders>
            <w:shd w:val="clear" w:color="auto" w:fill="auto"/>
            <w:noWrap/>
            <w:vAlign w:val="bottom"/>
            <w:hideMark/>
          </w:tcPr>
          <w:p w14:paraId="00224C0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3.94</w:t>
            </w:r>
          </w:p>
        </w:tc>
        <w:tc>
          <w:tcPr>
            <w:tcW w:w="1309" w:type="dxa"/>
            <w:tcBorders>
              <w:top w:val="nil"/>
              <w:left w:val="nil"/>
              <w:bottom w:val="nil"/>
              <w:right w:val="nil"/>
            </w:tcBorders>
            <w:shd w:val="clear" w:color="auto" w:fill="auto"/>
            <w:noWrap/>
            <w:vAlign w:val="bottom"/>
            <w:hideMark/>
          </w:tcPr>
          <w:p w14:paraId="3ECB233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11.39</w:t>
            </w:r>
          </w:p>
        </w:tc>
      </w:tr>
      <w:tr w:rsidR="00097C44" w:rsidRPr="00097C44" w14:paraId="1C4EC9C7"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4B89CE14"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NS</w:t>
            </w:r>
          </w:p>
        </w:tc>
        <w:tc>
          <w:tcPr>
            <w:tcW w:w="1159" w:type="dxa"/>
            <w:tcBorders>
              <w:top w:val="nil"/>
              <w:left w:val="nil"/>
              <w:bottom w:val="single" w:sz="4" w:space="0" w:color="8EA9DB"/>
              <w:right w:val="nil"/>
            </w:tcBorders>
            <w:shd w:val="clear" w:color="auto" w:fill="auto"/>
            <w:noWrap/>
            <w:vAlign w:val="bottom"/>
            <w:hideMark/>
          </w:tcPr>
          <w:p w14:paraId="00B3C52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12247.97</w:t>
            </w:r>
          </w:p>
        </w:tc>
        <w:tc>
          <w:tcPr>
            <w:tcW w:w="1608" w:type="dxa"/>
            <w:tcBorders>
              <w:top w:val="nil"/>
              <w:left w:val="nil"/>
              <w:bottom w:val="single" w:sz="4" w:space="0" w:color="8EA9DB"/>
              <w:right w:val="nil"/>
            </w:tcBorders>
            <w:shd w:val="clear" w:color="auto" w:fill="auto"/>
            <w:noWrap/>
            <w:vAlign w:val="bottom"/>
            <w:hideMark/>
          </w:tcPr>
          <w:p w14:paraId="0B9E8A7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330.82</w:t>
            </w:r>
          </w:p>
        </w:tc>
        <w:tc>
          <w:tcPr>
            <w:tcW w:w="1046" w:type="dxa"/>
            <w:tcBorders>
              <w:top w:val="nil"/>
              <w:left w:val="nil"/>
              <w:bottom w:val="single" w:sz="4" w:space="0" w:color="8EA9DB"/>
              <w:right w:val="nil"/>
            </w:tcBorders>
            <w:shd w:val="clear" w:color="auto" w:fill="auto"/>
            <w:noWrap/>
            <w:vAlign w:val="bottom"/>
            <w:hideMark/>
          </w:tcPr>
          <w:p w14:paraId="5C3293E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12578.78</w:t>
            </w:r>
          </w:p>
        </w:tc>
        <w:tc>
          <w:tcPr>
            <w:tcW w:w="1776" w:type="dxa"/>
            <w:tcBorders>
              <w:top w:val="nil"/>
              <w:left w:val="nil"/>
              <w:bottom w:val="single" w:sz="4" w:space="0" w:color="8EA9DB"/>
              <w:right w:val="nil"/>
            </w:tcBorders>
            <w:shd w:val="clear" w:color="auto" w:fill="auto"/>
            <w:noWrap/>
            <w:vAlign w:val="bottom"/>
            <w:hideMark/>
          </w:tcPr>
          <w:p w14:paraId="1B61E63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929.58</w:t>
            </w:r>
          </w:p>
        </w:tc>
        <w:tc>
          <w:tcPr>
            <w:tcW w:w="1309" w:type="dxa"/>
            <w:tcBorders>
              <w:top w:val="nil"/>
              <w:left w:val="nil"/>
              <w:bottom w:val="single" w:sz="4" w:space="0" w:color="8EA9DB"/>
              <w:right w:val="nil"/>
            </w:tcBorders>
            <w:shd w:val="clear" w:color="auto" w:fill="auto"/>
            <w:noWrap/>
            <w:vAlign w:val="bottom"/>
            <w:hideMark/>
          </w:tcPr>
          <w:p w14:paraId="15CAB357"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13.53</w:t>
            </w:r>
          </w:p>
        </w:tc>
      </w:tr>
      <w:tr w:rsidR="00097C44" w:rsidRPr="00097C44" w14:paraId="2CC7E080" w14:textId="77777777" w:rsidTr="00097C44">
        <w:trPr>
          <w:trHeight w:val="273"/>
        </w:trPr>
        <w:tc>
          <w:tcPr>
            <w:tcW w:w="1934" w:type="dxa"/>
            <w:tcBorders>
              <w:top w:val="nil"/>
              <w:left w:val="nil"/>
              <w:bottom w:val="nil"/>
              <w:right w:val="nil"/>
            </w:tcBorders>
            <w:shd w:val="clear" w:color="auto" w:fill="auto"/>
            <w:noWrap/>
            <w:vAlign w:val="bottom"/>
            <w:hideMark/>
          </w:tcPr>
          <w:p w14:paraId="159FA17A"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2802720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5906.46</w:t>
            </w:r>
          </w:p>
        </w:tc>
        <w:tc>
          <w:tcPr>
            <w:tcW w:w="1608" w:type="dxa"/>
            <w:tcBorders>
              <w:top w:val="nil"/>
              <w:left w:val="nil"/>
              <w:bottom w:val="nil"/>
              <w:right w:val="nil"/>
            </w:tcBorders>
            <w:shd w:val="clear" w:color="auto" w:fill="auto"/>
            <w:noWrap/>
            <w:vAlign w:val="bottom"/>
            <w:hideMark/>
          </w:tcPr>
          <w:p w14:paraId="00DE476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149.98</w:t>
            </w:r>
          </w:p>
        </w:tc>
        <w:tc>
          <w:tcPr>
            <w:tcW w:w="1046" w:type="dxa"/>
            <w:tcBorders>
              <w:top w:val="nil"/>
              <w:left w:val="nil"/>
              <w:bottom w:val="nil"/>
              <w:right w:val="nil"/>
            </w:tcBorders>
            <w:shd w:val="clear" w:color="auto" w:fill="auto"/>
            <w:noWrap/>
            <w:vAlign w:val="bottom"/>
            <w:hideMark/>
          </w:tcPr>
          <w:p w14:paraId="6A66C6E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6056.44</w:t>
            </w:r>
          </w:p>
        </w:tc>
        <w:tc>
          <w:tcPr>
            <w:tcW w:w="1776" w:type="dxa"/>
            <w:tcBorders>
              <w:top w:val="nil"/>
              <w:left w:val="nil"/>
              <w:bottom w:val="nil"/>
              <w:right w:val="nil"/>
            </w:tcBorders>
            <w:shd w:val="clear" w:color="auto" w:fill="auto"/>
            <w:noWrap/>
            <w:vAlign w:val="bottom"/>
            <w:hideMark/>
          </w:tcPr>
          <w:p w14:paraId="03E8C557"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462.70</w:t>
            </w:r>
          </w:p>
        </w:tc>
        <w:tc>
          <w:tcPr>
            <w:tcW w:w="1309" w:type="dxa"/>
            <w:tcBorders>
              <w:top w:val="nil"/>
              <w:left w:val="nil"/>
              <w:bottom w:val="nil"/>
              <w:right w:val="nil"/>
            </w:tcBorders>
            <w:shd w:val="clear" w:color="auto" w:fill="auto"/>
            <w:noWrap/>
            <w:vAlign w:val="bottom"/>
            <w:hideMark/>
          </w:tcPr>
          <w:p w14:paraId="13E7558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13.09</w:t>
            </w:r>
          </w:p>
        </w:tc>
      </w:tr>
      <w:tr w:rsidR="00097C44" w:rsidRPr="00097C44" w14:paraId="389E75B1" w14:textId="77777777" w:rsidTr="00097C44">
        <w:trPr>
          <w:trHeight w:val="273"/>
        </w:trPr>
        <w:tc>
          <w:tcPr>
            <w:tcW w:w="1934" w:type="dxa"/>
            <w:tcBorders>
              <w:top w:val="nil"/>
              <w:left w:val="nil"/>
              <w:bottom w:val="nil"/>
              <w:right w:val="nil"/>
            </w:tcBorders>
            <w:shd w:val="clear" w:color="auto" w:fill="auto"/>
            <w:noWrap/>
            <w:vAlign w:val="bottom"/>
            <w:hideMark/>
          </w:tcPr>
          <w:p w14:paraId="0AFC4F8B"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0C842E1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440.67</w:t>
            </w:r>
          </w:p>
        </w:tc>
        <w:tc>
          <w:tcPr>
            <w:tcW w:w="1608" w:type="dxa"/>
            <w:tcBorders>
              <w:top w:val="nil"/>
              <w:left w:val="nil"/>
              <w:bottom w:val="nil"/>
              <w:right w:val="nil"/>
            </w:tcBorders>
            <w:shd w:val="clear" w:color="auto" w:fill="auto"/>
            <w:noWrap/>
            <w:vAlign w:val="bottom"/>
            <w:hideMark/>
          </w:tcPr>
          <w:p w14:paraId="45E8CA5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9.91</w:t>
            </w:r>
          </w:p>
        </w:tc>
        <w:tc>
          <w:tcPr>
            <w:tcW w:w="1046" w:type="dxa"/>
            <w:tcBorders>
              <w:top w:val="nil"/>
              <w:left w:val="nil"/>
              <w:bottom w:val="nil"/>
              <w:right w:val="nil"/>
            </w:tcBorders>
            <w:shd w:val="clear" w:color="auto" w:fill="auto"/>
            <w:noWrap/>
            <w:vAlign w:val="bottom"/>
            <w:hideMark/>
          </w:tcPr>
          <w:p w14:paraId="0EA88A3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450.58</w:t>
            </w:r>
          </w:p>
        </w:tc>
        <w:tc>
          <w:tcPr>
            <w:tcW w:w="1776" w:type="dxa"/>
            <w:tcBorders>
              <w:top w:val="nil"/>
              <w:left w:val="nil"/>
              <w:bottom w:val="nil"/>
              <w:right w:val="nil"/>
            </w:tcBorders>
            <w:shd w:val="clear" w:color="auto" w:fill="auto"/>
            <w:noWrap/>
            <w:vAlign w:val="bottom"/>
            <w:hideMark/>
          </w:tcPr>
          <w:p w14:paraId="72CA079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40.58</w:t>
            </w:r>
          </w:p>
        </w:tc>
        <w:tc>
          <w:tcPr>
            <w:tcW w:w="1309" w:type="dxa"/>
            <w:tcBorders>
              <w:top w:val="nil"/>
              <w:left w:val="nil"/>
              <w:bottom w:val="nil"/>
              <w:right w:val="nil"/>
            </w:tcBorders>
            <w:shd w:val="clear" w:color="auto" w:fill="auto"/>
            <w:noWrap/>
            <w:vAlign w:val="bottom"/>
            <w:hideMark/>
          </w:tcPr>
          <w:p w14:paraId="4B91EF8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11.10</w:t>
            </w:r>
          </w:p>
        </w:tc>
      </w:tr>
      <w:tr w:rsidR="00097C44" w:rsidRPr="00097C44" w14:paraId="523C41F3" w14:textId="77777777" w:rsidTr="00097C44">
        <w:trPr>
          <w:trHeight w:val="273"/>
        </w:trPr>
        <w:tc>
          <w:tcPr>
            <w:tcW w:w="1934" w:type="dxa"/>
            <w:tcBorders>
              <w:top w:val="nil"/>
              <w:left w:val="nil"/>
              <w:bottom w:val="nil"/>
              <w:right w:val="nil"/>
            </w:tcBorders>
            <w:shd w:val="clear" w:color="auto" w:fill="auto"/>
            <w:noWrap/>
            <w:vAlign w:val="bottom"/>
            <w:hideMark/>
          </w:tcPr>
          <w:p w14:paraId="3215DFDE"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0C3A15F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2488.01</w:t>
            </w:r>
          </w:p>
        </w:tc>
        <w:tc>
          <w:tcPr>
            <w:tcW w:w="1608" w:type="dxa"/>
            <w:tcBorders>
              <w:top w:val="nil"/>
              <w:left w:val="nil"/>
              <w:bottom w:val="nil"/>
              <w:right w:val="nil"/>
            </w:tcBorders>
            <w:shd w:val="clear" w:color="auto" w:fill="auto"/>
            <w:noWrap/>
            <w:vAlign w:val="bottom"/>
            <w:hideMark/>
          </w:tcPr>
          <w:p w14:paraId="2B68DE0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64.69</w:t>
            </w:r>
          </w:p>
        </w:tc>
        <w:tc>
          <w:tcPr>
            <w:tcW w:w="1046" w:type="dxa"/>
            <w:tcBorders>
              <w:top w:val="nil"/>
              <w:left w:val="nil"/>
              <w:bottom w:val="nil"/>
              <w:right w:val="nil"/>
            </w:tcBorders>
            <w:shd w:val="clear" w:color="auto" w:fill="auto"/>
            <w:noWrap/>
            <w:vAlign w:val="bottom"/>
            <w:hideMark/>
          </w:tcPr>
          <w:p w14:paraId="71196DD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2552.70</w:t>
            </w:r>
          </w:p>
        </w:tc>
        <w:tc>
          <w:tcPr>
            <w:tcW w:w="1776" w:type="dxa"/>
            <w:tcBorders>
              <w:top w:val="nil"/>
              <w:left w:val="nil"/>
              <w:bottom w:val="nil"/>
              <w:right w:val="nil"/>
            </w:tcBorders>
            <w:shd w:val="clear" w:color="auto" w:fill="auto"/>
            <w:noWrap/>
            <w:vAlign w:val="bottom"/>
            <w:hideMark/>
          </w:tcPr>
          <w:p w14:paraId="77984BD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191.94</w:t>
            </w:r>
          </w:p>
        </w:tc>
        <w:tc>
          <w:tcPr>
            <w:tcW w:w="1309" w:type="dxa"/>
            <w:tcBorders>
              <w:top w:val="nil"/>
              <w:left w:val="nil"/>
              <w:bottom w:val="nil"/>
              <w:right w:val="nil"/>
            </w:tcBorders>
            <w:shd w:val="clear" w:color="auto" w:fill="auto"/>
            <w:noWrap/>
            <w:vAlign w:val="bottom"/>
            <w:hideMark/>
          </w:tcPr>
          <w:p w14:paraId="28A1621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13.30</w:t>
            </w:r>
          </w:p>
        </w:tc>
      </w:tr>
      <w:tr w:rsidR="00097C44" w:rsidRPr="00097C44" w14:paraId="4F60AD6F" w14:textId="77777777" w:rsidTr="00097C44">
        <w:trPr>
          <w:trHeight w:val="273"/>
        </w:trPr>
        <w:tc>
          <w:tcPr>
            <w:tcW w:w="1934" w:type="dxa"/>
            <w:tcBorders>
              <w:top w:val="nil"/>
              <w:left w:val="nil"/>
              <w:bottom w:val="nil"/>
              <w:right w:val="nil"/>
            </w:tcBorders>
            <w:shd w:val="clear" w:color="auto" w:fill="auto"/>
            <w:noWrap/>
            <w:vAlign w:val="bottom"/>
            <w:hideMark/>
          </w:tcPr>
          <w:p w14:paraId="6CBAF951"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5BFB83C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475.88</w:t>
            </w:r>
          </w:p>
        </w:tc>
        <w:tc>
          <w:tcPr>
            <w:tcW w:w="1608" w:type="dxa"/>
            <w:tcBorders>
              <w:top w:val="nil"/>
              <w:left w:val="nil"/>
              <w:bottom w:val="nil"/>
              <w:right w:val="nil"/>
            </w:tcBorders>
            <w:shd w:val="clear" w:color="auto" w:fill="auto"/>
            <w:noWrap/>
            <w:vAlign w:val="bottom"/>
            <w:hideMark/>
          </w:tcPr>
          <w:p w14:paraId="5AFC0E3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10.94</w:t>
            </w:r>
          </w:p>
        </w:tc>
        <w:tc>
          <w:tcPr>
            <w:tcW w:w="1046" w:type="dxa"/>
            <w:tcBorders>
              <w:top w:val="nil"/>
              <w:left w:val="nil"/>
              <w:bottom w:val="nil"/>
              <w:right w:val="nil"/>
            </w:tcBorders>
            <w:shd w:val="clear" w:color="auto" w:fill="auto"/>
            <w:noWrap/>
            <w:vAlign w:val="bottom"/>
            <w:hideMark/>
          </w:tcPr>
          <w:p w14:paraId="12B9228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486.83</w:t>
            </w:r>
          </w:p>
        </w:tc>
        <w:tc>
          <w:tcPr>
            <w:tcW w:w="1776" w:type="dxa"/>
            <w:tcBorders>
              <w:top w:val="nil"/>
              <w:left w:val="nil"/>
              <w:bottom w:val="nil"/>
              <w:right w:val="nil"/>
            </w:tcBorders>
            <w:shd w:val="clear" w:color="auto" w:fill="auto"/>
            <w:noWrap/>
            <w:vAlign w:val="bottom"/>
            <w:hideMark/>
          </w:tcPr>
          <w:p w14:paraId="636F5044"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42.63</w:t>
            </w:r>
          </w:p>
        </w:tc>
        <w:tc>
          <w:tcPr>
            <w:tcW w:w="1309" w:type="dxa"/>
            <w:tcBorders>
              <w:top w:val="nil"/>
              <w:left w:val="nil"/>
              <w:bottom w:val="nil"/>
              <w:right w:val="nil"/>
            </w:tcBorders>
            <w:shd w:val="clear" w:color="auto" w:fill="auto"/>
            <w:noWrap/>
            <w:vAlign w:val="bottom"/>
            <w:hideMark/>
          </w:tcPr>
          <w:p w14:paraId="406720C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11.42</w:t>
            </w:r>
          </w:p>
        </w:tc>
      </w:tr>
      <w:tr w:rsidR="00097C44" w:rsidRPr="00097C44" w14:paraId="50FFBFF4" w14:textId="77777777" w:rsidTr="00097C44">
        <w:trPr>
          <w:trHeight w:val="273"/>
        </w:trPr>
        <w:tc>
          <w:tcPr>
            <w:tcW w:w="1934" w:type="dxa"/>
            <w:tcBorders>
              <w:top w:val="nil"/>
              <w:left w:val="nil"/>
              <w:bottom w:val="nil"/>
              <w:right w:val="nil"/>
            </w:tcBorders>
            <w:shd w:val="clear" w:color="auto" w:fill="auto"/>
            <w:noWrap/>
            <w:vAlign w:val="bottom"/>
            <w:hideMark/>
          </w:tcPr>
          <w:p w14:paraId="4AEA57EF"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1B3C592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2501.90</w:t>
            </w:r>
          </w:p>
        </w:tc>
        <w:tc>
          <w:tcPr>
            <w:tcW w:w="1608" w:type="dxa"/>
            <w:tcBorders>
              <w:top w:val="nil"/>
              <w:left w:val="nil"/>
              <w:bottom w:val="nil"/>
              <w:right w:val="nil"/>
            </w:tcBorders>
            <w:shd w:val="clear" w:color="auto" w:fill="auto"/>
            <w:noWrap/>
            <w:vAlign w:val="bottom"/>
            <w:hideMark/>
          </w:tcPr>
          <w:p w14:paraId="7534BAC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64.44</w:t>
            </w:r>
          </w:p>
        </w:tc>
        <w:tc>
          <w:tcPr>
            <w:tcW w:w="1046" w:type="dxa"/>
            <w:tcBorders>
              <w:top w:val="nil"/>
              <w:left w:val="nil"/>
              <w:bottom w:val="nil"/>
              <w:right w:val="nil"/>
            </w:tcBorders>
            <w:shd w:val="clear" w:color="auto" w:fill="auto"/>
            <w:noWrap/>
            <w:vAlign w:val="bottom"/>
            <w:hideMark/>
          </w:tcPr>
          <w:p w14:paraId="02EF4CE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2566.33</w:t>
            </w:r>
          </w:p>
        </w:tc>
        <w:tc>
          <w:tcPr>
            <w:tcW w:w="1776" w:type="dxa"/>
            <w:tcBorders>
              <w:top w:val="nil"/>
              <w:left w:val="nil"/>
              <w:bottom w:val="nil"/>
              <w:right w:val="nil"/>
            </w:tcBorders>
            <w:shd w:val="clear" w:color="auto" w:fill="auto"/>
            <w:noWrap/>
            <w:vAlign w:val="bottom"/>
            <w:hideMark/>
          </w:tcPr>
          <w:p w14:paraId="3166DCB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187.56</w:t>
            </w:r>
          </w:p>
        </w:tc>
        <w:tc>
          <w:tcPr>
            <w:tcW w:w="1309" w:type="dxa"/>
            <w:tcBorders>
              <w:top w:val="nil"/>
              <w:left w:val="nil"/>
              <w:bottom w:val="nil"/>
              <w:right w:val="nil"/>
            </w:tcBorders>
            <w:shd w:val="clear" w:color="auto" w:fill="auto"/>
            <w:noWrap/>
            <w:vAlign w:val="bottom"/>
            <w:hideMark/>
          </w:tcPr>
          <w:p w14:paraId="522E304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13.68</w:t>
            </w:r>
          </w:p>
        </w:tc>
      </w:tr>
      <w:tr w:rsidR="00097C44" w:rsidRPr="00097C44" w14:paraId="760FBCD8" w14:textId="77777777" w:rsidTr="00097C44">
        <w:trPr>
          <w:trHeight w:val="273"/>
        </w:trPr>
        <w:tc>
          <w:tcPr>
            <w:tcW w:w="1934" w:type="dxa"/>
            <w:tcBorders>
              <w:top w:val="nil"/>
              <w:left w:val="nil"/>
              <w:bottom w:val="nil"/>
              <w:right w:val="nil"/>
            </w:tcBorders>
            <w:shd w:val="clear" w:color="auto" w:fill="auto"/>
            <w:noWrap/>
            <w:vAlign w:val="bottom"/>
            <w:hideMark/>
          </w:tcPr>
          <w:p w14:paraId="7E73E681"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3F5ECE29"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6341.51</w:t>
            </w:r>
          </w:p>
        </w:tc>
        <w:tc>
          <w:tcPr>
            <w:tcW w:w="1608" w:type="dxa"/>
            <w:tcBorders>
              <w:top w:val="nil"/>
              <w:left w:val="nil"/>
              <w:bottom w:val="nil"/>
              <w:right w:val="nil"/>
            </w:tcBorders>
            <w:shd w:val="clear" w:color="auto" w:fill="auto"/>
            <w:noWrap/>
            <w:vAlign w:val="bottom"/>
            <w:hideMark/>
          </w:tcPr>
          <w:p w14:paraId="3317D8E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180.83</w:t>
            </w:r>
          </w:p>
        </w:tc>
        <w:tc>
          <w:tcPr>
            <w:tcW w:w="1046" w:type="dxa"/>
            <w:tcBorders>
              <w:top w:val="nil"/>
              <w:left w:val="nil"/>
              <w:bottom w:val="nil"/>
              <w:right w:val="nil"/>
            </w:tcBorders>
            <w:shd w:val="clear" w:color="auto" w:fill="auto"/>
            <w:noWrap/>
            <w:vAlign w:val="bottom"/>
            <w:hideMark/>
          </w:tcPr>
          <w:p w14:paraId="34E9FABA"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6522.35</w:t>
            </w:r>
          </w:p>
        </w:tc>
        <w:tc>
          <w:tcPr>
            <w:tcW w:w="1776" w:type="dxa"/>
            <w:tcBorders>
              <w:top w:val="nil"/>
              <w:left w:val="nil"/>
              <w:bottom w:val="nil"/>
              <w:right w:val="nil"/>
            </w:tcBorders>
            <w:shd w:val="clear" w:color="auto" w:fill="auto"/>
            <w:noWrap/>
            <w:vAlign w:val="bottom"/>
            <w:hideMark/>
          </w:tcPr>
          <w:p w14:paraId="0F448A5D"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466.88</w:t>
            </w:r>
          </w:p>
        </w:tc>
        <w:tc>
          <w:tcPr>
            <w:tcW w:w="1309" w:type="dxa"/>
            <w:tcBorders>
              <w:top w:val="nil"/>
              <w:left w:val="nil"/>
              <w:bottom w:val="nil"/>
              <w:right w:val="nil"/>
            </w:tcBorders>
            <w:shd w:val="clear" w:color="auto" w:fill="auto"/>
            <w:noWrap/>
            <w:vAlign w:val="bottom"/>
            <w:hideMark/>
          </w:tcPr>
          <w:p w14:paraId="537CCEA0"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13.97</w:t>
            </w:r>
          </w:p>
        </w:tc>
      </w:tr>
      <w:tr w:rsidR="00097C44" w:rsidRPr="00097C44" w14:paraId="5D67161A" w14:textId="77777777" w:rsidTr="00097C44">
        <w:trPr>
          <w:trHeight w:val="273"/>
        </w:trPr>
        <w:tc>
          <w:tcPr>
            <w:tcW w:w="1934" w:type="dxa"/>
            <w:tcBorders>
              <w:top w:val="nil"/>
              <w:left w:val="nil"/>
              <w:bottom w:val="nil"/>
              <w:right w:val="nil"/>
            </w:tcBorders>
            <w:shd w:val="clear" w:color="auto" w:fill="auto"/>
            <w:noWrap/>
            <w:vAlign w:val="bottom"/>
            <w:hideMark/>
          </w:tcPr>
          <w:p w14:paraId="54CC99D0"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2023</w:t>
            </w:r>
          </w:p>
        </w:tc>
        <w:tc>
          <w:tcPr>
            <w:tcW w:w="1159" w:type="dxa"/>
            <w:tcBorders>
              <w:top w:val="nil"/>
              <w:left w:val="nil"/>
              <w:bottom w:val="nil"/>
              <w:right w:val="nil"/>
            </w:tcBorders>
            <w:shd w:val="clear" w:color="auto" w:fill="auto"/>
            <w:noWrap/>
            <w:vAlign w:val="bottom"/>
            <w:hideMark/>
          </w:tcPr>
          <w:p w14:paraId="4835976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450.74</w:t>
            </w:r>
          </w:p>
        </w:tc>
        <w:tc>
          <w:tcPr>
            <w:tcW w:w="1608" w:type="dxa"/>
            <w:tcBorders>
              <w:top w:val="nil"/>
              <w:left w:val="nil"/>
              <w:bottom w:val="nil"/>
              <w:right w:val="nil"/>
            </w:tcBorders>
            <w:shd w:val="clear" w:color="auto" w:fill="auto"/>
            <w:noWrap/>
            <w:vAlign w:val="bottom"/>
            <w:hideMark/>
          </w:tcPr>
          <w:p w14:paraId="4AFE384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11.23</w:t>
            </w:r>
          </w:p>
        </w:tc>
        <w:tc>
          <w:tcPr>
            <w:tcW w:w="1046" w:type="dxa"/>
            <w:tcBorders>
              <w:top w:val="nil"/>
              <w:left w:val="nil"/>
              <w:bottom w:val="nil"/>
              <w:right w:val="nil"/>
            </w:tcBorders>
            <w:shd w:val="clear" w:color="auto" w:fill="auto"/>
            <w:noWrap/>
            <w:vAlign w:val="bottom"/>
            <w:hideMark/>
          </w:tcPr>
          <w:p w14:paraId="15C1471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461.97</w:t>
            </w:r>
          </w:p>
        </w:tc>
        <w:tc>
          <w:tcPr>
            <w:tcW w:w="1776" w:type="dxa"/>
            <w:tcBorders>
              <w:top w:val="nil"/>
              <w:left w:val="nil"/>
              <w:bottom w:val="nil"/>
              <w:right w:val="nil"/>
            </w:tcBorders>
            <w:shd w:val="clear" w:color="auto" w:fill="auto"/>
            <w:noWrap/>
            <w:vAlign w:val="bottom"/>
            <w:hideMark/>
          </w:tcPr>
          <w:p w14:paraId="32D22F8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38.32</w:t>
            </w:r>
          </w:p>
        </w:tc>
        <w:tc>
          <w:tcPr>
            <w:tcW w:w="1309" w:type="dxa"/>
            <w:tcBorders>
              <w:top w:val="nil"/>
              <w:left w:val="nil"/>
              <w:bottom w:val="nil"/>
              <w:right w:val="nil"/>
            </w:tcBorders>
            <w:shd w:val="clear" w:color="auto" w:fill="auto"/>
            <w:noWrap/>
            <w:vAlign w:val="bottom"/>
            <w:hideMark/>
          </w:tcPr>
          <w:p w14:paraId="4475270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12.06</w:t>
            </w:r>
          </w:p>
        </w:tc>
      </w:tr>
      <w:tr w:rsidR="00097C44" w:rsidRPr="00097C44" w14:paraId="2D9D669A" w14:textId="77777777" w:rsidTr="00097C44">
        <w:trPr>
          <w:trHeight w:val="273"/>
        </w:trPr>
        <w:tc>
          <w:tcPr>
            <w:tcW w:w="1934" w:type="dxa"/>
            <w:tcBorders>
              <w:top w:val="nil"/>
              <w:left w:val="nil"/>
              <w:bottom w:val="nil"/>
              <w:right w:val="nil"/>
            </w:tcBorders>
            <w:shd w:val="clear" w:color="auto" w:fill="auto"/>
            <w:noWrap/>
            <w:vAlign w:val="bottom"/>
            <w:hideMark/>
          </w:tcPr>
          <w:p w14:paraId="56C7C620"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49089BE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2760.89</w:t>
            </w:r>
          </w:p>
        </w:tc>
        <w:tc>
          <w:tcPr>
            <w:tcW w:w="1608" w:type="dxa"/>
            <w:tcBorders>
              <w:top w:val="nil"/>
              <w:left w:val="nil"/>
              <w:bottom w:val="nil"/>
              <w:right w:val="nil"/>
            </w:tcBorders>
            <w:shd w:val="clear" w:color="auto" w:fill="auto"/>
            <w:noWrap/>
            <w:vAlign w:val="bottom"/>
            <w:hideMark/>
          </w:tcPr>
          <w:p w14:paraId="6A52DF4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75.19</w:t>
            </w:r>
          </w:p>
        </w:tc>
        <w:tc>
          <w:tcPr>
            <w:tcW w:w="1046" w:type="dxa"/>
            <w:tcBorders>
              <w:top w:val="nil"/>
              <w:left w:val="nil"/>
              <w:bottom w:val="nil"/>
              <w:right w:val="nil"/>
            </w:tcBorders>
            <w:shd w:val="clear" w:color="auto" w:fill="auto"/>
            <w:noWrap/>
            <w:vAlign w:val="bottom"/>
            <w:hideMark/>
          </w:tcPr>
          <w:p w14:paraId="084CEDF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2836.09</w:t>
            </w:r>
          </w:p>
        </w:tc>
        <w:tc>
          <w:tcPr>
            <w:tcW w:w="1776" w:type="dxa"/>
            <w:tcBorders>
              <w:top w:val="nil"/>
              <w:left w:val="nil"/>
              <w:bottom w:val="nil"/>
              <w:right w:val="nil"/>
            </w:tcBorders>
            <w:shd w:val="clear" w:color="auto" w:fill="auto"/>
            <w:noWrap/>
            <w:vAlign w:val="bottom"/>
            <w:hideMark/>
          </w:tcPr>
          <w:p w14:paraId="0A517BD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196.34</w:t>
            </w:r>
          </w:p>
        </w:tc>
        <w:tc>
          <w:tcPr>
            <w:tcW w:w="1309" w:type="dxa"/>
            <w:tcBorders>
              <w:top w:val="nil"/>
              <w:left w:val="nil"/>
              <w:bottom w:val="nil"/>
              <w:right w:val="nil"/>
            </w:tcBorders>
            <w:shd w:val="clear" w:color="auto" w:fill="auto"/>
            <w:noWrap/>
            <w:vAlign w:val="bottom"/>
            <w:hideMark/>
          </w:tcPr>
          <w:p w14:paraId="7308A48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14.44</w:t>
            </w:r>
          </w:p>
        </w:tc>
      </w:tr>
      <w:tr w:rsidR="00097C44" w:rsidRPr="00097C44" w14:paraId="7506D765" w14:textId="77777777" w:rsidTr="00097C44">
        <w:trPr>
          <w:trHeight w:val="273"/>
        </w:trPr>
        <w:tc>
          <w:tcPr>
            <w:tcW w:w="1934" w:type="dxa"/>
            <w:tcBorders>
              <w:top w:val="nil"/>
              <w:left w:val="nil"/>
              <w:bottom w:val="nil"/>
              <w:right w:val="nil"/>
            </w:tcBorders>
            <w:shd w:val="clear" w:color="auto" w:fill="auto"/>
            <w:noWrap/>
            <w:vAlign w:val="bottom"/>
            <w:hideMark/>
          </w:tcPr>
          <w:p w14:paraId="0A75F066"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6994335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521.16</w:t>
            </w:r>
          </w:p>
        </w:tc>
        <w:tc>
          <w:tcPr>
            <w:tcW w:w="1608" w:type="dxa"/>
            <w:tcBorders>
              <w:top w:val="nil"/>
              <w:left w:val="nil"/>
              <w:bottom w:val="nil"/>
              <w:right w:val="nil"/>
            </w:tcBorders>
            <w:shd w:val="clear" w:color="auto" w:fill="auto"/>
            <w:noWrap/>
            <w:vAlign w:val="bottom"/>
            <w:hideMark/>
          </w:tcPr>
          <w:p w14:paraId="7582C34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13.98</w:t>
            </w:r>
          </w:p>
        </w:tc>
        <w:tc>
          <w:tcPr>
            <w:tcW w:w="1046" w:type="dxa"/>
            <w:tcBorders>
              <w:top w:val="nil"/>
              <w:left w:val="nil"/>
              <w:bottom w:val="nil"/>
              <w:right w:val="nil"/>
            </w:tcBorders>
            <w:shd w:val="clear" w:color="auto" w:fill="auto"/>
            <w:noWrap/>
            <w:vAlign w:val="bottom"/>
            <w:hideMark/>
          </w:tcPr>
          <w:p w14:paraId="348B8FB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535.14</w:t>
            </w:r>
          </w:p>
        </w:tc>
        <w:tc>
          <w:tcPr>
            <w:tcW w:w="1776" w:type="dxa"/>
            <w:tcBorders>
              <w:top w:val="nil"/>
              <w:left w:val="nil"/>
              <w:bottom w:val="nil"/>
              <w:right w:val="nil"/>
            </w:tcBorders>
            <w:shd w:val="clear" w:color="auto" w:fill="auto"/>
            <w:noWrap/>
            <w:vAlign w:val="bottom"/>
            <w:hideMark/>
          </w:tcPr>
          <w:p w14:paraId="6914DCB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42.11</w:t>
            </w:r>
          </w:p>
        </w:tc>
        <w:tc>
          <w:tcPr>
            <w:tcW w:w="1309" w:type="dxa"/>
            <w:tcBorders>
              <w:top w:val="nil"/>
              <w:left w:val="nil"/>
              <w:bottom w:val="nil"/>
              <w:right w:val="nil"/>
            </w:tcBorders>
            <w:shd w:val="clear" w:color="auto" w:fill="auto"/>
            <w:noWrap/>
            <w:vAlign w:val="bottom"/>
            <w:hideMark/>
          </w:tcPr>
          <w:p w14:paraId="6063F04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12.71</w:t>
            </w:r>
          </w:p>
        </w:tc>
      </w:tr>
      <w:tr w:rsidR="00097C44" w:rsidRPr="00097C44" w14:paraId="2131D068" w14:textId="77777777" w:rsidTr="00097C44">
        <w:trPr>
          <w:trHeight w:val="273"/>
        </w:trPr>
        <w:tc>
          <w:tcPr>
            <w:tcW w:w="1934" w:type="dxa"/>
            <w:tcBorders>
              <w:top w:val="nil"/>
              <w:left w:val="nil"/>
              <w:bottom w:val="nil"/>
              <w:right w:val="nil"/>
            </w:tcBorders>
            <w:shd w:val="clear" w:color="auto" w:fill="auto"/>
            <w:noWrap/>
            <w:vAlign w:val="bottom"/>
            <w:hideMark/>
          </w:tcPr>
          <w:p w14:paraId="22822F96"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2024</w:t>
            </w:r>
          </w:p>
        </w:tc>
        <w:tc>
          <w:tcPr>
            <w:tcW w:w="1159" w:type="dxa"/>
            <w:tcBorders>
              <w:top w:val="nil"/>
              <w:left w:val="nil"/>
              <w:bottom w:val="nil"/>
              <w:right w:val="nil"/>
            </w:tcBorders>
            <w:shd w:val="clear" w:color="auto" w:fill="auto"/>
            <w:noWrap/>
            <w:vAlign w:val="bottom"/>
            <w:hideMark/>
          </w:tcPr>
          <w:p w14:paraId="7768449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2608.71</w:t>
            </w:r>
          </w:p>
        </w:tc>
        <w:tc>
          <w:tcPr>
            <w:tcW w:w="1608" w:type="dxa"/>
            <w:tcBorders>
              <w:top w:val="nil"/>
              <w:left w:val="nil"/>
              <w:bottom w:val="nil"/>
              <w:right w:val="nil"/>
            </w:tcBorders>
            <w:shd w:val="clear" w:color="auto" w:fill="auto"/>
            <w:noWrap/>
            <w:vAlign w:val="bottom"/>
            <w:hideMark/>
          </w:tcPr>
          <w:p w14:paraId="761B358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80.44</w:t>
            </w:r>
          </w:p>
        </w:tc>
        <w:tc>
          <w:tcPr>
            <w:tcW w:w="1046" w:type="dxa"/>
            <w:tcBorders>
              <w:top w:val="nil"/>
              <w:left w:val="nil"/>
              <w:bottom w:val="nil"/>
              <w:right w:val="nil"/>
            </w:tcBorders>
            <w:shd w:val="clear" w:color="auto" w:fill="auto"/>
            <w:noWrap/>
            <w:vAlign w:val="bottom"/>
            <w:hideMark/>
          </w:tcPr>
          <w:p w14:paraId="0CE2827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2689.15</w:t>
            </w:r>
          </w:p>
        </w:tc>
        <w:tc>
          <w:tcPr>
            <w:tcW w:w="1776" w:type="dxa"/>
            <w:tcBorders>
              <w:top w:val="nil"/>
              <w:left w:val="nil"/>
              <w:bottom w:val="nil"/>
              <w:right w:val="nil"/>
            </w:tcBorders>
            <w:shd w:val="clear" w:color="auto" w:fill="auto"/>
            <w:noWrap/>
            <w:vAlign w:val="bottom"/>
            <w:hideMark/>
          </w:tcPr>
          <w:p w14:paraId="68B509FE"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190.11</w:t>
            </w:r>
          </w:p>
        </w:tc>
        <w:tc>
          <w:tcPr>
            <w:tcW w:w="1309" w:type="dxa"/>
            <w:tcBorders>
              <w:top w:val="nil"/>
              <w:left w:val="nil"/>
              <w:bottom w:val="nil"/>
              <w:right w:val="nil"/>
            </w:tcBorders>
            <w:shd w:val="clear" w:color="auto" w:fill="auto"/>
            <w:noWrap/>
            <w:vAlign w:val="bottom"/>
            <w:hideMark/>
          </w:tcPr>
          <w:p w14:paraId="044D368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14.15</w:t>
            </w:r>
          </w:p>
        </w:tc>
      </w:tr>
      <w:tr w:rsidR="00097C44" w:rsidRPr="00097C44" w14:paraId="009E258B" w14:textId="77777777" w:rsidTr="00097C44">
        <w:trPr>
          <w:trHeight w:val="273"/>
        </w:trPr>
        <w:tc>
          <w:tcPr>
            <w:tcW w:w="1934" w:type="dxa"/>
            <w:tcBorders>
              <w:top w:val="nil"/>
              <w:left w:val="nil"/>
              <w:bottom w:val="single" w:sz="4" w:space="0" w:color="8EA9DB"/>
              <w:right w:val="nil"/>
            </w:tcBorders>
            <w:shd w:val="clear" w:color="auto" w:fill="auto"/>
            <w:noWrap/>
            <w:vAlign w:val="bottom"/>
            <w:hideMark/>
          </w:tcPr>
          <w:p w14:paraId="0F14E6D3"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SS</w:t>
            </w:r>
          </w:p>
        </w:tc>
        <w:tc>
          <w:tcPr>
            <w:tcW w:w="1159" w:type="dxa"/>
            <w:tcBorders>
              <w:top w:val="nil"/>
              <w:left w:val="nil"/>
              <w:bottom w:val="single" w:sz="4" w:space="0" w:color="8EA9DB"/>
              <w:right w:val="nil"/>
            </w:tcBorders>
            <w:shd w:val="clear" w:color="auto" w:fill="auto"/>
            <w:noWrap/>
            <w:vAlign w:val="bottom"/>
            <w:hideMark/>
          </w:tcPr>
          <w:p w14:paraId="2FE7D33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693.71</w:t>
            </w:r>
          </w:p>
        </w:tc>
        <w:tc>
          <w:tcPr>
            <w:tcW w:w="1608" w:type="dxa"/>
            <w:tcBorders>
              <w:top w:val="nil"/>
              <w:left w:val="nil"/>
              <w:bottom w:val="single" w:sz="4" w:space="0" w:color="8EA9DB"/>
              <w:right w:val="nil"/>
            </w:tcBorders>
            <w:shd w:val="clear" w:color="auto" w:fill="auto"/>
            <w:noWrap/>
            <w:vAlign w:val="bottom"/>
            <w:hideMark/>
          </w:tcPr>
          <w:p w14:paraId="6B9FB9E7"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14.22</w:t>
            </w:r>
          </w:p>
        </w:tc>
        <w:tc>
          <w:tcPr>
            <w:tcW w:w="1046" w:type="dxa"/>
            <w:tcBorders>
              <w:top w:val="nil"/>
              <w:left w:val="nil"/>
              <w:bottom w:val="single" w:sz="4" w:space="0" w:color="8EA9DB"/>
              <w:right w:val="nil"/>
            </w:tcBorders>
            <w:shd w:val="clear" w:color="auto" w:fill="auto"/>
            <w:noWrap/>
            <w:vAlign w:val="bottom"/>
            <w:hideMark/>
          </w:tcPr>
          <w:p w14:paraId="69ABBE9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707.93</w:t>
            </w:r>
          </w:p>
        </w:tc>
        <w:tc>
          <w:tcPr>
            <w:tcW w:w="1776" w:type="dxa"/>
            <w:tcBorders>
              <w:top w:val="nil"/>
              <w:left w:val="nil"/>
              <w:bottom w:val="single" w:sz="4" w:space="0" w:color="8EA9DB"/>
              <w:right w:val="nil"/>
            </w:tcBorders>
            <w:shd w:val="clear" w:color="auto" w:fill="auto"/>
            <w:noWrap/>
            <w:vAlign w:val="bottom"/>
            <w:hideMark/>
          </w:tcPr>
          <w:p w14:paraId="7CBB817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56.77</w:t>
            </w:r>
          </w:p>
        </w:tc>
        <w:tc>
          <w:tcPr>
            <w:tcW w:w="1309" w:type="dxa"/>
            <w:tcBorders>
              <w:top w:val="nil"/>
              <w:left w:val="nil"/>
              <w:bottom w:val="single" w:sz="4" w:space="0" w:color="8EA9DB"/>
              <w:right w:val="nil"/>
            </w:tcBorders>
            <w:shd w:val="clear" w:color="auto" w:fill="auto"/>
            <w:noWrap/>
            <w:vAlign w:val="bottom"/>
            <w:hideMark/>
          </w:tcPr>
          <w:p w14:paraId="4061BD0B"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12.47</w:t>
            </w:r>
          </w:p>
        </w:tc>
      </w:tr>
      <w:tr w:rsidR="00097C44" w:rsidRPr="00097C44" w14:paraId="75F28FCC" w14:textId="77777777" w:rsidTr="00097C44">
        <w:trPr>
          <w:trHeight w:val="273"/>
        </w:trPr>
        <w:tc>
          <w:tcPr>
            <w:tcW w:w="1934" w:type="dxa"/>
            <w:tcBorders>
              <w:top w:val="nil"/>
              <w:left w:val="nil"/>
              <w:bottom w:val="nil"/>
              <w:right w:val="nil"/>
            </w:tcBorders>
            <w:shd w:val="clear" w:color="auto" w:fill="auto"/>
            <w:noWrap/>
            <w:vAlign w:val="bottom"/>
            <w:hideMark/>
          </w:tcPr>
          <w:p w14:paraId="4E12F11B"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2022-2023</w:t>
            </w:r>
          </w:p>
        </w:tc>
        <w:tc>
          <w:tcPr>
            <w:tcW w:w="1159" w:type="dxa"/>
            <w:tcBorders>
              <w:top w:val="nil"/>
              <w:left w:val="nil"/>
              <w:bottom w:val="nil"/>
              <w:right w:val="nil"/>
            </w:tcBorders>
            <w:shd w:val="clear" w:color="auto" w:fill="auto"/>
            <w:noWrap/>
            <w:vAlign w:val="bottom"/>
            <w:hideMark/>
          </w:tcPr>
          <w:p w14:paraId="47B867B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312.07</w:t>
            </w:r>
          </w:p>
        </w:tc>
        <w:tc>
          <w:tcPr>
            <w:tcW w:w="1608" w:type="dxa"/>
            <w:tcBorders>
              <w:top w:val="nil"/>
              <w:left w:val="nil"/>
              <w:bottom w:val="nil"/>
              <w:right w:val="nil"/>
            </w:tcBorders>
            <w:shd w:val="clear" w:color="auto" w:fill="auto"/>
            <w:noWrap/>
            <w:vAlign w:val="bottom"/>
            <w:hideMark/>
          </w:tcPr>
          <w:p w14:paraId="086F7A5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6.19</w:t>
            </w:r>
          </w:p>
        </w:tc>
        <w:tc>
          <w:tcPr>
            <w:tcW w:w="1046" w:type="dxa"/>
            <w:tcBorders>
              <w:top w:val="nil"/>
              <w:left w:val="nil"/>
              <w:bottom w:val="nil"/>
              <w:right w:val="nil"/>
            </w:tcBorders>
            <w:shd w:val="clear" w:color="auto" w:fill="auto"/>
            <w:noWrap/>
            <w:vAlign w:val="bottom"/>
            <w:hideMark/>
          </w:tcPr>
          <w:p w14:paraId="37B4876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318.27</w:t>
            </w:r>
          </w:p>
        </w:tc>
        <w:tc>
          <w:tcPr>
            <w:tcW w:w="1776" w:type="dxa"/>
            <w:tcBorders>
              <w:top w:val="nil"/>
              <w:left w:val="nil"/>
              <w:bottom w:val="nil"/>
              <w:right w:val="nil"/>
            </w:tcBorders>
            <w:shd w:val="clear" w:color="auto" w:fill="auto"/>
            <w:noWrap/>
            <w:vAlign w:val="bottom"/>
            <w:hideMark/>
          </w:tcPr>
          <w:p w14:paraId="23BAB483"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26.21</w:t>
            </w:r>
          </w:p>
        </w:tc>
        <w:tc>
          <w:tcPr>
            <w:tcW w:w="1309" w:type="dxa"/>
            <w:tcBorders>
              <w:top w:val="nil"/>
              <w:left w:val="nil"/>
              <w:bottom w:val="nil"/>
              <w:right w:val="nil"/>
            </w:tcBorders>
            <w:shd w:val="clear" w:color="auto" w:fill="auto"/>
            <w:noWrap/>
            <w:vAlign w:val="bottom"/>
            <w:hideMark/>
          </w:tcPr>
          <w:p w14:paraId="4CABCD5F"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12.14</w:t>
            </w:r>
          </w:p>
        </w:tc>
      </w:tr>
      <w:tr w:rsidR="00097C44" w:rsidRPr="00097C44" w14:paraId="41119AB2" w14:textId="77777777" w:rsidTr="00097C44">
        <w:trPr>
          <w:trHeight w:val="273"/>
        </w:trPr>
        <w:tc>
          <w:tcPr>
            <w:tcW w:w="1934" w:type="dxa"/>
            <w:tcBorders>
              <w:top w:val="nil"/>
              <w:left w:val="nil"/>
              <w:bottom w:val="nil"/>
              <w:right w:val="nil"/>
            </w:tcBorders>
            <w:shd w:val="clear" w:color="auto" w:fill="auto"/>
            <w:noWrap/>
            <w:vAlign w:val="bottom"/>
            <w:hideMark/>
          </w:tcPr>
          <w:p w14:paraId="75838097"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2022</w:t>
            </w:r>
          </w:p>
        </w:tc>
        <w:tc>
          <w:tcPr>
            <w:tcW w:w="1159" w:type="dxa"/>
            <w:tcBorders>
              <w:top w:val="nil"/>
              <w:left w:val="nil"/>
              <w:bottom w:val="nil"/>
              <w:right w:val="nil"/>
            </w:tcBorders>
            <w:shd w:val="clear" w:color="auto" w:fill="auto"/>
            <w:noWrap/>
            <w:vAlign w:val="bottom"/>
            <w:hideMark/>
          </w:tcPr>
          <w:p w14:paraId="50E907E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58.41</w:t>
            </w:r>
          </w:p>
        </w:tc>
        <w:tc>
          <w:tcPr>
            <w:tcW w:w="1608" w:type="dxa"/>
            <w:tcBorders>
              <w:top w:val="nil"/>
              <w:left w:val="nil"/>
              <w:bottom w:val="nil"/>
              <w:right w:val="nil"/>
            </w:tcBorders>
            <w:shd w:val="clear" w:color="auto" w:fill="auto"/>
            <w:noWrap/>
            <w:vAlign w:val="bottom"/>
            <w:hideMark/>
          </w:tcPr>
          <w:p w14:paraId="16E039A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1.34</w:t>
            </w:r>
          </w:p>
        </w:tc>
        <w:tc>
          <w:tcPr>
            <w:tcW w:w="1046" w:type="dxa"/>
            <w:tcBorders>
              <w:top w:val="nil"/>
              <w:left w:val="nil"/>
              <w:bottom w:val="nil"/>
              <w:right w:val="nil"/>
            </w:tcBorders>
            <w:shd w:val="clear" w:color="auto" w:fill="auto"/>
            <w:noWrap/>
            <w:vAlign w:val="bottom"/>
            <w:hideMark/>
          </w:tcPr>
          <w:p w14:paraId="3310794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59.75</w:t>
            </w:r>
          </w:p>
        </w:tc>
        <w:tc>
          <w:tcPr>
            <w:tcW w:w="1776" w:type="dxa"/>
            <w:tcBorders>
              <w:top w:val="nil"/>
              <w:left w:val="nil"/>
              <w:bottom w:val="nil"/>
              <w:right w:val="nil"/>
            </w:tcBorders>
            <w:shd w:val="clear" w:color="auto" w:fill="auto"/>
            <w:noWrap/>
            <w:vAlign w:val="bottom"/>
            <w:hideMark/>
          </w:tcPr>
          <w:p w14:paraId="1A08BEA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5.24</w:t>
            </w:r>
          </w:p>
        </w:tc>
        <w:tc>
          <w:tcPr>
            <w:tcW w:w="1309" w:type="dxa"/>
            <w:tcBorders>
              <w:top w:val="nil"/>
              <w:left w:val="nil"/>
              <w:bottom w:val="nil"/>
              <w:right w:val="nil"/>
            </w:tcBorders>
            <w:shd w:val="clear" w:color="auto" w:fill="auto"/>
            <w:noWrap/>
            <w:vAlign w:val="bottom"/>
            <w:hideMark/>
          </w:tcPr>
          <w:p w14:paraId="5C86F92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11.39</w:t>
            </w:r>
          </w:p>
        </w:tc>
      </w:tr>
      <w:tr w:rsidR="00097C44" w:rsidRPr="00097C44" w14:paraId="04ECEFD8" w14:textId="77777777" w:rsidTr="00097C44">
        <w:trPr>
          <w:trHeight w:val="273"/>
        </w:trPr>
        <w:tc>
          <w:tcPr>
            <w:tcW w:w="1934" w:type="dxa"/>
            <w:tcBorders>
              <w:top w:val="nil"/>
              <w:left w:val="nil"/>
              <w:bottom w:val="nil"/>
              <w:right w:val="nil"/>
            </w:tcBorders>
            <w:shd w:val="clear" w:color="auto" w:fill="auto"/>
            <w:noWrap/>
            <w:vAlign w:val="bottom"/>
            <w:hideMark/>
          </w:tcPr>
          <w:p w14:paraId="5B6881B8"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2022</w:t>
            </w:r>
          </w:p>
        </w:tc>
        <w:tc>
          <w:tcPr>
            <w:tcW w:w="1159" w:type="dxa"/>
            <w:tcBorders>
              <w:top w:val="nil"/>
              <w:left w:val="nil"/>
              <w:bottom w:val="nil"/>
              <w:right w:val="nil"/>
            </w:tcBorders>
            <w:shd w:val="clear" w:color="auto" w:fill="auto"/>
            <w:noWrap/>
            <w:vAlign w:val="bottom"/>
            <w:hideMark/>
          </w:tcPr>
          <w:p w14:paraId="53454EA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122.55</w:t>
            </w:r>
          </w:p>
        </w:tc>
        <w:tc>
          <w:tcPr>
            <w:tcW w:w="1608" w:type="dxa"/>
            <w:tcBorders>
              <w:top w:val="nil"/>
              <w:left w:val="nil"/>
              <w:bottom w:val="nil"/>
              <w:right w:val="nil"/>
            </w:tcBorders>
            <w:shd w:val="clear" w:color="auto" w:fill="auto"/>
            <w:noWrap/>
            <w:vAlign w:val="bottom"/>
            <w:hideMark/>
          </w:tcPr>
          <w:p w14:paraId="24E647B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2.49</w:t>
            </w:r>
          </w:p>
        </w:tc>
        <w:tc>
          <w:tcPr>
            <w:tcW w:w="1046" w:type="dxa"/>
            <w:tcBorders>
              <w:top w:val="nil"/>
              <w:left w:val="nil"/>
              <w:bottom w:val="nil"/>
              <w:right w:val="nil"/>
            </w:tcBorders>
            <w:shd w:val="clear" w:color="auto" w:fill="auto"/>
            <w:noWrap/>
            <w:vAlign w:val="bottom"/>
            <w:hideMark/>
          </w:tcPr>
          <w:p w14:paraId="3159E71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125.04</w:t>
            </w:r>
          </w:p>
        </w:tc>
        <w:tc>
          <w:tcPr>
            <w:tcW w:w="1776" w:type="dxa"/>
            <w:tcBorders>
              <w:top w:val="nil"/>
              <w:left w:val="nil"/>
              <w:bottom w:val="nil"/>
              <w:right w:val="nil"/>
            </w:tcBorders>
            <w:shd w:val="clear" w:color="auto" w:fill="auto"/>
            <w:noWrap/>
            <w:vAlign w:val="bottom"/>
            <w:hideMark/>
          </w:tcPr>
          <w:p w14:paraId="6102116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9.97</w:t>
            </w:r>
          </w:p>
        </w:tc>
        <w:tc>
          <w:tcPr>
            <w:tcW w:w="1309" w:type="dxa"/>
            <w:tcBorders>
              <w:top w:val="nil"/>
              <w:left w:val="nil"/>
              <w:bottom w:val="nil"/>
              <w:right w:val="nil"/>
            </w:tcBorders>
            <w:shd w:val="clear" w:color="auto" w:fill="auto"/>
            <w:noWrap/>
            <w:vAlign w:val="bottom"/>
            <w:hideMark/>
          </w:tcPr>
          <w:p w14:paraId="276265ED"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12.54</w:t>
            </w:r>
          </w:p>
        </w:tc>
      </w:tr>
      <w:tr w:rsidR="00097C44" w:rsidRPr="00097C44" w14:paraId="22952402" w14:textId="77777777" w:rsidTr="00097C44">
        <w:trPr>
          <w:trHeight w:val="273"/>
        </w:trPr>
        <w:tc>
          <w:tcPr>
            <w:tcW w:w="1934" w:type="dxa"/>
            <w:tcBorders>
              <w:top w:val="nil"/>
              <w:left w:val="nil"/>
              <w:bottom w:val="nil"/>
              <w:right w:val="nil"/>
            </w:tcBorders>
            <w:shd w:val="clear" w:color="auto" w:fill="auto"/>
            <w:noWrap/>
            <w:vAlign w:val="bottom"/>
            <w:hideMark/>
          </w:tcPr>
          <w:p w14:paraId="10B9F488"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2023</w:t>
            </w:r>
          </w:p>
        </w:tc>
        <w:tc>
          <w:tcPr>
            <w:tcW w:w="1159" w:type="dxa"/>
            <w:tcBorders>
              <w:top w:val="nil"/>
              <w:left w:val="nil"/>
              <w:bottom w:val="nil"/>
              <w:right w:val="nil"/>
            </w:tcBorders>
            <w:shd w:val="clear" w:color="auto" w:fill="auto"/>
            <w:noWrap/>
            <w:vAlign w:val="bottom"/>
            <w:hideMark/>
          </w:tcPr>
          <w:p w14:paraId="48E6CEB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42.02</w:t>
            </w:r>
          </w:p>
        </w:tc>
        <w:tc>
          <w:tcPr>
            <w:tcW w:w="1608" w:type="dxa"/>
            <w:tcBorders>
              <w:top w:val="nil"/>
              <w:left w:val="nil"/>
              <w:bottom w:val="nil"/>
              <w:right w:val="nil"/>
            </w:tcBorders>
            <w:shd w:val="clear" w:color="auto" w:fill="auto"/>
            <w:noWrap/>
            <w:vAlign w:val="bottom"/>
            <w:hideMark/>
          </w:tcPr>
          <w:p w14:paraId="5994022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0.74</w:t>
            </w:r>
          </w:p>
        </w:tc>
        <w:tc>
          <w:tcPr>
            <w:tcW w:w="1046" w:type="dxa"/>
            <w:tcBorders>
              <w:top w:val="nil"/>
              <w:left w:val="nil"/>
              <w:bottom w:val="nil"/>
              <w:right w:val="nil"/>
            </w:tcBorders>
            <w:shd w:val="clear" w:color="auto" w:fill="auto"/>
            <w:noWrap/>
            <w:vAlign w:val="bottom"/>
            <w:hideMark/>
          </w:tcPr>
          <w:p w14:paraId="1E22EE8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42.76</w:t>
            </w:r>
          </w:p>
        </w:tc>
        <w:tc>
          <w:tcPr>
            <w:tcW w:w="1776" w:type="dxa"/>
            <w:tcBorders>
              <w:top w:val="nil"/>
              <w:left w:val="nil"/>
              <w:bottom w:val="nil"/>
              <w:right w:val="nil"/>
            </w:tcBorders>
            <w:shd w:val="clear" w:color="auto" w:fill="auto"/>
            <w:noWrap/>
            <w:vAlign w:val="bottom"/>
            <w:hideMark/>
          </w:tcPr>
          <w:p w14:paraId="3D24930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3.57</w:t>
            </w:r>
          </w:p>
        </w:tc>
        <w:tc>
          <w:tcPr>
            <w:tcW w:w="1309" w:type="dxa"/>
            <w:tcBorders>
              <w:top w:val="nil"/>
              <w:left w:val="nil"/>
              <w:bottom w:val="nil"/>
              <w:right w:val="nil"/>
            </w:tcBorders>
            <w:shd w:val="clear" w:color="auto" w:fill="auto"/>
            <w:noWrap/>
            <w:vAlign w:val="bottom"/>
            <w:hideMark/>
          </w:tcPr>
          <w:p w14:paraId="3F28FD9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11.99</w:t>
            </w:r>
          </w:p>
        </w:tc>
      </w:tr>
      <w:tr w:rsidR="00097C44" w:rsidRPr="00097C44" w14:paraId="71878084" w14:textId="77777777" w:rsidTr="00097C44">
        <w:trPr>
          <w:trHeight w:val="273"/>
        </w:trPr>
        <w:tc>
          <w:tcPr>
            <w:tcW w:w="1934" w:type="dxa"/>
            <w:tcBorders>
              <w:top w:val="nil"/>
              <w:left w:val="nil"/>
              <w:bottom w:val="nil"/>
              <w:right w:val="nil"/>
            </w:tcBorders>
            <w:shd w:val="clear" w:color="auto" w:fill="auto"/>
            <w:noWrap/>
            <w:vAlign w:val="bottom"/>
            <w:hideMark/>
          </w:tcPr>
          <w:p w14:paraId="4E932343"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2023</w:t>
            </w:r>
          </w:p>
        </w:tc>
        <w:tc>
          <w:tcPr>
            <w:tcW w:w="1159" w:type="dxa"/>
            <w:tcBorders>
              <w:top w:val="nil"/>
              <w:left w:val="nil"/>
              <w:bottom w:val="nil"/>
              <w:right w:val="nil"/>
            </w:tcBorders>
            <w:shd w:val="clear" w:color="auto" w:fill="auto"/>
            <w:noWrap/>
            <w:vAlign w:val="bottom"/>
            <w:hideMark/>
          </w:tcPr>
          <w:p w14:paraId="7DBCA69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89.10</w:t>
            </w:r>
          </w:p>
        </w:tc>
        <w:tc>
          <w:tcPr>
            <w:tcW w:w="1608" w:type="dxa"/>
            <w:tcBorders>
              <w:top w:val="nil"/>
              <w:left w:val="nil"/>
              <w:bottom w:val="nil"/>
              <w:right w:val="nil"/>
            </w:tcBorders>
            <w:shd w:val="clear" w:color="auto" w:fill="auto"/>
            <w:noWrap/>
            <w:vAlign w:val="bottom"/>
            <w:hideMark/>
          </w:tcPr>
          <w:p w14:paraId="494EF1B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1.63</w:t>
            </w:r>
          </w:p>
        </w:tc>
        <w:tc>
          <w:tcPr>
            <w:tcW w:w="1046" w:type="dxa"/>
            <w:tcBorders>
              <w:top w:val="nil"/>
              <w:left w:val="nil"/>
              <w:bottom w:val="nil"/>
              <w:right w:val="nil"/>
            </w:tcBorders>
            <w:shd w:val="clear" w:color="auto" w:fill="auto"/>
            <w:noWrap/>
            <w:vAlign w:val="bottom"/>
            <w:hideMark/>
          </w:tcPr>
          <w:p w14:paraId="749C398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90.72</w:t>
            </w:r>
          </w:p>
        </w:tc>
        <w:tc>
          <w:tcPr>
            <w:tcW w:w="1776" w:type="dxa"/>
            <w:tcBorders>
              <w:top w:val="nil"/>
              <w:left w:val="nil"/>
              <w:bottom w:val="nil"/>
              <w:right w:val="nil"/>
            </w:tcBorders>
            <w:shd w:val="clear" w:color="auto" w:fill="auto"/>
            <w:noWrap/>
            <w:vAlign w:val="bottom"/>
            <w:hideMark/>
          </w:tcPr>
          <w:p w14:paraId="28579210"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7.43</w:t>
            </w:r>
          </w:p>
        </w:tc>
        <w:tc>
          <w:tcPr>
            <w:tcW w:w="1309" w:type="dxa"/>
            <w:tcBorders>
              <w:top w:val="nil"/>
              <w:left w:val="nil"/>
              <w:bottom w:val="nil"/>
              <w:right w:val="nil"/>
            </w:tcBorders>
            <w:shd w:val="clear" w:color="auto" w:fill="auto"/>
            <w:noWrap/>
            <w:vAlign w:val="bottom"/>
            <w:hideMark/>
          </w:tcPr>
          <w:p w14:paraId="428B354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12.20</w:t>
            </w:r>
          </w:p>
        </w:tc>
      </w:tr>
      <w:tr w:rsidR="00097C44" w:rsidRPr="00097C44" w14:paraId="11773FEC" w14:textId="77777777" w:rsidTr="00097C44">
        <w:trPr>
          <w:trHeight w:val="273"/>
        </w:trPr>
        <w:tc>
          <w:tcPr>
            <w:tcW w:w="1934" w:type="dxa"/>
            <w:tcBorders>
              <w:top w:val="nil"/>
              <w:left w:val="nil"/>
              <w:bottom w:val="nil"/>
              <w:right w:val="nil"/>
            </w:tcBorders>
            <w:shd w:val="clear" w:color="auto" w:fill="auto"/>
            <w:noWrap/>
            <w:vAlign w:val="bottom"/>
            <w:hideMark/>
          </w:tcPr>
          <w:p w14:paraId="765A29BB" w14:textId="77777777" w:rsidR="00097C44" w:rsidRPr="00097C44" w:rsidRDefault="00097C44" w:rsidP="00097C44">
            <w:pPr>
              <w:spacing w:after="0" w:line="240" w:lineRule="auto"/>
              <w:ind w:firstLineChars="100" w:firstLine="181"/>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2023-2024</w:t>
            </w:r>
          </w:p>
        </w:tc>
        <w:tc>
          <w:tcPr>
            <w:tcW w:w="1159" w:type="dxa"/>
            <w:tcBorders>
              <w:top w:val="nil"/>
              <w:left w:val="nil"/>
              <w:bottom w:val="nil"/>
              <w:right w:val="nil"/>
            </w:tcBorders>
            <w:shd w:val="clear" w:color="auto" w:fill="auto"/>
            <w:noWrap/>
            <w:vAlign w:val="bottom"/>
            <w:hideMark/>
          </w:tcPr>
          <w:p w14:paraId="7BFFECC8"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381.63</w:t>
            </w:r>
          </w:p>
        </w:tc>
        <w:tc>
          <w:tcPr>
            <w:tcW w:w="1608" w:type="dxa"/>
            <w:tcBorders>
              <w:top w:val="nil"/>
              <w:left w:val="nil"/>
              <w:bottom w:val="nil"/>
              <w:right w:val="nil"/>
            </w:tcBorders>
            <w:shd w:val="clear" w:color="auto" w:fill="auto"/>
            <w:noWrap/>
            <w:vAlign w:val="bottom"/>
            <w:hideMark/>
          </w:tcPr>
          <w:p w14:paraId="242BAC9E"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8.03</w:t>
            </w:r>
          </w:p>
        </w:tc>
        <w:tc>
          <w:tcPr>
            <w:tcW w:w="1046" w:type="dxa"/>
            <w:tcBorders>
              <w:top w:val="nil"/>
              <w:left w:val="nil"/>
              <w:bottom w:val="nil"/>
              <w:right w:val="nil"/>
            </w:tcBorders>
            <w:shd w:val="clear" w:color="auto" w:fill="auto"/>
            <w:noWrap/>
            <w:vAlign w:val="bottom"/>
            <w:hideMark/>
          </w:tcPr>
          <w:p w14:paraId="3A89FBE5"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389.66</w:t>
            </w:r>
          </w:p>
        </w:tc>
        <w:tc>
          <w:tcPr>
            <w:tcW w:w="1776" w:type="dxa"/>
            <w:tcBorders>
              <w:top w:val="nil"/>
              <w:left w:val="nil"/>
              <w:bottom w:val="nil"/>
              <w:right w:val="nil"/>
            </w:tcBorders>
            <w:shd w:val="clear" w:color="auto" w:fill="auto"/>
            <w:noWrap/>
            <w:vAlign w:val="bottom"/>
            <w:hideMark/>
          </w:tcPr>
          <w:p w14:paraId="5A915981"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30.55</w:t>
            </w:r>
          </w:p>
        </w:tc>
        <w:tc>
          <w:tcPr>
            <w:tcW w:w="1309" w:type="dxa"/>
            <w:tcBorders>
              <w:top w:val="nil"/>
              <w:left w:val="nil"/>
              <w:bottom w:val="nil"/>
              <w:right w:val="nil"/>
            </w:tcBorders>
            <w:shd w:val="clear" w:color="auto" w:fill="auto"/>
            <w:noWrap/>
            <w:vAlign w:val="bottom"/>
            <w:hideMark/>
          </w:tcPr>
          <w:p w14:paraId="1523977C"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12.75</w:t>
            </w:r>
          </w:p>
        </w:tc>
      </w:tr>
      <w:tr w:rsidR="00097C44" w:rsidRPr="00097C44" w14:paraId="65E17341" w14:textId="77777777" w:rsidTr="00097C44">
        <w:trPr>
          <w:trHeight w:val="273"/>
        </w:trPr>
        <w:tc>
          <w:tcPr>
            <w:tcW w:w="1934" w:type="dxa"/>
            <w:tcBorders>
              <w:top w:val="nil"/>
              <w:left w:val="nil"/>
              <w:bottom w:val="nil"/>
              <w:right w:val="nil"/>
            </w:tcBorders>
            <w:shd w:val="clear" w:color="auto" w:fill="auto"/>
            <w:noWrap/>
            <w:vAlign w:val="bottom"/>
            <w:hideMark/>
          </w:tcPr>
          <w:p w14:paraId="26DC0C57"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Summer 2023</w:t>
            </w:r>
          </w:p>
        </w:tc>
        <w:tc>
          <w:tcPr>
            <w:tcW w:w="1159" w:type="dxa"/>
            <w:tcBorders>
              <w:top w:val="nil"/>
              <w:left w:val="nil"/>
              <w:bottom w:val="nil"/>
              <w:right w:val="nil"/>
            </w:tcBorders>
            <w:shd w:val="clear" w:color="auto" w:fill="auto"/>
            <w:noWrap/>
            <w:vAlign w:val="bottom"/>
            <w:hideMark/>
          </w:tcPr>
          <w:p w14:paraId="62D223A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70.70</w:t>
            </w:r>
          </w:p>
        </w:tc>
        <w:tc>
          <w:tcPr>
            <w:tcW w:w="1608" w:type="dxa"/>
            <w:tcBorders>
              <w:top w:val="nil"/>
              <w:left w:val="nil"/>
              <w:bottom w:val="nil"/>
              <w:right w:val="nil"/>
            </w:tcBorders>
            <w:shd w:val="clear" w:color="auto" w:fill="auto"/>
            <w:noWrap/>
            <w:vAlign w:val="bottom"/>
            <w:hideMark/>
          </w:tcPr>
          <w:p w14:paraId="32AE5A1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1.37</w:t>
            </w:r>
          </w:p>
        </w:tc>
        <w:tc>
          <w:tcPr>
            <w:tcW w:w="1046" w:type="dxa"/>
            <w:tcBorders>
              <w:top w:val="nil"/>
              <w:left w:val="nil"/>
              <w:bottom w:val="nil"/>
              <w:right w:val="nil"/>
            </w:tcBorders>
            <w:shd w:val="clear" w:color="auto" w:fill="auto"/>
            <w:noWrap/>
            <w:vAlign w:val="bottom"/>
            <w:hideMark/>
          </w:tcPr>
          <w:p w14:paraId="65C211F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72.06</w:t>
            </w:r>
          </w:p>
        </w:tc>
        <w:tc>
          <w:tcPr>
            <w:tcW w:w="1776" w:type="dxa"/>
            <w:tcBorders>
              <w:top w:val="nil"/>
              <w:left w:val="nil"/>
              <w:bottom w:val="nil"/>
              <w:right w:val="nil"/>
            </w:tcBorders>
            <w:shd w:val="clear" w:color="auto" w:fill="auto"/>
            <w:noWrap/>
            <w:vAlign w:val="bottom"/>
            <w:hideMark/>
          </w:tcPr>
          <w:p w14:paraId="61374D99"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5.98</w:t>
            </w:r>
          </w:p>
        </w:tc>
        <w:tc>
          <w:tcPr>
            <w:tcW w:w="1309" w:type="dxa"/>
            <w:tcBorders>
              <w:top w:val="nil"/>
              <w:left w:val="nil"/>
              <w:bottom w:val="nil"/>
              <w:right w:val="nil"/>
            </w:tcBorders>
            <w:shd w:val="clear" w:color="auto" w:fill="auto"/>
            <w:noWrap/>
            <w:vAlign w:val="bottom"/>
            <w:hideMark/>
          </w:tcPr>
          <w:p w14:paraId="21A8DADF"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12.05</w:t>
            </w:r>
          </w:p>
        </w:tc>
      </w:tr>
      <w:tr w:rsidR="00097C44" w:rsidRPr="00097C44" w14:paraId="0D3186B9" w14:textId="77777777" w:rsidTr="00097C44">
        <w:trPr>
          <w:trHeight w:val="273"/>
        </w:trPr>
        <w:tc>
          <w:tcPr>
            <w:tcW w:w="1934" w:type="dxa"/>
            <w:tcBorders>
              <w:top w:val="nil"/>
              <w:left w:val="nil"/>
              <w:bottom w:val="nil"/>
              <w:right w:val="nil"/>
            </w:tcBorders>
            <w:shd w:val="clear" w:color="auto" w:fill="auto"/>
            <w:noWrap/>
            <w:vAlign w:val="bottom"/>
            <w:hideMark/>
          </w:tcPr>
          <w:p w14:paraId="150F6114"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Fall 2023</w:t>
            </w:r>
          </w:p>
        </w:tc>
        <w:tc>
          <w:tcPr>
            <w:tcW w:w="1159" w:type="dxa"/>
            <w:tcBorders>
              <w:top w:val="nil"/>
              <w:left w:val="nil"/>
              <w:bottom w:val="nil"/>
              <w:right w:val="nil"/>
            </w:tcBorders>
            <w:shd w:val="clear" w:color="auto" w:fill="auto"/>
            <w:noWrap/>
            <w:vAlign w:val="bottom"/>
            <w:hideMark/>
          </w:tcPr>
          <w:p w14:paraId="0A0BF54A"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163.49</w:t>
            </w:r>
          </w:p>
        </w:tc>
        <w:tc>
          <w:tcPr>
            <w:tcW w:w="1608" w:type="dxa"/>
            <w:tcBorders>
              <w:top w:val="nil"/>
              <w:left w:val="nil"/>
              <w:bottom w:val="nil"/>
              <w:right w:val="nil"/>
            </w:tcBorders>
            <w:shd w:val="clear" w:color="auto" w:fill="auto"/>
            <w:noWrap/>
            <w:vAlign w:val="bottom"/>
            <w:hideMark/>
          </w:tcPr>
          <w:p w14:paraId="07CDD42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3.04</w:t>
            </w:r>
          </w:p>
        </w:tc>
        <w:tc>
          <w:tcPr>
            <w:tcW w:w="1046" w:type="dxa"/>
            <w:tcBorders>
              <w:top w:val="nil"/>
              <w:left w:val="nil"/>
              <w:bottom w:val="nil"/>
              <w:right w:val="nil"/>
            </w:tcBorders>
            <w:shd w:val="clear" w:color="auto" w:fill="auto"/>
            <w:noWrap/>
            <w:vAlign w:val="bottom"/>
            <w:hideMark/>
          </w:tcPr>
          <w:p w14:paraId="7E4FAAF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166.53</w:t>
            </w:r>
          </w:p>
        </w:tc>
        <w:tc>
          <w:tcPr>
            <w:tcW w:w="1776" w:type="dxa"/>
            <w:tcBorders>
              <w:top w:val="nil"/>
              <w:left w:val="nil"/>
              <w:bottom w:val="nil"/>
              <w:right w:val="nil"/>
            </w:tcBorders>
            <w:shd w:val="clear" w:color="auto" w:fill="auto"/>
            <w:noWrap/>
            <w:vAlign w:val="bottom"/>
            <w:hideMark/>
          </w:tcPr>
          <w:p w14:paraId="515E8951"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12.45</w:t>
            </w:r>
          </w:p>
        </w:tc>
        <w:tc>
          <w:tcPr>
            <w:tcW w:w="1309" w:type="dxa"/>
            <w:tcBorders>
              <w:top w:val="nil"/>
              <w:left w:val="nil"/>
              <w:bottom w:val="nil"/>
              <w:right w:val="nil"/>
            </w:tcBorders>
            <w:shd w:val="clear" w:color="auto" w:fill="auto"/>
            <w:noWrap/>
            <w:vAlign w:val="bottom"/>
            <w:hideMark/>
          </w:tcPr>
          <w:p w14:paraId="32C6BC46"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13.37</w:t>
            </w:r>
          </w:p>
        </w:tc>
      </w:tr>
      <w:tr w:rsidR="00097C44" w:rsidRPr="00097C44" w14:paraId="3990815D" w14:textId="77777777" w:rsidTr="00097C44">
        <w:trPr>
          <w:trHeight w:val="273"/>
        </w:trPr>
        <w:tc>
          <w:tcPr>
            <w:tcW w:w="1934" w:type="dxa"/>
            <w:tcBorders>
              <w:top w:val="nil"/>
              <w:left w:val="nil"/>
              <w:bottom w:val="nil"/>
              <w:right w:val="nil"/>
            </w:tcBorders>
            <w:shd w:val="clear" w:color="auto" w:fill="auto"/>
            <w:noWrap/>
            <w:vAlign w:val="bottom"/>
            <w:hideMark/>
          </w:tcPr>
          <w:p w14:paraId="400A3103"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Winter 2024</w:t>
            </w:r>
          </w:p>
        </w:tc>
        <w:tc>
          <w:tcPr>
            <w:tcW w:w="1159" w:type="dxa"/>
            <w:tcBorders>
              <w:top w:val="nil"/>
              <w:left w:val="nil"/>
              <w:bottom w:val="nil"/>
              <w:right w:val="nil"/>
            </w:tcBorders>
            <w:shd w:val="clear" w:color="auto" w:fill="auto"/>
            <w:noWrap/>
            <w:vAlign w:val="bottom"/>
            <w:hideMark/>
          </w:tcPr>
          <w:p w14:paraId="620716B5"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43.15</w:t>
            </w:r>
          </w:p>
        </w:tc>
        <w:tc>
          <w:tcPr>
            <w:tcW w:w="1608" w:type="dxa"/>
            <w:tcBorders>
              <w:top w:val="nil"/>
              <w:left w:val="nil"/>
              <w:bottom w:val="nil"/>
              <w:right w:val="nil"/>
            </w:tcBorders>
            <w:shd w:val="clear" w:color="auto" w:fill="auto"/>
            <w:noWrap/>
            <w:vAlign w:val="bottom"/>
            <w:hideMark/>
          </w:tcPr>
          <w:p w14:paraId="44FEF6B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1.43</w:t>
            </w:r>
          </w:p>
        </w:tc>
        <w:tc>
          <w:tcPr>
            <w:tcW w:w="1046" w:type="dxa"/>
            <w:tcBorders>
              <w:top w:val="nil"/>
              <w:left w:val="nil"/>
              <w:bottom w:val="nil"/>
              <w:right w:val="nil"/>
            </w:tcBorders>
            <w:shd w:val="clear" w:color="auto" w:fill="auto"/>
            <w:noWrap/>
            <w:vAlign w:val="bottom"/>
            <w:hideMark/>
          </w:tcPr>
          <w:p w14:paraId="044AD57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44.57</w:t>
            </w:r>
          </w:p>
        </w:tc>
        <w:tc>
          <w:tcPr>
            <w:tcW w:w="1776" w:type="dxa"/>
            <w:tcBorders>
              <w:top w:val="nil"/>
              <w:left w:val="nil"/>
              <w:bottom w:val="nil"/>
              <w:right w:val="nil"/>
            </w:tcBorders>
            <w:shd w:val="clear" w:color="auto" w:fill="auto"/>
            <w:noWrap/>
            <w:vAlign w:val="bottom"/>
            <w:hideMark/>
          </w:tcPr>
          <w:p w14:paraId="45EB348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3.85</w:t>
            </w:r>
          </w:p>
        </w:tc>
        <w:tc>
          <w:tcPr>
            <w:tcW w:w="1309" w:type="dxa"/>
            <w:tcBorders>
              <w:top w:val="nil"/>
              <w:left w:val="nil"/>
              <w:bottom w:val="nil"/>
              <w:right w:val="nil"/>
            </w:tcBorders>
            <w:shd w:val="clear" w:color="auto" w:fill="auto"/>
            <w:noWrap/>
            <w:vAlign w:val="bottom"/>
            <w:hideMark/>
          </w:tcPr>
          <w:p w14:paraId="6B4B0F22"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11.57</w:t>
            </w:r>
          </w:p>
        </w:tc>
      </w:tr>
      <w:tr w:rsidR="00097C44" w:rsidRPr="00097C44" w14:paraId="5ADF0367" w14:textId="77777777" w:rsidTr="00097C44">
        <w:trPr>
          <w:trHeight w:val="273"/>
        </w:trPr>
        <w:tc>
          <w:tcPr>
            <w:tcW w:w="1934" w:type="dxa"/>
            <w:tcBorders>
              <w:top w:val="nil"/>
              <w:left w:val="nil"/>
              <w:bottom w:val="nil"/>
              <w:right w:val="nil"/>
            </w:tcBorders>
            <w:shd w:val="clear" w:color="auto" w:fill="auto"/>
            <w:noWrap/>
            <w:vAlign w:val="bottom"/>
            <w:hideMark/>
          </w:tcPr>
          <w:p w14:paraId="77BFA9EB" w14:textId="77777777" w:rsidR="00097C44" w:rsidRPr="00097C44" w:rsidRDefault="00097C44" w:rsidP="00097C44">
            <w:pPr>
              <w:spacing w:after="0" w:line="240" w:lineRule="auto"/>
              <w:ind w:firstLineChars="200" w:firstLine="360"/>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Spring 2024</w:t>
            </w:r>
          </w:p>
        </w:tc>
        <w:tc>
          <w:tcPr>
            <w:tcW w:w="1159" w:type="dxa"/>
            <w:tcBorders>
              <w:top w:val="nil"/>
              <w:left w:val="nil"/>
              <w:bottom w:val="nil"/>
              <w:right w:val="nil"/>
            </w:tcBorders>
            <w:shd w:val="clear" w:color="auto" w:fill="auto"/>
            <w:noWrap/>
            <w:vAlign w:val="bottom"/>
            <w:hideMark/>
          </w:tcPr>
          <w:p w14:paraId="0EE6941C"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104.30</w:t>
            </w:r>
          </w:p>
        </w:tc>
        <w:tc>
          <w:tcPr>
            <w:tcW w:w="1608" w:type="dxa"/>
            <w:tcBorders>
              <w:top w:val="nil"/>
              <w:left w:val="nil"/>
              <w:bottom w:val="nil"/>
              <w:right w:val="nil"/>
            </w:tcBorders>
            <w:shd w:val="clear" w:color="auto" w:fill="auto"/>
            <w:noWrap/>
            <w:vAlign w:val="bottom"/>
            <w:hideMark/>
          </w:tcPr>
          <w:p w14:paraId="3ECCB3D7"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2.20</w:t>
            </w:r>
          </w:p>
        </w:tc>
        <w:tc>
          <w:tcPr>
            <w:tcW w:w="1046" w:type="dxa"/>
            <w:tcBorders>
              <w:top w:val="nil"/>
              <w:left w:val="nil"/>
              <w:bottom w:val="nil"/>
              <w:right w:val="nil"/>
            </w:tcBorders>
            <w:shd w:val="clear" w:color="auto" w:fill="auto"/>
            <w:noWrap/>
            <w:vAlign w:val="bottom"/>
            <w:hideMark/>
          </w:tcPr>
          <w:p w14:paraId="4E1C0563"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106.50</w:t>
            </w:r>
          </w:p>
        </w:tc>
        <w:tc>
          <w:tcPr>
            <w:tcW w:w="1776" w:type="dxa"/>
            <w:tcBorders>
              <w:top w:val="nil"/>
              <w:left w:val="nil"/>
              <w:bottom w:val="nil"/>
              <w:right w:val="nil"/>
            </w:tcBorders>
            <w:shd w:val="clear" w:color="auto" w:fill="auto"/>
            <w:noWrap/>
            <w:vAlign w:val="bottom"/>
            <w:hideMark/>
          </w:tcPr>
          <w:p w14:paraId="24078F58"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8.27</w:t>
            </w:r>
          </w:p>
        </w:tc>
        <w:tc>
          <w:tcPr>
            <w:tcW w:w="1309" w:type="dxa"/>
            <w:tcBorders>
              <w:top w:val="nil"/>
              <w:left w:val="nil"/>
              <w:bottom w:val="nil"/>
              <w:right w:val="nil"/>
            </w:tcBorders>
            <w:shd w:val="clear" w:color="auto" w:fill="auto"/>
            <w:noWrap/>
            <w:vAlign w:val="bottom"/>
            <w:hideMark/>
          </w:tcPr>
          <w:p w14:paraId="5112D76B" w14:textId="77777777" w:rsidR="00097C44" w:rsidRPr="00097C44" w:rsidRDefault="00097C44" w:rsidP="00097C44">
            <w:pPr>
              <w:spacing w:after="0" w:line="240" w:lineRule="auto"/>
              <w:jc w:val="center"/>
              <w:rPr>
                <w:rFonts w:ascii="Arial Narrow" w:eastAsia="Times New Roman" w:hAnsi="Arial Narrow" w:cs="Calibri"/>
                <w:color w:val="000000"/>
                <w:sz w:val="18"/>
                <w:szCs w:val="18"/>
              </w:rPr>
            </w:pPr>
            <w:r w:rsidRPr="00097C44">
              <w:rPr>
                <w:rFonts w:ascii="Arial Narrow" w:eastAsia="Times New Roman" w:hAnsi="Arial Narrow" w:cs="Calibri"/>
                <w:color w:val="000000"/>
                <w:sz w:val="18"/>
                <w:szCs w:val="18"/>
              </w:rPr>
              <w:t>12.88</w:t>
            </w:r>
          </w:p>
        </w:tc>
      </w:tr>
      <w:tr w:rsidR="00097C44" w:rsidRPr="00097C44" w14:paraId="5673E762" w14:textId="77777777" w:rsidTr="00097C44">
        <w:trPr>
          <w:trHeight w:val="273"/>
        </w:trPr>
        <w:tc>
          <w:tcPr>
            <w:tcW w:w="1934" w:type="dxa"/>
            <w:tcBorders>
              <w:top w:val="single" w:sz="4" w:space="0" w:color="8EA9DB"/>
              <w:left w:val="nil"/>
              <w:bottom w:val="nil"/>
              <w:right w:val="nil"/>
            </w:tcBorders>
            <w:shd w:val="clear" w:color="D9E1F2" w:fill="D9E1F2"/>
            <w:noWrap/>
            <w:vAlign w:val="bottom"/>
            <w:hideMark/>
          </w:tcPr>
          <w:p w14:paraId="389276F6" w14:textId="77777777" w:rsidR="00097C44" w:rsidRPr="00097C44" w:rsidRDefault="00097C44" w:rsidP="00097C44">
            <w:pPr>
              <w:spacing w:after="0" w:line="240" w:lineRule="auto"/>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Grand Total</w:t>
            </w:r>
          </w:p>
        </w:tc>
        <w:tc>
          <w:tcPr>
            <w:tcW w:w="1159" w:type="dxa"/>
            <w:tcBorders>
              <w:top w:val="single" w:sz="4" w:space="0" w:color="8EA9DB"/>
              <w:left w:val="nil"/>
              <w:bottom w:val="nil"/>
              <w:right w:val="nil"/>
            </w:tcBorders>
            <w:shd w:val="clear" w:color="D9E1F2" w:fill="D9E1F2"/>
            <w:noWrap/>
            <w:vAlign w:val="bottom"/>
            <w:hideMark/>
          </w:tcPr>
          <w:p w14:paraId="65EA8E7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46362.70</w:t>
            </w:r>
          </w:p>
        </w:tc>
        <w:tc>
          <w:tcPr>
            <w:tcW w:w="1608" w:type="dxa"/>
            <w:tcBorders>
              <w:top w:val="single" w:sz="4" w:space="0" w:color="8EA9DB"/>
              <w:left w:val="nil"/>
              <w:bottom w:val="nil"/>
              <w:right w:val="nil"/>
            </w:tcBorders>
            <w:shd w:val="clear" w:color="D9E1F2" w:fill="D9E1F2"/>
            <w:noWrap/>
            <w:vAlign w:val="bottom"/>
            <w:hideMark/>
          </w:tcPr>
          <w:p w14:paraId="72682F90"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1247.89</w:t>
            </w:r>
          </w:p>
        </w:tc>
        <w:tc>
          <w:tcPr>
            <w:tcW w:w="1046" w:type="dxa"/>
            <w:tcBorders>
              <w:top w:val="single" w:sz="4" w:space="0" w:color="8EA9DB"/>
              <w:left w:val="nil"/>
              <w:bottom w:val="nil"/>
              <w:right w:val="nil"/>
            </w:tcBorders>
            <w:shd w:val="clear" w:color="D9E1F2" w:fill="D9E1F2"/>
            <w:noWrap/>
            <w:vAlign w:val="bottom"/>
            <w:hideMark/>
          </w:tcPr>
          <w:p w14:paraId="21F59A54"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47610.58</w:t>
            </w:r>
          </w:p>
        </w:tc>
        <w:tc>
          <w:tcPr>
            <w:tcW w:w="1776" w:type="dxa"/>
            <w:tcBorders>
              <w:top w:val="single" w:sz="4" w:space="0" w:color="8EA9DB"/>
              <w:left w:val="nil"/>
              <w:bottom w:val="nil"/>
              <w:right w:val="nil"/>
            </w:tcBorders>
            <w:shd w:val="clear" w:color="D9E1F2" w:fill="D9E1F2"/>
            <w:noWrap/>
            <w:vAlign w:val="bottom"/>
            <w:hideMark/>
          </w:tcPr>
          <w:p w14:paraId="662E5B76"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3639.24</w:t>
            </w:r>
          </w:p>
        </w:tc>
        <w:tc>
          <w:tcPr>
            <w:tcW w:w="1309" w:type="dxa"/>
            <w:tcBorders>
              <w:top w:val="single" w:sz="4" w:space="0" w:color="8EA9DB"/>
              <w:left w:val="nil"/>
              <w:bottom w:val="nil"/>
              <w:right w:val="nil"/>
            </w:tcBorders>
            <w:shd w:val="clear" w:color="D9E1F2" w:fill="D9E1F2"/>
            <w:noWrap/>
            <w:vAlign w:val="bottom"/>
            <w:hideMark/>
          </w:tcPr>
          <w:p w14:paraId="1B779AA2" w14:textId="77777777" w:rsidR="00097C44" w:rsidRPr="00097C44" w:rsidRDefault="00097C44" w:rsidP="00097C44">
            <w:pPr>
              <w:spacing w:after="0" w:line="240" w:lineRule="auto"/>
              <w:jc w:val="center"/>
              <w:rPr>
                <w:rFonts w:ascii="Arial Narrow" w:eastAsia="Times New Roman" w:hAnsi="Arial Narrow" w:cs="Calibri"/>
                <w:b/>
                <w:bCs/>
                <w:color w:val="000000"/>
                <w:sz w:val="18"/>
                <w:szCs w:val="18"/>
              </w:rPr>
            </w:pPr>
            <w:r w:rsidRPr="00097C44">
              <w:rPr>
                <w:rFonts w:ascii="Arial Narrow" w:eastAsia="Times New Roman" w:hAnsi="Arial Narrow" w:cs="Calibri"/>
                <w:b/>
                <w:bCs/>
                <w:color w:val="000000"/>
                <w:sz w:val="18"/>
                <w:szCs w:val="18"/>
              </w:rPr>
              <w:t>13.08</w:t>
            </w:r>
          </w:p>
        </w:tc>
      </w:tr>
    </w:tbl>
    <w:p w14:paraId="2B403EC0" w14:textId="77777777" w:rsidR="00097C44" w:rsidRDefault="00097C44" w:rsidP="00097C44">
      <w:pPr>
        <w:spacing w:after="0" w:line="240" w:lineRule="auto"/>
        <w:rPr>
          <w:sz w:val="24"/>
          <w:szCs w:val="24"/>
        </w:rPr>
      </w:pPr>
    </w:p>
    <w:p w14:paraId="593A8B9E" w14:textId="60D8FD0D" w:rsidR="00007E6D" w:rsidRDefault="00905186" w:rsidP="0087576C">
      <w:pPr>
        <w:spacing w:after="0" w:line="240" w:lineRule="auto"/>
        <w:rPr>
          <w:sz w:val="24"/>
          <w:szCs w:val="24"/>
        </w:rPr>
      </w:pPr>
      <w:r>
        <w:rPr>
          <w:sz w:val="24"/>
          <w:szCs w:val="24"/>
        </w:rPr>
        <w:t xml:space="preserve">Table 18. provides efficiency data by academic division and term for the past two years. Locally, we have not calculated WSCH/FTEF efficiency metrics due to 35 – 40% of our courses not falling under the weekly census accounting method. </w:t>
      </w:r>
      <w:r w:rsidR="0057071A">
        <w:rPr>
          <w:sz w:val="24"/>
          <w:szCs w:val="24"/>
        </w:rPr>
        <w:t>It is</w:t>
      </w:r>
      <w:r>
        <w:rPr>
          <w:sz w:val="24"/>
          <w:szCs w:val="24"/>
        </w:rPr>
        <w:t xml:space="preserve"> possible to calculate a </w:t>
      </w:r>
      <w:r w:rsidR="0057071A">
        <w:rPr>
          <w:sz w:val="24"/>
          <w:szCs w:val="24"/>
        </w:rPr>
        <w:t>weekly student contact hour</w:t>
      </w:r>
      <w:r>
        <w:rPr>
          <w:sz w:val="24"/>
          <w:szCs w:val="24"/>
        </w:rPr>
        <w:t xml:space="preserve"> </w:t>
      </w:r>
      <w:r w:rsidR="0057071A">
        <w:rPr>
          <w:sz w:val="24"/>
          <w:szCs w:val="24"/>
        </w:rPr>
        <w:t xml:space="preserve">(WSCH) </w:t>
      </w:r>
      <w:r>
        <w:rPr>
          <w:sz w:val="24"/>
          <w:szCs w:val="24"/>
        </w:rPr>
        <w:t>equivalent for those courses that fall under D</w:t>
      </w:r>
      <w:r w:rsidR="0057071A">
        <w:rPr>
          <w:sz w:val="24"/>
          <w:szCs w:val="24"/>
        </w:rPr>
        <w:t>aily</w:t>
      </w:r>
      <w:r>
        <w:rPr>
          <w:sz w:val="24"/>
          <w:szCs w:val="24"/>
        </w:rPr>
        <w:t>, Positive Attendance, or Alternative Accounting</w:t>
      </w:r>
      <w:r w:rsidR="0057071A">
        <w:rPr>
          <w:sz w:val="24"/>
          <w:szCs w:val="24"/>
        </w:rPr>
        <w:t xml:space="preserve"> methods. For example, to convert a Daily student contact hour course into WSCH, it would require that we take the daily student contact hours and divide it by the college’s term length multiplier. An easier method for calculating efficiency measure is the FTES/FTEF. The calculation is straight forward and does not require conversions and no adjustments </w:t>
      </w:r>
      <w:proofErr w:type="gramStart"/>
      <w:r w:rsidR="0057071A">
        <w:rPr>
          <w:sz w:val="24"/>
          <w:szCs w:val="24"/>
        </w:rPr>
        <w:t>are needed</w:t>
      </w:r>
      <w:proofErr w:type="gramEnd"/>
      <w:r w:rsidR="0057071A">
        <w:rPr>
          <w:sz w:val="24"/>
          <w:szCs w:val="24"/>
        </w:rPr>
        <w:t xml:space="preserve"> based on an academic calendar</w:t>
      </w:r>
      <w:r w:rsidR="00381E1F">
        <w:rPr>
          <w:sz w:val="24"/>
          <w:szCs w:val="24"/>
        </w:rPr>
        <w:t xml:space="preserve">. </w:t>
      </w:r>
    </w:p>
    <w:p w14:paraId="08D4821E" w14:textId="5B907810" w:rsidR="0057071A" w:rsidRDefault="0057071A" w:rsidP="0087576C">
      <w:pPr>
        <w:spacing w:after="0" w:line="240" w:lineRule="auto"/>
        <w:rPr>
          <w:sz w:val="24"/>
          <w:szCs w:val="24"/>
        </w:rPr>
      </w:pPr>
    </w:p>
    <w:p w14:paraId="7E60C45E" w14:textId="78FCE34E" w:rsidR="0057071A" w:rsidRDefault="0057071A" w:rsidP="0087576C">
      <w:pPr>
        <w:spacing w:after="0" w:line="240" w:lineRule="auto"/>
        <w:rPr>
          <w:sz w:val="24"/>
          <w:szCs w:val="24"/>
        </w:rPr>
      </w:pPr>
      <w:r>
        <w:rPr>
          <w:sz w:val="24"/>
          <w:szCs w:val="24"/>
        </w:rPr>
        <w:t xml:space="preserve">FTES/FTEF target ratios are typically 17.5 per semester or annualized to </w:t>
      </w:r>
      <w:proofErr w:type="gramStart"/>
      <w:r>
        <w:rPr>
          <w:sz w:val="24"/>
          <w:szCs w:val="24"/>
        </w:rPr>
        <w:t>35</w:t>
      </w:r>
      <w:proofErr w:type="gramEnd"/>
      <w:r>
        <w:rPr>
          <w:sz w:val="24"/>
          <w:szCs w:val="24"/>
        </w:rPr>
        <w:t xml:space="preserve"> for the year. Things to note about the ratios above:</w:t>
      </w:r>
    </w:p>
    <w:p w14:paraId="18A932EE" w14:textId="0DB748C4" w:rsidR="0057071A" w:rsidRDefault="0057071A" w:rsidP="00555D0B">
      <w:pPr>
        <w:pStyle w:val="ListParagraph"/>
        <w:numPr>
          <w:ilvl w:val="0"/>
          <w:numId w:val="26"/>
        </w:numPr>
        <w:spacing w:after="0" w:line="240" w:lineRule="auto"/>
        <w:rPr>
          <w:sz w:val="24"/>
          <w:szCs w:val="24"/>
        </w:rPr>
      </w:pPr>
      <w:r>
        <w:rPr>
          <w:sz w:val="24"/>
          <w:szCs w:val="24"/>
        </w:rPr>
        <w:t xml:space="preserve">Efficiency targets are based on historical standards. Mt. SAC efficiency targets will be impacted by class cap size and average class size. </w:t>
      </w:r>
    </w:p>
    <w:p w14:paraId="4B6F4DDD" w14:textId="4BD5DECB" w:rsidR="0057071A" w:rsidRDefault="0057071A" w:rsidP="00555D0B">
      <w:pPr>
        <w:pStyle w:val="ListParagraph"/>
        <w:numPr>
          <w:ilvl w:val="0"/>
          <w:numId w:val="26"/>
        </w:numPr>
        <w:spacing w:after="0" w:line="240" w:lineRule="auto"/>
        <w:rPr>
          <w:sz w:val="24"/>
          <w:szCs w:val="24"/>
        </w:rPr>
      </w:pPr>
      <w:r w:rsidRPr="20A93994">
        <w:rPr>
          <w:sz w:val="24"/>
          <w:szCs w:val="24"/>
        </w:rPr>
        <w:t xml:space="preserve">Efficiency targets are impacted by a compressed </w:t>
      </w:r>
      <w:r w:rsidR="0E1BCD38" w:rsidRPr="20A93994">
        <w:rPr>
          <w:sz w:val="24"/>
          <w:szCs w:val="24"/>
        </w:rPr>
        <w:t>calendar;</w:t>
      </w:r>
      <w:r w:rsidRPr="20A93994">
        <w:rPr>
          <w:sz w:val="24"/>
          <w:szCs w:val="24"/>
        </w:rPr>
        <w:t xml:space="preserve"> Mt. SAC uses a 16.2 TLM.</w:t>
      </w:r>
    </w:p>
    <w:p w14:paraId="5D733463" w14:textId="3E93C412" w:rsidR="0057071A" w:rsidRDefault="0057071A" w:rsidP="00555D0B">
      <w:pPr>
        <w:pStyle w:val="ListParagraph"/>
        <w:numPr>
          <w:ilvl w:val="0"/>
          <w:numId w:val="26"/>
        </w:numPr>
        <w:spacing w:after="0" w:line="240" w:lineRule="auto"/>
        <w:rPr>
          <w:sz w:val="24"/>
          <w:szCs w:val="24"/>
        </w:rPr>
      </w:pPr>
      <w:r>
        <w:rPr>
          <w:sz w:val="24"/>
          <w:szCs w:val="24"/>
        </w:rPr>
        <w:t>Efficiency targets are impacted by a mix of classroom capacities</w:t>
      </w:r>
    </w:p>
    <w:p w14:paraId="45D5C240" w14:textId="2D126E04" w:rsidR="0057071A" w:rsidRDefault="0057071A" w:rsidP="00555D0B">
      <w:pPr>
        <w:pStyle w:val="ListParagraph"/>
        <w:numPr>
          <w:ilvl w:val="0"/>
          <w:numId w:val="26"/>
        </w:numPr>
        <w:spacing w:after="0" w:line="240" w:lineRule="auto"/>
        <w:rPr>
          <w:sz w:val="24"/>
          <w:szCs w:val="24"/>
        </w:rPr>
      </w:pPr>
      <w:r>
        <w:rPr>
          <w:sz w:val="24"/>
          <w:szCs w:val="24"/>
        </w:rPr>
        <w:t xml:space="preserve">Efficiency targets are also impacted by the number of full-time faculty on reassigning. </w:t>
      </w:r>
    </w:p>
    <w:p w14:paraId="37136B9E" w14:textId="2E13820C" w:rsidR="0057071A" w:rsidRDefault="0057071A" w:rsidP="00555D0B">
      <w:pPr>
        <w:pStyle w:val="ListParagraph"/>
        <w:numPr>
          <w:ilvl w:val="0"/>
          <w:numId w:val="26"/>
        </w:numPr>
        <w:spacing w:after="0" w:line="240" w:lineRule="auto"/>
        <w:rPr>
          <w:sz w:val="24"/>
          <w:szCs w:val="24"/>
        </w:rPr>
      </w:pPr>
      <w:r>
        <w:rPr>
          <w:sz w:val="24"/>
          <w:szCs w:val="24"/>
        </w:rPr>
        <w:t xml:space="preserve">Mt. SAC offers stacked courses in the Arts and Kinesiology divisions, and that can impact efficiency. </w:t>
      </w:r>
    </w:p>
    <w:p w14:paraId="05B88B39" w14:textId="2FD083AA" w:rsidR="0057071A" w:rsidRPr="0057071A" w:rsidRDefault="0057071A" w:rsidP="00555D0B">
      <w:pPr>
        <w:pStyle w:val="ListParagraph"/>
        <w:numPr>
          <w:ilvl w:val="0"/>
          <w:numId w:val="26"/>
        </w:numPr>
        <w:spacing w:after="0" w:line="240" w:lineRule="auto"/>
        <w:rPr>
          <w:sz w:val="24"/>
          <w:szCs w:val="24"/>
        </w:rPr>
      </w:pPr>
      <w:r w:rsidRPr="20A93994">
        <w:rPr>
          <w:sz w:val="24"/>
          <w:szCs w:val="24"/>
        </w:rPr>
        <w:lastRenderedPageBreak/>
        <w:t xml:space="preserve">One general trend is that the efficiency for intersessions (summer and winter) </w:t>
      </w:r>
      <w:r w:rsidR="4EB0AA17" w:rsidRPr="20A93994">
        <w:rPr>
          <w:sz w:val="24"/>
          <w:szCs w:val="24"/>
        </w:rPr>
        <w:t>is</w:t>
      </w:r>
      <w:r w:rsidRPr="20A93994">
        <w:rPr>
          <w:sz w:val="24"/>
          <w:szCs w:val="24"/>
        </w:rPr>
        <w:t xml:space="preserve"> lower than primary terms. </w:t>
      </w:r>
    </w:p>
    <w:p w14:paraId="2362A052" w14:textId="77777777" w:rsidR="00127561" w:rsidRDefault="00127561" w:rsidP="0087576C">
      <w:pPr>
        <w:spacing w:after="0" w:line="240" w:lineRule="auto"/>
        <w:rPr>
          <w:sz w:val="24"/>
          <w:szCs w:val="24"/>
        </w:rPr>
      </w:pPr>
    </w:p>
    <w:p w14:paraId="1609AD9F" w14:textId="4A3FB689" w:rsidR="00C9441C" w:rsidRDefault="00F05E8B" w:rsidP="00A84428">
      <w:pPr>
        <w:pStyle w:val="Heading2"/>
      </w:pPr>
      <w:bookmarkStart w:id="6" w:name="_Toc196229503"/>
      <w:r>
        <w:t>Student Outcomes</w:t>
      </w:r>
      <w:bookmarkEnd w:id="6"/>
    </w:p>
    <w:p w14:paraId="68BD919F" w14:textId="27DF9A8D" w:rsidR="00790DD9" w:rsidRPr="00DA6B13" w:rsidRDefault="00790DD9" w:rsidP="00C9441C">
      <w:pPr>
        <w:rPr>
          <w:sz w:val="24"/>
          <w:szCs w:val="24"/>
        </w:rPr>
      </w:pPr>
      <w:r w:rsidRPr="00DA6B13">
        <w:rPr>
          <w:sz w:val="24"/>
          <w:szCs w:val="24"/>
        </w:rPr>
        <w:t>The following section is comprised of student outcome data, including course success rates, retention rates, completion data, and transfer data. Where possible this data is disaggregated by ethnicity</w:t>
      </w:r>
      <w:r w:rsidR="00A84428" w:rsidRPr="00DA6B13">
        <w:rPr>
          <w:sz w:val="24"/>
          <w:szCs w:val="24"/>
        </w:rPr>
        <w:t xml:space="preserve">, </w:t>
      </w:r>
      <w:r w:rsidRPr="00DA6B13">
        <w:rPr>
          <w:sz w:val="24"/>
          <w:szCs w:val="24"/>
        </w:rPr>
        <w:t>gender</w:t>
      </w:r>
      <w:r w:rsidR="00927A29">
        <w:rPr>
          <w:sz w:val="24"/>
          <w:szCs w:val="24"/>
        </w:rPr>
        <w:t>,</w:t>
      </w:r>
      <w:r w:rsidR="00A84428" w:rsidRPr="00DA6B13">
        <w:rPr>
          <w:sz w:val="24"/>
          <w:szCs w:val="24"/>
        </w:rPr>
        <w:t xml:space="preserve"> and age</w:t>
      </w:r>
      <w:r w:rsidRPr="00DA6B13">
        <w:rPr>
          <w:sz w:val="24"/>
          <w:szCs w:val="24"/>
        </w:rPr>
        <w:t xml:space="preserve">. Also included </w:t>
      </w:r>
      <w:r w:rsidR="004B0CD4" w:rsidRPr="00DA6B13">
        <w:rPr>
          <w:sz w:val="24"/>
          <w:szCs w:val="24"/>
        </w:rPr>
        <w:t xml:space="preserve">in this section are the metrics used for development of the Mt. SAC 2022-25 Student Equity Plan, and licensure exam pass rates reported to ACCJC annually. </w:t>
      </w:r>
      <w:r w:rsidR="00927A29">
        <w:rPr>
          <w:sz w:val="24"/>
          <w:szCs w:val="24"/>
        </w:rPr>
        <w:t>Licensure exam pass rates</w:t>
      </w:r>
      <w:r w:rsidR="004B0CD4" w:rsidRPr="00DA6B13">
        <w:rPr>
          <w:sz w:val="24"/>
          <w:szCs w:val="24"/>
        </w:rPr>
        <w:t xml:space="preserve"> are provided directly from program staff and are not disaggregated by any student demographic. </w:t>
      </w:r>
      <w:proofErr w:type="gramStart"/>
      <w:r w:rsidR="00DA6B13">
        <w:rPr>
          <w:sz w:val="24"/>
          <w:szCs w:val="24"/>
        </w:rPr>
        <w:t>Most of</w:t>
      </w:r>
      <w:proofErr w:type="gramEnd"/>
      <w:r w:rsidR="00DA6B13">
        <w:rPr>
          <w:sz w:val="24"/>
          <w:szCs w:val="24"/>
        </w:rPr>
        <w:t xml:space="preserve"> the data provided in this section comes from Banner, which is the college’s student information system. </w:t>
      </w:r>
    </w:p>
    <w:p w14:paraId="77EB70A0" w14:textId="7285AD1C" w:rsidR="00C658D8" w:rsidRDefault="00C658D8" w:rsidP="00C658D8">
      <w:pPr>
        <w:pStyle w:val="Heading2"/>
      </w:pPr>
      <w:bookmarkStart w:id="7" w:name="_Toc196229504"/>
      <w:r>
        <w:t>Course Success</w:t>
      </w:r>
      <w:bookmarkEnd w:id="7"/>
    </w:p>
    <w:p w14:paraId="2646DC25" w14:textId="5DB07F5E" w:rsidR="00E60F88" w:rsidRPr="00927A29" w:rsidRDefault="00927A29" w:rsidP="00927A29">
      <w:pPr>
        <w:spacing w:after="0" w:line="240" w:lineRule="auto"/>
        <w:rPr>
          <w:sz w:val="24"/>
          <w:szCs w:val="24"/>
        </w:rPr>
      </w:pPr>
      <w:r w:rsidRPr="20A93994">
        <w:rPr>
          <w:sz w:val="24"/>
          <w:szCs w:val="24"/>
        </w:rPr>
        <w:t xml:space="preserve">The following section provides course success </w:t>
      </w:r>
      <w:r w:rsidR="13A44FEA" w:rsidRPr="20A93994">
        <w:rPr>
          <w:sz w:val="24"/>
          <w:szCs w:val="24"/>
        </w:rPr>
        <w:t>rates</w:t>
      </w:r>
      <w:r w:rsidRPr="20A93994">
        <w:rPr>
          <w:sz w:val="24"/>
          <w:szCs w:val="24"/>
        </w:rPr>
        <w:t xml:space="preserve"> disaggregated by ethnicity, gender, and age. Course success rates by modality are also provided. Data is provided for the three most recent academic </w:t>
      </w:r>
      <w:r w:rsidR="7D4576FB" w:rsidRPr="20A93994">
        <w:rPr>
          <w:sz w:val="24"/>
          <w:szCs w:val="24"/>
        </w:rPr>
        <w:t>years</w:t>
      </w:r>
      <w:r w:rsidRPr="20A93994">
        <w:rPr>
          <w:sz w:val="24"/>
          <w:szCs w:val="24"/>
        </w:rPr>
        <w:t xml:space="preserve">, 2021-22 to 2023-24. Also included is </w:t>
      </w:r>
      <w:r w:rsidR="3FEFEFE3" w:rsidRPr="20A93994">
        <w:rPr>
          <w:sz w:val="24"/>
          <w:szCs w:val="24"/>
        </w:rPr>
        <w:t>the academic</w:t>
      </w:r>
      <w:r w:rsidRPr="20A93994">
        <w:rPr>
          <w:sz w:val="24"/>
          <w:szCs w:val="24"/>
        </w:rPr>
        <w:t xml:space="preserve"> year 2018-19 as a pre-pandemic comparison. </w:t>
      </w:r>
    </w:p>
    <w:p w14:paraId="1B72B2A1" w14:textId="77777777" w:rsidR="00927A29" w:rsidRDefault="00927A29" w:rsidP="00927A29">
      <w:pPr>
        <w:spacing w:after="0" w:line="240" w:lineRule="auto"/>
      </w:pPr>
    </w:p>
    <w:p w14:paraId="4F07DE49" w14:textId="0CA0B7DC" w:rsidR="00927A29" w:rsidRPr="00927A29" w:rsidRDefault="00927A29" w:rsidP="00927A29">
      <w:pPr>
        <w:spacing w:after="0" w:line="240" w:lineRule="auto"/>
        <w:rPr>
          <w:sz w:val="24"/>
          <w:szCs w:val="24"/>
        </w:rPr>
      </w:pPr>
      <w:r>
        <w:t xml:space="preserve">                      </w:t>
      </w:r>
      <w:r w:rsidRPr="00927A29">
        <w:rPr>
          <w:sz w:val="24"/>
          <w:szCs w:val="24"/>
        </w:rPr>
        <w:t xml:space="preserve">Graph </w:t>
      </w:r>
      <w:proofErr w:type="gramStart"/>
      <w:r w:rsidR="001F5D8E">
        <w:rPr>
          <w:sz w:val="24"/>
          <w:szCs w:val="24"/>
        </w:rPr>
        <w:t>4</w:t>
      </w:r>
      <w:proofErr w:type="gramEnd"/>
      <w:r w:rsidRPr="00927A29">
        <w:rPr>
          <w:sz w:val="24"/>
          <w:szCs w:val="24"/>
        </w:rPr>
        <w:t>. All Mt. SAC course success rates</w:t>
      </w:r>
    </w:p>
    <w:p w14:paraId="5750D02A" w14:textId="0DF247A6" w:rsidR="00BD61E3" w:rsidRDefault="00BD61E3" w:rsidP="00BD61E3">
      <w:pPr>
        <w:jc w:val="center"/>
      </w:pPr>
      <w:r>
        <w:rPr>
          <w:noProof/>
        </w:rPr>
        <w:drawing>
          <wp:inline distT="0" distB="0" distL="0" distR="0" wp14:anchorId="764E962B" wp14:editId="46338199">
            <wp:extent cx="4572000" cy="3093720"/>
            <wp:effectExtent l="0" t="0" r="0" b="11430"/>
            <wp:docPr id="14" name="Chart 14">
              <a:extLst xmlns:a="http://schemas.openxmlformats.org/drawingml/2006/main">
                <a:ext uri="{FF2B5EF4-FFF2-40B4-BE49-F238E27FC236}">
                  <a16:creationId xmlns:a16="http://schemas.microsoft.com/office/drawing/2014/main" id="{9F7E985D-0F83-4899-B6DD-FC08084CA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43E43C" w14:textId="25C37B04" w:rsidR="00FC6B6A" w:rsidRDefault="007076CD" w:rsidP="007076CD">
      <w:pPr>
        <w:rPr>
          <w:sz w:val="24"/>
          <w:szCs w:val="24"/>
        </w:rPr>
      </w:pPr>
      <w:r w:rsidRPr="20A93994">
        <w:rPr>
          <w:sz w:val="24"/>
          <w:szCs w:val="24"/>
        </w:rPr>
        <w:t xml:space="preserve">Graph </w:t>
      </w:r>
      <w:proofErr w:type="gramStart"/>
      <w:r w:rsidR="001F5D8E" w:rsidRPr="20A93994">
        <w:rPr>
          <w:sz w:val="24"/>
          <w:szCs w:val="24"/>
        </w:rPr>
        <w:t>4</w:t>
      </w:r>
      <w:proofErr w:type="gramEnd"/>
      <w:r w:rsidRPr="20A93994">
        <w:rPr>
          <w:sz w:val="24"/>
          <w:szCs w:val="24"/>
        </w:rPr>
        <w:t xml:space="preserve">. shows </w:t>
      </w:r>
      <w:r w:rsidR="3B5CA796" w:rsidRPr="20A93994">
        <w:rPr>
          <w:sz w:val="24"/>
          <w:szCs w:val="24"/>
        </w:rPr>
        <w:t>all</w:t>
      </w:r>
      <w:r w:rsidRPr="20A93994">
        <w:rPr>
          <w:sz w:val="24"/>
          <w:szCs w:val="24"/>
        </w:rPr>
        <w:t xml:space="preserve"> Mt. SAC course success rates for the three most recent </w:t>
      </w:r>
      <w:r w:rsidR="00A62170" w:rsidRPr="20A93994">
        <w:rPr>
          <w:sz w:val="24"/>
          <w:szCs w:val="24"/>
        </w:rPr>
        <w:t xml:space="preserve">academic </w:t>
      </w:r>
      <w:r w:rsidRPr="20A93994">
        <w:rPr>
          <w:sz w:val="24"/>
          <w:szCs w:val="24"/>
        </w:rPr>
        <w:t>years. Included i</w:t>
      </w:r>
      <w:r w:rsidR="00FF2CE2" w:rsidRPr="20A93994">
        <w:rPr>
          <w:sz w:val="24"/>
          <w:szCs w:val="24"/>
        </w:rPr>
        <w:t>s</w:t>
      </w:r>
      <w:r w:rsidRPr="20A93994">
        <w:rPr>
          <w:sz w:val="24"/>
          <w:szCs w:val="24"/>
        </w:rPr>
        <w:t xml:space="preserve"> academic year 2018-19 as a pre-pandemic comparison. </w:t>
      </w:r>
      <w:r w:rsidR="006A18C9" w:rsidRPr="20A93994">
        <w:rPr>
          <w:sz w:val="24"/>
          <w:szCs w:val="24"/>
        </w:rPr>
        <w:t xml:space="preserve">There has been </w:t>
      </w:r>
      <w:proofErr w:type="gramStart"/>
      <w:r w:rsidR="006A18C9" w:rsidRPr="20A93994">
        <w:rPr>
          <w:sz w:val="24"/>
          <w:szCs w:val="24"/>
        </w:rPr>
        <w:t>approximately a</w:t>
      </w:r>
      <w:proofErr w:type="gramEnd"/>
      <w:r w:rsidR="006A18C9" w:rsidRPr="20A93994">
        <w:rPr>
          <w:sz w:val="24"/>
          <w:szCs w:val="24"/>
        </w:rPr>
        <w:t xml:space="preserve"> 2% increase in course success every year from 2021-22 to 2023-24. Prior to the pandemic, </w:t>
      </w:r>
      <w:r w:rsidR="22F98EBF" w:rsidRPr="20A93994">
        <w:rPr>
          <w:sz w:val="24"/>
          <w:szCs w:val="24"/>
        </w:rPr>
        <w:t>all</w:t>
      </w:r>
      <w:r w:rsidR="006A18C9" w:rsidRPr="20A93994">
        <w:rPr>
          <w:sz w:val="24"/>
          <w:szCs w:val="24"/>
        </w:rPr>
        <w:t xml:space="preserve"> Mt. SAC course success rate was 72.3%</w:t>
      </w:r>
      <w:r w:rsidR="00B414A3" w:rsidRPr="20A93994">
        <w:rPr>
          <w:sz w:val="24"/>
          <w:szCs w:val="24"/>
        </w:rPr>
        <w:t>.</w:t>
      </w:r>
      <w:r w:rsidR="00FF2CE2" w:rsidRPr="20A93994">
        <w:rPr>
          <w:sz w:val="24"/>
          <w:szCs w:val="24"/>
        </w:rPr>
        <w:t xml:space="preserve"> Course success rates have rebounded and are at pre-pandemic levels</w:t>
      </w:r>
      <w:r w:rsidR="00A62170" w:rsidRPr="20A93994">
        <w:rPr>
          <w:sz w:val="24"/>
          <w:szCs w:val="24"/>
        </w:rPr>
        <w:t xml:space="preserve"> as of 2023-24</w:t>
      </w:r>
      <w:r w:rsidR="00381E1F" w:rsidRPr="20A93994">
        <w:rPr>
          <w:sz w:val="24"/>
          <w:szCs w:val="24"/>
        </w:rPr>
        <w:t xml:space="preserve">. </w:t>
      </w:r>
    </w:p>
    <w:p w14:paraId="518A3878" w14:textId="77777777" w:rsidR="00FC6B6A" w:rsidRPr="00927A29" w:rsidRDefault="00FC6B6A" w:rsidP="007076CD">
      <w:pPr>
        <w:rPr>
          <w:sz w:val="24"/>
          <w:szCs w:val="24"/>
        </w:rPr>
      </w:pPr>
    </w:p>
    <w:p w14:paraId="7B901FF1" w14:textId="1B41C614" w:rsidR="007076CD" w:rsidRPr="00A62170" w:rsidRDefault="00A62170" w:rsidP="00A62170">
      <w:pPr>
        <w:spacing w:after="0" w:line="240" w:lineRule="auto"/>
        <w:rPr>
          <w:sz w:val="24"/>
          <w:szCs w:val="24"/>
        </w:rPr>
      </w:pPr>
      <w:r>
        <w:lastRenderedPageBreak/>
        <w:t xml:space="preserve">   </w:t>
      </w:r>
      <w:r w:rsidR="00B414A3" w:rsidRPr="00A62170">
        <w:rPr>
          <w:sz w:val="24"/>
          <w:szCs w:val="24"/>
        </w:rPr>
        <w:t xml:space="preserve">Table </w:t>
      </w:r>
      <w:r w:rsidRPr="00A62170">
        <w:rPr>
          <w:sz w:val="24"/>
          <w:szCs w:val="24"/>
        </w:rPr>
        <w:t>1</w:t>
      </w:r>
      <w:r w:rsidR="00E273A3">
        <w:rPr>
          <w:sz w:val="24"/>
          <w:szCs w:val="24"/>
        </w:rPr>
        <w:t>9</w:t>
      </w:r>
      <w:r w:rsidR="00B414A3" w:rsidRPr="00A62170">
        <w:rPr>
          <w:sz w:val="24"/>
          <w:szCs w:val="24"/>
        </w:rPr>
        <w:t>. Course success rates by ethnicity</w:t>
      </w:r>
    </w:p>
    <w:tbl>
      <w:tblPr>
        <w:tblW w:w="9094" w:type="dxa"/>
        <w:jc w:val="center"/>
        <w:tblLook w:val="04A0" w:firstRow="1" w:lastRow="0" w:firstColumn="1" w:lastColumn="0" w:noHBand="0" w:noVBand="1"/>
      </w:tblPr>
      <w:tblGrid>
        <w:gridCol w:w="3870"/>
        <w:gridCol w:w="128"/>
        <w:gridCol w:w="1274"/>
        <w:gridCol w:w="1274"/>
        <w:gridCol w:w="1274"/>
        <w:gridCol w:w="1274"/>
      </w:tblGrid>
      <w:tr w:rsidR="00E60F88" w:rsidRPr="00E60F88" w14:paraId="79CDEA8E" w14:textId="77777777" w:rsidTr="00A90230">
        <w:trPr>
          <w:trHeight w:val="247"/>
          <w:jc w:val="center"/>
        </w:trPr>
        <w:tc>
          <w:tcPr>
            <w:tcW w:w="3870" w:type="dxa"/>
            <w:tcBorders>
              <w:top w:val="single" w:sz="4" w:space="0" w:color="auto"/>
              <w:left w:val="nil"/>
              <w:bottom w:val="single" w:sz="4" w:space="0" w:color="auto"/>
              <w:right w:val="nil"/>
            </w:tcBorders>
            <w:shd w:val="clear" w:color="auto" w:fill="F7CAAC" w:themeFill="accent2" w:themeFillTint="66"/>
            <w:noWrap/>
            <w:vAlign w:val="bottom"/>
            <w:hideMark/>
          </w:tcPr>
          <w:p w14:paraId="47B43C4F" w14:textId="4CB3752F" w:rsidR="00E60F88" w:rsidRPr="00D17C72" w:rsidRDefault="00E60F88" w:rsidP="00E60F88">
            <w:pPr>
              <w:spacing w:after="0" w:line="240" w:lineRule="auto"/>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Ethnicity </w:t>
            </w:r>
          </w:p>
        </w:tc>
        <w:tc>
          <w:tcPr>
            <w:tcW w:w="1402" w:type="dxa"/>
            <w:gridSpan w:val="2"/>
            <w:tcBorders>
              <w:top w:val="single" w:sz="4" w:space="0" w:color="auto"/>
              <w:left w:val="nil"/>
              <w:bottom w:val="single" w:sz="4" w:space="0" w:color="auto"/>
              <w:right w:val="nil"/>
            </w:tcBorders>
            <w:shd w:val="clear" w:color="auto" w:fill="F7CAAC" w:themeFill="accent2" w:themeFillTint="66"/>
            <w:noWrap/>
            <w:vAlign w:val="bottom"/>
            <w:hideMark/>
          </w:tcPr>
          <w:p w14:paraId="42101995" w14:textId="77777777" w:rsidR="00E60F88" w:rsidRPr="00D17C72" w:rsidRDefault="00E60F88" w:rsidP="00E60F88">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2018-19</w:t>
            </w:r>
          </w:p>
          <w:p w14:paraId="687A73D8" w14:textId="6F6CABDE" w:rsidR="00BD61E3" w:rsidRPr="00D17C72" w:rsidRDefault="00BD61E3" w:rsidP="00E60F88">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Pre-Pandemic</w:t>
            </w:r>
          </w:p>
        </w:tc>
        <w:tc>
          <w:tcPr>
            <w:tcW w:w="1274" w:type="dxa"/>
            <w:tcBorders>
              <w:top w:val="single" w:sz="4" w:space="0" w:color="auto"/>
              <w:left w:val="nil"/>
              <w:bottom w:val="single" w:sz="4" w:space="0" w:color="auto"/>
              <w:right w:val="nil"/>
            </w:tcBorders>
            <w:shd w:val="clear" w:color="auto" w:fill="F7CAAC" w:themeFill="accent2" w:themeFillTint="66"/>
            <w:noWrap/>
            <w:vAlign w:val="center"/>
            <w:hideMark/>
          </w:tcPr>
          <w:p w14:paraId="3CBB1ACF" w14:textId="77777777" w:rsidR="00E60F88" w:rsidRPr="00D17C72" w:rsidRDefault="00E60F88" w:rsidP="00BD61E3">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2021-22</w:t>
            </w:r>
          </w:p>
        </w:tc>
        <w:tc>
          <w:tcPr>
            <w:tcW w:w="1274" w:type="dxa"/>
            <w:tcBorders>
              <w:top w:val="single" w:sz="4" w:space="0" w:color="auto"/>
              <w:left w:val="nil"/>
              <w:bottom w:val="single" w:sz="4" w:space="0" w:color="auto"/>
              <w:right w:val="nil"/>
            </w:tcBorders>
            <w:shd w:val="clear" w:color="auto" w:fill="F7CAAC" w:themeFill="accent2" w:themeFillTint="66"/>
            <w:noWrap/>
            <w:vAlign w:val="center"/>
            <w:hideMark/>
          </w:tcPr>
          <w:p w14:paraId="71003BE8" w14:textId="77777777" w:rsidR="00E60F88" w:rsidRPr="00D17C72" w:rsidRDefault="00E60F88" w:rsidP="00BD61E3">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2022-23</w:t>
            </w:r>
          </w:p>
        </w:tc>
        <w:tc>
          <w:tcPr>
            <w:tcW w:w="1274" w:type="dxa"/>
            <w:tcBorders>
              <w:top w:val="single" w:sz="4" w:space="0" w:color="auto"/>
              <w:left w:val="nil"/>
              <w:bottom w:val="single" w:sz="4" w:space="0" w:color="auto"/>
              <w:right w:val="nil"/>
            </w:tcBorders>
            <w:shd w:val="clear" w:color="auto" w:fill="F7CAAC" w:themeFill="accent2" w:themeFillTint="66"/>
            <w:noWrap/>
            <w:vAlign w:val="center"/>
            <w:hideMark/>
          </w:tcPr>
          <w:p w14:paraId="310722C7" w14:textId="77777777" w:rsidR="00E60F88" w:rsidRPr="00D17C72" w:rsidRDefault="00E60F88" w:rsidP="00BD61E3">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2023-24</w:t>
            </w:r>
          </w:p>
        </w:tc>
      </w:tr>
      <w:tr w:rsidR="00E60F88" w:rsidRPr="00E60F88" w14:paraId="605107AA"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6BAC479D"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American Indian or Alaska Native</w:t>
            </w:r>
          </w:p>
        </w:tc>
        <w:tc>
          <w:tcPr>
            <w:tcW w:w="1274" w:type="dxa"/>
            <w:tcBorders>
              <w:top w:val="nil"/>
              <w:left w:val="nil"/>
              <w:bottom w:val="nil"/>
              <w:right w:val="nil"/>
            </w:tcBorders>
            <w:shd w:val="clear" w:color="auto" w:fill="auto"/>
            <w:noWrap/>
            <w:vAlign w:val="bottom"/>
            <w:hideMark/>
          </w:tcPr>
          <w:p w14:paraId="4B443FF4"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68%</w:t>
            </w:r>
          </w:p>
        </w:tc>
        <w:tc>
          <w:tcPr>
            <w:tcW w:w="1274" w:type="dxa"/>
            <w:tcBorders>
              <w:top w:val="nil"/>
              <w:left w:val="nil"/>
              <w:bottom w:val="nil"/>
              <w:right w:val="nil"/>
            </w:tcBorders>
            <w:shd w:val="clear" w:color="auto" w:fill="auto"/>
            <w:noWrap/>
            <w:vAlign w:val="bottom"/>
            <w:hideMark/>
          </w:tcPr>
          <w:p w14:paraId="14565F77"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73%</w:t>
            </w:r>
          </w:p>
        </w:tc>
        <w:tc>
          <w:tcPr>
            <w:tcW w:w="1274" w:type="dxa"/>
            <w:tcBorders>
              <w:top w:val="nil"/>
              <w:left w:val="nil"/>
              <w:bottom w:val="nil"/>
              <w:right w:val="nil"/>
            </w:tcBorders>
            <w:shd w:val="clear" w:color="auto" w:fill="auto"/>
            <w:noWrap/>
            <w:vAlign w:val="bottom"/>
            <w:hideMark/>
          </w:tcPr>
          <w:p w14:paraId="50991A51"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70%</w:t>
            </w:r>
          </w:p>
        </w:tc>
        <w:tc>
          <w:tcPr>
            <w:tcW w:w="1274" w:type="dxa"/>
            <w:tcBorders>
              <w:top w:val="nil"/>
              <w:left w:val="nil"/>
              <w:bottom w:val="nil"/>
              <w:right w:val="nil"/>
            </w:tcBorders>
            <w:shd w:val="clear" w:color="auto" w:fill="auto"/>
            <w:noWrap/>
            <w:vAlign w:val="bottom"/>
            <w:hideMark/>
          </w:tcPr>
          <w:p w14:paraId="1C937736"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73%</w:t>
            </w:r>
          </w:p>
        </w:tc>
      </w:tr>
      <w:tr w:rsidR="00E60F88" w:rsidRPr="00E60F88" w14:paraId="4BDBE3E8"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1F9FF5AD"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Asian</w:t>
            </w:r>
          </w:p>
        </w:tc>
        <w:tc>
          <w:tcPr>
            <w:tcW w:w="1274" w:type="dxa"/>
            <w:tcBorders>
              <w:top w:val="nil"/>
              <w:left w:val="nil"/>
              <w:bottom w:val="nil"/>
              <w:right w:val="nil"/>
            </w:tcBorders>
            <w:shd w:val="clear" w:color="auto" w:fill="auto"/>
            <w:noWrap/>
            <w:vAlign w:val="bottom"/>
            <w:hideMark/>
          </w:tcPr>
          <w:p w14:paraId="56A0BD6C"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81%</w:t>
            </w:r>
          </w:p>
        </w:tc>
        <w:tc>
          <w:tcPr>
            <w:tcW w:w="1274" w:type="dxa"/>
            <w:tcBorders>
              <w:top w:val="nil"/>
              <w:left w:val="nil"/>
              <w:bottom w:val="nil"/>
              <w:right w:val="nil"/>
            </w:tcBorders>
            <w:shd w:val="clear" w:color="auto" w:fill="auto"/>
            <w:noWrap/>
            <w:vAlign w:val="bottom"/>
            <w:hideMark/>
          </w:tcPr>
          <w:p w14:paraId="6F8FAE53"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81%</w:t>
            </w:r>
          </w:p>
        </w:tc>
        <w:tc>
          <w:tcPr>
            <w:tcW w:w="1274" w:type="dxa"/>
            <w:tcBorders>
              <w:top w:val="nil"/>
              <w:left w:val="nil"/>
              <w:bottom w:val="nil"/>
              <w:right w:val="nil"/>
            </w:tcBorders>
            <w:shd w:val="clear" w:color="auto" w:fill="auto"/>
            <w:noWrap/>
            <w:vAlign w:val="bottom"/>
            <w:hideMark/>
          </w:tcPr>
          <w:p w14:paraId="761F9B0A"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82%</w:t>
            </w:r>
          </w:p>
        </w:tc>
        <w:tc>
          <w:tcPr>
            <w:tcW w:w="1274" w:type="dxa"/>
            <w:tcBorders>
              <w:top w:val="nil"/>
              <w:left w:val="nil"/>
              <w:bottom w:val="nil"/>
              <w:right w:val="nil"/>
            </w:tcBorders>
            <w:shd w:val="clear" w:color="auto" w:fill="auto"/>
            <w:noWrap/>
            <w:vAlign w:val="bottom"/>
            <w:hideMark/>
          </w:tcPr>
          <w:p w14:paraId="358BB642"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83%</w:t>
            </w:r>
          </w:p>
        </w:tc>
      </w:tr>
      <w:tr w:rsidR="00E60F88" w:rsidRPr="00E60F88" w14:paraId="633E4035"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4DC324A1"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Black or African American</w:t>
            </w:r>
          </w:p>
        </w:tc>
        <w:tc>
          <w:tcPr>
            <w:tcW w:w="1274" w:type="dxa"/>
            <w:tcBorders>
              <w:top w:val="nil"/>
              <w:left w:val="nil"/>
              <w:bottom w:val="nil"/>
              <w:right w:val="nil"/>
            </w:tcBorders>
            <w:shd w:val="clear" w:color="auto" w:fill="auto"/>
            <w:noWrap/>
            <w:vAlign w:val="bottom"/>
            <w:hideMark/>
          </w:tcPr>
          <w:p w14:paraId="52611D2A"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65%</w:t>
            </w:r>
          </w:p>
        </w:tc>
        <w:tc>
          <w:tcPr>
            <w:tcW w:w="1274" w:type="dxa"/>
            <w:tcBorders>
              <w:top w:val="nil"/>
              <w:left w:val="nil"/>
              <w:bottom w:val="nil"/>
              <w:right w:val="nil"/>
            </w:tcBorders>
            <w:shd w:val="clear" w:color="auto" w:fill="auto"/>
            <w:noWrap/>
            <w:vAlign w:val="bottom"/>
            <w:hideMark/>
          </w:tcPr>
          <w:p w14:paraId="72A8A494"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59%</w:t>
            </w:r>
          </w:p>
        </w:tc>
        <w:tc>
          <w:tcPr>
            <w:tcW w:w="1274" w:type="dxa"/>
            <w:tcBorders>
              <w:top w:val="nil"/>
              <w:left w:val="nil"/>
              <w:bottom w:val="nil"/>
              <w:right w:val="nil"/>
            </w:tcBorders>
            <w:shd w:val="clear" w:color="auto" w:fill="auto"/>
            <w:noWrap/>
            <w:vAlign w:val="bottom"/>
            <w:hideMark/>
          </w:tcPr>
          <w:p w14:paraId="4ABEB72E"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61%</w:t>
            </w:r>
          </w:p>
        </w:tc>
        <w:tc>
          <w:tcPr>
            <w:tcW w:w="1274" w:type="dxa"/>
            <w:tcBorders>
              <w:top w:val="nil"/>
              <w:left w:val="nil"/>
              <w:bottom w:val="nil"/>
              <w:right w:val="nil"/>
            </w:tcBorders>
            <w:shd w:val="clear" w:color="auto" w:fill="auto"/>
            <w:noWrap/>
            <w:vAlign w:val="bottom"/>
            <w:hideMark/>
          </w:tcPr>
          <w:p w14:paraId="11862B77"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62%</w:t>
            </w:r>
          </w:p>
        </w:tc>
      </w:tr>
      <w:tr w:rsidR="00E60F88" w:rsidRPr="00E60F88" w14:paraId="71B26B6D"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66321222"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Hispanic, Latino</w:t>
            </w:r>
          </w:p>
        </w:tc>
        <w:tc>
          <w:tcPr>
            <w:tcW w:w="1274" w:type="dxa"/>
            <w:tcBorders>
              <w:top w:val="nil"/>
              <w:left w:val="nil"/>
              <w:bottom w:val="nil"/>
              <w:right w:val="nil"/>
            </w:tcBorders>
            <w:shd w:val="clear" w:color="auto" w:fill="auto"/>
            <w:noWrap/>
            <w:vAlign w:val="bottom"/>
            <w:hideMark/>
          </w:tcPr>
          <w:p w14:paraId="29EE9D3C"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69%</w:t>
            </w:r>
          </w:p>
        </w:tc>
        <w:tc>
          <w:tcPr>
            <w:tcW w:w="1274" w:type="dxa"/>
            <w:tcBorders>
              <w:top w:val="nil"/>
              <w:left w:val="nil"/>
              <w:bottom w:val="nil"/>
              <w:right w:val="nil"/>
            </w:tcBorders>
            <w:shd w:val="clear" w:color="auto" w:fill="auto"/>
            <w:noWrap/>
            <w:vAlign w:val="bottom"/>
            <w:hideMark/>
          </w:tcPr>
          <w:p w14:paraId="4212DC71"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64%</w:t>
            </w:r>
          </w:p>
        </w:tc>
        <w:tc>
          <w:tcPr>
            <w:tcW w:w="1274" w:type="dxa"/>
            <w:tcBorders>
              <w:top w:val="nil"/>
              <w:left w:val="nil"/>
              <w:bottom w:val="nil"/>
              <w:right w:val="nil"/>
            </w:tcBorders>
            <w:shd w:val="clear" w:color="auto" w:fill="auto"/>
            <w:noWrap/>
            <w:vAlign w:val="bottom"/>
            <w:hideMark/>
          </w:tcPr>
          <w:p w14:paraId="689FA620"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66%</w:t>
            </w:r>
          </w:p>
        </w:tc>
        <w:tc>
          <w:tcPr>
            <w:tcW w:w="1274" w:type="dxa"/>
            <w:tcBorders>
              <w:top w:val="nil"/>
              <w:left w:val="nil"/>
              <w:bottom w:val="nil"/>
              <w:right w:val="nil"/>
            </w:tcBorders>
            <w:shd w:val="clear" w:color="auto" w:fill="auto"/>
            <w:noWrap/>
            <w:vAlign w:val="bottom"/>
            <w:hideMark/>
          </w:tcPr>
          <w:p w14:paraId="4FB519FA"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69%</w:t>
            </w:r>
          </w:p>
        </w:tc>
      </w:tr>
      <w:tr w:rsidR="00E60F88" w:rsidRPr="00E60F88" w14:paraId="4183E903"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64D02C1B"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Native Hawaiian or Other Pacific Islander</w:t>
            </w:r>
          </w:p>
        </w:tc>
        <w:tc>
          <w:tcPr>
            <w:tcW w:w="1274" w:type="dxa"/>
            <w:tcBorders>
              <w:top w:val="nil"/>
              <w:left w:val="nil"/>
              <w:bottom w:val="nil"/>
              <w:right w:val="nil"/>
            </w:tcBorders>
            <w:shd w:val="clear" w:color="auto" w:fill="auto"/>
            <w:noWrap/>
            <w:vAlign w:val="bottom"/>
            <w:hideMark/>
          </w:tcPr>
          <w:p w14:paraId="2138FD39"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62%</w:t>
            </w:r>
          </w:p>
        </w:tc>
        <w:tc>
          <w:tcPr>
            <w:tcW w:w="1274" w:type="dxa"/>
            <w:tcBorders>
              <w:top w:val="nil"/>
              <w:left w:val="nil"/>
              <w:bottom w:val="nil"/>
              <w:right w:val="nil"/>
            </w:tcBorders>
            <w:shd w:val="clear" w:color="auto" w:fill="auto"/>
            <w:noWrap/>
            <w:vAlign w:val="bottom"/>
            <w:hideMark/>
          </w:tcPr>
          <w:p w14:paraId="22573F63"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65%</w:t>
            </w:r>
          </w:p>
        </w:tc>
        <w:tc>
          <w:tcPr>
            <w:tcW w:w="1274" w:type="dxa"/>
            <w:tcBorders>
              <w:top w:val="nil"/>
              <w:left w:val="nil"/>
              <w:bottom w:val="nil"/>
              <w:right w:val="nil"/>
            </w:tcBorders>
            <w:shd w:val="clear" w:color="auto" w:fill="auto"/>
            <w:noWrap/>
            <w:vAlign w:val="bottom"/>
            <w:hideMark/>
          </w:tcPr>
          <w:p w14:paraId="08277DFA"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65%</w:t>
            </w:r>
          </w:p>
        </w:tc>
        <w:tc>
          <w:tcPr>
            <w:tcW w:w="1274" w:type="dxa"/>
            <w:tcBorders>
              <w:top w:val="nil"/>
              <w:left w:val="nil"/>
              <w:bottom w:val="nil"/>
              <w:right w:val="nil"/>
            </w:tcBorders>
            <w:shd w:val="clear" w:color="auto" w:fill="auto"/>
            <w:noWrap/>
            <w:vAlign w:val="bottom"/>
            <w:hideMark/>
          </w:tcPr>
          <w:p w14:paraId="6E189E75"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63%</w:t>
            </w:r>
          </w:p>
        </w:tc>
      </w:tr>
      <w:tr w:rsidR="00E60F88" w:rsidRPr="00E60F88" w14:paraId="48873F7F"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7C8EF153"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Two or More Races</w:t>
            </w:r>
          </w:p>
        </w:tc>
        <w:tc>
          <w:tcPr>
            <w:tcW w:w="1274" w:type="dxa"/>
            <w:tcBorders>
              <w:top w:val="nil"/>
              <w:left w:val="nil"/>
              <w:bottom w:val="nil"/>
              <w:right w:val="nil"/>
            </w:tcBorders>
            <w:shd w:val="clear" w:color="auto" w:fill="auto"/>
            <w:noWrap/>
            <w:vAlign w:val="bottom"/>
            <w:hideMark/>
          </w:tcPr>
          <w:p w14:paraId="12CD0A2C"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72%</w:t>
            </w:r>
          </w:p>
        </w:tc>
        <w:tc>
          <w:tcPr>
            <w:tcW w:w="1274" w:type="dxa"/>
            <w:tcBorders>
              <w:top w:val="nil"/>
              <w:left w:val="nil"/>
              <w:bottom w:val="nil"/>
              <w:right w:val="nil"/>
            </w:tcBorders>
            <w:shd w:val="clear" w:color="auto" w:fill="auto"/>
            <w:noWrap/>
            <w:vAlign w:val="bottom"/>
            <w:hideMark/>
          </w:tcPr>
          <w:p w14:paraId="5F0BE7C4"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69%</w:t>
            </w:r>
          </w:p>
        </w:tc>
        <w:tc>
          <w:tcPr>
            <w:tcW w:w="1274" w:type="dxa"/>
            <w:tcBorders>
              <w:top w:val="nil"/>
              <w:left w:val="nil"/>
              <w:bottom w:val="nil"/>
              <w:right w:val="nil"/>
            </w:tcBorders>
            <w:shd w:val="clear" w:color="auto" w:fill="auto"/>
            <w:noWrap/>
            <w:vAlign w:val="bottom"/>
            <w:hideMark/>
          </w:tcPr>
          <w:p w14:paraId="66C7235E"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72%</w:t>
            </w:r>
          </w:p>
        </w:tc>
        <w:tc>
          <w:tcPr>
            <w:tcW w:w="1274" w:type="dxa"/>
            <w:tcBorders>
              <w:top w:val="nil"/>
              <w:left w:val="nil"/>
              <w:bottom w:val="nil"/>
              <w:right w:val="nil"/>
            </w:tcBorders>
            <w:shd w:val="clear" w:color="auto" w:fill="auto"/>
            <w:noWrap/>
            <w:vAlign w:val="bottom"/>
            <w:hideMark/>
          </w:tcPr>
          <w:p w14:paraId="00A4ACD6"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73%</w:t>
            </w:r>
          </w:p>
        </w:tc>
      </w:tr>
      <w:tr w:rsidR="00E60F88" w:rsidRPr="00E60F88" w14:paraId="6BEE4566"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079BB5FF"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Unreported</w:t>
            </w:r>
          </w:p>
        </w:tc>
        <w:tc>
          <w:tcPr>
            <w:tcW w:w="1274" w:type="dxa"/>
            <w:tcBorders>
              <w:top w:val="nil"/>
              <w:left w:val="nil"/>
              <w:bottom w:val="nil"/>
              <w:right w:val="nil"/>
            </w:tcBorders>
            <w:shd w:val="clear" w:color="auto" w:fill="auto"/>
            <w:noWrap/>
            <w:vAlign w:val="bottom"/>
            <w:hideMark/>
          </w:tcPr>
          <w:p w14:paraId="7BA1A1D1"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58%</w:t>
            </w:r>
          </w:p>
        </w:tc>
        <w:tc>
          <w:tcPr>
            <w:tcW w:w="1274" w:type="dxa"/>
            <w:tcBorders>
              <w:top w:val="nil"/>
              <w:left w:val="nil"/>
              <w:bottom w:val="nil"/>
              <w:right w:val="nil"/>
            </w:tcBorders>
            <w:shd w:val="clear" w:color="auto" w:fill="auto"/>
            <w:noWrap/>
            <w:vAlign w:val="bottom"/>
            <w:hideMark/>
          </w:tcPr>
          <w:p w14:paraId="02C9D93F"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79%</w:t>
            </w:r>
          </w:p>
        </w:tc>
        <w:tc>
          <w:tcPr>
            <w:tcW w:w="1274" w:type="dxa"/>
            <w:tcBorders>
              <w:top w:val="nil"/>
              <w:left w:val="nil"/>
              <w:bottom w:val="nil"/>
              <w:right w:val="nil"/>
            </w:tcBorders>
            <w:shd w:val="clear" w:color="auto" w:fill="auto"/>
            <w:noWrap/>
            <w:vAlign w:val="bottom"/>
            <w:hideMark/>
          </w:tcPr>
          <w:p w14:paraId="14A0055B"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77%</w:t>
            </w:r>
          </w:p>
        </w:tc>
        <w:tc>
          <w:tcPr>
            <w:tcW w:w="1274" w:type="dxa"/>
            <w:tcBorders>
              <w:top w:val="nil"/>
              <w:left w:val="nil"/>
              <w:bottom w:val="nil"/>
              <w:right w:val="nil"/>
            </w:tcBorders>
            <w:shd w:val="clear" w:color="auto" w:fill="auto"/>
            <w:noWrap/>
            <w:vAlign w:val="bottom"/>
            <w:hideMark/>
          </w:tcPr>
          <w:p w14:paraId="59FA21C4"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72%</w:t>
            </w:r>
          </w:p>
        </w:tc>
      </w:tr>
      <w:tr w:rsidR="00E60F88" w:rsidRPr="00E60F88" w14:paraId="2FF4F65B" w14:textId="77777777" w:rsidTr="00E60F88">
        <w:trPr>
          <w:trHeight w:val="258"/>
          <w:jc w:val="center"/>
        </w:trPr>
        <w:tc>
          <w:tcPr>
            <w:tcW w:w="3998" w:type="dxa"/>
            <w:gridSpan w:val="2"/>
            <w:tcBorders>
              <w:top w:val="nil"/>
              <w:left w:val="nil"/>
              <w:bottom w:val="nil"/>
              <w:right w:val="nil"/>
            </w:tcBorders>
            <w:shd w:val="clear" w:color="auto" w:fill="auto"/>
            <w:noWrap/>
            <w:vAlign w:val="bottom"/>
            <w:hideMark/>
          </w:tcPr>
          <w:p w14:paraId="2EE95B28" w14:textId="77777777" w:rsidR="00E60F88" w:rsidRPr="00E60F88" w:rsidRDefault="00E60F88" w:rsidP="00E60F88">
            <w:pPr>
              <w:spacing w:after="0" w:line="240" w:lineRule="auto"/>
              <w:rPr>
                <w:rFonts w:ascii="Arial Narrow" w:eastAsia="Times New Roman" w:hAnsi="Arial Narrow" w:cs="Calibri"/>
                <w:sz w:val="20"/>
                <w:szCs w:val="20"/>
              </w:rPr>
            </w:pPr>
            <w:r w:rsidRPr="00E60F88">
              <w:rPr>
                <w:rFonts w:ascii="Arial Narrow" w:eastAsia="Times New Roman" w:hAnsi="Arial Narrow" w:cs="Calibri"/>
                <w:sz w:val="20"/>
                <w:szCs w:val="20"/>
              </w:rPr>
              <w:t>White</w:t>
            </w:r>
          </w:p>
        </w:tc>
        <w:tc>
          <w:tcPr>
            <w:tcW w:w="1274" w:type="dxa"/>
            <w:tcBorders>
              <w:top w:val="nil"/>
              <w:left w:val="nil"/>
              <w:bottom w:val="nil"/>
              <w:right w:val="nil"/>
            </w:tcBorders>
            <w:shd w:val="clear" w:color="auto" w:fill="auto"/>
            <w:noWrap/>
            <w:vAlign w:val="bottom"/>
            <w:hideMark/>
          </w:tcPr>
          <w:p w14:paraId="495AE62C"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78%</w:t>
            </w:r>
          </w:p>
        </w:tc>
        <w:tc>
          <w:tcPr>
            <w:tcW w:w="1274" w:type="dxa"/>
            <w:tcBorders>
              <w:top w:val="nil"/>
              <w:left w:val="nil"/>
              <w:bottom w:val="nil"/>
              <w:right w:val="nil"/>
            </w:tcBorders>
            <w:shd w:val="clear" w:color="auto" w:fill="auto"/>
            <w:noWrap/>
            <w:vAlign w:val="bottom"/>
            <w:hideMark/>
          </w:tcPr>
          <w:p w14:paraId="3F3CFB41"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72%</w:t>
            </w:r>
          </w:p>
        </w:tc>
        <w:tc>
          <w:tcPr>
            <w:tcW w:w="1274" w:type="dxa"/>
            <w:tcBorders>
              <w:top w:val="nil"/>
              <w:left w:val="nil"/>
              <w:bottom w:val="nil"/>
              <w:right w:val="nil"/>
            </w:tcBorders>
            <w:shd w:val="clear" w:color="auto" w:fill="auto"/>
            <w:noWrap/>
            <w:vAlign w:val="bottom"/>
            <w:hideMark/>
          </w:tcPr>
          <w:p w14:paraId="217FBB37"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77%</w:t>
            </w:r>
          </w:p>
        </w:tc>
        <w:tc>
          <w:tcPr>
            <w:tcW w:w="1274" w:type="dxa"/>
            <w:tcBorders>
              <w:top w:val="nil"/>
              <w:left w:val="nil"/>
              <w:bottom w:val="nil"/>
              <w:right w:val="nil"/>
            </w:tcBorders>
            <w:shd w:val="clear" w:color="auto" w:fill="auto"/>
            <w:noWrap/>
            <w:vAlign w:val="bottom"/>
            <w:hideMark/>
          </w:tcPr>
          <w:p w14:paraId="3C3DF536" w14:textId="77777777" w:rsidR="00E60F88" w:rsidRPr="00E60F88" w:rsidRDefault="00E60F88" w:rsidP="00E60F88">
            <w:pPr>
              <w:spacing w:after="0" w:line="240" w:lineRule="auto"/>
              <w:jc w:val="center"/>
              <w:rPr>
                <w:rFonts w:ascii="Arial Narrow" w:eastAsia="Times New Roman" w:hAnsi="Arial Narrow" w:cs="Times New Roman"/>
                <w:sz w:val="20"/>
                <w:szCs w:val="20"/>
              </w:rPr>
            </w:pPr>
            <w:r w:rsidRPr="00E60F88">
              <w:rPr>
                <w:rFonts w:ascii="Arial Narrow" w:eastAsia="Times New Roman" w:hAnsi="Arial Narrow" w:cs="Times New Roman"/>
                <w:sz w:val="20"/>
                <w:szCs w:val="20"/>
              </w:rPr>
              <w:t>79%</w:t>
            </w:r>
          </w:p>
        </w:tc>
      </w:tr>
      <w:tr w:rsidR="00E60F88" w:rsidRPr="00E60F88" w14:paraId="12BDCDB5" w14:textId="77777777" w:rsidTr="00A90230">
        <w:trPr>
          <w:trHeight w:val="269"/>
          <w:jc w:val="center"/>
        </w:trPr>
        <w:tc>
          <w:tcPr>
            <w:tcW w:w="3998" w:type="dxa"/>
            <w:gridSpan w:val="2"/>
            <w:tcBorders>
              <w:top w:val="single" w:sz="4" w:space="0" w:color="auto"/>
              <w:left w:val="nil"/>
              <w:bottom w:val="double" w:sz="6" w:space="0" w:color="auto"/>
              <w:right w:val="nil"/>
            </w:tcBorders>
            <w:shd w:val="clear" w:color="auto" w:fill="F7CAAC" w:themeFill="accent2" w:themeFillTint="66"/>
            <w:noWrap/>
            <w:vAlign w:val="bottom"/>
            <w:hideMark/>
          </w:tcPr>
          <w:p w14:paraId="639BBD73" w14:textId="77777777" w:rsidR="00E60F88" w:rsidRPr="00D17C72" w:rsidRDefault="00E60F88" w:rsidP="00E60F88">
            <w:pPr>
              <w:spacing w:after="0" w:line="240" w:lineRule="auto"/>
              <w:rPr>
                <w:rFonts w:ascii="Arial Narrow" w:eastAsia="Times New Roman" w:hAnsi="Arial Narrow" w:cs="Calibri"/>
                <w:b/>
                <w:bCs/>
                <w:sz w:val="20"/>
                <w:szCs w:val="20"/>
              </w:rPr>
            </w:pPr>
            <w:r w:rsidRPr="00D17C72">
              <w:rPr>
                <w:rFonts w:ascii="Arial Narrow" w:eastAsia="Times New Roman" w:hAnsi="Arial Narrow" w:cs="Calibri"/>
                <w:b/>
                <w:bCs/>
                <w:sz w:val="20"/>
                <w:szCs w:val="20"/>
              </w:rPr>
              <w:t>All Mt. SAC Success Rate</w:t>
            </w:r>
          </w:p>
        </w:tc>
        <w:tc>
          <w:tcPr>
            <w:tcW w:w="1274" w:type="dxa"/>
            <w:tcBorders>
              <w:top w:val="single" w:sz="4" w:space="0" w:color="auto"/>
              <w:left w:val="nil"/>
              <w:bottom w:val="double" w:sz="6" w:space="0" w:color="auto"/>
              <w:right w:val="nil"/>
            </w:tcBorders>
            <w:shd w:val="clear" w:color="auto" w:fill="F7CAAC" w:themeFill="accent2" w:themeFillTint="66"/>
            <w:noWrap/>
            <w:vAlign w:val="bottom"/>
            <w:hideMark/>
          </w:tcPr>
          <w:p w14:paraId="68BFCE0D" w14:textId="77777777" w:rsidR="00E60F88" w:rsidRPr="00D17C72" w:rsidRDefault="00E60F88" w:rsidP="00E60F88">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72%</w:t>
            </w:r>
          </w:p>
        </w:tc>
        <w:tc>
          <w:tcPr>
            <w:tcW w:w="1274" w:type="dxa"/>
            <w:tcBorders>
              <w:top w:val="single" w:sz="4" w:space="0" w:color="auto"/>
              <w:left w:val="nil"/>
              <w:bottom w:val="double" w:sz="6" w:space="0" w:color="auto"/>
              <w:right w:val="nil"/>
            </w:tcBorders>
            <w:shd w:val="clear" w:color="auto" w:fill="F7CAAC" w:themeFill="accent2" w:themeFillTint="66"/>
            <w:noWrap/>
            <w:vAlign w:val="bottom"/>
            <w:hideMark/>
          </w:tcPr>
          <w:p w14:paraId="2150AA6E" w14:textId="77777777" w:rsidR="00E60F88" w:rsidRPr="00D17C72" w:rsidRDefault="00E60F88" w:rsidP="00E60F88">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68%</w:t>
            </w:r>
          </w:p>
        </w:tc>
        <w:tc>
          <w:tcPr>
            <w:tcW w:w="1274" w:type="dxa"/>
            <w:tcBorders>
              <w:top w:val="single" w:sz="4" w:space="0" w:color="auto"/>
              <w:left w:val="nil"/>
              <w:bottom w:val="double" w:sz="6" w:space="0" w:color="auto"/>
              <w:right w:val="nil"/>
            </w:tcBorders>
            <w:shd w:val="clear" w:color="auto" w:fill="F7CAAC" w:themeFill="accent2" w:themeFillTint="66"/>
            <w:noWrap/>
            <w:vAlign w:val="bottom"/>
            <w:hideMark/>
          </w:tcPr>
          <w:p w14:paraId="2EA71268" w14:textId="77777777" w:rsidR="00E60F88" w:rsidRPr="00D17C72" w:rsidRDefault="00E60F88" w:rsidP="00E60F88">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70%</w:t>
            </w:r>
          </w:p>
        </w:tc>
        <w:tc>
          <w:tcPr>
            <w:tcW w:w="1274" w:type="dxa"/>
            <w:tcBorders>
              <w:top w:val="single" w:sz="4" w:space="0" w:color="auto"/>
              <w:left w:val="nil"/>
              <w:bottom w:val="double" w:sz="6" w:space="0" w:color="auto"/>
              <w:right w:val="nil"/>
            </w:tcBorders>
            <w:shd w:val="clear" w:color="auto" w:fill="F7CAAC" w:themeFill="accent2" w:themeFillTint="66"/>
            <w:noWrap/>
            <w:vAlign w:val="bottom"/>
            <w:hideMark/>
          </w:tcPr>
          <w:p w14:paraId="5A79EE74" w14:textId="77777777" w:rsidR="00E60F88" w:rsidRPr="00D17C72" w:rsidRDefault="00E60F88" w:rsidP="00E60F88">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72%</w:t>
            </w:r>
          </w:p>
        </w:tc>
      </w:tr>
    </w:tbl>
    <w:p w14:paraId="2BED3EB0" w14:textId="689493AF" w:rsidR="00E60F88" w:rsidRDefault="00E60F88" w:rsidP="00E60F88"/>
    <w:p w14:paraId="26F29CA8" w14:textId="78543A11" w:rsidR="00B414A3" w:rsidRPr="00A62170" w:rsidRDefault="00147903" w:rsidP="00E60F88">
      <w:pPr>
        <w:rPr>
          <w:sz w:val="24"/>
          <w:szCs w:val="24"/>
        </w:rPr>
      </w:pPr>
      <w:r w:rsidRPr="00A62170">
        <w:rPr>
          <w:sz w:val="24"/>
          <w:szCs w:val="24"/>
        </w:rPr>
        <w:t>Table</w:t>
      </w:r>
      <w:r w:rsidR="00A62170" w:rsidRPr="00A62170">
        <w:rPr>
          <w:sz w:val="24"/>
          <w:szCs w:val="24"/>
        </w:rPr>
        <w:t xml:space="preserve"> 1</w:t>
      </w:r>
      <w:r w:rsidR="00E273A3">
        <w:rPr>
          <w:sz w:val="24"/>
          <w:szCs w:val="24"/>
        </w:rPr>
        <w:t>9</w:t>
      </w:r>
      <w:r w:rsidR="00A62170" w:rsidRPr="00A62170">
        <w:rPr>
          <w:sz w:val="24"/>
          <w:szCs w:val="24"/>
        </w:rPr>
        <w:t>.</w:t>
      </w:r>
      <w:r w:rsidRPr="00A62170">
        <w:rPr>
          <w:sz w:val="24"/>
          <w:szCs w:val="24"/>
        </w:rPr>
        <w:t xml:space="preserve"> presents course success rates disaggregated by ethnicity. For all four reporting years, Asian students ha</w:t>
      </w:r>
      <w:r w:rsidR="00A62170">
        <w:rPr>
          <w:sz w:val="24"/>
          <w:szCs w:val="24"/>
        </w:rPr>
        <w:t>ve</w:t>
      </w:r>
      <w:r w:rsidRPr="00A62170">
        <w:rPr>
          <w:sz w:val="24"/>
          <w:szCs w:val="24"/>
        </w:rPr>
        <w:t xml:space="preserve"> the highest course success rates, followed by White students, and students who </w:t>
      </w:r>
      <w:r w:rsidR="00A62170">
        <w:rPr>
          <w:sz w:val="24"/>
          <w:szCs w:val="24"/>
        </w:rPr>
        <w:t>do not report their ethnicity</w:t>
      </w:r>
      <w:r w:rsidRPr="00A62170">
        <w:rPr>
          <w:sz w:val="24"/>
          <w:szCs w:val="24"/>
        </w:rPr>
        <w:t xml:space="preserve">. Black or African American and Hispanic, Latino students </w:t>
      </w:r>
      <w:r w:rsidR="00923A21" w:rsidRPr="00A62170">
        <w:rPr>
          <w:sz w:val="24"/>
          <w:szCs w:val="24"/>
        </w:rPr>
        <w:t>have</w:t>
      </w:r>
      <w:r w:rsidRPr="00A62170">
        <w:rPr>
          <w:sz w:val="24"/>
          <w:szCs w:val="24"/>
        </w:rPr>
        <w:t xml:space="preserve"> experie</w:t>
      </w:r>
      <w:r w:rsidR="00923A21" w:rsidRPr="00A62170">
        <w:rPr>
          <w:sz w:val="24"/>
          <w:szCs w:val="24"/>
        </w:rPr>
        <w:t>nced</w:t>
      </w:r>
      <w:r w:rsidRPr="00A62170">
        <w:rPr>
          <w:sz w:val="24"/>
          <w:szCs w:val="24"/>
        </w:rPr>
        <w:t xml:space="preserve"> the lowest course success rate</w:t>
      </w:r>
      <w:r w:rsidR="002A4AB5" w:rsidRPr="00A62170">
        <w:rPr>
          <w:sz w:val="24"/>
          <w:szCs w:val="24"/>
        </w:rPr>
        <w:t>s</w:t>
      </w:r>
      <w:r w:rsidR="00923A21" w:rsidRPr="00A62170">
        <w:rPr>
          <w:sz w:val="24"/>
          <w:szCs w:val="24"/>
        </w:rPr>
        <w:t xml:space="preserve">. From 2021-22 to 2023-24, Black or African American and Hispanic, Latino have had slight increases in overall course success. When comparing 2023-24 course success rates to pre-pandemic course success rates (2018-19) </w:t>
      </w:r>
      <w:proofErr w:type="gramStart"/>
      <w:r w:rsidR="00923A21" w:rsidRPr="00A62170">
        <w:rPr>
          <w:sz w:val="24"/>
          <w:szCs w:val="24"/>
        </w:rPr>
        <w:t>most of</w:t>
      </w:r>
      <w:proofErr w:type="gramEnd"/>
      <w:r w:rsidR="00923A21" w:rsidRPr="00A62170">
        <w:rPr>
          <w:sz w:val="24"/>
          <w:szCs w:val="24"/>
        </w:rPr>
        <w:t xml:space="preserve"> </w:t>
      </w:r>
      <w:r w:rsidR="00A62170">
        <w:rPr>
          <w:sz w:val="24"/>
          <w:szCs w:val="24"/>
        </w:rPr>
        <w:t xml:space="preserve">the </w:t>
      </w:r>
      <w:r w:rsidR="00923A21" w:rsidRPr="00A62170">
        <w:rPr>
          <w:sz w:val="24"/>
          <w:szCs w:val="24"/>
        </w:rPr>
        <w:t>student ethnic groups are at the same or slightly higher success rates, except for Black or African American students. Prior to the pandemic, Black or African American students had a 65% course success rate compared to 62% success rates for 2023-24.</w:t>
      </w:r>
    </w:p>
    <w:p w14:paraId="21B22E83" w14:textId="4BAF2823" w:rsidR="00923A21" w:rsidRDefault="00923A21" w:rsidP="00C658D8"/>
    <w:p w14:paraId="19A3AAAC" w14:textId="507B8D01" w:rsidR="00923A21" w:rsidRPr="00A62170" w:rsidRDefault="00EE149E" w:rsidP="00A62170">
      <w:pPr>
        <w:spacing w:after="0" w:line="240" w:lineRule="auto"/>
        <w:rPr>
          <w:sz w:val="24"/>
          <w:szCs w:val="24"/>
        </w:rPr>
      </w:pPr>
      <w:r>
        <w:rPr>
          <w:sz w:val="24"/>
          <w:szCs w:val="24"/>
        </w:rPr>
        <w:t xml:space="preserve">           </w:t>
      </w:r>
      <w:r w:rsidR="00923A21" w:rsidRPr="00A62170">
        <w:rPr>
          <w:sz w:val="24"/>
          <w:szCs w:val="24"/>
        </w:rPr>
        <w:t xml:space="preserve">Graph </w:t>
      </w:r>
      <w:proofErr w:type="gramStart"/>
      <w:r w:rsidR="001F5D8E">
        <w:rPr>
          <w:sz w:val="24"/>
          <w:szCs w:val="24"/>
        </w:rPr>
        <w:t>5</w:t>
      </w:r>
      <w:proofErr w:type="gramEnd"/>
      <w:r w:rsidR="00A62170" w:rsidRPr="00A62170">
        <w:rPr>
          <w:sz w:val="24"/>
          <w:szCs w:val="24"/>
        </w:rPr>
        <w:t>.</w:t>
      </w:r>
      <w:r w:rsidR="00923A21" w:rsidRPr="00A62170">
        <w:rPr>
          <w:sz w:val="24"/>
          <w:szCs w:val="24"/>
        </w:rPr>
        <w:t xml:space="preserve"> </w:t>
      </w:r>
      <w:r w:rsidR="00912AC0" w:rsidRPr="00A62170">
        <w:rPr>
          <w:sz w:val="24"/>
          <w:szCs w:val="24"/>
        </w:rPr>
        <w:t xml:space="preserve">Course success rates by gender </w:t>
      </w:r>
    </w:p>
    <w:p w14:paraId="490FA504" w14:textId="5DC636A5" w:rsidR="00C658D8" w:rsidRDefault="00BD61E3" w:rsidP="00EE149E">
      <w:pPr>
        <w:jc w:val="center"/>
      </w:pPr>
      <w:r>
        <w:rPr>
          <w:noProof/>
        </w:rPr>
        <w:drawing>
          <wp:inline distT="0" distB="0" distL="0" distR="0" wp14:anchorId="182B42B8" wp14:editId="66E2FA1A">
            <wp:extent cx="5154930" cy="3345180"/>
            <wp:effectExtent l="0" t="0" r="7620" b="7620"/>
            <wp:docPr id="15" name="Chart 15">
              <a:extLst xmlns:a="http://schemas.openxmlformats.org/drawingml/2006/main">
                <a:ext uri="{FF2B5EF4-FFF2-40B4-BE49-F238E27FC236}">
                  <a16:creationId xmlns:a16="http://schemas.microsoft.com/office/drawing/2014/main" id="{A0457D79-53C4-45E0-9267-84B8B9538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B7A250" w14:textId="76BA7F23" w:rsidR="00D84743" w:rsidRPr="00A62170" w:rsidRDefault="00912AC0" w:rsidP="00BE01A1">
      <w:pPr>
        <w:spacing w:after="0" w:line="240" w:lineRule="auto"/>
        <w:rPr>
          <w:sz w:val="24"/>
          <w:szCs w:val="24"/>
        </w:rPr>
      </w:pPr>
      <w:r w:rsidRPr="00A62170">
        <w:rPr>
          <w:sz w:val="24"/>
          <w:szCs w:val="24"/>
        </w:rPr>
        <w:lastRenderedPageBreak/>
        <w:t xml:space="preserve">Graph </w:t>
      </w:r>
      <w:proofErr w:type="gramStart"/>
      <w:r w:rsidR="001F5D8E">
        <w:rPr>
          <w:sz w:val="24"/>
          <w:szCs w:val="24"/>
        </w:rPr>
        <w:t>5</w:t>
      </w:r>
      <w:proofErr w:type="gramEnd"/>
      <w:r w:rsidR="00A62170" w:rsidRPr="00A62170">
        <w:rPr>
          <w:sz w:val="24"/>
          <w:szCs w:val="24"/>
        </w:rPr>
        <w:t>.</w:t>
      </w:r>
      <w:r w:rsidRPr="00A62170">
        <w:rPr>
          <w:sz w:val="24"/>
          <w:szCs w:val="24"/>
        </w:rPr>
        <w:t xml:space="preserve"> provides course success rates by </w:t>
      </w:r>
      <w:r w:rsidR="007A3820" w:rsidRPr="00A62170">
        <w:rPr>
          <w:sz w:val="24"/>
          <w:szCs w:val="24"/>
        </w:rPr>
        <w:t>gender</w:t>
      </w:r>
      <w:r w:rsidR="00D17C72">
        <w:rPr>
          <w:sz w:val="24"/>
          <w:szCs w:val="24"/>
        </w:rPr>
        <w:t xml:space="preserve"> from pre-pandemic (2018-19) and </w:t>
      </w:r>
      <w:r w:rsidR="009D4148">
        <w:rPr>
          <w:sz w:val="24"/>
          <w:szCs w:val="24"/>
        </w:rPr>
        <w:t>from 2021-22 to 2023-24</w:t>
      </w:r>
      <w:r w:rsidR="007A3820" w:rsidRPr="00A62170">
        <w:rPr>
          <w:sz w:val="24"/>
          <w:szCs w:val="24"/>
        </w:rPr>
        <w:t xml:space="preserve">. For </w:t>
      </w:r>
      <w:r w:rsidR="00E65A4A" w:rsidRPr="00A62170">
        <w:rPr>
          <w:sz w:val="24"/>
          <w:szCs w:val="24"/>
        </w:rPr>
        <w:t xml:space="preserve">academic years </w:t>
      </w:r>
      <w:r w:rsidR="007A3820" w:rsidRPr="00A62170">
        <w:rPr>
          <w:sz w:val="24"/>
          <w:szCs w:val="24"/>
        </w:rPr>
        <w:t xml:space="preserve">2021-22 to 2023-24, </w:t>
      </w:r>
      <w:r w:rsidR="00E65A4A" w:rsidRPr="00A62170">
        <w:rPr>
          <w:sz w:val="24"/>
          <w:szCs w:val="24"/>
        </w:rPr>
        <w:t xml:space="preserve">male students </w:t>
      </w:r>
      <w:r w:rsidR="00A62170">
        <w:rPr>
          <w:sz w:val="24"/>
          <w:szCs w:val="24"/>
        </w:rPr>
        <w:t xml:space="preserve">have </w:t>
      </w:r>
      <w:r w:rsidR="00E65A4A" w:rsidRPr="00A62170">
        <w:rPr>
          <w:sz w:val="24"/>
          <w:szCs w:val="24"/>
        </w:rPr>
        <w:t>higher course success rate compared to female students. Students who did not report their gender had the highest course success rates for same academic years. Although female students had lower course success rates, their success rates have increased every year, from 2021-22 to 2023-24. During the pre-pandemic 2018-19 academic year, female students h</w:t>
      </w:r>
      <w:r w:rsidR="00D50242">
        <w:rPr>
          <w:sz w:val="24"/>
          <w:szCs w:val="24"/>
        </w:rPr>
        <w:t xml:space="preserve">ave </w:t>
      </w:r>
      <w:r w:rsidR="00E65A4A" w:rsidRPr="00A62170">
        <w:rPr>
          <w:sz w:val="24"/>
          <w:szCs w:val="24"/>
        </w:rPr>
        <w:t xml:space="preserve">higher course success rate compared to males and students who did not report their gender. </w:t>
      </w:r>
      <w:r w:rsidR="00D50242">
        <w:rPr>
          <w:sz w:val="24"/>
          <w:szCs w:val="24"/>
        </w:rPr>
        <w:t>There is</w:t>
      </w:r>
      <w:r w:rsidR="00E65A4A" w:rsidRPr="00A62170">
        <w:rPr>
          <w:sz w:val="24"/>
          <w:szCs w:val="24"/>
        </w:rPr>
        <w:t xml:space="preserve"> an opposite course success rate trend post-pandemic. </w:t>
      </w:r>
    </w:p>
    <w:p w14:paraId="444E9B49" w14:textId="5AFB40DD" w:rsidR="00DE4771" w:rsidRDefault="00DE4771" w:rsidP="00BE01A1">
      <w:pPr>
        <w:spacing w:after="0" w:line="240" w:lineRule="auto"/>
      </w:pPr>
    </w:p>
    <w:p w14:paraId="73F44229" w14:textId="6A10FB9D" w:rsidR="00BE01A1" w:rsidRPr="00643696" w:rsidRDefault="009D4148" w:rsidP="00BE01A1">
      <w:pPr>
        <w:spacing w:after="0" w:line="240" w:lineRule="auto"/>
        <w:rPr>
          <w:sz w:val="24"/>
          <w:szCs w:val="24"/>
        </w:rPr>
      </w:pPr>
      <w:r>
        <w:rPr>
          <w:sz w:val="24"/>
          <w:szCs w:val="24"/>
        </w:rPr>
        <w:t xml:space="preserve">                </w:t>
      </w:r>
      <w:r w:rsidR="00BE01A1" w:rsidRPr="00643696">
        <w:rPr>
          <w:sz w:val="24"/>
          <w:szCs w:val="24"/>
        </w:rPr>
        <w:t xml:space="preserve">Table </w:t>
      </w:r>
      <w:r w:rsidR="00E273A3">
        <w:rPr>
          <w:sz w:val="24"/>
          <w:szCs w:val="24"/>
        </w:rPr>
        <w:t>20</w:t>
      </w:r>
      <w:r w:rsidR="00BE01A1" w:rsidRPr="00643696">
        <w:rPr>
          <w:sz w:val="24"/>
          <w:szCs w:val="24"/>
        </w:rPr>
        <w:t xml:space="preserve">. </w:t>
      </w:r>
      <w:r w:rsidR="00643696" w:rsidRPr="00643696">
        <w:rPr>
          <w:sz w:val="24"/>
          <w:szCs w:val="24"/>
        </w:rPr>
        <w:t xml:space="preserve">Course success rates by age group </w:t>
      </w:r>
    </w:p>
    <w:tbl>
      <w:tblPr>
        <w:tblW w:w="7520" w:type="dxa"/>
        <w:jc w:val="center"/>
        <w:tblLook w:val="04A0" w:firstRow="1" w:lastRow="0" w:firstColumn="1" w:lastColumn="0" w:noHBand="0" w:noVBand="1"/>
      </w:tblPr>
      <w:tblGrid>
        <w:gridCol w:w="2600"/>
        <w:gridCol w:w="1720"/>
        <w:gridCol w:w="1060"/>
        <w:gridCol w:w="1060"/>
        <w:gridCol w:w="1080"/>
      </w:tblGrid>
      <w:tr w:rsidR="00E73FEE" w:rsidRPr="00E73FEE" w14:paraId="45E1A192" w14:textId="77777777" w:rsidTr="00A90230">
        <w:trPr>
          <w:trHeight w:val="552"/>
          <w:jc w:val="center"/>
        </w:trPr>
        <w:tc>
          <w:tcPr>
            <w:tcW w:w="2600" w:type="dxa"/>
            <w:tcBorders>
              <w:top w:val="single" w:sz="4" w:space="0" w:color="auto"/>
              <w:left w:val="nil"/>
              <w:bottom w:val="single" w:sz="4" w:space="0" w:color="auto"/>
              <w:right w:val="nil"/>
            </w:tcBorders>
            <w:shd w:val="clear" w:color="auto" w:fill="F7CAAC" w:themeFill="accent2" w:themeFillTint="66"/>
            <w:noWrap/>
            <w:vAlign w:val="bottom"/>
            <w:hideMark/>
          </w:tcPr>
          <w:p w14:paraId="57E78251" w14:textId="77777777" w:rsidR="00E73FEE" w:rsidRPr="00E73FEE" w:rsidRDefault="00E73FEE" w:rsidP="00E73FEE">
            <w:pPr>
              <w:spacing w:after="0" w:line="240" w:lineRule="auto"/>
              <w:rPr>
                <w:rFonts w:ascii="Arial Narrow" w:eastAsia="Times New Roman" w:hAnsi="Arial Narrow" w:cs="Times New Roman"/>
                <w:sz w:val="20"/>
                <w:szCs w:val="20"/>
              </w:rPr>
            </w:pPr>
            <w:r w:rsidRPr="00E73FEE">
              <w:rPr>
                <w:rFonts w:ascii="Arial Narrow" w:eastAsia="Times New Roman" w:hAnsi="Arial Narrow" w:cs="Times New Roman"/>
                <w:sz w:val="20"/>
                <w:szCs w:val="20"/>
              </w:rPr>
              <w:t> </w:t>
            </w:r>
          </w:p>
        </w:tc>
        <w:tc>
          <w:tcPr>
            <w:tcW w:w="1720" w:type="dxa"/>
            <w:tcBorders>
              <w:top w:val="single" w:sz="4" w:space="0" w:color="auto"/>
              <w:left w:val="nil"/>
              <w:bottom w:val="single" w:sz="4" w:space="0" w:color="auto"/>
              <w:right w:val="nil"/>
            </w:tcBorders>
            <w:shd w:val="clear" w:color="auto" w:fill="F7CAAC" w:themeFill="accent2" w:themeFillTint="66"/>
            <w:vAlign w:val="center"/>
            <w:hideMark/>
          </w:tcPr>
          <w:p w14:paraId="677F4A38" w14:textId="77777777" w:rsidR="00E73FEE" w:rsidRPr="000637B4" w:rsidRDefault="00E73FEE" w:rsidP="00E73FEE">
            <w:pPr>
              <w:spacing w:after="0" w:line="240" w:lineRule="auto"/>
              <w:jc w:val="center"/>
              <w:rPr>
                <w:rFonts w:ascii="Arial Narrow" w:eastAsia="Times New Roman" w:hAnsi="Arial Narrow" w:cs="Times New Roman"/>
                <w:b/>
                <w:bCs/>
                <w:sz w:val="20"/>
                <w:szCs w:val="20"/>
              </w:rPr>
            </w:pPr>
            <w:r w:rsidRPr="000637B4">
              <w:rPr>
                <w:rFonts w:ascii="Arial Narrow" w:eastAsia="Times New Roman" w:hAnsi="Arial Narrow" w:cs="Times New Roman"/>
                <w:b/>
                <w:bCs/>
                <w:sz w:val="20"/>
                <w:szCs w:val="20"/>
              </w:rPr>
              <w:t xml:space="preserve">2018-19 </w:t>
            </w:r>
            <w:r w:rsidRPr="000637B4">
              <w:rPr>
                <w:rFonts w:ascii="Arial Narrow" w:eastAsia="Times New Roman" w:hAnsi="Arial Narrow" w:cs="Times New Roman"/>
                <w:b/>
                <w:bCs/>
                <w:sz w:val="20"/>
                <w:szCs w:val="20"/>
              </w:rPr>
              <w:br/>
              <w:t>(Pre-Pandemic)</w:t>
            </w:r>
          </w:p>
        </w:tc>
        <w:tc>
          <w:tcPr>
            <w:tcW w:w="1060" w:type="dxa"/>
            <w:tcBorders>
              <w:top w:val="single" w:sz="4" w:space="0" w:color="auto"/>
              <w:left w:val="nil"/>
              <w:bottom w:val="single" w:sz="4" w:space="0" w:color="auto"/>
              <w:right w:val="nil"/>
            </w:tcBorders>
            <w:shd w:val="clear" w:color="auto" w:fill="F7CAAC" w:themeFill="accent2" w:themeFillTint="66"/>
            <w:noWrap/>
            <w:vAlign w:val="center"/>
            <w:hideMark/>
          </w:tcPr>
          <w:p w14:paraId="194F3CA9" w14:textId="77777777" w:rsidR="00E73FEE" w:rsidRPr="000637B4" w:rsidRDefault="00E73FEE" w:rsidP="00E73FEE">
            <w:pPr>
              <w:spacing w:after="0" w:line="240" w:lineRule="auto"/>
              <w:jc w:val="center"/>
              <w:rPr>
                <w:rFonts w:ascii="Arial Narrow" w:eastAsia="Times New Roman" w:hAnsi="Arial Narrow" w:cs="Times New Roman"/>
                <w:b/>
                <w:bCs/>
                <w:sz w:val="20"/>
                <w:szCs w:val="20"/>
              </w:rPr>
            </w:pPr>
            <w:r w:rsidRPr="000637B4">
              <w:rPr>
                <w:rFonts w:ascii="Arial Narrow" w:eastAsia="Times New Roman" w:hAnsi="Arial Narrow" w:cs="Times New Roman"/>
                <w:b/>
                <w:bCs/>
                <w:sz w:val="20"/>
                <w:szCs w:val="20"/>
              </w:rPr>
              <w:t>2021-22</w:t>
            </w:r>
          </w:p>
        </w:tc>
        <w:tc>
          <w:tcPr>
            <w:tcW w:w="1060" w:type="dxa"/>
            <w:tcBorders>
              <w:top w:val="single" w:sz="4" w:space="0" w:color="auto"/>
              <w:left w:val="nil"/>
              <w:bottom w:val="single" w:sz="4" w:space="0" w:color="auto"/>
              <w:right w:val="nil"/>
            </w:tcBorders>
            <w:shd w:val="clear" w:color="auto" w:fill="F7CAAC" w:themeFill="accent2" w:themeFillTint="66"/>
            <w:noWrap/>
            <w:vAlign w:val="center"/>
            <w:hideMark/>
          </w:tcPr>
          <w:p w14:paraId="0FD6CB9B" w14:textId="77777777" w:rsidR="00E73FEE" w:rsidRPr="000637B4" w:rsidRDefault="00E73FEE" w:rsidP="00E73FEE">
            <w:pPr>
              <w:spacing w:after="0" w:line="240" w:lineRule="auto"/>
              <w:jc w:val="center"/>
              <w:rPr>
                <w:rFonts w:ascii="Arial Narrow" w:eastAsia="Times New Roman" w:hAnsi="Arial Narrow" w:cs="Times New Roman"/>
                <w:b/>
                <w:bCs/>
                <w:sz w:val="20"/>
                <w:szCs w:val="20"/>
              </w:rPr>
            </w:pPr>
            <w:r w:rsidRPr="000637B4">
              <w:rPr>
                <w:rFonts w:ascii="Arial Narrow" w:eastAsia="Times New Roman" w:hAnsi="Arial Narrow" w:cs="Times New Roman"/>
                <w:b/>
                <w:bCs/>
                <w:sz w:val="20"/>
                <w:szCs w:val="20"/>
              </w:rPr>
              <w:t>2022-23</w:t>
            </w:r>
          </w:p>
        </w:tc>
        <w:tc>
          <w:tcPr>
            <w:tcW w:w="1080" w:type="dxa"/>
            <w:tcBorders>
              <w:top w:val="single" w:sz="4" w:space="0" w:color="auto"/>
              <w:left w:val="nil"/>
              <w:bottom w:val="single" w:sz="4" w:space="0" w:color="auto"/>
              <w:right w:val="nil"/>
            </w:tcBorders>
            <w:shd w:val="clear" w:color="auto" w:fill="F7CAAC" w:themeFill="accent2" w:themeFillTint="66"/>
            <w:noWrap/>
            <w:vAlign w:val="center"/>
            <w:hideMark/>
          </w:tcPr>
          <w:p w14:paraId="3E4DB33B" w14:textId="77777777" w:rsidR="00E73FEE" w:rsidRPr="000637B4" w:rsidRDefault="00E73FEE" w:rsidP="00E73FEE">
            <w:pPr>
              <w:spacing w:after="0" w:line="240" w:lineRule="auto"/>
              <w:jc w:val="center"/>
              <w:rPr>
                <w:rFonts w:ascii="Arial Narrow" w:eastAsia="Times New Roman" w:hAnsi="Arial Narrow" w:cs="Times New Roman"/>
                <w:b/>
                <w:bCs/>
                <w:sz w:val="20"/>
                <w:szCs w:val="20"/>
              </w:rPr>
            </w:pPr>
            <w:r w:rsidRPr="000637B4">
              <w:rPr>
                <w:rFonts w:ascii="Arial Narrow" w:eastAsia="Times New Roman" w:hAnsi="Arial Narrow" w:cs="Times New Roman"/>
                <w:b/>
                <w:bCs/>
                <w:sz w:val="20"/>
                <w:szCs w:val="20"/>
              </w:rPr>
              <w:t>2023-24</w:t>
            </w:r>
          </w:p>
        </w:tc>
      </w:tr>
      <w:tr w:rsidR="00E73FEE" w:rsidRPr="00E73FEE" w14:paraId="41FE18B0" w14:textId="77777777" w:rsidTr="009D4148">
        <w:trPr>
          <w:trHeight w:val="276"/>
          <w:jc w:val="center"/>
        </w:trPr>
        <w:tc>
          <w:tcPr>
            <w:tcW w:w="2600" w:type="dxa"/>
            <w:tcBorders>
              <w:top w:val="nil"/>
              <w:left w:val="nil"/>
              <w:bottom w:val="nil"/>
              <w:right w:val="nil"/>
            </w:tcBorders>
            <w:shd w:val="clear" w:color="auto" w:fill="auto"/>
            <w:noWrap/>
            <w:vAlign w:val="bottom"/>
            <w:hideMark/>
          </w:tcPr>
          <w:p w14:paraId="7C002E49" w14:textId="77777777" w:rsidR="00E73FEE" w:rsidRPr="00E73FEE" w:rsidRDefault="00E73FEE" w:rsidP="00E73FEE">
            <w:pPr>
              <w:spacing w:after="0" w:line="240" w:lineRule="auto"/>
              <w:rPr>
                <w:rFonts w:ascii="Arial Narrow" w:eastAsia="Times New Roman" w:hAnsi="Arial Narrow" w:cs="Times New Roman"/>
                <w:sz w:val="20"/>
                <w:szCs w:val="20"/>
              </w:rPr>
            </w:pPr>
            <w:proofErr w:type="gramStart"/>
            <w:r w:rsidRPr="00E73FEE">
              <w:rPr>
                <w:rFonts w:ascii="Arial Narrow" w:eastAsia="Times New Roman" w:hAnsi="Arial Narrow" w:cs="Times New Roman"/>
                <w:sz w:val="20"/>
                <w:szCs w:val="20"/>
              </w:rPr>
              <w:t>19</w:t>
            </w:r>
            <w:proofErr w:type="gramEnd"/>
            <w:r w:rsidRPr="00E73FEE">
              <w:rPr>
                <w:rFonts w:ascii="Arial Narrow" w:eastAsia="Times New Roman" w:hAnsi="Arial Narrow" w:cs="Times New Roman"/>
                <w:sz w:val="20"/>
                <w:szCs w:val="20"/>
              </w:rPr>
              <w:t xml:space="preserve"> and under</w:t>
            </w:r>
          </w:p>
        </w:tc>
        <w:tc>
          <w:tcPr>
            <w:tcW w:w="1720" w:type="dxa"/>
            <w:tcBorders>
              <w:top w:val="nil"/>
              <w:left w:val="nil"/>
              <w:bottom w:val="nil"/>
              <w:right w:val="nil"/>
            </w:tcBorders>
            <w:shd w:val="clear" w:color="auto" w:fill="auto"/>
            <w:noWrap/>
            <w:vAlign w:val="bottom"/>
            <w:hideMark/>
          </w:tcPr>
          <w:p w14:paraId="2DFC94F7"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71%</w:t>
            </w:r>
          </w:p>
        </w:tc>
        <w:tc>
          <w:tcPr>
            <w:tcW w:w="1060" w:type="dxa"/>
            <w:tcBorders>
              <w:top w:val="nil"/>
              <w:left w:val="nil"/>
              <w:bottom w:val="nil"/>
              <w:right w:val="nil"/>
            </w:tcBorders>
            <w:shd w:val="clear" w:color="auto" w:fill="auto"/>
            <w:noWrap/>
            <w:vAlign w:val="bottom"/>
            <w:hideMark/>
          </w:tcPr>
          <w:p w14:paraId="4DEB97AE"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70%</w:t>
            </w:r>
          </w:p>
        </w:tc>
        <w:tc>
          <w:tcPr>
            <w:tcW w:w="1060" w:type="dxa"/>
            <w:tcBorders>
              <w:top w:val="nil"/>
              <w:left w:val="nil"/>
              <w:bottom w:val="nil"/>
              <w:right w:val="nil"/>
            </w:tcBorders>
            <w:shd w:val="clear" w:color="auto" w:fill="auto"/>
            <w:noWrap/>
            <w:vAlign w:val="bottom"/>
            <w:hideMark/>
          </w:tcPr>
          <w:p w14:paraId="6226C0C8"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71%</w:t>
            </w:r>
          </w:p>
        </w:tc>
        <w:tc>
          <w:tcPr>
            <w:tcW w:w="1080" w:type="dxa"/>
            <w:tcBorders>
              <w:top w:val="nil"/>
              <w:left w:val="nil"/>
              <w:bottom w:val="nil"/>
              <w:right w:val="nil"/>
            </w:tcBorders>
            <w:shd w:val="clear" w:color="auto" w:fill="auto"/>
            <w:noWrap/>
            <w:vAlign w:val="bottom"/>
            <w:hideMark/>
          </w:tcPr>
          <w:p w14:paraId="03BE98F1"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73%</w:t>
            </w:r>
          </w:p>
        </w:tc>
      </w:tr>
      <w:tr w:rsidR="00E73FEE" w:rsidRPr="00E73FEE" w14:paraId="458B7A49" w14:textId="77777777" w:rsidTr="009D4148">
        <w:trPr>
          <w:trHeight w:val="276"/>
          <w:jc w:val="center"/>
        </w:trPr>
        <w:tc>
          <w:tcPr>
            <w:tcW w:w="2600" w:type="dxa"/>
            <w:tcBorders>
              <w:top w:val="nil"/>
              <w:left w:val="nil"/>
              <w:bottom w:val="nil"/>
              <w:right w:val="nil"/>
            </w:tcBorders>
            <w:shd w:val="clear" w:color="auto" w:fill="auto"/>
            <w:noWrap/>
            <w:vAlign w:val="bottom"/>
            <w:hideMark/>
          </w:tcPr>
          <w:p w14:paraId="4C05E82F" w14:textId="77777777" w:rsidR="00E73FEE" w:rsidRPr="00E73FEE" w:rsidRDefault="00E73FEE" w:rsidP="00E73FEE">
            <w:pPr>
              <w:spacing w:after="0" w:line="240" w:lineRule="auto"/>
              <w:rPr>
                <w:rFonts w:ascii="Arial Narrow" w:eastAsia="Times New Roman" w:hAnsi="Arial Narrow" w:cs="Times New Roman"/>
                <w:sz w:val="20"/>
                <w:szCs w:val="20"/>
              </w:rPr>
            </w:pPr>
            <w:r w:rsidRPr="00E73FEE">
              <w:rPr>
                <w:rFonts w:ascii="Arial Narrow" w:eastAsia="Times New Roman" w:hAnsi="Arial Narrow" w:cs="Times New Roman"/>
                <w:sz w:val="20"/>
                <w:szCs w:val="20"/>
              </w:rPr>
              <w:t>20-24</w:t>
            </w:r>
          </w:p>
        </w:tc>
        <w:tc>
          <w:tcPr>
            <w:tcW w:w="1720" w:type="dxa"/>
            <w:tcBorders>
              <w:top w:val="nil"/>
              <w:left w:val="nil"/>
              <w:bottom w:val="nil"/>
              <w:right w:val="nil"/>
            </w:tcBorders>
            <w:shd w:val="clear" w:color="auto" w:fill="auto"/>
            <w:noWrap/>
            <w:vAlign w:val="bottom"/>
            <w:hideMark/>
          </w:tcPr>
          <w:p w14:paraId="19A94185"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71%</w:t>
            </w:r>
          </w:p>
        </w:tc>
        <w:tc>
          <w:tcPr>
            <w:tcW w:w="1060" w:type="dxa"/>
            <w:tcBorders>
              <w:top w:val="nil"/>
              <w:left w:val="nil"/>
              <w:bottom w:val="nil"/>
              <w:right w:val="nil"/>
            </w:tcBorders>
            <w:shd w:val="clear" w:color="auto" w:fill="auto"/>
            <w:noWrap/>
            <w:vAlign w:val="bottom"/>
            <w:hideMark/>
          </w:tcPr>
          <w:p w14:paraId="0D435B1E"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67%</w:t>
            </w:r>
          </w:p>
        </w:tc>
        <w:tc>
          <w:tcPr>
            <w:tcW w:w="1060" w:type="dxa"/>
            <w:tcBorders>
              <w:top w:val="nil"/>
              <w:left w:val="nil"/>
              <w:bottom w:val="nil"/>
              <w:right w:val="nil"/>
            </w:tcBorders>
            <w:shd w:val="clear" w:color="auto" w:fill="auto"/>
            <w:noWrap/>
            <w:vAlign w:val="bottom"/>
            <w:hideMark/>
          </w:tcPr>
          <w:p w14:paraId="6C0B5288"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69%</w:t>
            </w:r>
          </w:p>
        </w:tc>
        <w:tc>
          <w:tcPr>
            <w:tcW w:w="1080" w:type="dxa"/>
            <w:tcBorders>
              <w:top w:val="nil"/>
              <w:left w:val="nil"/>
              <w:bottom w:val="nil"/>
              <w:right w:val="nil"/>
            </w:tcBorders>
            <w:shd w:val="clear" w:color="auto" w:fill="auto"/>
            <w:noWrap/>
            <w:vAlign w:val="bottom"/>
            <w:hideMark/>
          </w:tcPr>
          <w:p w14:paraId="096A13EF"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72%</w:t>
            </w:r>
          </w:p>
        </w:tc>
      </w:tr>
      <w:tr w:rsidR="00E73FEE" w:rsidRPr="00E73FEE" w14:paraId="00D631D0" w14:textId="77777777" w:rsidTr="009D4148">
        <w:trPr>
          <w:trHeight w:val="276"/>
          <w:jc w:val="center"/>
        </w:trPr>
        <w:tc>
          <w:tcPr>
            <w:tcW w:w="2600" w:type="dxa"/>
            <w:tcBorders>
              <w:top w:val="nil"/>
              <w:left w:val="nil"/>
              <w:bottom w:val="nil"/>
              <w:right w:val="nil"/>
            </w:tcBorders>
            <w:shd w:val="clear" w:color="auto" w:fill="auto"/>
            <w:noWrap/>
            <w:vAlign w:val="bottom"/>
            <w:hideMark/>
          </w:tcPr>
          <w:p w14:paraId="12DF20C8" w14:textId="77777777" w:rsidR="00E73FEE" w:rsidRPr="00E73FEE" w:rsidRDefault="00E73FEE" w:rsidP="00E73FEE">
            <w:pPr>
              <w:spacing w:after="0" w:line="240" w:lineRule="auto"/>
              <w:rPr>
                <w:rFonts w:ascii="Arial Narrow" w:eastAsia="Times New Roman" w:hAnsi="Arial Narrow" w:cs="Times New Roman"/>
                <w:sz w:val="20"/>
                <w:szCs w:val="20"/>
              </w:rPr>
            </w:pPr>
            <w:r w:rsidRPr="00E73FEE">
              <w:rPr>
                <w:rFonts w:ascii="Arial Narrow" w:eastAsia="Times New Roman" w:hAnsi="Arial Narrow" w:cs="Times New Roman"/>
                <w:sz w:val="20"/>
                <w:szCs w:val="20"/>
              </w:rPr>
              <w:t>25-29</w:t>
            </w:r>
          </w:p>
        </w:tc>
        <w:tc>
          <w:tcPr>
            <w:tcW w:w="1720" w:type="dxa"/>
            <w:tcBorders>
              <w:top w:val="nil"/>
              <w:left w:val="nil"/>
              <w:bottom w:val="nil"/>
              <w:right w:val="nil"/>
            </w:tcBorders>
            <w:shd w:val="clear" w:color="auto" w:fill="auto"/>
            <w:noWrap/>
            <w:vAlign w:val="bottom"/>
            <w:hideMark/>
          </w:tcPr>
          <w:p w14:paraId="14F95F77"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72%</w:t>
            </w:r>
          </w:p>
        </w:tc>
        <w:tc>
          <w:tcPr>
            <w:tcW w:w="1060" w:type="dxa"/>
            <w:tcBorders>
              <w:top w:val="nil"/>
              <w:left w:val="nil"/>
              <w:bottom w:val="nil"/>
              <w:right w:val="nil"/>
            </w:tcBorders>
            <w:shd w:val="clear" w:color="auto" w:fill="auto"/>
            <w:noWrap/>
            <w:vAlign w:val="bottom"/>
            <w:hideMark/>
          </w:tcPr>
          <w:p w14:paraId="3DD024A8"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67%</w:t>
            </w:r>
          </w:p>
        </w:tc>
        <w:tc>
          <w:tcPr>
            <w:tcW w:w="1060" w:type="dxa"/>
            <w:tcBorders>
              <w:top w:val="nil"/>
              <w:left w:val="nil"/>
              <w:bottom w:val="nil"/>
              <w:right w:val="nil"/>
            </w:tcBorders>
            <w:shd w:val="clear" w:color="auto" w:fill="auto"/>
            <w:noWrap/>
            <w:vAlign w:val="bottom"/>
            <w:hideMark/>
          </w:tcPr>
          <w:p w14:paraId="751B255B"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69%</w:t>
            </w:r>
          </w:p>
        </w:tc>
        <w:tc>
          <w:tcPr>
            <w:tcW w:w="1080" w:type="dxa"/>
            <w:tcBorders>
              <w:top w:val="nil"/>
              <w:left w:val="nil"/>
              <w:bottom w:val="nil"/>
              <w:right w:val="nil"/>
            </w:tcBorders>
            <w:shd w:val="clear" w:color="auto" w:fill="auto"/>
            <w:noWrap/>
            <w:vAlign w:val="bottom"/>
            <w:hideMark/>
          </w:tcPr>
          <w:p w14:paraId="2D751C94"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72%</w:t>
            </w:r>
          </w:p>
        </w:tc>
      </w:tr>
      <w:tr w:rsidR="00E73FEE" w:rsidRPr="00E73FEE" w14:paraId="175FE0DC" w14:textId="77777777" w:rsidTr="009D4148">
        <w:trPr>
          <w:trHeight w:val="276"/>
          <w:jc w:val="center"/>
        </w:trPr>
        <w:tc>
          <w:tcPr>
            <w:tcW w:w="2600" w:type="dxa"/>
            <w:tcBorders>
              <w:top w:val="nil"/>
              <w:left w:val="nil"/>
              <w:bottom w:val="nil"/>
              <w:right w:val="nil"/>
            </w:tcBorders>
            <w:shd w:val="clear" w:color="auto" w:fill="auto"/>
            <w:noWrap/>
            <w:vAlign w:val="bottom"/>
            <w:hideMark/>
          </w:tcPr>
          <w:p w14:paraId="34419616" w14:textId="77777777" w:rsidR="00E73FEE" w:rsidRPr="00E73FEE" w:rsidRDefault="00E73FEE" w:rsidP="00E73FEE">
            <w:pPr>
              <w:spacing w:after="0" w:line="240" w:lineRule="auto"/>
              <w:rPr>
                <w:rFonts w:ascii="Arial Narrow" w:eastAsia="Times New Roman" w:hAnsi="Arial Narrow" w:cs="Times New Roman"/>
                <w:sz w:val="20"/>
                <w:szCs w:val="20"/>
              </w:rPr>
            </w:pPr>
            <w:r w:rsidRPr="00E73FEE">
              <w:rPr>
                <w:rFonts w:ascii="Arial Narrow" w:eastAsia="Times New Roman" w:hAnsi="Arial Narrow" w:cs="Times New Roman"/>
                <w:sz w:val="20"/>
                <w:szCs w:val="20"/>
              </w:rPr>
              <w:t>30-34</w:t>
            </w:r>
          </w:p>
        </w:tc>
        <w:tc>
          <w:tcPr>
            <w:tcW w:w="1720" w:type="dxa"/>
            <w:tcBorders>
              <w:top w:val="nil"/>
              <w:left w:val="nil"/>
              <w:bottom w:val="nil"/>
              <w:right w:val="nil"/>
            </w:tcBorders>
            <w:shd w:val="clear" w:color="auto" w:fill="auto"/>
            <w:noWrap/>
            <w:vAlign w:val="bottom"/>
            <w:hideMark/>
          </w:tcPr>
          <w:p w14:paraId="53279333"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75%</w:t>
            </w:r>
          </w:p>
        </w:tc>
        <w:tc>
          <w:tcPr>
            <w:tcW w:w="1060" w:type="dxa"/>
            <w:tcBorders>
              <w:top w:val="nil"/>
              <w:left w:val="nil"/>
              <w:bottom w:val="nil"/>
              <w:right w:val="nil"/>
            </w:tcBorders>
            <w:shd w:val="clear" w:color="auto" w:fill="auto"/>
            <w:noWrap/>
            <w:vAlign w:val="bottom"/>
            <w:hideMark/>
          </w:tcPr>
          <w:p w14:paraId="3046DC44"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70%</w:t>
            </w:r>
          </w:p>
        </w:tc>
        <w:tc>
          <w:tcPr>
            <w:tcW w:w="1060" w:type="dxa"/>
            <w:tcBorders>
              <w:top w:val="nil"/>
              <w:left w:val="nil"/>
              <w:bottom w:val="nil"/>
              <w:right w:val="nil"/>
            </w:tcBorders>
            <w:shd w:val="clear" w:color="auto" w:fill="auto"/>
            <w:noWrap/>
            <w:vAlign w:val="bottom"/>
            <w:hideMark/>
          </w:tcPr>
          <w:p w14:paraId="297CD87F"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71%</w:t>
            </w:r>
          </w:p>
        </w:tc>
        <w:tc>
          <w:tcPr>
            <w:tcW w:w="1080" w:type="dxa"/>
            <w:tcBorders>
              <w:top w:val="nil"/>
              <w:left w:val="nil"/>
              <w:bottom w:val="nil"/>
              <w:right w:val="nil"/>
            </w:tcBorders>
            <w:shd w:val="clear" w:color="auto" w:fill="auto"/>
            <w:noWrap/>
            <w:vAlign w:val="bottom"/>
            <w:hideMark/>
          </w:tcPr>
          <w:p w14:paraId="358A5807"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72%</w:t>
            </w:r>
          </w:p>
        </w:tc>
      </w:tr>
      <w:tr w:rsidR="00E73FEE" w:rsidRPr="00E73FEE" w14:paraId="5776334C" w14:textId="77777777" w:rsidTr="009D4148">
        <w:trPr>
          <w:trHeight w:val="276"/>
          <w:jc w:val="center"/>
        </w:trPr>
        <w:tc>
          <w:tcPr>
            <w:tcW w:w="2600" w:type="dxa"/>
            <w:tcBorders>
              <w:top w:val="nil"/>
              <w:left w:val="nil"/>
              <w:bottom w:val="nil"/>
              <w:right w:val="nil"/>
            </w:tcBorders>
            <w:shd w:val="clear" w:color="auto" w:fill="auto"/>
            <w:noWrap/>
            <w:vAlign w:val="bottom"/>
            <w:hideMark/>
          </w:tcPr>
          <w:p w14:paraId="54420301" w14:textId="77777777" w:rsidR="00E73FEE" w:rsidRPr="00E73FEE" w:rsidRDefault="00E73FEE" w:rsidP="00E73FEE">
            <w:pPr>
              <w:spacing w:after="0" w:line="240" w:lineRule="auto"/>
              <w:rPr>
                <w:rFonts w:ascii="Arial Narrow" w:eastAsia="Times New Roman" w:hAnsi="Arial Narrow" w:cs="Times New Roman"/>
                <w:sz w:val="20"/>
                <w:szCs w:val="20"/>
              </w:rPr>
            </w:pPr>
            <w:r w:rsidRPr="00E73FEE">
              <w:rPr>
                <w:rFonts w:ascii="Arial Narrow" w:eastAsia="Times New Roman" w:hAnsi="Arial Narrow" w:cs="Times New Roman"/>
                <w:sz w:val="20"/>
                <w:szCs w:val="20"/>
              </w:rPr>
              <w:t>35-39</w:t>
            </w:r>
          </w:p>
        </w:tc>
        <w:tc>
          <w:tcPr>
            <w:tcW w:w="1720" w:type="dxa"/>
            <w:tcBorders>
              <w:top w:val="nil"/>
              <w:left w:val="nil"/>
              <w:bottom w:val="nil"/>
              <w:right w:val="nil"/>
            </w:tcBorders>
            <w:shd w:val="clear" w:color="auto" w:fill="auto"/>
            <w:noWrap/>
            <w:vAlign w:val="bottom"/>
            <w:hideMark/>
          </w:tcPr>
          <w:p w14:paraId="037A2837"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75%</w:t>
            </w:r>
          </w:p>
        </w:tc>
        <w:tc>
          <w:tcPr>
            <w:tcW w:w="1060" w:type="dxa"/>
            <w:tcBorders>
              <w:top w:val="nil"/>
              <w:left w:val="nil"/>
              <w:bottom w:val="nil"/>
              <w:right w:val="nil"/>
            </w:tcBorders>
            <w:shd w:val="clear" w:color="auto" w:fill="auto"/>
            <w:noWrap/>
            <w:vAlign w:val="bottom"/>
            <w:hideMark/>
          </w:tcPr>
          <w:p w14:paraId="00657A36"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72%</w:t>
            </w:r>
          </w:p>
        </w:tc>
        <w:tc>
          <w:tcPr>
            <w:tcW w:w="1060" w:type="dxa"/>
            <w:tcBorders>
              <w:top w:val="nil"/>
              <w:left w:val="nil"/>
              <w:bottom w:val="nil"/>
              <w:right w:val="nil"/>
            </w:tcBorders>
            <w:shd w:val="clear" w:color="auto" w:fill="auto"/>
            <w:noWrap/>
            <w:vAlign w:val="bottom"/>
            <w:hideMark/>
          </w:tcPr>
          <w:p w14:paraId="500E0DE2"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76%</w:t>
            </w:r>
          </w:p>
        </w:tc>
        <w:tc>
          <w:tcPr>
            <w:tcW w:w="1080" w:type="dxa"/>
            <w:tcBorders>
              <w:top w:val="nil"/>
              <w:left w:val="nil"/>
              <w:bottom w:val="nil"/>
              <w:right w:val="nil"/>
            </w:tcBorders>
            <w:shd w:val="clear" w:color="auto" w:fill="auto"/>
            <w:noWrap/>
            <w:vAlign w:val="bottom"/>
            <w:hideMark/>
          </w:tcPr>
          <w:p w14:paraId="46376DA5"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73%</w:t>
            </w:r>
          </w:p>
        </w:tc>
      </w:tr>
      <w:tr w:rsidR="00E73FEE" w:rsidRPr="00E73FEE" w14:paraId="32B53537" w14:textId="77777777" w:rsidTr="009D4148">
        <w:trPr>
          <w:trHeight w:val="276"/>
          <w:jc w:val="center"/>
        </w:trPr>
        <w:tc>
          <w:tcPr>
            <w:tcW w:w="2600" w:type="dxa"/>
            <w:tcBorders>
              <w:top w:val="nil"/>
              <w:left w:val="nil"/>
              <w:bottom w:val="nil"/>
              <w:right w:val="nil"/>
            </w:tcBorders>
            <w:shd w:val="clear" w:color="auto" w:fill="auto"/>
            <w:noWrap/>
            <w:vAlign w:val="bottom"/>
            <w:hideMark/>
          </w:tcPr>
          <w:p w14:paraId="6C9ADB13" w14:textId="77777777" w:rsidR="00E73FEE" w:rsidRPr="00E73FEE" w:rsidRDefault="00E73FEE" w:rsidP="00E73FEE">
            <w:pPr>
              <w:spacing w:after="0" w:line="240" w:lineRule="auto"/>
              <w:rPr>
                <w:rFonts w:ascii="Arial Narrow" w:eastAsia="Times New Roman" w:hAnsi="Arial Narrow" w:cs="Times New Roman"/>
                <w:sz w:val="20"/>
                <w:szCs w:val="20"/>
              </w:rPr>
            </w:pPr>
            <w:r w:rsidRPr="00E73FEE">
              <w:rPr>
                <w:rFonts w:ascii="Arial Narrow" w:eastAsia="Times New Roman" w:hAnsi="Arial Narrow" w:cs="Times New Roman"/>
                <w:sz w:val="20"/>
                <w:szCs w:val="20"/>
              </w:rPr>
              <w:t>40-49</w:t>
            </w:r>
          </w:p>
        </w:tc>
        <w:tc>
          <w:tcPr>
            <w:tcW w:w="1720" w:type="dxa"/>
            <w:tcBorders>
              <w:top w:val="nil"/>
              <w:left w:val="nil"/>
              <w:bottom w:val="nil"/>
              <w:right w:val="nil"/>
            </w:tcBorders>
            <w:shd w:val="clear" w:color="auto" w:fill="auto"/>
            <w:noWrap/>
            <w:vAlign w:val="bottom"/>
            <w:hideMark/>
          </w:tcPr>
          <w:p w14:paraId="0BD35A65"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77%</w:t>
            </w:r>
          </w:p>
        </w:tc>
        <w:tc>
          <w:tcPr>
            <w:tcW w:w="1060" w:type="dxa"/>
            <w:tcBorders>
              <w:top w:val="nil"/>
              <w:left w:val="nil"/>
              <w:bottom w:val="nil"/>
              <w:right w:val="nil"/>
            </w:tcBorders>
            <w:shd w:val="clear" w:color="auto" w:fill="auto"/>
            <w:noWrap/>
            <w:vAlign w:val="bottom"/>
            <w:hideMark/>
          </w:tcPr>
          <w:p w14:paraId="463F9D26"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71%</w:t>
            </w:r>
          </w:p>
        </w:tc>
        <w:tc>
          <w:tcPr>
            <w:tcW w:w="1060" w:type="dxa"/>
            <w:tcBorders>
              <w:top w:val="nil"/>
              <w:left w:val="nil"/>
              <w:bottom w:val="nil"/>
              <w:right w:val="nil"/>
            </w:tcBorders>
            <w:shd w:val="clear" w:color="auto" w:fill="auto"/>
            <w:noWrap/>
            <w:vAlign w:val="bottom"/>
            <w:hideMark/>
          </w:tcPr>
          <w:p w14:paraId="117C8716"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75%</w:t>
            </w:r>
          </w:p>
        </w:tc>
        <w:tc>
          <w:tcPr>
            <w:tcW w:w="1080" w:type="dxa"/>
            <w:tcBorders>
              <w:top w:val="nil"/>
              <w:left w:val="nil"/>
              <w:bottom w:val="nil"/>
              <w:right w:val="nil"/>
            </w:tcBorders>
            <w:shd w:val="clear" w:color="auto" w:fill="auto"/>
            <w:noWrap/>
            <w:vAlign w:val="bottom"/>
            <w:hideMark/>
          </w:tcPr>
          <w:p w14:paraId="71570705"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75%</w:t>
            </w:r>
          </w:p>
        </w:tc>
      </w:tr>
      <w:tr w:rsidR="00E73FEE" w:rsidRPr="00E73FEE" w14:paraId="00169F32" w14:textId="77777777" w:rsidTr="009D4148">
        <w:trPr>
          <w:trHeight w:val="276"/>
          <w:jc w:val="center"/>
        </w:trPr>
        <w:tc>
          <w:tcPr>
            <w:tcW w:w="2600" w:type="dxa"/>
            <w:tcBorders>
              <w:top w:val="nil"/>
              <w:left w:val="nil"/>
              <w:bottom w:val="nil"/>
              <w:right w:val="nil"/>
            </w:tcBorders>
            <w:shd w:val="clear" w:color="auto" w:fill="auto"/>
            <w:noWrap/>
            <w:vAlign w:val="bottom"/>
            <w:hideMark/>
          </w:tcPr>
          <w:p w14:paraId="6CC7561F" w14:textId="77777777" w:rsidR="00E73FEE" w:rsidRPr="00E73FEE" w:rsidRDefault="00E73FEE" w:rsidP="00E73FEE">
            <w:pPr>
              <w:spacing w:after="0" w:line="240" w:lineRule="auto"/>
              <w:rPr>
                <w:rFonts w:ascii="Arial Narrow" w:eastAsia="Times New Roman" w:hAnsi="Arial Narrow" w:cs="Times New Roman"/>
                <w:sz w:val="20"/>
                <w:szCs w:val="20"/>
              </w:rPr>
            </w:pPr>
            <w:r w:rsidRPr="00E73FEE">
              <w:rPr>
                <w:rFonts w:ascii="Arial Narrow" w:eastAsia="Times New Roman" w:hAnsi="Arial Narrow" w:cs="Times New Roman"/>
                <w:sz w:val="20"/>
                <w:szCs w:val="20"/>
              </w:rPr>
              <w:t>50+</w:t>
            </w:r>
          </w:p>
        </w:tc>
        <w:tc>
          <w:tcPr>
            <w:tcW w:w="1720" w:type="dxa"/>
            <w:tcBorders>
              <w:top w:val="nil"/>
              <w:left w:val="nil"/>
              <w:bottom w:val="nil"/>
              <w:right w:val="nil"/>
            </w:tcBorders>
            <w:shd w:val="clear" w:color="auto" w:fill="auto"/>
            <w:noWrap/>
            <w:vAlign w:val="bottom"/>
            <w:hideMark/>
          </w:tcPr>
          <w:p w14:paraId="363FC69E"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76%</w:t>
            </w:r>
          </w:p>
        </w:tc>
        <w:tc>
          <w:tcPr>
            <w:tcW w:w="1060" w:type="dxa"/>
            <w:tcBorders>
              <w:top w:val="nil"/>
              <w:left w:val="nil"/>
              <w:bottom w:val="nil"/>
              <w:right w:val="nil"/>
            </w:tcBorders>
            <w:shd w:val="clear" w:color="auto" w:fill="auto"/>
            <w:noWrap/>
            <w:vAlign w:val="bottom"/>
            <w:hideMark/>
          </w:tcPr>
          <w:p w14:paraId="47B36FD8"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70%</w:t>
            </w:r>
          </w:p>
        </w:tc>
        <w:tc>
          <w:tcPr>
            <w:tcW w:w="1060" w:type="dxa"/>
            <w:tcBorders>
              <w:top w:val="nil"/>
              <w:left w:val="nil"/>
              <w:bottom w:val="nil"/>
              <w:right w:val="nil"/>
            </w:tcBorders>
            <w:shd w:val="clear" w:color="auto" w:fill="auto"/>
            <w:noWrap/>
            <w:vAlign w:val="bottom"/>
            <w:hideMark/>
          </w:tcPr>
          <w:p w14:paraId="49D68025"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72%</w:t>
            </w:r>
          </w:p>
        </w:tc>
        <w:tc>
          <w:tcPr>
            <w:tcW w:w="1080" w:type="dxa"/>
            <w:tcBorders>
              <w:top w:val="nil"/>
              <w:left w:val="nil"/>
              <w:bottom w:val="nil"/>
              <w:right w:val="nil"/>
            </w:tcBorders>
            <w:shd w:val="clear" w:color="auto" w:fill="auto"/>
            <w:noWrap/>
            <w:vAlign w:val="bottom"/>
            <w:hideMark/>
          </w:tcPr>
          <w:p w14:paraId="44FEDAA4" w14:textId="77777777" w:rsidR="00E73FEE" w:rsidRPr="00E73FEE" w:rsidRDefault="00E73FEE" w:rsidP="00E73FEE">
            <w:pPr>
              <w:spacing w:after="0" w:line="240" w:lineRule="auto"/>
              <w:jc w:val="center"/>
              <w:rPr>
                <w:rFonts w:ascii="Arial Narrow" w:eastAsia="Times New Roman" w:hAnsi="Arial Narrow" w:cs="Times New Roman"/>
                <w:sz w:val="20"/>
                <w:szCs w:val="20"/>
              </w:rPr>
            </w:pPr>
            <w:r w:rsidRPr="00E73FEE">
              <w:rPr>
                <w:rFonts w:ascii="Arial Narrow" w:eastAsia="Times New Roman" w:hAnsi="Arial Narrow" w:cs="Times New Roman"/>
                <w:sz w:val="20"/>
                <w:szCs w:val="20"/>
              </w:rPr>
              <w:t>74%</w:t>
            </w:r>
          </w:p>
        </w:tc>
      </w:tr>
      <w:tr w:rsidR="00E73FEE" w:rsidRPr="00E73FEE" w14:paraId="13C1EE8B" w14:textId="77777777" w:rsidTr="00A90230">
        <w:trPr>
          <w:trHeight w:val="288"/>
          <w:jc w:val="center"/>
        </w:trPr>
        <w:tc>
          <w:tcPr>
            <w:tcW w:w="2600" w:type="dxa"/>
            <w:tcBorders>
              <w:top w:val="single" w:sz="4" w:space="0" w:color="auto"/>
              <w:left w:val="nil"/>
              <w:bottom w:val="double" w:sz="6" w:space="0" w:color="auto"/>
              <w:right w:val="nil"/>
            </w:tcBorders>
            <w:shd w:val="clear" w:color="auto" w:fill="F7CAAC" w:themeFill="accent2" w:themeFillTint="66"/>
            <w:noWrap/>
            <w:vAlign w:val="bottom"/>
            <w:hideMark/>
          </w:tcPr>
          <w:p w14:paraId="7EE5FDED" w14:textId="77777777" w:rsidR="00E73FEE" w:rsidRPr="00D17C72" w:rsidRDefault="00E73FEE" w:rsidP="00E73FEE">
            <w:pPr>
              <w:spacing w:after="0" w:line="240" w:lineRule="auto"/>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All Mt. SAC Success Rate</w:t>
            </w:r>
          </w:p>
        </w:tc>
        <w:tc>
          <w:tcPr>
            <w:tcW w:w="1720" w:type="dxa"/>
            <w:tcBorders>
              <w:top w:val="single" w:sz="4" w:space="0" w:color="auto"/>
              <w:left w:val="nil"/>
              <w:bottom w:val="double" w:sz="6" w:space="0" w:color="auto"/>
              <w:right w:val="nil"/>
            </w:tcBorders>
            <w:shd w:val="clear" w:color="auto" w:fill="F7CAAC" w:themeFill="accent2" w:themeFillTint="66"/>
            <w:noWrap/>
            <w:vAlign w:val="bottom"/>
            <w:hideMark/>
          </w:tcPr>
          <w:p w14:paraId="584B7937" w14:textId="22E2415E" w:rsidR="00E73FEE" w:rsidRPr="00D17C72" w:rsidRDefault="00E73FEE" w:rsidP="00E73FEE">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72%</w:t>
            </w:r>
          </w:p>
        </w:tc>
        <w:tc>
          <w:tcPr>
            <w:tcW w:w="1060" w:type="dxa"/>
            <w:tcBorders>
              <w:top w:val="single" w:sz="4" w:space="0" w:color="auto"/>
              <w:left w:val="nil"/>
              <w:bottom w:val="double" w:sz="6" w:space="0" w:color="auto"/>
              <w:right w:val="nil"/>
            </w:tcBorders>
            <w:shd w:val="clear" w:color="auto" w:fill="F7CAAC" w:themeFill="accent2" w:themeFillTint="66"/>
            <w:noWrap/>
            <w:vAlign w:val="bottom"/>
            <w:hideMark/>
          </w:tcPr>
          <w:p w14:paraId="62760DDE" w14:textId="77777777" w:rsidR="00E73FEE" w:rsidRPr="00D17C72" w:rsidRDefault="00E73FEE" w:rsidP="00E73FEE">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68%</w:t>
            </w:r>
          </w:p>
        </w:tc>
        <w:tc>
          <w:tcPr>
            <w:tcW w:w="1060" w:type="dxa"/>
            <w:tcBorders>
              <w:top w:val="single" w:sz="4" w:space="0" w:color="auto"/>
              <w:left w:val="nil"/>
              <w:bottom w:val="double" w:sz="6" w:space="0" w:color="auto"/>
              <w:right w:val="nil"/>
            </w:tcBorders>
            <w:shd w:val="clear" w:color="auto" w:fill="F7CAAC" w:themeFill="accent2" w:themeFillTint="66"/>
            <w:noWrap/>
            <w:vAlign w:val="bottom"/>
            <w:hideMark/>
          </w:tcPr>
          <w:p w14:paraId="65FEE426" w14:textId="77777777" w:rsidR="00E73FEE" w:rsidRPr="00D17C72" w:rsidRDefault="00E73FEE" w:rsidP="00E73FEE">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70%</w:t>
            </w:r>
          </w:p>
        </w:tc>
        <w:tc>
          <w:tcPr>
            <w:tcW w:w="1080" w:type="dxa"/>
            <w:tcBorders>
              <w:top w:val="single" w:sz="4" w:space="0" w:color="auto"/>
              <w:left w:val="nil"/>
              <w:bottom w:val="double" w:sz="6" w:space="0" w:color="auto"/>
              <w:right w:val="nil"/>
            </w:tcBorders>
            <w:shd w:val="clear" w:color="auto" w:fill="F7CAAC" w:themeFill="accent2" w:themeFillTint="66"/>
            <w:noWrap/>
            <w:vAlign w:val="bottom"/>
            <w:hideMark/>
          </w:tcPr>
          <w:p w14:paraId="7E837239" w14:textId="77777777" w:rsidR="00E73FEE" w:rsidRPr="00D17C72" w:rsidRDefault="00E73FEE" w:rsidP="00E73FEE">
            <w:pPr>
              <w:spacing w:after="0" w:line="240" w:lineRule="auto"/>
              <w:jc w:val="center"/>
              <w:rPr>
                <w:rFonts w:ascii="Arial Narrow" w:eastAsia="Times New Roman" w:hAnsi="Arial Narrow" w:cs="Times New Roman"/>
                <w:b/>
                <w:bCs/>
                <w:sz w:val="20"/>
                <w:szCs w:val="20"/>
              </w:rPr>
            </w:pPr>
            <w:r w:rsidRPr="00D17C72">
              <w:rPr>
                <w:rFonts w:ascii="Arial Narrow" w:eastAsia="Times New Roman" w:hAnsi="Arial Narrow" w:cs="Times New Roman"/>
                <w:b/>
                <w:bCs/>
                <w:sz w:val="20"/>
                <w:szCs w:val="20"/>
              </w:rPr>
              <w:t>72%</w:t>
            </w:r>
          </w:p>
        </w:tc>
      </w:tr>
    </w:tbl>
    <w:p w14:paraId="678CFF45" w14:textId="4B50B826" w:rsidR="009D4148" w:rsidRDefault="00EE149E" w:rsidP="009D4148">
      <w:pPr>
        <w:spacing w:after="0" w:line="240" w:lineRule="auto"/>
      </w:pPr>
      <w:r>
        <w:t xml:space="preserve">                    </w:t>
      </w:r>
      <w:r w:rsidR="009D4148">
        <w:t>Data source: Banner – Student Information System</w:t>
      </w:r>
    </w:p>
    <w:p w14:paraId="4F8F26B5" w14:textId="088DFCC4" w:rsidR="009D4148" w:rsidRDefault="009D4148" w:rsidP="009D4148">
      <w:pPr>
        <w:spacing w:after="0" w:line="240" w:lineRule="auto"/>
      </w:pPr>
    </w:p>
    <w:p w14:paraId="4A269DC8" w14:textId="35568882" w:rsidR="009D4148" w:rsidRPr="00EE149E" w:rsidRDefault="009D4148" w:rsidP="009D4148">
      <w:pPr>
        <w:spacing w:after="0" w:line="240" w:lineRule="auto"/>
        <w:rPr>
          <w:sz w:val="24"/>
          <w:szCs w:val="24"/>
        </w:rPr>
      </w:pPr>
      <w:r w:rsidRPr="00EE149E">
        <w:rPr>
          <w:sz w:val="24"/>
          <w:szCs w:val="24"/>
        </w:rPr>
        <w:t xml:space="preserve">Table </w:t>
      </w:r>
      <w:r w:rsidR="00E273A3">
        <w:rPr>
          <w:sz w:val="24"/>
          <w:szCs w:val="24"/>
        </w:rPr>
        <w:t>20</w:t>
      </w:r>
      <w:r w:rsidRPr="00EE149E">
        <w:rPr>
          <w:sz w:val="24"/>
          <w:szCs w:val="24"/>
        </w:rPr>
        <w:t xml:space="preserve">. shows course success rates by age group from pre-pandemic (2018-19) and from 2021-22 to 2023-24. Course success rates for students age 19 and under increased to 73% in 2023-24 compared to 71% in 2018-19. Course success rates for students age 20-24 also slightly increased from 72% to 71%. For students age 30-50+, course success rates have not rebounded to pre-pandemic levels. </w:t>
      </w:r>
    </w:p>
    <w:p w14:paraId="35F5575B" w14:textId="77777777" w:rsidR="009D4148" w:rsidRDefault="009D4148" w:rsidP="009D4148">
      <w:pPr>
        <w:spacing w:after="0" w:line="240" w:lineRule="auto"/>
      </w:pPr>
    </w:p>
    <w:p w14:paraId="4FC7D2BD" w14:textId="77777777" w:rsidR="00EE149E" w:rsidRDefault="00EE149E" w:rsidP="00C658D8">
      <w:pPr>
        <w:rPr>
          <w:sz w:val="24"/>
          <w:szCs w:val="24"/>
        </w:rPr>
      </w:pPr>
    </w:p>
    <w:p w14:paraId="6F9606A2" w14:textId="77777777" w:rsidR="00EE149E" w:rsidRDefault="00EE149E" w:rsidP="00C658D8">
      <w:pPr>
        <w:rPr>
          <w:sz w:val="24"/>
          <w:szCs w:val="24"/>
        </w:rPr>
      </w:pPr>
    </w:p>
    <w:p w14:paraId="56209114" w14:textId="77777777" w:rsidR="00EE149E" w:rsidRDefault="00EE149E" w:rsidP="00C658D8">
      <w:pPr>
        <w:rPr>
          <w:sz w:val="24"/>
          <w:szCs w:val="24"/>
        </w:rPr>
      </w:pPr>
    </w:p>
    <w:p w14:paraId="2445A45F" w14:textId="77777777" w:rsidR="00EE149E" w:rsidRDefault="00EE149E" w:rsidP="00C658D8">
      <w:pPr>
        <w:rPr>
          <w:sz w:val="24"/>
          <w:szCs w:val="24"/>
        </w:rPr>
      </w:pPr>
    </w:p>
    <w:p w14:paraId="34AD2D48" w14:textId="77777777" w:rsidR="00EE149E" w:rsidRDefault="00EE149E" w:rsidP="00C658D8">
      <w:pPr>
        <w:rPr>
          <w:sz w:val="24"/>
          <w:szCs w:val="24"/>
        </w:rPr>
      </w:pPr>
    </w:p>
    <w:p w14:paraId="3BC84FDB" w14:textId="77777777" w:rsidR="00EE149E" w:rsidRDefault="00EE149E" w:rsidP="00C658D8">
      <w:pPr>
        <w:rPr>
          <w:sz w:val="24"/>
          <w:szCs w:val="24"/>
        </w:rPr>
      </w:pPr>
    </w:p>
    <w:p w14:paraId="04F08944" w14:textId="77777777" w:rsidR="00EE149E" w:rsidRDefault="00EE149E" w:rsidP="00C658D8">
      <w:pPr>
        <w:rPr>
          <w:sz w:val="24"/>
          <w:szCs w:val="24"/>
        </w:rPr>
      </w:pPr>
    </w:p>
    <w:p w14:paraId="05B01637" w14:textId="77777777" w:rsidR="00EE149E" w:rsidRDefault="00EE149E" w:rsidP="00C658D8">
      <w:pPr>
        <w:rPr>
          <w:sz w:val="24"/>
          <w:szCs w:val="24"/>
        </w:rPr>
      </w:pPr>
    </w:p>
    <w:p w14:paraId="6D39019B" w14:textId="65AA7712" w:rsidR="00EE149E" w:rsidRDefault="00EE149E" w:rsidP="00C658D8">
      <w:pPr>
        <w:rPr>
          <w:sz w:val="24"/>
          <w:szCs w:val="24"/>
        </w:rPr>
      </w:pPr>
    </w:p>
    <w:p w14:paraId="240F7FFD" w14:textId="77777777" w:rsidR="00447C90" w:rsidRDefault="00447C90" w:rsidP="00C658D8">
      <w:pPr>
        <w:rPr>
          <w:sz w:val="24"/>
          <w:szCs w:val="24"/>
        </w:rPr>
      </w:pPr>
    </w:p>
    <w:p w14:paraId="5E35E7C0" w14:textId="2C0A5945" w:rsidR="00DE4771" w:rsidRPr="00EE149E" w:rsidRDefault="00DE4771" w:rsidP="00C658D8">
      <w:pPr>
        <w:rPr>
          <w:sz w:val="24"/>
          <w:szCs w:val="24"/>
        </w:rPr>
      </w:pPr>
      <w:r w:rsidRPr="00EE149E">
        <w:rPr>
          <w:sz w:val="24"/>
          <w:szCs w:val="24"/>
        </w:rPr>
        <w:lastRenderedPageBreak/>
        <w:t xml:space="preserve">Graph </w:t>
      </w:r>
      <w:proofErr w:type="gramStart"/>
      <w:r w:rsidR="001F5D8E">
        <w:rPr>
          <w:sz w:val="24"/>
          <w:szCs w:val="24"/>
        </w:rPr>
        <w:t>6</w:t>
      </w:r>
      <w:proofErr w:type="gramEnd"/>
      <w:r w:rsidRPr="00EE149E">
        <w:rPr>
          <w:sz w:val="24"/>
          <w:szCs w:val="24"/>
        </w:rPr>
        <w:t xml:space="preserve">. Course success by modality </w:t>
      </w:r>
    </w:p>
    <w:p w14:paraId="4A534EF6" w14:textId="56351FA1" w:rsidR="00C658D8" w:rsidRDefault="00BD61E3" w:rsidP="00EE149E">
      <w:pPr>
        <w:spacing w:after="0" w:line="240" w:lineRule="auto"/>
      </w:pPr>
      <w:r>
        <w:rPr>
          <w:noProof/>
        </w:rPr>
        <w:drawing>
          <wp:inline distT="0" distB="0" distL="0" distR="0" wp14:anchorId="3B0AEFA4" wp14:editId="66BF48A2">
            <wp:extent cx="5715000" cy="3009900"/>
            <wp:effectExtent l="0" t="0" r="0" b="0"/>
            <wp:docPr id="16" name="Chart 16">
              <a:extLst xmlns:a="http://schemas.openxmlformats.org/drawingml/2006/main">
                <a:ext uri="{FF2B5EF4-FFF2-40B4-BE49-F238E27FC236}">
                  <a16:creationId xmlns:a16="http://schemas.microsoft.com/office/drawing/2014/main" id="{C9BB596B-0F45-4ACD-BD02-236C9DDEE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E149E">
        <w:t>Data source: Banner – Student Information System</w:t>
      </w:r>
    </w:p>
    <w:p w14:paraId="4F0B3C81" w14:textId="0F0D5F96" w:rsidR="00EE149E" w:rsidRDefault="00EE149E" w:rsidP="00EE149E">
      <w:pPr>
        <w:spacing w:after="0" w:line="240" w:lineRule="auto"/>
      </w:pPr>
    </w:p>
    <w:p w14:paraId="0F18AFA9" w14:textId="3BF660DD" w:rsidR="00EE149E" w:rsidRPr="0080276F" w:rsidRDefault="00EE149E" w:rsidP="00EE149E">
      <w:pPr>
        <w:spacing w:after="0" w:line="240" w:lineRule="auto"/>
        <w:rPr>
          <w:sz w:val="24"/>
          <w:szCs w:val="24"/>
        </w:rPr>
      </w:pPr>
      <w:r w:rsidRPr="0080276F">
        <w:rPr>
          <w:sz w:val="24"/>
          <w:szCs w:val="24"/>
        </w:rPr>
        <w:t xml:space="preserve">Graph </w:t>
      </w:r>
      <w:proofErr w:type="gramStart"/>
      <w:r w:rsidR="001F5D8E">
        <w:rPr>
          <w:sz w:val="24"/>
          <w:szCs w:val="24"/>
        </w:rPr>
        <w:t>6</w:t>
      </w:r>
      <w:proofErr w:type="gramEnd"/>
      <w:r w:rsidRPr="0080276F">
        <w:rPr>
          <w:sz w:val="24"/>
          <w:szCs w:val="24"/>
        </w:rPr>
        <w:t xml:space="preserve">. Displays course success rates by instructional modality from 2018-19 (pre-pandemic) and 2021-22 to 2023-24. Course success rates for the other category have the highest success rates. Courses that fall </w:t>
      </w:r>
      <w:r w:rsidR="001767B3">
        <w:rPr>
          <w:sz w:val="24"/>
          <w:szCs w:val="24"/>
        </w:rPr>
        <w:t>under</w:t>
      </w:r>
      <w:r w:rsidRPr="0080276F">
        <w:rPr>
          <w:sz w:val="24"/>
          <w:szCs w:val="24"/>
        </w:rPr>
        <w:t xml:space="preserve"> the other category are </w:t>
      </w:r>
      <w:r w:rsidRPr="004A105A">
        <w:rPr>
          <w:sz w:val="24"/>
          <w:szCs w:val="24"/>
        </w:rPr>
        <w:t>work study and internship courses</w:t>
      </w:r>
      <w:r w:rsidRPr="0080276F">
        <w:rPr>
          <w:sz w:val="24"/>
          <w:szCs w:val="24"/>
        </w:rPr>
        <w:t xml:space="preserve">. </w:t>
      </w:r>
      <w:r w:rsidR="00C606C8" w:rsidRPr="0080276F">
        <w:rPr>
          <w:sz w:val="24"/>
          <w:szCs w:val="24"/>
        </w:rPr>
        <w:t xml:space="preserve">Face-to-face courses have higher success rates compared to hybrid and online courses. Face to face courses have improved slightly and are higher than pre-pandemic success rates. Hybrid course success has rebounded after the pandemic. Online course success is 2% higher in 2023-24 compared to 2021-22 and 2022-23. For 2023-24, face to face courses have a 4% higher course success rate compared to online courses. </w:t>
      </w:r>
    </w:p>
    <w:p w14:paraId="40013CE3" w14:textId="77777777" w:rsidR="00EE149E" w:rsidRPr="00391F88" w:rsidRDefault="00EE149E" w:rsidP="00391F88">
      <w:pPr>
        <w:spacing w:after="0" w:line="240" w:lineRule="auto"/>
        <w:rPr>
          <w:sz w:val="24"/>
          <w:szCs w:val="24"/>
        </w:rPr>
      </w:pPr>
    </w:p>
    <w:p w14:paraId="6CC7EADA" w14:textId="639B4404" w:rsidR="00C658D8" w:rsidRPr="00391F88" w:rsidRDefault="00DE4771" w:rsidP="00391F88">
      <w:pPr>
        <w:spacing w:after="0" w:line="240" w:lineRule="auto"/>
        <w:ind w:left="-576"/>
        <w:rPr>
          <w:sz w:val="24"/>
          <w:szCs w:val="24"/>
        </w:rPr>
      </w:pPr>
      <w:r w:rsidRPr="00391F88">
        <w:rPr>
          <w:sz w:val="24"/>
          <w:szCs w:val="24"/>
        </w:rPr>
        <w:t xml:space="preserve">Table </w:t>
      </w:r>
      <w:r w:rsidR="00E273A3">
        <w:rPr>
          <w:sz w:val="24"/>
          <w:szCs w:val="24"/>
        </w:rPr>
        <w:t>21</w:t>
      </w:r>
      <w:r w:rsidRPr="00391F88">
        <w:rPr>
          <w:sz w:val="24"/>
          <w:szCs w:val="24"/>
        </w:rPr>
        <w:t xml:space="preserve">. Course success rates by ethnicity and </w:t>
      </w:r>
      <w:r w:rsidR="00E73FEE" w:rsidRPr="00391F88">
        <w:rPr>
          <w:sz w:val="24"/>
          <w:szCs w:val="24"/>
        </w:rPr>
        <w:t>m</w:t>
      </w:r>
      <w:r w:rsidRPr="00391F88">
        <w:rPr>
          <w:sz w:val="24"/>
          <w:szCs w:val="24"/>
        </w:rPr>
        <w:t>odality</w:t>
      </w:r>
    </w:p>
    <w:tbl>
      <w:tblPr>
        <w:tblW w:w="10487" w:type="dxa"/>
        <w:jc w:val="center"/>
        <w:tblLook w:val="04A0" w:firstRow="1" w:lastRow="0" w:firstColumn="1" w:lastColumn="0" w:noHBand="0" w:noVBand="1"/>
      </w:tblPr>
      <w:tblGrid>
        <w:gridCol w:w="2743"/>
        <w:gridCol w:w="1073"/>
        <w:gridCol w:w="900"/>
        <w:gridCol w:w="1073"/>
        <w:gridCol w:w="900"/>
        <w:gridCol w:w="1073"/>
        <w:gridCol w:w="900"/>
        <w:gridCol w:w="1073"/>
        <w:gridCol w:w="900"/>
      </w:tblGrid>
      <w:tr w:rsidR="00E60F88" w:rsidRPr="00C658D8" w14:paraId="15C6C7A9" w14:textId="77777777" w:rsidTr="00A90230">
        <w:trPr>
          <w:trHeight w:val="221"/>
          <w:jc w:val="center"/>
        </w:trPr>
        <w:tc>
          <w:tcPr>
            <w:tcW w:w="2743" w:type="dxa"/>
            <w:tcBorders>
              <w:top w:val="single" w:sz="4" w:space="0" w:color="auto"/>
              <w:left w:val="nil"/>
              <w:bottom w:val="single" w:sz="4" w:space="0" w:color="auto"/>
              <w:right w:val="nil"/>
            </w:tcBorders>
            <w:shd w:val="clear" w:color="auto" w:fill="F7CAAC" w:themeFill="accent2" w:themeFillTint="66"/>
            <w:noWrap/>
            <w:vAlign w:val="bottom"/>
            <w:hideMark/>
          </w:tcPr>
          <w:p w14:paraId="57428DE3" w14:textId="77777777" w:rsidR="00C658D8" w:rsidRPr="00C658D8" w:rsidRDefault="00C658D8" w:rsidP="00C658D8">
            <w:pPr>
              <w:spacing w:after="0" w:line="240" w:lineRule="auto"/>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 </w:t>
            </w:r>
          </w:p>
        </w:tc>
        <w:tc>
          <w:tcPr>
            <w:tcW w:w="1936" w:type="dxa"/>
            <w:gridSpan w:val="2"/>
            <w:tcBorders>
              <w:top w:val="single" w:sz="4" w:space="0" w:color="auto"/>
              <w:left w:val="nil"/>
              <w:bottom w:val="single" w:sz="4" w:space="0" w:color="auto"/>
              <w:right w:val="nil"/>
            </w:tcBorders>
            <w:shd w:val="clear" w:color="auto" w:fill="F7CAAC" w:themeFill="accent2" w:themeFillTint="66"/>
            <w:noWrap/>
            <w:vAlign w:val="bottom"/>
            <w:hideMark/>
          </w:tcPr>
          <w:p w14:paraId="2F4A1655" w14:textId="77777777" w:rsidR="00C658D8" w:rsidRPr="00C658D8" w:rsidRDefault="00C658D8" w:rsidP="00C658D8">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2018-2019</w:t>
            </w:r>
          </w:p>
        </w:tc>
        <w:tc>
          <w:tcPr>
            <w:tcW w:w="1936" w:type="dxa"/>
            <w:gridSpan w:val="2"/>
            <w:tcBorders>
              <w:top w:val="single" w:sz="4" w:space="0" w:color="auto"/>
              <w:left w:val="nil"/>
              <w:bottom w:val="single" w:sz="4" w:space="0" w:color="auto"/>
              <w:right w:val="nil"/>
            </w:tcBorders>
            <w:shd w:val="clear" w:color="auto" w:fill="F7CAAC" w:themeFill="accent2" w:themeFillTint="66"/>
            <w:noWrap/>
            <w:vAlign w:val="bottom"/>
            <w:hideMark/>
          </w:tcPr>
          <w:p w14:paraId="48477EB0" w14:textId="77777777" w:rsidR="00C658D8" w:rsidRPr="00C658D8" w:rsidRDefault="00C658D8" w:rsidP="00C658D8">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2021-2022</w:t>
            </w:r>
          </w:p>
        </w:tc>
        <w:tc>
          <w:tcPr>
            <w:tcW w:w="1936" w:type="dxa"/>
            <w:gridSpan w:val="2"/>
            <w:tcBorders>
              <w:top w:val="single" w:sz="4" w:space="0" w:color="auto"/>
              <w:left w:val="nil"/>
              <w:bottom w:val="single" w:sz="4" w:space="0" w:color="auto"/>
              <w:right w:val="nil"/>
            </w:tcBorders>
            <w:shd w:val="clear" w:color="auto" w:fill="F7CAAC" w:themeFill="accent2" w:themeFillTint="66"/>
            <w:noWrap/>
            <w:vAlign w:val="bottom"/>
            <w:hideMark/>
          </w:tcPr>
          <w:p w14:paraId="79D40E89" w14:textId="77777777" w:rsidR="00C658D8" w:rsidRPr="00C658D8" w:rsidRDefault="00C658D8" w:rsidP="00C658D8">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2022-2023</w:t>
            </w:r>
          </w:p>
        </w:tc>
        <w:tc>
          <w:tcPr>
            <w:tcW w:w="1936" w:type="dxa"/>
            <w:gridSpan w:val="2"/>
            <w:tcBorders>
              <w:top w:val="single" w:sz="4" w:space="0" w:color="auto"/>
              <w:left w:val="nil"/>
              <w:bottom w:val="single" w:sz="4" w:space="0" w:color="auto"/>
              <w:right w:val="nil"/>
            </w:tcBorders>
            <w:shd w:val="clear" w:color="auto" w:fill="F7CAAC" w:themeFill="accent2" w:themeFillTint="66"/>
            <w:noWrap/>
            <w:vAlign w:val="bottom"/>
            <w:hideMark/>
          </w:tcPr>
          <w:p w14:paraId="573E8D7D" w14:textId="77777777" w:rsidR="00C658D8" w:rsidRPr="00C658D8" w:rsidRDefault="00C658D8" w:rsidP="00C658D8">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2023-2024</w:t>
            </w:r>
          </w:p>
        </w:tc>
      </w:tr>
      <w:tr w:rsidR="00C658D8" w:rsidRPr="00C658D8" w14:paraId="05B44D88" w14:textId="77777777" w:rsidTr="00A90230">
        <w:trPr>
          <w:trHeight w:val="221"/>
          <w:jc w:val="center"/>
        </w:trPr>
        <w:tc>
          <w:tcPr>
            <w:tcW w:w="2743" w:type="dxa"/>
            <w:tcBorders>
              <w:top w:val="nil"/>
              <w:left w:val="nil"/>
              <w:bottom w:val="single" w:sz="4" w:space="0" w:color="auto"/>
              <w:right w:val="nil"/>
            </w:tcBorders>
            <w:shd w:val="clear" w:color="auto" w:fill="F7CAAC" w:themeFill="accent2" w:themeFillTint="66"/>
            <w:noWrap/>
            <w:vAlign w:val="bottom"/>
            <w:hideMark/>
          </w:tcPr>
          <w:p w14:paraId="05E64A4E" w14:textId="77777777" w:rsidR="00C658D8" w:rsidRPr="00C658D8" w:rsidRDefault="00C658D8" w:rsidP="00C658D8">
            <w:pPr>
              <w:spacing w:after="0" w:line="240" w:lineRule="auto"/>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Ethnicity by Modality</w:t>
            </w:r>
          </w:p>
        </w:tc>
        <w:tc>
          <w:tcPr>
            <w:tcW w:w="1036" w:type="dxa"/>
            <w:tcBorders>
              <w:top w:val="nil"/>
              <w:left w:val="nil"/>
              <w:bottom w:val="single" w:sz="4" w:space="0" w:color="auto"/>
              <w:right w:val="nil"/>
            </w:tcBorders>
            <w:shd w:val="clear" w:color="auto" w:fill="F7CAAC" w:themeFill="accent2" w:themeFillTint="66"/>
            <w:noWrap/>
            <w:vAlign w:val="center"/>
            <w:hideMark/>
          </w:tcPr>
          <w:p w14:paraId="6EBD56BE"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Enrollment</w:t>
            </w:r>
          </w:p>
        </w:tc>
        <w:tc>
          <w:tcPr>
            <w:tcW w:w="900" w:type="dxa"/>
            <w:tcBorders>
              <w:top w:val="nil"/>
              <w:left w:val="nil"/>
              <w:bottom w:val="single" w:sz="4" w:space="0" w:color="auto"/>
              <w:right w:val="nil"/>
            </w:tcBorders>
            <w:shd w:val="clear" w:color="auto" w:fill="F7CAAC" w:themeFill="accent2" w:themeFillTint="66"/>
            <w:noWrap/>
            <w:vAlign w:val="center"/>
            <w:hideMark/>
          </w:tcPr>
          <w:p w14:paraId="70B5B101"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Success Rates</w:t>
            </w:r>
          </w:p>
        </w:tc>
        <w:tc>
          <w:tcPr>
            <w:tcW w:w="1036" w:type="dxa"/>
            <w:tcBorders>
              <w:top w:val="nil"/>
              <w:left w:val="nil"/>
              <w:bottom w:val="single" w:sz="4" w:space="0" w:color="auto"/>
              <w:right w:val="nil"/>
            </w:tcBorders>
            <w:shd w:val="clear" w:color="auto" w:fill="F7CAAC" w:themeFill="accent2" w:themeFillTint="66"/>
            <w:noWrap/>
            <w:vAlign w:val="center"/>
            <w:hideMark/>
          </w:tcPr>
          <w:p w14:paraId="0554687B"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Enrollment</w:t>
            </w:r>
          </w:p>
        </w:tc>
        <w:tc>
          <w:tcPr>
            <w:tcW w:w="900" w:type="dxa"/>
            <w:tcBorders>
              <w:top w:val="nil"/>
              <w:left w:val="nil"/>
              <w:bottom w:val="single" w:sz="4" w:space="0" w:color="auto"/>
              <w:right w:val="nil"/>
            </w:tcBorders>
            <w:shd w:val="clear" w:color="auto" w:fill="F7CAAC" w:themeFill="accent2" w:themeFillTint="66"/>
            <w:noWrap/>
            <w:vAlign w:val="center"/>
            <w:hideMark/>
          </w:tcPr>
          <w:p w14:paraId="1238E691"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Success Rates</w:t>
            </w:r>
          </w:p>
        </w:tc>
        <w:tc>
          <w:tcPr>
            <w:tcW w:w="1036" w:type="dxa"/>
            <w:tcBorders>
              <w:top w:val="nil"/>
              <w:left w:val="nil"/>
              <w:bottom w:val="single" w:sz="4" w:space="0" w:color="auto"/>
              <w:right w:val="nil"/>
            </w:tcBorders>
            <w:shd w:val="clear" w:color="auto" w:fill="F7CAAC" w:themeFill="accent2" w:themeFillTint="66"/>
            <w:noWrap/>
            <w:vAlign w:val="center"/>
            <w:hideMark/>
          </w:tcPr>
          <w:p w14:paraId="2BF1FEC7"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Enrollment</w:t>
            </w:r>
          </w:p>
        </w:tc>
        <w:tc>
          <w:tcPr>
            <w:tcW w:w="900" w:type="dxa"/>
            <w:tcBorders>
              <w:top w:val="nil"/>
              <w:left w:val="nil"/>
              <w:bottom w:val="single" w:sz="4" w:space="0" w:color="auto"/>
              <w:right w:val="nil"/>
            </w:tcBorders>
            <w:shd w:val="clear" w:color="auto" w:fill="F7CAAC" w:themeFill="accent2" w:themeFillTint="66"/>
            <w:noWrap/>
            <w:vAlign w:val="center"/>
            <w:hideMark/>
          </w:tcPr>
          <w:p w14:paraId="7DC7D14F"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Success Rates</w:t>
            </w:r>
          </w:p>
        </w:tc>
        <w:tc>
          <w:tcPr>
            <w:tcW w:w="1036" w:type="dxa"/>
            <w:tcBorders>
              <w:top w:val="nil"/>
              <w:left w:val="nil"/>
              <w:bottom w:val="single" w:sz="4" w:space="0" w:color="auto"/>
              <w:right w:val="nil"/>
            </w:tcBorders>
            <w:shd w:val="clear" w:color="auto" w:fill="F7CAAC" w:themeFill="accent2" w:themeFillTint="66"/>
            <w:noWrap/>
            <w:vAlign w:val="center"/>
            <w:hideMark/>
          </w:tcPr>
          <w:p w14:paraId="75B5CCAA"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Enrollment</w:t>
            </w:r>
          </w:p>
        </w:tc>
        <w:tc>
          <w:tcPr>
            <w:tcW w:w="900" w:type="dxa"/>
            <w:tcBorders>
              <w:top w:val="nil"/>
              <w:left w:val="nil"/>
              <w:bottom w:val="single" w:sz="4" w:space="0" w:color="auto"/>
              <w:right w:val="nil"/>
            </w:tcBorders>
            <w:shd w:val="clear" w:color="auto" w:fill="F7CAAC" w:themeFill="accent2" w:themeFillTint="66"/>
            <w:noWrap/>
            <w:vAlign w:val="center"/>
            <w:hideMark/>
          </w:tcPr>
          <w:p w14:paraId="5A799775" w14:textId="77777777" w:rsidR="00C658D8" w:rsidRPr="00C658D8" w:rsidRDefault="00C658D8" w:rsidP="00D84743">
            <w:pPr>
              <w:spacing w:after="0" w:line="240" w:lineRule="auto"/>
              <w:jc w:val="center"/>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Success Rates</w:t>
            </w:r>
          </w:p>
        </w:tc>
      </w:tr>
      <w:tr w:rsidR="00C658D8" w:rsidRPr="00C658D8" w14:paraId="030E998E"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710F0EB4" w14:textId="77777777" w:rsidR="00C658D8" w:rsidRPr="00C658D8" w:rsidRDefault="00C658D8" w:rsidP="00C658D8">
            <w:pPr>
              <w:spacing w:after="0" w:line="240" w:lineRule="auto"/>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Face to Face</w:t>
            </w:r>
          </w:p>
        </w:tc>
        <w:tc>
          <w:tcPr>
            <w:tcW w:w="1036" w:type="dxa"/>
            <w:tcBorders>
              <w:top w:val="nil"/>
              <w:left w:val="nil"/>
              <w:bottom w:val="nil"/>
              <w:right w:val="nil"/>
            </w:tcBorders>
            <w:shd w:val="clear" w:color="auto" w:fill="auto"/>
            <w:noWrap/>
            <w:vAlign w:val="bottom"/>
            <w:hideMark/>
          </w:tcPr>
          <w:p w14:paraId="69B40759"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167,873</w:t>
            </w:r>
          </w:p>
        </w:tc>
        <w:tc>
          <w:tcPr>
            <w:tcW w:w="900" w:type="dxa"/>
            <w:tcBorders>
              <w:top w:val="nil"/>
              <w:left w:val="nil"/>
              <w:bottom w:val="nil"/>
              <w:right w:val="nil"/>
            </w:tcBorders>
            <w:shd w:val="clear" w:color="auto" w:fill="auto"/>
            <w:noWrap/>
            <w:vAlign w:val="bottom"/>
            <w:hideMark/>
          </w:tcPr>
          <w:p w14:paraId="3A8ADA3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72.6%</w:t>
            </w:r>
          </w:p>
        </w:tc>
        <w:tc>
          <w:tcPr>
            <w:tcW w:w="1036" w:type="dxa"/>
            <w:tcBorders>
              <w:top w:val="nil"/>
              <w:left w:val="nil"/>
              <w:bottom w:val="nil"/>
              <w:right w:val="nil"/>
            </w:tcBorders>
            <w:shd w:val="clear" w:color="auto" w:fill="auto"/>
            <w:noWrap/>
            <w:vAlign w:val="bottom"/>
            <w:hideMark/>
          </w:tcPr>
          <w:p w14:paraId="7BE1631D"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74680</w:t>
            </w:r>
          </w:p>
        </w:tc>
        <w:tc>
          <w:tcPr>
            <w:tcW w:w="900" w:type="dxa"/>
            <w:tcBorders>
              <w:top w:val="nil"/>
              <w:left w:val="nil"/>
              <w:bottom w:val="nil"/>
              <w:right w:val="nil"/>
            </w:tcBorders>
            <w:shd w:val="clear" w:color="auto" w:fill="auto"/>
            <w:noWrap/>
            <w:vAlign w:val="bottom"/>
            <w:hideMark/>
          </w:tcPr>
          <w:p w14:paraId="10A43D2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70.1%</w:t>
            </w:r>
          </w:p>
        </w:tc>
        <w:tc>
          <w:tcPr>
            <w:tcW w:w="1036" w:type="dxa"/>
            <w:tcBorders>
              <w:top w:val="nil"/>
              <w:left w:val="nil"/>
              <w:bottom w:val="nil"/>
              <w:right w:val="nil"/>
            </w:tcBorders>
            <w:shd w:val="clear" w:color="auto" w:fill="auto"/>
            <w:noWrap/>
            <w:vAlign w:val="bottom"/>
            <w:hideMark/>
          </w:tcPr>
          <w:p w14:paraId="07CAF77C"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89407</w:t>
            </w:r>
          </w:p>
        </w:tc>
        <w:tc>
          <w:tcPr>
            <w:tcW w:w="900" w:type="dxa"/>
            <w:tcBorders>
              <w:top w:val="nil"/>
              <w:left w:val="nil"/>
              <w:bottom w:val="nil"/>
              <w:right w:val="nil"/>
            </w:tcBorders>
            <w:shd w:val="clear" w:color="auto" w:fill="auto"/>
            <w:noWrap/>
            <w:vAlign w:val="bottom"/>
            <w:hideMark/>
          </w:tcPr>
          <w:p w14:paraId="1084FC4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72.6%</w:t>
            </w:r>
          </w:p>
        </w:tc>
        <w:tc>
          <w:tcPr>
            <w:tcW w:w="1036" w:type="dxa"/>
            <w:tcBorders>
              <w:top w:val="nil"/>
              <w:left w:val="nil"/>
              <w:bottom w:val="nil"/>
              <w:right w:val="nil"/>
            </w:tcBorders>
            <w:shd w:val="clear" w:color="auto" w:fill="auto"/>
            <w:noWrap/>
            <w:vAlign w:val="bottom"/>
            <w:hideMark/>
          </w:tcPr>
          <w:p w14:paraId="58CE29E5"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97256</w:t>
            </w:r>
          </w:p>
        </w:tc>
        <w:tc>
          <w:tcPr>
            <w:tcW w:w="900" w:type="dxa"/>
            <w:tcBorders>
              <w:top w:val="nil"/>
              <w:left w:val="nil"/>
              <w:bottom w:val="nil"/>
              <w:right w:val="nil"/>
            </w:tcBorders>
            <w:shd w:val="clear" w:color="auto" w:fill="auto"/>
            <w:noWrap/>
            <w:vAlign w:val="bottom"/>
            <w:hideMark/>
          </w:tcPr>
          <w:p w14:paraId="782A1FB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74.3%</w:t>
            </w:r>
          </w:p>
        </w:tc>
      </w:tr>
      <w:tr w:rsidR="00C658D8" w:rsidRPr="00C658D8" w14:paraId="2B92D7E6"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62257E60"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American Indian or Alaska Native</w:t>
            </w:r>
          </w:p>
        </w:tc>
        <w:tc>
          <w:tcPr>
            <w:tcW w:w="1036" w:type="dxa"/>
            <w:tcBorders>
              <w:top w:val="nil"/>
              <w:left w:val="nil"/>
              <w:bottom w:val="nil"/>
              <w:right w:val="nil"/>
            </w:tcBorders>
            <w:shd w:val="clear" w:color="auto" w:fill="auto"/>
            <w:noWrap/>
            <w:vAlign w:val="bottom"/>
            <w:hideMark/>
          </w:tcPr>
          <w:p w14:paraId="536E2602"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222</w:t>
            </w:r>
          </w:p>
        </w:tc>
        <w:tc>
          <w:tcPr>
            <w:tcW w:w="900" w:type="dxa"/>
            <w:tcBorders>
              <w:top w:val="nil"/>
              <w:left w:val="nil"/>
              <w:bottom w:val="nil"/>
              <w:right w:val="nil"/>
            </w:tcBorders>
            <w:shd w:val="clear" w:color="auto" w:fill="auto"/>
            <w:noWrap/>
            <w:vAlign w:val="bottom"/>
            <w:hideMark/>
          </w:tcPr>
          <w:p w14:paraId="43B4F23E"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70.3%</w:t>
            </w:r>
          </w:p>
        </w:tc>
        <w:tc>
          <w:tcPr>
            <w:tcW w:w="1036" w:type="dxa"/>
            <w:tcBorders>
              <w:top w:val="nil"/>
              <w:left w:val="nil"/>
              <w:bottom w:val="nil"/>
              <w:right w:val="nil"/>
            </w:tcBorders>
            <w:shd w:val="clear" w:color="auto" w:fill="auto"/>
            <w:noWrap/>
            <w:vAlign w:val="bottom"/>
            <w:hideMark/>
          </w:tcPr>
          <w:p w14:paraId="0FBE145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105</w:t>
            </w:r>
          </w:p>
        </w:tc>
        <w:tc>
          <w:tcPr>
            <w:tcW w:w="900" w:type="dxa"/>
            <w:tcBorders>
              <w:top w:val="nil"/>
              <w:left w:val="nil"/>
              <w:bottom w:val="nil"/>
              <w:right w:val="nil"/>
            </w:tcBorders>
            <w:shd w:val="clear" w:color="auto" w:fill="auto"/>
            <w:noWrap/>
            <w:vAlign w:val="bottom"/>
            <w:hideMark/>
          </w:tcPr>
          <w:p w14:paraId="0A1FCD1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82.9%</w:t>
            </w:r>
          </w:p>
        </w:tc>
        <w:tc>
          <w:tcPr>
            <w:tcW w:w="1036" w:type="dxa"/>
            <w:tcBorders>
              <w:top w:val="nil"/>
              <w:left w:val="nil"/>
              <w:bottom w:val="nil"/>
              <w:right w:val="nil"/>
            </w:tcBorders>
            <w:shd w:val="clear" w:color="auto" w:fill="auto"/>
            <w:noWrap/>
            <w:vAlign w:val="bottom"/>
            <w:hideMark/>
          </w:tcPr>
          <w:p w14:paraId="010C942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139</w:t>
            </w:r>
          </w:p>
        </w:tc>
        <w:tc>
          <w:tcPr>
            <w:tcW w:w="900" w:type="dxa"/>
            <w:tcBorders>
              <w:top w:val="nil"/>
              <w:left w:val="nil"/>
              <w:bottom w:val="nil"/>
              <w:right w:val="nil"/>
            </w:tcBorders>
            <w:shd w:val="clear" w:color="auto" w:fill="auto"/>
            <w:noWrap/>
            <w:vAlign w:val="bottom"/>
            <w:hideMark/>
          </w:tcPr>
          <w:p w14:paraId="5A9C3BA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71.2%</w:t>
            </w:r>
          </w:p>
        </w:tc>
        <w:tc>
          <w:tcPr>
            <w:tcW w:w="1036" w:type="dxa"/>
            <w:tcBorders>
              <w:top w:val="nil"/>
              <w:left w:val="nil"/>
              <w:bottom w:val="nil"/>
              <w:right w:val="nil"/>
            </w:tcBorders>
            <w:shd w:val="clear" w:color="auto" w:fill="auto"/>
            <w:noWrap/>
            <w:vAlign w:val="bottom"/>
            <w:hideMark/>
          </w:tcPr>
          <w:p w14:paraId="36A8C12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125</w:t>
            </w:r>
          </w:p>
        </w:tc>
        <w:tc>
          <w:tcPr>
            <w:tcW w:w="900" w:type="dxa"/>
            <w:tcBorders>
              <w:top w:val="nil"/>
              <w:left w:val="nil"/>
              <w:bottom w:val="nil"/>
              <w:right w:val="nil"/>
            </w:tcBorders>
            <w:shd w:val="clear" w:color="auto" w:fill="auto"/>
            <w:noWrap/>
            <w:vAlign w:val="bottom"/>
            <w:hideMark/>
          </w:tcPr>
          <w:p w14:paraId="0306811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75.2%</w:t>
            </w:r>
          </w:p>
        </w:tc>
      </w:tr>
      <w:tr w:rsidR="00C658D8" w:rsidRPr="00C658D8" w14:paraId="019818E5"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3B716128"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Asian</w:t>
            </w:r>
          </w:p>
        </w:tc>
        <w:tc>
          <w:tcPr>
            <w:tcW w:w="1036" w:type="dxa"/>
            <w:tcBorders>
              <w:top w:val="nil"/>
              <w:left w:val="nil"/>
              <w:bottom w:val="nil"/>
              <w:right w:val="nil"/>
            </w:tcBorders>
            <w:shd w:val="clear" w:color="auto" w:fill="auto"/>
            <w:noWrap/>
            <w:vAlign w:val="bottom"/>
            <w:hideMark/>
          </w:tcPr>
          <w:p w14:paraId="07A91AC5"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34,151</w:t>
            </w:r>
          </w:p>
        </w:tc>
        <w:tc>
          <w:tcPr>
            <w:tcW w:w="900" w:type="dxa"/>
            <w:tcBorders>
              <w:top w:val="nil"/>
              <w:left w:val="nil"/>
              <w:bottom w:val="nil"/>
              <w:right w:val="nil"/>
            </w:tcBorders>
            <w:shd w:val="clear" w:color="auto" w:fill="auto"/>
            <w:noWrap/>
            <w:vAlign w:val="bottom"/>
            <w:hideMark/>
          </w:tcPr>
          <w:p w14:paraId="7D74A5DE"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81.2%</w:t>
            </w:r>
          </w:p>
        </w:tc>
        <w:tc>
          <w:tcPr>
            <w:tcW w:w="1036" w:type="dxa"/>
            <w:tcBorders>
              <w:top w:val="nil"/>
              <w:left w:val="nil"/>
              <w:bottom w:val="nil"/>
              <w:right w:val="nil"/>
            </w:tcBorders>
            <w:shd w:val="clear" w:color="auto" w:fill="auto"/>
            <w:noWrap/>
            <w:vAlign w:val="bottom"/>
            <w:hideMark/>
          </w:tcPr>
          <w:p w14:paraId="7F0C3F9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14457</w:t>
            </w:r>
          </w:p>
        </w:tc>
        <w:tc>
          <w:tcPr>
            <w:tcW w:w="900" w:type="dxa"/>
            <w:tcBorders>
              <w:top w:val="nil"/>
              <w:left w:val="nil"/>
              <w:bottom w:val="nil"/>
              <w:right w:val="nil"/>
            </w:tcBorders>
            <w:shd w:val="clear" w:color="auto" w:fill="auto"/>
            <w:noWrap/>
            <w:vAlign w:val="bottom"/>
            <w:hideMark/>
          </w:tcPr>
          <w:p w14:paraId="13F06D2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79.7%</w:t>
            </w:r>
          </w:p>
        </w:tc>
        <w:tc>
          <w:tcPr>
            <w:tcW w:w="1036" w:type="dxa"/>
            <w:tcBorders>
              <w:top w:val="nil"/>
              <w:left w:val="nil"/>
              <w:bottom w:val="nil"/>
              <w:right w:val="nil"/>
            </w:tcBorders>
            <w:shd w:val="clear" w:color="auto" w:fill="auto"/>
            <w:noWrap/>
            <w:vAlign w:val="bottom"/>
            <w:hideMark/>
          </w:tcPr>
          <w:p w14:paraId="09976CC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17462</w:t>
            </w:r>
          </w:p>
        </w:tc>
        <w:tc>
          <w:tcPr>
            <w:tcW w:w="900" w:type="dxa"/>
            <w:tcBorders>
              <w:top w:val="nil"/>
              <w:left w:val="nil"/>
              <w:bottom w:val="nil"/>
              <w:right w:val="nil"/>
            </w:tcBorders>
            <w:shd w:val="clear" w:color="auto" w:fill="auto"/>
            <w:noWrap/>
            <w:vAlign w:val="bottom"/>
            <w:hideMark/>
          </w:tcPr>
          <w:p w14:paraId="11349CF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81.6%</w:t>
            </w:r>
          </w:p>
        </w:tc>
        <w:tc>
          <w:tcPr>
            <w:tcW w:w="1036" w:type="dxa"/>
            <w:tcBorders>
              <w:top w:val="nil"/>
              <w:left w:val="nil"/>
              <w:bottom w:val="nil"/>
              <w:right w:val="nil"/>
            </w:tcBorders>
            <w:shd w:val="clear" w:color="auto" w:fill="auto"/>
            <w:noWrap/>
            <w:vAlign w:val="bottom"/>
            <w:hideMark/>
          </w:tcPr>
          <w:p w14:paraId="2A7713B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18570</w:t>
            </w:r>
          </w:p>
        </w:tc>
        <w:tc>
          <w:tcPr>
            <w:tcW w:w="900" w:type="dxa"/>
            <w:tcBorders>
              <w:top w:val="nil"/>
              <w:left w:val="nil"/>
              <w:bottom w:val="nil"/>
              <w:right w:val="nil"/>
            </w:tcBorders>
            <w:shd w:val="clear" w:color="auto" w:fill="auto"/>
            <w:noWrap/>
            <w:vAlign w:val="bottom"/>
            <w:hideMark/>
          </w:tcPr>
          <w:p w14:paraId="353D093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82.3%</w:t>
            </w:r>
          </w:p>
        </w:tc>
      </w:tr>
      <w:tr w:rsidR="00C658D8" w:rsidRPr="00C658D8" w14:paraId="2154B9B2"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42FFB15A"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Black or African American</w:t>
            </w:r>
          </w:p>
        </w:tc>
        <w:tc>
          <w:tcPr>
            <w:tcW w:w="1036" w:type="dxa"/>
            <w:tcBorders>
              <w:top w:val="nil"/>
              <w:left w:val="nil"/>
              <w:bottom w:val="nil"/>
              <w:right w:val="nil"/>
            </w:tcBorders>
            <w:shd w:val="clear" w:color="auto" w:fill="auto"/>
            <w:noWrap/>
            <w:vAlign w:val="bottom"/>
            <w:hideMark/>
          </w:tcPr>
          <w:p w14:paraId="6643B152"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5,849</w:t>
            </w:r>
          </w:p>
        </w:tc>
        <w:tc>
          <w:tcPr>
            <w:tcW w:w="900" w:type="dxa"/>
            <w:tcBorders>
              <w:top w:val="nil"/>
              <w:left w:val="nil"/>
              <w:bottom w:val="nil"/>
              <w:right w:val="nil"/>
            </w:tcBorders>
            <w:shd w:val="clear" w:color="auto" w:fill="auto"/>
            <w:noWrap/>
            <w:vAlign w:val="bottom"/>
            <w:hideMark/>
          </w:tcPr>
          <w:p w14:paraId="4DF6841C"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66.4%</w:t>
            </w:r>
          </w:p>
        </w:tc>
        <w:tc>
          <w:tcPr>
            <w:tcW w:w="1036" w:type="dxa"/>
            <w:tcBorders>
              <w:top w:val="nil"/>
              <w:left w:val="nil"/>
              <w:bottom w:val="nil"/>
              <w:right w:val="nil"/>
            </w:tcBorders>
            <w:shd w:val="clear" w:color="auto" w:fill="auto"/>
            <w:noWrap/>
            <w:vAlign w:val="bottom"/>
            <w:hideMark/>
          </w:tcPr>
          <w:p w14:paraId="0537008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2657</w:t>
            </w:r>
          </w:p>
        </w:tc>
        <w:tc>
          <w:tcPr>
            <w:tcW w:w="900" w:type="dxa"/>
            <w:tcBorders>
              <w:top w:val="nil"/>
              <w:left w:val="nil"/>
              <w:bottom w:val="nil"/>
              <w:right w:val="nil"/>
            </w:tcBorders>
            <w:shd w:val="clear" w:color="auto" w:fill="auto"/>
            <w:noWrap/>
            <w:vAlign w:val="bottom"/>
            <w:hideMark/>
          </w:tcPr>
          <w:p w14:paraId="2A1C63D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66.3%</w:t>
            </w:r>
          </w:p>
        </w:tc>
        <w:tc>
          <w:tcPr>
            <w:tcW w:w="1036" w:type="dxa"/>
            <w:tcBorders>
              <w:top w:val="nil"/>
              <w:left w:val="nil"/>
              <w:bottom w:val="nil"/>
              <w:right w:val="nil"/>
            </w:tcBorders>
            <w:shd w:val="clear" w:color="auto" w:fill="auto"/>
            <w:noWrap/>
            <w:vAlign w:val="bottom"/>
            <w:hideMark/>
          </w:tcPr>
          <w:p w14:paraId="1E2FAB7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3130</w:t>
            </w:r>
          </w:p>
        </w:tc>
        <w:tc>
          <w:tcPr>
            <w:tcW w:w="900" w:type="dxa"/>
            <w:tcBorders>
              <w:top w:val="nil"/>
              <w:left w:val="nil"/>
              <w:bottom w:val="nil"/>
              <w:right w:val="nil"/>
            </w:tcBorders>
            <w:shd w:val="clear" w:color="auto" w:fill="auto"/>
            <w:noWrap/>
            <w:vAlign w:val="bottom"/>
            <w:hideMark/>
          </w:tcPr>
          <w:p w14:paraId="25D1C51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67.1%</w:t>
            </w:r>
          </w:p>
        </w:tc>
        <w:tc>
          <w:tcPr>
            <w:tcW w:w="1036" w:type="dxa"/>
            <w:tcBorders>
              <w:top w:val="nil"/>
              <w:left w:val="nil"/>
              <w:bottom w:val="nil"/>
              <w:right w:val="nil"/>
            </w:tcBorders>
            <w:shd w:val="clear" w:color="auto" w:fill="auto"/>
            <w:noWrap/>
            <w:vAlign w:val="bottom"/>
            <w:hideMark/>
          </w:tcPr>
          <w:p w14:paraId="7B8269B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3182</w:t>
            </w:r>
          </w:p>
        </w:tc>
        <w:tc>
          <w:tcPr>
            <w:tcW w:w="900" w:type="dxa"/>
            <w:tcBorders>
              <w:top w:val="nil"/>
              <w:left w:val="nil"/>
              <w:bottom w:val="nil"/>
              <w:right w:val="nil"/>
            </w:tcBorders>
            <w:shd w:val="clear" w:color="auto" w:fill="auto"/>
            <w:noWrap/>
            <w:vAlign w:val="bottom"/>
            <w:hideMark/>
          </w:tcPr>
          <w:p w14:paraId="551F002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68.8%</w:t>
            </w:r>
          </w:p>
        </w:tc>
      </w:tr>
      <w:tr w:rsidR="00C658D8" w:rsidRPr="00C658D8" w14:paraId="0C874D96"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4A64B4FC"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Hispanic, Latino</w:t>
            </w:r>
          </w:p>
        </w:tc>
        <w:tc>
          <w:tcPr>
            <w:tcW w:w="1036" w:type="dxa"/>
            <w:tcBorders>
              <w:top w:val="nil"/>
              <w:left w:val="nil"/>
              <w:bottom w:val="nil"/>
              <w:right w:val="nil"/>
            </w:tcBorders>
            <w:shd w:val="clear" w:color="auto" w:fill="auto"/>
            <w:noWrap/>
            <w:vAlign w:val="bottom"/>
            <w:hideMark/>
          </w:tcPr>
          <w:p w14:paraId="148000C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105,597</w:t>
            </w:r>
          </w:p>
        </w:tc>
        <w:tc>
          <w:tcPr>
            <w:tcW w:w="900" w:type="dxa"/>
            <w:tcBorders>
              <w:top w:val="nil"/>
              <w:left w:val="nil"/>
              <w:bottom w:val="nil"/>
              <w:right w:val="nil"/>
            </w:tcBorders>
            <w:shd w:val="clear" w:color="auto" w:fill="auto"/>
            <w:noWrap/>
            <w:vAlign w:val="bottom"/>
            <w:hideMark/>
          </w:tcPr>
          <w:p w14:paraId="0DAB05AD"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69.3%</w:t>
            </w:r>
          </w:p>
        </w:tc>
        <w:tc>
          <w:tcPr>
            <w:tcW w:w="1036" w:type="dxa"/>
            <w:tcBorders>
              <w:top w:val="nil"/>
              <w:left w:val="nil"/>
              <w:bottom w:val="nil"/>
              <w:right w:val="nil"/>
            </w:tcBorders>
            <w:shd w:val="clear" w:color="auto" w:fill="auto"/>
            <w:noWrap/>
            <w:vAlign w:val="bottom"/>
            <w:hideMark/>
          </w:tcPr>
          <w:p w14:paraId="75056B7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47885</w:t>
            </w:r>
          </w:p>
        </w:tc>
        <w:tc>
          <w:tcPr>
            <w:tcW w:w="900" w:type="dxa"/>
            <w:tcBorders>
              <w:top w:val="nil"/>
              <w:left w:val="nil"/>
              <w:bottom w:val="nil"/>
              <w:right w:val="nil"/>
            </w:tcBorders>
            <w:shd w:val="clear" w:color="auto" w:fill="auto"/>
            <w:noWrap/>
            <w:vAlign w:val="bottom"/>
            <w:hideMark/>
          </w:tcPr>
          <w:p w14:paraId="6BF918E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66.3%</w:t>
            </w:r>
          </w:p>
        </w:tc>
        <w:tc>
          <w:tcPr>
            <w:tcW w:w="1036" w:type="dxa"/>
            <w:tcBorders>
              <w:top w:val="nil"/>
              <w:left w:val="nil"/>
              <w:bottom w:val="nil"/>
              <w:right w:val="nil"/>
            </w:tcBorders>
            <w:shd w:val="clear" w:color="auto" w:fill="auto"/>
            <w:noWrap/>
            <w:vAlign w:val="bottom"/>
            <w:hideMark/>
          </w:tcPr>
          <w:p w14:paraId="4E3D8A9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57716</w:t>
            </w:r>
          </w:p>
        </w:tc>
        <w:tc>
          <w:tcPr>
            <w:tcW w:w="900" w:type="dxa"/>
            <w:tcBorders>
              <w:top w:val="nil"/>
              <w:left w:val="nil"/>
              <w:bottom w:val="nil"/>
              <w:right w:val="nil"/>
            </w:tcBorders>
            <w:shd w:val="clear" w:color="auto" w:fill="auto"/>
            <w:noWrap/>
            <w:vAlign w:val="bottom"/>
            <w:hideMark/>
          </w:tcPr>
          <w:p w14:paraId="29F9DA7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68.9%</w:t>
            </w:r>
          </w:p>
        </w:tc>
        <w:tc>
          <w:tcPr>
            <w:tcW w:w="1036" w:type="dxa"/>
            <w:tcBorders>
              <w:top w:val="nil"/>
              <w:left w:val="nil"/>
              <w:bottom w:val="nil"/>
              <w:right w:val="nil"/>
            </w:tcBorders>
            <w:shd w:val="clear" w:color="auto" w:fill="auto"/>
            <w:noWrap/>
            <w:vAlign w:val="bottom"/>
            <w:hideMark/>
          </w:tcPr>
          <w:p w14:paraId="713F798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63971</w:t>
            </w:r>
          </w:p>
        </w:tc>
        <w:tc>
          <w:tcPr>
            <w:tcW w:w="900" w:type="dxa"/>
            <w:tcBorders>
              <w:top w:val="nil"/>
              <w:left w:val="nil"/>
              <w:bottom w:val="nil"/>
              <w:right w:val="nil"/>
            </w:tcBorders>
            <w:shd w:val="clear" w:color="auto" w:fill="auto"/>
            <w:noWrap/>
            <w:vAlign w:val="bottom"/>
            <w:hideMark/>
          </w:tcPr>
          <w:p w14:paraId="2B26DA0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71.2%</w:t>
            </w:r>
          </w:p>
        </w:tc>
      </w:tr>
      <w:tr w:rsidR="00C658D8" w:rsidRPr="00C658D8" w14:paraId="45306E4D"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3DB81D74" w14:textId="7505097D"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Native Hawaiian or Other Pacific</w:t>
            </w:r>
            <w:r w:rsidR="00D84743">
              <w:rPr>
                <w:rFonts w:ascii="Arial Narrow" w:eastAsia="Times New Roman" w:hAnsi="Arial Narrow" w:cs="Calibri"/>
                <w:color w:val="000000"/>
                <w:sz w:val="20"/>
                <w:szCs w:val="20"/>
              </w:rPr>
              <w:t xml:space="preserve"> </w:t>
            </w:r>
            <w:r w:rsidRPr="00C658D8">
              <w:rPr>
                <w:rFonts w:ascii="Arial Narrow" w:eastAsia="Times New Roman" w:hAnsi="Arial Narrow" w:cs="Calibri"/>
                <w:color w:val="000000"/>
                <w:sz w:val="20"/>
                <w:szCs w:val="20"/>
              </w:rPr>
              <w:t>Islander</w:t>
            </w:r>
          </w:p>
        </w:tc>
        <w:tc>
          <w:tcPr>
            <w:tcW w:w="1036" w:type="dxa"/>
            <w:tcBorders>
              <w:top w:val="nil"/>
              <w:left w:val="nil"/>
              <w:bottom w:val="nil"/>
              <w:right w:val="nil"/>
            </w:tcBorders>
            <w:shd w:val="clear" w:color="auto" w:fill="auto"/>
            <w:noWrap/>
            <w:vAlign w:val="bottom"/>
            <w:hideMark/>
          </w:tcPr>
          <w:p w14:paraId="5B4EBA30"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459</w:t>
            </w:r>
          </w:p>
        </w:tc>
        <w:tc>
          <w:tcPr>
            <w:tcW w:w="900" w:type="dxa"/>
            <w:tcBorders>
              <w:top w:val="nil"/>
              <w:left w:val="nil"/>
              <w:bottom w:val="nil"/>
              <w:right w:val="nil"/>
            </w:tcBorders>
            <w:shd w:val="clear" w:color="auto" w:fill="auto"/>
            <w:noWrap/>
            <w:vAlign w:val="bottom"/>
            <w:hideMark/>
          </w:tcPr>
          <w:p w14:paraId="7649B57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63.8%</w:t>
            </w:r>
          </w:p>
        </w:tc>
        <w:tc>
          <w:tcPr>
            <w:tcW w:w="1036" w:type="dxa"/>
            <w:tcBorders>
              <w:top w:val="nil"/>
              <w:left w:val="nil"/>
              <w:bottom w:val="nil"/>
              <w:right w:val="nil"/>
            </w:tcBorders>
            <w:shd w:val="clear" w:color="auto" w:fill="auto"/>
            <w:noWrap/>
            <w:vAlign w:val="bottom"/>
            <w:hideMark/>
          </w:tcPr>
          <w:p w14:paraId="04C3F4B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265</w:t>
            </w:r>
          </w:p>
        </w:tc>
        <w:tc>
          <w:tcPr>
            <w:tcW w:w="900" w:type="dxa"/>
            <w:tcBorders>
              <w:top w:val="nil"/>
              <w:left w:val="nil"/>
              <w:bottom w:val="nil"/>
              <w:right w:val="nil"/>
            </w:tcBorders>
            <w:shd w:val="clear" w:color="auto" w:fill="auto"/>
            <w:noWrap/>
            <w:vAlign w:val="bottom"/>
            <w:hideMark/>
          </w:tcPr>
          <w:p w14:paraId="6C8F0F6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70.2%</w:t>
            </w:r>
          </w:p>
        </w:tc>
        <w:tc>
          <w:tcPr>
            <w:tcW w:w="1036" w:type="dxa"/>
            <w:tcBorders>
              <w:top w:val="nil"/>
              <w:left w:val="nil"/>
              <w:bottom w:val="nil"/>
              <w:right w:val="nil"/>
            </w:tcBorders>
            <w:shd w:val="clear" w:color="auto" w:fill="auto"/>
            <w:noWrap/>
            <w:vAlign w:val="bottom"/>
            <w:hideMark/>
          </w:tcPr>
          <w:p w14:paraId="474DD75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275</w:t>
            </w:r>
          </w:p>
        </w:tc>
        <w:tc>
          <w:tcPr>
            <w:tcW w:w="900" w:type="dxa"/>
            <w:tcBorders>
              <w:top w:val="nil"/>
              <w:left w:val="nil"/>
              <w:bottom w:val="nil"/>
              <w:right w:val="nil"/>
            </w:tcBorders>
            <w:shd w:val="clear" w:color="auto" w:fill="auto"/>
            <w:noWrap/>
            <w:vAlign w:val="bottom"/>
            <w:hideMark/>
          </w:tcPr>
          <w:p w14:paraId="104B6CB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71.3%</w:t>
            </w:r>
          </w:p>
        </w:tc>
        <w:tc>
          <w:tcPr>
            <w:tcW w:w="1036" w:type="dxa"/>
            <w:tcBorders>
              <w:top w:val="nil"/>
              <w:left w:val="nil"/>
              <w:bottom w:val="nil"/>
              <w:right w:val="nil"/>
            </w:tcBorders>
            <w:shd w:val="clear" w:color="auto" w:fill="auto"/>
            <w:noWrap/>
            <w:vAlign w:val="bottom"/>
            <w:hideMark/>
          </w:tcPr>
          <w:p w14:paraId="38976EB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208</w:t>
            </w:r>
          </w:p>
        </w:tc>
        <w:tc>
          <w:tcPr>
            <w:tcW w:w="900" w:type="dxa"/>
            <w:tcBorders>
              <w:top w:val="nil"/>
              <w:left w:val="nil"/>
              <w:bottom w:val="nil"/>
              <w:right w:val="nil"/>
            </w:tcBorders>
            <w:shd w:val="clear" w:color="auto" w:fill="auto"/>
            <w:noWrap/>
            <w:vAlign w:val="bottom"/>
            <w:hideMark/>
          </w:tcPr>
          <w:p w14:paraId="247F5D7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66.8%</w:t>
            </w:r>
          </w:p>
        </w:tc>
      </w:tr>
      <w:tr w:rsidR="00C658D8" w:rsidRPr="00C658D8" w14:paraId="5E104718"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6E0446ED"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Two or More Races</w:t>
            </w:r>
          </w:p>
        </w:tc>
        <w:tc>
          <w:tcPr>
            <w:tcW w:w="1036" w:type="dxa"/>
            <w:tcBorders>
              <w:top w:val="nil"/>
              <w:left w:val="nil"/>
              <w:bottom w:val="nil"/>
              <w:right w:val="nil"/>
            </w:tcBorders>
            <w:shd w:val="clear" w:color="auto" w:fill="auto"/>
            <w:noWrap/>
            <w:vAlign w:val="bottom"/>
            <w:hideMark/>
          </w:tcPr>
          <w:p w14:paraId="3521F2D3"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5,211</w:t>
            </w:r>
          </w:p>
        </w:tc>
        <w:tc>
          <w:tcPr>
            <w:tcW w:w="900" w:type="dxa"/>
            <w:tcBorders>
              <w:top w:val="nil"/>
              <w:left w:val="nil"/>
              <w:bottom w:val="nil"/>
              <w:right w:val="nil"/>
            </w:tcBorders>
            <w:shd w:val="clear" w:color="auto" w:fill="auto"/>
            <w:noWrap/>
            <w:vAlign w:val="bottom"/>
            <w:hideMark/>
          </w:tcPr>
          <w:p w14:paraId="726D64E3"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72.4%</w:t>
            </w:r>
          </w:p>
        </w:tc>
        <w:tc>
          <w:tcPr>
            <w:tcW w:w="1036" w:type="dxa"/>
            <w:tcBorders>
              <w:top w:val="nil"/>
              <w:left w:val="nil"/>
              <w:bottom w:val="nil"/>
              <w:right w:val="nil"/>
            </w:tcBorders>
            <w:shd w:val="clear" w:color="auto" w:fill="auto"/>
            <w:noWrap/>
            <w:vAlign w:val="bottom"/>
            <w:hideMark/>
          </w:tcPr>
          <w:p w14:paraId="69C4494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2463</w:t>
            </w:r>
          </w:p>
        </w:tc>
        <w:tc>
          <w:tcPr>
            <w:tcW w:w="900" w:type="dxa"/>
            <w:tcBorders>
              <w:top w:val="nil"/>
              <w:left w:val="nil"/>
              <w:bottom w:val="nil"/>
              <w:right w:val="nil"/>
            </w:tcBorders>
            <w:shd w:val="clear" w:color="auto" w:fill="auto"/>
            <w:noWrap/>
            <w:vAlign w:val="bottom"/>
            <w:hideMark/>
          </w:tcPr>
          <w:p w14:paraId="2A3D247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73.7%</w:t>
            </w:r>
          </w:p>
        </w:tc>
        <w:tc>
          <w:tcPr>
            <w:tcW w:w="1036" w:type="dxa"/>
            <w:tcBorders>
              <w:top w:val="nil"/>
              <w:left w:val="nil"/>
              <w:bottom w:val="nil"/>
              <w:right w:val="nil"/>
            </w:tcBorders>
            <w:shd w:val="clear" w:color="auto" w:fill="auto"/>
            <w:noWrap/>
            <w:vAlign w:val="bottom"/>
            <w:hideMark/>
          </w:tcPr>
          <w:p w14:paraId="06AC5E4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2778</w:t>
            </w:r>
          </w:p>
        </w:tc>
        <w:tc>
          <w:tcPr>
            <w:tcW w:w="900" w:type="dxa"/>
            <w:tcBorders>
              <w:top w:val="nil"/>
              <w:left w:val="nil"/>
              <w:bottom w:val="nil"/>
              <w:right w:val="nil"/>
            </w:tcBorders>
            <w:shd w:val="clear" w:color="auto" w:fill="auto"/>
            <w:noWrap/>
            <w:vAlign w:val="bottom"/>
            <w:hideMark/>
          </w:tcPr>
          <w:p w14:paraId="1DAA292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77.9%</w:t>
            </w:r>
          </w:p>
        </w:tc>
        <w:tc>
          <w:tcPr>
            <w:tcW w:w="1036" w:type="dxa"/>
            <w:tcBorders>
              <w:top w:val="nil"/>
              <w:left w:val="nil"/>
              <w:bottom w:val="nil"/>
              <w:right w:val="nil"/>
            </w:tcBorders>
            <w:shd w:val="clear" w:color="auto" w:fill="auto"/>
            <w:noWrap/>
            <w:vAlign w:val="bottom"/>
            <w:hideMark/>
          </w:tcPr>
          <w:p w14:paraId="23F9A91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3023</w:t>
            </w:r>
          </w:p>
        </w:tc>
        <w:tc>
          <w:tcPr>
            <w:tcW w:w="900" w:type="dxa"/>
            <w:tcBorders>
              <w:top w:val="nil"/>
              <w:left w:val="nil"/>
              <w:bottom w:val="nil"/>
              <w:right w:val="nil"/>
            </w:tcBorders>
            <w:shd w:val="clear" w:color="auto" w:fill="auto"/>
            <w:noWrap/>
            <w:vAlign w:val="bottom"/>
            <w:hideMark/>
          </w:tcPr>
          <w:p w14:paraId="3BD7BA3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76.5%</w:t>
            </w:r>
          </w:p>
        </w:tc>
      </w:tr>
      <w:tr w:rsidR="00C658D8" w:rsidRPr="00C658D8" w14:paraId="2BF50FDD"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31843F82"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Unreported</w:t>
            </w:r>
          </w:p>
        </w:tc>
        <w:tc>
          <w:tcPr>
            <w:tcW w:w="1036" w:type="dxa"/>
            <w:tcBorders>
              <w:top w:val="nil"/>
              <w:left w:val="nil"/>
              <w:bottom w:val="nil"/>
              <w:right w:val="nil"/>
            </w:tcBorders>
            <w:shd w:val="clear" w:color="auto" w:fill="auto"/>
            <w:noWrap/>
            <w:vAlign w:val="bottom"/>
            <w:hideMark/>
          </w:tcPr>
          <w:p w14:paraId="39852542"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162</w:t>
            </w:r>
          </w:p>
        </w:tc>
        <w:tc>
          <w:tcPr>
            <w:tcW w:w="900" w:type="dxa"/>
            <w:tcBorders>
              <w:top w:val="nil"/>
              <w:left w:val="nil"/>
              <w:bottom w:val="nil"/>
              <w:right w:val="nil"/>
            </w:tcBorders>
            <w:shd w:val="clear" w:color="auto" w:fill="auto"/>
            <w:noWrap/>
            <w:vAlign w:val="bottom"/>
            <w:hideMark/>
          </w:tcPr>
          <w:p w14:paraId="43F3364F"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51.9%</w:t>
            </w:r>
          </w:p>
        </w:tc>
        <w:tc>
          <w:tcPr>
            <w:tcW w:w="1036" w:type="dxa"/>
            <w:tcBorders>
              <w:top w:val="nil"/>
              <w:left w:val="nil"/>
              <w:bottom w:val="nil"/>
              <w:right w:val="nil"/>
            </w:tcBorders>
            <w:shd w:val="clear" w:color="auto" w:fill="auto"/>
            <w:noWrap/>
            <w:vAlign w:val="bottom"/>
            <w:hideMark/>
          </w:tcPr>
          <w:p w14:paraId="64774CA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w:t>
            </w:r>
          </w:p>
        </w:tc>
        <w:tc>
          <w:tcPr>
            <w:tcW w:w="900" w:type="dxa"/>
            <w:tcBorders>
              <w:top w:val="nil"/>
              <w:left w:val="nil"/>
              <w:bottom w:val="nil"/>
              <w:right w:val="nil"/>
            </w:tcBorders>
            <w:shd w:val="clear" w:color="auto" w:fill="auto"/>
            <w:noWrap/>
            <w:vAlign w:val="bottom"/>
            <w:hideMark/>
          </w:tcPr>
          <w:p w14:paraId="4FC4F90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80.0%</w:t>
            </w:r>
          </w:p>
        </w:tc>
        <w:tc>
          <w:tcPr>
            <w:tcW w:w="1036" w:type="dxa"/>
            <w:tcBorders>
              <w:top w:val="nil"/>
              <w:left w:val="nil"/>
              <w:bottom w:val="nil"/>
              <w:right w:val="nil"/>
            </w:tcBorders>
            <w:shd w:val="clear" w:color="auto" w:fill="auto"/>
            <w:noWrap/>
            <w:vAlign w:val="bottom"/>
            <w:hideMark/>
          </w:tcPr>
          <w:p w14:paraId="5292C1F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w:t>
            </w:r>
          </w:p>
        </w:tc>
        <w:tc>
          <w:tcPr>
            <w:tcW w:w="900" w:type="dxa"/>
            <w:tcBorders>
              <w:top w:val="nil"/>
              <w:left w:val="nil"/>
              <w:bottom w:val="nil"/>
              <w:right w:val="nil"/>
            </w:tcBorders>
            <w:shd w:val="clear" w:color="auto" w:fill="auto"/>
            <w:noWrap/>
            <w:vAlign w:val="bottom"/>
            <w:hideMark/>
          </w:tcPr>
          <w:p w14:paraId="6327BF3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66.7%</w:t>
            </w:r>
          </w:p>
        </w:tc>
        <w:tc>
          <w:tcPr>
            <w:tcW w:w="1036" w:type="dxa"/>
            <w:tcBorders>
              <w:top w:val="nil"/>
              <w:left w:val="nil"/>
              <w:bottom w:val="nil"/>
              <w:right w:val="nil"/>
            </w:tcBorders>
            <w:shd w:val="clear" w:color="auto" w:fill="auto"/>
            <w:noWrap/>
            <w:vAlign w:val="bottom"/>
            <w:hideMark/>
          </w:tcPr>
          <w:p w14:paraId="06DFEB2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w:t>
            </w:r>
          </w:p>
        </w:tc>
        <w:tc>
          <w:tcPr>
            <w:tcW w:w="900" w:type="dxa"/>
            <w:tcBorders>
              <w:top w:val="nil"/>
              <w:left w:val="nil"/>
              <w:bottom w:val="nil"/>
              <w:right w:val="nil"/>
            </w:tcBorders>
            <w:shd w:val="clear" w:color="auto" w:fill="auto"/>
            <w:noWrap/>
            <w:vAlign w:val="bottom"/>
            <w:hideMark/>
          </w:tcPr>
          <w:p w14:paraId="574C7A1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100.0%</w:t>
            </w:r>
          </w:p>
        </w:tc>
      </w:tr>
      <w:tr w:rsidR="00C658D8" w:rsidRPr="00C658D8" w14:paraId="23376B96"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736E51A5"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White</w:t>
            </w:r>
          </w:p>
        </w:tc>
        <w:tc>
          <w:tcPr>
            <w:tcW w:w="1036" w:type="dxa"/>
            <w:tcBorders>
              <w:top w:val="nil"/>
              <w:left w:val="nil"/>
              <w:bottom w:val="nil"/>
              <w:right w:val="nil"/>
            </w:tcBorders>
            <w:shd w:val="clear" w:color="auto" w:fill="auto"/>
            <w:noWrap/>
            <w:vAlign w:val="bottom"/>
            <w:hideMark/>
          </w:tcPr>
          <w:p w14:paraId="6A3F2844"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16,222</w:t>
            </w:r>
          </w:p>
        </w:tc>
        <w:tc>
          <w:tcPr>
            <w:tcW w:w="900" w:type="dxa"/>
            <w:tcBorders>
              <w:top w:val="nil"/>
              <w:left w:val="nil"/>
              <w:bottom w:val="nil"/>
              <w:right w:val="nil"/>
            </w:tcBorders>
            <w:shd w:val="clear" w:color="auto" w:fill="auto"/>
            <w:noWrap/>
            <w:vAlign w:val="bottom"/>
            <w:hideMark/>
          </w:tcPr>
          <w:p w14:paraId="13F8A654"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78.6%</w:t>
            </w:r>
          </w:p>
        </w:tc>
        <w:tc>
          <w:tcPr>
            <w:tcW w:w="1036" w:type="dxa"/>
            <w:tcBorders>
              <w:top w:val="nil"/>
              <w:left w:val="nil"/>
              <w:bottom w:val="nil"/>
              <w:right w:val="nil"/>
            </w:tcBorders>
            <w:shd w:val="clear" w:color="auto" w:fill="auto"/>
            <w:noWrap/>
            <w:vAlign w:val="bottom"/>
            <w:hideMark/>
          </w:tcPr>
          <w:p w14:paraId="45118E0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6838</w:t>
            </w:r>
          </w:p>
        </w:tc>
        <w:tc>
          <w:tcPr>
            <w:tcW w:w="900" w:type="dxa"/>
            <w:tcBorders>
              <w:top w:val="nil"/>
              <w:left w:val="nil"/>
              <w:bottom w:val="nil"/>
              <w:right w:val="nil"/>
            </w:tcBorders>
            <w:shd w:val="clear" w:color="auto" w:fill="auto"/>
            <w:noWrap/>
            <w:vAlign w:val="bottom"/>
            <w:hideMark/>
          </w:tcPr>
          <w:p w14:paraId="4D826E2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76.1%</w:t>
            </w:r>
          </w:p>
        </w:tc>
        <w:tc>
          <w:tcPr>
            <w:tcW w:w="1036" w:type="dxa"/>
            <w:tcBorders>
              <w:top w:val="nil"/>
              <w:left w:val="nil"/>
              <w:bottom w:val="nil"/>
              <w:right w:val="nil"/>
            </w:tcBorders>
            <w:shd w:val="clear" w:color="auto" w:fill="auto"/>
            <w:noWrap/>
            <w:vAlign w:val="bottom"/>
            <w:hideMark/>
          </w:tcPr>
          <w:p w14:paraId="1FC865D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7898</w:t>
            </w:r>
          </w:p>
        </w:tc>
        <w:tc>
          <w:tcPr>
            <w:tcW w:w="900" w:type="dxa"/>
            <w:tcBorders>
              <w:top w:val="nil"/>
              <w:left w:val="nil"/>
              <w:bottom w:val="nil"/>
              <w:right w:val="nil"/>
            </w:tcBorders>
            <w:shd w:val="clear" w:color="auto" w:fill="auto"/>
            <w:noWrap/>
            <w:vAlign w:val="bottom"/>
            <w:hideMark/>
          </w:tcPr>
          <w:p w14:paraId="65F7F89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80.2%</w:t>
            </w:r>
          </w:p>
        </w:tc>
        <w:tc>
          <w:tcPr>
            <w:tcW w:w="1036" w:type="dxa"/>
            <w:tcBorders>
              <w:top w:val="nil"/>
              <w:left w:val="nil"/>
              <w:bottom w:val="nil"/>
              <w:right w:val="nil"/>
            </w:tcBorders>
            <w:shd w:val="clear" w:color="auto" w:fill="auto"/>
            <w:noWrap/>
            <w:vAlign w:val="bottom"/>
            <w:hideMark/>
          </w:tcPr>
          <w:p w14:paraId="7508B2F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8176</w:t>
            </w:r>
          </w:p>
        </w:tc>
        <w:tc>
          <w:tcPr>
            <w:tcW w:w="900" w:type="dxa"/>
            <w:tcBorders>
              <w:top w:val="nil"/>
              <w:left w:val="nil"/>
              <w:bottom w:val="nil"/>
              <w:right w:val="nil"/>
            </w:tcBorders>
            <w:shd w:val="clear" w:color="auto" w:fill="auto"/>
            <w:noWrap/>
            <w:vAlign w:val="bottom"/>
            <w:hideMark/>
          </w:tcPr>
          <w:p w14:paraId="69C7709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81.4%</w:t>
            </w:r>
          </w:p>
        </w:tc>
      </w:tr>
      <w:tr w:rsidR="00C658D8" w:rsidRPr="00C658D8" w14:paraId="5F2DDB29"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20271058" w14:textId="77777777" w:rsidR="00C658D8" w:rsidRPr="00C658D8" w:rsidRDefault="00C658D8" w:rsidP="00C658D8">
            <w:pPr>
              <w:spacing w:after="0" w:line="240" w:lineRule="auto"/>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Hybrid</w:t>
            </w:r>
          </w:p>
        </w:tc>
        <w:tc>
          <w:tcPr>
            <w:tcW w:w="1036" w:type="dxa"/>
            <w:tcBorders>
              <w:top w:val="nil"/>
              <w:left w:val="nil"/>
              <w:bottom w:val="nil"/>
              <w:right w:val="nil"/>
            </w:tcBorders>
            <w:shd w:val="clear" w:color="auto" w:fill="auto"/>
            <w:noWrap/>
            <w:vAlign w:val="bottom"/>
            <w:hideMark/>
          </w:tcPr>
          <w:p w14:paraId="15AAB1F3"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6,336</w:t>
            </w:r>
          </w:p>
        </w:tc>
        <w:tc>
          <w:tcPr>
            <w:tcW w:w="900" w:type="dxa"/>
            <w:tcBorders>
              <w:top w:val="nil"/>
              <w:left w:val="nil"/>
              <w:bottom w:val="nil"/>
              <w:right w:val="nil"/>
            </w:tcBorders>
            <w:shd w:val="clear" w:color="auto" w:fill="auto"/>
            <w:noWrap/>
            <w:vAlign w:val="bottom"/>
            <w:hideMark/>
          </w:tcPr>
          <w:p w14:paraId="507970AC"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68.5%</w:t>
            </w:r>
          </w:p>
        </w:tc>
        <w:tc>
          <w:tcPr>
            <w:tcW w:w="1036" w:type="dxa"/>
            <w:tcBorders>
              <w:top w:val="nil"/>
              <w:left w:val="nil"/>
              <w:bottom w:val="nil"/>
              <w:right w:val="nil"/>
            </w:tcBorders>
            <w:shd w:val="clear" w:color="auto" w:fill="auto"/>
            <w:noWrap/>
            <w:vAlign w:val="bottom"/>
            <w:hideMark/>
          </w:tcPr>
          <w:p w14:paraId="5DE4559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10423</w:t>
            </w:r>
          </w:p>
        </w:tc>
        <w:tc>
          <w:tcPr>
            <w:tcW w:w="900" w:type="dxa"/>
            <w:tcBorders>
              <w:top w:val="nil"/>
              <w:left w:val="nil"/>
              <w:bottom w:val="nil"/>
              <w:right w:val="nil"/>
            </w:tcBorders>
            <w:shd w:val="clear" w:color="auto" w:fill="auto"/>
            <w:noWrap/>
            <w:vAlign w:val="bottom"/>
            <w:hideMark/>
          </w:tcPr>
          <w:p w14:paraId="1BB388C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61.6%</w:t>
            </w:r>
          </w:p>
        </w:tc>
        <w:tc>
          <w:tcPr>
            <w:tcW w:w="1036" w:type="dxa"/>
            <w:tcBorders>
              <w:top w:val="nil"/>
              <w:left w:val="nil"/>
              <w:bottom w:val="nil"/>
              <w:right w:val="nil"/>
            </w:tcBorders>
            <w:shd w:val="clear" w:color="auto" w:fill="auto"/>
            <w:noWrap/>
            <w:vAlign w:val="bottom"/>
            <w:hideMark/>
          </w:tcPr>
          <w:p w14:paraId="5192D963"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9718</w:t>
            </w:r>
          </w:p>
        </w:tc>
        <w:tc>
          <w:tcPr>
            <w:tcW w:w="900" w:type="dxa"/>
            <w:tcBorders>
              <w:top w:val="nil"/>
              <w:left w:val="nil"/>
              <w:bottom w:val="nil"/>
              <w:right w:val="nil"/>
            </w:tcBorders>
            <w:shd w:val="clear" w:color="auto" w:fill="auto"/>
            <w:noWrap/>
            <w:vAlign w:val="bottom"/>
            <w:hideMark/>
          </w:tcPr>
          <w:p w14:paraId="09AA936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66.2%</w:t>
            </w:r>
          </w:p>
        </w:tc>
        <w:tc>
          <w:tcPr>
            <w:tcW w:w="1036" w:type="dxa"/>
            <w:tcBorders>
              <w:top w:val="nil"/>
              <w:left w:val="nil"/>
              <w:bottom w:val="nil"/>
              <w:right w:val="nil"/>
            </w:tcBorders>
            <w:shd w:val="clear" w:color="auto" w:fill="auto"/>
            <w:noWrap/>
            <w:vAlign w:val="bottom"/>
            <w:hideMark/>
          </w:tcPr>
          <w:p w14:paraId="6FE62B49"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7678</w:t>
            </w:r>
          </w:p>
        </w:tc>
        <w:tc>
          <w:tcPr>
            <w:tcW w:w="900" w:type="dxa"/>
            <w:tcBorders>
              <w:top w:val="nil"/>
              <w:left w:val="nil"/>
              <w:bottom w:val="nil"/>
              <w:right w:val="nil"/>
            </w:tcBorders>
            <w:shd w:val="clear" w:color="auto" w:fill="auto"/>
            <w:noWrap/>
            <w:vAlign w:val="bottom"/>
            <w:hideMark/>
          </w:tcPr>
          <w:p w14:paraId="6C17914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72.6%</w:t>
            </w:r>
          </w:p>
        </w:tc>
      </w:tr>
      <w:tr w:rsidR="00C658D8" w:rsidRPr="00C658D8" w14:paraId="68076654"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7D3DA9E7"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American Indian or Alaska Native</w:t>
            </w:r>
          </w:p>
        </w:tc>
        <w:tc>
          <w:tcPr>
            <w:tcW w:w="1036" w:type="dxa"/>
            <w:tcBorders>
              <w:top w:val="nil"/>
              <w:left w:val="nil"/>
              <w:bottom w:val="nil"/>
              <w:right w:val="nil"/>
            </w:tcBorders>
            <w:shd w:val="clear" w:color="auto" w:fill="auto"/>
            <w:noWrap/>
            <w:vAlign w:val="bottom"/>
            <w:hideMark/>
          </w:tcPr>
          <w:p w14:paraId="41AC0658"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10</w:t>
            </w:r>
          </w:p>
        </w:tc>
        <w:tc>
          <w:tcPr>
            <w:tcW w:w="900" w:type="dxa"/>
            <w:tcBorders>
              <w:top w:val="nil"/>
              <w:left w:val="nil"/>
              <w:bottom w:val="nil"/>
              <w:right w:val="nil"/>
            </w:tcBorders>
            <w:shd w:val="clear" w:color="auto" w:fill="auto"/>
            <w:noWrap/>
            <w:vAlign w:val="bottom"/>
            <w:hideMark/>
          </w:tcPr>
          <w:p w14:paraId="7F7C2885"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70.0%</w:t>
            </w:r>
          </w:p>
        </w:tc>
        <w:tc>
          <w:tcPr>
            <w:tcW w:w="1036" w:type="dxa"/>
            <w:tcBorders>
              <w:top w:val="nil"/>
              <w:left w:val="nil"/>
              <w:bottom w:val="nil"/>
              <w:right w:val="nil"/>
            </w:tcBorders>
            <w:shd w:val="clear" w:color="auto" w:fill="auto"/>
            <w:noWrap/>
            <w:vAlign w:val="bottom"/>
            <w:hideMark/>
          </w:tcPr>
          <w:p w14:paraId="592B6C4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23</w:t>
            </w:r>
          </w:p>
        </w:tc>
        <w:tc>
          <w:tcPr>
            <w:tcW w:w="900" w:type="dxa"/>
            <w:tcBorders>
              <w:top w:val="nil"/>
              <w:left w:val="nil"/>
              <w:bottom w:val="nil"/>
              <w:right w:val="nil"/>
            </w:tcBorders>
            <w:shd w:val="clear" w:color="auto" w:fill="auto"/>
            <w:noWrap/>
            <w:vAlign w:val="bottom"/>
            <w:hideMark/>
          </w:tcPr>
          <w:p w14:paraId="71E4CFD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69.6%</w:t>
            </w:r>
          </w:p>
        </w:tc>
        <w:tc>
          <w:tcPr>
            <w:tcW w:w="1036" w:type="dxa"/>
            <w:tcBorders>
              <w:top w:val="nil"/>
              <w:left w:val="nil"/>
              <w:bottom w:val="nil"/>
              <w:right w:val="nil"/>
            </w:tcBorders>
            <w:shd w:val="clear" w:color="auto" w:fill="auto"/>
            <w:noWrap/>
            <w:vAlign w:val="bottom"/>
            <w:hideMark/>
          </w:tcPr>
          <w:p w14:paraId="7206E10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12</w:t>
            </w:r>
          </w:p>
        </w:tc>
        <w:tc>
          <w:tcPr>
            <w:tcW w:w="900" w:type="dxa"/>
            <w:tcBorders>
              <w:top w:val="nil"/>
              <w:left w:val="nil"/>
              <w:bottom w:val="nil"/>
              <w:right w:val="nil"/>
            </w:tcBorders>
            <w:shd w:val="clear" w:color="auto" w:fill="auto"/>
            <w:noWrap/>
            <w:vAlign w:val="bottom"/>
            <w:hideMark/>
          </w:tcPr>
          <w:p w14:paraId="0CF35C5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50.0%</w:t>
            </w:r>
          </w:p>
        </w:tc>
        <w:tc>
          <w:tcPr>
            <w:tcW w:w="1036" w:type="dxa"/>
            <w:tcBorders>
              <w:top w:val="nil"/>
              <w:left w:val="nil"/>
              <w:bottom w:val="nil"/>
              <w:right w:val="nil"/>
            </w:tcBorders>
            <w:shd w:val="clear" w:color="auto" w:fill="auto"/>
            <w:noWrap/>
            <w:vAlign w:val="bottom"/>
            <w:hideMark/>
          </w:tcPr>
          <w:p w14:paraId="6F2AB2F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w:t>
            </w:r>
          </w:p>
        </w:tc>
        <w:tc>
          <w:tcPr>
            <w:tcW w:w="900" w:type="dxa"/>
            <w:tcBorders>
              <w:top w:val="nil"/>
              <w:left w:val="nil"/>
              <w:bottom w:val="nil"/>
              <w:right w:val="nil"/>
            </w:tcBorders>
            <w:shd w:val="clear" w:color="auto" w:fill="auto"/>
            <w:noWrap/>
            <w:vAlign w:val="bottom"/>
            <w:hideMark/>
          </w:tcPr>
          <w:p w14:paraId="541FEE5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60.0%</w:t>
            </w:r>
          </w:p>
        </w:tc>
      </w:tr>
      <w:tr w:rsidR="00C658D8" w:rsidRPr="00C658D8" w14:paraId="37E26ABB"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7EEDA5D7"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Asian</w:t>
            </w:r>
          </w:p>
        </w:tc>
        <w:tc>
          <w:tcPr>
            <w:tcW w:w="1036" w:type="dxa"/>
            <w:tcBorders>
              <w:top w:val="nil"/>
              <w:left w:val="nil"/>
              <w:bottom w:val="nil"/>
              <w:right w:val="nil"/>
            </w:tcBorders>
            <w:shd w:val="clear" w:color="auto" w:fill="auto"/>
            <w:noWrap/>
            <w:vAlign w:val="bottom"/>
            <w:hideMark/>
          </w:tcPr>
          <w:p w14:paraId="7E001692"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1,684</w:t>
            </w:r>
          </w:p>
        </w:tc>
        <w:tc>
          <w:tcPr>
            <w:tcW w:w="900" w:type="dxa"/>
            <w:tcBorders>
              <w:top w:val="nil"/>
              <w:left w:val="nil"/>
              <w:bottom w:val="nil"/>
              <w:right w:val="nil"/>
            </w:tcBorders>
            <w:shd w:val="clear" w:color="auto" w:fill="auto"/>
            <w:noWrap/>
            <w:vAlign w:val="bottom"/>
            <w:hideMark/>
          </w:tcPr>
          <w:p w14:paraId="646EEDC7"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79.9%</w:t>
            </w:r>
          </w:p>
        </w:tc>
        <w:tc>
          <w:tcPr>
            <w:tcW w:w="1036" w:type="dxa"/>
            <w:tcBorders>
              <w:top w:val="nil"/>
              <w:left w:val="nil"/>
              <w:bottom w:val="nil"/>
              <w:right w:val="nil"/>
            </w:tcBorders>
            <w:shd w:val="clear" w:color="auto" w:fill="auto"/>
            <w:noWrap/>
            <w:vAlign w:val="bottom"/>
            <w:hideMark/>
          </w:tcPr>
          <w:p w14:paraId="0EA4C62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2290</w:t>
            </w:r>
          </w:p>
        </w:tc>
        <w:tc>
          <w:tcPr>
            <w:tcW w:w="900" w:type="dxa"/>
            <w:tcBorders>
              <w:top w:val="nil"/>
              <w:left w:val="nil"/>
              <w:bottom w:val="nil"/>
              <w:right w:val="nil"/>
            </w:tcBorders>
            <w:shd w:val="clear" w:color="auto" w:fill="auto"/>
            <w:noWrap/>
            <w:vAlign w:val="bottom"/>
            <w:hideMark/>
          </w:tcPr>
          <w:p w14:paraId="6253B93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74.6%</w:t>
            </w:r>
          </w:p>
        </w:tc>
        <w:tc>
          <w:tcPr>
            <w:tcW w:w="1036" w:type="dxa"/>
            <w:tcBorders>
              <w:top w:val="nil"/>
              <w:left w:val="nil"/>
              <w:bottom w:val="nil"/>
              <w:right w:val="nil"/>
            </w:tcBorders>
            <w:shd w:val="clear" w:color="auto" w:fill="auto"/>
            <w:noWrap/>
            <w:vAlign w:val="bottom"/>
            <w:hideMark/>
          </w:tcPr>
          <w:p w14:paraId="40F5390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2051</w:t>
            </w:r>
          </w:p>
        </w:tc>
        <w:tc>
          <w:tcPr>
            <w:tcW w:w="900" w:type="dxa"/>
            <w:tcBorders>
              <w:top w:val="nil"/>
              <w:left w:val="nil"/>
              <w:bottom w:val="nil"/>
              <w:right w:val="nil"/>
            </w:tcBorders>
            <w:shd w:val="clear" w:color="auto" w:fill="auto"/>
            <w:noWrap/>
            <w:vAlign w:val="bottom"/>
            <w:hideMark/>
          </w:tcPr>
          <w:p w14:paraId="1A9A081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76.4%</w:t>
            </w:r>
          </w:p>
        </w:tc>
        <w:tc>
          <w:tcPr>
            <w:tcW w:w="1036" w:type="dxa"/>
            <w:tcBorders>
              <w:top w:val="nil"/>
              <w:left w:val="nil"/>
              <w:bottom w:val="nil"/>
              <w:right w:val="nil"/>
            </w:tcBorders>
            <w:shd w:val="clear" w:color="auto" w:fill="auto"/>
            <w:noWrap/>
            <w:vAlign w:val="bottom"/>
            <w:hideMark/>
          </w:tcPr>
          <w:p w14:paraId="2235B4A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1681</w:t>
            </w:r>
          </w:p>
        </w:tc>
        <w:tc>
          <w:tcPr>
            <w:tcW w:w="900" w:type="dxa"/>
            <w:tcBorders>
              <w:top w:val="nil"/>
              <w:left w:val="nil"/>
              <w:bottom w:val="nil"/>
              <w:right w:val="nil"/>
            </w:tcBorders>
            <w:shd w:val="clear" w:color="auto" w:fill="auto"/>
            <w:noWrap/>
            <w:vAlign w:val="bottom"/>
            <w:hideMark/>
          </w:tcPr>
          <w:p w14:paraId="015F162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81.8%</w:t>
            </w:r>
          </w:p>
        </w:tc>
      </w:tr>
      <w:tr w:rsidR="00C658D8" w:rsidRPr="00C658D8" w14:paraId="18D22408"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04254C20"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lastRenderedPageBreak/>
              <w:t>Black or African American</w:t>
            </w:r>
          </w:p>
        </w:tc>
        <w:tc>
          <w:tcPr>
            <w:tcW w:w="1036" w:type="dxa"/>
            <w:tcBorders>
              <w:top w:val="nil"/>
              <w:left w:val="nil"/>
              <w:bottom w:val="nil"/>
              <w:right w:val="nil"/>
            </w:tcBorders>
            <w:shd w:val="clear" w:color="auto" w:fill="auto"/>
            <w:noWrap/>
            <w:vAlign w:val="bottom"/>
            <w:hideMark/>
          </w:tcPr>
          <w:p w14:paraId="25E60B7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229</w:t>
            </w:r>
          </w:p>
        </w:tc>
        <w:tc>
          <w:tcPr>
            <w:tcW w:w="900" w:type="dxa"/>
            <w:tcBorders>
              <w:top w:val="nil"/>
              <w:left w:val="nil"/>
              <w:bottom w:val="nil"/>
              <w:right w:val="nil"/>
            </w:tcBorders>
            <w:shd w:val="clear" w:color="auto" w:fill="auto"/>
            <w:noWrap/>
            <w:vAlign w:val="bottom"/>
            <w:hideMark/>
          </w:tcPr>
          <w:p w14:paraId="0551C126"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61.1%</w:t>
            </w:r>
          </w:p>
        </w:tc>
        <w:tc>
          <w:tcPr>
            <w:tcW w:w="1036" w:type="dxa"/>
            <w:tcBorders>
              <w:top w:val="nil"/>
              <w:left w:val="nil"/>
              <w:bottom w:val="nil"/>
              <w:right w:val="nil"/>
            </w:tcBorders>
            <w:shd w:val="clear" w:color="auto" w:fill="auto"/>
            <w:noWrap/>
            <w:vAlign w:val="bottom"/>
            <w:hideMark/>
          </w:tcPr>
          <w:p w14:paraId="2C6B932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347</w:t>
            </w:r>
          </w:p>
        </w:tc>
        <w:tc>
          <w:tcPr>
            <w:tcW w:w="900" w:type="dxa"/>
            <w:tcBorders>
              <w:top w:val="nil"/>
              <w:left w:val="nil"/>
              <w:bottom w:val="nil"/>
              <w:right w:val="nil"/>
            </w:tcBorders>
            <w:shd w:val="clear" w:color="auto" w:fill="auto"/>
            <w:noWrap/>
            <w:vAlign w:val="bottom"/>
            <w:hideMark/>
          </w:tcPr>
          <w:p w14:paraId="35F898B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52.7%</w:t>
            </w:r>
          </w:p>
        </w:tc>
        <w:tc>
          <w:tcPr>
            <w:tcW w:w="1036" w:type="dxa"/>
            <w:tcBorders>
              <w:top w:val="nil"/>
              <w:left w:val="nil"/>
              <w:bottom w:val="nil"/>
              <w:right w:val="nil"/>
            </w:tcBorders>
            <w:shd w:val="clear" w:color="auto" w:fill="auto"/>
            <w:noWrap/>
            <w:vAlign w:val="bottom"/>
            <w:hideMark/>
          </w:tcPr>
          <w:p w14:paraId="1D0810C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291</w:t>
            </w:r>
          </w:p>
        </w:tc>
        <w:tc>
          <w:tcPr>
            <w:tcW w:w="900" w:type="dxa"/>
            <w:tcBorders>
              <w:top w:val="nil"/>
              <w:left w:val="nil"/>
              <w:bottom w:val="nil"/>
              <w:right w:val="nil"/>
            </w:tcBorders>
            <w:shd w:val="clear" w:color="auto" w:fill="auto"/>
            <w:noWrap/>
            <w:vAlign w:val="bottom"/>
            <w:hideMark/>
          </w:tcPr>
          <w:p w14:paraId="597984A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57.7%</w:t>
            </w:r>
          </w:p>
        </w:tc>
        <w:tc>
          <w:tcPr>
            <w:tcW w:w="1036" w:type="dxa"/>
            <w:tcBorders>
              <w:top w:val="nil"/>
              <w:left w:val="nil"/>
              <w:bottom w:val="nil"/>
              <w:right w:val="nil"/>
            </w:tcBorders>
            <w:shd w:val="clear" w:color="auto" w:fill="auto"/>
            <w:noWrap/>
            <w:vAlign w:val="bottom"/>
            <w:hideMark/>
          </w:tcPr>
          <w:p w14:paraId="25E1ED8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248</w:t>
            </w:r>
          </w:p>
        </w:tc>
        <w:tc>
          <w:tcPr>
            <w:tcW w:w="900" w:type="dxa"/>
            <w:tcBorders>
              <w:top w:val="nil"/>
              <w:left w:val="nil"/>
              <w:bottom w:val="nil"/>
              <w:right w:val="nil"/>
            </w:tcBorders>
            <w:shd w:val="clear" w:color="auto" w:fill="auto"/>
            <w:noWrap/>
            <w:vAlign w:val="bottom"/>
            <w:hideMark/>
          </w:tcPr>
          <w:p w14:paraId="67613F9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61.3%</w:t>
            </w:r>
          </w:p>
        </w:tc>
      </w:tr>
      <w:tr w:rsidR="00C658D8" w:rsidRPr="00C658D8" w14:paraId="3650D141"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50BD1102"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Hispanic, Latino</w:t>
            </w:r>
          </w:p>
        </w:tc>
        <w:tc>
          <w:tcPr>
            <w:tcW w:w="1036" w:type="dxa"/>
            <w:tcBorders>
              <w:top w:val="nil"/>
              <w:left w:val="nil"/>
              <w:bottom w:val="nil"/>
              <w:right w:val="nil"/>
            </w:tcBorders>
            <w:shd w:val="clear" w:color="auto" w:fill="auto"/>
            <w:noWrap/>
            <w:vAlign w:val="bottom"/>
            <w:hideMark/>
          </w:tcPr>
          <w:p w14:paraId="00426C39"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3,527</w:t>
            </w:r>
          </w:p>
        </w:tc>
        <w:tc>
          <w:tcPr>
            <w:tcW w:w="900" w:type="dxa"/>
            <w:tcBorders>
              <w:top w:val="nil"/>
              <w:left w:val="nil"/>
              <w:bottom w:val="nil"/>
              <w:right w:val="nil"/>
            </w:tcBorders>
            <w:shd w:val="clear" w:color="auto" w:fill="auto"/>
            <w:noWrap/>
            <w:vAlign w:val="bottom"/>
            <w:hideMark/>
          </w:tcPr>
          <w:p w14:paraId="0F3E68CD"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62.7%</w:t>
            </w:r>
          </w:p>
        </w:tc>
        <w:tc>
          <w:tcPr>
            <w:tcW w:w="1036" w:type="dxa"/>
            <w:tcBorders>
              <w:top w:val="nil"/>
              <w:left w:val="nil"/>
              <w:bottom w:val="nil"/>
              <w:right w:val="nil"/>
            </w:tcBorders>
            <w:shd w:val="clear" w:color="auto" w:fill="auto"/>
            <w:noWrap/>
            <w:vAlign w:val="bottom"/>
            <w:hideMark/>
          </w:tcPr>
          <w:p w14:paraId="68474CC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6522</w:t>
            </w:r>
          </w:p>
        </w:tc>
        <w:tc>
          <w:tcPr>
            <w:tcW w:w="900" w:type="dxa"/>
            <w:tcBorders>
              <w:top w:val="nil"/>
              <w:left w:val="nil"/>
              <w:bottom w:val="nil"/>
              <w:right w:val="nil"/>
            </w:tcBorders>
            <w:shd w:val="clear" w:color="auto" w:fill="auto"/>
            <w:noWrap/>
            <w:vAlign w:val="bottom"/>
            <w:hideMark/>
          </w:tcPr>
          <w:p w14:paraId="1258468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57.2%</w:t>
            </w:r>
          </w:p>
        </w:tc>
        <w:tc>
          <w:tcPr>
            <w:tcW w:w="1036" w:type="dxa"/>
            <w:tcBorders>
              <w:top w:val="nil"/>
              <w:left w:val="nil"/>
              <w:bottom w:val="nil"/>
              <w:right w:val="nil"/>
            </w:tcBorders>
            <w:shd w:val="clear" w:color="auto" w:fill="auto"/>
            <w:noWrap/>
            <w:vAlign w:val="bottom"/>
            <w:hideMark/>
          </w:tcPr>
          <w:p w14:paraId="5F95D6B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6265</w:t>
            </w:r>
          </w:p>
        </w:tc>
        <w:tc>
          <w:tcPr>
            <w:tcW w:w="900" w:type="dxa"/>
            <w:tcBorders>
              <w:top w:val="nil"/>
              <w:left w:val="nil"/>
              <w:bottom w:val="nil"/>
              <w:right w:val="nil"/>
            </w:tcBorders>
            <w:shd w:val="clear" w:color="auto" w:fill="auto"/>
            <w:noWrap/>
            <w:vAlign w:val="bottom"/>
            <w:hideMark/>
          </w:tcPr>
          <w:p w14:paraId="125A52F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62.8%</w:t>
            </w:r>
          </w:p>
        </w:tc>
        <w:tc>
          <w:tcPr>
            <w:tcW w:w="1036" w:type="dxa"/>
            <w:tcBorders>
              <w:top w:val="nil"/>
              <w:left w:val="nil"/>
              <w:bottom w:val="nil"/>
              <w:right w:val="nil"/>
            </w:tcBorders>
            <w:shd w:val="clear" w:color="auto" w:fill="auto"/>
            <w:noWrap/>
            <w:vAlign w:val="bottom"/>
            <w:hideMark/>
          </w:tcPr>
          <w:p w14:paraId="2E2DA19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4993</w:t>
            </w:r>
          </w:p>
        </w:tc>
        <w:tc>
          <w:tcPr>
            <w:tcW w:w="900" w:type="dxa"/>
            <w:tcBorders>
              <w:top w:val="nil"/>
              <w:left w:val="nil"/>
              <w:bottom w:val="nil"/>
              <w:right w:val="nil"/>
            </w:tcBorders>
            <w:shd w:val="clear" w:color="auto" w:fill="auto"/>
            <w:noWrap/>
            <w:vAlign w:val="bottom"/>
            <w:hideMark/>
          </w:tcPr>
          <w:p w14:paraId="279C680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69.4%</w:t>
            </w:r>
          </w:p>
        </w:tc>
      </w:tr>
      <w:tr w:rsidR="00C658D8" w:rsidRPr="00C658D8" w14:paraId="17188B86"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5578813B"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Native Hawaiian or Other Pacific Islander</w:t>
            </w:r>
          </w:p>
        </w:tc>
        <w:tc>
          <w:tcPr>
            <w:tcW w:w="1036" w:type="dxa"/>
            <w:tcBorders>
              <w:top w:val="nil"/>
              <w:left w:val="nil"/>
              <w:bottom w:val="nil"/>
              <w:right w:val="nil"/>
            </w:tcBorders>
            <w:shd w:val="clear" w:color="auto" w:fill="auto"/>
            <w:noWrap/>
            <w:vAlign w:val="bottom"/>
            <w:hideMark/>
          </w:tcPr>
          <w:p w14:paraId="0B028D6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14</w:t>
            </w:r>
          </w:p>
        </w:tc>
        <w:tc>
          <w:tcPr>
            <w:tcW w:w="900" w:type="dxa"/>
            <w:tcBorders>
              <w:top w:val="nil"/>
              <w:left w:val="nil"/>
              <w:bottom w:val="nil"/>
              <w:right w:val="nil"/>
            </w:tcBorders>
            <w:shd w:val="clear" w:color="auto" w:fill="auto"/>
            <w:noWrap/>
            <w:vAlign w:val="bottom"/>
            <w:hideMark/>
          </w:tcPr>
          <w:p w14:paraId="7BF666A6"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35.7%</w:t>
            </w:r>
          </w:p>
        </w:tc>
        <w:tc>
          <w:tcPr>
            <w:tcW w:w="1036" w:type="dxa"/>
            <w:tcBorders>
              <w:top w:val="nil"/>
              <w:left w:val="nil"/>
              <w:bottom w:val="nil"/>
              <w:right w:val="nil"/>
            </w:tcBorders>
            <w:shd w:val="clear" w:color="auto" w:fill="auto"/>
            <w:noWrap/>
            <w:vAlign w:val="bottom"/>
            <w:hideMark/>
          </w:tcPr>
          <w:p w14:paraId="36CCF92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18</w:t>
            </w:r>
          </w:p>
        </w:tc>
        <w:tc>
          <w:tcPr>
            <w:tcW w:w="900" w:type="dxa"/>
            <w:tcBorders>
              <w:top w:val="nil"/>
              <w:left w:val="nil"/>
              <w:bottom w:val="nil"/>
              <w:right w:val="nil"/>
            </w:tcBorders>
            <w:shd w:val="clear" w:color="auto" w:fill="auto"/>
            <w:noWrap/>
            <w:vAlign w:val="bottom"/>
            <w:hideMark/>
          </w:tcPr>
          <w:p w14:paraId="707EF09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50.0%</w:t>
            </w:r>
          </w:p>
        </w:tc>
        <w:tc>
          <w:tcPr>
            <w:tcW w:w="1036" w:type="dxa"/>
            <w:tcBorders>
              <w:top w:val="nil"/>
              <w:left w:val="nil"/>
              <w:bottom w:val="nil"/>
              <w:right w:val="nil"/>
            </w:tcBorders>
            <w:shd w:val="clear" w:color="auto" w:fill="auto"/>
            <w:noWrap/>
            <w:vAlign w:val="bottom"/>
            <w:hideMark/>
          </w:tcPr>
          <w:p w14:paraId="50E1674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23</w:t>
            </w:r>
          </w:p>
        </w:tc>
        <w:tc>
          <w:tcPr>
            <w:tcW w:w="900" w:type="dxa"/>
            <w:tcBorders>
              <w:top w:val="nil"/>
              <w:left w:val="nil"/>
              <w:bottom w:val="nil"/>
              <w:right w:val="nil"/>
            </w:tcBorders>
            <w:shd w:val="clear" w:color="auto" w:fill="auto"/>
            <w:noWrap/>
            <w:vAlign w:val="bottom"/>
            <w:hideMark/>
          </w:tcPr>
          <w:p w14:paraId="72445AD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60.9%</w:t>
            </w:r>
          </w:p>
        </w:tc>
        <w:tc>
          <w:tcPr>
            <w:tcW w:w="1036" w:type="dxa"/>
            <w:tcBorders>
              <w:top w:val="nil"/>
              <w:left w:val="nil"/>
              <w:bottom w:val="nil"/>
              <w:right w:val="nil"/>
            </w:tcBorders>
            <w:shd w:val="clear" w:color="auto" w:fill="auto"/>
            <w:noWrap/>
            <w:vAlign w:val="bottom"/>
            <w:hideMark/>
          </w:tcPr>
          <w:p w14:paraId="435D1B6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17</w:t>
            </w:r>
          </w:p>
        </w:tc>
        <w:tc>
          <w:tcPr>
            <w:tcW w:w="900" w:type="dxa"/>
            <w:tcBorders>
              <w:top w:val="nil"/>
              <w:left w:val="nil"/>
              <w:bottom w:val="nil"/>
              <w:right w:val="nil"/>
            </w:tcBorders>
            <w:shd w:val="clear" w:color="auto" w:fill="auto"/>
            <w:noWrap/>
            <w:vAlign w:val="bottom"/>
            <w:hideMark/>
          </w:tcPr>
          <w:p w14:paraId="65F22F9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76.5%</w:t>
            </w:r>
          </w:p>
        </w:tc>
      </w:tr>
      <w:tr w:rsidR="00C658D8" w:rsidRPr="00C658D8" w14:paraId="131449AB"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23AD5B17"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Two or More Races</w:t>
            </w:r>
          </w:p>
        </w:tc>
        <w:tc>
          <w:tcPr>
            <w:tcW w:w="1036" w:type="dxa"/>
            <w:tcBorders>
              <w:top w:val="nil"/>
              <w:left w:val="nil"/>
              <w:bottom w:val="nil"/>
              <w:right w:val="nil"/>
            </w:tcBorders>
            <w:shd w:val="clear" w:color="auto" w:fill="auto"/>
            <w:noWrap/>
            <w:vAlign w:val="bottom"/>
            <w:hideMark/>
          </w:tcPr>
          <w:p w14:paraId="4C8C38CD"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199</w:t>
            </w:r>
          </w:p>
        </w:tc>
        <w:tc>
          <w:tcPr>
            <w:tcW w:w="900" w:type="dxa"/>
            <w:tcBorders>
              <w:top w:val="nil"/>
              <w:left w:val="nil"/>
              <w:bottom w:val="nil"/>
              <w:right w:val="nil"/>
            </w:tcBorders>
            <w:shd w:val="clear" w:color="auto" w:fill="auto"/>
            <w:noWrap/>
            <w:vAlign w:val="bottom"/>
            <w:hideMark/>
          </w:tcPr>
          <w:p w14:paraId="3A6BFA32"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65.8%</w:t>
            </w:r>
          </w:p>
        </w:tc>
        <w:tc>
          <w:tcPr>
            <w:tcW w:w="1036" w:type="dxa"/>
            <w:tcBorders>
              <w:top w:val="nil"/>
              <w:left w:val="nil"/>
              <w:bottom w:val="nil"/>
              <w:right w:val="nil"/>
            </w:tcBorders>
            <w:shd w:val="clear" w:color="auto" w:fill="auto"/>
            <w:noWrap/>
            <w:vAlign w:val="bottom"/>
            <w:hideMark/>
          </w:tcPr>
          <w:p w14:paraId="5B6A355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325</w:t>
            </w:r>
          </w:p>
        </w:tc>
        <w:tc>
          <w:tcPr>
            <w:tcW w:w="900" w:type="dxa"/>
            <w:tcBorders>
              <w:top w:val="nil"/>
              <w:left w:val="nil"/>
              <w:bottom w:val="nil"/>
              <w:right w:val="nil"/>
            </w:tcBorders>
            <w:shd w:val="clear" w:color="auto" w:fill="auto"/>
            <w:noWrap/>
            <w:vAlign w:val="bottom"/>
            <w:hideMark/>
          </w:tcPr>
          <w:p w14:paraId="148C468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60.3%</w:t>
            </w:r>
          </w:p>
        </w:tc>
        <w:tc>
          <w:tcPr>
            <w:tcW w:w="1036" w:type="dxa"/>
            <w:tcBorders>
              <w:top w:val="nil"/>
              <w:left w:val="nil"/>
              <w:bottom w:val="nil"/>
              <w:right w:val="nil"/>
            </w:tcBorders>
            <w:shd w:val="clear" w:color="auto" w:fill="auto"/>
            <w:noWrap/>
            <w:vAlign w:val="bottom"/>
            <w:hideMark/>
          </w:tcPr>
          <w:p w14:paraId="6479BA2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262</w:t>
            </w:r>
          </w:p>
        </w:tc>
        <w:tc>
          <w:tcPr>
            <w:tcW w:w="900" w:type="dxa"/>
            <w:tcBorders>
              <w:top w:val="nil"/>
              <w:left w:val="nil"/>
              <w:bottom w:val="nil"/>
              <w:right w:val="nil"/>
            </w:tcBorders>
            <w:shd w:val="clear" w:color="auto" w:fill="auto"/>
            <w:noWrap/>
            <w:vAlign w:val="bottom"/>
            <w:hideMark/>
          </w:tcPr>
          <w:p w14:paraId="2CE7243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61.1%</w:t>
            </w:r>
          </w:p>
        </w:tc>
        <w:tc>
          <w:tcPr>
            <w:tcW w:w="1036" w:type="dxa"/>
            <w:tcBorders>
              <w:top w:val="nil"/>
              <w:left w:val="nil"/>
              <w:bottom w:val="nil"/>
              <w:right w:val="nil"/>
            </w:tcBorders>
            <w:shd w:val="clear" w:color="auto" w:fill="auto"/>
            <w:noWrap/>
            <w:vAlign w:val="bottom"/>
            <w:hideMark/>
          </w:tcPr>
          <w:p w14:paraId="3A66093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207</w:t>
            </w:r>
          </w:p>
        </w:tc>
        <w:tc>
          <w:tcPr>
            <w:tcW w:w="900" w:type="dxa"/>
            <w:tcBorders>
              <w:top w:val="nil"/>
              <w:left w:val="nil"/>
              <w:bottom w:val="nil"/>
              <w:right w:val="nil"/>
            </w:tcBorders>
            <w:shd w:val="clear" w:color="auto" w:fill="auto"/>
            <w:noWrap/>
            <w:vAlign w:val="bottom"/>
            <w:hideMark/>
          </w:tcPr>
          <w:p w14:paraId="777D0AC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68.6%</w:t>
            </w:r>
          </w:p>
        </w:tc>
      </w:tr>
      <w:tr w:rsidR="00C658D8" w:rsidRPr="00C658D8" w14:paraId="413EC679"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0C5AEDE1"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Unreported</w:t>
            </w:r>
          </w:p>
        </w:tc>
        <w:tc>
          <w:tcPr>
            <w:tcW w:w="1036" w:type="dxa"/>
            <w:tcBorders>
              <w:top w:val="nil"/>
              <w:left w:val="nil"/>
              <w:bottom w:val="nil"/>
              <w:right w:val="nil"/>
            </w:tcBorders>
            <w:shd w:val="clear" w:color="auto" w:fill="auto"/>
            <w:noWrap/>
            <w:vAlign w:val="bottom"/>
            <w:hideMark/>
          </w:tcPr>
          <w:p w14:paraId="17649287"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9</w:t>
            </w:r>
          </w:p>
        </w:tc>
        <w:tc>
          <w:tcPr>
            <w:tcW w:w="900" w:type="dxa"/>
            <w:tcBorders>
              <w:top w:val="nil"/>
              <w:left w:val="nil"/>
              <w:bottom w:val="nil"/>
              <w:right w:val="nil"/>
            </w:tcBorders>
            <w:shd w:val="clear" w:color="auto" w:fill="auto"/>
            <w:noWrap/>
            <w:vAlign w:val="bottom"/>
            <w:hideMark/>
          </w:tcPr>
          <w:p w14:paraId="08560AF4"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88.9%</w:t>
            </w:r>
          </w:p>
        </w:tc>
        <w:tc>
          <w:tcPr>
            <w:tcW w:w="1036" w:type="dxa"/>
            <w:tcBorders>
              <w:top w:val="nil"/>
              <w:left w:val="nil"/>
              <w:bottom w:val="nil"/>
              <w:right w:val="nil"/>
            </w:tcBorders>
            <w:shd w:val="clear" w:color="auto" w:fill="auto"/>
            <w:noWrap/>
            <w:vAlign w:val="bottom"/>
            <w:hideMark/>
          </w:tcPr>
          <w:p w14:paraId="67EEF82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w:t>
            </w:r>
          </w:p>
        </w:tc>
        <w:tc>
          <w:tcPr>
            <w:tcW w:w="900" w:type="dxa"/>
            <w:tcBorders>
              <w:top w:val="nil"/>
              <w:left w:val="nil"/>
              <w:bottom w:val="nil"/>
              <w:right w:val="nil"/>
            </w:tcBorders>
            <w:shd w:val="clear" w:color="auto" w:fill="auto"/>
            <w:noWrap/>
            <w:vAlign w:val="bottom"/>
            <w:hideMark/>
          </w:tcPr>
          <w:p w14:paraId="55B39F6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100.0%</w:t>
            </w:r>
          </w:p>
        </w:tc>
        <w:tc>
          <w:tcPr>
            <w:tcW w:w="1036" w:type="dxa"/>
            <w:tcBorders>
              <w:top w:val="nil"/>
              <w:left w:val="nil"/>
              <w:bottom w:val="nil"/>
              <w:right w:val="nil"/>
            </w:tcBorders>
            <w:shd w:val="clear" w:color="auto" w:fill="auto"/>
            <w:noWrap/>
            <w:vAlign w:val="bottom"/>
            <w:hideMark/>
          </w:tcPr>
          <w:p w14:paraId="66F7101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w:t>
            </w:r>
          </w:p>
        </w:tc>
        <w:tc>
          <w:tcPr>
            <w:tcW w:w="900" w:type="dxa"/>
            <w:tcBorders>
              <w:top w:val="nil"/>
              <w:left w:val="nil"/>
              <w:bottom w:val="nil"/>
              <w:right w:val="nil"/>
            </w:tcBorders>
            <w:shd w:val="clear" w:color="auto" w:fill="auto"/>
            <w:noWrap/>
            <w:vAlign w:val="bottom"/>
            <w:hideMark/>
          </w:tcPr>
          <w:p w14:paraId="2F30AB0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0.0%</w:t>
            </w:r>
          </w:p>
        </w:tc>
        <w:tc>
          <w:tcPr>
            <w:tcW w:w="1036" w:type="dxa"/>
            <w:tcBorders>
              <w:top w:val="nil"/>
              <w:left w:val="nil"/>
              <w:bottom w:val="nil"/>
              <w:right w:val="nil"/>
            </w:tcBorders>
            <w:shd w:val="clear" w:color="auto" w:fill="auto"/>
            <w:noWrap/>
            <w:vAlign w:val="bottom"/>
            <w:hideMark/>
          </w:tcPr>
          <w:p w14:paraId="791EFF1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p>
        </w:tc>
        <w:tc>
          <w:tcPr>
            <w:tcW w:w="900" w:type="dxa"/>
            <w:tcBorders>
              <w:top w:val="nil"/>
              <w:left w:val="nil"/>
              <w:bottom w:val="nil"/>
              <w:right w:val="nil"/>
            </w:tcBorders>
            <w:shd w:val="clear" w:color="auto" w:fill="auto"/>
            <w:noWrap/>
            <w:vAlign w:val="bottom"/>
            <w:hideMark/>
          </w:tcPr>
          <w:p w14:paraId="352E033B" w14:textId="77777777" w:rsidR="00C658D8" w:rsidRPr="00C658D8" w:rsidRDefault="00C658D8" w:rsidP="00C658D8">
            <w:pPr>
              <w:spacing w:after="0" w:line="240" w:lineRule="auto"/>
              <w:jc w:val="center"/>
              <w:rPr>
                <w:rFonts w:ascii="Arial Narrow" w:eastAsia="Times New Roman" w:hAnsi="Arial Narrow" w:cs="Times New Roman"/>
                <w:sz w:val="20"/>
                <w:szCs w:val="20"/>
              </w:rPr>
            </w:pPr>
          </w:p>
        </w:tc>
      </w:tr>
      <w:tr w:rsidR="00C658D8" w:rsidRPr="00C658D8" w14:paraId="0189D99B"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2050FA35"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White</w:t>
            </w:r>
          </w:p>
        </w:tc>
        <w:tc>
          <w:tcPr>
            <w:tcW w:w="1036" w:type="dxa"/>
            <w:tcBorders>
              <w:top w:val="nil"/>
              <w:left w:val="nil"/>
              <w:bottom w:val="nil"/>
              <w:right w:val="nil"/>
            </w:tcBorders>
            <w:shd w:val="clear" w:color="auto" w:fill="auto"/>
            <w:noWrap/>
            <w:vAlign w:val="bottom"/>
            <w:hideMark/>
          </w:tcPr>
          <w:p w14:paraId="5D9B8C75"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664</w:t>
            </w:r>
          </w:p>
        </w:tc>
        <w:tc>
          <w:tcPr>
            <w:tcW w:w="900" w:type="dxa"/>
            <w:tcBorders>
              <w:top w:val="nil"/>
              <w:left w:val="nil"/>
              <w:bottom w:val="nil"/>
              <w:right w:val="nil"/>
            </w:tcBorders>
            <w:shd w:val="clear" w:color="auto" w:fill="auto"/>
            <w:noWrap/>
            <w:vAlign w:val="bottom"/>
            <w:hideMark/>
          </w:tcPr>
          <w:p w14:paraId="3368501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74.4%</w:t>
            </w:r>
          </w:p>
        </w:tc>
        <w:tc>
          <w:tcPr>
            <w:tcW w:w="1036" w:type="dxa"/>
            <w:tcBorders>
              <w:top w:val="nil"/>
              <w:left w:val="nil"/>
              <w:bottom w:val="nil"/>
              <w:right w:val="nil"/>
            </w:tcBorders>
            <w:shd w:val="clear" w:color="auto" w:fill="auto"/>
            <w:noWrap/>
            <w:vAlign w:val="bottom"/>
            <w:hideMark/>
          </w:tcPr>
          <w:p w14:paraId="43D5C8F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896</w:t>
            </w:r>
          </w:p>
        </w:tc>
        <w:tc>
          <w:tcPr>
            <w:tcW w:w="900" w:type="dxa"/>
            <w:tcBorders>
              <w:top w:val="nil"/>
              <w:left w:val="nil"/>
              <w:bottom w:val="nil"/>
              <w:right w:val="nil"/>
            </w:tcBorders>
            <w:shd w:val="clear" w:color="auto" w:fill="auto"/>
            <w:noWrap/>
            <w:vAlign w:val="bottom"/>
            <w:hideMark/>
          </w:tcPr>
          <w:p w14:paraId="7B8C800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64.3%</w:t>
            </w:r>
          </w:p>
        </w:tc>
        <w:tc>
          <w:tcPr>
            <w:tcW w:w="1036" w:type="dxa"/>
            <w:tcBorders>
              <w:top w:val="nil"/>
              <w:left w:val="nil"/>
              <w:bottom w:val="nil"/>
              <w:right w:val="nil"/>
            </w:tcBorders>
            <w:shd w:val="clear" w:color="auto" w:fill="auto"/>
            <w:noWrap/>
            <w:vAlign w:val="bottom"/>
            <w:hideMark/>
          </w:tcPr>
          <w:p w14:paraId="5819736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813</w:t>
            </w:r>
          </w:p>
        </w:tc>
        <w:tc>
          <w:tcPr>
            <w:tcW w:w="900" w:type="dxa"/>
            <w:tcBorders>
              <w:top w:val="nil"/>
              <w:left w:val="nil"/>
              <w:bottom w:val="nil"/>
              <w:right w:val="nil"/>
            </w:tcBorders>
            <w:shd w:val="clear" w:color="auto" w:fill="auto"/>
            <w:noWrap/>
            <w:vAlign w:val="bottom"/>
            <w:hideMark/>
          </w:tcPr>
          <w:p w14:paraId="636BFF1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72.7%</w:t>
            </w:r>
          </w:p>
        </w:tc>
        <w:tc>
          <w:tcPr>
            <w:tcW w:w="1036" w:type="dxa"/>
            <w:tcBorders>
              <w:top w:val="nil"/>
              <w:left w:val="nil"/>
              <w:bottom w:val="nil"/>
              <w:right w:val="nil"/>
            </w:tcBorders>
            <w:shd w:val="clear" w:color="auto" w:fill="auto"/>
            <w:noWrap/>
            <w:vAlign w:val="bottom"/>
            <w:hideMark/>
          </w:tcPr>
          <w:p w14:paraId="41251D2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527</w:t>
            </w:r>
          </w:p>
        </w:tc>
        <w:tc>
          <w:tcPr>
            <w:tcW w:w="900" w:type="dxa"/>
            <w:tcBorders>
              <w:top w:val="nil"/>
              <w:left w:val="nil"/>
              <w:bottom w:val="nil"/>
              <w:right w:val="nil"/>
            </w:tcBorders>
            <w:shd w:val="clear" w:color="auto" w:fill="auto"/>
            <w:noWrap/>
            <w:vAlign w:val="bottom"/>
            <w:hideMark/>
          </w:tcPr>
          <w:p w14:paraId="47DCED5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80.5%</w:t>
            </w:r>
          </w:p>
        </w:tc>
      </w:tr>
      <w:tr w:rsidR="00C658D8" w:rsidRPr="00C658D8" w14:paraId="6B7DFB1E"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206DCF3A" w14:textId="77777777" w:rsidR="00C658D8" w:rsidRPr="00C658D8" w:rsidRDefault="00C658D8" w:rsidP="00C658D8">
            <w:pPr>
              <w:spacing w:after="0" w:line="240" w:lineRule="auto"/>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Online</w:t>
            </w:r>
          </w:p>
        </w:tc>
        <w:tc>
          <w:tcPr>
            <w:tcW w:w="1036" w:type="dxa"/>
            <w:tcBorders>
              <w:top w:val="nil"/>
              <w:left w:val="nil"/>
              <w:bottom w:val="nil"/>
              <w:right w:val="nil"/>
            </w:tcBorders>
            <w:shd w:val="clear" w:color="auto" w:fill="auto"/>
            <w:noWrap/>
            <w:vAlign w:val="bottom"/>
            <w:hideMark/>
          </w:tcPr>
          <w:p w14:paraId="2FB3953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20,227</w:t>
            </w:r>
          </w:p>
        </w:tc>
        <w:tc>
          <w:tcPr>
            <w:tcW w:w="900" w:type="dxa"/>
            <w:tcBorders>
              <w:top w:val="nil"/>
              <w:left w:val="nil"/>
              <w:bottom w:val="nil"/>
              <w:right w:val="nil"/>
            </w:tcBorders>
            <w:shd w:val="clear" w:color="auto" w:fill="auto"/>
            <w:noWrap/>
            <w:vAlign w:val="bottom"/>
            <w:hideMark/>
          </w:tcPr>
          <w:p w14:paraId="1770970B"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70.4%</w:t>
            </w:r>
          </w:p>
        </w:tc>
        <w:tc>
          <w:tcPr>
            <w:tcW w:w="1036" w:type="dxa"/>
            <w:tcBorders>
              <w:top w:val="nil"/>
              <w:left w:val="nil"/>
              <w:bottom w:val="nil"/>
              <w:right w:val="nil"/>
            </w:tcBorders>
            <w:shd w:val="clear" w:color="auto" w:fill="auto"/>
            <w:noWrap/>
            <w:vAlign w:val="bottom"/>
            <w:hideMark/>
          </w:tcPr>
          <w:p w14:paraId="555F4F55"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87250</w:t>
            </w:r>
          </w:p>
        </w:tc>
        <w:tc>
          <w:tcPr>
            <w:tcW w:w="900" w:type="dxa"/>
            <w:tcBorders>
              <w:top w:val="nil"/>
              <w:left w:val="nil"/>
              <w:bottom w:val="nil"/>
              <w:right w:val="nil"/>
            </w:tcBorders>
            <w:shd w:val="clear" w:color="auto" w:fill="auto"/>
            <w:noWrap/>
            <w:vAlign w:val="bottom"/>
            <w:hideMark/>
          </w:tcPr>
          <w:p w14:paraId="4473594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67.7%</w:t>
            </w:r>
          </w:p>
        </w:tc>
        <w:tc>
          <w:tcPr>
            <w:tcW w:w="1036" w:type="dxa"/>
            <w:tcBorders>
              <w:top w:val="nil"/>
              <w:left w:val="nil"/>
              <w:bottom w:val="nil"/>
              <w:right w:val="nil"/>
            </w:tcBorders>
            <w:shd w:val="clear" w:color="auto" w:fill="auto"/>
            <w:noWrap/>
            <w:vAlign w:val="bottom"/>
            <w:hideMark/>
          </w:tcPr>
          <w:p w14:paraId="18345EB8"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79614</w:t>
            </w:r>
          </w:p>
        </w:tc>
        <w:tc>
          <w:tcPr>
            <w:tcW w:w="900" w:type="dxa"/>
            <w:tcBorders>
              <w:top w:val="nil"/>
              <w:left w:val="nil"/>
              <w:bottom w:val="nil"/>
              <w:right w:val="nil"/>
            </w:tcBorders>
            <w:shd w:val="clear" w:color="auto" w:fill="auto"/>
            <w:noWrap/>
            <w:vAlign w:val="bottom"/>
            <w:hideMark/>
          </w:tcPr>
          <w:p w14:paraId="2C228A9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68.1%</w:t>
            </w:r>
          </w:p>
        </w:tc>
        <w:tc>
          <w:tcPr>
            <w:tcW w:w="1036" w:type="dxa"/>
            <w:tcBorders>
              <w:top w:val="nil"/>
              <w:left w:val="nil"/>
              <w:bottom w:val="nil"/>
              <w:right w:val="nil"/>
            </w:tcBorders>
            <w:shd w:val="clear" w:color="auto" w:fill="auto"/>
            <w:noWrap/>
            <w:vAlign w:val="bottom"/>
            <w:hideMark/>
          </w:tcPr>
          <w:p w14:paraId="442BA337"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87499</w:t>
            </w:r>
          </w:p>
        </w:tc>
        <w:tc>
          <w:tcPr>
            <w:tcW w:w="900" w:type="dxa"/>
            <w:tcBorders>
              <w:top w:val="nil"/>
              <w:left w:val="nil"/>
              <w:bottom w:val="nil"/>
              <w:right w:val="nil"/>
            </w:tcBorders>
            <w:shd w:val="clear" w:color="auto" w:fill="auto"/>
            <w:noWrap/>
            <w:vAlign w:val="bottom"/>
            <w:hideMark/>
          </w:tcPr>
          <w:p w14:paraId="59213F1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70.2%</w:t>
            </w:r>
          </w:p>
        </w:tc>
      </w:tr>
      <w:tr w:rsidR="00C658D8" w:rsidRPr="00C658D8" w14:paraId="066432A9"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5B179CB7"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American Indian or Alaska Native</w:t>
            </w:r>
          </w:p>
        </w:tc>
        <w:tc>
          <w:tcPr>
            <w:tcW w:w="1036" w:type="dxa"/>
            <w:tcBorders>
              <w:top w:val="nil"/>
              <w:left w:val="nil"/>
              <w:bottom w:val="nil"/>
              <w:right w:val="nil"/>
            </w:tcBorders>
            <w:shd w:val="clear" w:color="auto" w:fill="auto"/>
            <w:noWrap/>
            <w:vAlign w:val="bottom"/>
            <w:hideMark/>
          </w:tcPr>
          <w:p w14:paraId="33E40B32"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27</w:t>
            </w:r>
          </w:p>
        </w:tc>
        <w:tc>
          <w:tcPr>
            <w:tcW w:w="900" w:type="dxa"/>
            <w:tcBorders>
              <w:top w:val="nil"/>
              <w:left w:val="nil"/>
              <w:bottom w:val="nil"/>
              <w:right w:val="nil"/>
            </w:tcBorders>
            <w:shd w:val="clear" w:color="auto" w:fill="auto"/>
            <w:noWrap/>
            <w:vAlign w:val="bottom"/>
            <w:hideMark/>
          </w:tcPr>
          <w:p w14:paraId="4E8E5A86"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44.4%</w:t>
            </w:r>
          </w:p>
        </w:tc>
        <w:tc>
          <w:tcPr>
            <w:tcW w:w="1036" w:type="dxa"/>
            <w:tcBorders>
              <w:top w:val="nil"/>
              <w:left w:val="nil"/>
              <w:bottom w:val="nil"/>
              <w:right w:val="nil"/>
            </w:tcBorders>
            <w:shd w:val="clear" w:color="auto" w:fill="auto"/>
            <w:noWrap/>
            <w:vAlign w:val="bottom"/>
            <w:hideMark/>
          </w:tcPr>
          <w:p w14:paraId="4633ACF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129</w:t>
            </w:r>
          </w:p>
        </w:tc>
        <w:tc>
          <w:tcPr>
            <w:tcW w:w="900" w:type="dxa"/>
            <w:tcBorders>
              <w:top w:val="nil"/>
              <w:left w:val="nil"/>
              <w:bottom w:val="nil"/>
              <w:right w:val="nil"/>
            </w:tcBorders>
            <w:shd w:val="clear" w:color="auto" w:fill="auto"/>
            <w:noWrap/>
            <w:vAlign w:val="bottom"/>
            <w:hideMark/>
          </w:tcPr>
          <w:p w14:paraId="477F0A8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65.9%</w:t>
            </w:r>
          </w:p>
        </w:tc>
        <w:tc>
          <w:tcPr>
            <w:tcW w:w="1036" w:type="dxa"/>
            <w:tcBorders>
              <w:top w:val="nil"/>
              <w:left w:val="nil"/>
              <w:bottom w:val="nil"/>
              <w:right w:val="nil"/>
            </w:tcBorders>
            <w:shd w:val="clear" w:color="auto" w:fill="auto"/>
            <w:noWrap/>
            <w:vAlign w:val="bottom"/>
            <w:hideMark/>
          </w:tcPr>
          <w:p w14:paraId="6FC3702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96</w:t>
            </w:r>
          </w:p>
        </w:tc>
        <w:tc>
          <w:tcPr>
            <w:tcW w:w="900" w:type="dxa"/>
            <w:tcBorders>
              <w:top w:val="nil"/>
              <w:left w:val="nil"/>
              <w:bottom w:val="nil"/>
              <w:right w:val="nil"/>
            </w:tcBorders>
            <w:shd w:val="clear" w:color="auto" w:fill="auto"/>
            <w:noWrap/>
            <w:vAlign w:val="bottom"/>
            <w:hideMark/>
          </w:tcPr>
          <w:p w14:paraId="37B247D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71.9%</w:t>
            </w:r>
          </w:p>
        </w:tc>
        <w:tc>
          <w:tcPr>
            <w:tcW w:w="1036" w:type="dxa"/>
            <w:tcBorders>
              <w:top w:val="nil"/>
              <w:left w:val="nil"/>
              <w:bottom w:val="nil"/>
              <w:right w:val="nil"/>
            </w:tcBorders>
            <w:shd w:val="clear" w:color="auto" w:fill="auto"/>
            <w:noWrap/>
            <w:vAlign w:val="bottom"/>
            <w:hideMark/>
          </w:tcPr>
          <w:p w14:paraId="4D7B85A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124</w:t>
            </w:r>
          </w:p>
        </w:tc>
        <w:tc>
          <w:tcPr>
            <w:tcW w:w="900" w:type="dxa"/>
            <w:tcBorders>
              <w:top w:val="nil"/>
              <w:left w:val="nil"/>
              <w:bottom w:val="nil"/>
              <w:right w:val="nil"/>
            </w:tcBorders>
            <w:shd w:val="clear" w:color="auto" w:fill="auto"/>
            <w:noWrap/>
            <w:vAlign w:val="bottom"/>
            <w:hideMark/>
          </w:tcPr>
          <w:p w14:paraId="16C45E5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70.2%</w:t>
            </w:r>
          </w:p>
        </w:tc>
      </w:tr>
      <w:tr w:rsidR="00C658D8" w:rsidRPr="00C658D8" w14:paraId="42A679D8"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4CF824F5"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Asian</w:t>
            </w:r>
          </w:p>
        </w:tc>
        <w:tc>
          <w:tcPr>
            <w:tcW w:w="1036" w:type="dxa"/>
            <w:tcBorders>
              <w:top w:val="nil"/>
              <w:left w:val="nil"/>
              <w:bottom w:val="nil"/>
              <w:right w:val="nil"/>
            </w:tcBorders>
            <w:shd w:val="clear" w:color="auto" w:fill="auto"/>
            <w:noWrap/>
            <w:vAlign w:val="bottom"/>
            <w:hideMark/>
          </w:tcPr>
          <w:p w14:paraId="66AEA13F"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4,870</w:t>
            </w:r>
          </w:p>
        </w:tc>
        <w:tc>
          <w:tcPr>
            <w:tcW w:w="900" w:type="dxa"/>
            <w:tcBorders>
              <w:top w:val="nil"/>
              <w:left w:val="nil"/>
              <w:bottom w:val="nil"/>
              <w:right w:val="nil"/>
            </w:tcBorders>
            <w:shd w:val="clear" w:color="auto" w:fill="auto"/>
            <w:noWrap/>
            <w:vAlign w:val="bottom"/>
            <w:hideMark/>
          </w:tcPr>
          <w:p w14:paraId="546CCA59"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82.9%</w:t>
            </w:r>
          </w:p>
        </w:tc>
        <w:tc>
          <w:tcPr>
            <w:tcW w:w="1036" w:type="dxa"/>
            <w:tcBorders>
              <w:top w:val="nil"/>
              <w:left w:val="nil"/>
              <w:bottom w:val="nil"/>
              <w:right w:val="nil"/>
            </w:tcBorders>
            <w:shd w:val="clear" w:color="auto" w:fill="auto"/>
            <w:noWrap/>
            <w:vAlign w:val="bottom"/>
            <w:hideMark/>
          </w:tcPr>
          <w:p w14:paraId="6C9B97B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19138</w:t>
            </w:r>
          </w:p>
        </w:tc>
        <w:tc>
          <w:tcPr>
            <w:tcW w:w="900" w:type="dxa"/>
            <w:tcBorders>
              <w:top w:val="nil"/>
              <w:left w:val="nil"/>
              <w:bottom w:val="nil"/>
              <w:right w:val="nil"/>
            </w:tcBorders>
            <w:shd w:val="clear" w:color="auto" w:fill="auto"/>
            <w:noWrap/>
            <w:vAlign w:val="bottom"/>
            <w:hideMark/>
          </w:tcPr>
          <w:p w14:paraId="28182A1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81.8%</w:t>
            </w:r>
          </w:p>
        </w:tc>
        <w:tc>
          <w:tcPr>
            <w:tcW w:w="1036" w:type="dxa"/>
            <w:tcBorders>
              <w:top w:val="nil"/>
              <w:left w:val="nil"/>
              <w:bottom w:val="nil"/>
              <w:right w:val="nil"/>
            </w:tcBorders>
            <w:shd w:val="clear" w:color="auto" w:fill="auto"/>
            <w:noWrap/>
            <w:vAlign w:val="bottom"/>
            <w:hideMark/>
          </w:tcPr>
          <w:p w14:paraId="4213695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16476</w:t>
            </w:r>
          </w:p>
        </w:tc>
        <w:tc>
          <w:tcPr>
            <w:tcW w:w="900" w:type="dxa"/>
            <w:tcBorders>
              <w:top w:val="nil"/>
              <w:left w:val="nil"/>
              <w:bottom w:val="nil"/>
              <w:right w:val="nil"/>
            </w:tcBorders>
            <w:shd w:val="clear" w:color="auto" w:fill="auto"/>
            <w:noWrap/>
            <w:vAlign w:val="bottom"/>
            <w:hideMark/>
          </w:tcPr>
          <w:p w14:paraId="7DBCA57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82.3%</w:t>
            </w:r>
          </w:p>
        </w:tc>
        <w:tc>
          <w:tcPr>
            <w:tcW w:w="1036" w:type="dxa"/>
            <w:tcBorders>
              <w:top w:val="nil"/>
              <w:left w:val="nil"/>
              <w:bottom w:val="nil"/>
              <w:right w:val="nil"/>
            </w:tcBorders>
            <w:shd w:val="clear" w:color="auto" w:fill="auto"/>
            <w:noWrap/>
            <w:vAlign w:val="bottom"/>
            <w:hideMark/>
          </w:tcPr>
          <w:p w14:paraId="492499E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18013</w:t>
            </w:r>
          </w:p>
        </w:tc>
        <w:tc>
          <w:tcPr>
            <w:tcW w:w="900" w:type="dxa"/>
            <w:tcBorders>
              <w:top w:val="nil"/>
              <w:left w:val="nil"/>
              <w:bottom w:val="nil"/>
              <w:right w:val="nil"/>
            </w:tcBorders>
            <w:shd w:val="clear" w:color="auto" w:fill="auto"/>
            <w:noWrap/>
            <w:vAlign w:val="bottom"/>
            <w:hideMark/>
          </w:tcPr>
          <w:p w14:paraId="1C31EEE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83.7%</w:t>
            </w:r>
          </w:p>
        </w:tc>
      </w:tr>
      <w:tr w:rsidR="00C658D8" w:rsidRPr="00C658D8" w14:paraId="61C0ECB5"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079D2538"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Black or African American</w:t>
            </w:r>
          </w:p>
        </w:tc>
        <w:tc>
          <w:tcPr>
            <w:tcW w:w="1036" w:type="dxa"/>
            <w:tcBorders>
              <w:top w:val="nil"/>
              <w:left w:val="nil"/>
              <w:bottom w:val="nil"/>
              <w:right w:val="nil"/>
            </w:tcBorders>
            <w:shd w:val="clear" w:color="auto" w:fill="auto"/>
            <w:noWrap/>
            <w:vAlign w:val="bottom"/>
            <w:hideMark/>
          </w:tcPr>
          <w:p w14:paraId="32A98F57"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984</w:t>
            </w:r>
          </w:p>
        </w:tc>
        <w:tc>
          <w:tcPr>
            <w:tcW w:w="900" w:type="dxa"/>
            <w:tcBorders>
              <w:top w:val="nil"/>
              <w:left w:val="nil"/>
              <w:bottom w:val="nil"/>
              <w:right w:val="nil"/>
            </w:tcBorders>
            <w:shd w:val="clear" w:color="auto" w:fill="auto"/>
            <w:noWrap/>
            <w:vAlign w:val="bottom"/>
            <w:hideMark/>
          </w:tcPr>
          <w:p w14:paraId="2DECC6B6"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55.9%</w:t>
            </w:r>
          </w:p>
        </w:tc>
        <w:tc>
          <w:tcPr>
            <w:tcW w:w="1036" w:type="dxa"/>
            <w:tcBorders>
              <w:top w:val="nil"/>
              <w:left w:val="nil"/>
              <w:bottom w:val="nil"/>
              <w:right w:val="nil"/>
            </w:tcBorders>
            <w:shd w:val="clear" w:color="auto" w:fill="auto"/>
            <w:noWrap/>
            <w:vAlign w:val="bottom"/>
            <w:hideMark/>
          </w:tcPr>
          <w:p w14:paraId="6F90003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3527</w:t>
            </w:r>
          </w:p>
        </w:tc>
        <w:tc>
          <w:tcPr>
            <w:tcW w:w="900" w:type="dxa"/>
            <w:tcBorders>
              <w:top w:val="nil"/>
              <w:left w:val="nil"/>
              <w:bottom w:val="nil"/>
              <w:right w:val="nil"/>
            </w:tcBorders>
            <w:shd w:val="clear" w:color="auto" w:fill="auto"/>
            <w:noWrap/>
            <w:vAlign w:val="bottom"/>
            <w:hideMark/>
          </w:tcPr>
          <w:p w14:paraId="0266395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54.0%</w:t>
            </w:r>
          </w:p>
        </w:tc>
        <w:tc>
          <w:tcPr>
            <w:tcW w:w="1036" w:type="dxa"/>
            <w:tcBorders>
              <w:top w:val="nil"/>
              <w:left w:val="nil"/>
              <w:bottom w:val="nil"/>
              <w:right w:val="nil"/>
            </w:tcBorders>
            <w:shd w:val="clear" w:color="auto" w:fill="auto"/>
            <w:noWrap/>
            <w:vAlign w:val="bottom"/>
            <w:hideMark/>
          </w:tcPr>
          <w:p w14:paraId="26B2B15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3573</w:t>
            </w:r>
          </w:p>
        </w:tc>
        <w:tc>
          <w:tcPr>
            <w:tcW w:w="900" w:type="dxa"/>
            <w:tcBorders>
              <w:top w:val="nil"/>
              <w:left w:val="nil"/>
              <w:bottom w:val="nil"/>
              <w:right w:val="nil"/>
            </w:tcBorders>
            <w:shd w:val="clear" w:color="auto" w:fill="auto"/>
            <w:noWrap/>
            <w:vAlign w:val="bottom"/>
            <w:hideMark/>
          </w:tcPr>
          <w:p w14:paraId="3049742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55.1%</w:t>
            </w:r>
          </w:p>
        </w:tc>
        <w:tc>
          <w:tcPr>
            <w:tcW w:w="1036" w:type="dxa"/>
            <w:tcBorders>
              <w:top w:val="nil"/>
              <w:left w:val="nil"/>
              <w:bottom w:val="nil"/>
              <w:right w:val="nil"/>
            </w:tcBorders>
            <w:shd w:val="clear" w:color="auto" w:fill="auto"/>
            <w:noWrap/>
            <w:vAlign w:val="bottom"/>
            <w:hideMark/>
          </w:tcPr>
          <w:p w14:paraId="0CF9D31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4019</w:t>
            </w:r>
          </w:p>
        </w:tc>
        <w:tc>
          <w:tcPr>
            <w:tcW w:w="900" w:type="dxa"/>
            <w:tcBorders>
              <w:top w:val="nil"/>
              <w:left w:val="nil"/>
              <w:bottom w:val="nil"/>
              <w:right w:val="nil"/>
            </w:tcBorders>
            <w:shd w:val="clear" w:color="auto" w:fill="auto"/>
            <w:noWrap/>
            <w:vAlign w:val="bottom"/>
            <w:hideMark/>
          </w:tcPr>
          <w:p w14:paraId="6723C17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56.9%</w:t>
            </w:r>
          </w:p>
        </w:tc>
      </w:tr>
      <w:tr w:rsidR="00C658D8" w:rsidRPr="00C658D8" w14:paraId="003A7C49"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4145C1BB"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Hispanic, Latino</w:t>
            </w:r>
          </w:p>
        </w:tc>
        <w:tc>
          <w:tcPr>
            <w:tcW w:w="1036" w:type="dxa"/>
            <w:tcBorders>
              <w:top w:val="nil"/>
              <w:left w:val="nil"/>
              <w:bottom w:val="nil"/>
              <w:right w:val="nil"/>
            </w:tcBorders>
            <w:shd w:val="clear" w:color="auto" w:fill="auto"/>
            <w:noWrap/>
            <w:vAlign w:val="bottom"/>
            <w:hideMark/>
          </w:tcPr>
          <w:p w14:paraId="2C2604F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11,328</w:t>
            </w:r>
          </w:p>
        </w:tc>
        <w:tc>
          <w:tcPr>
            <w:tcW w:w="900" w:type="dxa"/>
            <w:tcBorders>
              <w:top w:val="nil"/>
              <w:left w:val="nil"/>
              <w:bottom w:val="nil"/>
              <w:right w:val="nil"/>
            </w:tcBorders>
            <w:shd w:val="clear" w:color="auto" w:fill="auto"/>
            <w:noWrap/>
            <w:vAlign w:val="bottom"/>
            <w:hideMark/>
          </w:tcPr>
          <w:p w14:paraId="49985B8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65.6%</w:t>
            </w:r>
          </w:p>
        </w:tc>
        <w:tc>
          <w:tcPr>
            <w:tcW w:w="1036" w:type="dxa"/>
            <w:tcBorders>
              <w:top w:val="nil"/>
              <w:left w:val="nil"/>
              <w:bottom w:val="nil"/>
              <w:right w:val="nil"/>
            </w:tcBorders>
            <w:shd w:val="clear" w:color="auto" w:fill="auto"/>
            <w:noWrap/>
            <w:vAlign w:val="bottom"/>
            <w:hideMark/>
          </w:tcPr>
          <w:p w14:paraId="74FB486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53077</w:t>
            </w:r>
          </w:p>
        </w:tc>
        <w:tc>
          <w:tcPr>
            <w:tcW w:w="900" w:type="dxa"/>
            <w:tcBorders>
              <w:top w:val="nil"/>
              <w:left w:val="nil"/>
              <w:bottom w:val="nil"/>
              <w:right w:val="nil"/>
            </w:tcBorders>
            <w:shd w:val="clear" w:color="auto" w:fill="auto"/>
            <w:noWrap/>
            <w:vAlign w:val="bottom"/>
            <w:hideMark/>
          </w:tcPr>
          <w:p w14:paraId="6716019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63.4%</w:t>
            </w:r>
          </w:p>
        </w:tc>
        <w:tc>
          <w:tcPr>
            <w:tcW w:w="1036" w:type="dxa"/>
            <w:tcBorders>
              <w:top w:val="nil"/>
              <w:left w:val="nil"/>
              <w:bottom w:val="nil"/>
              <w:right w:val="nil"/>
            </w:tcBorders>
            <w:shd w:val="clear" w:color="auto" w:fill="auto"/>
            <w:noWrap/>
            <w:vAlign w:val="bottom"/>
            <w:hideMark/>
          </w:tcPr>
          <w:p w14:paraId="524709A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49343</w:t>
            </w:r>
          </w:p>
        </w:tc>
        <w:tc>
          <w:tcPr>
            <w:tcW w:w="900" w:type="dxa"/>
            <w:tcBorders>
              <w:top w:val="nil"/>
              <w:left w:val="nil"/>
              <w:bottom w:val="nil"/>
              <w:right w:val="nil"/>
            </w:tcBorders>
            <w:shd w:val="clear" w:color="auto" w:fill="auto"/>
            <w:noWrap/>
            <w:vAlign w:val="bottom"/>
            <w:hideMark/>
          </w:tcPr>
          <w:p w14:paraId="0A49BCF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63.5%</w:t>
            </w:r>
          </w:p>
        </w:tc>
        <w:tc>
          <w:tcPr>
            <w:tcW w:w="1036" w:type="dxa"/>
            <w:tcBorders>
              <w:top w:val="nil"/>
              <w:left w:val="nil"/>
              <w:bottom w:val="nil"/>
              <w:right w:val="nil"/>
            </w:tcBorders>
            <w:shd w:val="clear" w:color="auto" w:fill="auto"/>
            <w:noWrap/>
            <w:vAlign w:val="bottom"/>
            <w:hideMark/>
          </w:tcPr>
          <w:p w14:paraId="49E3D24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54528</w:t>
            </w:r>
          </w:p>
        </w:tc>
        <w:tc>
          <w:tcPr>
            <w:tcW w:w="900" w:type="dxa"/>
            <w:tcBorders>
              <w:top w:val="nil"/>
              <w:left w:val="nil"/>
              <w:bottom w:val="nil"/>
              <w:right w:val="nil"/>
            </w:tcBorders>
            <w:shd w:val="clear" w:color="auto" w:fill="auto"/>
            <w:noWrap/>
            <w:vAlign w:val="bottom"/>
            <w:hideMark/>
          </w:tcPr>
          <w:p w14:paraId="4407F47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66.1%</w:t>
            </w:r>
          </w:p>
        </w:tc>
      </w:tr>
      <w:tr w:rsidR="00C658D8" w:rsidRPr="00C658D8" w14:paraId="62B931C3"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5EBEA415"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Native Hawaiian or Other Pacific Islander</w:t>
            </w:r>
          </w:p>
        </w:tc>
        <w:tc>
          <w:tcPr>
            <w:tcW w:w="1036" w:type="dxa"/>
            <w:tcBorders>
              <w:top w:val="nil"/>
              <w:left w:val="nil"/>
              <w:bottom w:val="nil"/>
              <w:right w:val="nil"/>
            </w:tcBorders>
            <w:shd w:val="clear" w:color="auto" w:fill="auto"/>
            <w:noWrap/>
            <w:vAlign w:val="bottom"/>
            <w:hideMark/>
          </w:tcPr>
          <w:p w14:paraId="52A98FDF"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40</w:t>
            </w:r>
          </w:p>
        </w:tc>
        <w:tc>
          <w:tcPr>
            <w:tcW w:w="900" w:type="dxa"/>
            <w:tcBorders>
              <w:top w:val="nil"/>
              <w:left w:val="nil"/>
              <w:bottom w:val="nil"/>
              <w:right w:val="nil"/>
            </w:tcBorders>
            <w:shd w:val="clear" w:color="auto" w:fill="auto"/>
            <w:noWrap/>
            <w:vAlign w:val="bottom"/>
            <w:hideMark/>
          </w:tcPr>
          <w:p w14:paraId="4E0148DC"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47.5%</w:t>
            </w:r>
          </w:p>
        </w:tc>
        <w:tc>
          <w:tcPr>
            <w:tcW w:w="1036" w:type="dxa"/>
            <w:tcBorders>
              <w:top w:val="nil"/>
              <w:left w:val="nil"/>
              <w:bottom w:val="nil"/>
              <w:right w:val="nil"/>
            </w:tcBorders>
            <w:shd w:val="clear" w:color="auto" w:fill="auto"/>
            <w:noWrap/>
            <w:vAlign w:val="bottom"/>
            <w:hideMark/>
          </w:tcPr>
          <w:p w14:paraId="2254FA8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143</w:t>
            </w:r>
          </w:p>
        </w:tc>
        <w:tc>
          <w:tcPr>
            <w:tcW w:w="900" w:type="dxa"/>
            <w:tcBorders>
              <w:top w:val="nil"/>
              <w:left w:val="nil"/>
              <w:bottom w:val="nil"/>
              <w:right w:val="nil"/>
            </w:tcBorders>
            <w:shd w:val="clear" w:color="auto" w:fill="auto"/>
            <w:noWrap/>
            <w:vAlign w:val="bottom"/>
            <w:hideMark/>
          </w:tcPr>
          <w:p w14:paraId="311B3E3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56.6%</w:t>
            </w:r>
          </w:p>
        </w:tc>
        <w:tc>
          <w:tcPr>
            <w:tcW w:w="1036" w:type="dxa"/>
            <w:tcBorders>
              <w:top w:val="nil"/>
              <w:left w:val="nil"/>
              <w:bottom w:val="nil"/>
              <w:right w:val="nil"/>
            </w:tcBorders>
            <w:shd w:val="clear" w:color="auto" w:fill="auto"/>
            <w:noWrap/>
            <w:vAlign w:val="bottom"/>
            <w:hideMark/>
          </w:tcPr>
          <w:p w14:paraId="7D2EC0E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209</w:t>
            </w:r>
          </w:p>
        </w:tc>
        <w:tc>
          <w:tcPr>
            <w:tcW w:w="900" w:type="dxa"/>
            <w:tcBorders>
              <w:top w:val="nil"/>
              <w:left w:val="nil"/>
              <w:bottom w:val="nil"/>
              <w:right w:val="nil"/>
            </w:tcBorders>
            <w:shd w:val="clear" w:color="auto" w:fill="auto"/>
            <w:noWrap/>
            <w:vAlign w:val="bottom"/>
            <w:hideMark/>
          </w:tcPr>
          <w:p w14:paraId="05AA967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58.4%</w:t>
            </w:r>
          </w:p>
        </w:tc>
        <w:tc>
          <w:tcPr>
            <w:tcW w:w="1036" w:type="dxa"/>
            <w:tcBorders>
              <w:top w:val="nil"/>
              <w:left w:val="nil"/>
              <w:bottom w:val="nil"/>
              <w:right w:val="nil"/>
            </w:tcBorders>
            <w:shd w:val="clear" w:color="auto" w:fill="auto"/>
            <w:noWrap/>
            <w:vAlign w:val="bottom"/>
            <w:hideMark/>
          </w:tcPr>
          <w:p w14:paraId="7C5A15B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243</w:t>
            </w:r>
          </w:p>
        </w:tc>
        <w:tc>
          <w:tcPr>
            <w:tcW w:w="900" w:type="dxa"/>
            <w:tcBorders>
              <w:top w:val="nil"/>
              <w:left w:val="nil"/>
              <w:bottom w:val="nil"/>
              <w:right w:val="nil"/>
            </w:tcBorders>
            <w:shd w:val="clear" w:color="auto" w:fill="auto"/>
            <w:noWrap/>
            <w:vAlign w:val="bottom"/>
            <w:hideMark/>
          </w:tcPr>
          <w:p w14:paraId="2700BF5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58.4%</w:t>
            </w:r>
          </w:p>
        </w:tc>
      </w:tr>
      <w:tr w:rsidR="00C658D8" w:rsidRPr="00C658D8" w14:paraId="11E31CD3"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75B6F8C7"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Two or More Races</w:t>
            </w:r>
          </w:p>
        </w:tc>
        <w:tc>
          <w:tcPr>
            <w:tcW w:w="1036" w:type="dxa"/>
            <w:tcBorders>
              <w:top w:val="nil"/>
              <w:left w:val="nil"/>
              <w:bottom w:val="nil"/>
              <w:right w:val="nil"/>
            </w:tcBorders>
            <w:shd w:val="clear" w:color="auto" w:fill="auto"/>
            <w:noWrap/>
            <w:vAlign w:val="bottom"/>
            <w:hideMark/>
          </w:tcPr>
          <w:p w14:paraId="0772DC90"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676</w:t>
            </w:r>
          </w:p>
        </w:tc>
        <w:tc>
          <w:tcPr>
            <w:tcW w:w="900" w:type="dxa"/>
            <w:tcBorders>
              <w:top w:val="nil"/>
              <w:left w:val="nil"/>
              <w:bottom w:val="nil"/>
              <w:right w:val="nil"/>
            </w:tcBorders>
            <w:shd w:val="clear" w:color="auto" w:fill="auto"/>
            <w:noWrap/>
            <w:vAlign w:val="bottom"/>
            <w:hideMark/>
          </w:tcPr>
          <w:p w14:paraId="5C8433F0"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66.9%</w:t>
            </w:r>
          </w:p>
        </w:tc>
        <w:tc>
          <w:tcPr>
            <w:tcW w:w="1036" w:type="dxa"/>
            <w:tcBorders>
              <w:top w:val="nil"/>
              <w:left w:val="nil"/>
              <w:bottom w:val="nil"/>
              <w:right w:val="nil"/>
            </w:tcBorders>
            <w:shd w:val="clear" w:color="auto" w:fill="auto"/>
            <w:noWrap/>
            <w:vAlign w:val="bottom"/>
            <w:hideMark/>
          </w:tcPr>
          <w:p w14:paraId="56C95DC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2937</w:t>
            </w:r>
          </w:p>
        </w:tc>
        <w:tc>
          <w:tcPr>
            <w:tcW w:w="900" w:type="dxa"/>
            <w:tcBorders>
              <w:top w:val="nil"/>
              <w:left w:val="nil"/>
              <w:bottom w:val="nil"/>
              <w:right w:val="nil"/>
            </w:tcBorders>
            <w:shd w:val="clear" w:color="auto" w:fill="auto"/>
            <w:noWrap/>
            <w:vAlign w:val="bottom"/>
            <w:hideMark/>
          </w:tcPr>
          <w:p w14:paraId="06202C4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64.8%</w:t>
            </w:r>
          </w:p>
        </w:tc>
        <w:tc>
          <w:tcPr>
            <w:tcW w:w="1036" w:type="dxa"/>
            <w:tcBorders>
              <w:top w:val="nil"/>
              <w:left w:val="nil"/>
              <w:bottom w:val="nil"/>
              <w:right w:val="nil"/>
            </w:tcBorders>
            <w:shd w:val="clear" w:color="auto" w:fill="auto"/>
            <w:noWrap/>
            <w:vAlign w:val="bottom"/>
            <w:hideMark/>
          </w:tcPr>
          <w:p w14:paraId="1B4EAEF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2667</w:t>
            </w:r>
          </w:p>
        </w:tc>
        <w:tc>
          <w:tcPr>
            <w:tcW w:w="900" w:type="dxa"/>
            <w:tcBorders>
              <w:top w:val="nil"/>
              <w:left w:val="nil"/>
              <w:bottom w:val="nil"/>
              <w:right w:val="nil"/>
            </w:tcBorders>
            <w:shd w:val="clear" w:color="auto" w:fill="auto"/>
            <w:noWrap/>
            <w:vAlign w:val="bottom"/>
            <w:hideMark/>
          </w:tcPr>
          <w:p w14:paraId="349A8B5A"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66.4%</w:t>
            </w:r>
          </w:p>
        </w:tc>
        <w:tc>
          <w:tcPr>
            <w:tcW w:w="1036" w:type="dxa"/>
            <w:tcBorders>
              <w:top w:val="nil"/>
              <w:left w:val="nil"/>
              <w:bottom w:val="nil"/>
              <w:right w:val="nil"/>
            </w:tcBorders>
            <w:shd w:val="clear" w:color="auto" w:fill="auto"/>
            <w:noWrap/>
            <w:vAlign w:val="bottom"/>
            <w:hideMark/>
          </w:tcPr>
          <w:p w14:paraId="27E0C4D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2984</w:t>
            </w:r>
          </w:p>
        </w:tc>
        <w:tc>
          <w:tcPr>
            <w:tcW w:w="900" w:type="dxa"/>
            <w:tcBorders>
              <w:top w:val="nil"/>
              <w:left w:val="nil"/>
              <w:bottom w:val="nil"/>
              <w:right w:val="nil"/>
            </w:tcBorders>
            <w:shd w:val="clear" w:color="auto" w:fill="auto"/>
            <w:noWrap/>
            <w:vAlign w:val="bottom"/>
            <w:hideMark/>
          </w:tcPr>
          <w:p w14:paraId="74EBB74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69.8%</w:t>
            </w:r>
          </w:p>
        </w:tc>
      </w:tr>
      <w:tr w:rsidR="00C658D8" w:rsidRPr="00C658D8" w14:paraId="50859233"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50D59235"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Unreported</w:t>
            </w:r>
          </w:p>
        </w:tc>
        <w:tc>
          <w:tcPr>
            <w:tcW w:w="1036" w:type="dxa"/>
            <w:tcBorders>
              <w:top w:val="nil"/>
              <w:left w:val="nil"/>
              <w:bottom w:val="nil"/>
              <w:right w:val="nil"/>
            </w:tcBorders>
            <w:shd w:val="clear" w:color="auto" w:fill="auto"/>
            <w:noWrap/>
            <w:vAlign w:val="bottom"/>
            <w:hideMark/>
          </w:tcPr>
          <w:p w14:paraId="2C56E70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38</w:t>
            </w:r>
          </w:p>
        </w:tc>
        <w:tc>
          <w:tcPr>
            <w:tcW w:w="900" w:type="dxa"/>
            <w:tcBorders>
              <w:top w:val="nil"/>
              <w:left w:val="nil"/>
              <w:bottom w:val="nil"/>
              <w:right w:val="nil"/>
            </w:tcBorders>
            <w:shd w:val="clear" w:color="auto" w:fill="auto"/>
            <w:noWrap/>
            <w:vAlign w:val="bottom"/>
            <w:hideMark/>
          </w:tcPr>
          <w:p w14:paraId="1CE8CC7C"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76.3%</w:t>
            </w:r>
          </w:p>
        </w:tc>
        <w:tc>
          <w:tcPr>
            <w:tcW w:w="1036" w:type="dxa"/>
            <w:tcBorders>
              <w:top w:val="nil"/>
              <w:left w:val="nil"/>
              <w:bottom w:val="nil"/>
              <w:right w:val="nil"/>
            </w:tcBorders>
            <w:shd w:val="clear" w:color="auto" w:fill="auto"/>
            <w:noWrap/>
            <w:vAlign w:val="bottom"/>
            <w:hideMark/>
          </w:tcPr>
          <w:p w14:paraId="29F9709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21</w:t>
            </w:r>
          </w:p>
        </w:tc>
        <w:tc>
          <w:tcPr>
            <w:tcW w:w="900" w:type="dxa"/>
            <w:tcBorders>
              <w:top w:val="nil"/>
              <w:left w:val="nil"/>
              <w:bottom w:val="nil"/>
              <w:right w:val="nil"/>
            </w:tcBorders>
            <w:shd w:val="clear" w:color="auto" w:fill="auto"/>
            <w:noWrap/>
            <w:vAlign w:val="bottom"/>
            <w:hideMark/>
          </w:tcPr>
          <w:p w14:paraId="6161058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76.2%</w:t>
            </w:r>
          </w:p>
        </w:tc>
        <w:tc>
          <w:tcPr>
            <w:tcW w:w="1036" w:type="dxa"/>
            <w:tcBorders>
              <w:top w:val="nil"/>
              <w:left w:val="nil"/>
              <w:bottom w:val="nil"/>
              <w:right w:val="nil"/>
            </w:tcBorders>
            <w:shd w:val="clear" w:color="auto" w:fill="auto"/>
            <w:noWrap/>
            <w:vAlign w:val="bottom"/>
            <w:hideMark/>
          </w:tcPr>
          <w:p w14:paraId="621E007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33</w:t>
            </w:r>
          </w:p>
        </w:tc>
        <w:tc>
          <w:tcPr>
            <w:tcW w:w="900" w:type="dxa"/>
            <w:tcBorders>
              <w:top w:val="nil"/>
              <w:left w:val="nil"/>
              <w:bottom w:val="nil"/>
              <w:right w:val="nil"/>
            </w:tcBorders>
            <w:shd w:val="clear" w:color="auto" w:fill="auto"/>
            <w:noWrap/>
            <w:vAlign w:val="bottom"/>
            <w:hideMark/>
          </w:tcPr>
          <w:p w14:paraId="340552D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81.8%</w:t>
            </w:r>
          </w:p>
        </w:tc>
        <w:tc>
          <w:tcPr>
            <w:tcW w:w="1036" w:type="dxa"/>
            <w:tcBorders>
              <w:top w:val="nil"/>
              <w:left w:val="nil"/>
              <w:bottom w:val="nil"/>
              <w:right w:val="nil"/>
            </w:tcBorders>
            <w:shd w:val="clear" w:color="auto" w:fill="auto"/>
            <w:noWrap/>
            <w:vAlign w:val="bottom"/>
            <w:hideMark/>
          </w:tcPr>
          <w:p w14:paraId="4B48BC8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28</w:t>
            </w:r>
          </w:p>
        </w:tc>
        <w:tc>
          <w:tcPr>
            <w:tcW w:w="900" w:type="dxa"/>
            <w:tcBorders>
              <w:top w:val="nil"/>
              <w:left w:val="nil"/>
              <w:bottom w:val="nil"/>
              <w:right w:val="nil"/>
            </w:tcBorders>
            <w:shd w:val="clear" w:color="auto" w:fill="auto"/>
            <w:noWrap/>
            <w:vAlign w:val="bottom"/>
            <w:hideMark/>
          </w:tcPr>
          <w:p w14:paraId="407480F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71.4%</w:t>
            </w:r>
          </w:p>
        </w:tc>
      </w:tr>
      <w:tr w:rsidR="00C658D8" w:rsidRPr="00C658D8" w14:paraId="363D3163"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2F468705"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White</w:t>
            </w:r>
          </w:p>
        </w:tc>
        <w:tc>
          <w:tcPr>
            <w:tcW w:w="1036" w:type="dxa"/>
            <w:tcBorders>
              <w:top w:val="nil"/>
              <w:left w:val="nil"/>
              <w:bottom w:val="nil"/>
              <w:right w:val="nil"/>
            </w:tcBorders>
            <w:shd w:val="clear" w:color="auto" w:fill="auto"/>
            <w:noWrap/>
            <w:vAlign w:val="bottom"/>
            <w:hideMark/>
          </w:tcPr>
          <w:p w14:paraId="3FB69226"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2,264</w:t>
            </w:r>
          </w:p>
        </w:tc>
        <w:tc>
          <w:tcPr>
            <w:tcW w:w="900" w:type="dxa"/>
            <w:tcBorders>
              <w:top w:val="nil"/>
              <w:left w:val="nil"/>
              <w:bottom w:val="nil"/>
              <w:right w:val="nil"/>
            </w:tcBorders>
            <w:shd w:val="clear" w:color="auto" w:fill="auto"/>
            <w:noWrap/>
            <w:vAlign w:val="bottom"/>
            <w:hideMark/>
          </w:tcPr>
          <w:p w14:paraId="5A1192A5"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75.4%</w:t>
            </w:r>
          </w:p>
        </w:tc>
        <w:tc>
          <w:tcPr>
            <w:tcW w:w="1036" w:type="dxa"/>
            <w:tcBorders>
              <w:top w:val="nil"/>
              <w:left w:val="nil"/>
              <w:bottom w:val="nil"/>
              <w:right w:val="nil"/>
            </w:tcBorders>
            <w:shd w:val="clear" w:color="auto" w:fill="auto"/>
            <w:noWrap/>
            <w:vAlign w:val="bottom"/>
            <w:hideMark/>
          </w:tcPr>
          <w:p w14:paraId="6F33B1C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8278</w:t>
            </w:r>
          </w:p>
        </w:tc>
        <w:tc>
          <w:tcPr>
            <w:tcW w:w="900" w:type="dxa"/>
            <w:tcBorders>
              <w:top w:val="nil"/>
              <w:left w:val="nil"/>
              <w:bottom w:val="nil"/>
              <w:right w:val="nil"/>
            </w:tcBorders>
            <w:shd w:val="clear" w:color="auto" w:fill="auto"/>
            <w:noWrap/>
            <w:vAlign w:val="bottom"/>
            <w:hideMark/>
          </w:tcPr>
          <w:p w14:paraId="2D3850C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69.2%</w:t>
            </w:r>
          </w:p>
        </w:tc>
        <w:tc>
          <w:tcPr>
            <w:tcW w:w="1036" w:type="dxa"/>
            <w:tcBorders>
              <w:top w:val="nil"/>
              <w:left w:val="nil"/>
              <w:bottom w:val="nil"/>
              <w:right w:val="nil"/>
            </w:tcBorders>
            <w:shd w:val="clear" w:color="auto" w:fill="auto"/>
            <w:noWrap/>
            <w:vAlign w:val="bottom"/>
            <w:hideMark/>
          </w:tcPr>
          <w:p w14:paraId="648087C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7217</w:t>
            </w:r>
          </w:p>
        </w:tc>
        <w:tc>
          <w:tcPr>
            <w:tcW w:w="900" w:type="dxa"/>
            <w:tcBorders>
              <w:top w:val="nil"/>
              <w:left w:val="nil"/>
              <w:bottom w:val="nil"/>
              <w:right w:val="nil"/>
            </w:tcBorders>
            <w:shd w:val="clear" w:color="auto" w:fill="auto"/>
            <w:noWrap/>
            <w:vAlign w:val="bottom"/>
            <w:hideMark/>
          </w:tcPr>
          <w:p w14:paraId="31E6168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74.1%</w:t>
            </w:r>
          </w:p>
        </w:tc>
        <w:tc>
          <w:tcPr>
            <w:tcW w:w="1036" w:type="dxa"/>
            <w:tcBorders>
              <w:top w:val="nil"/>
              <w:left w:val="nil"/>
              <w:bottom w:val="nil"/>
              <w:right w:val="nil"/>
            </w:tcBorders>
            <w:shd w:val="clear" w:color="auto" w:fill="auto"/>
            <w:noWrap/>
            <w:vAlign w:val="bottom"/>
            <w:hideMark/>
          </w:tcPr>
          <w:p w14:paraId="62FAA06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7560</w:t>
            </w:r>
          </w:p>
        </w:tc>
        <w:tc>
          <w:tcPr>
            <w:tcW w:w="900" w:type="dxa"/>
            <w:tcBorders>
              <w:top w:val="nil"/>
              <w:left w:val="nil"/>
              <w:bottom w:val="nil"/>
              <w:right w:val="nil"/>
            </w:tcBorders>
            <w:shd w:val="clear" w:color="auto" w:fill="auto"/>
            <w:noWrap/>
            <w:vAlign w:val="bottom"/>
            <w:hideMark/>
          </w:tcPr>
          <w:p w14:paraId="43E7FF6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75.6%</w:t>
            </w:r>
          </w:p>
        </w:tc>
      </w:tr>
      <w:tr w:rsidR="00C658D8" w:rsidRPr="00C658D8" w14:paraId="3AA4FD7F"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649C742F" w14:textId="77777777" w:rsidR="00C658D8" w:rsidRPr="00C658D8" w:rsidRDefault="00C658D8" w:rsidP="00C658D8">
            <w:pPr>
              <w:spacing w:after="0" w:line="240" w:lineRule="auto"/>
              <w:rPr>
                <w:rFonts w:ascii="Arial Narrow" w:eastAsia="Times New Roman" w:hAnsi="Arial Narrow" w:cs="Calibri"/>
                <w:b/>
                <w:bCs/>
                <w:color w:val="000000"/>
                <w:sz w:val="20"/>
                <w:szCs w:val="20"/>
              </w:rPr>
            </w:pPr>
            <w:r w:rsidRPr="00C658D8">
              <w:rPr>
                <w:rFonts w:ascii="Arial Narrow" w:eastAsia="Times New Roman" w:hAnsi="Arial Narrow" w:cs="Calibri"/>
                <w:b/>
                <w:bCs/>
                <w:color w:val="000000"/>
                <w:sz w:val="20"/>
                <w:szCs w:val="20"/>
              </w:rPr>
              <w:t xml:space="preserve">Other    </w:t>
            </w:r>
          </w:p>
        </w:tc>
        <w:tc>
          <w:tcPr>
            <w:tcW w:w="1036" w:type="dxa"/>
            <w:tcBorders>
              <w:top w:val="nil"/>
              <w:left w:val="nil"/>
              <w:bottom w:val="nil"/>
              <w:right w:val="nil"/>
            </w:tcBorders>
            <w:shd w:val="clear" w:color="auto" w:fill="auto"/>
            <w:noWrap/>
            <w:vAlign w:val="bottom"/>
            <w:hideMark/>
          </w:tcPr>
          <w:p w14:paraId="61222B6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761</w:t>
            </w:r>
          </w:p>
        </w:tc>
        <w:tc>
          <w:tcPr>
            <w:tcW w:w="900" w:type="dxa"/>
            <w:tcBorders>
              <w:top w:val="nil"/>
              <w:left w:val="nil"/>
              <w:bottom w:val="nil"/>
              <w:right w:val="nil"/>
            </w:tcBorders>
            <w:shd w:val="clear" w:color="auto" w:fill="auto"/>
            <w:noWrap/>
            <w:vAlign w:val="bottom"/>
            <w:hideMark/>
          </w:tcPr>
          <w:p w14:paraId="76E70F30"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88.3%</w:t>
            </w:r>
          </w:p>
        </w:tc>
        <w:tc>
          <w:tcPr>
            <w:tcW w:w="1036" w:type="dxa"/>
            <w:tcBorders>
              <w:top w:val="nil"/>
              <w:left w:val="nil"/>
              <w:bottom w:val="nil"/>
              <w:right w:val="nil"/>
            </w:tcBorders>
            <w:shd w:val="clear" w:color="auto" w:fill="auto"/>
            <w:noWrap/>
            <w:vAlign w:val="bottom"/>
            <w:hideMark/>
          </w:tcPr>
          <w:p w14:paraId="193E944F"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629</w:t>
            </w:r>
          </w:p>
        </w:tc>
        <w:tc>
          <w:tcPr>
            <w:tcW w:w="900" w:type="dxa"/>
            <w:tcBorders>
              <w:top w:val="nil"/>
              <w:left w:val="nil"/>
              <w:bottom w:val="nil"/>
              <w:right w:val="nil"/>
            </w:tcBorders>
            <w:shd w:val="clear" w:color="auto" w:fill="auto"/>
            <w:noWrap/>
            <w:vAlign w:val="bottom"/>
            <w:hideMark/>
          </w:tcPr>
          <w:p w14:paraId="10CC558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84.9%</w:t>
            </w:r>
          </w:p>
        </w:tc>
        <w:tc>
          <w:tcPr>
            <w:tcW w:w="1036" w:type="dxa"/>
            <w:tcBorders>
              <w:top w:val="nil"/>
              <w:left w:val="nil"/>
              <w:bottom w:val="nil"/>
              <w:right w:val="nil"/>
            </w:tcBorders>
            <w:shd w:val="clear" w:color="auto" w:fill="auto"/>
            <w:noWrap/>
            <w:vAlign w:val="bottom"/>
            <w:hideMark/>
          </w:tcPr>
          <w:p w14:paraId="09F99959"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673</w:t>
            </w:r>
          </w:p>
        </w:tc>
        <w:tc>
          <w:tcPr>
            <w:tcW w:w="900" w:type="dxa"/>
            <w:tcBorders>
              <w:top w:val="nil"/>
              <w:left w:val="nil"/>
              <w:bottom w:val="nil"/>
              <w:right w:val="nil"/>
            </w:tcBorders>
            <w:shd w:val="clear" w:color="auto" w:fill="auto"/>
            <w:noWrap/>
            <w:vAlign w:val="bottom"/>
            <w:hideMark/>
          </w:tcPr>
          <w:p w14:paraId="477CB07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88.7%</w:t>
            </w:r>
          </w:p>
        </w:tc>
        <w:tc>
          <w:tcPr>
            <w:tcW w:w="1036" w:type="dxa"/>
            <w:tcBorders>
              <w:top w:val="nil"/>
              <w:left w:val="nil"/>
              <w:bottom w:val="nil"/>
              <w:right w:val="nil"/>
            </w:tcBorders>
            <w:shd w:val="clear" w:color="auto" w:fill="auto"/>
            <w:noWrap/>
            <w:vAlign w:val="bottom"/>
            <w:hideMark/>
          </w:tcPr>
          <w:p w14:paraId="158B9E5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735</w:t>
            </w:r>
          </w:p>
        </w:tc>
        <w:tc>
          <w:tcPr>
            <w:tcW w:w="900" w:type="dxa"/>
            <w:tcBorders>
              <w:top w:val="nil"/>
              <w:left w:val="nil"/>
              <w:bottom w:val="nil"/>
              <w:right w:val="nil"/>
            </w:tcBorders>
            <w:shd w:val="clear" w:color="auto" w:fill="auto"/>
            <w:noWrap/>
            <w:vAlign w:val="bottom"/>
            <w:hideMark/>
          </w:tcPr>
          <w:p w14:paraId="2846AE9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92.5%</w:t>
            </w:r>
          </w:p>
        </w:tc>
      </w:tr>
      <w:tr w:rsidR="00C658D8" w:rsidRPr="00C658D8" w14:paraId="60D0F082"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669DC9C6"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American Indian or Alaska Native</w:t>
            </w:r>
          </w:p>
        </w:tc>
        <w:tc>
          <w:tcPr>
            <w:tcW w:w="1036" w:type="dxa"/>
            <w:tcBorders>
              <w:top w:val="nil"/>
              <w:left w:val="nil"/>
              <w:bottom w:val="nil"/>
              <w:right w:val="nil"/>
            </w:tcBorders>
            <w:shd w:val="clear" w:color="auto" w:fill="auto"/>
            <w:noWrap/>
            <w:vAlign w:val="bottom"/>
            <w:hideMark/>
          </w:tcPr>
          <w:p w14:paraId="4E52AC90"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w:t>
            </w:r>
          </w:p>
        </w:tc>
        <w:tc>
          <w:tcPr>
            <w:tcW w:w="900" w:type="dxa"/>
            <w:tcBorders>
              <w:top w:val="nil"/>
              <w:left w:val="nil"/>
              <w:bottom w:val="nil"/>
              <w:right w:val="nil"/>
            </w:tcBorders>
            <w:shd w:val="clear" w:color="auto" w:fill="auto"/>
            <w:noWrap/>
            <w:vAlign w:val="bottom"/>
            <w:hideMark/>
          </w:tcPr>
          <w:p w14:paraId="54B2DEE9"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100.0%</w:t>
            </w:r>
          </w:p>
        </w:tc>
        <w:tc>
          <w:tcPr>
            <w:tcW w:w="1036" w:type="dxa"/>
            <w:tcBorders>
              <w:top w:val="nil"/>
              <w:left w:val="nil"/>
              <w:bottom w:val="nil"/>
              <w:right w:val="nil"/>
            </w:tcBorders>
            <w:shd w:val="clear" w:color="auto" w:fill="auto"/>
            <w:noWrap/>
            <w:vAlign w:val="bottom"/>
            <w:hideMark/>
          </w:tcPr>
          <w:p w14:paraId="6D1E7F3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w:t>
            </w:r>
          </w:p>
        </w:tc>
        <w:tc>
          <w:tcPr>
            <w:tcW w:w="900" w:type="dxa"/>
            <w:tcBorders>
              <w:top w:val="nil"/>
              <w:left w:val="nil"/>
              <w:bottom w:val="nil"/>
              <w:right w:val="nil"/>
            </w:tcBorders>
            <w:shd w:val="clear" w:color="auto" w:fill="auto"/>
            <w:noWrap/>
            <w:vAlign w:val="bottom"/>
            <w:hideMark/>
          </w:tcPr>
          <w:p w14:paraId="460424E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0.0%</w:t>
            </w:r>
          </w:p>
        </w:tc>
        <w:tc>
          <w:tcPr>
            <w:tcW w:w="1036" w:type="dxa"/>
            <w:tcBorders>
              <w:top w:val="nil"/>
              <w:left w:val="nil"/>
              <w:bottom w:val="nil"/>
              <w:right w:val="nil"/>
            </w:tcBorders>
            <w:shd w:val="clear" w:color="auto" w:fill="auto"/>
            <w:noWrap/>
            <w:vAlign w:val="bottom"/>
            <w:hideMark/>
          </w:tcPr>
          <w:p w14:paraId="2808480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p>
        </w:tc>
        <w:tc>
          <w:tcPr>
            <w:tcW w:w="900" w:type="dxa"/>
            <w:tcBorders>
              <w:top w:val="nil"/>
              <w:left w:val="nil"/>
              <w:bottom w:val="nil"/>
              <w:right w:val="nil"/>
            </w:tcBorders>
            <w:shd w:val="clear" w:color="auto" w:fill="auto"/>
            <w:noWrap/>
            <w:vAlign w:val="bottom"/>
            <w:hideMark/>
          </w:tcPr>
          <w:p w14:paraId="60BFD80F" w14:textId="77777777" w:rsidR="00C658D8" w:rsidRPr="00C658D8" w:rsidRDefault="00C658D8" w:rsidP="00C658D8">
            <w:pPr>
              <w:spacing w:after="0" w:line="240" w:lineRule="auto"/>
              <w:jc w:val="center"/>
              <w:rPr>
                <w:rFonts w:ascii="Arial Narrow" w:eastAsia="Times New Roman" w:hAnsi="Arial Narrow" w:cs="Times New Roman"/>
                <w:sz w:val="20"/>
                <w:szCs w:val="20"/>
              </w:rPr>
            </w:pPr>
          </w:p>
        </w:tc>
        <w:tc>
          <w:tcPr>
            <w:tcW w:w="1036" w:type="dxa"/>
            <w:tcBorders>
              <w:top w:val="nil"/>
              <w:left w:val="nil"/>
              <w:bottom w:val="nil"/>
              <w:right w:val="nil"/>
            </w:tcBorders>
            <w:shd w:val="clear" w:color="auto" w:fill="auto"/>
            <w:noWrap/>
            <w:vAlign w:val="bottom"/>
            <w:hideMark/>
          </w:tcPr>
          <w:p w14:paraId="3AD0950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w:t>
            </w:r>
          </w:p>
        </w:tc>
        <w:tc>
          <w:tcPr>
            <w:tcW w:w="900" w:type="dxa"/>
            <w:tcBorders>
              <w:top w:val="nil"/>
              <w:left w:val="nil"/>
              <w:bottom w:val="nil"/>
              <w:right w:val="nil"/>
            </w:tcBorders>
            <w:shd w:val="clear" w:color="auto" w:fill="auto"/>
            <w:noWrap/>
            <w:vAlign w:val="bottom"/>
            <w:hideMark/>
          </w:tcPr>
          <w:p w14:paraId="6EF24F1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100.0%</w:t>
            </w:r>
          </w:p>
        </w:tc>
      </w:tr>
      <w:tr w:rsidR="00C658D8" w:rsidRPr="00C658D8" w14:paraId="58D4139D"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4AA78C42"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Asian</w:t>
            </w:r>
          </w:p>
        </w:tc>
        <w:tc>
          <w:tcPr>
            <w:tcW w:w="1036" w:type="dxa"/>
            <w:tcBorders>
              <w:top w:val="nil"/>
              <w:left w:val="nil"/>
              <w:bottom w:val="nil"/>
              <w:right w:val="nil"/>
            </w:tcBorders>
            <w:shd w:val="clear" w:color="auto" w:fill="auto"/>
            <w:noWrap/>
            <w:vAlign w:val="bottom"/>
            <w:hideMark/>
          </w:tcPr>
          <w:p w14:paraId="18BCA26F"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103</w:t>
            </w:r>
          </w:p>
        </w:tc>
        <w:tc>
          <w:tcPr>
            <w:tcW w:w="900" w:type="dxa"/>
            <w:tcBorders>
              <w:top w:val="nil"/>
              <w:left w:val="nil"/>
              <w:bottom w:val="nil"/>
              <w:right w:val="nil"/>
            </w:tcBorders>
            <w:shd w:val="clear" w:color="auto" w:fill="auto"/>
            <w:noWrap/>
            <w:vAlign w:val="bottom"/>
            <w:hideMark/>
          </w:tcPr>
          <w:p w14:paraId="17B049B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92.2%</w:t>
            </w:r>
          </w:p>
        </w:tc>
        <w:tc>
          <w:tcPr>
            <w:tcW w:w="1036" w:type="dxa"/>
            <w:tcBorders>
              <w:top w:val="nil"/>
              <w:left w:val="nil"/>
              <w:bottom w:val="nil"/>
              <w:right w:val="nil"/>
            </w:tcBorders>
            <w:shd w:val="clear" w:color="auto" w:fill="auto"/>
            <w:noWrap/>
            <w:vAlign w:val="bottom"/>
            <w:hideMark/>
          </w:tcPr>
          <w:p w14:paraId="6109306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130</w:t>
            </w:r>
          </w:p>
        </w:tc>
        <w:tc>
          <w:tcPr>
            <w:tcW w:w="900" w:type="dxa"/>
            <w:tcBorders>
              <w:top w:val="nil"/>
              <w:left w:val="nil"/>
              <w:bottom w:val="nil"/>
              <w:right w:val="nil"/>
            </w:tcBorders>
            <w:shd w:val="clear" w:color="auto" w:fill="auto"/>
            <w:noWrap/>
            <w:vAlign w:val="bottom"/>
            <w:hideMark/>
          </w:tcPr>
          <w:p w14:paraId="38928C0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92.3%</w:t>
            </w:r>
          </w:p>
        </w:tc>
        <w:tc>
          <w:tcPr>
            <w:tcW w:w="1036" w:type="dxa"/>
            <w:tcBorders>
              <w:top w:val="nil"/>
              <w:left w:val="nil"/>
              <w:bottom w:val="nil"/>
              <w:right w:val="nil"/>
            </w:tcBorders>
            <w:shd w:val="clear" w:color="auto" w:fill="auto"/>
            <w:noWrap/>
            <w:vAlign w:val="bottom"/>
            <w:hideMark/>
          </w:tcPr>
          <w:p w14:paraId="6911B8C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135</w:t>
            </w:r>
          </w:p>
        </w:tc>
        <w:tc>
          <w:tcPr>
            <w:tcW w:w="900" w:type="dxa"/>
            <w:tcBorders>
              <w:top w:val="nil"/>
              <w:left w:val="nil"/>
              <w:bottom w:val="nil"/>
              <w:right w:val="nil"/>
            </w:tcBorders>
            <w:shd w:val="clear" w:color="auto" w:fill="auto"/>
            <w:noWrap/>
            <w:vAlign w:val="bottom"/>
            <w:hideMark/>
          </w:tcPr>
          <w:p w14:paraId="67E9E5B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96.3%</w:t>
            </w:r>
          </w:p>
        </w:tc>
        <w:tc>
          <w:tcPr>
            <w:tcW w:w="1036" w:type="dxa"/>
            <w:tcBorders>
              <w:top w:val="nil"/>
              <w:left w:val="nil"/>
              <w:bottom w:val="nil"/>
              <w:right w:val="nil"/>
            </w:tcBorders>
            <w:shd w:val="clear" w:color="auto" w:fill="auto"/>
            <w:noWrap/>
            <w:vAlign w:val="bottom"/>
            <w:hideMark/>
          </w:tcPr>
          <w:p w14:paraId="131F2F6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130</w:t>
            </w:r>
          </w:p>
        </w:tc>
        <w:tc>
          <w:tcPr>
            <w:tcW w:w="900" w:type="dxa"/>
            <w:tcBorders>
              <w:top w:val="nil"/>
              <w:left w:val="nil"/>
              <w:bottom w:val="nil"/>
              <w:right w:val="nil"/>
            </w:tcBorders>
            <w:shd w:val="clear" w:color="auto" w:fill="auto"/>
            <w:noWrap/>
            <w:vAlign w:val="bottom"/>
            <w:hideMark/>
          </w:tcPr>
          <w:p w14:paraId="2E6AF8B5"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95.4%</w:t>
            </w:r>
          </w:p>
        </w:tc>
      </w:tr>
      <w:tr w:rsidR="00C658D8" w:rsidRPr="00C658D8" w14:paraId="54FC2D58"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5B016266"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Black or African American</w:t>
            </w:r>
          </w:p>
        </w:tc>
        <w:tc>
          <w:tcPr>
            <w:tcW w:w="1036" w:type="dxa"/>
            <w:tcBorders>
              <w:top w:val="nil"/>
              <w:left w:val="nil"/>
              <w:bottom w:val="nil"/>
              <w:right w:val="nil"/>
            </w:tcBorders>
            <w:shd w:val="clear" w:color="auto" w:fill="auto"/>
            <w:noWrap/>
            <w:vAlign w:val="bottom"/>
            <w:hideMark/>
          </w:tcPr>
          <w:p w14:paraId="5F28C044"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28</w:t>
            </w:r>
          </w:p>
        </w:tc>
        <w:tc>
          <w:tcPr>
            <w:tcW w:w="900" w:type="dxa"/>
            <w:tcBorders>
              <w:top w:val="nil"/>
              <w:left w:val="nil"/>
              <w:bottom w:val="nil"/>
              <w:right w:val="nil"/>
            </w:tcBorders>
            <w:shd w:val="clear" w:color="auto" w:fill="auto"/>
            <w:noWrap/>
            <w:vAlign w:val="bottom"/>
            <w:hideMark/>
          </w:tcPr>
          <w:p w14:paraId="3964C90B"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82.1%</w:t>
            </w:r>
          </w:p>
        </w:tc>
        <w:tc>
          <w:tcPr>
            <w:tcW w:w="1036" w:type="dxa"/>
            <w:tcBorders>
              <w:top w:val="nil"/>
              <w:left w:val="nil"/>
              <w:bottom w:val="nil"/>
              <w:right w:val="nil"/>
            </w:tcBorders>
            <w:shd w:val="clear" w:color="auto" w:fill="auto"/>
            <w:noWrap/>
            <w:vAlign w:val="bottom"/>
            <w:hideMark/>
          </w:tcPr>
          <w:p w14:paraId="6A818AC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12</w:t>
            </w:r>
          </w:p>
        </w:tc>
        <w:tc>
          <w:tcPr>
            <w:tcW w:w="900" w:type="dxa"/>
            <w:tcBorders>
              <w:top w:val="nil"/>
              <w:left w:val="nil"/>
              <w:bottom w:val="nil"/>
              <w:right w:val="nil"/>
            </w:tcBorders>
            <w:shd w:val="clear" w:color="auto" w:fill="auto"/>
            <w:noWrap/>
            <w:vAlign w:val="bottom"/>
            <w:hideMark/>
          </w:tcPr>
          <w:p w14:paraId="06B4ED3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83.3%</w:t>
            </w:r>
          </w:p>
        </w:tc>
        <w:tc>
          <w:tcPr>
            <w:tcW w:w="1036" w:type="dxa"/>
            <w:tcBorders>
              <w:top w:val="nil"/>
              <w:left w:val="nil"/>
              <w:bottom w:val="nil"/>
              <w:right w:val="nil"/>
            </w:tcBorders>
            <w:shd w:val="clear" w:color="auto" w:fill="auto"/>
            <w:noWrap/>
            <w:vAlign w:val="bottom"/>
            <w:hideMark/>
          </w:tcPr>
          <w:p w14:paraId="65FC844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26</w:t>
            </w:r>
          </w:p>
        </w:tc>
        <w:tc>
          <w:tcPr>
            <w:tcW w:w="900" w:type="dxa"/>
            <w:tcBorders>
              <w:top w:val="nil"/>
              <w:left w:val="nil"/>
              <w:bottom w:val="nil"/>
              <w:right w:val="nil"/>
            </w:tcBorders>
            <w:shd w:val="clear" w:color="auto" w:fill="auto"/>
            <w:noWrap/>
            <w:vAlign w:val="bottom"/>
            <w:hideMark/>
          </w:tcPr>
          <w:p w14:paraId="236AC3CD"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84.6%</w:t>
            </w:r>
          </w:p>
        </w:tc>
        <w:tc>
          <w:tcPr>
            <w:tcW w:w="1036" w:type="dxa"/>
            <w:tcBorders>
              <w:top w:val="nil"/>
              <w:left w:val="nil"/>
              <w:bottom w:val="nil"/>
              <w:right w:val="nil"/>
            </w:tcBorders>
            <w:shd w:val="clear" w:color="auto" w:fill="auto"/>
            <w:noWrap/>
            <w:vAlign w:val="bottom"/>
            <w:hideMark/>
          </w:tcPr>
          <w:p w14:paraId="51E6518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23</w:t>
            </w:r>
          </w:p>
        </w:tc>
        <w:tc>
          <w:tcPr>
            <w:tcW w:w="900" w:type="dxa"/>
            <w:tcBorders>
              <w:top w:val="nil"/>
              <w:left w:val="nil"/>
              <w:bottom w:val="nil"/>
              <w:right w:val="nil"/>
            </w:tcBorders>
            <w:shd w:val="clear" w:color="auto" w:fill="auto"/>
            <w:noWrap/>
            <w:vAlign w:val="bottom"/>
            <w:hideMark/>
          </w:tcPr>
          <w:p w14:paraId="0BD3BCBC"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65.2%</w:t>
            </w:r>
          </w:p>
        </w:tc>
      </w:tr>
      <w:tr w:rsidR="00C658D8" w:rsidRPr="00C658D8" w14:paraId="37922954"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696479E2"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Hispanic, Latino</w:t>
            </w:r>
          </w:p>
        </w:tc>
        <w:tc>
          <w:tcPr>
            <w:tcW w:w="1036" w:type="dxa"/>
            <w:tcBorders>
              <w:top w:val="nil"/>
              <w:left w:val="nil"/>
              <w:bottom w:val="nil"/>
              <w:right w:val="nil"/>
            </w:tcBorders>
            <w:shd w:val="clear" w:color="auto" w:fill="auto"/>
            <w:noWrap/>
            <w:vAlign w:val="bottom"/>
            <w:hideMark/>
          </w:tcPr>
          <w:p w14:paraId="4EA4C90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462</w:t>
            </w:r>
          </w:p>
        </w:tc>
        <w:tc>
          <w:tcPr>
            <w:tcW w:w="900" w:type="dxa"/>
            <w:tcBorders>
              <w:top w:val="nil"/>
              <w:left w:val="nil"/>
              <w:bottom w:val="nil"/>
              <w:right w:val="nil"/>
            </w:tcBorders>
            <w:shd w:val="clear" w:color="auto" w:fill="auto"/>
            <w:noWrap/>
            <w:vAlign w:val="bottom"/>
            <w:hideMark/>
          </w:tcPr>
          <w:p w14:paraId="22C15ABA"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87.0%</w:t>
            </w:r>
          </w:p>
        </w:tc>
        <w:tc>
          <w:tcPr>
            <w:tcW w:w="1036" w:type="dxa"/>
            <w:tcBorders>
              <w:top w:val="nil"/>
              <w:left w:val="nil"/>
              <w:bottom w:val="nil"/>
              <w:right w:val="nil"/>
            </w:tcBorders>
            <w:shd w:val="clear" w:color="auto" w:fill="auto"/>
            <w:noWrap/>
            <w:vAlign w:val="bottom"/>
            <w:hideMark/>
          </w:tcPr>
          <w:p w14:paraId="6EC2601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361</w:t>
            </w:r>
          </w:p>
        </w:tc>
        <w:tc>
          <w:tcPr>
            <w:tcW w:w="900" w:type="dxa"/>
            <w:tcBorders>
              <w:top w:val="nil"/>
              <w:left w:val="nil"/>
              <w:bottom w:val="nil"/>
              <w:right w:val="nil"/>
            </w:tcBorders>
            <w:shd w:val="clear" w:color="auto" w:fill="auto"/>
            <w:noWrap/>
            <w:vAlign w:val="bottom"/>
            <w:hideMark/>
          </w:tcPr>
          <w:p w14:paraId="31ED605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85.9%</w:t>
            </w:r>
          </w:p>
        </w:tc>
        <w:tc>
          <w:tcPr>
            <w:tcW w:w="1036" w:type="dxa"/>
            <w:tcBorders>
              <w:top w:val="nil"/>
              <w:left w:val="nil"/>
              <w:bottom w:val="nil"/>
              <w:right w:val="nil"/>
            </w:tcBorders>
            <w:shd w:val="clear" w:color="auto" w:fill="auto"/>
            <w:noWrap/>
            <w:vAlign w:val="bottom"/>
            <w:hideMark/>
          </w:tcPr>
          <w:p w14:paraId="7A95F1E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375</w:t>
            </w:r>
          </w:p>
        </w:tc>
        <w:tc>
          <w:tcPr>
            <w:tcW w:w="900" w:type="dxa"/>
            <w:tcBorders>
              <w:top w:val="nil"/>
              <w:left w:val="nil"/>
              <w:bottom w:val="nil"/>
              <w:right w:val="nil"/>
            </w:tcBorders>
            <w:shd w:val="clear" w:color="auto" w:fill="auto"/>
            <w:noWrap/>
            <w:vAlign w:val="bottom"/>
            <w:hideMark/>
          </w:tcPr>
          <w:p w14:paraId="656DEDE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85.6%</w:t>
            </w:r>
          </w:p>
        </w:tc>
        <w:tc>
          <w:tcPr>
            <w:tcW w:w="1036" w:type="dxa"/>
            <w:tcBorders>
              <w:top w:val="nil"/>
              <w:left w:val="nil"/>
              <w:bottom w:val="nil"/>
              <w:right w:val="nil"/>
            </w:tcBorders>
            <w:shd w:val="clear" w:color="auto" w:fill="auto"/>
            <w:noWrap/>
            <w:vAlign w:val="bottom"/>
            <w:hideMark/>
          </w:tcPr>
          <w:p w14:paraId="454C9FB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461</w:t>
            </w:r>
          </w:p>
        </w:tc>
        <w:tc>
          <w:tcPr>
            <w:tcW w:w="900" w:type="dxa"/>
            <w:tcBorders>
              <w:top w:val="nil"/>
              <w:left w:val="nil"/>
              <w:bottom w:val="nil"/>
              <w:right w:val="nil"/>
            </w:tcBorders>
            <w:shd w:val="clear" w:color="auto" w:fill="auto"/>
            <w:noWrap/>
            <w:vAlign w:val="bottom"/>
            <w:hideMark/>
          </w:tcPr>
          <w:p w14:paraId="27991A4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93.5%</w:t>
            </w:r>
          </w:p>
        </w:tc>
      </w:tr>
      <w:tr w:rsidR="00C658D8" w:rsidRPr="00C658D8" w14:paraId="76B9ADA2"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7D4847F0"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Native Hawaiian or Other Pacific Islander</w:t>
            </w:r>
          </w:p>
        </w:tc>
        <w:tc>
          <w:tcPr>
            <w:tcW w:w="1036" w:type="dxa"/>
            <w:tcBorders>
              <w:top w:val="nil"/>
              <w:left w:val="nil"/>
              <w:bottom w:val="nil"/>
              <w:right w:val="nil"/>
            </w:tcBorders>
            <w:shd w:val="clear" w:color="auto" w:fill="auto"/>
            <w:noWrap/>
            <w:vAlign w:val="bottom"/>
            <w:hideMark/>
          </w:tcPr>
          <w:p w14:paraId="58FCCCE1"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p>
        </w:tc>
        <w:tc>
          <w:tcPr>
            <w:tcW w:w="900" w:type="dxa"/>
            <w:tcBorders>
              <w:top w:val="nil"/>
              <w:left w:val="nil"/>
              <w:bottom w:val="nil"/>
              <w:right w:val="nil"/>
            </w:tcBorders>
            <w:shd w:val="clear" w:color="auto" w:fill="auto"/>
            <w:noWrap/>
            <w:vAlign w:val="bottom"/>
            <w:hideMark/>
          </w:tcPr>
          <w:p w14:paraId="754CB5F7" w14:textId="77777777" w:rsidR="00C658D8" w:rsidRPr="00C658D8" w:rsidRDefault="00C658D8" w:rsidP="00C658D8">
            <w:pPr>
              <w:spacing w:after="0" w:line="240" w:lineRule="auto"/>
              <w:jc w:val="center"/>
              <w:rPr>
                <w:rFonts w:ascii="Arial Narrow" w:eastAsia="Times New Roman" w:hAnsi="Arial Narrow" w:cs="Times New Roman"/>
                <w:sz w:val="20"/>
                <w:szCs w:val="20"/>
              </w:rPr>
            </w:pPr>
          </w:p>
        </w:tc>
        <w:tc>
          <w:tcPr>
            <w:tcW w:w="1036" w:type="dxa"/>
            <w:tcBorders>
              <w:top w:val="nil"/>
              <w:left w:val="nil"/>
              <w:bottom w:val="nil"/>
              <w:right w:val="nil"/>
            </w:tcBorders>
            <w:shd w:val="clear" w:color="auto" w:fill="auto"/>
            <w:noWrap/>
            <w:vAlign w:val="bottom"/>
            <w:hideMark/>
          </w:tcPr>
          <w:p w14:paraId="1AEDC9F5" w14:textId="77777777" w:rsidR="00C658D8" w:rsidRPr="00C658D8" w:rsidRDefault="00C658D8" w:rsidP="00C658D8">
            <w:pPr>
              <w:spacing w:after="0" w:line="240" w:lineRule="auto"/>
              <w:jc w:val="center"/>
              <w:rPr>
                <w:rFonts w:ascii="Arial Narrow" w:eastAsia="Times New Roman" w:hAnsi="Arial Narrow" w:cs="Times New Roman"/>
                <w:sz w:val="20"/>
                <w:szCs w:val="20"/>
              </w:rPr>
            </w:pPr>
          </w:p>
        </w:tc>
        <w:tc>
          <w:tcPr>
            <w:tcW w:w="900" w:type="dxa"/>
            <w:tcBorders>
              <w:top w:val="nil"/>
              <w:left w:val="nil"/>
              <w:bottom w:val="nil"/>
              <w:right w:val="nil"/>
            </w:tcBorders>
            <w:shd w:val="clear" w:color="auto" w:fill="auto"/>
            <w:noWrap/>
            <w:vAlign w:val="bottom"/>
            <w:hideMark/>
          </w:tcPr>
          <w:p w14:paraId="2F696DFB" w14:textId="77777777" w:rsidR="00C658D8" w:rsidRPr="00C658D8" w:rsidRDefault="00C658D8" w:rsidP="00C658D8">
            <w:pPr>
              <w:spacing w:after="0" w:line="240" w:lineRule="auto"/>
              <w:jc w:val="center"/>
              <w:rPr>
                <w:rFonts w:ascii="Arial Narrow" w:eastAsia="Times New Roman" w:hAnsi="Arial Narrow" w:cs="Times New Roman"/>
                <w:sz w:val="20"/>
                <w:szCs w:val="20"/>
              </w:rPr>
            </w:pPr>
          </w:p>
        </w:tc>
        <w:tc>
          <w:tcPr>
            <w:tcW w:w="1036" w:type="dxa"/>
            <w:tcBorders>
              <w:top w:val="nil"/>
              <w:left w:val="nil"/>
              <w:bottom w:val="nil"/>
              <w:right w:val="nil"/>
            </w:tcBorders>
            <w:shd w:val="clear" w:color="auto" w:fill="auto"/>
            <w:noWrap/>
            <w:vAlign w:val="bottom"/>
            <w:hideMark/>
          </w:tcPr>
          <w:p w14:paraId="7AAD15F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w:t>
            </w:r>
          </w:p>
        </w:tc>
        <w:tc>
          <w:tcPr>
            <w:tcW w:w="900" w:type="dxa"/>
            <w:tcBorders>
              <w:top w:val="nil"/>
              <w:left w:val="nil"/>
              <w:bottom w:val="nil"/>
              <w:right w:val="nil"/>
            </w:tcBorders>
            <w:shd w:val="clear" w:color="auto" w:fill="auto"/>
            <w:noWrap/>
            <w:vAlign w:val="bottom"/>
            <w:hideMark/>
          </w:tcPr>
          <w:p w14:paraId="5D2F9DA2"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0.0%</w:t>
            </w:r>
          </w:p>
        </w:tc>
        <w:tc>
          <w:tcPr>
            <w:tcW w:w="1036" w:type="dxa"/>
            <w:tcBorders>
              <w:top w:val="nil"/>
              <w:left w:val="nil"/>
              <w:bottom w:val="nil"/>
              <w:right w:val="nil"/>
            </w:tcBorders>
            <w:shd w:val="clear" w:color="auto" w:fill="auto"/>
            <w:noWrap/>
            <w:vAlign w:val="bottom"/>
            <w:hideMark/>
          </w:tcPr>
          <w:p w14:paraId="06BF3D07"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p>
        </w:tc>
        <w:tc>
          <w:tcPr>
            <w:tcW w:w="900" w:type="dxa"/>
            <w:tcBorders>
              <w:top w:val="nil"/>
              <w:left w:val="nil"/>
              <w:bottom w:val="nil"/>
              <w:right w:val="nil"/>
            </w:tcBorders>
            <w:shd w:val="clear" w:color="auto" w:fill="auto"/>
            <w:noWrap/>
            <w:vAlign w:val="bottom"/>
            <w:hideMark/>
          </w:tcPr>
          <w:p w14:paraId="7194DB9B" w14:textId="77777777" w:rsidR="00C658D8" w:rsidRPr="00C658D8" w:rsidRDefault="00C658D8" w:rsidP="00C658D8">
            <w:pPr>
              <w:spacing w:after="0" w:line="240" w:lineRule="auto"/>
              <w:jc w:val="center"/>
              <w:rPr>
                <w:rFonts w:ascii="Arial Narrow" w:eastAsia="Times New Roman" w:hAnsi="Arial Narrow" w:cs="Times New Roman"/>
                <w:sz w:val="20"/>
                <w:szCs w:val="20"/>
              </w:rPr>
            </w:pPr>
          </w:p>
        </w:tc>
      </w:tr>
      <w:tr w:rsidR="00C658D8" w:rsidRPr="00C658D8" w14:paraId="7981A68D"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4C472872"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Two or More Races</w:t>
            </w:r>
          </w:p>
        </w:tc>
        <w:tc>
          <w:tcPr>
            <w:tcW w:w="1036" w:type="dxa"/>
            <w:tcBorders>
              <w:top w:val="nil"/>
              <w:left w:val="nil"/>
              <w:bottom w:val="nil"/>
              <w:right w:val="nil"/>
            </w:tcBorders>
            <w:shd w:val="clear" w:color="auto" w:fill="auto"/>
            <w:noWrap/>
            <w:vAlign w:val="bottom"/>
            <w:hideMark/>
          </w:tcPr>
          <w:p w14:paraId="60E77C59"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25</w:t>
            </w:r>
          </w:p>
        </w:tc>
        <w:tc>
          <w:tcPr>
            <w:tcW w:w="900" w:type="dxa"/>
            <w:tcBorders>
              <w:top w:val="nil"/>
              <w:left w:val="nil"/>
              <w:bottom w:val="nil"/>
              <w:right w:val="nil"/>
            </w:tcBorders>
            <w:shd w:val="clear" w:color="auto" w:fill="auto"/>
            <w:noWrap/>
            <w:vAlign w:val="bottom"/>
            <w:hideMark/>
          </w:tcPr>
          <w:p w14:paraId="2B9A417E"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92.0%</w:t>
            </w:r>
          </w:p>
        </w:tc>
        <w:tc>
          <w:tcPr>
            <w:tcW w:w="1036" w:type="dxa"/>
            <w:tcBorders>
              <w:top w:val="nil"/>
              <w:left w:val="nil"/>
              <w:bottom w:val="nil"/>
              <w:right w:val="nil"/>
            </w:tcBorders>
            <w:shd w:val="clear" w:color="auto" w:fill="auto"/>
            <w:noWrap/>
            <w:vAlign w:val="bottom"/>
            <w:hideMark/>
          </w:tcPr>
          <w:p w14:paraId="57CF4C7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23</w:t>
            </w:r>
          </w:p>
        </w:tc>
        <w:tc>
          <w:tcPr>
            <w:tcW w:w="900" w:type="dxa"/>
            <w:tcBorders>
              <w:top w:val="nil"/>
              <w:left w:val="nil"/>
              <w:bottom w:val="nil"/>
              <w:right w:val="nil"/>
            </w:tcBorders>
            <w:shd w:val="clear" w:color="auto" w:fill="auto"/>
            <w:noWrap/>
            <w:vAlign w:val="bottom"/>
            <w:hideMark/>
          </w:tcPr>
          <w:p w14:paraId="46B5A5A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91.3%</w:t>
            </w:r>
          </w:p>
        </w:tc>
        <w:tc>
          <w:tcPr>
            <w:tcW w:w="1036" w:type="dxa"/>
            <w:tcBorders>
              <w:top w:val="nil"/>
              <w:left w:val="nil"/>
              <w:bottom w:val="nil"/>
              <w:right w:val="nil"/>
            </w:tcBorders>
            <w:shd w:val="clear" w:color="auto" w:fill="auto"/>
            <w:noWrap/>
            <w:vAlign w:val="bottom"/>
            <w:hideMark/>
          </w:tcPr>
          <w:p w14:paraId="41A106DB"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29</w:t>
            </w:r>
          </w:p>
        </w:tc>
        <w:tc>
          <w:tcPr>
            <w:tcW w:w="900" w:type="dxa"/>
            <w:tcBorders>
              <w:top w:val="nil"/>
              <w:left w:val="nil"/>
              <w:bottom w:val="nil"/>
              <w:right w:val="nil"/>
            </w:tcBorders>
            <w:shd w:val="clear" w:color="auto" w:fill="auto"/>
            <w:noWrap/>
            <w:vAlign w:val="bottom"/>
            <w:hideMark/>
          </w:tcPr>
          <w:p w14:paraId="5990DDD1"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93.1%</w:t>
            </w:r>
          </w:p>
        </w:tc>
        <w:tc>
          <w:tcPr>
            <w:tcW w:w="1036" w:type="dxa"/>
            <w:tcBorders>
              <w:top w:val="nil"/>
              <w:left w:val="nil"/>
              <w:bottom w:val="nil"/>
              <w:right w:val="nil"/>
            </w:tcBorders>
            <w:shd w:val="clear" w:color="auto" w:fill="auto"/>
            <w:noWrap/>
            <w:vAlign w:val="bottom"/>
            <w:hideMark/>
          </w:tcPr>
          <w:p w14:paraId="259A8819"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19</w:t>
            </w:r>
          </w:p>
        </w:tc>
        <w:tc>
          <w:tcPr>
            <w:tcW w:w="900" w:type="dxa"/>
            <w:tcBorders>
              <w:top w:val="nil"/>
              <w:left w:val="nil"/>
              <w:bottom w:val="nil"/>
              <w:right w:val="nil"/>
            </w:tcBorders>
            <w:shd w:val="clear" w:color="auto" w:fill="auto"/>
            <w:noWrap/>
            <w:vAlign w:val="bottom"/>
            <w:hideMark/>
          </w:tcPr>
          <w:p w14:paraId="3463F383"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94.7%</w:t>
            </w:r>
          </w:p>
        </w:tc>
      </w:tr>
      <w:tr w:rsidR="00C658D8" w:rsidRPr="00C658D8" w14:paraId="21DDDC6E" w14:textId="77777777" w:rsidTr="00E60F88">
        <w:trPr>
          <w:trHeight w:val="221"/>
          <w:jc w:val="center"/>
        </w:trPr>
        <w:tc>
          <w:tcPr>
            <w:tcW w:w="2743" w:type="dxa"/>
            <w:tcBorders>
              <w:top w:val="nil"/>
              <w:left w:val="nil"/>
              <w:bottom w:val="nil"/>
              <w:right w:val="nil"/>
            </w:tcBorders>
            <w:shd w:val="clear" w:color="auto" w:fill="auto"/>
            <w:noWrap/>
            <w:vAlign w:val="bottom"/>
            <w:hideMark/>
          </w:tcPr>
          <w:p w14:paraId="7DDF77BD" w14:textId="77777777" w:rsidR="00C658D8" w:rsidRPr="00C658D8" w:rsidRDefault="00C658D8" w:rsidP="00C658D8">
            <w:pPr>
              <w:spacing w:after="0" w:line="240" w:lineRule="auto"/>
              <w:ind w:firstLineChars="100" w:firstLine="200"/>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White</w:t>
            </w:r>
          </w:p>
        </w:tc>
        <w:tc>
          <w:tcPr>
            <w:tcW w:w="1036" w:type="dxa"/>
            <w:tcBorders>
              <w:top w:val="nil"/>
              <w:left w:val="nil"/>
              <w:bottom w:val="nil"/>
              <w:right w:val="nil"/>
            </w:tcBorders>
            <w:shd w:val="clear" w:color="auto" w:fill="auto"/>
            <w:noWrap/>
            <w:vAlign w:val="bottom"/>
            <w:hideMark/>
          </w:tcPr>
          <w:p w14:paraId="01018C11"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141</w:t>
            </w:r>
          </w:p>
        </w:tc>
        <w:tc>
          <w:tcPr>
            <w:tcW w:w="900" w:type="dxa"/>
            <w:tcBorders>
              <w:top w:val="nil"/>
              <w:left w:val="nil"/>
              <w:bottom w:val="nil"/>
              <w:right w:val="nil"/>
            </w:tcBorders>
            <w:shd w:val="clear" w:color="auto" w:fill="auto"/>
            <w:noWrap/>
            <w:vAlign w:val="bottom"/>
            <w:hideMark/>
          </w:tcPr>
          <w:p w14:paraId="33672C23" w14:textId="77777777" w:rsidR="00C658D8" w:rsidRPr="00C658D8" w:rsidRDefault="00C658D8" w:rsidP="00C658D8">
            <w:pPr>
              <w:spacing w:after="0" w:line="240" w:lineRule="auto"/>
              <w:jc w:val="center"/>
              <w:rPr>
                <w:rFonts w:ascii="Arial Narrow" w:eastAsia="Times New Roman" w:hAnsi="Arial Narrow" w:cs="Calibri"/>
                <w:sz w:val="20"/>
                <w:szCs w:val="20"/>
              </w:rPr>
            </w:pPr>
            <w:r w:rsidRPr="00C658D8">
              <w:rPr>
                <w:rFonts w:ascii="Arial Narrow" w:eastAsia="Times New Roman" w:hAnsi="Arial Narrow" w:cs="Calibri"/>
                <w:sz w:val="20"/>
                <w:szCs w:val="20"/>
              </w:rPr>
              <w:t>90.1%</w:t>
            </w:r>
          </w:p>
        </w:tc>
        <w:tc>
          <w:tcPr>
            <w:tcW w:w="1036" w:type="dxa"/>
            <w:tcBorders>
              <w:top w:val="nil"/>
              <w:left w:val="nil"/>
              <w:bottom w:val="nil"/>
              <w:right w:val="nil"/>
            </w:tcBorders>
            <w:shd w:val="clear" w:color="auto" w:fill="auto"/>
            <w:noWrap/>
            <w:vAlign w:val="bottom"/>
            <w:hideMark/>
          </w:tcPr>
          <w:p w14:paraId="18150AE4"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102</w:t>
            </w:r>
          </w:p>
        </w:tc>
        <w:tc>
          <w:tcPr>
            <w:tcW w:w="900" w:type="dxa"/>
            <w:tcBorders>
              <w:top w:val="nil"/>
              <w:left w:val="nil"/>
              <w:bottom w:val="nil"/>
              <w:right w:val="nil"/>
            </w:tcBorders>
            <w:shd w:val="clear" w:color="auto" w:fill="auto"/>
            <w:noWrap/>
            <w:vAlign w:val="bottom"/>
            <w:hideMark/>
          </w:tcPr>
          <w:p w14:paraId="7A4F9970"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71.6%</w:t>
            </w:r>
          </w:p>
        </w:tc>
        <w:tc>
          <w:tcPr>
            <w:tcW w:w="1036" w:type="dxa"/>
            <w:tcBorders>
              <w:top w:val="nil"/>
              <w:left w:val="nil"/>
              <w:bottom w:val="nil"/>
              <w:right w:val="nil"/>
            </w:tcBorders>
            <w:shd w:val="clear" w:color="auto" w:fill="auto"/>
            <w:noWrap/>
            <w:vAlign w:val="bottom"/>
            <w:hideMark/>
          </w:tcPr>
          <w:p w14:paraId="5ABE669E"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107</w:t>
            </w:r>
          </w:p>
        </w:tc>
        <w:tc>
          <w:tcPr>
            <w:tcW w:w="900" w:type="dxa"/>
            <w:tcBorders>
              <w:top w:val="nil"/>
              <w:left w:val="nil"/>
              <w:bottom w:val="nil"/>
              <w:right w:val="nil"/>
            </w:tcBorders>
            <w:shd w:val="clear" w:color="auto" w:fill="auto"/>
            <w:noWrap/>
            <w:vAlign w:val="bottom"/>
            <w:hideMark/>
          </w:tcPr>
          <w:p w14:paraId="5573A678"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90.7%</w:t>
            </w:r>
          </w:p>
        </w:tc>
        <w:tc>
          <w:tcPr>
            <w:tcW w:w="1036" w:type="dxa"/>
            <w:tcBorders>
              <w:top w:val="nil"/>
              <w:left w:val="nil"/>
              <w:bottom w:val="nil"/>
              <w:right w:val="nil"/>
            </w:tcBorders>
            <w:shd w:val="clear" w:color="auto" w:fill="auto"/>
            <w:noWrap/>
            <w:vAlign w:val="bottom"/>
            <w:hideMark/>
          </w:tcPr>
          <w:p w14:paraId="50C63916"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101</w:t>
            </w:r>
          </w:p>
        </w:tc>
        <w:tc>
          <w:tcPr>
            <w:tcW w:w="900" w:type="dxa"/>
            <w:tcBorders>
              <w:top w:val="nil"/>
              <w:left w:val="nil"/>
              <w:bottom w:val="nil"/>
              <w:right w:val="nil"/>
            </w:tcBorders>
            <w:shd w:val="clear" w:color="auto" w:fill="auto"/>
            <w:noWrap/>
            <w:vAlign w:val="bottom"/>
            <w:hideMark/>
          </w:tcPr>
          <w:p w14:paraId="5F88E59F" w14:textId="77777777" w:rsidR="00C658D8" w:rsidRPr="00C658D8" w:rsidRDefault="00C658D8" w:rsidP="00C658D8">
            <w:pPr>
              <w:spacing w:after="0" w:line="240" w:lineRule="auto"/>
              <w:jc w:val="center"/>
              <w:rPr>
                <w:rFonts w:ascii="Arial Narrow" w:eastAsia="Times New Roman" w:hAnsi="Arial Narrow" w:cs="Calibri"/>
                <w:color w:val="000000"/>
                <w:sz w:val="20"/>
                <w:szCs w:val="20"/>
              </w:rPr>
            </w:pPr>
            <w:r w:rsidRPr="00C658D8">
              <w:rPr>
                <w:rFonts w:ascii="Arial Narrow" w:eastAsia="Times New Roman" w:hAnsi="Arial Narrow" w:cs="Calibri"/>
                <w:color w:val="000000"/>
                <w:sz w:val="20"/>
                <w:szCs w:val="20"/>
              </w:rPr>
              <w:t>90.1%</w:t>
            </w:r>
          </w:p>
        </w:tc>
      </w:tr>
      <w:tr w:rsidR="00C658D8" w:rsidRPr="00C658D8" w14:paraId="2B8EB0D3" w14:textId="77777777" w:rsidTr="00A90230">
        <w:trPr>
          <w:trHeight w:val="231"/>
          <w:jc w:val="center"/>
        </w:trPr>
        <w:tc>
          <w:tcPr>
            <w:tcW w:w="2743" w:type="dxa"/>
            <w:tcBorders>
              <w:top w:val="single" w:sz="4" w:space="0" w:color="auto"/>
              <w:left w:val="nil"/>
              <w:bottom w:val="double" w:sz="6" w:space="0" w:color="auto"/>
              <w:right w:val="nil"/>
            </w:tcBorders>
            <w:shd w:val="clear" w:color="auto" w:fill="F7CAAC" w:themeFill="accent2" w:themeFillTint="66"/>
            <w:noWrap/>
            <w:vAlign w:val="bottom"/>
            <w:hideMark/>
          </w:tcPr>
          <w:p w14:paraId="575E2F5E" w14:textId="77777777" w:rsidR="00C658D8" w:rsidRPr="00C658D8" w:rsidRDefault="00C658D8" w:rsidP="00C658D8">
            <w:pPr>
              <w:spacing w:after="0" w:line="240" w:lineRule="auto"/>
              <w:rPr>
                <w:rFonts w:ascii="Arial Narrow" w:eastAsia="Times New Roman" w:hAnsi="Arial Narrow" w:cs="Calibri"/>
                <w:b/>
                <w:bCs/>
                <w:sz w:val="20"/>
                <w:szCs w:val="20"/>
              </w:rPr>
            </w:pPr>
            <w:r w:rsidRPr="00C658D8">
              <w:rPr>
                <w:rFonts w:ascii="Arial Narrow" w:eastAsia="Times New Roman" w:hAnsi="Arial Narrow" w:cs="Calibri"/>
                <w:b/>
                <w:bCs/>
                <w:sz w:val="20"/>
                <w:szCs w:val="20"/>
              </w:rPr>
              <w:t>Total</w:t>
            </w:r>
          </w:p>
        </w:tc>
        <w:tc>
          <w:tcPr>
            <w:tcW w:w="1036" w:type="dxa"/>
            <w:tcBorders>
              <w:top w:val="single" w:sz="4" w:space="0" w:color="auto"/>
              <w:left w:val="nil"/>
              <w:bottom w:val="double" w:sz="6" w:space="0" w:color="auto"/>
              <w:right w:val="nil"/>
            </w:tcBorders>
            <w:shd w:val="clear" w:color="auto" w:fill="F7CAAC" w:themeFill="accent2" w:themeFillTint="66"/>
            <w:noWrap/>
            <w:vAlign w:val="bottom"/>
            <w:hideMark/>
          </w:tcPr>
          <w:p w14:paraId="534C06F5"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195,197</w:t>
            </w:r>
          </w:p>
        </w:tc>
        <w:tc>
          <w:tcPr>
            <w:tcW w:w="900" w:type="dxa"/>
            <w:tcBorders>
              <w:top w:val="single" w:sz="4" w:space="0" w:color="auto"/>
              <w:left w:val="nil"/>
              <w:bottom w:val="double" w:sz="6" w:space="0" w:color="auto"/>
              <w:right w:val="nil"/>
            </w:tcBorders>
            <w:shd w:val="clear" w:color="auto" w:fill="F7CAAC" w:themeFill="accent2" w:themeFillTint="66"/>
            <w:noWrap/>
            <w:vAlign w:val="bottom"/>
            <w:hideMark/>
          </w:tcPr>
          <w:p w14:paraId="26B3CEBB"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72.3%</w:t>
            </w:r>
          </w:p>
        </w:tc>
        <w:tc>
          <w:tcPr>
            <w:tcW w:w="1036" w:type="dxa"/>
            <w:tcBorders>
              <w:top w:val="single" w:sz="4" w:space="0" w:color="auto"/>
              <w:left w:val="nil"/>
              <w:bottom w:val="double" w:sz="6" w:space="0" w:color="auto"/>
              <w:right w:val="nil"/>
            </w:tcBorders>
            <w:shd w:val="clear" w:color="auto" w:fill="F7CAAC" w:themeFill="accent2" w:themeFillTint="66"/>
            <w:noWrap/>
            <w:vAlign w:val="bottom"/>
            <w:hideMark/>
          </w:tcPr>
          <w:p w14:paraId="5B0E9AB9"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172,982</w:t>
            </w:r>
          </w:p>
        </w:tc>
        <w:tc>
          <w:tcPr>
            <w:tcW w:w="900" w:type="dxa"/>
            <w:tcBorders>
              <w:top w:val="single" w:sz="4" w:space="0" w:color="auto"/>
              <w:left w:val="nil"/>
              <w:bottom w:val="double" w:sz="6" w:space="0" w:color="auto"/>
              <w:right w:val="nil"/>
            </w:tcBorders>
            <w:shd w:val="clear" w:color="auto" w:fill="F7CAAC" w:themeFill="accent2" w:themeFillTint="66"/>
            <w:noWrap/>
            <w:vAlign w:val="bottom"/>
            <w:hideMark/>
          </w:tcPr>
          <w:p w14:paraId="5A528D49"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68.4%</w:t>
            </w:r>
          </w:p>
        </w:tc>
        <w:tc>
          <w:tcPr>
            <w:tcW w:w="1036" w:type="dxa"/>
            <w:tcBorders>
              <w:top w:val="single" w:sz="4" w:space="0" w:color="auto"/>
              <w:left w:val="nil"/>
              <w:bottom w:val="double" w:sz="6" w:space="0" w:color="auto"/>
              <w:right w:val="nil"/>
            </w:tcBorders>
            <w:shd w:val="clear" w:color="auto" w:fill="F7CAAC" w:themeFill="accent2" w:themeFillTint="66"/>
            <w:noWrap/>
            <w:vAlign w:val="bottom"/>
            <w:hideMark/>
          </w:tcPr>
          <w:p w14:paraId="2C0320CF"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179,412</w:t>
            </w:r>
          </w:p>
        </w:tc>
        <w:tc>
          <w:tcPr>
            <w:tcW w:w="900" w:type="dxa"/>
            <w:tcBorders>
              <w:top w:val="single" w:sz="4" w:space="0" w:color="auto"/>
              <w:left w:val="nil"/>
              <w:bottom w:val="double" w:sz="6" w:space="0" w:color="auto"/>
              <w:right w:val="nil"/>
            </w:tcBorders>
            <w:shd w:val="clear" w:color="auto" w:fill="F7CAAC" w:themeFill="accent2" w:themeFillTint="66"/>
            <w:noWrap/>
            <w:vAlign w:val="bottom"/>
            <w:hideMark/>
          </w:tcPr>
          <w:p w14:paraId="0F0E5F46"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70.3%</w:t>
            </w:r>
          </w:p>
        </w:tc>
        <w:tc>
          <w:tcPr>
            <w:tcW w:w="1036" w:type="dxa"/>
            <w:tcBorders>
              <w:top w:val="single" w:sz="4" w:space="0" w:color="auto"/>
              <w:left w:val="nil"/>
              <w:bottom w:val="double" w:sz="6" w:space="0" w:color="auto"/>
              <w:right w:val="nil"/>
            </w:tcBorders>
            <w:shd w:val="clear" w:color="auto" w:fill="F7CAAC" w:themeFill="accent2" w:themeFillTint="66"/>
            <w:noWrap/>
            <w:vAlign w:val="bottom"/>
            <w:hideMark/>
          </w:tcPr>
          <w:p w14:paraId="3569AB24"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193,168</w:t>
            </w:r>
          </w:p>
        </w:tc>
        <w:tc>
          <w:tcPr>
            <w:tcW w:w="900" w:type="dxa"/>
            <w:tcBorders>
              <w:top w:val="single" w:sz="4" w:space="0" w:color="auto"/>
              <w:left w:val="nil"/>
              <w:bottom w:val="double" w:sz="6" w:space="0" w:color="auto"/>
              <w:right w:val="nil"/>
            </w:tcBorders>
            <w:shd w:val="clear" w:color="auto" w:fill="F7CAAC" w:themeFill="accent2" w:themeFillTint="66"/>
            <w:noWrap/>
            <w:vAlign w:val="bottom"/>
            <w:hideMark/>
          </w:tcPr>
          <w:p w14:paraId="31D74C16" w14:textId="77777777" w:rsidR="00C658D8" w:rsidRPr="00C658D8" w:rsidRDefault="00C658D8" w:rsidP="00C658D8">
            <w:pPr>
              <w:spacing w:after="0" w:line="240" w:lineRule="auto"/>
              <w:jc w:val="center"/>
              <w:rPr>
                <w:rFonts w:ascii="Arial Narrow" w:eastAsia="Times New Roman" w:hAnsi="Arial Narrow" w:cs="Calibri"/>
                <w:b/>
                <w:bCs/>
                <w:sz w:val="20"/>
                <w:szCs w:val="20"/>
              </w:rPr>
            </w:pPr>
            <w:r w:rsidRPr="00C658D8">
              <w:rPr>
                <w:rFonts w:ascii="Arial Narrow" w:eastAsia="Times New Roman" w:hAnsi="Arial Narrow" w:cs="Calibri"/>
                <w:b/>
                <w:bCs/>
                <w:sz w:val="20"/>
                <w:szCs w:val="20"/>
              </w:rPr>
              <w:t>72.4%</w:t>
            </w:r>
          </w:p>
        </w:tc>
      </w:tr>
    </w:tbl>
    <w:p w14:paraId="0DF0185A" w14:textId="11E67E2F" w:rsidR="00C658D8" w:rsidRDefault="0006113A" w:rsidP="0006113A">
      <w:pPr>
        <w:spacing w:after="0" w:line="240" w:lineRule="auto"/>
        <w:ind w:left="-720"/>
      </w:pPr>
      <w:r>
        <w:t xml:space="preserve"> </w:t>
      </w:r>
      <w:r w:rsidR="00391F88">
        <w:t xml:space="preserve">Data source: </w:t>
      </w:r>
      <w:r>
        <w:t>Banner – Student Information System</w:t>
      </w:r>
    </w:p>
    <w:p w14:paraId="1D246881" w14:textId="0DCDF487" w:rsidR="0006113A" w:rsidRDefault="0006113A" w:rsidP="0006113A">
      <w:pPr>
        <w:spacing w:after="0" w:line="240" w:lineRule="auto"/>
      </w:pPr>
    </w:p>
    <w:p w14:paraId="312AA28E" w14:textId="67C22FE0" w:rsidR="0006113A" w:rsidRDefault="0006113A" w:rsidP="0006113A">
      <w:pPr>
        <w:spacing w:after="0" w:line="240" w:lineRule="auto"/>
        <w:rPr>
          <w:sz w:val="24"/>
          <w:szCs w:val="24"/>
        </w:rPr>
      </w:pPr>
      <w:r w:rsidRPr="003D332C">
        <w:rPr>
          <w:sz w:val="24"/>
          <w:szCs w:val="24"/>
        </w:rPr>
        <w:t xml:space="preserve">Table </w:t>
      </w:r>
      <w:r w:rsidR="00E273A3">
        <w:rPr>
          <w:sz w:val="24"/>
          <w:szCs w:val="24"/>
        </w:rPr>
        <w:t>21</w:t>
      </w:r>
      <w:r w:rsidRPr="003D332C">
        <w:rPr>
          <w:sz w:val="24"/>
          <w:szCs w:val="24"/>
        </w:rPr>
        <w:t xml:space="preserve">. shows course success rates by ethnicity and instructional modality from pre-pandemic (2018-19) and from 2021-22 to 2023-24. It breaks down how students from different ethnicities have succeeded across face-to-face, hybrid, online, and other modalities. </w:t>
      </w:r>
      <w:r w:rsidR="003D332C">
        <w:rPr>
          <w:sz w:val="24"/>
          <w:szCs w:val="24"/>
        </w:rPr>
        <w:t>Key insights by modality include:</w:t>
      </w:r>
    </w:p>
    <w:p w14:paraId="12A990EC" w14:textId="6A06F149" w:rsidR="003D332C" w:rsidRDefault="003D332C" w:rsidP="00555D0B">
      <w:pPr>
        <w:pStyle w:val="ListParagraph"/>
        <w:numPr>
          <w:ilvl w:val="0"/>
          <w:numId w:val="11"/>
        </w:numPr>
        <w:spacing w:after="0" w:line="240" w:lineRule="auto"/>
        <w:rPr>
          <w:sz w:val="24"/>
          <w:szCs w:val="24"/>
        </w:rPr>
      </w:pPr>
      <w:r>
        <w:rPr>
          <w:sz w:val="24"/>
          <w:szCs w:val="24"/>
        </w:rPr>
        <w:t xml:space="preserve">For face-to-face courses, Asian students (appx 82%) have the highest course success rates, followed by White students (appx 81%). Students experiencing equity gaps in face-to-face course success are Back or African American students </w:t>
      </w:r>
      <w:r w:rsidR="00FE1C5B">
        <w:rPr>
          <w:sz w:val="24"/>
          <w:szCs w:val="24"/>
        </w:rPr>
        <w:t xml:space="preserve">(68.8%) </w:t>
      </w:r>
      <w:r>
        <w:rPr>
          <w:sz w:val="24"/>
          <w:szCs w:val="24"/>
        </w:rPr>
        <w:t>and Hispanic, Latino students</w:t>
      </w:r>
      <w:r w:rsidR="00FE1C5B">
        <w:rPr>
          <w:sz w:val="24"/>
          <w:szCs w:val="24"/>
        </w:rPr>
        <w:t xml:space="preserve"> (71.2%)</w:t>
      </w:r>
      <w:r>
        <w:rPr>
          <w:sz w:val="24"/>
          <w:szCs w:val="24"/>
        </w:rPr>
        <w:t xml:space="preserve">. </w:t>
      </w:r>
    </w:p>
    <w:p w14:paraId="036C0D00" w14:textId="268678B2" w:rsidR="003D332C" w:rsidRDefault="003D332C" w:rsidP="00555D0B">
      <w:pPr>
        <w:pStyle w:val="ListParagraph"/>
        <w:numPr>
          <w:ilvl w:val="0"/>
          <w:numId w:val="11"/>
        </w:numPr>
        <w:spacing w:after="0" w:line="240" w:lineRule="auto"/>
        <w:rPr>
          <w:sz w:val="24"/>
          <w:szCs w:val="24"/>
        </w:rPr>
      </w:pPr>
      <w:r>
        <w:rPr>
          <w:sz w:val="24"/>
          <w:szCs w:val="24"/>
        </w:rPr>
        <w:t>Hybrid course success rates show the same pattern as face-to-face</w:t>
      </w:r>
      <w:r w:rsidR="00513F17">
        <w:rPr>
          <w:sz w:val="24"/>
          <w:szCs w:val="24"/>
        </w:rPr>
        <w:t xml:space="preserve"> courses. Asian (appx 82%) and White (appx 80%) students have the highest success rates. Black or African American students and Hispanic, Latino students have lower success rates. Hispanic, Latino students</w:t>
      </w:r>
      <w:r w:rsidR="001F3058">
        <w:rPr>
          <w:sz w:val="24"/>
          <w:szCs w:val="24"/>
        </w:rPr>
        <w:t xml:space="preserve"> </w:t>
      </w:r>
      <w:r w:rsidR="00513F17">
        <w:rPr>
          <w:sz w:val="24"/>
          <w:szCs w:val="24"/>
        </w:rPr>
        <w:t>course success rates have improved from 57% in 2021-22 to 69% in 2023-24</w:t>
      </w:r>
    </w:p>
    <w:p w14:paraId="20B38115" w14:textId="7AACCE2D" w:rsidR="00513F17" w:rsidRDefault="008979B1" w:rsidP="00555D0B">
      <w:pPr>
        <w:pStyle w:val="ListParagraph"/>
        <w:numPr>
          <w:ilvl w:val="0"/>
          <w:numId w:val="11"/>
        </w:numPr>
        <w:spacing w:after="0" w:line="240" w:lineRule="auto"/>
        <w:rPr>
          <w:sz w:val="24"/>
          <w:szCs w:val="24"/>
        </w:rPr>
      </w:pPr>
      <w:r>
        <w:rPr>
          <w:sz w:val="24"/>
          <w:szCs w:val="24"/>
        </w:rPr>
        <w:t>Asian students have the highest course success rates (appx 84%) in online courses</w:t>
      </w:r>
      <w:r w:rsidR="007764E6">
        <w:rPr>
          <w:sz w:val="24"/>
          <w:szCs w:val="24"/>
        </w:rPr>
        <w:t>. Students with the largest equity gaps in online course success are Black or African American students (appx 57% in 2023-24).</w:t>
      </w:r>
    </w:p>
    <w:p w14:paraId="526E8929" w14:textId="553FE5D9" w:rsidR="0080276F" w:rsidRDefault="0080276F" w:rsidP="0080276F">
      <w:pPr>
        <w:spacing w:after="0" w:line="240" w:lineRule="auto"/>
        <w:rPr>
          <w:sz w:val="24"/>
          <w:szCs w:val="24"/>
        </w:rPr>
      </w:pPr>
    </w:p>
    <w:p w14:paraId="0F61A28E" w14:textId="2FA5EA91" w:rsidR="0080276F" w:rsidRDefault="0080276F" w:rsidP="0080276F">
      <w:pPr>
        <w:spacing w:after="0" w:line="240" w:lineRule="auto"/>
        <w:rPr>
          <w:sz w:val="24"/>
          <w:szCs w:val="24"/>
        </w:rPr>
      </w:pPr>
    </w:p>
    <w:p w14:paraId="0B24935F" w14:textId="77777777" w:rsidR="0080276F" w:rsidRPr="0080276F" w:rsidRDefault="0080276F" w:rsidP="0080276F">
      <w:pPr>
        <w:spacing w:after="0" w:line="240" w:lineRule="auto"/>
        <w:rPr>
          <w:sz w:val="24"/>
          <w:szCs w:val="24"/>
        </w:rPr>
      </w:pPr>
    </w:p>
    <w:p w14:paraId="5FFE761E" w14:textId="77777777" w:rsidR="0006113A" w:rsidRDefault="0006113A" w:rsidP="0006113A">
      <w:pPr>
        <w:spacing w:after="0" w:line="240" w:lineRule="auto"/>
      </w:pPr>
    </w:p>
    <w:p w14:paraId="6C404D18" w14:textId="78950BB5" w:rsidR="00C9441C" w:rsidRDefault="00DE4771" w:rsidP="0006113A">
      <w:pPr>
        <w:pStyle w:val="Heading2"/>
        <w:spacing w:before="0" w:line="240" w:lineRule="auto"/>
      </w:pPr>
      <w:bookmarkStart w:id="8" w:name="_Toc196229505"/>
      <w:r>
        <w:t>Persistence</w:t>
      </w:r>
      <w:bookmarkEnd w:id="8"/>
    </w:p>
    <w:p w14:paraId="5C8B3817" w14:textId="0DE4C141" w:rsidR="00A55CEC" w:rsidRDefault="00A55CEC" w:rsidP="00233186">
      <w:pPr>
        <w:spacing w:after="0" w:line="240" w:lineRule="auto"/>
        <w:rPr>
          <w:sz w:val="24"/>
          <w:szCs w:val="24"/>
        </w:rPr>
      </w:pPr>
      <w:r w:rsidRPr="00233186">
        <w:rPr>
          <w:sz w:val="24"/>
          <w:szCs w:val="24"/>
        </w:rPr>
        <w:t xml:space="preserve">The following section provides fall to spring persistence rates </w:t>
      </w:r>
      <w:r w:rsidR="00233186" w:rsidRPr="00233186">
        <w:rPr>
          <w:sz w:val="24"/>
          <w:szCs w:val="24"/>
        </w:rPr>
        <w:t xml:space="preserve">for 2018-19 (pre-pandemic) and for 2021-22 to 2023-24. Persistence rates are disaggregated by ethnicity, gender, and age group. </w:t>
      </w:r>
      <w:r w:rsidR="00500F8E">
        <w:rPr>
          <w:sz w:val="24"/>
          <w:szCs w:val="24"/>
        </w:rPr>
        <w:t xml:space="preserve">Persistence rates are calculated by taking the number of students enrolled in a Fall term and tracking how </w:t>
      </w:r>
      <w:proofErr w:type="gramStart"/>
      <w:r w:rsidR="00500F8E">
        <w:rPr>
          <w:sz w:val="24"/>
          <w:szCs w:val="24"/>
        </w:rPr>
        <w:t>many</w:t>
      </w:r>
      <w:proofErr w:type="gramEnd"/>
      <w:r w:rsidR="00500F8E">
        <w:rPr>
          <w:sz w:val="24"/>
          <w:szCs w:val="24"/>
        </w:rPr>
        <w:t xml:space="preserve"> of those students enrolled in the subsequent Spring term, in the same academic year. </w:t>
      </w:r>
    </w:p>
    <w:p w14:paraId="167040F7" w14:textId="77777777" w:rsidR="00233186" w:rsidRDefault="00233186" w:rsidP="00233186">
      <w:pPr>
        <w:spacing w:after="0" w:line="240" w:lineRule="auto"/>
        <w:rPr>
          <w:sz w:val="24"/>
          <w:szCs w:val="24"/>
        </w:rPr>
      </w:pPr>
      <w:r>
        <w:rPr>
          <w:sz w:val="24"/>
          <w:szCs w:val="24"/>
        </w:rPr>
        <w:t xml:space="preserve">            </w:t>
      </w:r>
    </w:p>
    <w:p w14:paraId="2023130C" w14:textId="4CF654F3" w:rsidR="00DE4771" w:rsidRPr="00233186" w:rsidRDefault="00233186" w:rsidP="00233186">
      <w:pPr>
        <w:spacing w:after="0" w:line="240" w:lineRule="auto"/>
        <w:rPr>
          <w:sz w:val="24"/>
          <w:szCs w:val="24"/>
        </w:rPr>
      </w:pPr>
      <w:r>
        <w:rPr>
          <w:sz w:val="24"/>
          <w:szCs w:val="24"/>
        </w:rPr>
        <w:t xml:space="preserve">            Graph </w:t>
      </w:r>
      <w:proofErr w:type="gramStart"/>
      <w:r w:rsidR="001F5D8E">
        <w:rPr>
          <w:sz w:val="24"/>
          <w:szCs w:val="24"/>
        </w:rPr>
        <w:t>7</w:t>
      </w:r>
      <w:proofErr w:type="gramEnd"/>
      <w:r>
        <w:rPr>
          <w:sz w:val="24"/>
          <w:szCs w:val="24"/>
        </w:rPr>
        <w:t>. Fall to Spring persistence rates for all Mt. SAC</w:t>
      </w:r>
    </w:p>
    <w:p w14:paraId="7BFD0D51" w14:textId="77777777" w:rsidR="004A105A" w:rsidRDefault="004A105A" w:rsidP="004A105A">
      <w:pPr>
        <w:spacing w:after="0" w:line="240" w:lineRule="auto"/>
        <w:jc w:val="center"/>
      </w:pPr>
      <w:r>
        <w:rPr>
          <w:noProof/>
        </w:rPr>
        <w:drawing>
          <wp:inline distT="0" distB="0" distL="0" distR="0" wp14:anchorId="74761A4F" wp14:editId="7DDCC9B6">
            <wp:extent cx="5234940" cy="2598420"/>
            <wp:effectExtent l="0" t="0" r="3810" b="11430"/>
            <wp:docPr id="11" name="Chart 11">
              <a:extLst xmlns:a="http://schemas.openxmlformats.org/drawingml/2006/main">
                <a:ext uri="{FF2B5EF4-FFF2-40B4-BE49-F238E27FC236}">
                  <a16:creationId xmlns:a16="http://schemas.microsoft.com/office/drawing/2014/main" id="{8461101F-A407-4088-96E1-3D562455F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DE534F" w14:textId="0F815889" w:rsidR="00553248" w:rsidRDefault="004A105A" w:rsidP="004A105A">
      <w:pPr>
        <w:spacing w:after="0" w:line="240" w:lineRule="auto"/>
      </w:pPr>
      <w:r>
        <w:t xml:space="preserve">            </w:t>
      </w:r>
      <w:r w:rsidR="00233186">
        <w:t>Data source: Banner – Student Information System</w:t>
      </w:r>
    </w:p>
    <w:p w14:paraId="20C608BC" w14:textId="6849EAE9" w:rsidR="00233186" w:rsidRDefault="00233186" w:rsidP="00233186">
      <w:pPr>
        <w:pStyle w:val="ListParagraph"/>
        <w:spacing w:after="0" w:line="240" w:lineRule="auto"/>
      </w:pPr>
    </w:p>
    <w:p w14:paraId="76C5EBF2" w14:textId="4332C4C9" w:rsidR="00233186" w:rsidRPr="001F5D8E" w:rsidRDefault="00233186" w:rsidP="00233186">
      <w:pPr>
        <w:pStyle w:val="ListParagraph"/>
        <w:spacing w:after="0" w:line="240" w:lineRule="auto"/>
        <w:rPr>
          <w:sz w:val="24"/>
          <w:szCs w:val="24"/>
        </w:rPr>
      </w:pPr>
      <w:r w:rsidRPr="001F5D8E">
        <w:rPr>
          <w:sz w:val="24"/>
          <w:szCs w:val="24"/>
        </w:rPr>
        <w:t xml:space="preserve">Graph </w:t>
      </w:r>
      <w:proofErr w:type="gramStart"/>
      <w:r w:rsidR="001F5D8E" w:rsidRPr="001F5D8E">
        <w:rPr>
          <w:sz w:val="24"/>
          <w:szCs w:val="24"/>
        </w:rPr>
        <w:t>7</w:t>
      </w:r>
      <w:proofErr w:type="gramEnd"/>
      <w:r w:rsidRPr="001F5D8E">
        <w:rPr>
          <w:sz w:val="24"/>
          <w:szCs w:val="24"/>
        </w:rPr>
        <w:t xml:space="preserve">. </w:t>
      </w:r>
      <w:r w:rsidR="0013126F" w:rsidRPr="001F5D8E">
        <w:rPr>
          <w:sz w:val="24"/>
          <w:szCs w:val="24"/>
        </w:rPr>
        <w:t>The chart shows Fall-to-Spring persistence rates for all Mt. SAC students across four academic years.</w:t>
      </w:r>
      <w:r w:rsidR="00696A55" w:rsidRPr="001F5D8E">
        <w:rPr>
          <w:sz w:val="24"/>
          <w:szCs w:val="24"/>
        </w:rPr>
        <w:t xml:space="preserve"> Pre-pandemic persistence rate was 71%. Post-pandemic persistence rates have not rebounded. There was a slight increase in 2022-23 however decreased in 2023-24</w:t>
      </w:r>
      <w:r w:rsidR="00500F8E" w:rsidRPr="001F5D8E">
        <w:rPr>
          <w:sz w:val="24"/>
          <w:szCs w:val="24"/>
        </w:rPr>
        <w:t xml:space="preserve"> to 66%</w:t>
      </w:r>
    </w:p>
    <w:p w14:paraId="0D5545BF" w14:textId="25A1AD20" w:rsidR="00553248" w:rsidRDefault="00553248" w:rsidP="00233186">
      <w:pPr>
        <w:pStyle w:val="ListParagraph"/>
        <w:spacing w:after="0" w:line="240" w:lineRule="auto"/>
      </w:pPr>
    </w:p>
    <w:p w14:paraId="467B5E52" w14:textId="77D46447" w:rsidR="00500F8E" w:rsidRPr="00500F8E" w:rsidRDefault="00500F8E" w:rsidP="00500F8E">
      <w:pPr>
        <w:pStyle w:val="ListParagraph"/>
        <w:spacing w:after="0" w:line="240" w:lineRule="auto"/>
        <w:ind w:left="432"/>
        <w:rPr>
          <w:sz w:val="24"/>
          <w:szCs w:val="24"/>
        </w:rPr>
      </w:pPr>
      <w:r>
        <w:rPr>
          <w:sz w:val="24"/>
          <w:szCs w:val="24"/>
        </w:rPr>
        <w:t xml:space="preserve"> </w:t>
      </w:r>
      <w:r w:rsidRPr="00500F8E">
        <w:rPr>
          <w:sz w:val="24"/>
          <w:szCs w:val="24"/>
        </w:rPr>
        <w:t xml:space="preserve">Table </w:t>
      </w:r>
      <w:r w:rsidR="00E273A3">
        <w:rPr>
          <w:sz w:val="24"/>
          <w:szCs w:val="24"/>
        </w:rPr>
        <w:t>22</w:t>
      </w:r>
      <w:r w:rsidRPr="00500F8E">
        <w:rPr>
          <w:sz w:val="24"/>
          <w:szCs w:val="24"/>
        </w:rPr>
        <w:t>. Persistence rates by ethnicity</w:t>
      </w:r>
    </w:p>
    <w:tbl>
      <w:tblPr>
        <w:tblW w:w="8377" w:type="dxa"/>
        <w:jc w:val="center"/>
        <w:tblLook w:val="04A0" w:firstRow="1" w:lastRow="0" w:firstColumn="1" w:lastColumn="0" w:noHBand="0" w:noVBand="1"/>
      </w:tblPr>
      <w:tblGrid>
        <w:gridCol w:w="3624"/>
        <w:gridCol w:w="1514"/>
        <w:gridCol w:w="1112"/>
        <w:gridCol w:w="1073"/>
        <w:gridCol w:w="1054"/>
      </w:tblGrid>
      <w:tr w:rsidR="00553248" w:rsidRPr="00553248" w14:paraId="36091B02" w14:textId="77777777" w:rsidTr="00A90230">
        <w:trPr>
          <w:trHeight w:val="462"/>
          <w:jc w:val="center"/>
        </w:trPr>
        <w:tc>
          <w:tcPr>
            <w:tcW w:w="3624" w:type="dxa"/>
            <w:tcBorders>
              <w:top w:val="single" w:sz="4" w:space="0" w:color="auto"/>
              <w:left w:val="nil"/>
              <w:bottom w:val="single" w:sz="4" w:space="0" w:color="auto"/>
              <w:right w:val="nil"/>
            </w:tcBorders>
            <w:shd w:val="clear" w:color="auto" w:fill="E2EFD9" w:themeFill="accent6" w:themeFillTint="33"/>
            <w:noWrap/>
            <w:vAlign w:val="bottom"/>
            <w:hideMark/>
          </w:tcPr>
          <w:p w14:paraId="0816C94E" w14:textId="77777777" w:rsidR="00553248" w:rsidRPr="00553248" w:rsidRDefault="00553248" w:rsidP="00553248">
            <w:pPr>
              <w:spacing w:after="0" w:line="240" w:lineRule="auto"/>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Ethnicity</w:t>
            </w:r>
          </w:p>
        </w:tc>
        <w:tc>
          <w:tcPr>
            <w:tcW w:w="1514" w:type="dxa"/>
            <w:tcBorders>
              <w:top w:val="single" w:sz="4" w:space="0" w:color="auto"/>
              <w:left w:val="nil"/>
              <w:bottom w:val="single" w:sz="4" w:space="0" w:color="auto"/>
              <w:right w:val="nil"/>
            </w:tcBorders>
            <w:shd w:val="clear" w:color="auto" w:fill="E2EFD9" w:themeFill="accent6" w:themeFillTint="33"/>
            <w:vAlign w:val="center"/>
            <w:hideMark/>
          </w:tcPr>
          <w:p w14:paraId="6D35661D"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2018-19</w:t>
            </w:r>
            <w:r w:rsidRPr="00553248">
              <w:rPr>
                <w:rFonts w:ascii="Arial Narrow" w:eastAsia="Times New Roman" w:hAnsi="Arial Narrow" w:cs="Times New Roman"/>
                <w:b/>
                <w:bCs/>
                <w:color w:val="000000"/>
                <w:sz w:val="20"/>
                <w:szCs w:val="20"/>
              </w:rPr>
              <w:br/>
              <w:t>(Pre-pandemic)</w:t>
            </w:r>
          </w:p>
        </w:tc>
        <w:tc>
          <w:tcPr>
            <w:tcW w:w="1112" w:type="dxa"/>
            <w:tcBorders>
              <w:top w:val="single" w:sz="4" w:space="0" w:color="auto"/>
              <w:left w:val="nil"/>
              <w:bottom w:val="single" w:sz="4" w:space="0" w:color="auto"/>
              <w:right w:val="nil"/>
            </w:tcBorders>
            <w:shd w:val="clear" w:color="auto" w:fill="E2EFD9" w:themeFill="accent6" w:themeFillTint="33"/>
            <w:noWrap/>
            <w:vAlign w:val="center"/>
            <w:hideMark/>
          </w:tcPr>
          <w:p w14:paraId="349B49E4"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2021-22</w:t>
            </w:r>
          </w:p>
        </w:tc>
        <w:tc>
          <w:tcPr>
            <w:tcW w:w="1073" w:type="dxa"/>
            <w:tcBorders>
              <w:top w:val="single" w:sz="4" w:space="0" w:color="auto"/>
              <w:left w:val="nil"/>
              <w:bottom w:val="single" w:sz="4" w:space="0" w:color="auto"/>
              <w:right w:val="nil"/>
            </w:tcBorders>
            <w:shd w:val="clear" w:color="auto" w:fill="E2EFD9" w:themeFill="accent6" w:themeFillTint="33"/>
            <w:noWrap/>
            <w:vAlign w:val="center"/>
            <w:hideMark/>
          </w:tcPr>
          <w:p w14:paraId="446E8446"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2022-23</w:t>
            </w:r>
          </w:p>
        </w:tc>
        <w:tc>
          <w:tcPr>
            <w:tcW w:w="1054" w:type="dxa"/>
            <w:tcBorders>
              <w:top w:val="single" w:sz="4" w:space="0" w:color="auto"/>
              <w:left w:val="nil"/>
              <w:bottom w:val="single" w:sz="4" w:space="0" w:color="auto"/>
              <w:right w:val="nil"/>
            </w:tcBorders>
            <w:shd w:val="clear" w:color="auto" w:fill="E2EFD9" w:themeFill="accent6" w:themeFillTint="33"/>
            <w:noWrap/>
            <w:vAlign w:val="center"/>
            <w:hideMark/>
          </w:tcPr>
          <w:p w14:paraId="5ED5401A"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2023-24</w:t>
            </w:r>
          </w:p>
        </w:tc>
      </w:tr>
      <w:tr w:rsidR="00553248" w:rsidRPr="00553248" w14:paraId="7309FF85"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165DF558"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American Indian or Alaska Native</w:t>
            </w:r>
          </w:p>
        </w:tc>
        <w:tc>
          <w:tcPr>
            <w:tcW w:w="1514" w:type="dxa"/>
            <w:tcBorders>
              <w:top w:val="nil"/>
              <w:left w:val="nil"/>
              <w:bottom w:val="nil"/>
              <w:right w:val="nil"/>
            </w:tcBorders>
            <w:shd w:val="clear" w:color="auto" w:fill="auto"/>
            <w:noWrap/>
            <w:vAlign w:val="bottom"/>
            <w:hideMark/>
          </w:tcPr>
          <w:p w14:paraId="2D99EDBD"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76%</w:t>
            </w:r>
          </w:p>
        </w:tc>
        <w:tc>
          <w:tcPr>
            <w:tcW w:w="1112" w:type="dxa"/>
            <w:tcBorders>
              <w:top w:val="nil"/>
              <w:left w:val="nil"/>
              <w:bottom w:val="nil"/>
              <w:right w:val="nil"/>
            </w:tcBorders>
            <w:shd w:val="clear" w:color="auto" w:fill="auto"/>
            <w:noWrap/>
            <w:vAlign w:val="bottom"/>
            <w:hideMark/>
          </w:tcPr>
          <w:p w14:paraId="05422B0E"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64%</w:t>
            </w:r>
          </w:p>
        </w:tc>
        <w:tc>
          <w:tcPr>
            <w:tcW w:w="1073" w:type="dxa"/>
            <w:tcBorders>
              <w:top w:val="nil"/>
              <w:left w:val="nil"/>
              <w:bottom w:val="nil"/>
              <w:right w:val="nil"/>
            </w:tcBorders>
            <w:shd w:val="clear" w:color="auto" w:fill="auto"/>
            <w:noWrap/>
            <w:vAlign w:val="bottom"/>
            <w:hideMark/>
          </w:tcPr>
          <w:p w14:paraId="567A5ED3"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76%</w:t>
            </w:r>
          </w:p>
        </w:tc>
        <w:tc>
          <w:tcPr>
            <w:tcW w:w="1054" w:type="dxa"/>
            <w:tcBorders>
              <w:top w:val="nil"/>
              <w:left w:val="nil"/>
              <w:bottom w:val="nil"/>
              <w:right w:val="nil"/>
            </w:tcBorders>
            <w:shd w:val="clear" w:color="auto" w:fill="auto"/>
            <w:noWrap/>
            <w:vAlign w:val="bottom"/>
            <w:hideMark/>
          </w:tcPr>
          <w:p w14:paraId="2F949AF9"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78%</w:t>
            </w:r>
          </w:p>
        </w:tc>
      </w:tr>
      <w:tr w:rsidR="00553248" w:rsidRPr="00553248" w14:paraId="506DDEF7"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619C92F1"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Asian</w:t>
            </w:r>
          </w:p>
        </w:tc>
        <w:tc>
          <w:tcPr>
            <w:tcW w:w="1514" w:type="dxa"/>
            <w:tcBorders>
              <w:top w:val="nil"/>
              <w:left w:val="nil"/>
              <w:bottom w:val="nil"/>
              <w:right w:val="nil"/>
            </w:tcBorders>
            <w:shd w:val="clear" w:color="auto" w:fill="auto"/>
            <w:noWrap/>
            <w:vAlign w:val="bottom"/>
            <w:hideMark/>
          </w:tcPr>
          <w:p w14:paraId="4EBE0AAE"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75%</w:t>
            </w:r>
          </w:p>
        </w:tc>
        <w:tc>
          <w:tcPr>
            <w:tcW w:w="1112" w:type="dxa"/>
            <w:tcBorders>
              <w:top w:val="nil"/>
              <w:left w:val="nil"/>
              <w:bottom w:val="nil"/>
              <w:right w:val="nil"/>
            </w:tcBorders>
            <w:shd w:val="clear" w:color="auto" w:fill="auto"/>
            <w:noWrap/>
            <w:vAlign w:val="bottom"/>
            <w:hideMark/>
          </w:tcPr>
          <w:p w14:paraId="6BAC9AF6"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72%</w:t>
            </w:r>
          </w:p>
        </w:tc>
        <w:tc>
          <w:tcPr>
            <w:tcW w:w="1073" w:type="dxa"/>
            <w:tcBorders>
              <w:top w:val="nil"/>
              <w:left w:val="nil"/>
              <w:bottom w:val="nil"/>
              <w:right w:val="nil"/>
            </w:tcBorders>
            <w:shd w:val="clear" w:color="auto" w:fill="auto"/>
            <w:noWrap/>
            <w:vAlign w:val="bottom"/>
            <w:hideMark/>
          </w:tcPr>
          <w:p w14:paraId="57C1C2D5"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70%</w:t>
            </w:r>
          </w:p>
        </w:tc>
        <w:tc>
          <w:tcPr>
            <w:tcW w:w="1054" w:type="dxa"/>
            <w:tcBorders>
              <w:top w:val="nil"/>
              <w:left w:val="nil"/>
              <w:bottom w:val="nil"/>
              <w:right w:val="nil"/>
            </w:tcBorders>
            <w:shd w:val="clear" w:color="auto" w:fill="auto"/>
            <w:noWrap/>
            <w:vAlign w:val="bottom"/>
            <w:hideMark/>
          </w:tcPr>
          <w:p w14:paraId="3F5C3BC6"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69%</w:t>
            </w:r>
          </w:p>
        </w:tc>
      </w:tr>
      <w:tr w:rsidR="00553248" w:rsidRPr="00553248" w14:paraId="1B32929D"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220F80E0"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Black or African American</w:t>
            </w:r>
          </w:p>
        </w:tc>
        <w:tc>
          <w:tcPr>
            <w:tcW w:w="1514" w:type="dxa"/>
            <w:tcBorders>
              <w:top w:val="nil"/>
              <w:left w:val="nil"/>
              <w:bottom w:val="nil"/>
              <w:right w:val="nil"/>
            </w:tcBorders>
            <w:shd w:val="clear" w:color="auto" w:fill="auto"/>
            <w:noWrap/>
            <w:vAlign w:val="bottom"/>
            <w:hideMark/>
          </w:tcPr>
          <w:p w14:paraId="47CFCE5E"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63%</w:t>
            </w:r>
          </w:p>
        </w:tc>
        <w:tc>
          <w:tcPr>
            <w:tcW w:w="1112" w:type="dxa"/>
            <w:tcBorders>
              <w:top w:val="nil"/>
              <w:left w:val="nil"/>
              <w:bottom w:val="nil"/>
              <w:right w:val="nil"/>
            </w:tcBorders>
            <w:shd w:val="clear" w:color="auto" w:fill="auto"/>
            <w:noWrap/>
            <w:vAlign w:val="bottom"/>
            <w:hideMark/>
          </w:tcPr>
          <w:p w14:paraId="0A2CC072"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61%</w:t>
            </w:r>
          </w:p>
        </w:tc>
        <w:tc>
          <w:tcPr>
            <w:tcW w:w="1073" w:type="dxa"/>
            <w:tcBorders>
              <w:top w:val="nil"/>
              <w:left w:val="nil"/>
              <w:bottom w:val="nil"/>
              <w:right w:val="nil"/>
            </w:tcBorders>
            <w:shd w:val="clear" w:color="auto" w:fill="auto"/>
            <w:noWrap/>
            <w:vAlign w:val="bottom"/>
            <w:hideMark/>
          </w:tcPr>
          <w:p w14:paraId="71DF9626"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66%</w:t>
            </w:r>
          </w:p>
        </w:tc>
        <w:tc>
          <w:tcPr>
            <w:tcW w:w="1054" w:type="dxa"/>
            <w:tcBorders>
              <w:top w:val="nil"/>
              <w:left w:val="nil"/>
              <w:bottom w:val="nil"/>
              <w:right w:val="nil"/>
            </w:tcBorders>
            <w:shd w:val="clear" w:color="auto" w:fill="auto"/>
            <w:noWrap/>
            <w:vAlign w:val="bottom"/>
            <w:hideMark/>
          </w:tcPr>
          <w:p w14:paraId="29902D9C"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63%</w:t>
            </w:r>
          </w:p>
        </w:tc>
      </w:tr>
      <w:tr w:rsidR="00553248" w:rsidRPr="00553248" w14:paraId="1F497827"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7E2F5BCF"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Hispanic, Latino</w:t>
            </w:r>
          </w:p>
        </w:tc>
        <w:tc>
          <w:tcPr>
            <w:tcW w:w="1514" w:type="dxa"/>
            <w:tcBorders>
              <w:top w:val="nil"/>
              <w:left w:val="nil"/>
              <w:bottom w:val="nil"/>
              <w:right w:val="nil"/>
            </w:tcBorders>
            <w:shd w:val="clear" w:color="auto" w:fill="auto"/>
            <w:noWrap/>
            <w:vAlign w:val="bottom"/>
            <w:hideMark/>
          </w:tcPr>
          <w:p w14:paraId="79E21F0A"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71%</w:t>
            </w:r>
          </w:p>
        </w:tc>
        <w:tc>
          <w:tcPr>
            <w:tcW w:w="1112" w:type="dxa"/>
            <w:tcBorders>
              <w:top w:val="nil"/>
              <w:left w:val="nil"/>
              <w:bottom w:val="nil"/>
              <w:right w:val="nil"/>
            </w:tcBorders>
            <w:shd w:val="clear" w:color="auto" w:fill="auto"/>
            <w:noWrap/>
            <w:vAlign w:val="bottom"/>
            <w:hideMark/>
          </w:tcPr>
          <w:p w14:paraId="72CDB2CC"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67%</w:t>
            </w:r>
          </w:p>
        </w:tc>
        <w:tc>
          <w:tcPr>
            <w:tcW w:w="1073" w:type="dxa"/>
            <w:tcBorders>
              <w:top w:val="nil"/>
              <w:left w:val="nil"/>
              <w:bottom w:val="nil"/>
              <w:right w:val="nil"/>
            </w:tcBorders>
            <w:shd w:val="clear" w:color="auto" w:fill="auto"/>
            <w:noWrap/>
            <w:vAlign w:val="bottom"/>
            <w:hideMark/>
          </w:tcPr>
          <w:p w14:paraId="5851392A"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68%</w:t>
            </w:r>
          </w:p>
        </w:tc>
        <w:tc>
          <w:tcPr>
            <w:tcW w:w="1054" w:type="dxa"/>
            <w:tcBorders>
              <w:top w:val="nil"/>
              <w:left w:val="nil"/>
              <w:bottom w:val="nil"/>
              <w:right w:val="nil"/>
            </w:tcBorders>
            <w:shd w:val="clear" w:color="auto" w:fill="auto"/>
            <w:noWrap/>
            <w:vAlign w:val="bottom"/>
            <w:hideMark/>
          </w:tcPr>
          <w:p w14:paraId="3F0AE03E"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66%</w:t>
            </w:r>
          </w:p>
        </w:tc>
      </w:tr>
      <w:tr w:rsidR="00553248" w:rsidRPr="00553248" w14:paraId="77A72C39"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60932A89"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Native Hawaiian or Other Pacific Islander</w:t>
            </w:r>
          </w:p>
        </w:tc>
        <w:tc>
          <w:tcPr>
            <w:tcW w:w="1514" w:type="dxa"/>
            <w:tcBorders>
              <w:top w:val="nil"/>
              <w:left w:val="nil"/>
              <w:bottom w:val="nil"/>
              <w:right w:val="nil"/>
            </w:tcBorders>
            <w:shd w:val="clear" w:color="auto" w:fill="auto"/>
            <w:noWrap/>
            <w:vAlign w:val="bottom"/>
            <w:hideMark/>
          </w:tcPr>
          <w:p w14:paraId="08D3B6B8"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68%</w:t>
            </w:r>
          </w:p>
        </w:tc>
        <w:tc>
          <w:tcPr>
            <w:tcW w:w="1112" w:type="dxa"/>
            <w:tcBorders>
              <w:top w:val="nil"/>
              <w:left w:val="nil"/>
              <w:bottom w:val="nil"/>
              <w:right w:val="nil"/>
            </w:tcBorders>
            <w:shd w:val="clear" w:color="auto" w:fill="auto"/>
            <w:noWrap/>
            <w:vAlign w:val="bottom"/>
            <w:hideMark/>
          </w:tcPr>
          <w:p w14:paraId="3D15685E"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63%</w:t>
            </w:r>
          </w:p>
        </w:tc>
        <w:tc>
          <w:tcPr>
            <w:tcW w:w="1073" w:type="dxa"/>
            <w:tcBorders>
              <w:top w:val="nil"/>
              <w:left w:val="nil"/>
              <w:bottom w:val="nil"/>
              <w:right w:val="nil"/>
            </w:tcBorders>
            <w:shd w:val="clear" w:color="auto" w:fill="auto"/>
            <w:noWrap/>
            <w:vAlign w:val="bottom"/>
            <w:hideMark/>
          </w:tcPr>
          <w:p w14:paraId="7951A879"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63%</w:t>
            </w:r>
          </w:p>
        </w:tc>
        <w:tc>
          <w:tcPr>
            <w:tcW w:w="1054" w:type="dxa"/>
            <w:tcBorders>
              <w:top w:val="nil"/>
              <w:left w:val="nil"/>
              <w:bottom w:val="nil"/>
              <w:right w:val="nil"/>
            </w:tcBorders>
            <w:shd w:val="clear" w:color="auto" w:fill="auto"/>
            <w:noWrap/>
            <w:vAlign w:val="bottom"/>
            <w:hideMark/>
          </w:tcPr>
          <w:p w14:paraId="4CB9315A"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72%</w:t>
            </w:r>
          </w:p>
        </w:tc>
      </w:tr>
      <w:tr w:rsidR="00553248" w:rsidRPr="00553248" w14:paraId="1CDD713A"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63588170"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Two or More Races</w:t>
            </w:r>
          </w:p>
        </w:tc>
        <w:tc>
          <w:tcPr>
            <w:tcW w:w="1514" w:type="dxa"/>
            <w:tcBorders>
              <w:top w:val="nil"/>
              <w:left w:val="nil"/>
              <w:bottom w:val="nil"/>
              <w:right w:val="nil"/>
            </w:tcBorders>
            <w:shd w:val="clear" w:color="auto" w:fill="auto"/>
            <w:noWrap/>
            <w:vAlign w:val="bottom"/>
            <w:hideMark/>
          </w:tcPr>
          <w:p w14:paraId="556A93E8"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69%</w:t>
            </w:r>
          </w:p>
        </w:tc>
        <w:tc>
          <w:tcPr>
            <w:tcW w:w="1112" w:type="dxa"/>
            <w:tcBorders>
              <w:top w:val="nil"/>
              <w:left w:val="nil"/>
              <w:bottom w:val="nil"/>
              <w:right w:val="nil"/>
            </w:tcBorders>
            <w:shd w:val="clear" w:color="auto" w:fill="auto"/>
            <w:noWrap/>
            <w:vAlign w:val="bottom"/>
            <w:hideMark/>
          </w:tcPr>
          <w:p w14:paraId="74B90C89"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66%</w:t>
            </w:r>
          </w:p>
        </w:tc>
        <w:tc>
          <w:tcPr>
            <w:tcW w:w="1073" w:type="dxa"/>
            <w:tcBorders>
              <w:top w:val="nil"/>
              <w:left w:val="nil"/>
              <w:bottom w:val="nil"/>
              <w:right w:val="nil"/>
            </w:tcBorders>
            <w:shd w:val="clear" w:color="auto" w:fill="auto"/>
            <w:noWrap/>
            <w:vAlign w:val="bottom"/>
            <w:hideMark/>
          </w:tcPr>
          <w:p w14:paraId="7A22DB21"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68%</w:t>
            </w:r>
          </w:p>
        </w:tc>
        <w:tc>
          <w:tcPr>
            <w:tcW w:w="1054" w:type="dxa"/>
            <w:tcBorders>
              <w:top w:val="nil"/>
              <w:left w:val="nil"/>
              <w:bottom w:val="nil"/>
              <w:right w:val="nil"/>
            </w:tcBorders>
            <w:shd w:val="clear" w:color="auto" w:fill="auto"/>
            <w:noWrap/>
            <w:vAlign w:val="bottom"/>
            <w:hideMark/>
          </w:tcPr>
          <w:p w14:paraId="263D6877"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66%</w:t>
            </w:r>
          </w:p>
        </w:tc>
      </w:tr>
      <w:tr w:rsidR="00553248" w:rsidRPr="00553248" w14:paraId="25860D29"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764D894C"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White</w:t>
            </w:r>
          </w:p>
        </w:tc>
        <w:tc>
          <w:tcPr>
            <w:tcW w:w="1514" w:type="dxa"/>
            <w:tcBorders>
              <w:top w:val="nil"/>
              <w:left w:val="nil"/>
              <w:bottom w:val="nil"/>
              <w:right w:val="nil"/>
            </w:tcBorders>
            <w:shd w:val="clear" w:color="auto" w:fill="auto"/>
            <w:noWrap/>
            <w:vAlign w:val="bottom"/>
            <w:hideMark/>
          </w:tcPr>
          <w:p w14:paraId="1799108A"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70%</w:t>
            </w:r>
          </w:p>
        </w:tc>
        <w:tc>
          <w:tcPr>
            <w:tcW w:w="1112" w:type="dxa"/>
            <w:tcBorders>
              <w:top w:val="nil"/>
              <w:left w:val="nil"/>
              <w:bottom w:val="nil"/>
              <w:right w:val="nil"/>
            </w:tcBorders>
            <w:shd w:val="clear" w:color="auto" w:fill="auto"/>
            <w:noWrap/>
            <w:vAlign w:val="bottom"/>
            <w:hideMark/>
          </w:tcPr>
          <w:p w14:paraId="661C2F35"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64%</w:t>
            </w:r>
          </w:p>
        </w:tc>
        <w:tc>
          <w:tcPr>
            <w:tcW w:w="1073" w:type="dxa"/>
            <w:tcBorders>
              <w:top w:val="nil"/>
              <w:left w:val="nil"/>
              <w:bottom w:val="nil"/>
              <w:right w:val="nil"/>
            </w:tcBorders>
            <w:shd w:val="clear" w:color="auto" w:fill="auto"/>
            <w:noWrap/>
            <w:vAlign w:val="bottom"/>
            <w:hideMark/>
          </w:tcPr>
          <w:p w14:paraId="624C037B"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69%</w:t>
            </w:r>
          </w:p>
        </w:tc>
        <w:tc>
          <w:tcPr>
            <w:tcW w:w="1054" w:type="dxa"/>
            <w:tcBorders>
              <w:top w:val="nil"/>
              <w:left w:val="nil"/>
              <w:bottom w:val="nil"/>
              <w:right w:val="nil"/>
            </w:tcBorders>
            <w:shd w:val="clear" w:color="auto" w:fill="auto"/>
            <w:noWrap/>
            <w:vAlign w:val="bottom"/>
            <w:hideMark/>
          </w:tcPr>
          <w:p w14:paraId="192E6FDC"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67%</w:t>
            </w:r>
          </w:p>
        </w:tc>
      </w:tr>
      <w:tr w:rsidR="00553248" w:rsidRPr="00553248" w14:paraId="5E919EA2" w14:textId="77777777" w:rsidTr="00C76DD9">
        <w:trPr>
          <w:trHeight w:val="231"/>
          <w:jc w:val="center"/>
        </w:trPr>
        <w:tc>
          <w:tcPr>
            <w:tcW w:w="3624" w:type="dxa"/>
            <w:tcBorders>
              <w:top w:val="nil"/>
              <w:left w:val="nil"/>
              <w:bottom w:val="nil"/>
              <w:right w:val="nil"/>
            </w:tcBorders>
            <w:shd w:val="clear" w:color="auto" w:fill="auto"/>
            <w:noWrap/>
            <w:vAlign w:val="bottom"/>
            <w:hideMark/>
          </w:tcPr>
          <w:p w14:paraId="22B3A740"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Unknown</w:t>
            </w:r>
          </w:p>
        </w:tc>
        <w:tc>
          <w:tcPr>
            <w:tcW w:w="1514" w:type="dxa"/>
            <w:tcBorders>
              <w:top w:val="nil"/>
              <w:left w:val="nil"/>
              <w:bottom w:val="nil"/>
              <w:right w:val="nil"/>
            </w:tcBorders>
            <w:shd w:val="clear" w:color="auto" w:fill="auto"/>
            <w:noWrap/>
            <w:vAlign w:val="bottom"/>
            <w:hideMark/>
          </w:tcPr>
          <w:p w14:paraId="6124156B"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37%</w:t>
            </w:r>
          </w:p>
        </w:tc>
        <w:tc>
          <w:tcPr>
            <w:tcW w:w="1112" w:type="dxa"/>
            <w:tcBorders>
              <w:top w:val="nil"/>
              <w:left w:val="nil"/>
              <w:bottom w:val="nil"/>
              <w:right w:val="nil"/>
            </w:tcBorders>
            <w:shd w:val="clear" w:color="auto" w:fill="auto"/>
            <w:noWrap/>
            <w:vAlign w:val="bottom"/>
            <w:hideMark/>
          </w:tcPr>
          <w:p w14:paraId="40569B8A"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67%</w:t>
            </w:r>
          </w:p>
        </w:tc>
        <w:tc>
          <w:tcPr>
            <w:tcW w:w="1073" w:type="dxa"/>
            <w:tcBorders>
              <w:top w:val="nil"/>
              <w:left w:val="nil"/>
              <w:bottom w:val="nil"/>
              <w:right w:val="nil"/>
            </w:tcBorders>
            <w:shd w:val="clear" w:color="auto" w:fill="auto"/>
            <w:noWrap/>
            <w:vAlign w:val="bottom"/>
            <w:hideMark/>
          </w:tcPr>
          <w:p w14:paraId="5599C5AA"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0%</w:t>
            </w:r>
          </w:p>
        </w:tc>
        <w:tc>
          <w:tcPr>
            <w:tcW w:w="1054" w:type="dxa"/>
            <w:tcBorders>
              <w:top w:val="nil"/>
              <w:left w:val="nil"/>
              <w:bottom w:val="nil"/>
              <w:right w:val="nil"/>
            </w:tcBorders>
            <w:shd w:val="clear" w:color="auto" w:fill="auto"/>
            <w:noWrap/>
            <w:vAlign w:val="bottom"/>
            <w:hideMark/>
          </w:tcPr>
          <w:p w14:paraId="0740DE02"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0%</w:t>
            </w:r>
          </w:p>
        </w:tc>
      </w:tr>
      <w:tr w:rsidR="00553248" w:rsidRPr="00553248" w14:paraId="78EAB3B8" w14:textId="77777777" w:rsidTr="00A90230">
        <w:trPr>
          <w:trHeight w:val="240"/>
          <w:jc w:val="center"/>
        </w:trPr>
        <w:tc>
          <w:tcPr>
            <w:tcW w:w="3624" w:type="dxa"/>
            <w:tcBorders>
              <w:top w:val="single" w:sz="4" w:space="0" w:color="auto"/>
              <w:left w:val="nil"/>
              <w:bottom w:val="double" w:sz="6" w:space="0" w:color="auto"/>
              <w:right w:val="nil"/>
            </w:tcBorders>
            <w:shd w:val="clear" w:color="auto" w:fill="E2EFD9" w:themeFill="accent6" w:themeFillTint="33"/>
            <w:noWrap/>
            <w:vAlign w:val="bottom"/>
            <w:hideMark/>
          </w:tcPr>
          <w:p w14:paraId="137F97A1" w14:textId="3D72A9F5" w:rsidR="00553248" w:rsidRPr="00553248" w:rsidRDefault="00553248" w:rsidP="00553248">
            <w:pPr>
              <w:spacing w:after="0" w:line="240" w:lineRule="auto"/>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All Mt.</w:t>
            </w:r>
            <w:r w:rsidR="00042E43">
              <w:rPr>
                <w:rFonts w:ascii="Arial Narrow" w:eastAsia="Times New Roman" w:hAnsi="Arial Narrow" w:cs="Times New Roman"/>
                <w:b/>
                <w:bCs/>
                <w:color w:val="000000"/>
                <w:sz w:val="20"/>
                <w:szCs w:val="20"/>
              </w:rPr>
              <w:t xml:space="preserve"> </w:t>
            </w:r>
            <w:r w:rsidRPr="00553248">
              <w:rPr>
                <w:rFonts w:ascii="Arial Narrow" w:eastAsia="Times New Roman" w:hAnsi="Arial Narrow" w:cs="Times New Roman"/>
                <w:b/>
                <w:bCs/>
                <w:color w:val="000000"/>
                <w:sz w:val="20"/>
                <w:szCs w:val="20"/>
              </w:rPr>
              <w:t>SAC Persistence Rate</w:t>
            </w:r>
          </w:p>
        </w:tc>
        <w:tc>
          <w:tcPr>
            <w:tcW w:w="1514" w:type="dxa"/>
            <w:tcBorders>
              <w:top w:val="single" w:sz="4" w:space="0" w:color="auto"/>
              <w:left w:val="nil"/>
              <w:bottom w:val="double" w:sz="6" w:space="0" w:color="auto"/>
              <w:right w:val="nil"/>
            </w:tcBorders>
            <w:shd w:val="clear" w:color="auto" w:fill="E2EFD9" w:themeFill="accent6" w:themeFillTint="33"/>
            <w:noWrap/>
            <w:vAlign w:val="bottom"/>
            <w:hideMark/>
          </w:tcPr>
          <w:p w14:paraId="20E8A8BF"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71%</w:t>
            </w:r>
          </w:p>
        </w:tc>
        <w:tc>
          <w:tcPr>
            <w:tcW w:w="1112" w:type="dxa"/>
            <w:tcBorders>
              <w:top w:val="single" w:sz="4" w:space="0" w:color="auto"/>
              <w:left w:val="nil"/>
              <w:bottom w:val="double" w:sz="6" w:space="0" w:color="auto"/>
              <w:right w:val="nil"/>
            </w:tcBorders>
            <w:shd w:val="clear" w:color="auto" w:fill="E2EFD9" w:themeFill="accent6" w:themeFillTint="33"/>
            <w:noWrap/>
            <w:vAlign w:val="bottom"/>
            <w:hideMark/>
          </w:tcPr>
          <w:p w14:paraId="189E7624"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67%</w:t>
            </w:r>
          </w:p>
        </w:tc>
        <w:tc>
          <w:tcPr>
            <w:tcW w:w="1073" w:type="dxa"/>
            <w:tcBorders>
              <w:top w:val="single" w:sz="4" w:space="0" w:color="auto"/>
              <w:left w:val="nil"/>
              <w:bottom w:val="double" w:sz="6" w:space="0" w:color="auto"/>
              <w:right w:val="nil"/>
            </w:tcBorders>
            <w:shd w:val="clear" w:color="auto" w:fill="E2EFD9" w:themeFill="accent6" w:themeFillTint="33"/>
            <w:noWrap/>
            <w:vAlign w:val="bottom"/>
            <w:hideMark/>
          </w:tcPr>
          <w:p w14:paraId="1226F2E3"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68%</w:t>
            </w:r>
          </w:p>
        </w:tc>
        <w:tc>
          <w:tcPr>
            <w:tcW w:w="1054" w:type="dxa"/>
            <w:tcBorders>
              <w:top w:val="single" w:sz="4" w:space="0" w:color="auto"/>
              <w:left w:val="nil"/>
              <w:bottom w:val="double" w:sz="6" w:space="0" w:color="auto"/>
              <w:right w:val="nil"/>
            </w:tcBorders>
            <w:shd w:val="clear" w:color="auto" w:fill="E2EFD9" w:themeFill="accent6" w:themeFillTint="33"/>
            <w:noWrap/>
            <w:vAlign w:val="bottom"/>
            <w:hideMark/>
          </w:tcPr>
          <w:p w14:paraId="7B409D97"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66%</w:t>
            </w:r>
          </w:p>
        </w:tc>
      </w:tr>
    </w:tbl>
    <w:p w14:paraId="641F166C" w14:textId="19F2044B" w:rsidR="00553248" w:rsidRDefault="00500F8E" w:rsidP="00553248">
      <w:pPr>
        <w:pStyle w:val="ListParagraph"/>
      </w:pPr>
      <w:r>
        <w:t>Data source: Banner – Student Information System</w:t>
      </w:r>
    </w:p>
    <w:p w14:paraId="749B83E4" w14:textId="0D1FA915" w:rsidR="00500F8E" w:rsidRDefault="00500F8E" w:rsidP="00553248">
      <w:pPr>
        <w:pStyle w:val="ListParagraph"/>
      </w:pPr>
    </w:p>
    <w:p w14:paraId="3629184D" w14:textId="77777777" w:rsidR="004A105A" w:rsidRDefault="004A105A" w:rsidP="00553248">
      <w:pPr>
        <w:pStyle w:val="ListParagraph"/>
        <w:rPr>
          <w:sz w:val="24"/>
          <w:szCs w:val="24"/>
        </w:rPr>
      </w:pPr>
    </w:p>
    <w:p w14:paraId="12A649CC" w14:textId="702E2AB3" w:rsidR="00500F8E" w:rsidRPr="00A90230" w:rsidRDefault="00500F8E" w:rsidP="00553248">
      <w:pPr>
        <w:pStyle w:val="ListParagraph"/>
        <w:rPr>
          <w:sz w:val="24"/>
          <w:szCs w:val="24"/>
        </w:rPr>
      </w:pPr>
      <w:r w:rsidRPr="00A90230">
        <w:rPr>
          <w:sz w:val="24"/>
          <w:szCs w:val="24"/>
        </w:rPr>
        <w:lastRenderedPageBreak/>
        <w:t xml:space="preserve">Table </w:t>
      </w:r>
      <w:r w:rsidR="00E273A3">
        <w:rPr>
          <w:sz w:val="24"/>
          <w:szCs w:val="24"/>
        </w:rPr>
        <w:t>22</w:t>
      </w:r>
      <w:r w:rsidRPr="00A90230">
        <w:rPr>
          <w:sz w:val="24"/>
          <w:szCs w:val="24"/>
        </w:rPr>
        <w:t>. shows persistence rates by ethnicity for students at Mt. SAC across four academic years, 2018-19 (pre-pandemic), 2021-22 to 2023-24. As noted in the graph above, persistence in 2023-24 (66%) rates have dropped compared to 2022-23 (68%) and have not rebounded to pre-pandemic levels. Key takeaways include:</w:t>
      </w:r>
    </w:p>
    <w:p w14:paraId="7E7C0851" w14:textId="0D75B5AE" w:rsidR="00500F8E" w:rsidRPr="00A90230" w:rsidRDefault="00500F8E" w:rsidP="00555D0B">
      <w:pPr>
        <w:pStyle w:val="ListParagraph"/>
        <w:numPr>
          <w:ilvl w:val="0"/>
          <w:numId w:val="12"/>
        </w:numPr>
        <w:rPr>
          <w:sz w:val="24"/>
          <w:szCs w:val="24"/>
        </w:rPr>
      </w:pPr>
      <w:r w:rsidRPr="00A90230">
        <w:rPr>
          <w:sz w:val="24"/>
          <w:szCs w:val="24"/>
        </w:rPr>
        <w:t>Asian students had the highest persistence rates in 2018-19 and have steadily declined from 2021-22 to 2023-24.</w:t>
      </w:r>
    </w:p>
    <w:p w14:paraId="77C77F84" w14:textId="38DCAF74" w:rsidR="00500F8E" w:rsidRPr="00A90230" w:rsidRDefault="00500F8E" w:rsidP="00555D0B">
      <w:pPr>
        <w:pStyle w:val="ListParagraph"/>
        <w:numPr>
          <w:ilvl w:val="0"/>
          <w:numId w:val="12"/>
        </w:numPr>
        <w:rPr>
          <w:sz w:val="24"/>
          <w:szCs w:val="24"/>
        </w:rPr>
      </w:pPr>
      <w:r w:rsidRPr="00A90230">
        <w:rPr>
          <w:sz w:val="24"/>
          <w:szCs w:val="24"/>
        </w:rPr>
        <w:t>Black or African American students had an increase in persistence rates in 2022-23 (68%), however their persistence rates dropped to 63% in 2023-24.</w:t>
      </w:r>
    </w:p>
    <w:p w14:paraId="0543BF06" w14:textId="2A6ACFBA" w:rsidR="00500F8E" w:rsidRPr="00A90230" w:rsidRDefault="00500F8E" w:rsidP="00555D0B">
      <w:pPr>
        <w:pStyle w:val="ListParagraph"/>
        <w:numPr>
          <w:ilvl w:val="0"/>
          <w:numId w:val="12"/>
        </w:numPr>
        <w:rPr>
          <w:sz w:val="24"/>
          <w:szCs w:val="24"/>
        </w:rPr>
      </w:pPr>
      <w:r w:rsidRPr="00A90230">
        <w:rPr>
          <w:sz w:val="24"/>
          <w:szCs w:val="24"/>
        </w:rPr>
        <w:t xml:space="preserve">Native Hawaiian or Other Pacific Islander are the only ethnic group that has rebounded and surpassed pre-pandemic levels. </w:t>
      </w:r>
    </w:p>
    <w:p w14:paraId="7D6D07C1" w14:textId="446351A0" w:rsidR="00A90230" w:rsidRPr="008A6C75" w:rsidRDefault="00500F8E" w:rsidP="00555D0B">
      <w:pPr>
        <w:pStyle w:val="ListParagraph"/>
        <w:numPr>
          <w:ilvl w:val="0"/>
          <w:numId w:val="12"/>
        </w:numPr>
        <w:rPr>
          <w:sz w:val="24"/>
          <w:szCs w:val="24"/>
        </w:rPr>
      </w:pPr>
      <w:r w:rsidRPr="00A90230">
        <w:rPr>
          <w:sz w:val="24"/>
          <w:szCs w:val="24"/>
        </w:rPr>
        <w:t>White students had the highest persistence rates</w:t>
      </w:r>
      <w:r w:rsidR="00A90230" w:rsidRPr="00A90230">
        <w:rPr>
          <w:sz w:val="24"/>
          <w:szCs w:val="24"/>
        </w:rPr>
        <w:t xml:space="preserve"> in 2018-19 (70%). Their persistence rates dropped from 2022-23 (69%) to 67% in 2023-24. </w:t>
      </w:r>
    </w:p>
    <w:p w14:paraId="00413DFB" w14:textId="52CA10A0" w:rsidR="00553248" w:rsidRPr="00A90230" w:rsidRDefault="00A90230" w:rsidP="00A90230">
      <w:pPr>
        <w:spacing w:after="0" w:line="240" w:lineRule="auto"/>
        <w:rPr>
          <w:sz w:val="24"/>
          <w:szCs w:val="24"/>
        </w:rPr>
      </w:pPr>
      <w:r>
        <w:t xml:space="preserve">                 </w:t>
      </w:r>
      <w:r w:rsidRPr="00A90230">
        <w:rPr>
          <w:sz w:val="24"/>
          <w:szCs w:val="24"/>
        </w:rPr>
        <w:t>Table 2</w:t>
      </w:r>
      <w:r w:rsidR="00E273A3">
        <w:rPr>
          <w:sz w:val="24"/>
          <w:szCs w:val="24"/>
        </w:rPr>
        <w:t>3</w:t>
      </w:r>
      <w:r w:rsidRPr="00A90230">
        <w:rPr>
          <w:sz w:val="24"/>
          <w:szCs w:val="24"/>
        </w:rPr>
        <w:t xml:space="preserve">. Persistence rates by gender </w:t>
      </w:r>
    </w:p>
    <w:tbl>
      <w:tblPr>
        <w:tblW w:w="7766" w:type="dxa"/>
        <w:jc w:val="center"/>
        <w:tblLook w:val="04A0" w:firstRow="1" w:lastRow="0" w:firstColumn="1" w:lastColumn="0" w:noHBand="0" w:noVBand="1"/>
      </w:tblPr>
      <w:tblGrid>
        <w:gridCol w:w="2570"/>
        <w:gridCol w:w="1739"/>
        <w:gridCol w:w="1561"/>
        <w:gridCol w:w="948"/>
        <w:gridCol w:w="948"/>
      </w:tblGrid>
      <w:tr w:rsidR="00553248" w:rsidRPr="00553248" w14:paraId="74797BD5" w14:textId="77777777" w:rsidTr="00A90230">
        <w:trPr>
          <w:trHeight w:val="492"/>
          <w:jc w:val="center"/>
        </w:trPr>
        <w:tc>
          <w:tcPr>
            <w:tcW w:w="2570" w:type="dxa"/>
            <w:tcBorders>
              <w:top w:val="single" w:sz="4" w:space="0" w:color="auto"/>
              <w:left w:val="nil"/>
              <w:bottom w:val="single" w:sz="4" w:space="0" w:color="auto"/>
              <w:right w:val="nil"/>
            </w:tcBorders>
            <w:shd w:val="clear" w:color="auto" w:fill="E2EFD9" w:themeFill="accent6" w:themeFillTint="33"/>
            <w:noWrap/>
            <w:vAlign w:val="bottom"/>
            <w:hideMark/>
          </w:tcPr>
          <w:p w14:paraId="79E400EB" w14:textId="77777777" w:rsidR="00553248" w:rsidRPr="00553248" w:rsidRDefault="00553248" w:rsidP="00A90230">
            <w:pPr>
              <w:spacing w:after="0" w:line="240" w:lineRule="auto"/>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Ethnicity</w:t>
            </w:r>
          </w:p>
        </w:tc>
        <w:tc>
          <w:tcPr>
            <w:tcW w:w="1739" w:type="dxa"/>
            <w:tcBorders>
              <w:top w:val="single" w:sz="4" w:space="0" w:color="auto"/>
              <w:left w:val="nil"/>
              <w:bottom w:val="single" w:sz="4" w:space="0" w:color="auto"/>
              <w:right w:val="nil"/>
            </w:tcBorders>
            <w:shd w:val="clear" w:color="auto" w:fill="E2EFD9" w:themeFill="accent6" w:themeFillTint="33"/>
            <w:vAlign w:val="center"/>
            <w:hideMark/>
          </w:tcPr>
          <w:p w14:paraId="3B0442E3" w14:textId="77777777" w:rsidR="00553248" w:rsidRPr="00553248" w:rsidRDefault="00553248" w:rsidP="00A90230">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2018-19</w:t>
            </w:r>
            <w:r w:rsidRPr="00553248">
              <w:rPr>
                <w:rFonts w:ascii="Arial Narrow" w:eastAsia="Times New Roman" w:hAnsi="Arial Narrow" w:cs="Times New Roman"/>
                <w:b/>
                <w:bCs/>
                <w:color w:val="000000"/>
                <w:sz w:val="20"/>
                <w:szCs w:val="20"/>
              </w:rPr>
              <w:br/>
              <w:t>(Pre-pandemic)</w:t>
            </w:r>
          </w:p>
        </w:tc>
        <w:tc>
          <w:tcPr>
            <w:tcW w:w="1561" w:type="dxa"/>
            <w:tcBorders>
              <w:top w:val="single" w:sz="4" w:space="0" w:color="auto"/>
              <w:left w:val="nil"/>
              <w:bottom w:val="single" w:sz="4" w:space="0" w:color="auto"/>
              <w:right w:val="nil"/>
            </w:tcBorders>
            <w:shd w:val="clear" w:color="auto" w:fill="E2EFD9" w:themeFill="accent6" w:themeFillTint="33"/>
            <w:noWrap/>
            <w:vAlign w:val="center"/>
            <w:hideMark/>
          </w:tcPr>
          <w:p w14:paraId="2D86E0B3" w14:textId="77777777" w:rsidR="00553248" w:rsidRPr="00553248" w:rsidRDefault="00553248" w:rsidP="00A90230">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2021-22</w:t>
            </w:r>
          </w:p>
        </w:tc>
        <w:tc>
          <w:tcPr>
            <w:tcW w:w="948" w:type="dxa"/>
            <w:tcBorders>
              <w:top w:val="single" w:sz="4" w:space="0" w:color="auto"/>
              <w:left w:val="nil"/>
              <w:bottom w:val="single" w:sz="4" w:space="0" w:color="auto"/>
              <w:right w:val="nil"/>
            </w:tcBorders>
            <w:shd w:val="clear" w:color="auto" w:fill="E2EFD9" w:themeFill="accent6" w:themeFillTint="33"/>
            <w:noWrap/>
            <w:vAlign w:val="center"/>
            <w:hideMark/>
          </w:tcPr>
          <w:p w14:paraId="2A66EB86" w14:textId="77777777" w:rsidR="00553248" w:rsidRPr="00553248" w:rsidRDefault="00553248" w:rsidP="00A90230">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2022-23</w:t>
            </w:r>
          </w:p>
        </w:tc>
        <w:tc>
          <w:tcPr>
            <w:tcW w:w="948" w:type="dxa"/>
            <w:tcBorders>
              <w:top w:val="single" w:sz="4" w:space="0" w:color="auto"/>
              <w:left w:val="nil"/>
              <w:bottom w:val="single" w:sz="4" w:space="0" w:color="auto"/>
              <w:right w:val="nil"/>
            </w:tcBorders>
            <w:shd w:val="clear" w:color="auto" w:fill="E2EFD9" w:themeFill="accent6" w:themeFillTint="33"/>
            <w:noWrap/>
            <w:vAlign w:val="center"/>
            <w:hideMark/>
          </w:tcPr>
          <w:p w14:paraId="49664BDF" w14:textId="77777777" w:rsidR="00553248" w:rsidRPr="00553248" w:rsidRDefault="00553248" w:rsidP="00A90230">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2023-24</w:t>
            </w:r>
          </w:p>
        </w:tc>
      </w:tr>
      <w:tr w:rsidR="00553248" w:rsidRPr="00553248" w14:paraId="1754DF95" w14:textId="77777777" w:rsidTr="00C76DD9">
        <w:trPr>
          <w:trHeight w:val="246"/>
          <w:jc w:val="center"/>
        </w:trPr>
        <w:tc>
          <w:tcPr>
            <w:tcW w:w="2570" w:type="dxa"/>
            <w:tcBorders>
              <w:top w:val="nil"/>
              <w:left w:val="nil"/>
              <w:bottom w:val="nil"/>
              <w:right w:val="nil"/>
            </w:tcBorders>
            <w:shd w:val="clear" w:color="auto" w:fill="auto"/>
            <w:noWrap/>
            <w:vAlign w:val="bottom"/>
            <w:hideMark/>
          </w:tcPr>
          <w:p w14:paraId="739081B4"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Female</w:t>
            </w:r>
          </w:p>
        </w:tc>
        <w:tc>
          <w:tcPr>
            <w:tcW w:w="1739" w:type="dxa"/>
            <w:tcBorders>
              <w:top w:val="nil"/>
              <w:left w:val="nil"/>
              <w:bottom w:val="nil"/>
              <w:right w:val="nil"/>
            </w:tcBorders>
            <w:shd w:val="clear" w:color="auto" w:fill="auto"/>
            <w:noWrap/>
            <w:vAlign w:val="bottom"/>
            <w:hideMark/>
          </w:tcPr>
          <w:p w14:paraId="09CCC2D1"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71%</w:t>
            </w:r>
          </w:p>
        </w:tc>
        <w:tc>
          <w:tcPr>
            <w:tcW w:w="1561" w:type="dxa"/>
            <w:tcBorders>
              <w:top w:val="nil"/>
              <w:left w:val="nil"/>
              <w:bottom w:val="nil"/>
              <w:right w:val="nil"/>
            </w:tcBorders>
            <w:shd w:val="clear" w:color="auto" w:fill="auto"/>
            <w:noWrap/>
            <w:vAlign w:val="bottom"/>
            <w:hideMark/>
          </w:tcPr>
          <w:p w14:paraId="0F5A791C"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67%</w:t>
            </w:r>
          </w:p>
        </w:tc>
        <w:tc>
          <w:tcPr>
            <w:tcW w:w="948" w:type="dxa"/>
            <w:tcBorders>
              <w:top w:val="nil"/>
              <w:left w:val="nil"/>
              <w:bottom w:val="nil"/>
              <w:right w:val="nil"/>
            </w:tcBorders>
            <w:shd w:val="clear" w:color="auto" w:fill="auto"/>
            <w:noWrap/>
            <w:vAlign w:val="bottom"/>
            <w:hideMark/>
          </w:tcPr>
          <w:p w14:paraId="1CE4EEF5"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67%</w:t>
            </w:r>
          </w:p>
        </w:tc>
        <w:tc>
          <w:tcPr>
            <w:tcW w:w="948" w:type="dxa"/>
            <w:tcBorders>
              <w:top w:val="nil"/>
              <w:left w:val="nil"/>
              <w:bottom w:val="nil"/>
              <w:right w:val="nil"/>
            </w:tcBorders>
            <w:shd w:val="clear" w:color="auto" w:fill="auto"/>
            <w:noWrap/>
            <w:vAlign w:val="bottom"/>
            <w:hideMark/>
          </w:tcPr>
          <w:p w14:paraId="15AFE0EF"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66%</w:t>
            </w:r>
          </w:p>
        </w:tc>
      </w:tr>
      <w:tr w:rsidR="00553248" w:rsidRPr="00553248" w14:paraId="1A819A09" w14:textId="77777777" w:rsidTr="00C76DD9">
        <w:trPr>
          <w:trHeight w:val="246"/>
          <w:jc w:val="center"/>
        </w:trPr>
        <w:tc>
          <w:tcPr>
            <w:tcW w:w="2570" w:type="dxa"/>
            <w:tcBorders>
              <w:top w:val="nil"/>
              <w:left w:val="nil"/>
              <w:bottom w:val="nil"/>
              <w:right w:val="nil"/>
            </w:tcBorders>
            <w:shd w:val="clear" w:color="auto" w:fill="auto"/>
            <w:noWrap/>
            <w:vAlign w:val="bottom"/>
            <w:hideMark/>
          </w:tcPr>
          <w:p w14:paraId="2E1217CB"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Male</w:t>
            </w:r>
          </w:p>
        </w:tc>
        <w:tc>
          <w:tcPr>
            <w:tcW w:w="1739" w:type="dxa"/>
            <w:tcBorders>
              <w:top w:val="nil"/>
              <w:left w:val="nil"/>
              <w:bottom w:val="nil"/>
              <w:right w:val="nil"/>
            </w:tcBorders>
            <w:shd w:val="clear" w:color="auto" w:fill="auto"/>
            <w:noWrap/>
            <w:vAlign w:val="bottom"/>
            <w:hideMark/>
          </w:tcPr>
          <w:p w14:paraId="07279739"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72%</w:t>
            </w:r>
          </w:p>
        </w:tc>
        <w:tc>
          <w:tcPr>
            <w:tcW w:w="1561" w:type="dxa"/>
            <w:tcBorders>
              <w:top w:val="nil"/>
              <w:left w:val="nil"/>
              <w:bottom w:val="nil"/>
              <w:right w:val="nil"/>
            </w:tcBorders>
            <w:shd w:val="clear" w:color="auto" w:fill="auto"/>
            <w:noWrap/>
            <w:vAlign w:val="bottom"/>
            <w:hideMark/>
          </w:tcPr>
          <w:p w14:paraId="14E11C55"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68%</w:t>
            </w:r>
          </w:p>
        </w:tc>
        <w:tc>
          <w:tcPr>
            <w:tcW w:w="948" w:type="dxa"/>
            <w:tcBorders>
              <w:top w:val="nil"/>
              <w:left w:val="nil"/>
              <w:bottom w:val="nil"/>
              <w:right w:val="nil"/>
            </w:tcBorders>
            <w:shd w:val="clear" w:color="auto" w:fill="auto"/>
            <w:noWrap/>
            <w:vAlign w:val="bottom"/>
            <w:hideMark/>
          </w:tcPr>
          <w:p w14:paraId="1B08AC51"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69%</w:t>
            </w:r>
          </w:p>
        </w:tc>
        <w:tc>
          <w:tcPr>
            <w:tcW w:w="948" w:type="dxa"/>
            <w:tcBorders>
              <w:top w:val="nil"/>
              <w:left w:val="nil"/>
              <w:bottom w:val="nil"/>
              <w:right w:val="nil"/>
            </w:tcBorders>
            <w:shd w:val="clear" w:color="auto" w:fill="auto"/>
            <w:noWrap/>
            <w:vAlign w:val="bottom"/>
            <w:hideMark/>
          </w:tcPr>
          <w:p w14:paraId="36C7652F"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67%</w:t>
            </w:r>
          </w:p>
        </w:tc>
      </w:tr>
      <w:tr w:rsidR="00553248" w:rsidRPr="00553248" w14:paraId="46967EA2" w14:textId="77777777" w:rsidTr="00C76DD9">
        <w:trPr>
          <w:trHeight w:val="246"/>
          <w:jc w:val="center"/>
        </w:trPr>
        <w:tc>
          <w:tcPr>
            <w:tcW w:w="2570" w:type="dxa"/>
            <w:tcBorders>
              <w:top w:val="nil"/>
              <w:left w:val="nil"/>
              <w:bottom w:val="nil"/>
              <w:right w:val="nil"/>
            </w:tcBorders>
            <w:shd w:val="clear" w:color="auto" w:fill="auto"/>
            <w:noWrap/>
            <w:vAlign w:val="bottom"/>
            <w:hideMark/>
          </w:tcPr>
          <w:p w14:paraId="78FF1C90"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Unknown</w:t>
            </w:r>
          </w:p>
        </w:tc>
        <w:tc>
          <w:tcPr>
            <w:tcW w:w="1739" w:type="dxa"/>
            <w:tcBorders>
              <w:top w:val="nil"/>
              <w:left w:val="nil"/>
              <w:bottom w:val="nil"/>
              <w:right w:val="nil"/>
            </w:tcBorders>
            <w:shd w:val="clear" w:color="auto" w:fill="auto"/>
            <w:noWrap/>
            <w:vAlign w:val="bottom"/>
            <w:hideMark/>
          </w:tcPr>
          <w:p w14:paraId="6DF7C396"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70%</w:t>
            </w:r>
          </w:p>
        </w:tc>
        <w:tc>
          <w:tcPr>
            <w:tcW w:w="1561" w:type="dxa"/>
            <w:tcBorders>
              <w:top w:val="nil"/>
              <w:left w:val="nil"/>
              <w:bottom w:val="nil"/>
              <w:right w:val="nil"/>
            </w:tcBorders>
            <w:shd w:val="clear" w:color="auto" w:fill="auto"/>
            <w:noWrap/>
            <w:vAlign w:val="bottom"/>
            <w:hideMark/>
          </w:tcPr>
          <w:p w14:paraId="55173452"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65%</w:t>
            </w:r>
          </w:p>
        </w:tc>
        <w:tc>
          <w:tcPr>
            <w:tcW w:w="948" w:type="dxa"/>
            <w:tcBorders>
              <w:top w:val="nil"/>
              <w:left w:val="nil"/>
              <w:bottom w:val="nil"/>
              <w:right w:val="nil"/>
            </w:tcBorders>
            <w:shd w:val="clear" w:color="auto" w:fill="auto"/>
            <w:noWrap/>
            <w:vAlign w:val="bottom"/>
            <w:hideMark/>
          </w:tcPr>
          <w:p w14:paraId="763F1E1B"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69%</w:t>
            </w:r>
          </w:p>
        </w:tc>
        <w:tc>
          <w:tcPr>
            <w:tcW w:w="948" w:type="dxa"/>
            <w:tcBorders>
              <w:top w:val="nil"/>
              <w:left w:val="nil"/>
              <w:bottom w:val="nil"/>
              <w:right w:val="nil"/>
            </w:tcBorders>
            <w:shd w:val="clear" w:color="auto" w:fill="auto"/>
            <w:noWrap/>
            <w:vAlign w:val="bottom"/>
            <w:hideMark/>
          </w:tcPr>
          <w:p w14:paraId="6E72D65C" w14:textId="77777777" w:rsidR="00553248" w:rsidRPr="00553248" w:rsidRDefault="00553248" w:rsidP="00553248">
            <w:pPr>
              <w:spacing w:after="0" w:line="240" w:lineRule="auto"/>
              <w:jc w:val="center"/>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68%</w:t>
            </w:r>
          </w:p>
        </w:tc>
      </w:tr>
      <w:tr w:rsidR="00553248" w:rsidRPr="00553248" w14:paraId="6B847751" w14:textId="77777777" w:rsidTr="00A90230">
        <w:trPr>
          <w:trHeight w:val="256"/>
          <w:jc w:val="center"/>
        </w:trPr>
        <w:tc>
          <w:tcPr>
            <w:tcW w:w="2570" w:type="dxa"/>
            <w:tcBorders>
              <w:top w:val="single" w:sz="4" w:space="0" w:color="auto"/>
              <w:left w:val="nil"/>
              <w:bottom w:val="double" w:sz="6" w:space="0" w:color="auto"/>
              <w:right w:val="nil"/>
            </w:tcBorders>
            <w:shd w:val="clear" w:color="auto" w:fill="E2EFD9" w:themeFill="accent6" w:themeFillTint="33"/>
            <w:noWrap/>
            <w:vAlign w:val="bottom"/>
            <w:hideMark/>
          </w:tcPr>
          <w:p w14:paraId="1684E665" w14:textId="77777777" w:rsidR="00553248" w:rsidRPr="00553248" w:rsidRDefault="00553248" w:rsidP="00553248">
            <w:pPr>
              <w:spacing w:after="0" w:line="240" w:lineRule="auto"/>
              <w:rPr>
                <w:rFonts w:ascii="Arial Narrow" w:eastAsia="Times New Roman" w:hAnsi="Arial Narrow" w:cs="Times New Roman"/>
                <w:color w:val="000000"/>
                <w:sz w:val="20"/>
                <w:szCs w:val="20"/>
              </w:rPr>
            </w:pPr>
            <w:r w:rsidRPr="00553248">
              <w:rPr>
                <w:rFonts w:ascii="Arial Narrow" w:eastAsia="Times New Roman" w:hAnsi="Arial Narrow" w:cs="Times New Roman"/>
                <w:color w:val="000000"/>
                <w:sz w:val="20"/>
                <w:szCs w:val="20"/>
              </w:rPr>
              <w:t>All Mt. SAC Persistence Rate</w:t>
            </w:r>
          </w:p>
        </w:tc>
        <w:tc>
          <w:tcPr>
            <w:tcW w:w="1739" w:type="dxa"/>
            <w:tcBorders>
              <w:top w:val="single" w:sz="4" w:space="0" w:color="auto"/>
              <w:left w:val="nil"/>
              <w:bottom w:val="double" w:sz="6" w:space="0" w:color="auto"/>
              <w:right w:val="nil"/>
            </w:tcBorders>
            <w:shd w:val="clear" w:color="auto" w:fill="E2EFD9" w:themeFill="accent6" w:themeFillTint="33"/>
            <w:noWrap/>
            <w:vAlign w:val="bottom"/>
            <w:hideMark/>
          </w:tcPr>
          <w:p w14:paraId="0387667E"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71%</w:t>
            </w:r>
          </w:p>
        </w:tc>
        <w:tc>
          <w:tcPr>
            <w:tcW w:w="1561" w:type="dxa"/>
            <w:tcBorders>
              <w:top w:val="single" w:sz="4" w:space="0" w:color="auto"/>
              <w:left w:val="nil"/>
              <w:bottom w:val="double" w:sz="6" w:space="0" w:color="auto"/>
              <w:right w:val="nil"/>
            </w:tcBorders>
            <w:shd w:val="clear" w:color="auto" w:fill="E2EFD9" w:themeFill="accent6" w:themeFillTint="33"/>
            <w:noWrap/>
            <w:vAlign w:val="bottom"/>
            <w:hideMark/>
          </w:tcPr>
          <w:p w14:paraId="7C73B348"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67%</w:t>
            </w:r>
          </w:p>
        </w:tc>
        <w:tc>
          <w:tcPr>
            <w:tcW w:w="948" w:type="dxa"/>
            <w:tcBorders>
              <w:top w:val="single" w:sz="4" w:space="0" w:color="auto"/>
              <w:left w:val="nil"/>
              <w:bottom w:val="double" w:sz="6" w:space="0" w:color="auto"/>
              <w:right w:val="nil"/>
            </w:tcBorders>
            <w:shd w:val="clear" w:color="auto" w:fill="E2EFD9" w:themeFill="accent6" w:themeFillTint="33"/>
            <w:noWrap/>
            <w:vAlign w:val="bottom"/>
            <w:hideMark/>
          </w:tcPr>
          <w:p w14:paraId="7DB1C43E"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68%</w:t>
            </w:r>
          </w:p>
        </w:tc>
        <w:tc>
          <w:tcPr>
            <w:tcW w:w="948" w:type="dxa"/>
            <w:tcBorders>
              <w:top w:val="single" w:sz="4" w:space="0" w:color="auto"/>
              <w:left w:val="nil"/>
              <w:bottom w:val="double" w:sz="6" w:space="0" w:color="auto"/>
              <w:right w:val="nil"/>
            </w:tcBorders>
            <w:shd w:val="clear" w:color="auto" w:fill="E2EFD9" w:themeFill="accent6" w:themeFillTint="33"/>
            <w:noWrap/>
            <w:vAlign w:val="bottom"/>
            <w:hideMark/>
          </w:tcPr>
          <w:p w14:paraId="27C27EBA" w14:textId="77777777" w:rsidR="00553248" w:rsidRPr="00553248" w:rsidRDefault="00553248" w:rsidP="00553248">
            <w:pPr>
              <w:spacing w:after="0" w:line="240" w:lineRule="auto"/>
              <w:jc w:val="center"/>
              <w:rPr>
                <w:rFonts w:ascii="Arial Narrow" w:eastAsia="Times New Roman" w:hAnsi="Arial Narrow" w:cs="Times New Roman"/>
                <w:b/>
                <w:bCs/>
                <w:color w:val="000000"/>
                <w:sz w:val="20"/>
                <w:szCs w:val="20"/>
              </w:rPr>
            </w:pPr>
            <w:r w:rsidRPr="00553248">
              <w:rPr>
                <w:rFonts w:ascii="Arial Narrow" w:eastAsia="Times New Roman" w:hAnsi="Arial Narrow" w:cs="Times New Roman"/>
                <w:b/>
                <w:bCs/>
                <w:color w:val="000000"/>
                <w:sz w:val="20"/>
                <w:szCs w:val="20"/>
              </w:rPr>
              <w:t>66%</w:t>
            </w:r>
          </w:p>
        </w:tc>
      </w:tr>
    </w:tbl>
    <w:p w14:paraId="6285919B" w14:textId="719F73BF" w:rsidR="00553248" w:rsidRDefault="00A90230" w:rsidP="00553248">
      <w:pPr>
        <w:pStyle w:val="ListParagraph"/>
      </w:pPr>
      <w:r>
        <w:t>Data source: Banner – Student Information System</w:t>
      </w:r>
    </w:p>
    <w:p w14:paraId="0D284819" w14:textId="5D629529" w:rsidR="00A90230" w:rsidRDefault="00A90230" w:rsidP="00553248">
      <w:pPr>
        <w:pStyle w:val="ListParagraph"/>
      </w:pPr>
    </w:p>
    <w:p w14:paraId="55B49E4E" w14:textId="0CBFD364" w:rsidR="00A90230" w:rsidRDefault="00A90230" w:rsidP="00A90230">
      <w:pPr>
        <w:pStyle w:val="ListParagraph"/>
        <w:spacing w:after="0" w:line="240" w:lineRule="auto"/>
        <w:rPr>
          <w:sz w:val="24"/>
          <w:szCs w:val="24"/>
        </w:rPr>
      </w:pPr>
      <w:r w:rsidRPr="00A90230">
        <w:rPr>
          <w:sz w:val="24"/>
          <w:szCs w:val="24"/>
        </w:rPr>
        <w:t>Table 2</w:t>
      </w:r>
      <w:r w:rsidR="00E273A3">
        <w:rPr>
          <w:sz w:val="24"/>
          <w:szCs w:val="24"/>
        </w:rPr>
        <w:t>3</w:t>
      </w:r>
      <w:r w:rsidRPr="00A90230">
        <w:rPr>
          <w:sz w:val="24"/>
          <w:szCs w:val="24"/>
        </w:rPr>
        <w:t xml:space="preserve">. shows persistence rates by gender for students at Mt. SAC across four academic years: 2018-19 (pre-pandemic) and 2021-22 to 2023-24. For females, males, and students with unknown gender, their 2023-24 persistence rates have not rebounded to pre-pandemic levels. Each group had variations in persistence rates year to year. </w:t>
      </w:r>
    </w:p>
    <w:p w14:paraId="202610A1" w14:textId="77777777" w:rsidR="00A90230" w:rsidRPr="00A90230" w:rsidRDefault="00A90230" w:rsidP="00A90230">
      <w:pPr>
        <w:pStyle w:val="ListParagraph"/>
        <w:spacing w:after="0" w:line="240" w:lineRule="auto"/>
        <w:rPr>
          <w:sz w:val="24"/>
          <w:szCs w:val="24"/>
        </w:rPr>
      </w:pPr>
    </w:p>
    <w:p w14:paraId="432AC294" w14:textId="202907BA" w:rsidR="00B462A7" w:rsidRPr="008A6C75" w:rsidRDefault="008A6C75" w:rsidP="008A6C75">
      <w:pPr>
        <w:spacing w:after="0" w:line="240" w:lineRule="auto"/>
        <w:rPr>
          <w:sz w:val="24"/>
          <w:szCs w:val="24"/>
        </w:rPr>
      </w:pPr>
      <w:r>
        <w:rPr>
          <w:sz w:val="24"/>
          <w:szCs w:val="24"/>
        </w:rPr>
        <w:t xml:space="preserve">           </w:t>
      </w:r>
      <w:r w:rsidRPr="008A6C75">
        <w:rPr>
          <w:sz w:val="24"/>
          <w:szCs w:val="24"/>
        </w:rPr>
        <w:t>Table 2</w:t>
      </w:r>
      <w:r w:rsidR="00E273A3">
        <w:rPr>
          <w:sz w:val="24"/>
          <w:szCs w:val="24"/>
        </w:rPr>
        <w:t>4</w:t>
      </w:r>
      <w:r w:rsidRPr="008A6C75">
        <w:rPr>
          <w:sz w:val="24"/>
          <w:szCs w:val="24"/>
        </w:rPr>
        <w:t xml:space="preserve">. Persistence rates by age group </w:t>
      </w:r>
    </w:p>
    <w:tbl>
      <w:tblPr>
        <w:tblW w:w="8163" w:type="dxa"/>
        <w:jc w:val="center"/>
        <w:tblLook w:val="04A0" w:firstRow="1" w:lastRow="0" w:firstColumn="1" w:lastColumn="0" w:noHBand="0" w:noVBand="1"/>
      </w:tblPr>
      <w:tblGrid>
        <w:gridCol w:w="2778"/>
        <w:gridCol w:w="1908"/>
        <w:gridCol w:w="1159"/>
        <w:gridCol w:w="1159"/>
        <w:gridCol w:w="1159"/>
      </w:tblGrid>
      <w:tr w:rsidR="008A6C75" w:rsidRPr="008A6C75" w14:paraId="11207C57" w14:textId="77777777" w:rsidTr="008A6C75">
        <w:trPr>
          <w:trHeight w:val="422"/>
          <w:jc w:val="center"/>
        </w:trPr>
        <w:tc>
          <w:tcPr>
            <w:tcW w:w="2778" w:type="dxa"/>
            <w:tcBorders>
              <w:top w:val="single" w:sz="8" w:space="0" w:color="auto"/>
              <w:left w:val="nil"/>
              <w:bottom w:val="single" w:sz="4" w:space="0" w:color="auto"/>
              <w:right w:val="nil"/>
            </w:tcBorders>
            <w:shd w:val="clear" w:color="auto" w:fill="E2EFD9" w:themeFill="accent6" w:themeFillTint="33"/>
            <w:noWrap/>
            <w:vAlign w:val="center"/>
            <w:hideMark/>
          </w:tcPr>
          <w:p w14:paraId="0D094C57" w14:textId="77777777" w:rsidR="008A6C75" w:rsidRPr="008A6C75" w:rsidRDefault="008A6C75" w:rsidP="008A6C75">
            <w:pPr>
              <w:spacing w:after="0" w:line="240" w:lineRule="auto"/>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 </w:t>
            </w:r>
          </w:p>
        </w:tc>
        <w:tc>
          <w:tcPr>
            <w:tcW w:w="1908" w:type="dxa"/>
            <w:tcBorders>
              <w:top w:val="single" w:sz="8" w:space="0" w:color="auto"/>
              <w:left w:val="nil"/>
              <w:bottom w:val="single" w:sz="4" w:space="0" w:color="auto"/>
              <w:right w:val="nil"/>
            </w:tcBorders>
            <w:shd w:val="clear" w:color="auto" w:fill="E2EFD9" w:themeFill="accent6" w:themeFillTint="33"/>
            <w:vAlign w:val="center"/>
            <w:hideMark/>
          </w:tcPr>
          <w:p w14:paraId="38C26286" w14:textId="77777777" w:rsidR="008A6C75" w:rsidRPr="008A6C75" w:rsidRDefault="008A6C75" w:rsidP="008A6C75">
            <w:pPr>
              <w:spacing w:after="0" w:line="240" w:lineRule="auto"/>
              <w:jc w:val="center"/>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2018-19</w:t>
            </w:r>
            <w:r w:rsidRPr="008A6C75">
              <w:rPr>
                <w:rFonts w:ascii="Arial Narrow" w:eastAsia="Times New Roman" w:hAnsi="Arial Narrow" w:cs="Calibri"/>
                <w:b/>
                <w:bCs/>
                <w:color w:val="000000"/>
                <w:sz w:val="20"/>
                <w:szCs w:val="20"/>
              </w:rPr>
              <w:br/>
              <w:t>Pre-Pandemic</w:t>
            </w:r>
          </w:p>
        </w:tc>
        <w:tc>
          <w:tcPr>
            <w:tcW w:w="1159" w:type="dxa"/>
            <w:tcBorders>
              <w:top w:val="single" w:sz="8" w:space="0" w:color="auto"/>
              <w:left w:val="nil"/>
              <w:bottom w:val="single" w:sz="4" w:space="0" w:color="auto"/>
              <w:right w:val="nil"/>
            </w:tcBorders>
            <w:shd w:val="clear" w:color="auto" w:fill="E2EFD9" w:themeFill="accent6" w:themeFillTint="33"/>
            <w:noWrap/>
            <w:vAlign w:val="center"/>
            <w:hideMark/>
          </w:tcPr>
          <w:p w14:paraId="144A7C02" w14:textId="77777777" w:rsidR="008A6C75" w:rsidRPr="008A6C75" w:rsidRDefault="008A6C75" w:rsidP="008A6C75">
            <w:pPr>
              <w:spacing w:after="0" w:line="240" w:lineRule="auto"/>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2021-22</w:t>
            </w:r>
          </w:p>
        </w:tc>
        <w:tc>
          <w:tcPr>
            <w:tcW w:w="1159" w:type="dxa"/>
            <w:tcBorders>
              <w:top w:val="single" w:sz="8" w:space="0" w:color="auto"/>
              <w:left w:val="nil"/>
              <w:bottom w:val="single" w:sz="4" w:space="0" w:color="auto"/>
              <w:right w:val="nil"/>
            </w:tcBorders>
            <w:shd w:val="clear" w:color="auto" w:fill="E2EFD9" w:themeFill="accent6" w:themeFillTint="33"/>
            <w:noWrap/>
            <w:vAlign w:val="center"/>
            <w:hideMark/>
          </w:tcPr>
          <w:p w14:paraId="08841D97" w14:textId="77777777" w:rsidR="008A6C75" w:rsidRPr="008A6C75" w:rsidRDefault="008A6C75" w:rsidP="008A6C75">
            <w:pPr>
              <w:spacing w:after="0" w:line="240" w:lineRule="auto"/>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2022-23</w:t>
            </w:r>
          </w:p>
        </w:tc>
        <w:tc>
          <w:tcPr>
            <w:tcW w:w="1159" w:type="dxa"/>
            <w:tcBorders>
              <w:top w:val="single" w:sz="8" w:space="0" w:color="auto"/>
              <w:left w:val="nil"/>
              <w:bottom w:val="single" w:sz="4" w:space="0" w:color="auto"/>
              <w:right w:val="nil"/>
            </w:tcBorders>
            <w:shd w:val="clear" w:color="auto" w:fill="E2EFD9" w:themeFill="accent6" w:themeFillTint="33"/>
            <w:noWrap/>
            <w:vAlign w:val="center"/>
            <w:hideMark/>
          </w:tcPr>
          <w:p w14:paraId="4F6FDA8F" w14:textId="77777777" w:rsidR="008A6C75" w:rsidRPr="008A6C75" w:rsidRDefault="008A6C75" w:rsidP="008A6C75">
            <w:pPr>
              <w:spacing w:after="0" w:line="240" w:lineRule="auto"/>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2023-24</w:t>
            </w:r>
          </w:p>
        </w:tc>
      </w:tr>
      <w:tr w:rsidR="008A6C75" w:rsidRPr="008A6C75" w14:paraId="51A69239" w14:textId="77777777" w:rsidTr="008A6C75">
        <w:trPr>
          <w:trHeight w:val="220"/>
          <w:jc w:val="center"/>
        </w:trPr>
        <w:tc>
          <w:tcPr>
            <w:tcW w:w="2778" w:type="dxa"/>
            <w:tcBorders>
              <w:top w:val="nil"/>
              <w:left w:val="nil"/>
              <w:bottom w:val="nil"/>
              <w:right w:val="nil"/>
            </w:tcBorders>
            <w:shd w:val="clear" w:color="auto" w:fill="auto"/>
            <w:noWrap/>
            <w:vAlign w:val="center"/>
            <w:hideMark/>
          </w:tcPr>
          <w:p w14:paraId="264EC7A9" w14:textId="77777777" w:rsidR="008A6C75" w:rsidRPr="008A6C75" w:rsidRDefault="008A6C75" w:rsidP="008A6C75">
            <w:pPr>
              <w:spacing w:after="0" w:line="240" w:lineRule="auto"/>
              <w:rPr>
                <w:rFonts w:ascii="Arial Narrow" w:eastAsia="Times New Roman" w:hAnsi="Arial Narrow" w:cs="Calibri"/>
                <w:color w:val="000000"/>
                <w:sz w:val="20"/>
                <w:szCs w:val="20"/>
              </w:rPr>
            </w:pPr>
            <w:proofErr w:type="gramStart"/>
            <w:r w:rsidRPr="008A6C75">
              <w:rPr>
                <w:rFonts w:ascii="Arial Narrow" w:eastAsia="Times New Roman" w:hAnsi="Arial Narrow" w:cs="Calibri"/>
                <w:color w:val="000000"/>
                <w:sz w:val="20"/>
                <w:szCs w:val="20"/>
              </w:rPr>
              <w:t>19</w:t>
            </w:r>
            <w:proofErr w:type="gramEnd"/>
            <w:r w:rsidRPr="008A6C75">
              <w:rPr>
                <w:rFonts w:ascii="Arial Narrow" w:eastAsia="Times New Roman" w:hAnsi="Arial Narrow" w:cs="Calibri"/>
                <w:color w:val="000000"/>
                <w:sz w:val="20"/>
                <w:szCs w:val="20"/>
              </w:rPr>
              <w:t xml:space="preserve"> and under</w:t>
            </w:r>
          </w:p>
        </w:tc>
        <w:tc>
          <w:tcPr>
            <w:tcW w:w="1908" w:type="dxa"/>
            <w:tcBorders>
              <w:top w:val="nil"/>
              <w:left w:val="nil"/>
              <w:bottom w:val="nil"/>
              <w:right w:val="nil"/>
            </w:tcBorders>
            <w:shd w:val="clear" w:color="auto" w:fill="auto"/>
            <w:noWrap/>
            <w:vAlign w:val="center"/>
            <w:hideMark/>
          </w:tcPr>
          <w:p w14:paraId="374E5EC2"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82%</w:t>
            </w:r>
          </w:p>
        </w:tc>
        <w:tc>
          <w:tcPr>
            <w:tcW w:w="1159" w:type="dxa"/>
            <w:tcBorders>
              <w:top w:val="nil"/>
              <w:left w:val="nil"/>
              <w:bottom w:val="nil"/>
              <w:right w:val="nil"/>
            </w:tcBorders>
            <w:shd w:val="clear" w:color="auto" w:fill="auto"/>
            <w:noWrap/>
            <w:vAlign w:val="center"/>
            <w:hideMark/>
          </w:tcPr>
          <w:p w14:paraId="54961370"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73%</w:t>
            </w:r>
          </w:p>
        </w:tc>
        <w:tc>
          <w:tcPr>
            <w:tcW w:w="1159" w:type="dxa"/>
            <w:tcBorders>
              <w:top w:val="nil"/>
              <w:left w:val="nil"/>
              <w:bottom w:val="nil"/>
              <w:right w:val="nil"/>
            </w:tcBorders>
            <w:shd w:val="clear" w:color="auto" w:fill="auto"/>
            <w:noWrap/>
            <w:vAlign w:val="center"/>
            <w:hideMark/>
          </w:tcPr>
          <w:p w14:paraId="1C749D29"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68%</w:t>
            </w:r>
          </w:p>
        </w:tc>
        <w:tc>
          <w:tcPr>
            <w:tcW w:w="1159" w:type="dxa"/>
            <w:tcBorders>
              <w:top w:val="nil"/>
              <w:left w:val="nil"/>
              <w:bottom w:val="nil"/>
              <w:right w:val="nil"/>
            </w:tcBorders>
            <w:shd w:val="clear" w:color="auto" w:fill="auto"/>
            <w:noWrap/>
            <w:vAlign w:val="center"/>
            <w:hideMark/>
          </w:tcPr>
          <w:p w14:paraId="40BDEFD5"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67%</w:t>
            </w:r>
          </w:p>
        </w:tc>
      </w:tr>
      <w:tr w:rsidR="008A6C75" w:rsidRPr="008A6C75" w14:paraId="42ADA990" w14:textId="77777777" w:rsidTr="008A6C75">
        <w:trPr>
          <w:trHeight w:val="220"/>
          <w:jc w:val="center"/>
        </w:trPr>
        <w:tc>
          <w:tcPr>
            <w:tcW w:w="2778" w:type="dxa"/>
            <w:tcBorders>
              <w:top w:val="nil"/>
              <w:left w:val="nil"/>
              <w:bottom w:val="nil"/>
              <w:right w:val="nil"/>
            </w:tcBorders>
            <w:shd w:val="clear" w:color="auto" w:fill="auto"/>
            <w:noWrap/>
            <w:vAlign w:val="center"/>
            <w:hideMark/>
          </w:tcPr>
          <w:p w14:paraId="7E44785C" w14:textId="77777777" w:rsidR="008A6C75" w:rsidRPr="008A6C75" w:rsidRDefault="008A6C75" w:rsidP="008A6C75">
            <w:pPr>
              <w:spacing w:after="0" w:line="240" w:lineRule="auto"/>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20-24</w:t>
            </w:r>
          </w:p>
        </w:tc>
        <w:tc>
          <w:tcPr>
            <w:tcW w:w="1908" w:type="dxa"/>
            <w:tcBorders>
              <w:top w:val="nil"/>
              <w:left w:val="nil"/>
              <w:bottom w:val="nil"/>
              <w:right w:val="nil"/>
            </w:tcBorders>
            <w:shd w:val="clear" w:color="auto" w:fill="auto"/>
            <w:noWrap/>
            <w:vAlign w:val="center"/>
            <w:hideMark/>
          </w:tcPr>
          <w:p w14:paraId="23CA5197"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64%</w:t>
            </w:r>
          </w:p>
        </w:tc>
        <w:tc>
          <w:tcPr>
            <w:tcW w:w="1159" w:type="dxa"/>
            <w:tcBorders>
              <w:top w:val="nil"/>
              <w:left w:val="nil"/>
              <w:bottom w:val="nil"/>
              <w:right w:val="nil"/>
            </w:tcBorders>
            <w:shd w:val="clear" w:color="auto" w:fill="auto"/>
            <w:noWrap/>
            <w:vAlign w:val="center"/>
            <w:hideMark/>
          </w:tcPr>
          <w:p w14:paraId="23A8E48D"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69%</w:t>
            </w:r>
          </w:p>
        </w:tc>
        <w:tc>
          <w:tcPr>
            <w:tcW w:w="1159" w:type="dxa"/>
            <w:tcBorders>
              <w:top w:val="nil"/>
              <w:left w:val="nil"/>
              <w:bottom w:val="nil"/>
              <w:right w:val="nil"/>
            </w:tcBorders>
            <w:shd w:val="clear" w:color="auto" w:fill="auto"/>
            <w:noWrap/>
            <w:vAlign w:val="center"/>
            <w:hideMark/>
          </w:tcPr>
          <w:p w14:paraId="2154AEC5"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71%</w:t>
            </w:r>
          </w:p>
        </w:tc>
        <w:tc>
          <w:tcPr>
            <w:tcW w:w="1159" w:type="dxa"/>
            <w:tcBorders>
              <w:top w:val="nil"/>
              <w:left w:val="nil"/>
              <w:bottom w:val="nil"/>
              <w:right w:val="nil"/>
            </w:tcBorders>
            <w:shd w:val="clear" w:color="auto" w:fill="auto"/>
            <w:noWrap/>
            <w:vAlign w:val="center"/>
            <w:hideMark/>
          </w:tcPr>
          <w:p w14:paraId="48C18239"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70%</w:t>
            </w:r>
          </w:p>
        </w:tc>
      </w:tr>
      <w:tr w:rsidR="008A6C75" w:rsidRPr="008A6C75" w14:paraId="5B3F9AB2" w14:textId="77777777" w:rsidTr="008A6C75">
        <w:trPr>
          <w:trHeight w:val="220"/>
          <w:jc w:val="center"/>
        </w:trPr>
        <w:tc>
          <w:tcPr>
            <w:tcW w:w="2778" w:type="dxa"/>
            <w:tcBorders>
              <w:top w:val="nil"/>
              <w:left w:val="nil"/>
              <w:bottom w:val="nil"/>
              <w:right w:val="nil"/>
            </w:tcBorders>
            <w:shd w:val="clear" w:color="auto" w:fill="auto"/>
            <w:noWrap/>
            <w:vAlign w:val="center"/>
            <w:hideMark/>
          </w:tcPr>
          <w:p w14:paraId="1B4EBF86" w14:textId="77777777" w:rsidR="008A6C75" w:rsidRPr="008A6C75" w:rsidRDefault="008A6C75" w:rsidP="008A6C75">
            <w:pPr>
              <w:spacing w:after="0" w:line="240" w:lineRule="auto"/>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25-29</w:t>
            </w:r>
          </w:p>
        </w:tc>
        <w:tc>
          <w:tcPr>
            <w:tcW w:w="1908" w:type="dxa"/>
            <w:tcBorders>
              <w:top w:val="nil"/>
              <w:left w:val="nil"/>
              <w:bottom w:val="nil"/>
              <w:right w:val="nil"/>
            </w:tcBorders>
            <w:shd w:val="clear" w:color="auto" w:fill="auto"/>
            <w:noWrap/>
            <w:vAlign w:val="center"/>
            <w:hideMark/>
          </w:tcPr>
          <w:p w14:paraId="371632B9"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66%</w:t>
            </w:r>
          </w:p>
        </w:tc>
        <w:tc>
          <w:tcPr>
            <w:tcW w:w="1159" w:type="dxa"/>
            <w:tcBorders>
              <w:top w:val="nil"/>
              <w:left w:val="nil"/>
              <w:bottom w:val="nil"/>
              <w:right w:val="nil"/>
            </w:tcBorders>
            <w:shd w:val="clear" w:color="auto" w:fill="auto"/>
            <w:noWrap/>
            <w:vAlign w:val="center"/>
            <w:hideMark/>
          </w:tcPr>
          <w:p w14:paraId="69A4C224"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60%</w:t>
            </w:r>
          </w:p>
        </w:tc>
        <w:tc>
          <w:tcPr>
            <w:tcW w:w="1159" w:type="dxa"/>
            <w:tcBorders>
              <w:top w:val="nil"/>
              <w:left w:val="nil"/>
              <w:bottom w:val="nil"/>
              <w:right w:val="nil"/>
            </w:tcBorders>
            <w:shd w:val="clear" w:color="auto" w:fill="auto"/>
            <w:noWrap/>
            <w:vAlign w:val="center"/>
            <w:hideMark/>
          </w:tcPr>
          <w:p w14:paraId="70B8BE3C"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65%</w:t>
            </w:r>
          </w:p>
        </w:tc>
        <w:tc>
          <w:tcPr>
            <w:tcW w:w="1159" w:type="dxa"/>
            <w:tcBorders>
              <w:top w:val="nil"/>
              <w:left w:val="nil"/>
              <w:bottom w:val="nil"/>
              <w:right w:val="nil"/>
            </w:tcBorders>
            <w:shd w:val="clear" w:color="auto" w:fill="auto"/>
            <w:noWrap/>
            <w:vAlign w:val="center"/>
            <w:hideMark/>
          </w:tcPr>
          <w:p w14:paraId="7A66F7DC"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62%</w:t>
            </w:r>
          </w:p>
        </w:tc>
      </w:tr>
      <w:tr w:rsidR="008A6C75" w:rsidRPr="008A6C75" w14:paraId="722F16EC" w14:textId="77777777" w:rsidTr="008A6C75">
        <w:trPr>
          <w:trHeight w:val="220"/>
          <w:jc w:val="center"/>
        </w:trPr>
        <w:tc>
          <w:tcPr>
            <w:tcW w:w="2778" w:type="dxa"/>
            <w:tcBorders>
              <w:top w:val="nil"/>
              <w:left w:val="nil"/>
              <w:bottom w:val="nil"/>
              <w:right w:val="nil"/>
            </w:tcBorders>
            <w:shd w:val="clear" w:color="auto" w:fill="auto"/>
            <w:noWrap/>
            <w:vAlign w:val="center"/>
            <w:hideMark/>
          </w:tcPr>
          <w:p w14:paraId="321E8E88" w14:textId="77777777" w:rsidR="008A6C75" w:rsidRPr="008A6C75" w:rsidRDefault="008A6C75" w:rsidP="008A6C75">
            <w:pPr>
              <w:spacing w:after="0" w:line="240" w:lineRule="auto"/>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30-34</w:t>
            </w:r>
          </w:p>
        </w:tc>
        <w:tc>
          <w:tcPr>
            <w:tcW w:w="1908" w:type="dxa"/>
            <w:tcBorders>
              <w:top w:val="nil"/>
              <w:left w:val="nil"/>
              <w:bottom w:val="nil"/>
              <w:right w:val="nil"/>
            </w:tcBorders>
            <w:shd w:val="clear" w:color="auto" w:fill="auto"/>
            <w:noWrap/>
            <w:vAlign w:val="center"/>
            <w:hideMark/>
          </w:tcPr>
          <w:p w14:paraId="594ED883"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69%</w:t>
            </w:r>
          </w:p>
        </w:tc>
        <w:tc>
          <w:tcPr>
            <w:tcW w:w="1159" w:type="dxa"/>
            <w:tcBorders>
              <w:top w:val="nil"/>
              <w:left w:val="nil"/>
              <w:bottom w:val="nil"/>
              <w:right w:val="nil"/>
            </w:tcBorders>
            <w:shd w:val="clear" w:color="auto" w:fill="auto"/>
            <w:noWrap/>
            <w:vAlign w:val="center"/>
            <w:hideMark/>
          </w:tcPr>
          <w:p w14:paraId="40D50304"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59%</w:t>
            </w:r>
          </w:p>
        </w:tc>
        <w:tc>
          <w:tcPr>
            <w:tcW w:w="1159" w:type="dxa"/>
            <w:tcBorders>
              <w:top w:val="nil"/>
              <w:left w:val="nil"/>
              <w:bottom w:val="nil"/>
              <w:right w:val="nil"/>
            </w:tcBorders>
            <w:shd w:val="clear" w:color="auto" w:fill="auto"/>
            <w:noWrap/>
            <w:vAlign w:val="center"/>
            <w:hideMark/>
          </w:tcPr>
          <w:p w14:paraId="46E179BC"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62%</w:t>
            </w:r>
          </w:p>
        </w:tc>
        <w:tc>
          <w:tcPr>
            <w:tcW w:w="1159" w:type="dxa"/>
            <w:tcBorders>
              <w:top w:val="nil"/>
              <w:left w:val="nil"/>
              <w:bottom w:val="nil"/>
              <w:right w:val="nil"/>
            </w:tcBorders>
            <w:shd w:val="clear" w:color="auto" w:fill="auto"/>
            <w:noWrap/>
            <w:vAlign w:val="center"/>
            <w:hideMark/>
          </w:tcPr>
          <w:p w14:paraId="5307ED80"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65%</w:t>
            </w:r>
          </w:p>
        </w:tc>
      </w:tr>
      <w:tr w:rsidR="008A6C75" w:rsidRPr="008A6C75" w14:paraId="52A04F6C" w14:textId="77777777" w:rsidTr="008A6C75">
        <w:trPr>
          <w:trHeight w:val="220"/>
          <w:jc w:val="center"/>
        </w:trPr>
        <w:tc>
          <w:tcPr>
            <w:tcW w:w="2778" w:type="dxa"/>
            <w:tcBorders>
              <w:top w:val="nil"/>
              <w:left w:val="nil"/>
              <w:bottom w:val="nil"/>
              <w:right w:val="nil"/>
            </w:tcBorders>
            <w:shd w:val="clear" w:color="auto" w:fill="auto"/>
            <w:noWrap/>
            <w:vAlign w:val="center"/>
            <w:hideMark/>
          </w:tcPr>
          <w:p w14:paraId="138F4A42" w14:textId="77777777" w:rsidR="008A6C75" w:rsidRPr="008A6C75" w:rsidRDefault="008A6C75" w:rsidP="008A6C75">
            <w:pPr>
              <w:spacing w:after="0" w:line="240" w:lineRule="auto"/>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35-39</w:t>
            </w:r>
          </w:p>
        </w:tc>
        <w:tc>
          <w:tcPr>
            <w:tcW w:w="1908" w:type="dxa"/>
            <w:tcBorders>
              <w:top w:val="nil"/>
              <w:left w:val="nil"/>
              <w:bottom w:val="nil"/>
              <w:right w:val="nil"/>
            </w:tcBorders>
            <w:shd w:val="clear" w:color="auto" w:fill="auto"/>
            <w:noWrap/>
            <w:vAlign w:val="center"/>
            <w:hideMark/>
          </w:tcPr>
          <w:p w14:paraId="7B207674"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60%</w:t>
            </w:r>
          </w:p>
        </w:tc>
        <w:tc>
          <w:tcPr>
            <w:tcW w:w="1159" w:type="dxa"/>
            <w:tcBorders>
              <w:top w:val="nil"/>
              <w:left w:val="nil"/>
              <w:bottom w:val="nil"/>
              <w:right w:val="nil"/>
            </w:tcBorders>
            <w:shd w:val="clear" w:color="auto" w:fill="auto"/>
            <w:noWrap/>
            <w:vAlign w:val="center"/>
            <w:hideMark/>
          </w:tcPr>
          <w:p w14:paraId="276D2DFD"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60%</w:t>
            </w:r>
          </w:p>
        </w:tc>
        <w:tc>
          <w:tcPr>
            <w:tcW w:w="1159" w:type="dxa"/>
            <w:tcBorders>
              <w:top w:val="nil"/>
              <w:left w:val="nil"/>
              <w:bottom w:val="nil"/>
              <w:right w:val="nil"/>
            </w:tcBorders>
            <w:shd w:val="clear" w:color="auto" w:fill="auto"/>
            <w:noWrap/>
            <w:vAlign w:val="center"/>
            <w:hideMark/>
          </w:tcPr>
          <w:p w14:paraId="228A017A"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64%</w:t>
            </w:r>
          </w:p>
        </w:tc>
        <w:tc>
          <w:tcPr>
            <w:tcW w:w="1159" w:type="dxa"/>
            <w:tcBorders>
              <w:top w:val="nil"/>
              <w:left w:val="nil"/>
              <w:bottom w:val="nil"/>
              <w:right w:val="nil"/>
            </w:tcBorders>
            <w:shd w:val="clear" w:color="auto" w:fill="auto"/>
            <w:noWrap/>
            <w:vAlign w:val="center"/>
            <w:hideMark/>
          </w:tcPr>
          <w:p w14:paraId="23677280"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63%</w:t>
            </w:r>
          </w:p>
        </w:tc>
      </w:tr>
      <w:tr w:rsidR="008A6C75" w:rsidRPr="008A6C75" w14:paraId="3B64D4DC" w14:textId="77777777" w:rsidTr="008A6C75">
        <w:trPr>
          <w:trHeight w:val="220"/>
          <w:jc w:val="center"/>
        </w:trPr>
        <w:tc>
          <w:tcPr>
            <w:tcW w:w="2778" w:type="dxa"/>
            <w:tcBorders>
              <w:top w:val="nil"/>
              <w:left w:val="nil"/>
              <w:bottom w:val="nil"/>
              <w:right w:val="nil"/>
            </w:tcBorders>
            <w:shd w:val="clear" w:color="auto" w:fill="auto"/>
            <w:noWrap/>
            <w:vAlign w:val="center"/>
            <w:hideMark/>
          </w:tcPr>
          <w:p w14:paraId="6B13C18A" w14:textId="77777777" w:rsidR="008A6C75" w:rsidRPr="008A6C75" w:rsidRDefault="008A6C75" w:rsidP="008A6C75">
            <w:pPr>
              <w:spacing w:after="0" w:line="240" w:lineRule="auto"/>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40-49</w:t>
            </w:r>
          </w:p>
        </w:tc>
        <w:tc>
          <w:tcPr>
            <w:tcW w:w="1908" w:type="dxa"/>
            <w:tcBorders>
              <w:top w:val="nil"/>
              <w:left w:val="nil"/>
              <w:bottom w:val="nil"/>
              <w:right w:val="nil"/>
            </w:tcBorders>
            <w:shd w:val="clear" w:color="auto" w:fill="auto"/>
            <w:noWrap/>
            <w:vAlign w:val="center"/>
            <w:hideMark/>
          </w:tcPr>
          <w:p w14:paraId="6FF4CD21"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72%</w:t>
            </w:r>
          </w:p>
        </w:tc>
        <w:tc>
          <w:tcPr>
            <w:tcW w:w="1159" w:type="dxa"/>
            <w:tcBorders>
              <w:top w:val="nil"/>
              <w:left w:val="nil"/>
              <w:bottom w:val="nil"/>
              <w:right w:val="nil"/>
            </w:tcBorders>
            <w:shd w:val="clear" w:color="auto" w:fill="auto"/>
            <w:noWrap/>
            <w:vAlign w:val="center"/>
            <w:hideMark/>
          </w:tcPr>
          <w:p w14:paraId="1D6E70E3"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62%</w:t>
            </w:r>
          </w:p>
        </w:tc>
        <w:tc>
          <w:tcPr>
            <w:tcW w:w="1159" w:type="dxa"/>
            <w:tcBorders>
              <w:top w:val="nil"/>
              <w:left w:val="nil"/>
              <w:bottom w:val="nil"/>
              <w:right w:val="nil"/>
            </w:tcBorders>
            <w:shd w:val="clear" w:color="auto" w:fill="auto"/>
            <w:noWrap/>
            <w:vAlign w:val="center"/>
            <w:hideMark/>
          </w:tcPr>
          <w:p w14:paraId="30ED7EB8"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63%</w:t>
            </w:r>
          </w:p>
        </w:tc>
        <w:tc>
          <w:tcPr>
            <w:tcW w:w="1159" w:type="dxa"/>
            <w:tcBorders>
              <w:top w:val="nil"/>
              <w:left w:val="nil"/>
              <w:bottom w:val="nil"/>
              <w:right w:val="nil"/>
            </w:tcBorders>
            <w:shd w:val="clear" w:color="auto" w:fill="auto"/>
            <w:noWrap/>
            <w:vAlign w:val="center"/>
            <w:hideMark/>
          </w:tcPr>
          <w:p w14:paraId="222332E9"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62%</w:t>
            </w:r>
          </w:p>
        </w:tc>
      </w:tr>
      <w:tr w:rsidR="008A6C75" w:rsidRPr="008A6C75" w14:paraId="43265D88" w14:textId="77777777" w:rsidTr="008A6C75">
        <w:trPr>
          <w:trHeight w:val="229"/>
          <w:jc w:val="center"/>
        </w:trPr>
        <w:tc>
          <w:tcPr>
            <w:tcW w:w="2778" w:type="dxa"/>
            <w:tcBorders>
              <w:top w:val="nil"/>
              <w:left w:val="nil"/>
              <w:bottom w:val="nil"/>
              <w:right w:val="nil"/>
            </w:tcBorders>
            <w:shd w:val="clear" w:color="auto" w:fill="auto"/>
            <w:noWrap/>
            <w:vAlign w:val="center"/>
            <w:hideMark/>
          </w:tcPr>
          <w:p w14:paraId="2646C8F3" w14:textId="77777777" w:rsidR="008A6C75" w:rsidRPr="008A6C75" w:rsidRDefault="008A6C75" w:rsidP="008A6C75">
            <w:pPr>
              <w:spacing w:after="0" w:line="240" w:lineRule="auto"/>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50+</w:t>
            </w:r>
          </w:p>
        </w:tc>
        <w:tc>
          <w:tcPr>
            <w:tcW w:w="1908" w:type="dxa"/>
            <w:tcBorders>
              <w:top w:val="nil"/>
              <w:left w:val="nil"/>
              <w:bottom w:val="nil"/>
              <w:right w:val="nil"/>
            </w:tcBorders>
            <w:shd w:val="clear" w:color="auto" w:fill="auto"/>
            <w:noWrap/>
            <w:vAlign w:val="center"/>
            <w:hideMark/>
          </w:tcPr>
          <w:p w14:paraId="0497E1A1"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54%</w:t>
            </w:r>
          </w:p>
        </w:tc>
        <w:tc>
          <w:tcPr>
            <w:tcW w:w="1159" w:type="dxa"/>
            <w:tcBorders>
              <w:top w:val="nil"/>
              <w:left w:val="nil"/>
              <w:bottom w:val="nil"/>
              <w:right w:val="nil"/>
            </w:tcBorders>
            <w:shd w:val="clear" w:color="auto" w:fill="auto"/>
            <w:noWrap/>
            <w:vAlign w:val="center"/>
            <w:hideMark/>
          </w:tcPr>
          <w:p w14:paraId="51B79EAD"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54%</w:t>
            </w:r>
          </w:p>
        </w:tc>
        <w:tc>
          <w:tcPr>
            <w:tcW w:w="1159" w:type="dxa"/>
            <w:tcBorders>
              <w:top w:val="nil"/>
              <w:left w:val="nil"/>
              <w:bottom w:val="nil"/>
              <w:right w:val="nil"/>
            </w:tcBorders>
            <w:shd w:val="clear" w:color="auto" w:fill="auto"/>
            <w:noWrap/>
            <w:vAlign w:val="center"/>
            <w:hideMark/>
          </w:tcPr>
          <w:p w14:paraId="0C4F2DBD"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59%</w:t>
            </w:r>
          </w:p>
        </w:tc>
        <w:tc>
          <w:tcPr>
            <w:tcW w:w="1159" w:type="dxa"/>
            <w:tcBorders>
              <w:top w:val="nil"/>
              <w:left w:val="nil"/>
              <w:bottom w:val="nil"/>
              <w:right w:val="nil"/>
            </w:tcBorders>
            <w:shd w:val="clear" w:color="auto" w:fill="auto"/>
            <w:noWrap/>
            <w:vAlign w:val="center"/>
            <w:hideMark/>
          </w:tcPr>
          <w:p w14:paraId="549A6BCC" w14:textId="77777777" w:rsidR="008A6C75" w:rsidRPr="008A6C75" w:rsidRDefault="008A6C75" w:rsidP="008A6C75">
            <w:pPr>
              <w:spacing w:after="0" w:line="240" w:lineRule="auto"/>
              <w:jc w:val="center"/>
              <w:rPr>
                <w:rFonts w:ascii="Arial Narrow" w:eastAsia="Times New Roman" w:hAnsi="Arial Narrow" w:cs="Calibri"/>
                <w:color w:val="000000"/>
                <w:sz w:val="20"/>
                <w:szCs w:val="20"/>
              </w:rPr>
            </w:pPr>
            <w:r w:rsidRPr="008A6C75">
              <w:rPr>
                <w:rFonts w:ascii="Arial Narrow" w:eastAsia="Times New Roman" w:hAnsi="Arial Narrow" w:cs="Calibri"/>
                <w:color w:val="000000"/>
                <w:sz w:val="20"/>
                <w:szCs w:val="20"/>
              </w:rPr>
              <w:t>59%</w:t>
            </w:r>
          </w:p>
        </w:tc>
      </w:tr>
      <w:tr w:rsidR="008A6C75" w:rsidRPr="008A6C75" w14:paraId="27D1D027" w14:textId="77777777" w:rsidTr="008A6C75">
        <w:trPr>
          <w:trHeight w:val="229"/>
          <w:jc w:val="center"/>
        </w:trPr>
        <w:tc>
          <w:tcPr>
            <w:tcW w:w="2778" w:type="dxa"/>
            <w:tcBorders>
              <w:top w:val="single" w:sz="8" w:space="0" w:color="auto"/>
              <w:left w:val="nil"/>
              <w:bottom w:val="double" w:sz="6" w:space="0" w:color="auto"/>
              <w:right w:val="nil"/>
            </w:tcBorders>
            <w:shd w:val="clear" w:color="auto" w:fill="E2EFD9" w:themeFill="accent6" w:themeFillTint="33"/>
            <w:noWrap/>
            <w:vAlign w:val="center"/>
            <w:hideMark/>
          </w:tcPr>
          <w:p w14:paraId="31DEFDE1" w14:textId="77777777" w:rsidR="008A6C75" w:rsidRPr="008A6C75" w:rsidRDefault="008A6C75" w:rsidP="008A6C75">
            <w:pPr>
              <w:spacing w:after="0" w:line="240" w:lineRule="auto"/>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All Mt. SAC Persistence Rate</w:t>
            </w:r>
          </w:p>
        </w:tc>
        <w:tc>
          <w:tcPr>
            <w:tcW w:w="1908" w:type="dxa"/>
            <w:tcBorders>
              <w:top w:val="single" w:sz="8" w:space="0" w:color="auto"/>
              <w:left w:val="nil"/>
              <w:bottom w:val="double" w:sz="6" w:space="0" w:color="auto"/>
              <w:right w:val="nil"/>
            </w:tcBorders>
            <w:shd w:val="clear" w:color="auto" w:fill="E2EFD9" w:themeFill="accent6" w:themeFillTint="33"/>
            <w:noWrap/>
            <w:vAlign w:val="center"/>
            <w:hideMark/>
          </w:tcPr>
          <w:p w14:paraId="52BE618D" w14:textId="77777777" w:rsidR="008A6C75" w:rsidRPr="008A6C75" w:rsidRDefault="008A6C75" w:rsidP="008A6C75">
            <w:pPr>
              <w:spacing w:after="0" w:line="240" w:lineRule="auto"/>
              <w:jc w:val="center"/>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71%</w:t>
            </w:r>
          </w:p>
        </w:tc>
        <w:tc>
          <w:tcPr>
            <w:tcW w:w="1159" w:type="dxa"/>
            <w:tcBorders>
              <w:top w:val="single" w:sz="8" w:space="0" w:color="auto"/>
              <w:left w:val="nil"/>
              <w:bottom w:val="double" w:sz="6" w:space="0" w:color="auto"/>
              <w:right w:val="nil"/>
            </w:tcBorders>
            <w:shd w:val="clear" w:color="auto" w:fill="E2EFD9" w:themeFill="accent6" w:themeFillTint="33"/>
            <w:noWrap/>
            <w:vAlign w:val="center"/>
            <w:hideMark/>
          </w:tcPr>
          <w:p w14:paraId="6CB13CA1" w14:textId="77777777" w:rsidR="008A6C75" w:rsidRPr="008A6C75" w:rsidRDefault="008A6C75" w:rsidP="008A6C75">
            <w:pPr>
              <w:spacing w:after="0" w:line="240" w:lineRule="auto"/>
              <w:jc w:val="center"/>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67%</w:t>
            </w:r>
          </w:p>
        </w:tc>
        <w:tc>
          <w:tcPr>
            <w:tcW w:w="1159" w:type="dxa"/>
            <w:tcBorders>
              <w:top w:val="single" w:sz="8" w:space="0" w:color="auto"/>
              <w:left w:val="nil"/>
              <w:bottom w:val="double" w:sz="6" w:space="0" w:color="auto"/>
              <w:right w:val="nil"/>
            </w:tcBorders>
            <w:shd w:val="clear" w:color="auto" w:fill="E2EFD9" w:themeFill="accent6" w:themeFillTint="33"/>
            <w:noWrap/>
            <w:vAlign w:val="center"/>
            <w:hideMark/>
          </w:tcPr>
          <w:p w14:paraId="666FE798" w14:textId="77777777" w:rsidR="008A6C75" w:rsidRPr="008A6C75" w:rsidRDefault="008A6C75" w:rsidP="008A6C75">
            <w:pPr>
              <w:spacing w:after="0" w:line="240" w:lineRule="auto"/>
              <w:jc w:val="center"/>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68%</w:t>
            </w:r>
          </w:p>
        </w:tc>
        <w:tc>
          <w:tcPr>
            <w:tcW w:w="1159" w:type="dxa"/>
            <w:tcBorders>
              <w:top w:val="single" w:sz="8" w:space="0" w:color="auto"/>
              <w:left w:val="nil"/>
              <w:bottom w:val="double" w:sz="6" w:space="0" w:color="auto"/>
              <w:right w:val="nil"/>
            </w:tcBorders>
            <w:shd w:val="clear" w:color="auto" w:fill="E2EFD9" w:themeFill="accent6" w:themeFillTint="33"/>
            <w:noWrap/>
            <w:vAlign w:val="center"/>
            <w:hideMark/>
          </w:tcPr>
          <w:p w14:paraId="6E149CD7" w14:textId="77777777" w:rsidR="008A6C75" w:rsidRPr="008A6C75" w:rsidRDefault="008A6C75" w:rsidP="008A6C75">
            <w:pPr>
              <w:spacing w:after="0" w:line="240" w:lineRule="auto"/>
              <w:jc w:val="center"/>
              <w:rPr>
                <w:rFonts w:ascii="Arial Narrow" w:eastAsia="Times New Roman" w:hAnsi="Arial Narrow" w:cs="Calibri"/>
                <w:b/>
                <w:bCs/>
                <w:color w:val="000000"/>
                <w:sz w:val="20"/>
                <w:szCs w:val="20"/>
              </w:rPr>
            </w:pPr>
            <w:r w:rsidRPr="008A6C75">
              <w:rPr>
                <w:rFonts w:ascii="Arial Narrow" w:eastAsia="Times New Roman" w:hAnsi="Arial Narrow" w:cs="Calibri"/>
                <w:b/>
                <w:bCs/>
                <w:color w:val="000000"/>
                <w:sz w:val="20"/>
                <w:szCs w:val="20"/>
              </w:rPr>
              <w:t>66%</w:t>
            </w:r>
          </w:p>
        </w:tc>
      </w:tr>
    </w:tbl>
    <w:p w14:paraId="266D03B2" w14:textId="17261C63" w:rsidR="008A6C75" w:rsidRDefault="008A6C75" w:rsidP="008A6C75">
      <w:pPr>
        <w:spacing w:after="0" w:line="240" w:lineRule="auto"/>
      </w:pPr>
      <w:r>
        <w:t xml:space="preserve">            Data source: Banner – Student Information System </w:t>
      </w:r>
    </w:p>
    <w:p w14:paraId="2C1BB5F7" w14:textId="3E20A0D1" w:rsidR="008A6C75" w:rsidRDefault="008A6C75" w:rsidP="008A6C75">
      <w:pPr>
        <w:spacing w:after="0" w:line="240" w:lineRule="auto"/>
      </w:pPr>
    </w:p>
    <w:p w14:paraId="04C654D6" w14:textId="45245FD2" w:rsidR="008A6C75" w:rsidRPr="008A6C75" w:rsidRDefault="008A6C75" w:rsidP="008A6C75">
      <w:pPr>
        <w:spacing w:after="0" w:line="240" w:lineRule="auto"/>
        <w:rPr>
          <w:sz w:val="24"/>
          <w:szCs w:val="24"/>
        </w:rPr>
      </w:pPr>
      <w:r w:rsidRPr="008A6C75">
        <w:rPr>
          <w:sz w:val="24"/>
          <w:szCs w:val="24"/>
        </w:rPr>
        <w:t>Table 2</w:t>
      </w:r>
      <w:r w:rsidR="00E273A3">
        <w:rPr>
          <w:sz w:val="24"/>
          <w:szCs w:val="24"/>
        </w:rPr>
        <w:t>4</w:t>
      </w:r>
      <w:r w:rsidRPr="008A6C75">
        <w:rPr>
          <w:sz w:val="24"/>
          <w:szCs w:val="24"/>
        </w:rPr>
        <w:t>. present fall to spring persistence by age group for students at Mt. SAC across four academic years: 2018-19 (pre-pandemic), and 2021-22 to 2023-24. Key takeaways by age group include:</w:t>
      </w:r>
    </w:p>
    <w:p w14:paraId="54437B33" w14:textId="2C6DAC45" w:rsidR="008A6C75" w:rsidRDefault="008A6C75" w:rsidP="00555D0B">
      <w:pPr>
        <w:pStyle w:val="ListParagraph"/>
        <w:numPr>
          <w:ilvl w:val="0"/>
          <w:numId w:val="23"/>
        </w:numPr>
        <w:spacing w:after="0" w:line="240" w:lineRule="auto"/>
        <w:rPr>
          <w:sz w:val="24"/>
          <w:szCs w:val="24"/>
        </w:rPr>
      </w:pPr>
      <w:r w:rsidRPr="008A6C75">
        <w:rPr>
          <w:sz w:val="24"/>
          <w:szCs w:val="24"/>
        </w:rPr>
        <w:t xml:space="preserve">The persistence rates of students </w:t>
      </w:r>
      <w:proofErr w:type="gramStart"/>
      <w:r w:rsidRPr="008A6C75">
        <w:rPr>
          <w:sz w:val="24"/>
          <w:szCs w:val="24"/>
        </w:rPr>
        <w:t>19</w:t>
      </w:r>
      <w:proofErr w:type="gramEnd"/>
      <w:r w:rsidRPr="008A6C75">
        <w:rPr>
          <w:sz w:val="24"/>
          <w:szCs w:val="24"/>
        </w:rPr>
        <w:t xml:space="preserve"> and under have decreased every year. Pre-pandemic this group had </w:t>
      </w:r>
      <w:r w:rsidR="00770CC1" w:rsidRPr="008A6C75">
        <w:rPr>
          <w:sz w:val="24"/>
          <w:szCs w:val="24"/>
        </w:rPr>
        <w:t>an</w:t>
      </w:r>
      <w:r w:rsidRPr="008A6C75">
        <w:rPr>
          <w:sz w:val="24"/>
          <w:szCs w:val="24"/>
        </w:rPr>
        <w:t xml:space="preserve"> 82% persistence rate and that is down to 67% in 2023-24.</w:t>
      </w:r>
    </w:p>
    <w:p w14:paraId="05EC26B8" w14:textId="5DC936D3" w:rsidR="008A6C75" w:rsidRDefault="008A6C75" w:rsidP="00555D0B">
      <w:pPr>
        <w:pStyle w:val="ListParagraph"/>
        <w:numPr>
          <w:ilvl w:val="0"/>
          <w:numId w:val="23"/>
        </w:numPr>
        <w:spacing w:after="0" w:line="240" w:lineRule="auto"/>
        <w:rPr>
          <w:sz w:val="24"/>
          <w:szCs w:val="24"/>
        </w:rPr>
      </w:pPr>
      <w:r>
        <w:rPr>
          <w:sz w:val="24"/>
          <w:szCs w:val="24"/>
        </w:rPr>
        <w:lastRenderedPageBreak/>
        <w:t xml:space="preserve">Persistence rates for students 20-24 have remained stable, around 69-71%. These students have exceeded the pre-pandemic persistence rate every year since. </w:t>
      </w:r>
    </w:p>
    <w:p w14:paraId="0B491A17" w14:textId="295AE984" w:rsidR="008A6C75" w:rsidRDefault="00F4575A" w:rsidP="00555D0B">
      <w:pPr>
        <w:pStyle w:val="ListParagraph"/>
        <w:numPr>
          <w:ilvl w:val="0"/>
          <w:numId w:val="23"/>
        </w:numPr>
        <w:spacing w:after="0" w:line="240" w:lineRule="auto"/>
        <w:rPr>
          <w:sz w:val="24"/>
          <w:szCs w:val="24"/>
        </w:rPr>
      </w:pPr>
      <w:r>
        <w:rPr>
          <w:sz w:val="24"/>
          <w:szCs w:val="24"/>
        </w:rPr>
        <w:t>For students age 25-29 their persistence rates have also dropped and have not rebounded to pre-pandemic levels.</w:t>
      </w:r>
    </w:p>
    <w:p w14:paraId="1FBD3D5A" w14:textId="609B57EC" w:rsidR="00F4575A" w:rsidRDefault="00F4575A" w:rsidP="00555D0B">
      <w:pPr>
        <w:pStyle w:val="ListParagraph"/>
        <w:numPr>
          <w:ilvl w:val="0"/>
          <w:numId w:val="23"/>
        </w:numPr>
        <w:spacing w:after="0" w:line="240" w:lineRule="auto"/>
        <w:rPr>
          <w:sz w:val="24"/>
          <w:szCs w:val="24"/>
        </w:rPr>
      </w:pPr>
      <w:r>
        <w:rPr>
          <w:sz w:val="24"/>
          <w:szCs w:val="24"/>
        </w:rPr>
        <w:t xml:space="preserve">Students age 30-34 saw a sharp decline in 2021-22 but increased each year since. </w:t>
      </w:r>
    </w:p>
    <w:p w14:paraId="4288E515" w14:textId="3A2C1AF9" w:rsidR="00F4575A" w:rsidRDefault="00F4575A" w:rsidP="00555D0B">
      <w:pPr>
        <w:pStyle w:val="ListParagraph"/>
        <w:numPr>
          <w:ilvl w:val="0"/>
          <w:numId w:val="23"/>
        </w:numPr>
        <w:spacing w:after="0" w:line="240" w:lineRule="auto"/>
        <w:rPr>
          <w:sz w:val="24"/>
          <w:szCs w:val="24"/>
        </w:rPr>
      </w:pPr>
      <w:r>
        <w:rPr>
          <w:sz w:val="24"/>
          <w:szCs w:val="24"/>
        </w:rPr>
        <w:t>Persistence ra</w:t>
      </w:r>
      <w:r w:rsidR="00770CC1">
        <w:rPr>
          <w:sz w:val="24"/>
          <w:szCs w:val="24"/>
        </w:rPr>
        <w:t>tes</w:t>
      </w:r>
      <w:r>
        <w:rPr>
          <w:sz w:val="24"/>
          <w:szCs w:val="24"/>
        </w:rPr>
        <w:t xml:space="preserve"> for student</w:t>
      </w:r>
      <w:r w:rsidR="00770CC1">
        <w:rPr>
          <w:sz w:val="24"/>
          <w:szCs w:val="24"/>
        </w:rPr>
        <w:t>s</w:t>
      </w:r>
      <w:r>
        <w:rPr>
          <w:sz w:val="24"/>
          <w:szCs w:val="24"/>
        </w:rPr>
        <w:t xml:space="preserve"> age 35-39</w:t>
      </w:r>
      <w:r w:rsidR="00770CC1">
        <w:rPr>
          <w:sz w:val="24"/>
          <w:szCs w:val="24"/>
        </w:rPr>
        <w:t xml:space="preserve"> have steadily increased and are higher than pre-pandemic rates.</w:t>
      </w:r>
    </w:p>
    <w:p w14:paraId="09E5346A" w14:textId="54FBAD09" w:rsidR="00770CC1" w:rsidRDefault="00770CC1" w:rsidP="00555D0B">
      <w:pPr>
        <w:pStyle w:val="ListParagraph"/>
        <w:numPr>
          <w:ilvl w:val="0"/>
          <w:numId w:val="23"/>
        </w:numPr>
        <w:spacing w:after="0" w:line="240" w:lineRule="auto"/>
        <w:rPr>
          <w:sz w:val="24"/>
          <w:szCs w:val="24"/>
        </w:rPr>
      </w:pPr>
      <w:r>
        <w:rPr>
          <w:sz w:val="24"/>
          <w:szCs w:val="24"/>
        </w:rPr>
        <w:t xml:space="preserve">Students age 40 </w:t>
      </w:r>
      <w:r w:rsidR="00355E3F">
        <w:rPr>
          <w:sz w:val="24"/>
          <w:szCs w:val="24"/>
        </w:rPr>
        <w:t>–</w:t>
      </w:r>
      <w:r>
        <w:rPr>
          <w:sz w:val="24"/>
          <w:szCs w:val="24"/>
        </w:rPr>
        <w:t xml:space="preserve"> 49</w:t>
      </w:r>
      <w:r w:rsidR="00355E3F">
        <w:rPr>
          <w:sz w:val="24"/>
          <w:szCs w:val="24"/>
        </w:rPr>
        <w:t xml:space="preserve"> saw a sharp decline from pre-pandemic 72% to 62% in 2023-24. </w:t>
      </w:r>
    </w:p>
    <w:p w14:paraId="562A1D1E" w14:textId="69D03229" w:rsidR="00355E3F" w:rsidRPr="008A6C75" w:rsidRDefault="00355E3F" w:rsidP="00555D0B">
      <w:pPr>
        <w:pStyle w:val="ListParagraph"/>
        <w:numPr>
          <w:ilvl w:val="0"/>
          <w:numId w:val="23"/>
        </w:numPr>
        <w:spacing w:after="0" w:line="240" w:lineRule="auto"/>
        <w:rPr>
          <w:sz w:val="24"/>
          <w:szCs w:val="24"/>
        </w:rPr>
      </w:pPr>
      <w:r>
        <w:rPr>
          <w:sz w:val="24"/>
          <w:szCs w:val="24"/>
        </w:rPr>
        <w:t>Students age 50+ have had the lowest persistence rates of all age groups, hovering around 54-59%. Persistence rates for this group have increased however, from 54% in 2018-19 to 59% in 2023-24.</w:t>
      </w:r>
    </w:p>
    <w:p w14:paraId="3266E276" w14:textId="77777777" w:rsidR="008A6C75" w:rsidRDefault="008A6C75" w:rsidP="00A90230">
      <w:pPr>
        <w:pStyle w:val="Heading2"/>
        <w:spacing w:before="0" w:line="240" w:lineRule="auto"/>
      </w:pPr>
    </w:p>
    <w:p w14:paraId="553012D3" w14:textId="67615782" w:rsidR="00553248" w:rsidRDefault="00C76DD9" w:rsidP="00A90230">
      <w:pPr>
        <w:pStyle w:val="Heading2"/>
        <w:spacing w:before="0" w:line="240" w:lineRule="auto"/>
      </w:pPr>
      <w:bookmarkStart w:id="9" w:name="_Toc196229506"/>
      <w:r>
        <w:t>Awards</w:t>
      </w:r>
      <w:bookmarkEnd w:id="9"/>
    </w:p>
    <w:p w14:paraId="10C5C23F" w14:textId="74EE8391" w:rsidR="00A90230" w:rsidRPr="00391B9E" w:rsidRDefault="00A90230" w:rsidP="00553248">
      <w:pPr>
        <w:rPr>
          <w:sz w:val="24"/>
          <w:szCs w:val="24"/>
        </w:rPr>
      </w:pPr>
      <w:r w:rsidRPr="00391B9E">
        <w:rPr>
          <w:sz w:val="24"/>
          <w:szCs w:val="24"/>
        </w:rPr>
        <w:t>The following section provides data for awards, including asso</w:t>
      </w:r>
      <w:r w:rsidR="00547034">
        <w:rPr>
          <w:sz w:val="24"/>
          <w:szCs w:val="24"/>
        </w:rPr>
        <w:t xml:space="preserve">ciate </w:t>
      </w:r>
      <w:r w:rsidRPr="00391B9E">
        <w:rPr>
          <w:sz w:val="24"/>
          <w:szCs w:val="24"/>
        </w:rPr>
        <w:t xml:space="preserve">degrees (local and ADTs) and credit certificates. Awards data is disaggregated by ethnicity and gender. </w:t>
      </w:r>
    </w:p>
    <w:p w14:paraId="157D6BD9" w14:textId="51978335" w:rsidR="00A90230" w:rsidRPr="00FB0019" w:rsidRDefault="00A90230" w:rsidP="00A90230">
      <w:pPr>
        <w:spacing w:after="0" w:line="240" w:lineRule="auto"/>
        <w:rPr>
          <w:sz w:val="24"/>
          <w:szCs w:val="24"/>
        </w:rPr>
      </w:pPr>
      <w:r>
        <w:t xml:space="preserve">                          </w:t>
      </w:r>
      <w:r w:rsidRPr="00FB0019">
        <w:rPr>
          <w:sz w:val="24"/>
          <w:szCs w:val="24"/>
        </w:rPr>
        <w:t xml:space="preserve">Graph </w:t>
      </w:r>
      <w:proofErr w:type="gramStart"/>
      <w:r w:rsidR="001F5D8E">
        <w:rPr>
          <w:sz w:val="24"/>
          <w:szCs w:val="24"/>
        </w:rPr>
        <w:t>8</w:t>
      </w:r>
      <w:proofErr w:type="gramEnd"/>
      <w:r w:rsidRPr="00FB0019">
        <w:rPr>
          <w:sz w:val="24"/>
          <w:szCs w:val="24"/>
        </w:rPr>
        <w:t xml:space="preserve">. Total awards </w:t>
      </w:r>
      <w:r w:rsidR="00FB0019" w:rsidRPr="00FB0019">
        <w:rPr>
          <w:sz w:val="24"/>
          <w:szCs w:val="24"/>
        </w:rPr>
        <w:t>– associates degrees and certificates combined</w:t>
      </w:r>
    </w:p>
    <w:p w14:paraId="27F099AD" w14:textId="074C997D" w:rsidR="00553248" w:rsidRPr="00553248" w:rsidRDefault="00553248" w:rsidP="001F5D8E">
      <w:pPr>
        <w:spacing w:after="0" w:line="240" w:lineRule="auto"/>
        <w:jc w:val="center"/>
      </w:pPr>
      <w:r>
        <w:rPr>
          <w:noProof/>
        </w:rPr>
        <w:drawing>
          <wp:inline distT="0" distB="0" distL="0" distR="0" wp14:anchorId="20A8FBCC" wp14:editId="5C857EED">
            <wp:extent cx="4312920" cy="2217420"/>
            <wp:effectExtent l="0" t="0" r="11430" b="11430"/>
            <wp:docPr id="12" name="Chart 12">
              <a:extLst xmlns:a="http://schemas.openxmlformats.org/drawingml/2006/main">
                <a:ext uri="{FF2B5EF4-FFF2-40B4-BE49-F238E27FC236}">
                  <a16:creationId xmlns:a16="http://schemas.microsoft.com/office/drawing/2014/main" id="{B8F7457D-966E-4B17-A68F-7FFCF4342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571B0F" w14:textId="6D377F85" w:rsidR="00553248" w:rsidRDefault="001F5D8E" w:rsidP="001F5D8E">
      <w:pPr>
        <w:pStyle w:val="ListParagraph"/>
        <w:spacing w:after="0" w:line="240" w:lineRule="auto"/>
      </w:pPr>
      <w:r>
        <w:t xml:space="preserve">           Data source: Banner – Student Information System</w:t>
      </w:r>
    </w:p>
    <w:p w14:paraId="68AA16B3" w14:textId="6035B761" w:rsidR="00FB0019" w:rsidRDefault="00FB0019" w:rsidP="00553248">
      <w:pPr>
        <w:pStyle w:val="ListParagraph"/>
      </w:pPr>
    </w:p>
    <w:p w14:paraId="07C8E2BA" w14:textId="6E522F39" w:rsidR="00FB0019" w:rsidRPr="00E23D0B" w:rsidRDefault="00FB0019" w:rsidP="00553248">
      <w:pPr>
        <w:pStyle w:val="ListParagraph"/>
        <w:rPr>
          <w:sz w:val="24"/>
          <w:szCs w:val="24"/>
        </w:rPr>
      </w:pPr>
      <w:r w:rsidRPr="00E23D0B">
        <w:rPr>
          <w:sz w:val="24"/>
          <w:szCs w:val="24"/>
        </w:rPr>
        <w:t xml:space="preserve">Graph </w:t>
      </w:r>
      <w:proofErr w:type="gramStart"/>
      <w:r w:rsidR="001F5D8E">
        <w:rPr>
          <w:sz w:val="24"/>
          <w:szCs w:val="24"/>
        </w:rPr>
        <w:t>8</w:t>
      </w:r>
      <w:proofErr w:type="gramEnd"/>
      <w:r w:rsidRPr="00E23D0B">
        <w:rPr>
          <w:sz w:val="24"/>
          <w:szCs w:val="24"/>
        </w:rPr>
        <w:t xml:space="preserve">. Displays the total number of awards (associate degrees and credit certificates combined) at Mt. SAC for four academic years: 2018-19 (pre-pandemic), and 2021-22 to 2023-24. The number of awards steadily increased post-pandemic, with a dip in 2022-23. As of 2023-24, Mt. SAC has achieved its highest number of total awards in the four-year span, surpassing both pre-pandemic and recent years. </w:t>
      </w:r>
    </w:p>
    <w:p w14:paraId="1D7134A4" w14:textId="086335A0" w:rsidR="00FB0019" w:rsidRDefault="00FB0019" w:rsidP="00FB0019">
      <w:pPr>
        <w:pStyle w:val="ListParagraph"/>
        <w:spacing w:after="0" w:line="240" w:lineRule="auto"/>
      </w:pPr>
    </w:p>
    <w:p w14:paraId="610CE156" w14:textId="462D9282" w:rsidR="00E23D0B" w:rsidRDefault="00E23D0B" w:rsidP="00FB0019">
      <w:pPr>
        <w:pStyle w:val="ListParagraph"/>
        <w:spacing w:after="0" w:line="240" w:lineRule="auto"/>
      </w:pPr>
    </w:p>
    <w:p w14:paraId="5D5A5F24" w14:textId="77777777" w:rsidR="00E23D0B" w:rsidRDefault="00E23D0B" w:rsidP="00FB0019">
      <w:pPr>
        <w:pStyle w:val="ListParagraph"/>
        <w:spacing w:after="0" w:line="240" w:lineRule="auto"/>
      </w:pPr>
    </w:p>
    <w:p w14:paraId="5C226FAA" w14:textId="13346325" w:rsidR="00553248" w:rsidRDefault="00553248" w:rsidP="00FB0019">
      <w:pPr>
        <w:pStyle w:val="ListParagraph"/>
        <w:spacing w:after="0" w:line="240" w:lineRule="auto"/>
      </w:pPr>
    </w:p>
    <w:p w14:paraId="580EBCB7" w14:textId="77777777" w:rsidR="004A105A" w:rsidRDefault="004A105A" w:rsidP="00FB0019">
      <w:pPr>
        <w:pStyle w:val="ListParagraph"/>
        <w:spacing w:after="0" w:line="240" w:lineRule="auto"/>
        <w:rPr>
          <w:sz w:val="24"/>
          <w:szCs w:val="24"/>
        </w:rPr>
      </w:pPr>
    </w:p>
    <w:p w14:paraId="3C0BDEFF" w14:textId="77777777" w:rsidR="004A105A" w:rsidRDefault="004A105A" w:rsidP="00FB0019">
      <w:pPr>
        <w:pStyle w:val="ListParagraph"/>
        <w:spacing w:after="0" w:line="240" w:lineRule="auto"/>
        <w:rPr>
          <w:sz w:val="24"/>
          <w:szCs w:val="24"/>
        </w:rPr>
      </w:pPr>
    </w:p>
    <w:p w14:paraId="190FD158" w14:textId="77777777" w:rsidR="004A105A" w:rsidRDefault="004A105A" w:rsidP="00FB0019">
      <w:pPr>
        <w:pStyle w:val="ListParagraph"/>
        <w:spacing w:after="0" w:line="240" w:lineRule="auto"/>
        <w:rPr>
          <w:sz w:val="24"/>
          <w:szCs w:val="24"/>
        </w:rPr>
      </w:pPr>
    </w:p>
    <w:p w14:paraId="152EB43E" w14:textId="77777777" w:rsidR="004A105A" w:rsidRDefault="004A105A" w:rsidP="00FB0019">
      <w:pPr>
        <w:pStyle w:val="ListParagraph"/>
        <w:spacing w:after="0" w:line="240" w:lineRule="auto"/>
        <w:rPr>
          <w:sz w:val="24"/>
          <w:szCs w:val="24"/>
        </w:rPr>
      </w:pPr>
    </w:p>
    <w:p w14:paraId="241250AC" w14:textId="0EDED219" w:rsidR="00553248" w:rsidRPr="00FB0019" w:rsidRDefault="00FB0019" w:rsidP="00FB0019">
      <w:pPr>
        <w:pStyle w:val="ListParagraph"/>
        <w:spacing w:after="0" w:line="240" w:lineRule="auto"/>
        <w:rPr>
          <w:sz w:val="24"/>
          <w:szCs w:val="24"/>
        </w:rPr>
      </w:pPr>
      <w:r w:rsidRPr="00FB0019">
        <w:rPr>
          <w:sz w:val="24"/>
          <w:szCs w:val="24"/>
        </w:rPr>
        <w:lastRenderedPageBreak/>
        <w:t xml:space="preserve">Graph </w:t>
      </w:r>
      <w:proofErr w:type="gramStart"/>
      <w:r w:rsidR="001F5D8E">
        <w:rPr>
          <w:sz w:val="24"/>
          <w:szCs w:val="24"/>
        </w:rPr>
        <w:t>9</w:t>
      </w:r>
      <w:proofErr w:type="gramEnd"/>
      <w:r w:rsidRPr="00FB0019">
        <w:rPr>
          <w:sz w:val="24"/>
          <w:szCs w:val="24"/>
        </w:rPr>
        <w:t>. Total associate degrees awarded</w:t>
      </w:r>
    </w:p>
    <w:p w14:paraId="44E37471" w14:textId="6F97F00A" w:rsidR="00553248" w:rsidRDefault="00553248" w:rsidP="00553248">
      <w:pPr>
        <w:pStyle w:val="ListParagraph"/>
      </w:pPr>
      <w:r>
        <w:rPr>
          <w:noProof/>
        </w:rPr>
        <w:drawing>
          <wp:inline distT="0" distB="0" distL="0" distR="0" wp14:anchorId="32E0965C" wp14:editId="61DDA2F0">
            <wp:extent cx="5124450" cy="3093720"/>
            <wp:effectExtent l="0" t="0" r="0" b="11430"/>
            <wp:docPr id="17" name="Chart 17">
              <a:extLst xmlns:a="http://schemas.openxmlformats.org/drawingml/2006/main">
                <a:ext uri="{FF2B5EF4-FFF2-40B4-BE49-F238E27FC236}">
                  <a16:creationId xmlns:a16="http://schemas.microsoft.com/office/drawing/2014/main" id="{B3923D1B-A227-4904-BD9B-9C3A25B47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C32655" w14:textId="71407919" w:rsidR="00553248" w:rsidRDefault="00FB0019" w:rsidP="00553248">
      <w:pPr>
        <w:pStyle w:val="ListParagraph"/>
      </w:pPr>
      <w:r>
        <w:t xml:space="preserve"> Data source: Banner – Student Information System</w:t>
      </w:r>
    </w:p>
    <w:p w14:paraId="5172A8D2" w14:textId="36C35A21" w:rsidR="00FB0019" w:rsidRDefault="00FB0019" w:rsidP="00553248">
      <w:pPr>
        <w:pStyle w:val="ListParagraph"/>
      </w:pPr>
    </w:p>
    <w:p w14:paraId="7F6575A8" w14:textId="2AB25CA0" w:rsidR="00FB0019" w:rsidRPr="00FC582B" w:rsidRDefault="00FB0019" w:rsidP="00553248">
      <w:pPr>
        <w:pStyle w:val="ListParagraph"/>
        <w:rPr>
          <w:sz w:val="24"/>
          <w:szCs w:val="24"/>
        </w:rPr>
      </w:pPr>
      <w:r w:rsidRPr="00FC582B">
        <w:rPr>
          <w:sz w:val="24"/>
          <w:szCs w:val="24"/>
        </w:rPr>
        <w:t>The chart shows the total number of associate degrees awarded at Mt. SAC across four academic years: 2018-19 (pre-pandemic), and 2021-22 to 2023-24, broken down into: Associates for Transfer (ADT), Associates degree (local degree) and the total number of associate degrees (ADT and local combined). Key takeaways include:</w:t>
      </w:r>
    </w:p>
    <w:p w14:paraId="17983F38" w14:textId="74F825E0" w:rsidR="00FB0019" w:rsidRPr="00FC582B" w:rsidRDefault="00FB0019" w:rsidP="00555D0B">
      <w:pPr>
        <w:pStyle w:val="ListParagraph"/>
        <w:numPr>
          <w:ilvl w:val="0"/>
          <w:numId w:val="13"/>
        </w:numPr>
        <w:rPr>
          <w:sz w:val="24"/>
          <w:szCs w:val="24"/>
        </w:rPr>
      </w:pPr>
      <w:r w:rsidRPr="00FC582B">
        <w:rPr>
          <w:sz w:val="24"/>
          <w:szCs w:val="24"/>
        </w:rPr>
        <w:t>Associates for Transfer degrees increased from 1246 in 2018-19 to 1632 in 2023-24.</w:t>
      </w:r>
    </w:p>
    <w:p w14:paraId="6ED1E80D" w14:textId="0BCBF705" w:rsidR="00FB0019" w:rsidRPr="00FC582B" w:rsidRDefault="00FB0019" w:rsidP="00555D0B">
      <w:pPr>
        <w:pStyle w:val="ListParagraph"/>
        <w:numPr>
          <w:ilvl w:val="0"/>
          <w:numId w:val="13"/>
        </w:numPr>
        <w:rPr>
          <w:sz w:val="24"/>
          <w:szCs w:val="24"/>
        </w:rPr>
      </w:pPr>
      <w:r w:rsidRPr="00FC582B">
        <w:rPr>
          <w:sz w:val="24"/>
          <w:szCs w:val="24"/>
        </w:rPr>
        <w:t>Associate degrees (local degrees) has steadily declined from 2018-19 to 2022-23, however have rebounded in 2023-24.</w:t>
      </w:r>
    </w:p>
    <w:p w14:paraId="2AD028E6" w14:textId="1F1B4CFA" w:rsidR="00FB0019" w:rsidRPr="00FC582B" w:rsidRDefault="00FB0019" w:rsidP="00555D0B">
      <w:pPr>
        <w:pStyle w:val="ListParagraph"/>
        <w:numPr>
          <w:ilvl w:val="0"/>
          <w:numId w:val="13"/>
        </w:numPr>
        <w:rPr>
          <w:sz w:val="24"/>
          <w:szCs w:val="24"/>
        </w:rPr>
      </w:pPr>
      <w:r w:rsidRPr="00FC582B">
        <w:rPr>
          <w:sz w:val="24"/>
          <w:szCs w:val="24"/>
        </w:rPr>
        <w:t xml:space="preserve">Total associate degrees awarded has been </w:t>
      </w:r>
      <w:proofErr w:type="gramStart"/>
      <w:r w:rsidRPr="00FC582B">
        <w:rPr>
          <w:sz w:val="24"/>
          <w:szCs w:val="24"/>
        </w:rPr>
        <w:t>fairly steady</w:t>
      </w:r>
      <w:proofErr w:type="gramEnd"/>
      <w:r w:rsidR="00FC582B" w:rsidRPr="00FC582B">
        <w:rPr>
          <w:sz w:val="24"/>
          <w:szCs w:val="24"/>
        </w:rPr>
        <w:t xml:space="preserve">, from 3710 to 3793, with a dip in total degrees in 2022-23. </w:t>
      </w:r>
    </w:p>
    <w:p w14:paraId="093D2AD3" w14:textId="5033E3FC" w:rsidR="00FC582B" w:rsidRPr="00FC582B" w:rsidRDefault="00FC582B" w:rsidP="00555D0B">
      <w:pPr>
        <w:pStyle w:val="ListParagraph"/>
        <w:numPr>
          <w:ilvl w:val="0"/>
          <w:numId w:val="13"/>
        </w:numPr>
        <w:rPr>
          <w:sz w:val="24"/>
          <w:szCs w:val="24"/>
        </w:rPr>
      </w:pPr>
      <w:r w:rsidRPr="00FC582B">
        <w:rPr>
          <w:sz w:val="24"/>
          <w:szCs w:val="24"/>
        </w:rPr>
        <w:t xml:space="preserve">While associate for transfer degrees have steadily increased, local associate degrees have declined over time. Despite these shifts, the total number of associate degrees awarded has remained </w:t>
      </w:r>
      <w:proofErr w:type="gramStart"/>
      <w:r w:rsidRPr="00FC582B">
        <w:rPr>
          <w:sz w:val="24"/>
          <w:szCs w:val="24"/>
        </w:rPr>
        <w:t>relatively stable</w:t>
      </w:r>
      <w:proofErr w:type="gramEnd"/>
      <w:r w:rsidRPr="00FC582B">
        <w:rPr>
          <w:sz w:val="24"/>
          <w:szCs w:val="24"/>
        </w:rPr>
        <w:t xml:space="preserve">, with a slight upward trend from pre-pandemic levels. </w:t>
      </w:r>
    </w:p>
    <w:p w14:paraId="11658FB5" w14:textId="77777777" w:rsidR="00FB0019" w:rsidRDefault="00FB0019" w:rsidP="00553248">
      <w:pPr>
        <w:pStyle w:val="ListParagraph"/>
      </w:pPr>
    </w:p>
    <w:p w14:paraId="71BFE227" w14:textId="67B1B5B2" w:rsidR="00FA0303" w:rsidRDefault="00FA0303" w:rsidP="00553248">
      <w:pPr>
        <w:pStyle w:val="ListParagraph"/>
      </w:pPr>
    </w:p>
    <w:p w14:paraId="27BF9C29" w14:textId="77777777" w:rsidR="00306CC6" w:rsidRDefault="00306CC6" w:rsidP="00553248">
      <w:pPr>
        <w:pStyle w:val="ListParagraph"/>
        <w:rPr>
          <w:sz w:val="24"/>
          <w:szCs w:val="24"/>
        </w:rPr>
      </w:pPr>
    </w:p>
    <w:p w14:paraId="4DAC5628" w14:textId="77777777" w:rsidR="00306CC6" w:rsidRDefault="00306CC6" w:rsidP="00553248">
      <w:pPr>
        <w:pStyle w:val="ListParagraph"/>
        <w:rPr>
          <w:sz w:val="24"/>
          <w:szCs w:val="24"/>
        </w:rPr>
      </w:pPr>
    </w:p>
    <w:p w14:paraId="1ED10C30" w14:textId="77777777" w:rsidR="00306CC6" w:rsidRDefault="00306CC6" w:rsidP="00553248">
      <w:pPr>
        <w:pStyle w:val="ListParagraph"/>
        <w:rPr>
          <w:sz w:val="24"/>
          <w:szCs w:val="24"/>
        </w:rPr>
      </w:pPr>
    </w:p>
    <w:p w14:paraId="612EE374" w14:textId="77777777" w:rsidR="00306CC6" w:rsidRDefault="00306CC6" w:rsidP="00553248">
      <w:pPr>
        <w:pStyle w:val="ListParagraph"/>
        <w:rPr>
          <w:sz w:val="24"/>
          <w:szCs w:val="24"/>
        </w:rPr>
      </w:pPr>
    </w:p>
    <w:p w14:paraId="3DFA6EF4" w14:textId="77777777" w:rsidR="00306CC6" w:rsidRDefault="00306CC6" w:rsidP="00553248">
      <w:pPr>
        <w:pStyle w:val="ListParagraph"/>
        <w:rPr>
          <w:sz w:val="24"/>
          <w:szCs w:val="24"/>
        </w:rPr>
      </w:pPr>
    </w:p>
    <w:p w14:paraId="71B35432" w14:textId="77777777" w:rsidR="00306CC6" w:rsidRDefault="00306CC6" w:rsidP="00553248">
      <w:pPr>
        <w:pStyle w:val="ListParagraph"/>
        <w:rPr>
          <w:sz w:val="24"/>
          <w:szCs w:val="24"/>
        </w:rPr>
      </w:pPr>
    </w:p>
    <w:p w14:paraId="279462C7" w14:textId="4B7F6786" w:rsidR="00FA0303" w:rsidRPr="005E39DE" w:rsidRDefault="00FC582B" w:rsidP="00553248">
      <w:pPr>
        <w:pStyle w:val="ListParagraph"/>
        <w:rPr>
          <w:sz w:val="24"/>
          <w:szCs w:val="24"/>
        </w:rPr>
      </w:pPr>
      <w:r w:rsidRPr="005E39DE">
        <w:rPr>
          <w:sz w:val="24"/>
          <w:szCs w:val="24"/>
        </w:rPr>
        <w:lastRenderedPageBreak/>
        <w:t xml:space="preserve">Graph </w:t>
      </w:r>
      <w:proofErr w:type="gramStart"/>
      <w:r w:rsidR="001F5D8E">
        <w:rPr>
          <w:sz w:val="24"/>
          <w:szCs w:val="24"/>
        </w:rPr>
        <w:t>10</w:t>
      </w:r>
      <w:proofErr w:type="gramEnd"/>
      <w:r w:rsidRPr="005E39DE">
        <w:rPr>
          <w:sz w:val="24"/>
          <w:szCs w:val="24"/>
        </w:rPr>
        <w:t xml:space="preserve">. Credit certificates awarded </w:t>
      </w:r>
    </w:p>
    <w:p w14:paraId="5732B087" w14:textId="03DAC7C2" w:rsidR="00D40D19" w:rsidRDefault="00FA0303" w:rsidP="009D4148">
      <w:pPr>
        <w:pStyle w:val="ListParagraph"/>
      </w:pPr>
      <w:r>
        <w:rPr>
          <w:noProof/>
        </w:rPr>
        <w:drawing>
          <wp:inline distT="0" distB="0" distL="0" distR="0" wp14:anchorId="7CF8AF0E" wp14:editId="6B1F5828">
            <wp:extent cx="5080000" cy="2743200"/>
            <wp:effectExtent l="0" t="0" r="6350" b="0"/>
            <wp:docPr id="18" name="Chart 18">
              <a:extLst xmlns:a="http://schemas.openxmlformats.org/drawingml/2006/main">
                <a:ext uri="{FF2B5EF4-FFF2-40B4-BE49-F238E27FC236}">
                  <a16:creationId xmlns:a16="http://schemas.microsoft.com/office/drawing/2014/main" id="{AA222B2C-7476-4A5F-9884-04ADEE21D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517EFE" w14:textId="201A6E88" w:rsidR="00D40D19" w:rsidRDefault="00FC582B" w:rsidP="00553248">
      <w:pPr>
        <w:pStyle w:val="ListParagraph"/>
      </w:pPr>
      <w:r>
        <w:t>Data source: Banner – Student Information System</w:t>
      </w:r>
    </w:p>
    <w:p w14:paraId="310F11A0" w14:textId="352A8B29" w:rsidR="00FC582B" w:rsidRDefault="00FC582B" w:rsidP="00553248">
      <w:pPr>
        <w:pStyle w:val="ListParagraph"/>
      </w:pPr>
    </w:p>
    <w:p w14:paraId="3C297BDC" w14:textId="2ED9C208" w:rsidR="005E39DE" w:rsidRPr="001F5D8E" w:rsidRDefault="005E39DE" w:rsidP="00553248">
      <w:pPr>
        <w:pStyle w:val="ListParagraph"/>
        <w:rPr>
          <w:sz w:val="24"/>
          <w:szCs w:val="24"/>
        </w:rPr>
      </w:pPr>
      <w:r w:rsidRPr="001F5D8E">
        <w:rPr>
          <w:sz w:val="24"/>
          <w:szCs w:val="24"/>
        </w:rPr>
        <w:t xml:space="preserve">The chart displays the number of credit certificates awarded at Mt. SAC over four academic years: 2018-19 (pre-pandemic), and 2021-22 to 2023-24. The number of credit certificates awarded has shown an overall upward trend since the pre-pandemic year. Despite a slight dip in 2022-23, awards increased significantly in 2023-24 to 1758, the highest across all four years. </w:t>
      </w:r>
    </w:p>
    <w:p w14:paraId="291E319F" w14:textId="1C796645" w:rsidR="00FC582B" w:rsidRDefault="00FC582B" w:rsidP="005E39DE">
      <w:pPr>
        <w:pStyle w:val="ListParagraph"/>
        <w:spacing w:after="0" w:line="240" w:lineRule="auto"/>
      </w:pPr>
    </w:p>
    <w:p w14:paraId="78552281" w14:textId="7519ACF7" w:rsidR="005E39DE" w:rsidRDefault="005E39DE" w:rsidP="005E39DE">
      <w:pPr>
        <w:pStyle w:val="ListParagraph"/>
        <w:spacing w:after="0" w:line="240" w:lineRule="auto"/>
      </w:pPr>
    </w:p>
    <w:p w14:paraId="750D748A" w14:textId="203CD93B" w:rsidR="005E39DE" w:rsidRDefault="005E39DE" w:rsidP="005E39DE">
      <w:pPr>
        <w:pStyle w:val="ListParagraph"/>
        <w:spacing w:after="0" w:line="240" w:lineRule="auto"/>
      </w:pPr>
    </w:p>
    <w:p w14:paraId="59667317" w14:textId="4A5A1E35" w:rsidR="005E39DE" w:rsidRDefault="005E39DE" w:rsidP="005E39DE">
      <w:pPr>
        <w:pStyle w:val="ListParagraph"/>
        <w:spacing w:after="0" w:line="240" w:lineRule="auto"/>
      </w:pPr>
    </w:p>
    <w:p w14:paraId="7E45C3D2" w14:textId="5576570F" w:rsidR="005E39DE" w:rsidRDefault="005E39DE" w:rsidP="005E39DE">
      <w:pPr>
        <w:pStyle w:val="ListParagraph"/>
        <w:spacing w:after="0" w:line="240" w:lineRule="auto"/>
      </w:pPr>
    </w:p>
    <w:p w14:paraId="37F6B962" w14:textId="0F32C3C4" w:rsidR="005E39DE" w:rsidRDefault="005E39DE" w:rsidP="005E39DE">
      <w:pPr>
        <w:pStyle w:val="ListParagraph"/>
        <w:spacing w:after="0" w:line="240" w:lineRule="auto"/>
      </w:pPr>
    </w:p>
    <w:p w14:paraId="298CDD8B" w14:textId="1C1BDED6" w:rsidR="005E39DE" w:rsidRDefault="005E39DE" w:rsidP="005E39DE">
      <w:pPr>
        <w:pStyle w:val="ListParagraph"/>
        <w:spacing w:after="0" w:line="240" w:lineRule="auto"/>
      </w:pPr>
    </w:p>
    <w:p w14:paraId="74407A33" w14:textId="689CFB26" w:rsidR="005E39DE" w:rsidRDefault="005E39DE" w:rsidP="005E39DE">
      <w:pPr>
        <w:pStyle w:val="ListParagraph"/>
        <w:spacing w:after="0" w:line="240" w:lineRule="auto"/>
      </w:pPr>
    </w:p>
    <w:p w14:paraId="695BCE1F" w14:textId="01FF7BFE" w:rsidR="005E39DE" w:rsidRDefault="005E39DE" w:rsidP="005E39DE">
      <w:pPr>
        <w:pStyle w:val="ListParagraph"/>
        <w:spacing w:after="0" w:line="240" w:lineRule="auto"/>
      </w:pPr>
    </w:p>
    <w:p w14:paraId="414474FF" w14:textId="7A493D8B" w:rsidR="005E39DE" w:rsidRDefault="005E39DE" w:rsidP="005E39DE">
      <w:pPr>
        <w:pStyle w:val="ListParagraph"/>
        <w:spacing w:after="0" w:line="240" w:lineRule="auto"/>
      </w:pPr>
    </w:p>
    <w:p w14:paraId="66CAE558" w14:textId="10CD57E2" w:rsidR="005E39DE" w:rsidRDefault="005E39DE" w:rsidP="005E39DE">
      <w:pPr>
        <w:pStyle w:val="ListParagraph"/>
        <w:spacing w:after="0" w:line="240" w:lineRule="auto"/>
      </w:pPr>
    </w:p>
    <w:p w14:paraId="30B136B2" w14:textId="198C09FB" w:rsidR="005E39DE" w:rsidRDefault="005E39DE" w:rsidP="005E39DE">
      <w:pPr>
        <w:pStyle w:val="ListParagraph"/>
        <w:spacing w:after="0" w:line="240" w:lineRule="auto"/>
      </w:pPr>
    </w:p>
    <w:p w14:paraId="2C67A851" w14:textId="1FB105DE" w:rsidR="005E39DE" w:rsidRDefault="005E39DE" w:rsidP="005E39DE">
      <w:pPr>
        <w:pStyle w:val="ListParagraph"/>
        <w:spacing w:after="0" w:line="240" w:lineRule="auto"/>
      </w:pPr>
    </w:p>
    <w:p w14:paraId="653AD257" w14:textId="1CA43264" w:rsidR="005E39DE" w:rsidRDefault="005E39DE" w:rsidP="005E39DE">
      <w:pPr>
        <w:pStyle w:val="ListParagraph"/>
        <w:spacing w:after="0" w:line="240" w:lineRule="auto"/>
      </w:pPr>
    </w:p>
    <w:p w14:paraId="622DF78C" w14:textId="187EB22B" w:rsidR="005E39DE" w:rsidRDefault="005E39DE" w:rsidP="005E39DE">
      <w:pPr>
        <w:pStyle w:val="ListParagraph"/>
        <w:spacing w:after="0" w:line="240" w:lineRule="auto"/>
      </w:pPr>
    </w:p>
    <w:p w14:paraId="4F85DC35" w14:textId="5D5DCD1F" w:rsidR="005E39DE" w:rsidRDefault="005E39DE" w:rsidP="005E39DE">
      <w:pPr>
        <w:pStyle w:val="ListParagraph"/>
        <w:spacing w:after="0" w:line="240" w:lineRule="auto"/>
      </w:pPr>
    </w:p>
    <w:p w14:paraId="7292FF5E" w14:textId="0C5BA293" w:rsidR="005E39DE" w:rsidRDefault="005E39DE" w:rsidP="005E39DE">
      <w:pPr>
        <w:pStyle w:val="ListParagraph"/>
        <w:spacing w:after="0" w:line="240" w:lineRule="auto"/>
      </w:pPr>
    </w:p>
    <w:p w14:paraId="3278AAC2" w14:textId="5A3BA7A5" w:rsidR="005E39DE" w:rsidRDefault="005E39DE" w:rsidP="005E39DE">
      <w:pPr>
        <w:pStyle w:val="ListParagraph"/>
        <w:spacing w:after="0" w:line="240" w:lineRule="auto"/>
      </w:pPr>
    </w:p>
    <w:p w14:paraId="3D9B569C" w14:textId="0B566735" w:rsidR="005E39DE" w:rsidRDefault="005E39DE" w:rsidP="005E39DE">
      <w:pPr>
        <w:pStyle w:val="ListParagraph"/>
        <w:spacing w:after="0" w:line="240" w:lineRule="auto"/>
      </w:pPr>
    </w:p>
    <w:p w14:paraId="0CC20924" w14:textId="0AE555FD" w:rsidR="005E39DE" w:rsidRDefault="005E39DE" w:rsidP="005E39DE">
      <w:pPr>
        <w:pStyle w:val="ListParagraph"/>
        <w:spacing w:after="0" w:line="240" w:lineRule="auto"/>
      </w:pPr>
    </w:p>
    <w:p w14:paraId="1B208F52" w14:textId="4B271069" w:rsidR="005E39DE" w:rsidRDefault="005E39DE" w:rsidP="005E39DE">
      <w:pPr>
        <w:pStyle w:val="ListParagraph"/>
        <w:spacing w:after="0" w:line="240" w:lineRule="auto"/>
      </w:pPr>
    </w:p>
    <w:p w14:paraId="34AD5AE5" w14:textId="7984D95B" w:rsidR="005E39DE" w:rsidRDefault="005E39DE" w:rsidP="005E39DE">
      <w:pPr>
        <w:pStyle w:val="ListParagraph"/>
        <w:spacing w:after="0" w:line="240" w:lineRule="auto"/>
      </w:pPr>
    </w:p>
    <w:p w14:paraId="789373E9" w14:textId="4BD2BB96" w:rsidR="005E39DE" w:rsidRDefault="005E39DE" w:rsidP="005E39DE">
      <w:pPr>
        <w:pStyle w:val="ListParagraph"/>
        <w:spacing w:after="0" w:line="240" w:lineRule="auto"/>
      </w:pPr>
    </w:p>
    <w:p w14:paraId="6E7352C4" w14:textId="77777777" w:rsidR="005E39DE" w:rsidRDefault="005E39DE" w:rsidP="005E39DE">
      <w:pPr>
        <w:pStyle w:val="ListParagraph"/>
        <w:spacing w:after="0" w:line="240" w:lineRule="auto"/>
      </w:pPr>
    </w:p>
    <w:p w14:paraId="22086AAB" w14:textId="1284EA9D" w:rsidR="005E39DE" w:rsidRPr="005E39DE" w:rsidRDefault="005E39DE" w:rsidP="005E39DE">
      <w:pPr>
        <w:pStyle w:val="ListParagraph"/>
        <w:spacing w:after="0" w:line="240" w:lineRule="auto"/>
        <w:ind w:left="0"/>
        <w:rPr>
          <w:sz w:val="24"/>
          <w:szCs w:val="24"/>
        </w:rPr>
      </w:pPr>
      <w:r w:rsidRPr="005E39DE">
        <w:rPr>
          <w:sz w:val="24"/>
          <w:szCs w:val="24"/>
        </w:rPr>
        <w:t xml:space="preserve">Table </w:t>
      </w:r>
      <w:r>
        <w:rPr>
          <w:sz w:val="24"/>
          <w:szCs w:val="24"/>
        </w:rPr>
        <w:t>2</w:t>
      </w:r>
      <w:r w:rsidR="00E273A3">
        <w:rPr>
          <w:sz w:val="24"/>
          <w:szCs w:val="24"/>
        </w:rPr>
        <w:t>8</w:t>
      </w:r>
      <w:r w:rsidRPr="005E39DE">
        <w:rPr>
          <w:sz w:val="24"/>
          <w:szCs w:val="24"/>
        </w:rPr>
        <w:t xml:space="preserve">. </w:t>
      </w:r>
      <w:r>
        <w:rPr>
          <w:sz w:val="24"/>
          <w:szCs w:val="24"/>
        </w:rPr>
        <w:t>Award counts by type and ethnicity</w:t>
      </w:r>
    </w:p>
    <w:tbl>
      <w:tblPr>
        <w:tblW w:w="9339" w:type="dxa"/>
        <w:jc w:val="center"/>
        <w:tblLook w:val="04A0" w:firstRow="1" w:lastRow="0" w:firstColumn="1" w:lastColumn="0" w:noHBand="0" w:noVBand="1"/>
      </w:tblPr>
      <w:tblGrid>
        <w:gridCol w:w="3463"/>
        <w:gridCol w:w="1469"/>
        <w:gridCol w:w="1469"/>
        <w:gridCol w:w="1469"/>
        <w:gridCol w:w="1469"/>
      </w:tblGrid>
      <w:tr w:rsidR="00D40D19" w:rsidRPr="00D40D19" w14:paraId="79735C18" w14:textId="77777777" w:rsidTr="00D40D19">
        <w:trPr>
          <w:trHeight w:val="503"/>
          <w:jc w:val="center"/>
        </w:trPr>
        <w:tc>
          <w:tcPr>
            <w:tcW w:w="3463" w:type="dxa"/>
            <w:tcBorders>
              <w:top w:val="single" w:sz="4" w:space="0" w:color="auto"/>
              <w:left w:val="nil"/>
              <w:bottom w:val="single" w:sz="4" w:space="0" w:color="auto"/>
              <w:right w:val="nil"/>
            </w:tcBorders>
            <w:shd w:val="clear" w:color="DCE6F1" w:fill="DCE6F1"/>
            <w:noWrap/>
            <w:vAlign w:val="bottom"/>
            <w:hideMark/>
          </w:tcPr>
          <w:p w14:paraId="032F8CC1" w14:textId="77777777" w:rsidR="00D40D19" w:rsidRPr="00D40D19" w:rsidRDefault="00D40D19" w:rsidP="005E39DE">
            <w:pPr>
              <w:spacing w:after="0" w:line="240" w:lineRule="auto"/>
              <w:rPr>
                <w:rFonts w:ascii="Arial Narrow" w:eastAsia="Times New Roman" w:hAnsi="Arial Narrow" w:cs="Times New Roman"/>
                <w:b/>
                <w:bCs/>
                <w:color w:val="000000"/>
                <w:sz w:val="20"/>
                <w:szCs w:val="20"/>
              </w:rPr>
            </w:pPr>
            <w:bookmarkStart w:id="10" w:name="_Hlk194043210"/>
            <w:r w:rsidRPr="00D40D19">
              <w:rPr>
                <w:rFonts w:ascii="Arial Narrow" w:eastAsia="Times New Roman" w:hAnsi="Arial Narrow" w:cs="Times New Roman"/>
                <w:b/>
                <w:bCs/>
                <w:color w:val="000000"/>
                <w:sz w:val="20"/>
                <w:szCs w:val="20"/>
              </w:rPr>
              <w:t> </w:t>
            </w:r>
          </w:p>
        </w:tc>
        <w:tc>
          <w:tcPr>
            <w:tcW w:w="1469" w:type="dxa"/>
            <w:tcBorders>
              <w:top w:val="single" w:sz="4" w:space="0" w:color="auto"/>
              <w:left w:val="nil"/>
              <w:bottom w:val="single" w:sz="4" w:space="0" w:color="auto"/>
              <w:right w:val="nil"/>
            </w:tcBorders>
            <w:shd w:val="clear" w:color="DCE6F1" w:fill="DCE6F1"/>
            <w:vAlign w:val="center"/>
            <w:hideMark/>
          </w:tcPr>
          <w:p w14:paraId="52377C56" w14:textId="77777777" w:rsidR="00D40D19" w:rsidRPr="00D40D19" w:rsidRDefault="00D40D19" w:rsidP="005E39DE">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2018-2019</w:t>
            </w:r>
            <w:r w:rsidRPr="00D40D19">
              <w:rPr>
                <w:rFonts w:ascii="Arial Narrow" w:eastAsia="Times New Roman" w:hAnsi="Arial Narrow" w:cs="Times New Roman"/>
                <w:b/>
                <w:bCs/>
                <w:color w:val="000000"/>
                <w:sz w:val="20"/>
                <w:szCs w:val="20"/>
              </w:rPr>
              <w:br/>
              <w:t>(Pre-Pandemic)</w:t>
            </w:r>
          </w:p>
        </w:tc>
        <w:tc>
          <w:tcPr>
            <w:tcW w:w="1469" w:type="dxa"/>
            <w:tcBorders>
              <w:top w:val="single" w:sz="4" w:space="0" w:color="auto"/>
              <w:left w:val="nil"/>
              <w:bottom w:val="single" w:sz="4" w:space="0" w:color="auto"/>
              <w:right w:val="nil"/>
            </w:tcBorders>
            <w:shd w:val="clear" w:color="DCE6F1" w:fill="DCE6F1"/>
            <w:noWrap/>
            <w:vAlign w:val="center"/>
            <w:hideMark/>
          </w:tcPr>
          <w:p w14:paraId="35A9E03D" w14:textId="77777777" w:rsidR="00D40D19" w:rsidRPr="00D40D19" w:rsidRDefault="00D40D19" w:rsidP="005E39DE">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2021-2022</w:t>
            </w:r>
          </w:p>
        </w:tc>
        <w:tc>
          <w:tcPr>
            <w:tcW w:w="1469" w:type="dxa"/>
            <w:tcBorders>
              <w:top w:val="single" w:sz="4" w:space="0" w:color="auto"/>
              <w:left w:val="nil"/>
              <w:bottom w:val="single" w:sz="4" w:space="0" w:color="auto"/>
              <w:right w:val="nil"/>
            </w:tcBorders>
            <w:shd w:val="clear" w:color="DCE6F1" w:fill="DCE6F1"/>
            <w:noWrap/>
            <w:vAlign w:val="center"/>
            <w:hideMark/>
          </w:tcPr>
          <w:p w14:paraId="510C4B57" w14:textId="77777777" w:rsidR="00D40D19" w:rsidRPr="00D40D19" w:rsidRDefault="00D40D19" w:rsidP="005E39DE">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2022-2023</w:t>
            </w:r>
          </w:p>
        </w:tc>
        <w:tc>
          <w:tcPr>
            <w:tcW w:w="1469" w:type="dxa"/>
            <w:tcBorders>
              <w:top w:val="single" w:sz="4" w:space="0" w:color="auto"/>
              <w:left w:val="nil"/>
              <w:bottom w:val="single" w:sz="4" w:space="0" w:color="auto"/>
              <w:right w:val="nil"/>
            </w:tcBorders>
            <w:shd w:val="clear" w:color="DCE6F1" w:fill="DCE6F1"/>
            <w:noWrap/>
            <w:vAlign w:val="center"/>
            <w:hideMark/>
          </w:tcPr>
          <w:p w14:paraId="5FB337DF" w14:textId="77777777" w:rsidR="00D40D19" w:rsidRPr="00D40D19" w:rsidRDefault="00D40D19" w:rsidP="005E39DE">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2023-2024</w:t>
            </w:r>
          </w:p>
        </w:tc>
      </w:tr>
      <w:tr w:rsidR="00D40D19" w:rsidRPr="00D40D19" w14:paraId="586A1601" w14:textId="77777777" w:rsidTr="00D40D19">
        <w:trPr>
          <w:trHeight w:val="251"/>
          <w:jc w:val="center"/>
        </w:trPr>
        <w:tc>
          <w:tcPr>
            <w:tcW w:w="3463" w:type="dxa"/>
            <w:tcBorders>
              <w:top w:val="nil"/>
              <w:left w:val="nil"/>
              <w:bottom w:val="single" w:sz="4" w:space="0" w:color="95B3D7"/>
              <w:right w:val="nil"/>
            </w:tcBorders>
            <w:shd w:val="clear" w:color="auto" w:fill="auto"/>
            <w:noWrap/>
            <w:vAlign w:val="bottom"/>
            <w:hideMark/>
          </w:tcPr>
          <w:p w14:paraId="59A10F1C" w14:textId="77777777" w:rsidR="00D40D19" w:rsidRPr="00D40D19" w:rsidRDefault="00D40D19" w:rsidP="00D40D19">
            <w:pPr>
              <w:spacing w:after="0" w:line="240" w:lineRule="auto"/>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Associate for Transfer</w:t>
            </w:r>
          </w:p>
        </w:tc>
        <w:tc>
          <w:tcPr>
            <w:tcW w:w="1469" w:type="dxa"/>
            <w:tcBorders>
              <w:top w:val="nil"/>
              <w:left w:val="nil"/>
              <w:bottom w:val="single" w:sz="4" w:space="0" w:color="95B3D7"/>
              <w:right w:val="nil"/>
            </w:tcBorders>
            <w:shd w:val="clear" w:color="auto" w:fill="auto"/>
            <w:noWrap/>
            <w:vAlign w:val="bottom"/>
            <w:hideMark/>
          </w:tcPr>
          <w:p w14:paraId="12CD91E5"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1246</w:t>
            </w:r>
          </w:p>
        </w:tc>
        <w:tc>
          <w:tcPr>
            <w:tcW w:w="1469" w:type="dxa"/>
            <w:tcBorders>
              <w:top w:val="nil"/>
              <w:left w:val="nil"/>
              <w:bottom w:val="single" w:sz="4" w:space="0" w:color="95B3D7"/>
              <w:right w:val="nil"/>
            </w:tcBorders>
            <w:shd w:val="clear" w:color="auto" w:fill="auto"/>
            <w:noWrap/>
            <w:vAlign w:val="bottom"/>
            <w:hideMark/>
          </w:tcPr>
          <w:p w14:paraId="7362C72B"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1528</w:t>
            </w:r>
          </w:p>
        </w:tc>
        <w:tc>
          <w:tcPr>
            <w:tcW w:w="1469" w:type="dxa"/>
            <w:tcBorders>
              <w:top w:val="nil"/>
              <w:left w:val="nil"/>
              <w:bottom w:val="single" w:sz="4" w:space="0" w:color="95B3D7"/>
              <w:right w:val="nil"/>
            </w:tcBorders>
            <w:shd w:val="clear" w:color="auto" w:fill="auto"/>
            <w:noWrap/>
            <w:vAlign w:val="bottom"/>
            <w:hideMark/>
          </w:tcPr>
          <w:p w14:paraId="2F7FB9AE"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1526</w:t>
            </w:r>
          </w:p>
        </w:tc>
        <w:tc>
          <w:tcPr>
            <w:tcW w:w="1469" w:type="dxa"/>
            <w:tcBorders>
              <w:top w:val="nil"/>
              <w:left w:val="nil"/>
              <w:bottom w:val="single" w:sz="4" w:space="0" w:color="95B3D7"/>
              <w:right w:val="nil"/>
            </w:tcBorders>
            <w:shd w:val="clear" w:color="auto" w:fill="auto"/>
            <w:noWrap/>
            <w:vAlign w:val="bottom"/>
            <w:hideMark/>
          </w:tcPr>
          <w:p w14:paraId="520301D4"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1632</w:t>
            </w:r>
          </w:p>
        </w:tc>
      </w:tr>
      <w:tr w:rsidR="00D40D19" w:rsidRPr="00D40D19" w14:paraId="19782705"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78DB0518"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American Indian or Alaska Native</w:t>
            </w:r>
          </w:p>
        </w:tc>
        <w:tc>
          <w:tcPr>
            <w:tcW w:w="1469" w:type="dxa"/>
            <w:tcBorders>
              <w:top w:val="nil"/>
              <w:left w:val="nil"/>
              <w:bottom w:val="nil"/>
              <w:right w:val="nil"/>
            </w:tcBorders>
            <w:shd w:val="clear" w:color="auto" w:fill="auto"/>
            <w:noWrap/>
            <w:vAlign w:val="bottom"/>
            <w:hideMark/>
          </w:tcPr>
          <w:p w14:paraId="055F56A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c>
          <w:tcPr>
            <w:tcW w:w="1469" w:type="dxa"/>
            <w:tcBorders>
              <w:top w:val="nil"/>
              <w:left w:val="nil"/>
              <w:bottom w:val="nil"/>
              <w:right w:val="nil"/>
            </w:tcBorders>
            <w:shd w:val="clear" w:color="auto" w:fill="auto"/>
            <w:noWrap/>
            <w:vAlign w:val="bottom"/>
            <w:hideMark/>
          </w:tcPr>
          <w:p w14:paraId="358C95C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5</w:t>
            </w:r>
          </w:p>
        </w:tc>
        <w:tc>
          <w:tcPr>
            <w:tcW w:w="1469" w:type="dxa"/>
            <w:tcBorders>
              <w:top w:val="nil"/>
              <w:left w:val="nil"/>
              <w:bottom w:val="nil"/>
              <w:right w:val="nil"/>
            </w:tcBorders>
            <w:shd w:val="clear" w:color="auto" w:fill="auto"/>
            <w:noWrap/>
            <w:vAlign w:val="bottom"/>
            <w:hideMark/>
          </w:tcPr>
          <w:p w14:paraId="6D5B650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w:t>
            </w:r>
          </w:p>
        </w:tc>
        <w:tc>
          <w:tcPr>
            <w:tcW w:w="1469" w:type="dxa"/>
            <w:tcBorders>
              <w:top w:val="nil"/>
              <w:left w:val="nil"/>
              <w:bottom w:val="nil"/>
              <w:right w:val="nil"/>
            </w:tcBorders>
            <w:shd w:val="clear" w:color="auto" w:fill="auto"/>
            <w:noWrap/>
            <w:vAlign w:val="bottom"/>
            <w:hideMark/>
          </w:tcPr>
          <w:p w14:paraId="663EFCE1"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w:t>
            </w:r>
          </w:p>
        </w:tc>
      </w:tr>
      <w:tr w:rsidR="00D40D19" w:rsidRPr="00D40D19" w14:paraId="22B0BF2A"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317DB825"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Asian</w:t>
            </w:r>
          </w:p>
        </w:tc>
        <w:tc>
          <w:tcPr>
            <w:tcW w:w="1469" w:type="dxa"/>
            <w:tcBorders>
              <w:top w:val="nil"/>
              <w:left w:val="nil"/>
              <w:bottom w:val="nil"/>
              <w:right w:val="nil"/>
            </w:tcBorders>
            <w:shd w:val="clear" w:color="auto" w:fill="auto"/>
            <w:noWrap/>
            <w:vAlign w:val="bottom"/>
            <w:hideMark/>
          </w:tcPr>
          <w:p w14:paraId="3F0E284D"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288</w:t>
            </w:r>
          </w:p>
        </w:tc>
        <w:tc>
          <w:tcPr>
            <w:tcW w:w="1469" w:type="dxa"/>
            <w:tcBorders>
              <w:top w:val="nil"/>
              <w:left w:val="nil"/>
              <w:bottom w:val="nil"/>
              <w:right w:val="nil"/>
            </w:tcBorders>
            <w:shd w:val="clear" w:color="auto" w:fill="auto"/>
            <w:noWrap/>
            <w:vAlign w:val="bottom"/>
            <w:hideMark/>
          </w:tcPr>
          <w:p w14:paraId="1D2CE90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274</w:t>
            </w:r>
          </w:p>
        </w:tc>
        <w:tc>
          <w:tcPr>
            <w:tcW w:w="1469" w:type="dxa"/>
            <w:tcBorders>
              <w:top w:val="nil"/>
              <w:left w:val="nil"/>
              <w:bottom w:val="nil"/>
              <w:right w:val="nil"/>
            </w:tcBorders>
            <w:shd w:val="clear" w:color="auto" w:fill="auto"/>
            <w:noWrap/>
            <w:vAlign w:val="bottom"/>
            <w:hideMark/>
          </w:tcPr>
          <w:p w14:paraId="5EF50105"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293</w:t>
            </w:r>
          </w:p>
        </w:tc>
        <w:tc>
          <w:tcPr>
            <w:tcW w:w="1469" w:type="dxa"/>
            <w:tcBorders>
              <w:top w:val="nil"/>
              <w:left w:val="nil"/>
              <w:bottom w:val="nil"/>
              <w:right w:val="nil"/>
            </w:tcBorders>
            <w:shd w:val="clear" w:color="auto" w:fill="auto"/>
            <w:noWrap/>
            <w:vAlign w:val="bottom"/>
            <w:hideMark/>
          </w:tcPr>
          <w:p w14:paraId="7834F53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302</w:t>
            </w:r>
          </w:p>
        </w:tc>
      </w:tr>
      <w:tr w:rsidR="00D40D19" w:rsidRPr="00D40D19" w14:paraId="758498CB"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71A262EE"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Black or African American</w:t>
            </w:r>
          </w:p>
        </w:tc>
        <w:tc>
          <w:tcPr>
            <w:tcW w:w="1469" w:type="dxa"/>
            <w:tcBorders>
              <w:top w:val="nil"/>
              <w:left w:val="nil"/>
              <w:bottom w:val="nil"/>
              <w:right w:val="nil"/>
            </w:tcBorders>
            <w:shd w:val="clear" w:color="auto" w:fill="auto"/>
            <w:noWrap/>
            <w:vAlign w:val="bottom"/>
            <w:hideMark/>
          </w:tcPr>
          <w:p w14:paraId="7DBA38E5"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24</w:t>
            </w:r>
          </w:p>
        </w:tc>
        <w:tc>
          <w:tcPr>
            <w:tcW w:w="1469" w:type="dxa"/>
            <w:tcBorders>
              <w:top w:val="nil"/>
              <w:left w:val="nil"/>
              <w:bottom w:val="nil"/>
              <w:right w:val="nil"/>
            </w:tcBorders>
            <w:shd w:val="clear" w:color="auto" w:fill="auto"/>
            <w:noWrap/>
            <w:vAlign w:val="bottom"/>
            <w:hideMark/>
          </w:tcPr>
          <w:p w14:paraId="6C25B3E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37</w:t>
            </w:r>
          </w:p>
        </w:tc>
        <w:tc>
          <w:tcPr>
            <w:tcW w:w="1469" w:type="dxa"/>
            <w:tcBorders>
              <w:top w:val="nil"/>
              <w:left w:val="nil"/>
              <w:bottom w:val="nil"/>
              <w:right w:val="nil"/>
            </w:tcBorders>
            <w:shd w:val="clear" w:color="auto" w:fill="auto"/>
            <w:noWrap/>
            <w:vAlign w:val="bottom"/>
            <w:hideMark/>
          </w:tcPr>
          <w:p w14:paraId="7D72C754"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34</w:t>
            </w:r>
          </w:p>
        </w:tc>
        <w:tc>
          <w:tcPr>
            <w:tcW w:w="1469" w:type="dxa"/>
            <w:tcBorders>
              <w:top w:val="nil"/>
              <w:left w:val="nil"/>
              <w:bottom w:val="nil"/>
              <w:right w:val="nil"/>
            </w:tcBorders>
            <w:shd w:val="clear" w:color="auto" w:fill="auto"/>
            <w:noWrap/>
            <w:vAlign w:val="bottom"/>
            <w:hideMark/>
          </w:tcPr>
          <w:p w14:paraId="3755E6D0"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66</w:t>
            </w:r>
          </w:p>
        </w:tc>
      </w:tr>
      <w:tr w:rsidR="00D40D19" w:rsidRPr="00D40D19" w14:paraId="22B97134"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7AE69EC6"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Hispanic, Latino</w:t>
            </w:r>
          </w:p>
        </w:tc>
        <w:tc>
          <w:tcPr>
            <w:tcW w:w="1469" w:type="dxa"/>
            <w:tcBorders>
              <w:top w:val="nil"/>
              <w:left w:val="nil"/>
              <w:bottom w:val="nil"/>
              <w:right w:val="nil"/>
            </w:tcBorders>
            <w:shd w:val="clear" w:color="auto" w:fill="auto"/>
            <w:noWrap/>
            <w:vAlign w:val="bottom"/>
            <w:hideMark/>
          </w:tcPr>
          <w:p w14:paraId="7C661C05"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788</w:t>
            </w:r>
          </w:p>
        </w:tc>
        <w:tc>
          <w:tcPr>
            <w:tcW w:w="1469" w:type="dxa"/>
            <w:tcBorders>
              <w:top w:val="nil"/>
              <w:left w:val="nil"/>
              <w:bottom w:val="nil"/>
              <w:right w:val="nil"/>
            </w:tcBorders>
            <w:shd w:val="clear" w:color="auto" w:fill="auto"/>
            <w:noWrap/>
            <w:vAlign w:val="bottom"/>
            <w:hideMark/>
          </w:tcPr>
          <w:p w14:paraId="744DE306"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1036</w:t>
            </w:r>
          </w:p>
        </w:tc>
        <w:tc>
          <w:tcPr>
            <w:tcW w:w="1469" w:type="dxa"/>
            <w:tcBorders>
              <w:top w:val="nil"/>
              <w:left w:val="nil"/>
              <w:bottom w:val="nil"/>
              <w:right w:val="nil"/>
            </w:tcBorders>
            <w:shd w:val="clear" w:color="auto" w:fill="auto"/>
            <w:noWrap/>
            <w:vAlign w:val="bottom"/>
            <w:hideMark/>
          </w:tcPr>
          <w:p w14:paraId="6B0B5D14"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1010</w:t>
            </w:r>
          </w:p>
        </w:tc>
        <w:tc>
          <w:tcPr>
            <w:tcW w:w="1469" w:type="dxa"/>
            <w:tcBorders>
              <w:top w:val="nil"/>
              <w:left w:val="nil"/>
              <w:bottom w:val="nil"/>
              <w:right w:val="nil"/>
            </w:tcBorders>
            <w:shd w:val="clear" w:color="auto" w:fill="auto"/>
            <w:noWrap/>
            <w:vAlign w:val="bottom"/>
            <w:hideMark/>
          </w:tcPr>
          <w:p w14:paraId="2DFECADE"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1086</w:t>
            </w:r>
          </w:p>
        </w:tc>
      </w:tr>
      <w:tr w:rsidR="00D40D19" w:rsidRPr="00D40D19" w14:paraId="10BE04F2"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3F38A777"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Native Hawaiian or Other Pacific Islander</w:t>
            </w:r>
          </w:p>
        </w:tc>
        <w:tc>
          <w:tcPr>
            <w:tcW w:w="1469" w:type="dxa"/>
            <w:tcBorders>
              <w:top w:val="nil"/>
              <w:left w:val="nil"/>
              <w:bottom w:val="nil"/>
              <w:right w:val="nil"/>
            </w:tcBorders>
            <w:shd w:val="clear" w:color="auto" w:fill="auto"/>
            <w:noWrap/>
            <w:vAlign w:val="bottom"/>
            <w:hideMark/>
          </w:tcPr>
          <w:p w14:paraId="7B7D565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w:t>
            </w:r>
          </w:p>
        </w:tc>
        <w:tc>
          <w:tcPr>
            <w:tcW w:w="1469" w:type="dxa"/>
            <w:tcBorders>
              <w:top w:val="nil"/>
              <w:left w:val="nil"/>
              <w:bottom w:val="nil"/>
              <w:right w:val="nil"/>
            </w:tcBorders>
            <w:shd w:val="clear" w:color="auto" w:fill="auto"/>
            <w:noWrap/>
            <w:vAlign w:val="bottom"/>
            <w:hideMark/>
          </w:tcPr>
          <w:p w14:paraId="12657CAE"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w:t>
            </w:r>
          </w:p>
        </w:tc>
        <w:tc>
          <w:tcPr>
            <w:tcW w:w="1469" w:type="dxa"/>
            <w:tcBorders>
              <w:top w:val="nil"/>
              <w:left w:val="nil"/>
              <w:bottom w:val="nil"/>
              <w:right w:val="nil"/>
            </w:tcBorders>
            <w:shd w:val="clear" w:color="auto" w:fill="auto"/>
            <w:noWrap/>
            <w:vAlign w:val="bottom"/>
            <w:hideMark/>
          </w:tcPr>
          <w:p w14:paraId="5A6CE079"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w:t>
            </w:r>
          </w:p>
        </w:tc>
        <w:tc>
          <w:tcPr>
            <w:tcW w:w="1469" w:type="dxa"/>
            <w:tcBorders>
              <w:top w:val="nil"/>
              <w:left w:val="nil"/>
              <w:bottom w:val="nil"/>
              <w:right w:val="nil"/>
            </w:tcBorders>
            <w:shd w:val="clear" w:color="auto" w:fill="auto"/>
            <w:noWrap/>
            <w:vAlign w:val="bottom"/>
            <w:hideMark/>
          </w:tcPr>
          <w:p w14:paraId="1DEC63D1"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w:t>
            </w:r>
          </w:p>
        </w:tc>
      </w:tr>
      <w:tr w:rsidR="00D40D19" w:rsidRPr="00D40D19" w14:paraId="3037CFC9"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64D07E58"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Two or More Races</w:t>
            </w:r>
          </w:p>
        </w:tc>
        <w:tc>
          <w:tcPr>
            <w:tcW w:w="1469" w:type="dxa"/>
            <w:tcBorders>
              <w:top w:val="nil"/>
              <w:left w:val="nil"/>
              <w:bottom w:val="nil"/>
              <w:right w:val="nil"/>
            </w:tcBorders>
            <w:shd w:val="clear" w:color="auto" w:fill="auto"/>
            <w:noWrap/>
            <w:vAlign w:val="bottom"/>
            <w:hideMark/>
          </w:tcPr>
          <w:p w14:paraId="2D8BEC48"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26</w:t>
            </w:r>
          </w:p>
        </w:tc>
        <w:tc>
          <w:tcPr>
            <w:tcW w:w="1469" w:type="dxa"/>
            <w:tcBorders>
              <w:top w:val="nil"/>
              <w:left w:val="nil"/>
              <w:bottom w:val="nil"/>
              <w:right w:val="nil"/>
            </w:tcBorders>
            <w:shd w:val="clear" w:color="auto" w:fill="auto"/>
            <w:noWrap/>
            <w:vAlign w:val="bottom"/>
            <w:hideMark/>
          </w:tcPr>
          <w:p w14:paraId="6BF458BA"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40</w:t>
            </w:r>
          </w:p>
        </w:tc>
        <w:tc>
          <w:tcPr>
            <w:tcW w:w="1469" w:type="dxa"/>
            <w:tcBorders>
              <w:top w:val="nil"/>
              <w:left w:val="nil"/>
              <w:bottom w:val="nil"/>
              <w:right w:val="nil"/>
            </w:tcBorders>
            <w:shd w:val="clear" w:color="auto" w:fill="auto"/>
            <w:noWrap/>
            <w:vAlign w:val="bottom"/>
            <w:hideMark/>
          </w:tcPr>
          <w:p w14:paraId="17FCB7D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44</w:t>
            </w:r>
          </w:p>
        </w:tc>
        <w:tc>
          <w:tcPr>
            <w:tcW w:w="1469" w:type="dxa"/>
            <w:tcBorders>
              <w:top w:val="nil"/>
              <w:left w:val="nil"/>
              <w:bottom w:val="nil"/>
              <w:right w:val="nil"/>
            </w:tcBorders>
            <w:shd w:val="clear" w:color="auto" w:fill="auto"/>
            <w:noWrap/>
            <w:vAlign w:val="bottom"/>
            <w:hideMark/>
          </w:tcPr>
          <w:p w14:paraId="55260FC5"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48</w:t>
            </w:r>
          </w:p>
        </w:tc>
      </w:tr>
      <w:tr w:rsidR="00D40D19" w:rsidRPr="00D40D19" w14:paraId="186CCF00"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682B15FA"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Unreported</w:t>
            </w:r>
          </w:p>
        </w:tc>
        <w:tc>
          <w:tcPr>
            <w:tcW w:w="1469" w:type="dxa"/>
            <w:tcBorders>
              <w:top w:val="nil"/>
              <w:left w:val="nil"/>
              <w:bottom w:val="nil"/>
              <w:right w:val="nil"/>
            </w:tcBorders>
            <w:shd w:val="clear" w:color="auto" w:fill="auto"/>
            <w:noWrap/>
            <w:vAlign w:val="bottom"/>
            <w:hideMark/>
          </w:tcPr>
          <w:p w14:paraId="57F70E5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w:t>
            </w:r>
          </w:p>
        </w:tc>
        <w:tc>
          <w:tcPr>
            <w:tcW w:w="1469" w:type="dxa"/>
            <w:tcBorders>
              <w:top w:val="nil"/>
              <w:left w:val="nil"/>
              <w:bottom w:val="nil"/>
              <w:right w:val="nil"/>
            </w:tcBorders>
            <w:shd w:val="clear" w:color="auto" w:fill="auto"/>
            <w:noWrap/>
            <w:vAlign w:val="bottom"/>
            <w:hideMark/>
          </w:tcPr>
          <w:p w14:paraId="3BEEA089"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w:t>
            </w:r>
          </w:p>
        </w:tc>
        <w:tc>
          <w:tcPr>
            <w:tcW w:w="1469" w:type="dxa"/>
            <w:tcBorders>
              <w:top w:val="nil"/>
              <w:left w:val="nil"/>
              <w:bottom w:val="nil"/>
              <w:right w:val="nil"/>
            </w:tcBorders>
            <w:shd w:val="clear" w:color="auto" w:fill="auto"/>
            <w:noWrap/>
            <w:vAlign w:val="bottom"/>
            <w:hideMark/>
          </w:tcPr>
          <w:p w14:paraId="4C917BB0"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c>
          <w:tcPr>
            <w:tcW w:w="1469" w:type="dxa"/>
            <w:tcBorders>
              <w:top w:val="nil"/>
              <w:left w:val="nil"/>
              <w:bottom w:val="nil"/>
              <w:right w:val="nil"/>
            </w:tcBorders>
            <w:shd w:val="clear" w:color="auto" w:fill="auto"/>
            <w:noWrap/>
            <w:vAlign w:val="bottom"/>
            <w:hideMark/>
          </w:tcPr>
          <w:p w14:paraId="0442F990"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r>
      <w:tr w:rsidR="00D40D19" w:rsidRPr="00D40D19" w14:paraId="497FBD3F"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214DE3A1"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White</w:t>
            </w:r>
          </w:p>
        </w:tc>
        <w:tc>
          <w:tcPr>
            <w:tcW w:w="1469" w:type="dxa"/>
            <w:tcBorders>
              <w:top w:val="nil"/>
              <w:left w:val="nil"/>
              <w:bottom w:val="nil"/>
              <w:right w:val="nil"/>
            </w:tcBorders>
            <w:shd w:val="clear" w:color="auto" w:fill="auto"/>
            <w:noWrap/>
            <w:vAlign w:val="bottom"/>
            <w:hideMark/>
          </w:tcPr>
          <w:p w14:paraId="44226CE8"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113</w:t>
            </w:r>
          </w:p>
        </w:tc>
        <w:tc>
          <w:tcPr>
            <w:tcW w:w="1469" w:type="dxa"/>
            <w:tcBorders>
              <w:top w:val="nil"/>
              <w:left w:val="nil"/>
              <w:bottom w:val="nil"/>
              <w:right w:val="nil"/>
            </w:tcBorders>
            <w:shd w:val="clear" w:color="auto" w:fill="auto"/>
            <w:noWrap/>
            <w:vAlign w:val="bottom"/>
            <w:hideMark/>
          </w:tcPr>
          <w:p w14:paraId="77B8DCD1"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134</w:t>
            </w:r>
          </w:p>
        </w:tc>
        <w:tc>
          <w:tcPr>
            <w:tcW w:w="1469" w:type="dxa"/>
            <w:tcBorders>
              <w:top w:val="nil"/>
              <w:left w:val="nil"/>
              <w:bottom w:val="nil"/>
              <w:right w:val="nil"/>
            </w:tcBorders>
            <w:shd w:val="clear" w:color="auto" w:fill="auto"/>
            <w:noWrap/>
            <w:vAlign w:val="bottom"/>
            <w:hideMark/>
          </w:tcPr>
          <w:p w14:paraId="09FC2448"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139</w:t>
            </w:r>
          </w:p>
        </w:tc>
        <w:tc>
          <w:tcPr>
            <w:tcW w:w="1469" w:type="dxa"/>
            <w:tcBorders>
              <w:top w:val="nil"/>
              <w:left w:val="nil"/>
              <w:bottom w:val="nil"/>
              <w:right w:val="nil"/>
            </w:tcBorders>
            <w:shd w:val="clear" w:color="auto" w:fill="auto"/>
            <w:noWrap/>
            <w:vAlign w:val="bottom"/>
            <w:hideMark/>
          </w:tcPr>
          <w:p w14:paraId="2908966E"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124</w:t>
            </w:r>
          </w:p>
        </w:tc>
      </w:tr>
      <w:tr w:rsidR="00D40D19" w:rsidRPr="00D40D19" w14:paraId="63861883" w14:textId="77777777" w:rsidTr="00D40D19">
        <w:trPr>
          <w:trHeight w:val="251"/>
          <w:jc w:val="center"/>
        </w:trPr>
        <w:tc>
          <w:tcPr>
            <w:tcW w:w="3463" w:type="dxa"/>
            <w:tcBorders>
              <w:top w:val="nil"/>
              <w:left w:val="nil"/>
              <w:bottom w:val="single" w:sz="4" w:space="0" w:color="95B3D7"/>
              <w:right w:val="nil"/>
            </w:tcBorders>
            <w:shd w:val="clear" w:color="auto" w:fill="auto"/>
            <w:noWrap/>
            <w:vAlign w:val="bottom"/>
            <w:hideMark/>
          </w:tcPr>
          <w:p w14:paraId="448BF812" w14:textId="77777777" w:rsidR="00D40D19" w:rsidRPr="00D40D19" w:rsidRDefault="00D40D19" w:rsidP="00D40D19">
            <w:pPr>
              <w:spacing w:after="0" w:line="240" w:lineRule="auto"/>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Associate Degree</w:t>
            </w:r>
          </w:p>
        </w:tc>
        <w:tc>
          <w:tcPr>
            <w:tcW w:w="1469" w:type="dxa"/>
            <w:tcBorders>
              <w:top w:val="nil"/>
              <w:left w:val="nil"/>
              <w:bottom w:val="single" w:sz="4" w:space="0" w:color="95B3D7"/>
              <w:right w:val="nil"/>
            </w:tcBorders>
            <w:shd w:val="clear" w:color="auto" w:fill="auto"/>
            <w:noWrap/>
            <w:vAlign w:val="bottom"/>
            <w:hideMark/>
          </w:tcPr>
          <w:p w14:paraId="48B8B0BE"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2464</w:t>
            </w:r>
          </w:p>
        </w:tc>
        <w:tc>
          <w:tcPr>
            <w:tcW w:w="1469" w:type="dxa"/>
            <w:tcBorders>
              <w:top w:val="nil"/>
              <w:left w:val="nil"/>
              <w:bottom w:val="single" w:sz="4" w:space="0" w:color="95B3D7"/>
              <w:right w:val="nil"/>
            </w:tcBorders>
            <w:shd w:val="clear" w:color="auto" w:fill="auto"/>
            <w:noWrap/>
            <w:vAlign w:val="bottom"/>
            <w:hideMark/>
          </w:tcPr>
          <w:p w14:paraId="70613992"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2265</w:t>
            </w:r>
          </w:p>
        </w:tc>
        <w:tc>
          <w:tcPr>
            <w:tcW w:w="1469" w:type="dxa"/>
            <w:tcBorders>
              <w:top w:val="nil"/>
              <w:left w:val="nil"/>
              <w:bottom w:val="single" w:sz="4" w:space="0" w:color="95B3D7"/>
              <w:right w:val="nil"/>
            </w:tcBorders>
            <w:shd w:val="clear" w:color="auto" w:fill="auto"/>
            <w:noWrap/>
            <w:vAlign w:val="bottom"/>
            <w:hideMark/>
          </w:tcPr>
          <w:p w14:paraId="5CEA79FE"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1963</w:t>
            </w:r>
          </w:p>
        </w:tc>
        <w:tc>
          <w:tcPr>
            <w:tcW w:w="1469" w:type="dxa"/>
            <w:tcBorders>
              <w:top w:val="nil"/>
              <w:left w:val="nil"/>
              <w:bottom w:val="single" w:sz="4" w:space="0" w:color="95B3D7"/>
              <w:right w:val="nil"/>
            </w:tcBorders>
            <w:shd w:val="clear" w:color="auto" w:fill="auto"/>
            <w:noWrap/>
            <w:vAlign w:val="bottom"/>
            <w:hideMark/>
          </w:tcPr>
          <w:p w14:paraId="2A56EB1A"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2113</w:t>
            </w:r>
          </w:p>
        </w:tc>
      </w:tr>
      <w:tr w:rsidR="00D40D19" w:rsidRPr="00D40D19" w14:paraId="3F3C4139"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2A675227"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American Indian or Alaska Native</w:t>
            </w:r>
          </w:p>
        </w:tc>
        <w:tc>
          <w:tcPr>
            <w:tcW w:w="1469" w:type="dxa"/>
            <w:tcBorders>
              <w:top w:val="nil"/>
              <w:left w:val="nil"/>
              <w:bottom w:val="nil"/>
              <w:right w:val="nil"/>
            </w:tcBorders>
            <w:shd w:val="clear" w:color="auto" w:fill="auto"/>
            <w:noWrap/>
            <w:vAlign w:val="bottom"/>
            <w:hideMark/>
          </w:tcPr>
          <w:p w14:paraId="58C75F9C"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w:t>
            </w:r>
          </w:p>
        </w:tc>
        <w:tc>
          <w:tcPr>
            <w:tcW w:w="1469" w:type="dxa"/>
            <w:tcBorders>
              <w:top w:val="nil"/>
              <w:left w:val="nil"/>
              <w:bottom w:val="nil"/>
              <w:right w:val="nil"/>
            </w:tcBorders>
            <w:shd w:val="clear" w:color="auto" w:fill="auto"/>
            <w:noWrap/>
            <w:vAlign w:val="bottom"/>
            <w:hideMark/>
          </w:tcPr>
          <w:p w14:paraId="73ABBB69"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w:t>
            </w:r>
          </w:p>
        </w:tc>
        <w:tc>
          <w:tcPr>
            <w:tcW w:w="1469" w:type="dxa"/>
            <w:tcBorders>
              <w:top w:val="nil"/>
              <w:left w:val="nil"/>
              <w:bottom w:val="nil"/>
              <w:right w:val="nil"/>
            </w:tcBorders>
            <w:shd w:val="clear" w:color="auto" w:fill="auto"/>
            <w:noWrap/>
            <w:vAlign w:val="bottom"/>
            <w:hideMark/>
          </w:tcPr>
          <w:p w14:paraId="1E419FE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w:t>
            </w:r>
          </w:p>
        </w:tc>
        <w:tc>
          <w:tcPr>
            <w:tcW w:w="1469" w:type="dxa"/>
            <w:tcBorders>
              <w:top w:val="nil"/>
              <w:left w:val="nil"/>
              <w:bottom w:val="nil"/>
              <w:right w:val="nil"/>
            </w:tcBorders>
            <w:shd w:val="clear" w:color="auto" w:fill="auto"/>
            <w:noWrap/>
            <w:vAlign w:val="bottom"/>
            <w:hideMark/>
          </w:tcPr>
          <w:p w14:paraId="569F7AF1"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w:t>
            </w:r>
          </w:p>
        </w:tc>
      </w:tr>
      <w:tr w:rsidR="00D40D19" w:rsidRPr="00D40D19" w14:paraId="3D7B61FE"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059F011A"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Asian</w:t>
            </w:r>
          </w:p>
        </w:tc>
        <w:tc>
          <w:tcPr>
            <w:tcW w:w="1469" w:type="dxa"/>
            <w:tcBorders>
              <w:top w:val="nil"/>
              <w:left w:val="nil"/>
              <w:bottom w:val="nil"/>
              <w:right w:val="nil"/>
            </w:tcBorders>
            <w:shd w:val="clear" w:color="auto" w:fill="auto"/>
            <w:noWrap/>
            <w:vAlign w:val="bottom"/>
            <w:hideMark/>
          </w:tcPr>
          <w:p w14:paraId="3FF9EA4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496</w:t>
            </w:r>
          </w:p>
        </w:tc>
        <w:tc>
          <w:tcPr>
            <w:tcW w:w="1469" w:type="dxa"/>
            <w:tcBorders>
              <w:top w:val="nil"/>
              <w:left w:val="nil"/>
              <w:bottom w:val="nil"/>
              <w:right w:val="nil"/>
            </w:tcBorders>
            <w:shd w:val="clear" w:color="auto" w:fill="auto"/>
            <w:noWrap/>
            <w:vAlign w:val="bottom"/>
            <w:hideMark/>
          </w:tcPr>
          <w:p w14:paraId="719EA47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450</w:t>
            </w:r>
          </w:p>
        </w:tc>
        <w:tc>
          <w:tcPr>
            <w:tcW w:w="1469" w:type="dxa"/>
            <w:tcBorders>
              <w:top w:val="nil"/>
              <w:left w:val="nil"/>
              <w:bottom w:val="nil"/>
              <w:right w:val="nil"/>
            </w:tcBorders>
            <w:shd w:val="clear" w:color="auto" w:fill="auto"/>
            <w:noWrap/>
            <w:vAlign w:val="bottom"/>
            <w:hideMark/>
          </w:tcPr>
          <w:p w14:paraId="6E17C21E"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369</w:t>
            </w:r>
          </w:p>
        </w:tc>
        <w:tc>
          <w:tcPr>
            <w:tcW w:w="1469" w:type="dxa"/>
            <w:tcBorders>
              <w:top w:val="nil"/>
              <w:left w:val="nil"/>
              <w:bottom w:val="nil"/>
              <w:right w:val="nil"/>
            </w:tcBorders>
            <w:shd w:val="clear" w:color="auto" w:fill="auto"/>
            <w:noWrap/>
            <w:vAlign w:val="bottom"/>
            <w:hideMark/>
          </w:tcPr>
          <w:p w14:paraId="207ED9E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362</w:t>
            </w:r>
          </w:p>
        </w:tc>
      </w:tr>
      <w:tr w:rsidR="00D40D19" w:rsidRPr="00D40D19" w14:paraId="6BD562D4"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416B21A5"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Black or African American</w:t>
            </w:r>
          </w:p>
        </w:tc>
        <w:tc>
          <w:tcPr>
            <w:tcW w:w="1469" w:type="dxa"/>
            <w:tcBorders>
              <w:top w:val="nil"/>
              <w:left w:val="nil"/>
              <w:bottom w:val="nil"/>
              <w:right w:val="nil"/>
            </w:tcBorders>
            <w:shd w:val="clear" w:color="auto" w:fill="auto"/>
            <w:noWrap/>
            <w:vAlign w:val="bottom"/>
            <w:hideMark/>
          </w:tcPr>
          <w:p w14:paraId="45F67EA6"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96</w:t>
            </w:r>
          </w:p>
        </w:tc>
        <w:tc>
          <w:tcPr>
            <w:tcW w:w="1469" w:type="dxa"/>
            <w:tcBorders>
              <w:top w:val="nil"/>
              <w:left w:val="nil"/>
              <w:bottom w:val="nil"/>
              <w:right w:val="nil"/>
            </w:tcBorders>
            <w:shd w:val="clear" w:color="auto" w:fill="auto"/>
            <w:noWrap/>
            <w:vAlign w:val="bottom"/>
            <w:hideMark/>
          </w:tcPr>
          <w:p w14:paraId="1C6579A1"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72</w:t>
            </w:r>
          </w:p>
        </w:tc>
        <w:tc>
          <w:tcPr>
            <w:tcW w:w="1469" w:type="dxa"/>
            <w:tcBorders>
              <w:top w:val="nil"/>
              <w:left w:val="nil"/>
              <w:bottom w:val="nil"/>
              <w:right w:val="nil"/>
            </w:tcBorders>
            <w:shd w:val="clear" w:color="auto" w:fill="auto"/>
            <w:noWrap/>
            <w:vAlign w:val="bottom"/>
            <w:hideMark/>
          </w:tcPr>
          <w:p w14:paraId="7BF7C85C"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63</w:t>
            </w:r>
          </w:p>
        </w:tc>
        <w:tc>
          <w:tcPr>
            <w:tcW w:w="1469" w:type="dxa"/>
            <w:tcBorders>
              <w:top w:val="nil"/>
              <w:left w:val="nil"/>
              <w:bottom w:val="nil"/>
              <w:right w:val="nil"/>
            </w:tcBorders>
            <w:shd w:val="clear" w:color="auto" w:fill="auto"/>
            <w:noWrap/>
            <w:vAlign w:val="bottom"/>
            <w:hideMark/>
          </w:tcPr>
          <w:p w14:paraId="6BCE7E6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72</w:t>
            </w:r>
          </w:p>
        </w:tc>
      </w:tr>
      <w:tr w:rsidR="00D40D19" w:rsidRPr="00D40D19" w14:paraId="312BB636"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743D5E9E"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Hispanic, Latino</w:t>
            </w:r>
          </w:p>
        </w:tc>
        <w:tc>
          <w:tcPr>
            <w:tcW w:w="1469" w:type="dxa"/>
            <w:tcBorders>
              <w:top w:val="nil"/>
              <w:left w:val="nil"/>
              <w:bottom w:val="nil"/>
              <w:right w:val="nil"/>
            </w:tcBorders>
            <w:shd w:val="clear" w:color="auto" w:fill="auto"/>
            <w:noWrap/>
            <w:vAlign w:val="bottom"/>
            <w:hideMark/>
          </w:tcPr>
          <w:p w14:paraId="7163BA1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1433</w:t>
            </w:r>
          </w:p>
        </w:tc>
        <w:tc>
          <w:tcPr>
            <w:tcW w:w="1469" w:type="dxa"/>
            <w:tcBorders>
              <w:top w:val="nil"/>
              <w:left w:val="nil"/>
              <w:bottom w:val="nil"/>
              <w:right w:val="nil"/>
            </w:tcBorders>
            <w:shd w:val="clear" w:color="auto" w:fill="auto"/>
            <w:noWrap/>
            <w:vAlign w:val="bottom"/>
            <w:hideMark/>
          </w:tcPr>
          <w:p w14:paraId="19E838AA"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1423</w:t>
            </w:r>
          </w:p>
        </w:tc>
        <w:tc>
          <w:tcPr>
            <w:tcW w:w="1469" w:type="dxa"/>
            <w:tcBorders>
              <w:top w:val="nil"/>
              <w:left w:val="nil"/>
              <w:bottom w:val="nil"/>
              <w:right w:val="nil"/>
            </w:tcBorders>
            <w:shd w:val="clear" w:color="auto" w:fill="auto"/>
            <w:noWrap/>
            <w:vAlign w:val="bottom"/>
            <w:hideMark/>
          </w:tcPr>
          <w:p w14:paraId="7CD29FE8"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1221</w:t>
            </w:r>
          </w:p>
        </w:tc>
        <w:tc>
          <w:tcPr>
            <w:tcW w:w="1469" w:type="dxa"/>
            <w:tcBorders>
              <w:top w:val="nil"/>
              <w:left w:val="nil"/>
              <w:bottom w:val="nil"/>
              <w:right w:val="nil"/>
            </w:tcBorders>
            <w:shd w:val="clear" w:color="auto" w:fill="auto"/>
            <w:noWrap/>
            <w:vAlign w:val="bottom"/>
            <w:hideMark/>
          </w:tcPr>
          <w:p w14:paraId="374D726E"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1359</w:t>
            </w:r>
          </w:p>
        </w:tc>
      </w:tr>
      <w:tr w:rsidR="00D40D19" w:rsidRPr="00D40D19" w14:paraId="7F5C8FB2"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74F9FDB2"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Native Hawaiian or Other Pacific Islander</w:t>
            </w:r>
          </w:p>
        </w:tc>
        <w:tc>
          <w:tcPr>
            <w:tcW w:w="1469" w:type="dxa"/>
            <w:tcBorders>
              <w:top w:val="nil"/>
              <w:left w:val="nil"/>
              <w:bottom w:val="nil"/>
              <w:right w:val="nil"/>
            </w:tcBorders>
            <w:shd w:val="clear" w:color="auto" w:fill="auto"/>
            <w:noWrap/>
            <w:vAlign w:val="bottom"/>
            <w:hideMark/>
          </w:tcPr>
          <w:p w14:paraId="35868BD4"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9</w:t>
            </w:r>
          </w:p>
        </w:tc>
        <w:tc>
          <w:tcPr>
            <w:tcW w:w="1469" w:type="dxa"/>
            <w:tcBorders>
              <w:top w:val="nil"/>
              <w:left w:val="nil"/>
              <w:bottom w:val="nil"/>
              <w:right w:val="nil"/>
            </w:tcBorders>
            <w:shd w:val="clear" w:color="auto" w:fill="auto"/>
            <w:noWrap/>
            <w:vAlign w:val="bottom"/>
            <w:hideMark/>
          </w:tcPr>
          <w:p w14:paraId="05AF08B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w:t>
            </w:r>
          </w:p>
        </w:tc>
        <w:tc>
          <w:tcPr>
            <w:tcW w:w="1469" w:type="dxa"/>
            <w:tcBorders>
              <w:top w:val="nil"/>
              <w:left w:val="nil"/>
              <w:bottom w:val="nil"/>
              <w:right w:val="nil"/>
            </w:tcBorders>
            <w:shd w:val="clear" w:color="auto" w:fill="auto"/>
            <w:noWrap/>
            <w:vAlign w:val="bottom"/>
            <w:hideMark/>
          </w:tcPr>
          <w:p w14:paraId="26EE90B4"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w:t>
            </w:r>
          </w:p>
        </w:tc>
        <w:tc>
          <w:tcPr>
            <w:tcW w:w="1469" w:type="dxa"/>
            <w:tcBorders>
              <w:top w:val="nil"/>
              <w:left w:val="nil"/>
              <w:bottom w:val="nil"/>
              <w:right w:val="nil"/>
            </w:tcBorders>
            <w:shd w:val="clear" w:color="auto" w:fill="auto"/>
            <w:noWrap/>
            <w:vAlign w:val="bottom"/>
            <w:hideMark/>
          </w:tcPr>
          <w:p w14:paraId="293207A8"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w:t>
            </w:r>
          </w:p>
        </w:tc>
      </w:tr>
      <w:tr w:rsidR="00D40D19" w:rsidRPr="00D40D19" w14:paraId="648769C8"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1D018D70"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Two or More Races</w:t>
            </w:r>
          </w:p>
        </w:tc>
        <w:tc>
          <w:tcPr>
            <w:tcW w:w="1469" w:type="dxa"/>
            <w:tcBorders>
              <w:top w:val="nil"/>
              <w:left w:val="nil"/>
              <w:bottom w:val="nil"/>
              <w:right w:val="nil"/>
            </w:tcBorders>
            <w:shd w:val="clear" w:color="auto" w:fill="auto"/>
            <w:noWrap/>
            <w:vAlign w:val="bottom"/>
            <w:hideMark/>
          </w:tcPr>
          <w:p w14:paraId="5F9BB935"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83</w:t>
            </w:r>
          </w:p>
        </w:tc>
        <w:tc>
          <w:tcPr>
            <w:tcW w:w="1469" w:type="dxa"/>
            <w:tcBorders>
              <w:top w:val="nil"/>
              <w:left w:val="nil"/>
              <w:bottom w:val="nil"/>
              <w:right w:val="nil"/>
            </w:tcBorders>
            <w:shd w:val="clear" w:color="auto" w:fill="auto"/>
            <w:noWrap/>
            <w:vAlign w:val="bottom"/>
            <w:hideMark/>
          </w:tcPr>
          <w:p w14:paraId="741D16F1"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73</w:t>
            </w:r>
          </w:p>
        </w:tc>
        <w:tc>
          <w:tcPr>
            <w:tcW w:w="1469" w:type="dxa"/>
            <w:tcBorders>
              <w:top w:val="nil"/>
              <w:left w:val="nil"/>
              <w:bottom w:val="nil"/>
              <w:right w:val="nil"/>
            </w:tcBorders>
            <w:shd w:val="clear" w:color="auto" w:fill="auto"/>
            <w:noWrap/>
            <w:vAlign w:val="bottom"/>
            <w:hideMark/>
          </w:tcPr>
          <w:p w14:paraId="1B0622F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76</w:t>
            </w:r>
          </w:p>
        </w:tc>
        <w:tc>
          <w:tcPr>
            <w:tcW w:w="1469" w:type="dxa"/>
            <w:tcBorders>
              <w:top w:val="nil"/>
              <w:left w:val="nil"/>
              <w:bottom w:val="nil"/>
              <w:right w:val="nil"/>
            </w:tcBorders>
            <w:shd w:val="clear" w:color="auto" w:fill="auto"/>
            <w:noWrap/>
            <w:vAlign w:val="bottom"/>
            <w:hideMark/>
          </w:tcPr>
          <w:p w14:paraId="5577807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68</w:t>
            </w:r>
          </w:p>
        </w:tc>
      </w:tr>
      <w:tr w:rsidR="00D40D19" w:rsidRPr="00D40D19" w14:paraId="074BEA66"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39F20BBA"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Unreported</w:t>
            </w:r>
          </w:p>
        </w:tc>
        <w:tc>
          <w:tcPr>
            <w:tcW w:w="1469" w:type="dxa"/>
            <w:tcBorders>
              <w:top w:val="nil"/>
              <w:left w:val="nil"/>
              <w:bottom w:val="nil"/>
              <w:right w:val="nil"/>
            </w:tcBorders>
            <w:shd w:val="clear" w:color="auto" w:fill="auto"/>
            <w:noWrap/>
            <w:vAlign w:val="bottom"/>
            <w:hideMark/>
          </w:tcPr>
          <w:p w14:paraId="15B8B1E5"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11</w:t>
            </w:r>
          </w:p>
        </w:tc>
        <w:tc>
          <w:tcPr>
            <w:tcW w:w="1469" w:type="dxa"/>
            <w:tcBorders>
              <w:top w:val="nil"/>
              <w:left w:val="nil"/>
              <w:bottom w:val="nil"/>
              <w:right w:val="nil"/>
            </w:tcBorders>
            <w:shd w:val="clear" w:color="auto" w:fill="auto"/>
            <w:noWrap/>
            <w:vAlign w:val="bottom"/>
            <w:hideMark/>
          </w:tcPr>
          <w:p w14:paraId="698D5111"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w:t>
            </w:r>
          </w:p>
        </w:tc>
        <w:tc>
          <w:tcPr>
            <w:tcW w:w="1469" w:type="dxa"/>
            <w:tcBorders>
              <w:top w:val="nil"/>
              <w:left w:val="nil"/>
              <w:bottom w:val="nil"/>
              <w:right w:val="nil"/>
            </w:tcBorders>
            <w:shd w:val="clear" w:color="auto" w:fill="auto"/>
            <w:noWrap/>
            <w:vAlign w:val="bottom"/>
            <w:hideMark/>
          </w:tcPr>
          <w:p w14:paraId="6D6BDFD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w:t>
            </w:r>
          </w:p>
        </w:tc>
        <w:tc>
          <w:tcPr>
            <w:tcW w:w="1469" w:type="dxa"/>
            <w:tcBorders>
              <w:top w:val="nil"/>
              <w:left w:val="nil"/>
              <w:bottom w:val="nil"/>
              <w:right w:val="nil"/>
            </w:tcBorders>
            <w:shd w:val="clear" w:color="auto" w:fill="auto"/>
            <w:noWrap/>
            <w:vAlign w:val="bottom"/>
            <w:hideMark/>
          </w:tcPr>
          <w:p w14:paraId="5E769C0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r>
      <w:tr w:rsidR="00D40D19" w:rsidRPr="00D40D19" w14:paraId="2EF8ED4E"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066BED3A"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White</w:t>
            </w:r>
          </w:p>
        </w:tc>
        <w:tc>
          <w:tcPr>
            <w:tcW w:w="1469" w:type="dxa"/>
            <w:tcBorders>
              <w:top w:val="nil"/>
              <w:left w:val="nil"/>
              <w:bottom w:val="nil"/>
              <w:right w:val="nil"/>
            </w:tcBorders>
            <w:shd w:val="clear" w:color="auto" w:fill="auto"/>
            <w:noWrap/>
            <w:vAlign w:val="bottom"/>
            <w:hideMark/>
          </w:tcPr>
          <w:p w14:paraId="757876F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334</w:t>
            </w:r>
          </w:p>
        </w:tc>
        <w:tc>
          <w:tcPr>
            <w:tcW w:w="1469" w:type="dxa"/>
            <w:tcBorders>
              <w:top w:val="nil"/>
              <w:left w:val="nil"/>
              <w:bottom w:val="nil"/>
              <w:right w:val="nil"/>
            </w:tcBorders>
            <w:shd w:val="clear" w:color="auto" w:fill="auto"/>
            <w:noWrap/>
            <w:vAlign w:val="bottom"/>
            <w:hideMark/>
          </w:tcPr>
          <w:p w14:paraId="297840EA"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240</w:t>
            </w:r>
          </w:p>
        </w:tc>
        <w:tc>
          <w:tcPr>
            <w:tcW w:w="1469" w:type="dxa"/>
            <w:tcBorders>
              <w:top w:val="nil"/>
              <w:left w:val="nil"/>
              <w:bottom w:val="nil"/>
              <w:right w:val="nil"/>
            </w:tcBorders>
            <w:shd w:val="clear" w:color="auto" w:fill="auto"/>
            <w:noWrap/>
            <w:vAlign w:val="bottom"/>
            <w:hideMark/>
          </w:tcPr>
          <w:p w14:paraId="055F159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221</w:t>
            </w:r>
          </w:p>
        </w:tc>
        <w:tc>
          <w:tcPr>
            <w:tcW w:w="1469" w:type="dxa"/>
            <w:tcBorders>
              <w:top w:val="nil"/>
              <w:left w:val="nil"/>
              <w:bottom w:val="nil"/>
              <w:right w:val="nil"/>
            </w:tcBorders>
            <w:shd w:val="clear" w:color="auto" w:fill="auto"/>
            <w:noWrap/>
            <w:vAlign w:val="bottom"/>
            <w:hideMark/>
          </w:tcPr>
          <w:p w14:paraId="2BCB3D3C"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242</w:t>
            </w:r>
          </w:p>
        </w:tc>
      </w:tr>
      <w:tr w:rsidR="00D40D19" w:rsidRPr="00D40D19" w14:paraId="406DE050" w14:textId="77777777" w:rsidTr="00D40D19">
        <w:trPr>
          <w:trHeight w:val="251"/>
          <w:jc w:val="center"/>
        </w:trPr>
        <w:tc>
          <w:tcPr>
            <w:tcW w:w="3463" w:type="dxa"/>
            <w:tcBorders>
              <w:top w:val="nil"/>
              <w:left w:val="nil"/>
              <w:bottom w:val="single" w:sz="4" w:space="0" w:color="95B3D7"/>
              <w:right w:val="nil"/>
            </w:tcBorders>
            <w:shd w:val="clear" w:color="auto" w:fill="auto"/>
            <w:noWrap/>
            <w:vAlign w:val="bottom"/>
            <w:hideMark/>
          </w:tcPr>
          <w:p w14:paraId="1EB4A041" w14:textId="77777777" w:rsidR="00D40D19" w:rsidRPr="00D40D19" w:rsidRDefault="00D40D19" w:rsidP="00D40D19">
            <w:pPr>
              <w:spacing w:after="0" w:line="240" w:lineRule="auto"/>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Certificate</w:t>
            </w:r>
          </w:p>
        </w:tc>
        <w:tc>
          <w:tcPr>
            <w:tcW w:w="1469" w:type="dxa"/>
            <w:tcBorders>
              <w:top w:val="nil"/>
              <w:left w:val="nil"/>
              <w:bottom w:val="single" w:sz="4" w:space="0" w:color="95B3D7"/>
              <w:right w:val="nil"/>
            </w:tcBorders>
            <w:shd w:val="clear" w:color="auto" w:fill="auto"/>
            <w:noWrap/>
            <w:vAlign w:val="bottom"/>
            <w:hideMark/>
          </w:tcPr>
          <w:p w14:paraId="1274AC11"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1613</w:t>
            </w:r>
          </w:p>
        </w:tc>
        <w:tc>
          <w:tcPr>
            <w:tcW w:w="1469" w:type="dxa"/>
            <w:tcBorders>
              <w:top w:val="nil"/>
              <w:left w:val="nil"/>
              <w:bottom w:val="single" w:sz="4" w:space="0" w:color="95B3D7"/>
              <w:right w:val="nil"/>
            </w:tcBorders>
            <w:shd w:val="clear" w:color="auto" w:fill="auto"/>
            <w:noWrap/>
            <w:vAlign w:val="bottom"/>
            <w:hideMark/>
          </w:tcPr>
          <w:p w14:paraId="20F9C279"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1686</w:t>
            </w:r>
          </w:p>
        </w:tc>
        <w:tc>
          <w:tcPr>
            <w:tcW w:w="1469" w:type="dxa"/>
            <w:tcBorders>
              <w:top w:val="nil"/>
              <w:left w:val="nil"/>
              <w:bottom w:val="single" w:sz="4" w:space="0" w:color="95B3D7"/>
              <w:right w:val="nil"/>
            </w:tcBorders>
            <w:shd w:val="clear" w:color="auto" w:fill="auto"/>
            <w:noWrap/>
            <w:vAlign w:val="bottom"/>
            <w:hideMark/>
          </w:tcPr>
          <w:p w14:paraId="28A65B93"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1632</w:t>
            </w:r>
          </w:p>
        </w:tc>
        <w:tc>
          <w:tcPr>
            <w:tcW w:w="1469" w:type="dxa"/>
            <w:tcBorders>
              <w:top w:val="nil"/>
              <w:left w:val="nil"/>
              <w:bottom w:val="single" w:sz="4" w:space="0" w:color="95B3D7"/>
              <w:right w:val="nil"/>
            </w:tcBorders>
            <w:shd w:val="clear" w:color="auto" w:fill="auto"/>
            <w:noWrap/>
            <w:vAlign w:val="bottom"/>
            <w:hideMark/>
          </w:tcPr>
          <w:p w14:paraId="1113D20C"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1758</w:t>
            </w:r>
          </w:p>
        </w:tc>
      </w:tr>
      <w:tr w:rsidR="00D40D19" w:rsidRPr="00D40D19" w14:paraId="4B08CC7B"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5243419E"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American Indian or Alaska Native</w:t>
            </w:r>
          </w:p>
        </w:tc>
        <w:tc>
          <w:tcPr>
            <w:tcW w:w="1469" w:type="dxa"/>
            <w:tcBorders>
              <w:top w:val="nil"/>
              <w:left w:val="nil"/>
              <w:bottom w:val="nil"/>
              <w:right w:val="nil"/>
            </w:tcBorders>
            <w:shd w:val="clear" w:color="auto" w:fill="auto"/>
            <w:noWrap/>
            <w:vAlign w:val="bottom"/>
            <w:hideMark/>
          </w:tcPr>
          <w:p w14:paraId="79391B18"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w:t>
            </w:r>
          </w:p>
        </w:tc>
        <w:tc>
          <w:tcPr>
            <w:tcW w:w="1469" w:type="dxa"/>
            <w:tcBorders>
              <w:top w:val="nil"/>
              <w:left w:val="nil"/>
              <w:bottom w:val="nil"/>
              <w:right w:val="nil"/>
            </w:tcBorders>
            <w:shd w:val="clear" w:color="auto" w:fill="auto"/>
            <w:noWrap/>
            <w:vAlign w:val="bottom"/>
            <w:hideMark/>
          </w:tcPr>
          <w:p w14:paraId="1ED1599D"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5</w:t>
            </w:r>
          </w:p>
        </w:tc>
        <w:tc>
          <w:tcPr>
            <w:tcW w:w="1469" w:type="dxa"/>
            <w:tcBorders>
              <w:top w:val="nil"/>
              <w:left w:val="nil"/>
              <w:bottom w:val="nil"/>
              <w:right w:val="nil"/>
            </w:tcBorders>
            <w:shd w:val="clear" w:color="auto" w:fill="auto"/>
            <w:noWrap/>
            <w:vAlign w:val="bottom"/>
            <w:hideMark/>
          </w:tcPr>
          <w:p w14:paraId="6067931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c>
          <w:tcPr>
            <w:tcW w:w="1469" w:type="dxa"/>
            <w:tcBorders>
              <w:top w:val="nil"/>
              <w:left w:val="nil"/>
              <w:bottom w:val="nil"/>
              <w:right w:val="nil"/>
            </w:tcBorders>
            <w:shd w:val="clear" w:color="auto" w:fill="auto"/>
            <w:noWrap/>
            <w:vAlign w:val="bottom"/>
            <w:hideMark/>
          </w:tcPr>
          <w:p w14:paraId="0083600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11</w:t>
            </w:r>
          </w:p>
        </w:tc>
      </w:tr>
      <w:tr w:rsidR="00D40D19" w:rsidRPr="00D40D19" w14:paraId="39595B90"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2B996AE5"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Asian</w:t>
            </w:r>
          </w:p>
        </w:tc>
        <w:tc>
          <w:tcPr>
            <w:tcW w:w="1469" w:type="dxa"/>
            <w:tcBorders>
              <w:top w:val="nil"/>
              <w:left w:val="nil"/>
              <w:bottom w:val="nil"/>
              <w:right w:val="nil"/>
            </w:tcBorders>
            <w:shd w:val="clear" w:color="auto" w:fill="auto"/>
            <w:noWrap/>
            <w:vAlign w:val="bottom"/>
            <w:hideMark/>
          </w:tcPr>
          <w:p w14:paraId="37A69AD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373</w:t>
            </w:r>
          </w:p>
        </w:tc>
        <w:tc>
          <w:tcPr>
            <w:tcW w:w="1469" w:type="dxa"/>
            <w:tcBorders>
              <w:top w:val="nil"/>
              <w:left w:val="nil"/>
              <w:bottom w:val="nil"/>
              <w:right w:val="nil"/>
            </w:tcBorders>
            <w:shd w:val="clear" w:color="auto" w:fill="auto"/>
            <w:noWrap/>
            <w:vAlign w:val="bottom"/>
            <w:hideMark/>
          </w:tcPr>
          <w:p w14:paraId="0D8E5D0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376</w:t>
            </w:r>
          </w:p>
        </w:tc>
        <w:tc>
          <w:tcPr>
            <w:tcW w:w="1469" w:type="dxa"/>
            <w:tcBorders>
              <w:top w:val="nil"/>
              <w:left w:val="nil"/>
              <w:bottom w:val="nil"/>
              <w:right w:val="nil"/>
            </w:tcBorders>
            <w:shd w:val="clear" w:color="auto" w:fill="auto"/>
            <w:noWrap/>
            <w:vAlign w:val="bottom"/>
            <w:hideMark/>
          </w:tcPr>
          <w:p w14:paraId="2992CCBA"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308</w:t>
            </w:r>
          </w:p>
        </w:tc>
        <w:tc>
          <w:tcPr>
            <w:tcW w:w="1469" w:type="dxa"/>
            <w:tcBorders>
              <w:top w:val="nil"/>
              <w:left w:val="nil"/>
              <w:bottom w:val="nil"/>
              <w:right w:val="nil"/>
            </w:tcBorders>
            <w:shd w:val="clear" w:color="auto" w:fill="auto"/>
            <w:noWrap/>
            <w:vAlign w:val="bottom"/>
            <w:hideMark/>
          </w:tcPr>
          <w:p w14:paraId="7FC4BB7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330</w:t>
            </w:r>
          </w:p>
        </w:tc>
      </w:tr>
      <w:tr w:rsidR="00D40D19" w:rsidRPr="00D40D19" w14:paraId="1387C885"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341A8326"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Black or African American</w:t>
            </w:r>
          </w:p>
        </w:tc>
        <w:tc>
          <w:tcPr>
            <w:tcW w:w="1469" w:type="dxa"/>
            <w:tcBorders>
              <w:top w:val="nil"/>
              <w:left w:val="nil"/>
              <w:bottom w:val="nil"/>
              <w:right w:val="nil"/>
            </w:tcBorders>
            <w:shd w:val="clear" w:color="auto" w:fill="auto"/>
            <w:noWrap/>
            <w:vAlign w:val="bottom"/>
            <w:hideMark/>
          </w:tcPr>
          <w:p w14:paraId="7826087E"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96</w:t>
            </w:r>
          </w:p>
        </w:tc>
        <w:tc>
          <w:tcPr>
            <w:tcW w:w="1469" w:type="dxa"/>
            <w:tcBorders>
              <w:top w:val="nil"/>
              <w:left w:val="nil"/>
              <w:bottom w:val="nil"/>
              <w:right w:val="nil"/>
            </w:tcBorders>
            <w:shd w:val="clear" w:color="auto" w:fill="auto"/>
            <w:noWrap/>
            <w:vAlign w:val="bottom"/>
            <w:hideMark/>
          </w:tcPr>
          <w:p w14:paraId="6620B2B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65</w:t>
            </w:r>
          </w:p>
        </w:tc>
        <w:tc>
          <w:tcPr>
            <w:tcW w:w="1469" w:type="dxa"/>
            <w:tcBorders>
              <w:top w:val="nil"/>
              <w:left w:val="nil"/>
              <w:bottom w:val="nil"/>
              <w:right w:val="nil"/>
            </w:tcBorders>
            <w:shd w:val="clear" w:color="auto" w:fill="auto"/>
            <w:noWrap/>
            <w:vAlign w:val="bottom"/>
            <w:hideMark/>
          </w:tcPr>
          <w:p w14:paraId="0F7635A9"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53</w:t>
            </w:r>
          </w:p>
        </w:tc>
        <w:tc>
          <w:tcPr>
            <w:tcW w:w="1469" w:type="dxa"/>
            <w:tcBorders>
              <w:top w:val="nil"/>
              <w:left w:val="nil"/>
              <w:bottom w:val="nil"/>
              <w:right w:val="nil"/>
            </w:tcBorders>
            <w:shd w:val="clear" w:color="auto" w:fill="auto"/>
            <w:noWrap/>
            <w:vAlign w:val="bottom"/>
            <w:hideMark/>
          </w:tcPr>
          <w:p w14:paraId="44F559EE"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46</w:t>
            </w:r>
          </w:p>
        </w:tc>
      </w:tr>
      <w:tr w:rsidR="00D40D19" w:rsidRPr="00D40D19" w14:paraId="037EAE52"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5B244D9D"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Hispanic, Latino</w:t>
            </w:r>
          </w:p>
        </w:tc>
        <w:tc>
          <w:tcPr>
            <w:tcW w:w="1469" w:type="dxa"/>
            <w:tcBorders>
              <w:top w:val="nil"/>
              <w:left w:val="nil"/>
              <w:bottom w:val="nil"/>
              <w:right w:val="nil"/>
            </w:tcBorders>
            <w:shd w:val="clear" w:color="auto" w:fill="auto"/>
            <w:noWrap/>
            <w:vAlign w:val="bottom"/>
            <w:hideMark/>
          </w:tcPr>
          <w:p w14:paraId="1AC25BD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855</w:t>
            </w:r>
          </w:p>
        </w:tc>
        <w:tc>
          <w:tcPr>
            <w:tcW w:w="1469" w:type="dxa"/>
            <w:tcBorders>
              <w:top w:val="nil"/>
              <w:left w:val="nil"/>
              <w:bottom w:val="nil"/>
              <w:right w:val="nil"/>
            </w:tcBorders>
            <w:shd w:val="clear" w:color="auto" w:fill="auto"/>
            <w:noWrap/>
            <w:vAlign w:val="bottom"/>
            <w:hideMark/>
          </w:tcPr>
          <w:p w14:paraId="2D4974B0"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999</w:t>
            </w:r>
          </w:p>
        </w:tc>
        <w:tc>
          <w:tcPr>
            <w:tcW w:w="1469" w:type="dxa"/>
            <w:tcBorders>
              <w:top w:val="nil"/>
              <w:left w:val="nil"/>
              <w:bottom w:val="nil"/>
              <w:right w:val="nil"/>
            </w:tcBorders>
            <w:shd w:val="clear" w:color="auto" w:fill="auto"/>
            <w:noWrap/>
            <w:vAlign w:val="bottom"/>
            <w:hideMark/>
          </w:tcPr>
          <w:p w14:paraId="760E3EE7"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1019</w:t>
            </w:r>
          </w:p>
        </w:tc>
        <w:tc>
          <w:tcPr>
            <w:tcW w:w="1469" w:type="dxa"/>
            <w:tcBorders>
              <w:top w:val="nil"/>
              <w:left w:val="nil"/>
              <w:bottom w:val="nil"/>
              <w:right w:val="nil"/>
            </w:tcBorders>
            <w:shd w:val="clear" w:color="auto" w:fill="auto"/>
            <w:noWrap/>
            <w:vAlign w:val="bottom"/>
            <w:hideMark/>
          </w:tcPr>
          <w:p w14:paraId="1B902240"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1136</w:t>
            </w:r>
          </w:p>
        </w:tc>
      </w:tr>
      <w:tr w:rsidR="00D40D19" w:rsidRPr="00D40D19" w14:paraId="400D320D"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2DF234B1"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Native Hawaiian or Other Pacific Islander</w:t>
            </w:r>
          </w:p>
        </w:tc>
        <w:tc>
          <w:tcPr>
            <w:tcW w:w="1469" w:type="dxa"/>
            <w:tcBorders>
              <w:top w:val="nil"/>
              <w:left w:val="nil"/>
              <w:bottom w:val="nil"/>
              <w:right w:val="nil"/>
            </w:tcBorders>
            <w:shd w:val="clear" w:color="auto" w:fill="auto"/>
            <w:noWrap/>
            <w:vAlign w:val="bottom"/>
            <w:hideMark/>
          </w:tcPr>
          <w:p w14:paraId="3FDC26E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c>
          <w:tcPr>
            <w:tcW w:w="1469" w:type="dxa"/>
            <w:tcBorders>
              <w:top w:val="nil"/>
              <w:left w:val="nil"/>
              <w:bottom w:val="nil"/>
              <w:right w:val="nil"/>
            </w:tcBorders>
            <w:shd w:val="clear" w:color="auto" w:fill="auto"/>
            <w:noWrap/>
            <w:vAlign w:val="bottom"/>
            <w:hideMark/>
          </w:tcPr>
          <w:p w14:paraId="7BCDDD2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w:t>
            </w:r>
          </w:p>
        </w:tc>
        <w:tc>
          <w:tcPr>
            <w:tcW w:w="1469" w:type="dxa"/>
            <w:tcBorders>
              <w:top w:val="nil"/>
              <w:left w:val="nil"/>
              <w:bottom w:val="nil"/>
              <w:right w:val="nil"/>
            </w:tcBorders>
            <w:shd w:val="clear" w:color="auto" w:fill="auto"/>
            <w:noWrap/>
            <w:vAlign w:val="bottom"/>
            <w:hideMark/>
          </w:tcPr>
          <w:p w14:paraId="23AB4FC8"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c>
          <w:tcPr>
            <w:tcW w:w="1469" w:type="dxa"/>
            <w:tcBorders>
              <w:top w:val="nil"/>
              <w:left w:val="nil"/>
              <w:bottom w:val="nil"/>
              <w:right w:val="nil"/>
            </w:tcBorders>
            <w:shd w:val="clear" w:color="auto" w:fill="auto"/>
            <w:noWrap/>
            <w:vAlign w:val="bottom"/>
            <w:hideMark/>
          </w:tcPr>
          <w:p w14:paraId="7E20814C"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0</w:t>
            </w:r>
          </w:p>
        </w:tc>
      </w:tr>
      <w:tr w:rsidR="00D40D19" w:rsidRPr="00D40D19" w14:paraId="65F54DB4"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5545F6DC"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Two or More Races</w:t>
            </w:r>
          </w:p>
        </w:tc>
        <w:tc>
          <w:tcPr>
            <w:tcW w:w="1469" w:type="dxa"/>
            <w:tcBorders>
              <w:top w:val="nil"/>
              <w:left w:val="nil"/>
              <w:bottom w:val="nil"/>
              <w:right w:val="nil"/>
            </w:tcBorders>
            <w:shd w:val="clear" w:color="auto" w:fill="auto"/>
            <w:noWrap/>
            <w:vAlign w:val="bottom"/>
            <w:hideMark/>
          </w:tcPr>
          <w:p w14:paraId="781C4377"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43</w:t>
            </w:r>
          </w:p>
        </w:tc>
        <w:tc>
          <w:tcPr>
            <w:tcW w:w="1469" w:type="dxa"/>
            <w:tcBorders>
              <w:top w:val="nil"/>
              <w:left w:val="nil"/>
              <w:bottom w:val="nil"/>
              <w:right w:val="nil"/>
            </w:tcBorders>
            <w:shd w:val="clear" w:color="auto" w:fill="auto"/>
            <w:noWrap/>
            <w:vAlign w:val="bottom"/>
            <w:hideMark/>
          </w:tcPr>
          <w:p w14:paraId="6F551B7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41</w:t>
            </w:r>
          </w:p>
        </w:tc>
        <w:tc>
          <w:tcPr>
            <w:tcW w:w="1469" w:type="dxa"/>
            <w:tcBorders>
              <w:top w:val="nil"/>
              <w:left w:val="nil"/>
              <w:bottom w:val="nil"/>
              <w:right w:val="nil"/>
            </w:tcBorders>
            <w:shd w:val="clear" w:color="auto" w:fill="auto"/>
            <w:noWrap/>
            <w:vAlign w:val="bottom"/>
            <w:hideMark/>
          </w:tcPr>
          <w:p w14:paraId="2F0CCD4D"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58</w:t>
            </w:r>
          </w:p>
        </w:tc>
        <w:tc>
          <w:tcPr>
            <w:tcW w:w="1469" w:type="dxa"/>
            <w:tcBorders>
              <w:top w:val="nil"/>
              <w:left w:val="nil"/>
              <w:bottom w:val="nil"/>
              <w:right w:val="nil"/>
            </w:tcBorders>
            <w:shd w:val="clear" w:color="auto" w:fill="auto"/>
            <w:noWrap/>
            <w:vAlign w:val="bottom"/>
            <w:hideMark/>
          </w:tcPr>
          <w:p w14:paraId="192CC7A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35</w:t>
            </w:r>
          </w:p>
        </w:tc>
      </w:tr>
      <w:tr w:rsidR="00D40D19" w:rsidRPr="00D40D19" w14:paraId="39C747EA"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0EB2D706"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Unreported</w:t>
            </w:r>
          </w:p>
        </w:tc>
        <w:tc>
          <w:tcPr>
            <w:tcW w:w="1469" w:type="dxa"/>
            <w:tcBorders>
              <w:top w:val="nil"/>
              <w:left w:val="nil"/>
              <w:bottom w:val="nil"/>
              <w:right w:val="nil"/>
            </w:tcBorders>
            <w:shd w:val="clear" w:color="auto" w:fill="auto"/>
            <w:noWrap/>
            <w:vAlign w:val="bottom"/>
            <w:hideMark/>
          </w:tcPr>
          <w:p w14:paraId="7DEFB27B"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10</w:t>
            </w:r>
          </w:p>
        </w:tc>
        <w:tc>
          <w:tcPr>
            <w:tcW w:w="1469" w:type="dxa"/>
            <w:tcBorders>
              <w:top w:val="nil"/>
              <w:left w:val="nil"/>
              <w:bottom w:val="nil"/>
              <w:right w:val="nil"/>
            </w:tcBorders>
            <w:shd w:val="clear" w:color="auto" w:fill="auto"/>
            <w:noWrap/>
            <w:vAlign w:val="bottom"/>
            <w:hideMark/>
          </w:tcPr>
          <w:p w14:paraId="6F9F0673"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3</w:t>
            </w:r>
          </w:p>
        </w:tc>
        <w:tc>
          <w:tcPr>
            <w:tcW w:w="1469" w:type="dxa"/>
            <w:tcBorders>
              <w:top w:val="nil"/>
              <w:left w:val="nil"/>
              <w:bottom w:val="nil"/>
              <w:right w:val="nil"/>
            </w:tcBorders>
            <w:shd w:val="clear" w:color="auto" w:fill="auto"/>
            <w:noWrap/>
            <w:vAlign w:val="bottom"/>
            <w:hideMark/>
          </w:tcPr>
          <w:p w14:paraId="42C76E07"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w:t>
            </w:r>
          </w:p>
        </w:tc>
        <w:tc>
          <w:tcPr>
            <w:tcW w:w="1469" w:type="dxa"/>
            <w:tcBorders>
              <w:top w:val="nil"/>
              <w:left w:val="nil"/>
              <w:bottom w:val="nil"/>
              <w:right w:val="nil"/>
            </w:tcBorders>
            <w:shd w:val="clear" w:color="auto" w:fill="auto"/>
            <w:noWrap/>
            <w:vAlign w:val="bottom"/>
            <w:hideMark/>
          </w:tcPr>
          <w:p w14:paraId="77D4CCF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w:t>
            </w:r>
          </w:p>
        </w:tc>
      </w:tr>
      <w:tr w:rsidR="00D40D19" w:rsidRPr="00D40D19" w14:paraId="5ACB5949" w14:textId="77777777" w:rsidTr="00D40D19">
        <w:trPr>
          <w:trHeight w:val="251"/>
          <w:jc w:val="center"/>
        </w:trPr>
        <w:tc>
          <w:tcPr>
            <w:tcW w:w="3463" w:type="dxa"/>
            <w:tcBorders>
              <w:top w:val="nil"/>
              <w:left w:val="nil"/>
              <w:bottom w:val="nil"/>
              <w:right w:val="nil"/>
            </w:tcBorders>
            <w:shd w:val="clear" w:color="auto" w:fill="auto"/>
            <w:noWrap/>
            <w:vAlign w:val="bottom"/>
            <w:hideMark/>
          </w:tcPr>
          <w:p w14:paraId="2D1EBA58" w14:textId="77777777" w:rsidR="00D40D19" w:rsidRPr="00D40D19" w:rsidRDefault="00D40D19" w:rsidP="00D40D19">
            <w:pPr>
              <w:spacing w:after="0" w:line="240" w:lineRule="auto"/>
              <w:ind w:firstLineChars="100" w:firstLine="200"/>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White</w:t>
            </w:r>
          </w:p>
        </w:tc>
        <w:tc>
          <w:tcPr>
            <w:tcW w:w="1469" w:type="dxa"/>
            <w:tcBorders>
              <w:top w:val="nil"/>
              <w:left w:val="nil"/>
              <w:bottom w:val="nil"/>
              <w:right w:val="nil"/>
            </w:tcBorders>
            <w:shd w:val="clear" w:color="auto" w:fill="auto"/>
            <w:noWrap/>
            <w:vAlign w:val="bottom"/>
            <w:hideMark/>
          </w:tcPr>
          <w:p w14:paraId="0EDF8FB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234</w:t>
            </w:r>
          </w:p>
        </w:tc>
        <w:tc>
          <w:tcPr>
            <w:tcW w:w="1469" w:type="dxa"/>
            <w:tcBorders>
              <w:top w:val="nil"/>
              <w:left w:val="nil"/>
              <w:bottom w:val="nil"/>
              <w:right w:val="nil"/>
            </w:tcBorders>
            <w:shd w:val="clear" w:color="auto" w:fill="auto"/>
            <w:noWrap/>
            <w:vAlign w:val="bottom"/>
            <w:hideMark/>
          </w:tcPr>
          <w:p w14:paraId="319A5AB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196</w:t>
            </w:r>
          </w:p>
        </w:tc>
        <w:tc>
          <w:tcPr>
            <w:tcW w:w="1469" w:type="dxa"/>
            <w:tcBorders>
              <w:top w:val="nil"/>
              <w:left w:val="nil"/>
              <w:bottom w:val="nil"/>
              <w:right w:val="nil"/>
            </w:tcBorders>
            <w:shd w:val="clear" w:color="auto" w:fill="auto"/>
            <w:noWrap/>
            <w:vAlign w:val="bottom"/>
            <w:hideMark/>
          </w:tcPr>
          <w:p w14:paraId="09961D02"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193</w:t>
            </w:r>
          </w:p>
        </w:tc>
        <w:tc>
          <w:tcPr>
            <w:tcW w:w="1469" w:type="dxa"/>
            <w:tcBorders>
              <w:top w:val="nil"/>
              <w:left w:val="nil"/>
              <w:bottom w:val="nil"/>
              <w:right w:val="nil"/>
            </w:tcBorders>
            <w:shd w:val="clear" w:color="auto" w:fill="auto"/>
            <w:noWrap/>
            <w:vAlign w:val="bottom"/>
            <w:hideMark/>
          </w:tcPr>
          <w:p w14:paraId="5EE38DFF" w14:textId="77777777" w:rsidR="00D40D19" w:rsidRPr="00D40D19" w:rsidRDefault="00D40D19" w:rsidP="00D40D19">
            <w:pPr>
              <w:spacing w:after="0" w:line="240" w:lineRule="auto"/>
              <w:jc w:val="center"/>
              <w:rPr>
                <w:rFonts w:ascii="Arial Narrow" w:eastAsia="Times New Roman" w:hAnsi="Arial Narrow" w:cs="Times New Roman"/>
                <w:color w:val="000000"/>
                <w:sz w:val="20"/>
                <w:szCs w:val="20"/>
              </w:rPr>
            </w:pPr>
            <w:r w:rsidRPr="00D40D19">
              <w:rPr>
                <w:rFonts w:ascii="Arial Narrow" w:eastAsia="Times New Roman" w:hAnsi="Arial Narrow" w:cs="Times New Roman"/>
                <w:color w:val="000000"/>
                <w:sz w:val="20"/>
                <w:szCs w:val="20"/>
              </w:rPr>
              <w:t>198</w:t>
            </w:r>
          </w:p>
        </w:tc>
      </w:tr>
      <w:tr w:rsidR="00D40D19" w:rsidRPr="00D40D19" w14:paraId="0BE2757F" w14:textId="77777777" w:rsidTr="00D40D19">
        <w:trPr>
          <w:trHeight w:val="261"/>
          <w:jc w:val="center"/>
        </w:trPr>
        <w:tc>
          <w:tcPr>
            <w:tcW w:w="3463" w:type="dxa"/>
            <w:tcBorders>
              <w:top w:val="single" w:sz="4" w:space="0" w:color="auto"/>
              <w:left w:val="nil"/>
              <w:bottom w:val="double" w:sz="6" w:space="0" w:color="auto"/>
              <w:right w:val="nil"/>
            </w:tcBorders>
            <w:shd w:val="clear" w:color="DCE6F1" w:fill="DCE6F1"/>
            <w:noWrap/>
            <w:vAlign w:val="bottom"/>
            <w:hideMark/>
          </w:tcPr>
          <w:p w14:paraId="462D23B4" w14:textId="77777777" w:rsidR="00D40D19" w:rsidRPr="00D40D19" w:rsidRDefault="00D40D19" w:rsidP="00D40D19">
            <w:pPr>
              <w:spacing w:after="0" w:line="240" w:lineRule="auto"/>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Grand Total</w:t>
            </w:r>
          </w:p>
        </w:tc>
        <w:tc>
          <w:tcPr>
            <w:tcW w:w="1469" w:type="dxa"/>
            <w:tcBorders>
              <w:top w:val="single" w:sz="4" w:space="0" w:color="auto"/>
              <w:left w:val="nil"/>
              <w:bottom w:val="double" w:sz="6" w:space="0" w:color="auto"/>
              <w:right w:val="nil"/>
            </w:tcBorders>
            <w:shd w:val="clear" w:color="DCE6F1" w:fill="DCE6F1"/>
            <w:noWrap/>
            <w:vAlign w:val="bottom"/>
            <w:hideMark/>
          </w:tcPr>
          <w:p w14:paraId="4CBF9698"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5323</w:t>
            </w:r>
          </w:p>
        </w:tc>
        <w:tc>
          <w:tcPr>
            <w:tcW w:w="1469" w:type="dxa"/>
            <w:tcBorders>
              <w:top w:val="single" w:sz="4" w:space="0" w:color="auto"/>
              <w:left w:val="nil"/>
              <w:bottom w:val="double" w:sz="6" w:space="0" w:color="auto"/>
              <w:right w:val="nil"/>
            </w:tcBorders>
            <w:shd w:val="clear" w:color="DCE6F1" w:fill="DCE6F1"/>
            <w:noWrap/>
            <w:vAlign w:val="bottom"/>
            <w:hideMark/>
          </w:tcPr>
          <w:p w14:paraId="6D0115C4"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5479</w:t>
            </w:r>
          </w:p>
        </w:tc>
        <w:tc>
          <w:tcPr>
            <w:tcW w:w="1469" w:type="dxa"/>
            <w:tcBorders>
              <w:top w:val="single" w:sz="4" w:space="0" w:color="auto"/>
              <w:left w:val="nil"/>
              <w:bottom w:val="double" w:sz="6" w:space="0" w:color="auto"/>
              <w:right w:val="nil"/>
            </w:tcBorders>
            <w:shd w:val="clear" w:color="DCE6F1" w:fill="DCE6F1"/>
            <w:noWrap/>
            <w:vAlign w:val="bottom"/>
            <w:hideMark/>
          </w:tcPr>
          <w:p w14:paraId="5DACE428"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5121</w:t>
            </w:r>
          </w:p>
        </w:tc>
        <w:tc>
          <w:tcPr>
            <w:tcW w:w="1469" w:type="dxa"/>
            <w:tcBorders>
              <w:top w:val="single" w:sz="4" w:space="0" w:color="auto"/>
              <w:left w:val="nil"/>
              <w:bottom w:val="double" w:sz="6" w:space="0" w:color="auto"/>
              <w:right w:val="nil"/>
            </w:tcBorders>
            <w:shd w:val="clear" w:color="DCE6F1" w:fill="DCE6F1"/>
            <w:noWrap/>
            <w:vAlign w:val="bottom"/>
            <w:hideMark/>
          </w:tcPr>
          <w:p w14:paraId="4CB9B85C" w14:textId="77777777" w:rsidR="00D40D19" w:rsidRPr="00D40D19" w:rsidRDefault="00D40D19" w:rsidP="00D40D19">
            <w:pPr>
              <w:spacing w:after="0" w:line="240" w:lineRule="auto"/>
              <w:jc w:val="center"/>
              <w:rPr>
                <w:rFonts w:ascii="Arial Narrow" w:eastAsia="Times New Roman" w:hAnsi="Arial Narrow" w:cs="Times New Roman"/>
                <w:b/>
                <w:bCs/>
                <w:color w:val="000000"/>
                <w:sz w:val="20"/>
                <w:szCs w:val="20"/>
              </w:rPr>
            </w:pPr>
            <w:r w:rsidRPr="00D40D19">
              <w:rPr>
                <w:rFonts w:ascii="Arial Narrow" w:eastAsia="Times New Roman" w:hAnsi="Arial Narrow" w:cs="Times New Roman"/>
                <w:b/>
                <w:bCs/>
                <w:color w:val="000000"/>
                <w:sz w:val="20"/>
                <w:szCs w:val="20"/>
              </w:rPr>
              <w:t>5503</w:t>
            </w:r>
          </w:p>
        </w:tc>
      </w:tr>
    </w:tbl>
    <w:bookmarkEnd w:id="10"/>
    <w:p w14:paraId="23D0E38A" w14:textId="05947ED9" w:rsidR="0080276F" w:rsidRDefault="005E39DE" w:rsidP="005E39DE">
      <w:pPr>
        <w:spacing w:after="0" w:line="240" w:lineRule="auto"/>
      </w:pPr>
      <w:r>
        <w:t>Data Source: Banner – Student Information System</w:t>
      </w:r>
    </w:p>
    <w:p w14:paraId="2CD2FADD" w14:textId="77777777" w:rsidR="005E39DE" w:rsidRDefault="005E39DE" w:rsidP="005E39DE">
      <w:pPr>
        <w:spacing w:after="0" w:line="240" w:lineRule="auto"/>
      </w:pPr>
    </w:p>
    <w:p w14:paraId="233D110E" w14:textId="647711F0" w:rsidR="0080276F" w:rsidRPr="00E273A3" w:rsidRDefault="00417C63" w:rsidP="0080276F">
      <w:pPr>
        <w:rPr>
          <w:sz w:val="24"/>
          <w:szCs w:val="24"/>
        </w:rPr>
      </w:pPr>
      <w:r w:rsidRPr="00E273A3">
        <w:rPr>
          <w:sz w:val="24"/>
          <w:szCs w:val="24"/>
        </w:rPr>
        <w:t>Table 2</w:t>
      </w:r>
      <w:r w:rsidR="00E273A3" w:rsidRPr="00E273A3">
        <w:rPr>
          <w:sz w:val="24"/>
          <w:szCs w:val="24"/>
        </w:rPr>
        <w:t>5</w:t>
      </w:r>
      <w:r w:rsidRPr="00E273A3">
        <w:rPr>
          <w:sz w:val="24"/>
          <w:szCs w:val="24"/>
        </w:rPr>
        <w:t>. shows award counts by type and ethnicity at Mt. SAC from 2018-19 (pre-pandemic) and 2021-22 to 2023-24, b</w:t>
      </w:r>
      <w:r w:rsidR="00823CA6">
        <w:rPr>
          <w:sz w:val="24"/>
          <w:szCs w:val="24"/>
        </w:rPr>
        <w:t>roken</w:t>
      </w:r>
      <w:r w:rsidRPr="00E273A3">
        <w:rPr>
          <w:sz w:val="24"/>
          <w:szCs w:val="24"/>
        </w:rPr>
        <w:t xml:space="preserve"> down into associate for transfer</w:t>
      </w:r>
      <w:r w:rsidR="002273F7">
        <w:rPr>
          <w:sz w:val="24"/>
          <w:szCs w:val="24"/>
        </w:rPr>
        <w:t xml:space="preserve"> degrees</w:t>
      </w:r>
      <w:r w:rsidRPr="00E273A3">
        <w:rPr>
          <w:sz w:val="24"/>
          <w:szCs w:val="24"/>
        </w:rPr>
        <w:t>, associate degree</w:t>
      </w:r>
      <w:r w:rsidR="002273F7">
        <w:rPr>
          <w:sz w:val="24"/>
          <w:szCs w:val="24"/>
        </w:rPr>
        <w:t>s</w:t>
      </w:r>
      <w:r w:rsidRPr="00E273A3">
        <w:rPr>
          <w:sz w:val="24"/>
          <w:szCs w:val="24"/>
        </w:rPr>
        <w:t xml:space="preserve"> (local) and certificates. Overall, 2023-24 had the highest number of awards totals, 5503. Key takeaways include:</w:t>
      </w:r>
    </w:p>
    <w:p w14:paraId="25D2A65A" w14:textId="28477620" w:rsidR="00417C63" w:rsidRPr="00E273A3" w:rsidRDefault="00417C63" w:rsidP="00555D0B">
      <w:pPr>
        <w:pStyle w:val="ListParagraph"/>
        <w:numPr>
          <w:ilvl w:val="0"/>
          <w:numId w:val="14"/>
        </w:numPr>
        <w:rPr>
          <w:sz w:val="24"/>
          <w:szCs w:val="24"/>
        </w:rPr>
      </w:pPr>
      <w:r w:rsidRPr="00E273A3">
        <w:rPr>
          <w:sz w:val="24"/>
          <w:szCs w:val="24"/>
        </w:rPr>
        <w:t>Hispanic, Latino students account for most ADTs earned and have increased from 1246 (2018-19) to 1632 (2023-24).</w:t>
      </w:r>
    </w:p>
    <w:p w14:paraId="3ECA7F02" w14:textId="5A72132A" w:rsidR="00417C63" w:rsidRPr="00E273A3" w:rsidRDefault="00417C63" w:rsidP="00555D0B">
      <w:pPr>
        <w:pStyle w:val="ListParagraph"/>
        <w:numPr>
          <w:ilvl w:val="0"/>
          <w:numId w:val="14"/>
        </w:numPr>
        <w:rPr>
          <w:sz w:val="24"/>
          <w:szCs w:val="24"/>
        </w:rPr>
      </w:pPr>
      <w:r w:rsidRPr="00E273A3">
        <w:rPr>
          <w:sz w:val="24"/>
          <w:szCs w:val="24"/>
        </w:rPr>
        <w:t>Black or African American students have increased the number of ADTs earned from 24 to 66 over the same period.</w:t>
      </w:r>
    </w:p>
    <w:p w14:paraId="0C54D3EC" w14:textId="6B3441D5" w:rsidR="00417C63" w:rsidRPr="00E273A3" w:rsidRDefault="00417C63" w:rsidP="00555D0B">
      <w:pPr>
        <w:pStyle w:val="ListParagraph"/>
        <w:numPr>
          <w:ilvl w:val="0"/>
          <w:numId w:val="14"/>
        </w:numPr>
        <w:rPr>
          <w:sz w:val="24"/>
          <w:szCs w:val="24"/>
        </w:rPr>
      </w:pPr>
      <w:r w:rsidRPr="00E273A3">
        <w:rPr>
          <w:sz w:val="24"/>
          <w:szCs w:val="24"/>
        </w:rPr>
        <w:t xml:space="preserve"> There has been a decline in associate degrees (local) from 2464 in 2018-19 to 2113 in 2023-24. </w:t>
      </w:r>
    </w:p>
    <w:p w14:paraId="4ECE6956" w14:textId="7B379B24" w:rsidR="00417C63" w:rsidRPr="00E273A3" w:rsidRDefault="00417C63" w:rsidP="00555D0B">
      <w:pPr>
        <w:pStyle w:val="ListParagraph"/>
        <w:numPr>
          <w:ilvl w:val="0"/>
          <w:numId w:val="14"/>
        </w:numPr>
        <w:rPr>
          <w:sz w:val="24"/>
          <w:szCs w:val="24"/>
        </w:rPr>
      </w:pPr>
      <w:r w:rsidRPr="00E273A3">
        <w:rPr>
          <w:sz w:val="24"/>
          <w:szCs w:val="24"/>
        </w:rPr>
        <w:lastRenderedPageBreak/>
        <w:t xml:space="preserve">Hispanic, Latino students account for the most associate degrees </w:t>
      </w:r>
      <w:r w:rsidR="00EF6841" w:rsidRPr="00E273A3">
        <w:rPr>
          <w:sz w:val="24"/>
          <w:szCs w:val="24"/>
        </w:rPr>
        <w:t>earned;</w:t>
      </w:r>
      <w:r w:rsidRPr="00E273A3">
        <w:rPr>
          <w:sz w:val="24"/>
          <w:szCs w:val="24"/>
        </w:rPr>
        <w:t xml:space="preserve"> however their numbers have dropped slightly from 1433 to 1359. </w:t>
      </w:r>
    </w:p>
    <w:p w14:paraId="6270734C" w14:textId="339B9200" w:rsidR="00417C63" w:rsidRPr="00E273A3" w:rsidRDefault="00417C63" w:rsidP="00555D0B">
      <w:pPr>
        <w:pStyle w:val="ListParagraph"/>
        <w:numPr>
          <w:ilvl w:val="0"/>
          <w:numId w:val="14"/>
        </w:numPr>
        <w:rPr>
          <w:sz w:val="24"/>
          <w:szCs w:val="24"/>
        </w:rPr>
      </w:pPr>
      <w:r w:rsidRPr="00E273A3">
        <w:rPr>
          <w:sz w:val="24"/>
          <w:szCs w:val="24"/>
        </w:rPr>
        <w:t>Asian students earning associate degrees has decreased from 496 to 362.</w:t>
      </w:r>
    </w:p>
    <w:p w14:paraId="13BB6699" w14:textId="38160A4F" w:rsidR="00417C63" w:rsidRPr="00E273A3" w:rsidRDefault="00417C63" w:rsidP="00555D0B">
      <w:pPr>
        <w:pStyle w:val="ListParagraph"/>
        <w:numPr>
          <w:ilvl w:val="0"/>
          <w:numId w:val="14"/>
        </w:numPr>
        <w:rPr>
          <w:sz w:val="24"/>
          <w:szCs w:val="24"/>
        </w:rPr>
      </w:pPr>
      <w:r w:rsidRPr="00E273A3">
        <w:rPr>
          <w:sz w:val="24"/>
          <w:szCs w:val="24"/>
        </w:rPr>
        <w:t xml:space="preserve">The number of certificates awarded has increased from 1613 (2018-19) to 1758 (2023-24), peaking </w:t>
      </w:r>
      <w:r w:rsidR="00790A5C">
        <w:rPr>
          <w:sz w:val="24"/>
          <w:szCs w:val="24"/>
        </w:rPr>
        <w:t>in 2023-24</w:t>
      </w:r>
      <w:r w:rsidRPr="00E273A3">
        <w:rPr>
          <w:sz w:val="24"/>
          <w:szCs w:val="24"/>
        </w:rPr>
        <w:t xml:space="preserve">. </w:t>
      </w:r>
    </w:p>
    <w:p w14:paraId="519E2614" w14:textId="0AC633F7" w:rsidR="00417C63" w:rsidRPr="00E273A3" w:rsidRDefault="00417C63" w:rsidP="00555D0B">
      <w:pPr>
        <w:pStyle w:val="ListParagraph"/>
        <w:numPr>
          <w:ilvl w:val="0"/>
          <w:numId w:val="14"/>
        </w:numPr>
        <w:spacing w:after="0" w:line="240" w:lineRule="auto"/>
        <w:rPr>
          <w:sz w:val="24"/>
          <w:szCs w:val="24"/>
        </w:rPr>
      </w:pPr>
      <w:r w:rsidRPr="00E273A3">
        <w:rPr>
          <w:sz w:val="24"/>
          <w:szCs w:val="24"/>
        </w:rPr>
        <w:t xml:space="preserve">The largest increases in certificates earned are among Hispanic, Latino students from 855 to 1136. </w:t>
      </w:r>
    </w:p>
    <w:p w14:paraId="70C440AD" w14:textId="272EA08F" w:rsidR="00417C63" w:rsidRPr="00E273A3" w:rsidRDefault="00417C63" w:rsidP="00417C63">
      <w:pPr>
        <w:spacing w:after="0" w:line="240" w:lineRule="auto"/>
        <w:rPr>
          <w:sz w:val="24"/>
          <w:szCs w:val="24"/>
        </w:rPr>
      </w:pPr>
      <w:r w:rsidRPr="00E273A3">
        <w:rPr>
          <w:sz w:val="24"/>
          <w:szCs w:val="24"/>
        </w:rPr>
        <w:t>Overall key takeaways:</w:t>
      </w:r>
    </w:p>
    <w:p w14:paraId="42D253B5" w14:textId="52DDB78D" w:rsidR="00417C63" w:rsidRPr="00E273A3" w:rsidRDefault="00417C63" w:rsidP="00555D0B">
      <w:pPr>
        <w:pStyle w:val="ListParagraph"/>
        <w:numPr>
          <w:ilvl w:val="0"/>
          <w:numId w:val="15"/>
        </w:numPr>
        <w:spacing w:after="0" w:line="240" w:lineRule="auto"/>
        <w:rPr>
          <w:sz w:val="24"/>
          <w:szCs w:val="24"/>
        </w:rPr>
      </w:pPr>
      <w:r w:rsidRPr="00E273A3">
        <w:rPr>
          <w:sz w:val="24"/>
          <w:szCs w:val="24"/>
        </w:rPr>
        <w:t>Hispanic, Latino students consistently earned the highest number of awards across all types. This is expected as the Hispanic, Latino student population accounts for 60+% of the total student population.</w:t>
      </w:r>
    </w:p>
    <w:p w14:paraId="1ED780DB" w14:textId="42CC38F0" w:rsidR="00417C63" w:rsidRPr="00E273A3" w:rsidRDefault="00417C63" w:rsidP="00555D0B">
      <w:pPr>
        <w:pStyle w:val="ListParagraph"/>
        <w:numPr>
          <w:ilvl w:val="0"/>
          <w:numId w:val="15"/>
        </w:numPr>
        <w:spacing w:after="0" w:line="240" w:lineRule="auto"/>
        <w:rPr>
          <w:sz w:val="24"/>
          <w:szCs w:val="24"/>
        </w:rPr>
      </w:pPr>
      <w:r w:rsidRPr="00E273A3">
        <w:rPr>
          <w:sz w:val="24"/>
          <w:szCs w:val="24"/>
        </w:rPr>
        <w:t xml:space="preserve">Black or African American students saw a small but steady growth in transfer degrees and certificates. </w:t>
      </w:r>
    </w:p>
    <w:p w14:paraId="2FB13817" w14:textId="2CD4B678" w:rsidR="00417C63" w:rsidRPr="00E273A3" w:rsidRDefault="00417C63" w:rsidP="00555D0B">
      <w:pPr>
        <w:pStyle w:val="ListParagraph"/>
        <w:numPr>
          <w:ilvl w:val="0"/>
          <w:numId w:val="15"/>
        </w:numPr>
        <w:spacing w:after="0" w:line="240" w:lineRule="auto"/>
        <w:rPr>
          <w:sz w:val="24"/>
          <w:szCs w:val="24"/>
        </w:rPr>
      </w:pPr>
      <w:r w:rsidRPr="00E273A3">
        <w:rPr>
          <w:sz w:val="24"/>
          <w:szCs w:val="24"/>
        </w:rPr>
        <w:t>White students experienced declines in associate degrees but held steady in certificates.</w:t>
      </w:r>
    </w:p>
    <w:p w14:paraId="7768DC34" w14:textId="78A1B435" w:rsidR="00940E4F" w:rsidRPr="00E273A3" w:rsidRDefault="00940E4F" w:rsidP="00555D0B">
      <w:pPr>
        <w:pStyle w:val="ListParagraph"/>
        <w:numPr>
          <w:ilvl w:val="0"/>
          <w:numId w:val="15"/>
        </w:numPr>
        <w:spacing w:after="0" w:line="240" w:lineRule="auto"/>
        <w:rPr>
          <w:sz w:val="24"/>
          <w:szCs w:val="24"/>
        </w:rPr>
      </w:pPr>
      <w:r w:rsidRPr="00E273A3">
        <w:rPr>
          <w:sz w:val="24"/>
          <w:szCs w:val="24"/>
        </w:rPr>
        <w:t xml:space="preserve">Although the number of associate degrees has declined, the number of </w:t>
      </w:r>
      <w:r w:rsidR="00071E0E" w:rsidRPr="00E273A3">
        <w:rPr>
          <w:sz w:val="24"/>
          <w:szCs w:val="24"/>
        </w:rPr>
        <w:t>associates</w:t>
      </w:r>
      <w:r w:rsidRPr="00E273A3">
        <w:rPr>
          <w:sz w:val="24"/>
          <w:szCs w:val="24"/>
        </w:rPr>
        <w:t xml:space="preserve"> for transfer degrees have increased. </w:t>
      </w:r>
    </w:p>
    <w:p w14:paraId="33250763" w14:textId="77777777" w:rsidR="00417C63" w:rsidRDefault="00417C63" w:rsidP="00417C63">
      <w:pPr>
        <w:spacing w:after="0" w:line="240" w:lineRule="auto"/>
      </w:pPr>
    </w:p>
    <w:p w14:paraId="3E52DA1E" w14:textId="6B7F7ADB" w:rsidR="00D40D19" w:rsidRPr="00B75AE3" w:rsidRDefault="00D40D19" w:rsidP="00071E0E">
      <w:pPr>
        <w:spacing w:after="0" w:line="240" w:lineRule="auto"/>
        <w:rPr>
          <w:sz w:val="24"/>
          <w:szCs w:val="24"/>
        </w:rPr>
      </w:pPr>
      <w:r w:rsidRPr="00B75AE3">
        <w:rPr>
          <w:sz w:val="24"/>
          <w:szCs w:val="24"/>
        </w:rPr>
        <w:t xml:space="preserve">Table </w:t>
      </w:r>
      <w:r w:rsidR="005E39DE" w:rsidRPr="00B75AE3">
        <w:rPr>
          <w:sz w:val="24"/>
          <w:szCs w:val="24"/>
        </w:rPr>
        <w:t>2</w:t>
      </w:r>
      <w:r w:rsidR="00E273A3">
        <w:rPr>
          <w:sz w:val="24"/>
          <w:szCs w:val="24"/>
        </w:rPr>
        <w:t>6</w:t>
      </w:r>
      <w:r w:rsidRPr="00B75AE3">
        <w:rPr>
          <w:sz w:val="24"/>
          <w:szCs w:val="24"/>
        </w:rPr>
        <w:t xml:space="preserve">. Award counts by </w:t>
      </w:r>
      <w:r w:rsidR="00071E0E" w:rsidRPr="00B75AE3">
        <w:rPr>
          <w:sz w:val="24"/>
          <w:szCs w:val="24"/>
        </w:rPr>
        <w:t>type and gender</w:t>
      </w:r>
    </w:p>
    <w:tbl>
      <w:tblPr>
        <w:tblW w:w="9450" w:type="dxa"/>
        <w:jc w:val="center"/>
        <w:tblLook w:val="04A0" w:firstRow="1" w:lastRow="0" w:firstColumn="1" w:lastColumn="0" w:noHBand="0" w:noVBand="1"/>
      </w:tblPr>
      <w:tblGrid>
        <w:gridCol w:w="3459"/>
        <w:gridCol w:w="1572"/>
        <w:gridCol w:w="1473"/>
        <w:gridCol w:w="1473"/>
        <w:gridCol w:w="1473"/>
      </w:tblGrid>
      <w:tr w:rsidR="00FA0303" w:rsidRPr="00FA0303" w14:paraId="5A7D9BD2" w14:textId="77777777" w:rsidTr="00D40D19">
        <w:trPr>
          <w:trHeight w:val="489"/>
          <w:jc w:val="center"/>
        </w:trPr>
        <w:tc>
          <w:tcPr>
            <w:tcW w:w="3459" w:type="dxa"/>
            <w:tcBorders>
              <w:top w:val="single" w:sz="4" w:space="0" w:color="auto"/>
              <w:left w:val="nil"/>
              <w:bottom w:val="single" w:sz="4" w:space="0" w:color="auto"/>
              <w:right w:val="nil"/>
            </w:tcBorders>
            <w:shd w:val="clear" w:color="DCE6F1" w:fill="DCE6F1"/>
            <w:noWrap/>
            <w:vAlign w:val="center"/>
            <w:hideMark/>
          </w:tcPr>
          <w:p w14:paraId="0A05B08D" w14:textId="0B867CF4" w:rsidR="00FA0303" w:rsidRPr="00FA0303" w:rsidRDefault="00FA0303" w:rsidP="00FA0303">
            <w:pPr>
              <w:spacing w:after="0" w:line="240" w:lineRule="auto"/>
              <w:rPr>
                <w:rFonts w:ascii="Arial Narrow" w:eastAsia="Times New Roman" w:hAnsi="Arial Narrow" w:cs="Times New Roman"/>
                <w:b/>
                <w:bCs/>
                <w:color w:val="000000"/>
                <w:sz w:val="20"/>
                <w:szCs w:val="20"/>
              </w:rPr>
            </w:pPr>
          </w:p>
        </w:tc>
        <w:tc>
          <w:tcPr>
            <w:tcW w:w="1572" w:type="dxa"/>
            <w:tcBorders>
              <w:top w:val="single" w:sz="4" w:space="0" w:color="auto"/>
              <w:left w:val="nil"/>
              <w:bottom w:val="single" w:sz="4" w:space="0" w:color="auto"/>
              <w:right w:val="nil"/>
            </w:tcBorders>
            <w:shd w:val="clear" w:color="DCE6F1" w:fill="DCE6F1"/>
            <w:vAlign w:val="center"/>
            <w:hideMark/>
          </w:tcPr>
          <w:p w14:paraId="1752B544"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2018-2019</w:t>
            </w:r>
            <w:r w:rsidRPr="00FA0303">
              <w:rPr>
                <w:rFonts w:ascii="Arial Narrow" w:eastAsia="Times New Roman" w:hAnsi="Arial Narrow" w:cs="Times New Roman"/>
                <w:b/>
                <w:bCs/>
                <w:color w:val="000000"/>
                <w:sz w:val="20"/>
                <w:szCs w:val="20"/>
              </w:rPr>
              <w:br/>
              <w:t>(Pre-Pandemic)</w:t>
            </w:r>
          </w:p>
        </w:tc>
        <w:tc>
          <w:tcPr>
            <w:tcW w:w="1473" w:type="dxa"/>
            <w:tcBorders>
              <w:top w:val="single" w:sz="4" w:space="0" w:color="auto"/>
              <w:left w:val="nil"/>
              <w:bottom w:val="single" w:sz="4" w:space="0" w:color="auto"/>
              <w:right w:val="nil"/>
            </w:tcBorders>
            <w:shd w:val="clear" w:color="DCE6F1" w:fill="DCE6F1"/>
            <w:noWrap/>
            <w:vAlign w:val="center"/>
            <w:hideMark/>
          </w:tcPr>
          <w:p w14:paraId="5B00B357"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2021-2022</w:t>
            </w:r>
          </w:p>
        </w:tc>
        <w:tc>
          <w:tcPr>
            <w:tcW w:w="1473" w:type="dxa"/>
            <w:tcBorders>
              <w:top w:val="single" w:sz="4" w:space="0" w:color="auto"/>
              <w:left w:val="nil"/>
              <w:bottom w:val="single" w:sz="4" w:space="0" w:color="auto"/>
              <w:right w:val="nil"/>
            </w:tcBorders>
            <w:shd w:val="clear" w:color="DCE6F1" w:fill="DCE6F1"/>
            <w:noWrap/>
            <w:vAlign w:val="center"/>
            <w:hideMark/>
          </w:tcPr>
          <w:p w14:paraId="44ECEEF1"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2022-2023</w:t>
            </w:r>
          </w:p>
        </w:tc>
        <w:tc>
          <w:tcPr>
            <w:tcW w:w="1473" w:type="dxa"/>
            <w:tcBorders>
              <w:top w:val="single" w:sz="4" w:space="0" w:color="auto"/>
              <w:left w:val="nil"/>
              <w:bottom w:val="single" w:sz="4" w:space="0" w:color="auto"/>
              <w:right w:val="nil"/>
            </w:tcBorders>
            <w:shd w:val="clear" w:color="DCE6F1" w:fill="DCE6F1"/>
            <w:noWrap/>
            <w:vAlign w:val="center"/>
            <w:hideMark/>
          </w:tcPr>
          <w:p w14:paraId="50976153"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2023-2024</w:t>
            </w:r>
          </w:p>
        </w:tc>
      </w:tr>
      <w:tr w:rsidR="00FA0303" w:rsidRPr="00FA0303" w14:paraId="0ED1F5A5" w14:textId="77777777" w:rsidTr="00D40D19">
        <w:trPr>
          <w:trHeight w:val="244"/>
          <w:jc w:val="center"/>
        </w:trPr>
        <w:tc>
          <w:tcPr>
            <w:tcW w:w="3459" w:type="dxa"/>
            <w:tcBorders>
              <w:top w:val="nil"/>
              <w:left w:val="nil"/>
              <w:bottom w:val="single" w:sz="4" w:space="0" w:color="95B3D7"/>
              <w:right w:val="nil"/>
            </w:tcBorders>
            <w:shd w:val="clear" w:color="auto" w:fill="auto"/>
            <w:noWrap/>
            <w:vAlign w:val="bottom"/>
            <w:hideMark/>
          </w:tcPr>
          <w:p w14:paraId="1FCFABFF" w14:textId="77777777" w:rsidR="00FA0303" w:rsidRPr="00FA0303" w:rsidRDefault="00FA0303" w:rsidP="00FA0303">
            <w:pPr>
              <w:spacing w:after="0" w:line="240" w:lineRule="auto"/>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Associate for Transfer</w:t>
            </w:r>
          </w:p>
        </w:tc>
        <w:tc>
          <w:tcPr>
            <w:tcW w:w="1572" w:type="dxa"/>
            <w:tcBorders>
              <w:top w:val="nil"/>
              <w:left w:val="nil"/>
              <w:bottom w:val="single" w:sz="4" w:space="0" w:color="95B3D7"/>
              <w:right w:val="nil"/>
            </w:tcBorders>
            <w:shd w:val="clear" w:color="auto" w:fill="auto"/>
            <w:noWrap/>
            <w:vAlign w:val="bottom"/>
            <w:hideMark/>
          </w:tcPr>
          <w:p w14:paraId="7D060DE8"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1246</w:t>
            </w:r>
          </w:p>
        </w:tc>
        <w:tc>
          <w:tcPr>
            <w:tcW w:w="1473" w:type="dxa"/>
            <w:tcBorders>
              <w:top w:val="nil"/>
              <w:left w:val="nil"/>
              <w:bottom w:val="single" w:sz="4" w:space="0" w:color="95B3D7"/>
              <w:right w:val="nil"/>
            </w:tcBorders>
            <w:shd w:val="clear" w:color="auto" w:fill="auto"/>
            <w:noWrap/>
            <w:vAlign w:val="bottom"/>
            <w:hideMark/>
          </w:tcPr>
          <w:p w14:paraId="6C5066EE"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1528</w:t>
            </w:r>
          </w:p>
        </w:tc>
        <w:tc>
          <w:tcPr>
            <w:tcW w:w="1473" w:type="dxa"/>
            <w:tcBorders>
              <w:top w:val="nil"/>
              <w:left w:val="nil"/>
              <w:bottom w:val="single" w:sz="4" w:space="0" w:color="95B3D7"/>
              <w:right w:val="nil"/>
            </w:tcBorders>
            <w:shd w:val="clear" w:color="auto" w:fill="auto"/>
            <w:noWrap/>
            <w:vAlign w:val="bottom"/>
            <w:hideMark/>
          </w:tcPr>
          <w:p w14:paraId="638996CB"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1526</w:t>
            </w:r>
          </w:p>
        </w:tc>
        <w:tc>
          <w:tcPr>
            <w:tcW w:w="1473" w:type="dxa"/>
            <w:tcBorders>
              <w:top w:val="nil"/>
              <w:left w:val="nil"/>
              <w:bottom w:val="single" w:sz="4" w:space="0" w:color="95B3D7"/>
              <w:right w:val="nil"/>
            </w:tcBorders>
            <w:shd w:val="clear" w:color="auto" w:fill="auto"/>
            <w:noWrap/>
            <w:vAlign w:val="bottom"/>
            <w:hideMark/>
          </w:tcPr>
          <w:p w14:paraId="306ADDF6"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1632</w:t>
            </w:r>
          </w:p>
        </w:tc>
      </w:tr>
      <w:tr w:rsidR="00FA0303" w:rsidRPr="00FA0303" w14:paraId="39E1B189"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27C9752A"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Female</w:t>
            </w:r>
          </w:p>
        </w:tc>
        <w:tc>
          <w:tcPr>
            <w:tcW w:w="1572" w:type="dxa"/>
            <w:tcBorders>
              <w:top w:val="nil"/>
              <w:left w:val="nil"/>
              <w:bottom w:val="nil"/>
              <w:right w:val="nil"/>
            </w:tcBorders>
            <w:shd w:val="clear" w:color="auto" w:fill="auto"/>
            <w:noWrap/>
            <w:vAlign w:val="bottom"/>
            <w:hideMark/>
          </w:tcPr>
          <w:p w14:paraId="76A084E7"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722</w:t>
            </w:r>
          </w:p>
        </w:tc>
        <w:tc>
          <w:tcPr>
            <w:tcW w:w="1473" w:type="dxa"/>
            <w:tcBorders>
              <w:top w:val="nil"/>
              <w:left w:val="nil"/>
              <w:bottom w:val="nil"/>
              <w:right w:val="nil"/>
            </w:tcBorders>
            <w:shd w:val="clear" w:color="auto" w:fill="auto"/>
            <w:noWrap/>
            <w:vAlign w:val="bottom"/>
            <w:hideMark/>
          </w:tcPr>
          <w:p w14:paraId="0717780D"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930</w:t>
            </w:r>
          </w:p>
        </w:tc>
        <w:tc>
          <w:tcPr>
            <w:tcW w:w="1473" w:type="dxa"/>
            <w:tcBorders>
              <w:top w:val="nil"/>
              <w:left w:val="nil"/>
              <w:bottom w:val="nil"/>
              <w:right w:val="nil"/>
            </w:tcBorders>
            <w:shd w:val="clear" w:color="auto" w:fill="auto"/>
            <w:noWrap/>
            <w:vAlign w:val="bottom"/>
            <w:hideMark/>
          </w:tcPr>
          <w:p w14:paraId="2A652E04"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886</w:t>
            </w:r>
          </w:p>
        </w:tc>
        <w:tc>
          <w:tcPr>
            <w:tcW w:w="1473" w:type="dxa"/>
            <w:tcBorders>
              <w:top w:val="nil"/>
              <w:left w:val="nil"/>
              <w:bottom w:val="nil"/>
              <w:right w:val="nil"/>
            </w:tcBorders>
            <w:shd w:val="clear" w:color="auto" w:fill="auto"/>
            <w:noWrap/>
            <w:vAlign w:val="bottom"/>
            <w:hideMark/>
          </w:tcPr>
          <w:p w14:paraId="06A31823"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941</w:t>
            </w:r>
          </w:p>
        </w:tc>
      </w:tr>
      <w:tr w:rsidR="00FA0303" w:rsidRPr="00FA0303" w14:paraId="428B062B"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22649ECD"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Male</w:t>
            </w:r>
          </w:p>
        </w:tc>
        <w:tc>
          <w:tcPr>
            <w:tcW w:w="1572" w:type="dxa"/>
            <w:tcBorders>
              <w:top w:val="nil"/>
              <w:left w:val="nil"/>
              <w:bottom w:val="nil"/>
              <w:right w:val="nil"/>
            </w:tcBorders>
            <w:shd w:val="clear" w:color="auto" w:fill="auto"/>
            <w:noWrap/>
            <w:vAlign w:val="bottom"/>
            <w:hideMark/>
          </w:tcPr>
          <w:p w14:paraId="092CE3A3"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497</w:t>
            </w:r>
          </w:p>
        </w:tc>
        <w:tc>
          <w:tcPr>
            <w:tcW w:w="1473" w:type="dxa"/>
            <w:tcBorders>
              <w:top w:val="nil"/>
              <w:left w:val="nil"/>
              <w:bottom w:val="nil"/>
              <w:right w:val="nil"/>
            </w:tcBorders>
            <w:shd w:val="clear" w:color="auto" w:fill="auto"/>
            <w:noWrap/>
            <w:vAlign w:val="bottom"/>
            <w:hideMark/>
          </w:tcPr>
          <w:p w14:paraId="1A258A6E"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578</w:t>
            </w:r>
          </w:p>
        </w:tc>
        <w:tc>
          <w:tcPr>
            <w:tcW w:w="1473" w:type="dxa"/>
            <w:tcBorders>
              <w:top w:val="nil"/>
              <w:left w:val="nil"/>
              <w:bottom w:val="nil"/>
              <w:right w:val="nil"/>
            </w:tcBorders>
            <w:shd w:val="clear" w:color="auto" w:fill="auto"/>
            <w:noWrap/>
            <w:vAlign w:val="bottom"/>
            <w:hideMark/>
          </w:tcPr>
          <w:p w14:paraId="2D3C69DD"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618</w:t>
            </w:r>
          </w:p>
        </w:tc>
        <w:tc>
          <w:tcPr>
            <w:tcW w:w="1473" w:type="dxa"/>
            <w:tcBorders>
              <w:top w:val="nil"/>
              <w:left w:val="nil"/>
              <w:bottom w:val="nil"/>
              <w:right w:val="nil"/>
            </w:tcBorders>
            <w:shd w:val="clear" w:color="auto" w:fill="auto"/>
            <w:noWrap/>
            <w:vAlign w:val="bottom"/>
            <w:hideMark/>
          </w:tcPr>
          <w:p w14:paraId="01B61D34"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651</w:t>
            </w:r>
          </w:p>
        </w:tc>
      </w:tr>
      <w:tr w:rsidR="00FA0303" w:rsidRPr="00FA0303" w14:paraId="1ECF643D"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6A7874E4"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Unreported</w:t>
            </w:r>
          </w:p>
        </w:tc>
        <w:tc>
          <w:tcPr>
            <w:tcW w:w="1572" w:type="dxa"/>
            <w:tcBorders>
              <w:top w:val="nil"/>
              <w:left w:val="nil"/>
              <w:bottom w:val="nil"/>
              <w:right w:val="nil"/>
            </w:tcBorders>
            <w:shd w:val="clear" w:color="auto" w:fill="auto"/>
            <w:noWrap/>
            <w:vAlign w:val="bottom"/>
            <w:hideMark/>
          </w:tcPr>
          <w:p w14:paraId="2A29346F"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27</w:t>
            </w:r>
          </w:p>
        </w:tc>
        <w:tc>
          <w:tcPr>
            <w:tcW w:w="1473" w:type="dxa"/>
            <w:tcBorders>
              <w:top w:val="nil"/>
              <w:left w:val="nil"/>
              <w:bottom w:val="nil"/>
              <w:right w:val="nil"/>
            </w:tcBorders>
            <w:shd w:val="clear" w:color="auto" w:fill="auto"/>
            <w:noWrap/>
            <w:vAlign w:val="bottom"/>
            <w:hideMark/>
          </w:tcPr>
          <w:p w14:paraId="09CD457E"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20</w:t>
            </w:r>
          </w:p>
        </w:tc>
        <w:tc>
          <w:tcPr>
            <w:tcW w:w="1473" w:type="dxa"/>
            <w:tcBorders>
              <w:top w:val="nil"/>
              <w:left w:val="nil"/>
              <w:bottom w:val="nil"/>
              <w:right w:val="nil"/>
            </w:tcBorders>
            <w:shd w:val="clear" w:color="auto" w:fill="auto"/>
            <w:noWrap/>
            <w:vAlign w:val="bottom"/>
            <w:hideMark/>
          </w:tcPr>
          <w:p w14:paraId="22EFAAF9"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22</w:t>
            </w:r>
          </w:p>
        </w:tc>
        <w:tc>
          <w:tcPr>
            <w:tcW w:w="1473" w:type="dxa"/>
            <w:tcBorders>
              <w:top w:val="nil"/>
              <w:left w:val="nil"/>
              <w:bottom w:val="nil"/>
              <w:right w:val="nil"/>
            </w:tcBorders>
            <w:shd w:val="clear" w:color="auto" w:fill="auto"/>
            <w:noWrap/>
            <w:vAlign w:val="bottom"/>
            <w:hideMark/>
          </w:tcPr>
          <w:p w14:paraId="5F7ECEC6"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40</w:t>
            </w:r>
          </w:p>
        </w:tc>
      </w:tr>
      <w:tr w:rsidR="00FA0303" w:rsidRPr="00FA0303" w14:paraId="2624E004" w14:textId="77777777" w:rsidTr="00D40D19">
        <w:trPr>
          <w:trHeight w:val="244"/>
          <w:jc w:val="center"/>
        </w:trPr>
        <w:tc>
          <w:tcPr>
            <w:tcW w:w="3459" w:type="dxa"/>
            <w:tcBorders>
              <w:top w:val="nil"/>
              <w:left w:val="nil"/>
              <w:bottom w:val="single" w:sz="4" w:space="0" w:color="95B3D7"/>
              <w:right w:val="nil"/>
            </w:tcBorders>
            <w:shd w:val="clear" w:color="auto" w:fill="auto"/>
            <w:noWrap/>
            <w:vAlign w:val="bottom"/>
            <w:hideMark/>
          </w:tcPr>
          <w:p w14:paraId="154537A1" w14:textId="77777777" w:rsidR="00FA0303" w:rsidRPr="00FA0303" w:rsidRDefault="00FA0303" w:rsidP="00FA0303">
            <w:pPr>
              <w:spacing w:after="0" w:line="240" w:lineRule="auto"/>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Associate Degree</w:t>
            </w:r>
          </w:p>
        </w:tc>
        <w:tc>
          <w:tcPr>
            <w:tcW w:w="1572" w:type="dxa"/>
            <w:tcBorders>
              <w:top w:val="nil"/>
              <w:left w:val="nil"/>
              <w:bottom w:val="single" w:sz="4" w:space="0" w:color="95B3D7"/>
              <w:right w:val="nil"/>
            </w:tcBorders>
            <w:shd w:val="clear" w:color="auto" w:fill="auto"/>
            <w:noWrap/>
            <w:vAlign w:val="bottom"/>
            <w:hideMark/>
          </w:tcPr>
          <w:p w14:paraId="1B73C932"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2464</w:t>
            </w:r>
          </w:p>
        </w:tc>
        <w:tc>
          <w:tcPr>
            <w:tcW w:w="1473" w:type="dxa"/>
            <w:tcBorders>
              <w:top w:val="nil"/>
              <w:left w:val="nil"/>
              <w:bottom w:val="single" w:sz="4" w:space="0" w:color="95B3D7"/>
              <w:right w:val="nil"/>
            </w:tcBorders>
            <w:shd w:val="clear" w:color="auto" w:fill="auto"/>
            <w:noWrap/>
            <w:vAlign w:val="bottom"/>
            <w:hideMark/>
          </w:tcPr>
          <w:p w14:paraId="43FA555C"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2265</w:t>
            </w:r>
          </w:p>
        </w:tc>
        <w:tc>
          <w:tcPr>
            <w:tcW w:w="1473" w:type="dxa"/>
            <w:tcBorders>
              <w:top w:val="nil"/>
              <w:left w:val="nil"/>
              <w:bottom w:val="single" w:sz="4" w:space="0" w:color="95B3D7"/>
              <w:right w:val="nil"/>
            </w:tcBorders>
            <w:shd w:val="clear" w:color="auto" w:fill="auto"/>
            <w:noWrap/>
            <w:vAlign w:val="bottom"/>
            <w:hideMark/>
          </w:tcPr>
          <w:p w14:paraId="75A98E39"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1963</w:t>
            </w:r>
          </w:p>
        </w:tc>
        <w:tc>
          <w:tcPr>
            <w:tcW w:w="1473" w:type="dxa"/>
            <w:tcBorders>
              <w:top w:val="nil"/>
              <w:left w:val="nil"/>
              <w:bottom w:val="single" w:sz="4" w:space="0" w:color="95B3D7"/>
              <w:right w:val="nil"/>
            </w:tcBorders>
            <w:shd w:val="clear" w:color="auto" w:fill="auto"/>
            <w:noWrap/>
            <w:vAlign w:val="bottom"/>
            <w:hideMark/>
          </w:tcPr>
          <w:p w14:paraId="04C21ED1"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2113</w:t>
            </w:r>
          </w:p>
        </w:tc>
      </w:tr>
      <w:tr w:rsidR="00FA0303" w:rsidRPr="00FA0303" w14:paraId="342EEE1B"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6FB2B3BF"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Female</w:t>
            </w:r>
          </w:p>
        </w:tc>
        <w:tc>
          <w:tcPr>
            <w:tcW w:w="1572" w:type="dxa"/>
            <w:tcBorders>
              <w:top w:val="nil"/>
              <w:left w:val="nil"/>
              <w:bottom w:val="nil"/>
              <w:right w:val="nil"/>
            </w:tcBorders>
            <w:shd w:val="clear" w:color="auto" w:fill="auto"/>
            <w:noWrap/>
            <w:vAlign w:val="bottom"/>
            <w:hideMark/>
          </w:tcPr>
          <w:p w14:paraId="35A68C5D"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1313</w:t>
            </w:r>
          </w:p>
        </w:tc>
        <w:tc>
          <w:tcPr>
            <w:tcW w:w="1473" w:type="dxa"/>
            <w:tcBorders>
              <w:top w:val="nil"/>
              <w:left w:val="nil"/>
              <w:bottom w:val="nil"/>
              <w:right w:val="nil"/>
            </w:tcBorders>
            <w:shd w:val="clear" w:color="auto" w:fill="auto"/>
            <w:noWrap/>
            <w:vAlign w:val="bottom"/>
            <w:hideMark/>
          </w:tcPr>
          <w:p w14:paraId="5163ADDE"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1232</w:t>
            </w:r>
          </w:p>
        </w:tc>
        <w:tc>
          <w:tcPr>
            <w:tcW w:w="1473" w:type="dxa"/>
            <w:tcBorders>
              <w:top w:val="nil"/>
              <w:left w:val="nil"/>
              <w:bottom w:val="nil"/>
              <w:right w:val="nil"/>
            </w:tcBorders>
            <w:shd w:val="clear" w:color="auto" w:fill="auto"/>
            <w:noWrap/>
            <w:vAlign w:val="bottom"/>
            <w:hideMark/>
          </w:tcPr>
          <w:p w14:paraId="7811EE91"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1110</w:t>
            </w:r>
          </w:p>
        </w:tc>
        <w:tc>
          <w:tcPr>
            <w:tcW w:w="1473" w:type="dxa"/>
            <w:tcBorders>
              <w:top w:val="nil"/>
              <w:left w:val="nil"/>
              <w:bottom w:val="nil"/>
              <w:right w:val="nil"/>
            </w:tcBorders>
            <w:shd w:val="clear" w:color="auto" w:fill="auto"/>
            <w:noWrap/>
            <w:vAlign w:val="bottom"/>
            <w:hideMark/>
          </w:tcPr>
          <w:p w14:paraId="62FA3778"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1178</w:t>
            </w:r>
          </w:p>
        </w:tc>
      </w:tr>
      <w:tr w:rsidR="00FA0303" w:rsidRPr="00FA0303" w14:paraId="6F83D066"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077150C9"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Male</w:t>
            </w:r>
          </w:p>
        </w:tc>
        <w:tc>
          <w:tcPr>
            <w:tcW w:w="1572" w:type="dxa"/>
            <w:tcBorders>
              <w:top w:val="nil"/>
              <w:left w:val="nil"/>
              <w:bottom w:val="nil"/>
              <w:right w:val="nil"/>
            </w:tcBorders>
            <w:shd w:val="clear" w:color="auto" w:fill="auto"/>
            <w:noWrap/>
            <w:vAlign w:val="bottom"/>
            <w:hideMark/>
          </w:tcPr>
          <w:p w14:paraId="2134F3BB"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1113</w:t>
            </w:r>
          </w:p>
        </w:tc>
        <w:tc>
          <w:tcPr>
            <w:tcW w:w="1473" w:type="dxa"/>
            <w:tcBorders>
              <w:top w:val="nil"/>
              <w:left w:val="nil"/>
              <w:bottom w:val="nil"/>
              <w:right w:val="nil"/>
            </w:tcBorders>
            <w:shd w:val="clear" w:color="auto" w:fill="auto"/>
            <w:noWrap/>
            <w:vAlign w:val="bottom"/>
            <w:hideMark/>
          </w:tcPr>
          <w:p w14:paraId="07771611"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992</w:t>
            </w:r>
          </w:p>
        </w:tc>
        <w:tc>
          <w:tcPr>
            <w:tcW w:w="1473" w:type="dxa"/>
            <w:tcBorders>
              <w:top w:val="nil"/>
              <w:left w:val="nil"/>
              <w:bottom w:val="nil"/>
              <w:right w:val="nil"/>
            </w:tcBorders>
            <w:shd w:val="clear" w:color="auto" w:fill="auto"/>
            <w:noWrap/>
            <w:vAlign w:val="bottom"/>
            <w:hideMark/>
          </w:tcPr>
          <w:p w14:paraId="7E964870"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820</w:t>
            </w:r>
          </w:p>
        </w:tc>
        <w:tc>
          <w:tcPr>
            <w:tcW w:w="1473" w:type="dxa"/>
            <w:tcBorders>
              <w:top w:val="nil"/>
              <w:left w:val="nil"/>
              <w:bottom w:val="nil"/>
              <w:right w:val="nil"/>
            </w:tcBorders>
            <w:shd w:val="clear" w:color="auto" w:fill="auto"/>
            <w:noWrap/>
            <w:vAlign w:val="bottom"/>
            <w:hideMark/>
          </w:tcPr>
          <w:p w14:paraId="6665EEB7"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893</w:t>
            </w:r>
          </w:p>
        </w:tc>
      </w:tr>
      <w:tr w:rsidR="00FA0303" w:rsidRPr="00FA0303" w14:paraId="2E4AC442"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2EDEC4CE"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Unreported</w:t>
            </w:r>
          </w:p>
        </w:tc>
        <w:tc>
          <w:tcPr>
            <w:tcW w:w="1572" w:type="dxa"/>
            <w:tcBorders>
              <w:top w:val="nil"/>
              <w:left w:val="nil"/>
              <w:bottom w:val="nil"/>
              <w:right w:val="nil"/>
            </w:tcBorders>
            <w:shd w:val="clear" w:color="auto" w:fill="auto"/>
            <w:noWrap/>
            <w:vAlign w:val="bottom"/>
            <w:hideMark/>
          </w:tcPr>
          <w:p w14:paraId="3330CE1B"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38</w:t>
            </w:r>
          </w:p>
        </w:tc>
        <w:tc>
          <w:tcPr>
            <w:tcW w:w="1473" w:type="dxa"/>
            <w:tcBorders>
              <w:top w:val="nil"/>
              <w:left w:val="nil"/>
              <w:bottom w:val="nil"/>
              <w:right w:val="nil"/>
            </w:tcBorders>
            <w:shd w:val="clear" w:color="auto" w:fill="auto"/>
            <w:noWrap/>
            <w:vAlign w:val="bottom"/>
            <w:hideMark/>
          </w:tcPr>
          <w:p w14:paraId="725FAF48"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41</w:t>
            </w:r>
          </w:p>
        </w:tc>
        <w:tc>
          <w:tcPr>
            <w:tcW w:w="1473" w:type="dxa"/>
            <w:tcBorders>
              <w:top w:val="nil"/>
              <w:left w:val="nil"/>
              <w:bottom w:val="nil"/>
              <w:right w:val="nil"/>
            </w:tcBorders>
            <w:shd w:val="clear" w:color="auto" w:fill="auto"/>
            <w:noWrap/>
            <w:vAlign w:val="bottom"/>
            <w:hideMark/>
          </w:tcPr>
          <w:p w14:paraId="5BD45650"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33</w:t>
            </w:r>
          </w:p>
        </w:tc>
        <w:tc>
          <w:tcPr>
            <w:tcW w:w="1473" w:type="dxa"/>
            <w:tcBorders>
              <w:top w:val="nil"/>
              <w:left w:val="nil"/>
              <w:bottom w:val="nil"/>
              <w:right w:val="nil"/>
            </w:tcBorders>
            <w:shd w:val="clear" w:color="auto" w:fill="auto"/>
            <w:noWrap/>
            <w:vAlign w:val="bottom"/>
            <w:hideMark/>
          </w:tcPr>
          <w:p w14:paraId="7C003052"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42</w:t>
            </w:r>
          </w:p>
        </w:tc>
      </w:tr>
      <w:tr w:rsidR="00FA0303" w:rsidRPr="00FA0303" w14:paraId="4F4E6736" w14:textId="77777777" w:rsidTr="00D40D19">
        <w:trPr>
          <w:trHeight w:val="244"/>
          <w:jc w:val="center"/>
        </w:trPr>
        <w:tc>
          <w:tcPr>
            <w:tcW w:w="3459" w:type="dxa"/>
            <w:tcBorders>
              <w:top w:val="nil"/>
              <w:left w:val="nil"/>
              <w:bottom w:val="single" w:sz="4" w:space="0" w:color="95B3D7"/>
              <w:right w:val="nil"/>
            </w:tcBorders>
            <w:shd w:val="clear" w:color="auto" w:fill="auto"/>
            <w:noWrap/>
            <w:vAlign w:val="bottom"/>
            <w:hideMark/>
          </w:tcPr>
          <w:p w14:paraId="0557E53B" w14:textId="77777777" w:rsidR="00FA0303" w:rsidRPr="00FA0303" w:rsidRDefault="00FA0303" w:rsidP="00FA0303">
            <w:pPr>
              <w:spacing w:after="0" w:line="240" w:lineRule="auto"/>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Certificate</w:t>
            </w:r>
          </w:p>
        </w:tc>
        <w:tc>
          <w:tcPr>
            <w:tcW w:w="1572" w:type="dxa"/>
            <w:tcBorders>
              <w:top w:val="nil"/>
              <w:left w:val="nil"/>
              <w:bottom w:val="single" w:sz="4" w:space="0" w:color="95B3D7"/>
              <w:right w:val="nil"/>
            </w:tcBorders>
            <w:shd w:val="clear" w:color="auto" w:fill="auto"/>
            <w:noWrap/>
            <w:vAlign w:val="bottom"/>
            <w:hideMark/>
          </w:tcPr>
          <w:p w14:paraId="1801C654"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1613</w:t>
            </w:r>
          </w:p>
        </w:tc>
        <w:tc>
          <w:tcPr>
            <w:tcW w:w="1473" w:type="dxa"/>
            <w:tcBorders>
              <w:top w:val="nil"/>
              <w:left w:val="nil"/>
              <w:bottom w:val="single" w:sz="4" w:space="0" w:color="95B3D7"/>
              <w:right w:val="nil"/>
            </w:tcBorders>
            <w:shd w:val="clear" w:color="auto" w:fill="auto"/>
            <w:noWrap/>
            <w:vAlign w:val="bottom"/>
            <w:hideMark/>
          </w:tcPr>
          <w:p w14:paraId="17223958"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1686</w:t>
            </w:r>
          </w:p>
        </w:tc>
        <w:tc>
          <w:tcPr>
            <w:tcW w:w="1473" w:type="dxa"/>
            <w:tcBorders>
              <w:top w:val="nil"/>
              <w:left w:val="nil"/>
              <w:bottom w:val="single" w:sz="4" w:space="0" w:color="95B3D7"/>
              <w:right w:val="nil"/>
            </w:tcBorders>
            <w:shd w:val="clear" w:color="auto" w:fill="auto"/>
            <w:noWrap/>
            <w:vAlign w:val="bottom"/>
            <w:hideMark/>
          </w:tcPr>
          <w:p w14:paraId="16FE9A9F"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1632</w:t>
            </w:r>
          </w:p>
        </w:tc>
        <w:tc>
          <w:tcPr>
            <w:tcW w:w="1473" w:type="dxa"/>
            <w:tcBorders>
              <w:top w:val="nil"/>
              <w:left w:val="nil"/>
              <w:bottom w:val="single" w:sz="4" w:space="0" w:color="95B3D7"/>
              <w:right w:val="nil"/>
            </w:tcBorders>
            <w:shd w:val="clear" w:color="auto" w:fill="auto"/>
            <w:noWrap/>
            <w:vAlign w:val="bottom"/>
            <w:hideMark/>
          </w:tcPr>
          <w:p w14:paraId="407E7B56"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1758</w:t>
            </w:r>
          </w:p>
        </w:tc>
      </w:tr>
      <w:tr w:rsidR="00FA0303" w:rsidRPr="00FA0303" w14:paraId="44F0DC42"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0DDA5BB6"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Female</w:t>
            </w:r>
          </w:p>
        </w:tc>
        <w:tc>
          <w:tcPr>
            <w:tcW w:w="1572" w:type="dxa"/>
            <w:tcBorders>
              <w:top w:val="nil"/>
              <w:left w:val="nil"/>
              <w:bottom w:val="nil"/>
              <w:right w:val="nil"/>
            </w:tcBorders>
            <w:shd w:val="clear" w:color="auto" w:fill="auto"/>
            <w:noWrap/>
            <w:vAlign w:val="bottom"/>
            <w:hideMark/>
          </w:tcPr>
          <w:p w14:paraId="0CFD0779"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765</w:t>
            </w:r>
          </w:p>
        </w:tc>
        <w:tc>
          <w:tcPr>
            <w:tcW w:w="1473" w:type="dxa"/>
            <w:tcBorders>
              <w:top w:val="nil"/>
              <w:left w:val="nil"/>
              <w:bottom w:val="nil"/>
              <w:right w:val="nil"/>
            </w:tcBorders>
            <w:shd w:val="clear" w:color="auto" w:fill="auto"/>
            <w:noWrap/>
            <w:vAlign w:val="bottom"/>
            <w:hideMark/>
          </w:tcPr>
          <w:p w14:paraId="621462D4"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841</w:t>
            </w:r>
          </w:p>
        </w:tc>
        <w:tc>
          <w:tcPr>
            <w:tcW w:w="1473" w:type="dxa"/>
            <w:tcBorders>
              <w:top w:val="nil"/>
              <w:left w:val="nil"/>
              <w:bottom w:val="nil"/>
              <w:right w:val="nil"/>
            </w:tcBorders>
            <w:shd w:val="clear" w:color="auto" w:fill="auto"/>
            <w:noWrap/>
            <w:vAlign w:val="bottom"/>
            <w:hideMark/>
          </w:tcPr>
          <w:p w14:paraId="43204FDC"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860</w:t>
            </w:r>
          </w:p>
        </w:tc>
        <w:tc>
          <w:tcPr>
            <w:tcW w:w="1473" w:type="dxa"/>
            <w:tcBorders>
              <w:top w:val="nil"/>
              <w:left w:val="nil"/>
              <w:bottom w:val="nil"/>
              <w:right w:val="nil"/>
            </w:tcBorders>
            <w:shd w:val="clear" w:color="auto" w:fill="auto"/>
            <w:noWrap/>
            <w:vAlign w:val="bottom"/>
            <w:hideMark/>
          </w:tcPr>
          <w:p w14:paraId="49A47387"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901</w:t>
            </w:r>
          </w:p>
        </w:tc>
      </w:tr>
      <w:tr w:rsidR="00FA0303" w:rsidRPr="00FA0303" w14:paraId="55D1E216"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673E9E20"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Male</w:t>
            </w:r>
          </w:p>
        </w:tc>
        <w:tc>
          <w:tcPr>
            <w:tcW w:w="1572" w:type="dxa"/>
            <w:tcBorders>
              <w:top w:val="nil"/>
              <w:left w:val="nil"/>
              <w:bottom w:val="nil"/>
              <w:right w:val="nil"/>
            </w:tcBorders>
            <w:shd w:val="clear" w:color="auto" w:fill="auto"/>
            <w:noWrap/>
            <w:vAlign w:val="bottom"/>
            <w:hideMark/>
          </w:tcPr>
          <w:p w14:paraId="68451CC5"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814</w:t>
            </w:r>
          </w:p>
        </w:tc>
        <w:tc>
          <w:tcPr>
            <w:tcW w:w="1473" w:type="dxa"/>
            <w:tcBorders>
              <w:top w:val="nil"/>
              <w:left w:val="nil"/>
              <w:bottom w:val="nil"/>
              <w:right w:val="nil"/>
            </w:tcBorders>
            <w:shd w:val="clear" w:color="auto" w:fill="auto"/>
            <w:noWrap/>
            <w:vAlign w:val="bottom"/>
            <w:hideMark/>
          </w:tcPr>
          <w:p w14:paraId="3E6DA807"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811</w:t>
            </w:r>
          </w:p>
        </w:tc>
        <w:tc>
          <w:tcPr>
            <w:tcW w:w="1473" w:type="dxa"/>
            <w:tcBorders>
              <w:top w:val="nil"/>
              <w:left w:val="nil"/>
              <w:bottom w:val="nil"/>
              <w:right w:val="nil"/>
            </w:tcBorders>
            <w:shd w:val="clear" w:color="auto" w:fill="auto"/>
            <w:noWrap/>
            <w:vAlign w:val="bottom"/>
            <w:hideMark/>
          </w:tcPr>
          <w:p w14:paraId="0FD3F50E"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740</w:t>
            </w:r>
          </w:p>
        </w:tc>
        <w:tc>
          <w:tcPr>
            <w:tcW w:w="1473" w:type="dxa"/>
            <w:tcBorders>
              <w:top w:val="nil"/>
              <w:left w:val="nil"/>
              <w:bottom w:val="nil"/>
              <w:right w:val="nil"/>
            </w:tcBorders>
            <w:shd w:val="clear" w:color="auto" w:fill="auto"/>
            <w:noWrap/>
            <w:vAlign w:val="bottom"/>
            <w:hideMark/>
          </w:tcPr>
          <w:p w14:paraId="516CCBC3"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822</w:t>
            </w:r>
          </w:p>
        </w:tc>
      </w:tr>
      <w:tr w:rsidR="00FA0303" w:rsidRPr="00FA0303" w14:paraId="69D44410" w14:textId="77777777" w:rsidTr="00D40D19">
        <w:trPr>
          <w:trHeight w:val="244"/>
          <w:jc w:val="center"/>
        </w:trPr>
        <w:tc>
          <w:tcPr>
            <w:tcW w:w="3459" w:type="dxa"/>
            <w:tcBorders>
              <w:top w:val="nil"/>
              <w:left w:val="nil"/>
              <w:bottom w:val="nil"/>
              <w:right w:val="nil"/>
            </w:tcBorders>
            <w:shd w:val="clear" w:color="auto" w:fill="auto"/>
            <w:noWrap/>
            <w:vAlign w:val="bottom"/>
            <w:hideMark/>
          </w:tcPr>
          <w:p w14:paraId="6FDB558F" w14:textId="77777777" w:rsidR="00FA0303" w:rsidRPr="00FA0303" w:rsidRDefault="00FA0303" w:rsidP="00FA0303">
            <w:pPr>
              <w:spacing w:after="0" w:line="240" w:lineRule="auto"/>
              <w:ind w:firstLineChars="100" w:firstLine="200"/>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Unreported</w:t>
            </w:r>
          </w:p>
        </w:tc>
        <w:tc>
          <w:tcPr>
            <w:tcW w:w="1572" w:type="dxa"/>
            <w:tcBorders>
              <w:top w:val="nil"/>
              <w:left w:val="nil"/>
              <w:bottom w:val="nil"/>
              <w:right w:val="nil"/>
            </w:tcBorders>
            <w:shd w:val="clear" w:color="auto" w:fill="auto"/>
            <w:noWrap/>
            <w:vAlign w:val="bottom"/>
            <w:hideMark/>
          </w:tcPr>
          <w:p w14:paraId="4C6E3A8C"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34</w:t>
            </w:r>
          </w:p>
        </w:tc>
        <w:tc>
          <w:tcPr>
            <w:tcW w:w="1473" w:type="dxa"/>
            <w:tcBorders>
              <w:top w:val="nil"/>
              <w:left w:val="nil"/>
              <w:bottom w:val="nil"/>
              <w:right w:val="nil"/>
            </w:tcBorders>
            <w:shd w:val="clear" w:color="auto" w:fill="auto"/>
            <w:noWrap/>
            <w:vAlign w:val="bottom"/>
            <w:hideMark/>
          </w:tcPr>
          <w:p w14:paraId="3BC8E068"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34</w:t>
            </w:r>
          </w:p>
        </w:tc>
        <w:tc>
          <w:tcPr>
            <w:tcW w:w="1473" w:type="dxa"/>
            <w:tcBorders>
              <w:top w:val="nil"/>
              <w:left w:val="nil"/>
              <w:bottom w:val="nil"/>
              <w:right w:val="nil"/>
            </w:tcBorders>
            <w:shd w:val="clear" w:color="auto" w:fill="auto"/>
            <w:noWrap/>
            <w:vAlign w:val="bottom"/>
            <w:hideMark/>
          </w:tcPr>
          <w:p w14:paraId="2455BD91"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32</w:t>
            </w:r>
          </w:p>
        </w:tc>
        <w:tc>
          <w:tcPr>
            <w:tcW w:w="1473" w:type="dxa"/>
            <w:tcBorders>
              <w:top w:val="nil"/>
              <w:left w:val="nil"/>
              <w:bottom w:val="nil"/>
              <w:right w:val="nil"/>
            </w:tcBorders>
            <w:shd w:val="clear" w:color="auto" w:fill="auto"/>
            <w:noWrap/>
            <w:vAlign w:val="bottom"/>
            <w:hideMark/>
          </w:tcPr>
          <w:p w14:paraId="0856179B" w14:textId="77777777" w:rsidR="00FA0303" w:rsidRPr="00FA0303" w:rsidRDefault="00FA0303" w:rsidP="00FA0303">
            <w:pPr>
              <w:spacing w:after="0" w:line="240" w:lineRule="auto"/>
              <w:jc w:val="center"/>
              <w:rPr>
                <w:rFonts w:ascii="Arial Narrow" w:eastAsia="Times New Roman" w:hAnsi="Arial Narrow" w:cs="Times New Roman"/>
                <w:color w:val="000000"/>
                <w:sz w:val="20"/>
                <w:szCs w:val="20"/>
              </w:rPr>
            </w:pPr>
            <w:r w:rsidRPr="00FA0303">
              <w:rPr>
                <w:rFonts w:ascii="Arial Narrow" w:eastAsia="Times New Roman" w:hAnsi="Arial Narrow" w:cs="Times New Roman"/>
                <w:color w:val="000000"/>
                <w:sz w:val="20"/>
                <w:szCs w:val="20"/>
              </w:rPr>
              <w:t>35</w:t>
            </w:r>
          </w:p>
        </w:tc>
      </w:tr>
      <w:tr w:rsidR="00FA0303" w:rsidRPr="00FA0303" w14:paraId="2F032A25" w14:textId="77777777" w:rsidTr="00D40D19">
        <w:trPr>
          <w:trHeight w:val="255"/>
          <w:jc w:val="center"/>
        </w:trPr>
        <w:tc>
          <w:tcPr>
            <w:tcW w:w="3459" w:type="dxa"/>
            <w:tcBorders>
              <w:top w:val="single" w:sz="4" w:space="0" w:color="auto"/>
              <w:left w:val="nil"/>
              <w:bottom w:val="double" w:sz="6" w:space="0" w:color="auto"/>
              <w:right w:val="nil"/>
            </w:tcBorders>
            <w:shd w:val="clear" w:color="DCE6F1" w:fill="DCE6F1"/>
            <w:noWrap/>
            <w:vAlign w:val="bottom"/>
            <w:hideMark/>
          </w:tcPr>
          <w:p w14:paraId="0F4400D8" w14:textId="77777777" w:rsidR="00FA0303" w:rsidRPr="00FA0303" w:rsidRDefault="00FA0303" w:rsidP="00FA0303">
            <w:pPr>
              <w:spacing w:after="0" w:line="240" w:lineRule="auto"/>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Grand Total</w:t>
            </w:r>
          </w:p>
        </w:tc>
        <w:tc>
          <w:tcPr>
            <w:tcW w:w="1572" w:type="dxa"/>
            <w:tcBorders>
              <w:top w:val="single" w:sz="4" w:space="0" w:color="auto"/>
              <w:left w:val="nil"/>
              <w:bottom w:val="double" w:sz="6" w:space="0" w:color="auto"/>
              <w:right w:val="nil"/>
            </w:tcBorders>
            <w:shd w:val="clear" w:color="DCE6F1" w:fill="DCE6F1"/>
            <w:noWrap/>
            <w:vAlign w:val="bottom"/>
            <w:hideMark/>
          </w:tcPr>
          <w:p w14:paraId="3EE10894"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5323</w:t>
            </w:r>
          </w:p>
        </w:tc>
        <w:tc>
          <w:tcPr>
            <w:tcW w:w="1473" w:type="dxa"/>
            <w:tcBorders>
              <w:top w:val="single" w:sz="4" w:space="0" w:color="auto"/>
              <w:left w:val="nil"/>
              <w:bottom w:val="double" w:sz="6" w:space="0" w:color="auto"/>
              <w:right w:val="nil"/>
            </w:tcBorders>
            <w:shd w:val="clear" w:color="DCE6F1" w:fill="DCE6F1"/>
            <w:noWrap/>
            <w:vAlign w:val="bottom"/>
            <w:hideMark/>
          </w:tcPr>
          <w:p w14:paraId="5A12F2C0"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5479</w:t>
            </w:r>
          </w:p>
        </w:tc>
        <w:tc>
          <w:tcPr>
            <w:tcW w:w="1473" w:type="dxa"/>
            <w:tcBorders>
              <w:top w:val="single" w:sz="4" w:space="0" w:color="auto"/>
              <w:left w:val="nil"/>
              <w:bottom w:val="double" w:sz="6" w:space="0" w:color="auto"/>
              <w:right w:val="nil"/>
            </w:tcBorders>
            <w:shd w:val="clear" w:color="DCE6F1" w:fill="DCE6F1"/>
            <w:noWrap/>
            <w:vAlign w:val="bottom"/>
            <w:hideMark/>
          </w:tcPr>
          <w:p w14:paraId="23F7998D"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5121</w:t>
            </w:r>
          </w:p>
        </w:tc>
        <w:tc>
          <w:tcPr>
            <w:tcW w:w="1473" w:type="dxa"/>
            <w:tcBorders>
              <w:top w:val="single" w:sz="4" w:space="0" w:color="auto"/>
              <w:left w:val="nil"/>
              <w:bottom w:val="double" w:sz="6" w:space="0" w:color="auto"/>
              <w:right w:val="nil"/>
            </w:tcBorders>
            <w:shd w:val="clear" w:color="DCE6F1" w:fill="DCE6F1"/>
            <w:noWrap/>
            <w:vAlign w:val="bottom"/>
            <w:hideMark/>
          </w:tcPr>
          <w:p w14:paraId="6CCA7BFA" w14:textId="77777777" w:rsidR="00FA0303" w:rsidRPr="00FA0303" w:rsidRDefault="00FA0303" w:rsidP="00FA0303">
            <w:pPr>
              <w:spacing w:after="0" w:line="240" w:lineRule="auto"/>
              <w:jc w:val="center"/>
              <w:rPr>
                <w:rFonts w:ascii="Arial Narrow" w:eastAsia="Times New Roman" w:hAnsi="Arial Narrow" w:cs="Times New Roman"/>
                <w:b/>
                <w:bCs/>
                <w:color w:val="000000"/>
                <w:sz w:val="20"/>
                <w:szCs w:val="20"/>
              </w:rPr>
            </w:pPr>
            <w:r w:rsidRPr="00FA0303">
              <w:rPr>
                <w:rFonts w:ascii="Arial Narrow" w:eastAsia="Times New Roman" w:hAnsi="Arial Narrow" w:cs="Times New Roman"/>
                <w:b/>
                <w:bCs/>
                <w:color w:val="000000"/>
                <w:sz w:val="20"/>
                <w:szCs w:val="20"/>
              </w:rPr>
              <w:t>5503</w:t>
            </w:r>
          </w:p>
        </w:tc>
      </w:tr>
    </w:tbl>
    <w:p w14:paraId="148A0DE2" w14:textId="6877A9FC" w:rsidR="00FA0303" w:rsidRDefault="00071E0E" w:rsidP="00071E0E">
      <w:pPr>
        <w:pStyle w:val="ListParagraph"/>
        <w:spacing w:after="0" w:line="240" w:lineRule="auto"/>
        <w:ind w:left="0"/>
      </w:pPr>
      <w:r>
        <w:t>Data Source: Banner – Student Information System</w:t>
      </w:r>
    </w:p>
    <w:p w14:paraId="287471C6" w14:textId="51C10682" w:rsidR="00FA0303" w:rsidRPr="00E273A3" w:rsidRDefault="00FA0303" w:rsidP="00071E0E">
      <w:pPr>
        <w:pStyle w:val="ListParagraph"/>
        <w:spacing w:after="0" w:line="240" w:lineRule="auto"/>
        <w:rPr>
          <w:sz w:val="24"/>
          <w:szCs w:val="24"/>
        </w:rPr>
      </w:pPr>
    </w:p>
    <w:p w14:paraId="75237A85" w14:textId="004B12F4" w:rsidR="00071E0E" w:rsidRPr="00E273A3" w:rsidRDefault="00071E0E" w:rsidP="00071E0E">
      <w:pPr>
        <w:pStyle w:val="ListParagraph"/>
        <w:spacing w:after="0" w:line="240" w:lineRule="auto"/>
        <w:rPr>
          <w:sz w:val="24"/>
          <w:szCs w:val="24"/>
        </w:rPr>
      </w:pPr>
      <w:r w:rsidRPr="00E273A3">
        <w:rPr>
          <w:sz w:val="24"/>
          <w:szCs w:val="24"/>
        </w:rPr>
        <w:t>Table 2</w:t>
      </w:r>
      <w:r w:rsidR="00E273A3" w:rsidRPr="00E273A3">
        <w:rPr>
          <w:sz w:val="24"/>
          <w:szCs w:val="24"/>
        </w:rPr>
        <w:t>6</w:t>
      </w:r>
      <w:r w:rsidRPr="00E273A3">
        <w:rPr>
          <w:sz w:val="24"/>
          <w:szCs w:val="24"/>
        </w:rPr>
        <w:t>. provides award counts by type and gender at Mt. SAC over four academic years: 2018-19 (pre-pandemic) and 2021-22 to 2023-24, covering three types of awards, associate for transfer</w:t>
      </w:r>
      <w:r w:rsidR="00FD143C">
        <w:rPr>
          <w:sz w:val="24"/>
          <w:szCs w:val="24"/>
        </w:rPr>
        <w:t xml:space="preserve"> degrees</w:t>
      </w:r>
      <w:r w:rsidRPr="00E273A3">
        <w:rPr>
          <w:sz w:val="24"/>
          <w:szCs w:val="24"/>
        </w:rPr>
        <w:t>, associate degree</w:t>
      </w:r>
      <w:r w:rsidR="00FD143C">
        <w:rPr>
          <w:sz w:val="24"/>
          <w:szCs w:val="24"/>
        </w:rPr>
        <w:t>s</w:t>
      </w:r>
      <w:r w:rsidRPr="00E273A3">
        <w:rPr>
          <w:sz w:val="24"/>
          <w:szCs w:val="24"/>
        </w:rPr>
        <w:t>, and certificates. Key takeaways include:</w:t>
      </w:r>
    </w:p>
    <w:p w14:paraId="45E06637" w14:textId="611D8A4E" w:rsidR="00071E0E" w:rsidRPr="00E273A3" w:rsidRDefault="005356EF" w:rsidP="00555D0B">
      <w:pPr>
        <w:pStyle w:val="ListParagraph"/>
        <w:numPr>
          <w:ilvl w:val="0"/>
          <w:numId w:val="16"/>
        </w:numPr>
        <w:spacing w:after="0" w:line="240" w:lineRule="auto"/>
        <w:rPr>
          <w:sz w:val="24"/>
          <w:szCs w:val="24"/>
        </w:rPr>
      </w:pPr>
      <w:r w:rsidRPr="00E273A3">
        <w:rPr>
          <w:sz w:val="24"/>
          <w:szCs w:val="24"/>
        </w:rPr>
        <w:t xml:space="preserve">Female students consistently earned the majority of associate for transfer </w:t>
      </w:r>
      <w:r w:rsidR="00FD143C">
        <w:rPr>
          <w:sz w:val="24"/>
          <w:szCs w:val="24"/>
        </w:rPr>
        <w:t>degrees</w:t>
      </w:r>
      <w:r w:rsidRPr="00E273A3">
        <w:rPr>
          <w:sz w:val="24"/>
          <w:szCs w:val="24"/>
        </w:rPr>
        <w:t xml:space="preserve">, increasing from 722 (2018-19) to 941 (2023-24). </w:t>
      </w:r>
    </w:p>
    <w:p w14:paraId="48745CA9" w14:textId="1C3AD696" w:rsidR="005356EF" w:rsidRPr="00E273A3" w:rsidRDefault="005356EF" w:rsidP="00555D0B">
      <w:pPr>
        <w:pStyle w:val="ListParagraph"/>
        <w:numPr>
          <w:ilvl w:val="0"/>
          <w:numId w:val="16"/>
        </w:numPr>
        <w:spacing w:after="0" w:line="240" w:lineRule="auto"/>
        <w:rPr>
          <w:sz w:val="24"/>
          <w:szCs w:val="24"/>
        </w:rPr>
      </w:pPr>
      <w:r w:rsidRPr="00E273A3">
        <w:rPr>
          <w:sz w:val="24"/>
          <w:szCs w:val="24"/>
        </w:rPr>
        <w:t>Male students also increased from 497 to 651.</w:t>
      </w:r>
    </w:p>
    <w:p w14:paraId="1846EF91" w14:textId="1B0A54DB" w:rsidR="005356EF" w:rsidRPr="00E273A3" w:rsidRDefault="005356EF" w:rsidP="00555D0B">
      <w:pPr>
        <w:pStyle w:val="ListParagraph"/>
        <w:numPr>
          <w:ilvl w:val="0"/>
          <w:numId w:val="16"/>
        </w:numPr>
        <w:spacing w:after="0" w:line="240" w:lineRule="auto"/>
        <w:rPr>
          <w:sz w:val="24"/>
          <w:szCs w:val="24"/>
        </w:rPr>
      </w:pPr>
      <w:r w:rsidRPr="00E273A3">
        <w:rPr>
          <w:sz w:val="24"/>
          <w:szCs w:val="24"/>
        </w:rPr>
        <w:t>Female students consistently earned most associate degrees (local</w:t>
      </w:r>
      <w:r w:rsidR="00EF6841" w:rsidRPr="00E273A3">
        <w:rPr>
          <w:sz w:val="24"/>
          <w:szCs w:val="24"/>
        </w:rPr>
        <w:t>);</w:t>
      </w:r>
      <w:r w:rsidRPr="00E273A3">
        <w:rPr>
          <w:sz w:val="24"/>
          <w:szCs w:val="24"/>
        </w:rPr>
        <w:t xml:space="preserve"> however female award counts decreased from 1313 to 1178.</w:t>
      </w:r>
    </w:p>
    <w:p w14:paraId="34C83DEE" w14:textId="61967C3A" w:rsidR="005356EF" w:rsidRPr="00E273A3" w:rsidRDefault="005356EF" w:rsidP="00555D0B">
      <w:pPr>
        <w:pStyle w:val="ListParagraph"/>
        <w:numPr>
          <w:ilvl w:val="0"/>
          <w:numId w:val="16"/>
        </w:numPr>
        <w:spacing w:after="0" w:line="240" w:lineRule="auto"/>
        <w:rPr>
          <w:sz w:val="24"/>
          <w:szCs w:val="24"/>
        </w:rPr>
      </w:pPr>
      <w:r w:rsidRPr="00E273A3">
        <w:rPr>
          <w:sz w:val="24"/>
          <w:szCs w:val="24"/>
        </w:rPr>
        <w:t>Degrees earned by male students also decreased from 1113 to 893.</w:t>
      </w:r>
    </w:p>
    <w:p w14:paraId="652898EE" w14:textId="50ADF994" w:rsidR="005356EF" w:rsidRPr="00E273A3" w:rsidRDefault="005356EF" w:rsidP="00555D0B">
      <w:pPr>
        <w:pStyle w:val="ListParagraph"/>
        <w:numPr>
          <w:ilvl w:val="0"/>
          <w:numId w:val="16"/>
        </w:numPr>
        <w:spacing w:after="0" w:line="240" w:lineRule="auto"/>
        <w:rPr>
          <w:sz w:val="24"/>
          <w:szCs w:val="24"/>
        </w:rPr>
      </w:pPr>
      <w:r w:rsidRPr="00E273A3">
        <w:rPr>
          <w:sz w:val="24"/>
          <w:szCs w:val="24"/>
        </w:rPr>
        <w:lastRenderedPageBreak/>
        <w:t>The number of certificates earned by female students increased from 765 to 901 over the reporting period.</w:t>
      </w:r>
    </w:p>
    <w:p w14:paraId="3D4C732A" w14:textId="41A88BD2" w:rsidR="005356EF" w:rsidRPr="00E273A3" w:rsidRDefault="005356EF" w:rsidP="00555D0B">
      <w:pPr>
        <w:pStyle w:val="ListParagraph"/>
        <w:numPr>
          <w:ilvl w:val="0"/>
          <w:numId w:val="16"/>
        </w:numPr>
        <w:spacing w:after="0" w:line="240" w:lineRule="auto"/>
        <w:rPr>
          <w:sz w:val="24"/>
          <w:szCs w:val="24"/>
        </w:rPr>
      </w:pPr>
      <w:r w:rsidRPr="00E273A3">
        <w:rPr>
          <w:sz w:val="24"/>
          <w:szCs w:val="24"/>
        </w:rPr>
        <w:t>The number of certificates earned by male students fell slightly in 2022-23 but rebounded to 822 in 2023-24.</w:t>
      </w:r>
    </w:p>
    <w:p w14:paraId="062AFCB3" w14:textId="29505C9E" w:rsidR="005356EF" w:rsidRDefault="005356EF" w:rsidP="005356EF">
      <w:pPr>
        <w:spacing w:after="0" w:line="240" w:lineRule="auto"/>
        <w:rPr>
          <w:sz w:val="24"/>
          <w:szCs w:val="24"/>
        </w:rPr>
      </w:pPr>
      <w:r w:rsidRPr="00E273A3">
        <w:rPr>
          <w:sz w:val="24"/>
          <w:szCs w:val="24"/>
        </w:rPr>
        <w:t xml:space="preserve">Overall, female students consistently earned the most awards across all categories and years, and their numbers have steadily increased. Male student awards have increased in transfer degrees and certificates but declined in associate degrees. </w:t>
      </w:r>
    </w:p>
    <w:p w14:paraId="0AFDD51F" w14:textId="1C9BB248" w:rsidR="006B4B8D" w:rsidRDefault="006B4B8D" w:rsidP="005356EF">
      <w:pPr>
        <w:spacing w:after="0" w:line="240" w:lineRule="auto"/>
        <w:rPr>
          <w:sz w:val="24"/>
          <w:szCs w:val="24"/>
        </w:rPr>
      </w:pPr>
    </w:p>
    <w:p w14:paraId="2ECA6D7D" w14:textId="06D5C523" w:rsidR="003C76F1" w:rsidRDefault="006B4B8D" w:rsidP="006B4B8D">
      <w:pPr>
        <w:spacing w:after="0" w:line="240" w:lineRule="auto"/>
        <w:rPr>
          <w:sz w:val="24"/>
          <w:szCs w:val="24"/>
        </w:rPr>
      </w:pPr>
      <w:r>
        <w:rPr>
          <w:sz w:val="24"/>
          <w:szCs w:val="24"/>
        </w:rPr>
        <w:t xml:space="preserve">   Table 27. Award counts by type and age group </w:t>
      </w:r>
    </w:p>
    <w:tbl>
      <w:tblPr>
        <w:tblW w:w="9058" w:type="dxa"/>
        <w:jc w:val="center"/>
        <w:tblLook w:val="04A0" w:firstRow="1" w:lastRow="0" w:firstColumn="1" w:lastColumn="0" w:noHBand="0" w:noVBand="1"/>
      </w:tblPr>
      <w:tblGrid>
        <w:gridCol w:w="2738"/>
        <w:gridCol w:w="1580"/>
        <w:gridCol w:w="1580"/>
        <w:gridCol w:w="1580"/>
        <w:gridCol w:w="1580"/>
      </w:tblGrid>
      <w:tr w:rsidR="006B4B8D" w:rsidRPr="006B4B8D" w14:paraId="75B0C03E" w14:textId="77777777" w:rsidTr="008D1A32">
        <w:trPr>
          <w:trHeight w:val="504"/>
          <w:jc w:val="center"/>
        </w:trPr>
        <w:tc>
          <w:tcPr>
            <w:tcW w:w="2738" w:type="dxa"/>
            <w:tcBorders>
              <w:top w:val="single" w:sz="4" w:space="0" w:color="auto"/>
              <w:left w:val="nil"/>
              <w:bottom w:val="single" w:sz="4" w:space="0" w:color="auto"/>
              <w:right w:val="nil"/>
            </w:tcBorders>
            <w:shd w:val="clear" w:color="DCE6F1" w:fill="DCE6F1"/>
            <w:noWrap/>
            <w:vAlign w:val="bottom"/>
            <w:hideMark/>
          </w:tcPr>
          <w:p w14:paraId="152409D6" w14:textId="77777777" w:rsidR="006B4B8D" w:rsidRPr="006B4B8D" w:rsidRDefault="006B4B8D" w:rsidP="006B4B8D">
            <w:pPr>
              <w:spacing w:after="0" w:line="240" w:lineRule="auto"/>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 </w:t>
            </w:r>
          </w:p>
        </w:tc>
        <w:tc>
          <w:tcPr>
            <w:tcW w:w="1580" w:type="dxa"/>
            <w:tcBorders>
              <w:top w:val="single" w:sz="4" w:space="0" w:color="auto"/>
              <w:left w:val="nil"/>
              <w:bottom w:val="single" w:sz="4" w:space="0" w:color="auto"/>
              <w:right w:val="nil"/>
            </w:tcBorders>
            <w:shd w:val="clear" w:color="DCE6F1" w:fill="DCE6F1"/>
            <w:vAlign w:val="center"/>
            <w:hideMark/>
          </w:tcPr>
          <w:p w14:paraId="229A0174" w14:textId="77777777" w:rsidR="006B4B8D" w:rsidRPr="006B4B8D" w:rsidRDefault="006B4B8D" w:rsidP="008D1A32">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2018-2019</w:t>
            </w:r>
            <w:r w:rsidRPr="006B4B8D">
              <w:rPr>
                <w:rFonts w:ascii="Arial Narrow" w:eastAsia="Times New Roman" w:hAnsi="Arial Narrow" w:cs="Calibri"/>
                <w:b/>
                <w:bCs/>
                <w:color w:val="000000"/>
                <w:sz w:val="20"/>
                <w:szCs w:val="20"/>
              </w:rPr>
              <w:br/>
              <w:t>Pre-Pandemic</w:t>
            </w:r>
          </w:p>
        </w:tc>
        <w:tc>
          <w:tcPr>
            <w:tcW w:w="1580" w:type="dxa"/>
            <w:tcBorders>
              <w:top w:val="single" w:sz="4" w:space="0" w:color="auto"/>
              <w:left w:val="nil"/>
              <w:bottom w:val="single" w:sz="4" w:space="0" w:color="auto"/>
              <w:right w:val="nil"/>
            </w:tcBorders>
            <w:shd w:val="clear" w:color="DCE6F1" w:fill="DCE6F1"/>
            <w:noWrap/>
            <w:vAlign w:val="center"/>
            <w:hideMark/>
          </w:tcPr>
          <w:p w14:paraId="09368726" w14:textId="77777777" w:rsidR="006B4B8D" w:rsidRPr="006B4B8D" w:rsidRDefault="006B4B8D" w:rsidP="008D1A32">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2021-2022</w:t>
            </w:r>
          </w:p>
        </w:tc>
        <w:tc>
          <w:tcPr>
            <w:tcW w:w="1580" w:type="dxa"/>
            <w:tcBorders>
              <w:top w:val="single" w:sz="4" w:space="0" w:color="auto"/>
              <w:left w:val="nil"/>
              <w:bottom w:val="single" w:sz="4" w:space="0" w:color="auto"/>
              <w:right w:val="nil"/>
            </w:tcBorders>
            <w:shd w:val="clear" w:color="DCE6F1" w:fill="DCE6F1"/>
            <w:noWrap/>
            <w:vAlign w:val="center"/>
            <w:hideMark/>
          </w:tcPr>
          <w:p w14:paraId="0BEB85A3" w14:textId="77777777" w:rsidR="006B4B8D" w:rsidRPr="006B4B8D" w:rsidRDefault="006B4B8D" w:rsidP="008D1A32">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2022-2023</w:t>
            </w:r>
          </w:p>
        </w:tc>
        <w:tc>
          <w:tcPr>
            <w:tcW w:w="1580" w:type="dxa"/>
            <w:tcBorders>
              <w:top w:val="single" w:sz="4" w:space="0" w:color="auto"/>
              <w:left w:val="nil"/>
              <w:bottom w:val="single" w:sz="4" w:space="0" w:color="auto"/>
              <w:right w:val="nil"/>
            </w:tcBorders>
            <w:shd w:val="clear" w:color="DCE6F1" w:fill="DCE6F1"/>
            <w:noWrap/>
            <w:vAlign w:val="center"/>
            <w:hideMark/>
          </w:tcPr>
          <w:p w14:paraId="657286F8" w14:textId="77777777" w:rsidR="006B4B8D" w:rsidRPr="006B4B8D" w:rsidRDefault="006B4B8D" w:rsidP="008D1A32">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2023-2024</w:t>
            </w:r>
          </w:p>
        </w:tc>
      </w:tr>
      <w:tr w:rsidR="006B4B8D" w:rsidRPr="006B4B8D" w14:paraId="7AF0AD53" w14:textId="77777777" w:rsidTr="006B4B8D">
        <w:trPr>
          <w:trHeight w:val="252"/>
          <w:jc w:val="center"/>
        </w:trPr>
        <w:tc>
          <w:tcPr>
            <w:tcW w:w="2738" w:type="dxa"/>
            <w:tcBorders>
              <w:top w:val="single" w:sz="4" w:space="0" w:color="auto"/>
              <w:left w:val="nil"/>
              <w:bottom w:val="single" w:sz="4" w:space="0" w:color="95B3D7"/>
              <w:right w:val="nil"/>
            </w:tcBorders>
            <w:shd w:val="clear" w:color="auto" w:fill="auto"/>
            <w:noWrap/>
            <w:vAlign w:val="bottom"/>
            <w:hideMark/>
          </w:tcPr>
          <w:p w14:paraId="18CBF6CC" w14:textId="77777777" w:rsidR="006B4B8D" w:rsidRPr="006B4B8D" w:rsidRDefault="006B4B8D" w:rsidP="006B4B8D">
            <w:pPr>
              <w:spacing w:after="0" w:line="240" w:lineRule="auto"/>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Associate for Transfer</w:t>
            </w:r>
          </w:p>
        </w:tc>
        <w:tc>
          <w:tcPr>
            <w:tcW w:w="1580" w:type="dxa"/>
            <w:tcBorders>
              <w:top w:val="single" w:sz="4" w:space="0" w:color="auto"/>
              <w:left w:val="nil"/>
              <w:bottom w:val="single" w:sz="4" w:space="0" w:color="95B3D7"/>
              <w:right w:val="nil"/>
            </w:tcBorders>
            <w:shd w:val="clear" w:color="auto" w:fill="auto"/>
            <w:noWrap/>
            <w:vAlign w:val="bottom"/>
            <w:hideMark/>
          </w:tcPr>
          <w:p w14:paraId="63C7B5B7"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1246</w:t>
            </w:r>
          </w:p>
        </w:tc>
        <w:tc>
          <w:tcPr>
            <w:tcW w:w="1580" w:type="dxa"/>
            <w:tcBorders>
              <w:top w:val="single" w:sz="4" w:space="0" w:color="auto"/>
              <w:left w:val="nil"/>
              <w:bottom w:val="single" w:sz="4" w:space="0" w:color="95B3D7"/>
              <w:right w:val="nil"/>
            </w:tcBorders>
            <w:shd w:val="clear" w:color="auto" w:fill="auto"/>
            <w:noWrap/>
            <w:vAlign w:val="bottom"/>
            <w:hideMark/>
          </w:tcPr>
          <w:p w14:paraId="7F9323DD"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1528</w:t>
            </w:r>
          </w:p>
        </w:tc>
        <w:tc>
          <w:tcPr>
            <w:tcW w:w="1580" w:type="dxa"/>
            <w:tcBorders>
              <w:top w:val="single" w:sz="4" w:space="0" w:color="auto"/>
              <w:left w:val="nil"/>
              <w:bottom w:val="single" w:sz="4" w:space="0" w:color="95B3D7"/>
              <w:right w:val="nil"/>
            </w:tcBorders>
            <w:shd w:val="clear" w:color="auto" w:fill="auto"/>
            <w:noWrap/>
            <w:vAlign w:val="bottom"/>
            <w:hideMark/>
          </w:tcPr>
          <w:p w14:paraId="4AD3D530"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1526</w:t>
            </w:r>
          </w:p>
        </w:tc>
        <w:tc>
          <w:tcPr>
            <w:tcW w:w="1580" w:type="dxa"/>
            <w:tcBorders>
              <w:top w:val="single" w:sz="4" w:space="0" w:color="auto"/>
              <w:left w:val="nil"/>
              <w:bottom w:val="single" w:sz="4" w:space="0" w:color="95B3D7"/>
              <w:right w:val="nil"/>
            </w:tcBorders>
            <w:shd w:val="clear" w:color="auto" w:fill="auto"/>
            <w:noWrap/>
            <w:vAlign w:val="bottom"/>
            <w:hideMark/>
          </w:tcPr>
          <w:p w14:paraId="3BA66EAD"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1632</w:t>
            </w:r>
          </w:p>
        </w:tc>
      </w:tr>
      <w:tr w:rsidR="006B4B8D" w:rsidRPr="006B4B8D" w14:paraId="0A1E696E"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7E36381E"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proofErr w:type="gramStart"/>
            <w:r w:rsidRPr="006B4B8D">
              <w:rPr>
                <w:rFonts w:ascii="Arial Narrow" w:eastAsia="Times New Roman" w:hAnsi="Arial Narrow" w:cs="Calibri"/>
                <w:color w:val="000000"/>
                <w:sz w:val="20"/>
                <w:szCs w:val="20"/>
              </w:rPr>
              <w:t>19</w:t>
            </w:r>
            <w:proofErr w:type="gramEnd"/>
            <w:r w:rsidRPr="006B4B8D">
              <w:rPr>
                <w:rFonts w:ascii="Arial Narrow" w:eastAsia="Times New Roman" w:hAnsi="Arial Narrow" w:cs="Calibri"/>
                <w:color w:val="000000"/>
                <w:sz w:val="20"/>
                <w:szCs w:val="20"/>
              </w:rPr>
              <w:t xml:space="preserve"> and under</w:t>
            </w:r>
          </w:p>
        </w:tc>
        <w:tc>
          <w:tcPr>
            <w:tcW w:w="1580" w:type="dxa"/>
            <w:tcBorders>
              <w:top w:val="nil"/>
              <w:left w:val="nil"/>
              <w:bottom w:val="nil"/>
              <w:right w:val="nil"/>
            </w:tcBorders>
            <w:shd w:val="clear" w:color="auto" w:fill="auto"/>
            <w:noWrap/>
            <w:vAlign w:val="bottom"/>
            <w:hideMark/>
          </w:tcPr>
          <w:p w14:paraId="0113D78E"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72</w:t>
            </w:r>
          </w:p>
        </w:tc>
        <w:tc>
          <w:tcPr>
            <w:tcW w:w="1580" w:type="dxa"/>
            <w:tcBorders>
              <w:top w:val="nil"/>
              <w:left w:val="nil"/>
              <w:bottom w:val="nil"/>
              <w:right w:val="nil"/>
            </w:tcBorders>
            <w:shd w:val="clear" w:color="auto" w:fill="auto"/>
            <w:noWrap/>
            <w:vAlign w:val="bottom"/>
            <w:hideMark/>
          </w:tcPr>
          <w:p w14:paraId="7141116A"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159</w:t>
            </w:r>
          </w:p>
        </w:tc>
        <w:tc>
          <w:tcPr>
            <w:tcW w:w="1580" w:type="dxa"/>
            <w:tcBorders>
              <w:top w:val="nil"/>
              <w:left w:val="nil"/>
              <w:bottom w:val="nil"/>
              <w:right w:val="nil"/>
            </w:tcBorders>
            <w:shd w:val="clear" w:color="auto" w:fill="auto"/>
            <w:noWrap/>
            <w:vAlign w:val="bottom"/>
            <w:hideMark/>
          </w:tcPr>
          <w:p w14:paraId="6845FD80"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194</w:t>
            </w:r>
          </w:p>
        </w:tc>
        <w:tc>
          <w:tcPr>
            <w:tcW w:w="1580" w:type="dxa"/>
            <w:tcBorders>
              <w:top w:val="nil"/>
              <w:left w:val="nil"/>
              <w:bottom w:val="nil"/>
              <w:right w:val="nil"/>
            </w:tcBorders>
            <w:shd w:val="clear" w:color="auto" w:fill="auto"/>
            <w:noWrap/>
            <w:vAlign w:val="bottom"/>
            <w:hideMark/>
          </w:tcPr>
          <w:p w14:paraId="601B15C1"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216</w:t>
            </w:r>
          </w:p>
        </w:tc>
      </w:tr>
      <w:tr w:rsidR="006B4B8D" w:rsidRPr="006B4B8D" w14:paraId="26E226AD"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4BBF4C0B"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20 to 24</w:t>
            </w:r>
          </w:p>
        </w:tc>
        <w:tc>
          <w:tcPr>
            <w:tcW w:w="1580" w:type="dxa"/>
            <w:tcBorders>
              <w:top w:val="nil"/>
              <w:left w:val="nil"/>
              <w:bottom w:val="nil"/>
              <w:right w:val="nil"/>
            </w:tcBorders>
            <w:shd w:val="clear" w:color="auto" w:fill="auto"/>
            <w:noWrap/>
            <w:vAlign w:val="bottom"/>
            <w:hideMark/>
          </w:tcPr>
          <w:p w14:paraId="04D52CD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838</w:t>
            </w:r>
          </w:p>
        </w:tc>
        <w:tc>
          <w:tcPr>
            <w:tcW w:w="1580" w:type="dxa"/>
            <w:tcBorders>
              <w:top w:val="nil"/>
              <w:left w:val="nil"/>
              <w:bottom w:val="nil"/>
              <w:right w:val="nil"/>
            </w:tcBorders>
            <w:shd w:val="clear" w:color="auto" w:fill="auto"/>
            <w:noWrap/>
            <w:vAlign w:val="bottom"/>
            <w:hideMark/>
          </w:tcPr>
          <w:p w14:paraId="01263510"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874</w:t>
            </w:r>
          </w:p>
        </w:tc>
        <w:tc>
          <w:tcPr>
            <w:tcW w:w="1580" w:type="dxa"/>
            <w:tcBorders>
              <w:top w:val="nil"/>
              <w:left w:val="nil"/>
              <w:bottom w:val="nil"/>
              <w:right w:val="nil"/>
            </w:tcBorders>
            <w:shd w:val="clear" w:color="auto" w:fill="auto"/>
            <w:noWrap/>
            <w:vAlign w:val="bottom"/>
            <w:hideMark/>
          </w:tcPr>
          <w:p w14:paraId="31CE4B14"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881</w:t>
            </w:r>
          </w:p>
        </w:tc>
        <w:tc>
          <w:tcPr>
            <w:tcW w:w="1580" w:type="dxa"/>
            <w:tcBorders>
              <w:top w:val="nil"/>
              <w:left w:val="nil"/>
              <w:bottom w:val="nil"/>
              <w:right w:val="nil"/>
            </w:tcBorders>
            <w:shd w:val="clear" w:color="auto" w:fill="auto"/>
            <w:noWrap/>
            <w:vAlign w:val="bottom"/>
            <w:hideMark/>
          </w:tcPr>
          <w:p w14:paraId="522314CF"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869</w:t>
            </w:r>
          </w:p>
        </w:tc>
      </w:tr>
      <w:tr w:rsidR="006B4B8D" w:rsidRPr="006B4B8D" w14:paraId="0DCDDA43"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4CF271FF"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25 to 29</w:t>
            </w:r>
          </w:p>
        </w:tc>
        <w:tc>
          <w:tcPr>
            <w:tcW w:w="1580" w:type="dxa"/>
            <w:tcBorders>
              <w:top w:val="nil"/>
              <w:left w:val="nil"/>
              <w:bottom w:val="nil"/>
              <w:right w:val="nil"/>
            </w:tcBorders>
            <w:shd w:val="clear" w:color="auto" w:fill="auto"/>
            <w:noWrap/>
            <w:vAlign w:val="bottom"/>
            <w:hideMark/>
          </w:tcPr>
          <w:p w14:paraId="0C0C117E"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219</w:t>
            </w:r>
          </w:p>
        </w:tc>
        <w:tc>
          <w:tcPr>
            <w:tcW w:w="1580" w:type="dxa"/>
            <w:tcBorders>
              <w:top w:val="nil"/>
              <w:left w:val="nil"/>
              <w:bottom w:val="nil"/>
              <w:right w:val="nil"/>
            </w:tcBorders>
            <w:shd w:val="clear" w:color="auto" w:fill="auto"/>
            <w:noWrap/>
            <w:vAlign w:val="bottom"/>
            <w:hideMark/>
          </w:tcPr>
          <w:p w14:paraId="4607B7AF"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268</w:t>
            </w:r>
          </w:p>
        </w:tc>
        <w:tc>
          <w:tcPr>
            <w:tcW w:w="1580" w:type="dxa"/>
            <w:tcBorders>
              <w:top w:val="nil"/>
              <w:left w:val="nil"/>
              <w:bottom w:val="nil"/>
              <w:right w:val="nil"/>
            </w:tcBorders>
            <w:shd w:val="clear" w:color="auto" w:fill="auto"/>
            <w:noWrap/>
            <w:vAlign w:val="bottom"/>
            <w:hideMark/>
          </w:tcPr>
          <w:p w14:paraId="311E9528"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241</w:t>
            </w:r>
          </w:p>
        </w:tc>
        <w:tc>
          <w:tcPr>
            <w:tcW w:w="1580" w:type="dxa"/>
            <w:tcBorders>
              <w:top w:val="nil"/>
              <w:left w:val="nil"/>
              <w:bottom w:val="nil"/>
              <w:right w:val="nil"/>
            </w:tcBorders>
            <w:shd w:val="clear" w:color="auto" w:fill="auto"/>
            <w:noWrap/>
            <w:vAlign w:val="bottom"/>
            <w:hideMark/>
          </w:tcPr>
          <w:p w14:paraId="7D4CFE8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304</w:t>
            </w:r>
          </w:p>
        </w:tc>
      </w:tr>
      <w:tr w:rsidR="006B4B8D" w:rsidRPr="006B4B8D" w14:paraId="4C54D1CD"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2D3B05FF"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30 to 49</w:t>
            </w:r>
          </w:p>
        </w:tc>
        <w:tc>
          <w:tcPr>
            <w:tcW w:w="1580" w:type="dxa"/>
            <w:tcBorders>
              <w:top w:val="nil"/>
              <w:left w:val="nil"/>
              <w:bottom w:val="nil"/>
              <w:right w:val="nil"/>
            </w:tcBorders>
            <w:shd w:val="clear" w:color="auto" w:fill="auto"/>
            <w:noWrap/>
            <w:vAlign w:val="bottom"/>
            <w:hideMark/>
          </w:tcPr>
          <w:p w14:paraId="4C61D051"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104</w:t>
            </w:r>
          </w:p>
        </w:tc>
        <w:tc>
          <w:tcPr>
            <w:tcW w:w="1580" w:type="dxa"/>
            <w:tcBorders>
              <w:top w:val="nil"/>
              <w:left w:val="nil"/>
              <w:bottom w:val="nil"/>
              <w:right w:val="nil"/>
            </w:tcBorders>
            <w:shd w:val="clear" w:color="auto" w:fill="auto"/>
            <w:noWrap/>
            <w:vAlign w:val="bottom"/>
            <w:hideMark/>
          </w:tcPr>
          <w:p w14:paraId="5F81949B"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206</w:t>
            </w:r>
          </w:p>
        </w:tc>
        <w:tc>
          <w:tcPr>
            <w:tcW w:w="1580" w:type="dxa"/>
            <w:tcBorders>
              <w:top w:val="nil"/>
              <w:left w:val="nil"/>
              <w:bottom w:val="nil"/>
              <w:right w:val="nil"/>
            </w:tcBorders>
            <w:shd w:val="clear" w:color="auto" w:fill="auto"/>
            <w:noWrap/>
            <w:vAlign w:val="bottom"/>
            <w:hideMark/>
          </w:tcPr>
          <w:p w14:paraId="092EEEB4"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196</w:t>
            </w:r>
          </w:p>
        </w:tc>
        <w:tc>
          <w:tcPr>
            <w:tcW w:w="1580" w:type="dxa"/>
            <w:tcBorders>
              <w:top w:val="nil"/>
              <w:left w:val="nil"/>
              <w:bottom w:val="nil"/>
              <w:right w:val="nil"/>
            </w:tcBorders>
            <w:shd w:val="clear" w:color="auto" w:fill="auto"/>
            <w:noWrap/>
            <w:vAlign w:val="bottom"/>
            <w:hideMark/>
          </w:tcPr>
          <w:p w14:paraId="6888348C"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221</w:t>
            </w:r>
          </w:p>
        </w:tc>
      </w:tr>
      <w:tr w:rsidR="006B4B8D" w:rsidRPr="006B4B8D" w14:paraId="0D9A3F4F"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6D01715F"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proofErr w:type="gramStart"/>
            <w:r w:rsidRPr="006B4B8D">
              <w:rPr>
                <w:rFonts w:ascii="Arial Narrow" w:eastAsia="Times New Roman" w:hAnsi="Arial Narrow" w:cs="Calibri"/>
                <w:color w:val="000000"/>
                <w:sz w:val="20"/>
                <w:szCs w:val="20"/>
              </w:rPr>
              <w:t>50</w:t>
            </w:r>
            <w:proofErr w:type="gramEnd"/>
            <w:r w:rsidRPr="006B4B8D">
              <w:rPr>
                <w:rFonts w:ascii="Arial Narrow" w:eastAsia="Times New Roman" w:hAnsi="Arial Narrow" w:cs="Calibri"/>
                <w:color w:val="000000"/>
                <w:sz w:val="20"/>
                <w:szCs w:val="20"/>
              </w:rPr>
              <w:t xml:space="preserve"> and above</w:t>
            </w:r>
          </w:p>
        </w:tc>
        <w:tc>
          <w:tcPr>
            <w:tcW w:w="1580" w:type="dxa"/>
            <w:tcBorders>
              <w:top w:val="nil"/>
              <w:left w:val="nil"/>
              <w:bottom w:val="nil"/>
              <w:right w:val="nil"/>
            </w:tcBorders>
            <w:shd w:val="clear" w:color="auto" w:fill="auto"/>
            <w:noWrap/>
            <w:vAlign w:val="bottom"/>
            <w:hideMark/>
          </w:tcPr>
          <w:p w14:paraId="6B6749C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13</w:t>
            </w:r>
          </w:p>
        </w:tc>
        <w:tc>
          <w:tcPr>
            <w:tcW w:w="1580" w:type="dxa"/>
            <w:tcBorders>
              <w:top w:val="nil"/>
              <w:left w:val="nil"/>
              <w:bottom w:val="nil"/>
              <w:right w:val="nil"/>
            </w:tcBorders>
            <w:shd w:val="clear" w:color="auto" w:fill="auto"/>
            <w:noWrap/>
            <w:vAlign w:val="bottom"/>
            <w:hideMark/>
          </w:tcPr>
          <w:p w14:paraId="7486A305"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21</w:t>
            </w:r>
          </w:p>
        </w:tc>
        <w:tc>
          <w:tcPr>
            <w:tcW w:w="1580" w:type="dxa"/>
            <w:tcBorders>
              <w:top w:val="nil"/>
              <w:left w:val="nil"/>
              <w:bottom w:val="nil"/>
              <w:right w:val="nil"/>
            </w:tcBorders>
            <w:shd w:val="clear" w:color="auto" w:fill="auto"/>
            <w:noWrap/>
            <w:vAlign w:val="bottom"/>
            <w:hideMark/>
          </w:tcPr>
          <w:p w14:paraId="6C28F285"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14</w:t>
            </w:r>
          </w:p>
        </w:tc>
        <w:tc>
          <w:tcPr>
            <w:tcW w:w="1580" w:type="dxa"/>
            <w:tcBorders>
              <w:top w:val="nil"/>
              <w:left w:val="nil"/>
              <w:bottom w:val="nil"/>
              <w:right w:val="nil"/>
            </w:tcBorders>
            <w:shd w:val="clear" w:color="auto" w:fill="auto"/>
            <w:noWrap/>
            <w:vAlign w:val="bottom"/>
            <w:hideMark/>
          </w:tcPr>
          <w:p w14:paraId="79ECD452"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22</w:t>
            </w:r>
          </w:p>
        </w:tc>
      </w:tr>
      <w:tr w:rsidR="006B4B8D" w:rsidRPr="006B4B8D" w14:paraId="5F54CB16" w14:textId="77777777" w:rsidTr="006B4B8D">
        <w:trPr>
          <w:trHeight w:val="252"/>
          <w:jc w:val="center"/>
        </w:trPr>
        <w:tc>
          <w:tcPr>
            <w:tcW w:w="2738" w:type="dxa"/>
            <w:tcBorders>
              <w:top w:val="nil"/>
              <w:left w:val="nil"/>
              <w:bottom w:val="single" w:sz="4" w:space="0" w:color="95B3D7"/>
              <w:right w:val="nil"/>
            </w:tcBorders>
            <w:shd w:val="clear" w:color="auto" w:fill="auto"/>
            <w:noWrap/>
            <w:vAlign w:val="bottom"/>
            <w:hideMark/>
          </w:tcPr>
          <w:p w14:paraId="717B745E" w14:textId="77777777" w:rsidR="006B4B8D" w:rsidRPr="006B4B8D" w:rsidRDefault="006B4B8D" w:rsidP="006B4B8D">
            <w:pPr>
              <w:spacing w:after="0" w:line="240" w:lineRule="auto"/>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Associate Degree</w:t>
            </w:r>
          </w:p>
        </w:tc>
        <w:tc>
          <w:tcPr>
            <w:tcW w:w="1580" w:type="dxa"/>
            <w:tcBorders>
              <w:top w:val="nil"/>
              <w:left w:val="nil"/>
              <w:bottom w:val="single" w:sz="4" w:space="0" w:color="95B3D7"/>
              <w:right w:val="nil"/>
            </w:tcBorders>
            <w:shd w:val="clear" w:color="auto" w:fill="auto"/>
            <w:noWrap/>
            <w:vAlign w:val="bottom"/>
            <w:hideMark/>
          </w:tcPr>
          <w:p w14:paraId="282C1C9B"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2464</w:t>
            </w:r>
          </w:p>
        </w:tc>
        <w:tc>
          <w:tcPr>
            <w:tcW w:w="1580" w:type="dxa"/>
            <w:tcBorders>
              <w:top w:val="nil"/>
              <w:left w:val="nil"/>
              <w:bottom w:val="single" w:sz="4" w:space="0" w:color="95B3D7"/>
              <w:right w:val="nil"/>
            </w:tcBorders>
            <w:shd w:val="clear" w:color="auto" w:fill="auto"/>
            <w:noWrap/>
            <w:vAlign w:val="bottom"/>
            <w:hideMark/>
          </w:tcPr>
          <w:p w14:paraId="3F5233DC"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2265</w:t>
            </w:r>
          </w:p>
        </w:tc>
        <w:tc>
          <w:tcPr>
            <w:tcW w:w="1580" w:type="dxa"/>
            <w:tcBorders>
              <w:top w:val="nil"/>
              <w:left w:val="nil"/>
              <w:bottom w:val="single" w:sz="4" w:space="0" w:color="95B3D7"/>
              <w:right w:val="nil"/>
            </w:tcBorders>
            <w:shd w:val="clear" w:color="auto" w:fill="auto"/>
            <w:noWrap/>
            <w:vAlign w:val="bottom"/>
            <w:hideMark/>
          </w:tcPr>
          <w:p w14:paraId="4F9C58AF"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1963</w:t>
            </w:r>
          </w:p>
        </w:tc>
        <w:tc>
          <w:tcPr>
            <w:tcW w:w="1580" w:type="dxa"/>
            <w:tcBorders>
              <w:top w:val="nil"/>
              <w:left w:val="nil"/>
              <w:bottom w:val="single" w:sz="4" w:space="0" w:color="95B3D7"/>
              <w:right w:val="nil"/>
            </w:tcBorders>
            <w:shd w:val="clear" w:color="auto" w:fill="auto"/>
            <w:noWrap/>
            <w:vAlign w:val="bottom"/>
            <w:hideMark/>
          </w:tcPr>
          <w:p w14:paraId="3C0322A4"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2113</w:t>
            </w:r>
          </w:p>
        </w:tc>
      </w:tr>
      <w:tr w:rsidR="006B4B8D" w:rsidRPr="006B4B8D" w14:paraId="4AB13944"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52FFFF35"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proofErr w:type="gramStart"/>
            <w:r w:rsidRPr="006B4B8D">
              <w:rPr>
                <w:rFonts w:ascii="Arial Narrow" w:eastAsia="Times New Roman" w:hAnsi="Arial Narrow" w:cs="Calibri"/>
                <w:color w:val="000000"/>
                <w:sz w:val="20"/>
                <w:szCs w:val="20"/>
              </w:rPr>
              <w:t>19</w:t>
            </w:r>
            <w:proofErr w:type="gramEnd"/>
            <w:r w:rsidRPr="006B4B8D">
              <w:rPr>
                <w:rFonts w:ascii="Arial Narrow" w:eastAsia="Times New Roman" w:hAnsi="Arial Narrow" w:cs="Calibri"/>
                <w:color w:val="000000"/>
                <w:sz w:val="20"/>
                <w:szCs w:val="20"/>
              </w:rPr>
              <w:t xml:space="preserve"> and under</w:t>
            </w:r>
          </w:p>
        </w:tc>
        <w:tc>
          <w:tcPr>
            <w:tcW w:w="1580" w:type="dxa"/>
            <w:tcBorders>
              <w:top w:val="nil"/>
              <w:left w:val="nil"/>
              <w:bottom w:val="nil"/>
              <w:right w:val="nil"/>
            </w:tcBorders>
            <w:shd w:val="clear" w:color="auto" w:fill="auto"/>
            <w:noWrap/>
            <w:vAlign w:val="bottom"/>
            <w:hideMark/>
          </w:tcPr>
          <w:p w14:paraId="41EE6387"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66</w:t>
            </w:r>
          </w:p>
        </w:tc>
        <w:tc>
          <w:tcPr>
            <w:tcW w:w="1580" w:type="dxa"/>
            <w:tcBorders>
              <w:top w:val="nil"/>
              <w:left w:val="nil"/>
              <w:bottom w:val="nil"/>
              <w:right w:val="nil"/>
            </w:tcBorders>
            <w:shd w:val="clear" w:color="auto" w:fill="auto"/>
            <w:noWrap/>
            <w:vAlign w:val="bottom"/>
            <w:hideMark/>
          </w:tcPr>
          <w:p w14:paraId="716D129F"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98</w:t>
            </w:r>
          </w:p>
        </w:tc>
        <w:tc>
          <w:tcPr>
            <w:tcW w:w="1580" w:type="dxa"/>
            <w:tcBorders>
              <w:top w:val="nil"/>
              <w:left w:val="nil"/>
              <w:bottom w:val="nil"/>
              <w:right w:val="nil"/>
            </w:tcBorders>
            <w:shd w:val="clear" w:color="auto" w:fill="auto"/>
            <w:noWrap/>
            <w:vAlign w:val="bottom"/>
            <w:hideMark/>
          </w:tcPr>
          <w:p w14:paraId="00706323"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91</w:t>
            </w:r>
          </w:p>
        </w:tc>
        <w:tc>
          <w:tcPr>
            <w:tcW w:w="1580" w:type="dxa"/>
            <w:tcBorders>
              <w:top w:val="nil"/>
              <w:left w:val="nil"/>
              <w:bottom w:val="nil"/>
              <w:right w:val="nil"/>
            </w:tcBorders>
            <w:shd w:val="clear" w:color="auto" w:fill="auto"/>
            <w:noWrap/>
            <w:vAlign w:val="bottom"/>
            <w:hideMark/>
          </w:tcPr>
          <w:p w14:paraId="7297F57A"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87</w:t>
            </w:r>
          </w:p>
        </w:tc>
      </w:tr>
      <w:tr w:rsidR="006B4B8D" w:rsidRPr="006B4B8D" w14:paraId="366B7468"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0BEEB2F5"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20 to 24</w:t>
            </w:r>
          </w:p>
        </w:tc>
        <w:tc>
          <w:tcPr>
            <w:tcW w:w="1580" w:type="dxa"/>
            <w:tcBorders>
              <w:top w:val="nil"/>
              <w:left w:val="nil"/>
              <w:bottom w:val="nil"/>
              <w:right w:val="nil"/>
            </w:tcBorders>
            <w:shd w:val="clear" w:color="auto" w:fill="auto"/>
            <w:noWrap/>
            <w:vAlign w:val="bottom"/>
            <w:hideMark/>
          </w:tcPr>
          <w:p w14:paraId="5F541EE5"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1176</w:t>
            </w:r>
          </w:p>
        </w:tc>
        <w:tc>
          <w:tcPr>
            <w:tcW w:w="1580" w:type="dxa"/>
            <w:tcBorders>
              <w:top w:val="nil"/>
              <w:left w:val="nil"/>
              <w:bottom w:val="nil"/>
              <w:right w:val="nil"/>
            </w:tcBorders>
            <w:shd w:val="clear" w:color="auto" w:fill="auto"/>
            <w:noWrap/>
            <w:vAlign w:val="bottom"/>
            <w:hideMark/>
          </w:tcPr>
          <w:p w14:paraId="39321261"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984</w:t>
            </w:r>
          </w:p>
        </w:tc>
        <w:tc>
          <w:tcPr>
            <w:tcW w:w="1580" w:type="dxa"/>
            <w:tcBorders>
              <w:top w:val="nil"/>
              <w:left w:val="nil"/>
              <w:bottom w:val="nil"/>
              <w:right w:val="nil"/>
            </w:tcBorders>
            <w:shd w:val="clear" w:color="auto" w:fill="auto"/>
            <w:noWrap/>
            <w:vAlign w:val="bottom"/>
            <w:hideMark/>
          </w:tcPr>
          <w:p w14:paraId="50F7EF40"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819</w:t>
            </w:r>
          </w:p>
        </w:tc>
        <w:tc>
          <w:tcPr>
            <w:tcW w:w="1580" w:type="dxa"/>
            <w:tcBorders>
              <w:top w:val="nil"/>
              <w:left w:val="nil"/>
              <w:bottom w:val="nil"/>
              <w:right w:val="nil"/>
            </w:tcBorders>
            <w:shd w:val="clear" w:color="auto" w:fill="auto"/>
            <w:noWrap/>
            <w:vAlign w:val="bottom"/>
            <w:hideMark/>
          </w:tcPr>
          <w:p w14:paraId="52A24630"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964</w:t>
            </w:r>
          </w:p>
        </w:tc>
      </w:tr>
      <w:tr w:rsidR="006B4B8D" w:rsidRPr="006B4B8D" w14:paraId="2479C624"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535D92DF"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25 to 29</w:t>
            </w:r>
          </w:p>
        </w:tc>
        <w:tc>
          <w:tcPr>
            <w:tcW w:w="1580" w:type="dxa"/>
            <w:tcBorders>
              <w:top w:val="nil"/>
              <w:left w:val="nil"/>
              <w:bottom w:val="nil"/>
              <w:right w:val="nil"/>
            </w:tcBorders>
            <w:shd w:val="clear" w:color="auto" w:fill="auto"/>
            <w:noWrap/>
            <w:vAlign w:val="bottom"/>
            <w:hideMark/>
          </w:tcPr>
          <w:p w14:paraId="47D84DBA"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676</w:t>
            </w:r>
          </w:p>
        </w:tc>
        <w:tc>
          <w:tcPr>
            <w:tcW w:w="1580" w:type="dxa"/>
            <w:tcBorders>
              <w:top w:val="nil"/>
              <w:left w:val="nil"/>
              <w:bottom w:val="nil"/>
              <w:right w:val="nil"/>
            </w:tcBorders>
            <w:shd w:val="clear" w:color="auto" w:fill="auto"/>
            <w:noWrap/>
            <w:vAlign w:val="bottom"/>
            <w:hideMark/>
          </w:tcPr>
          <w:p w14:paraId="502AB4CE"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555</w:t>
            </w:r>
          </w:p>
        </w:tc>
        <w:tc>
          <w:tcPr>
            <w:tcW w:w="1580" w:type="dxa"/>
            <w:tcBorders>
              <w:top w:val="nil"/>
              <w:left w:val="nil"/>
              <w:bottom w:val="nil"/>
              <w:right w:val="nil"/>
            </w:tcBorders>
            <w:shd w:val="clear" w:color="auto" w:fill="auto"/>
            <w:noWrap/>
            <w:vAlign w:val="bottom"/>
            <w:hideMark/>
          </w:tcPr>
          <w:p w14:paraId="116733AE"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485</w:t>
            </w:r>
          </w:p>
        </w:tc>
        <w:tc>
          <w:tcPr>
            <w:tcW w:w="1580" w:type="dxa"/>
            <w:tcBorders>
              <w:top w:val="nil"/>
              <w:left w:val="nil"/>
              <w:bottom w:val="nil"/>
              <w:right w:val="nil"/>
            </w:tcBorders>
            <w:shd w:val="clear" w:color="auto" w:fill="auto"/>
            <w:noWrap/>
            <w:vAlign w:val="bottom"/>
            <w:hideMark/>
          </w:tcPr>
          <w:p w14:paraId="3F3662D1"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465</w:t>
            </w:r>
          </w:p>
        </w:tc>
      </w:tr>
      <w:tr w:rsidR="006B4B8D" w:rsidRPr="006B4B8D" w14:paraId="0940B950"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6EB3213A"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30 to 49</w:t>
            </w:r>
          </w:p>
        </w:tc>
        <w:tc>
          <w:tcPr>
            <w:tcW w:w="1580" w:type="dxa"/>
            <w:tcBorders>
              <w:top w:val="nil"/>
              <w:left w:val="nil"/>
              <w:bottom w:val="nil"/>
              <w:right w:val="nil"/>
            </w:tcBorders>
            <w:shd w:val="clear" w:color="auto" w:fill="auto"/>
            <w:noWrap/>
            <w:vAlign w:val="bottom"/>
            <w:hideMark/>
          </w:tcPr>
          <w:p w14:paraId="690E9937"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501</w:t>
            </w:r>
          </w:p>
        </w:tc>
        <w:tc>
          <w:tcPr>
            <w:tcW w:w="1580" w:type="dxa"/>
            <w:tcBorders>
              <w:top w:val="nil"/>
              <w:left w:val="nil"/>
              <w:bottom w:val="nil"/>
              <w:right w:val="nil"/>
            </w:tcBorders>
            <w:shd w:val="clear" w:color="auto" w:fill="auto"/>
            <w:noWrap/>
            <w:vAlign w:val="bottom"/>
            <w:hideMark/>
          </w:tcPr>
          <w:p w14:paraId="7018C997"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562</w:t>
            </w:r>
          </w:p>
        </w:tc>
        <w:tc>
          <w:tcPr>
            <w:tcW w:w="1580" w:type="dxa"/>
            <w:tcBorders>
              <w:top w:val="nil"/>
              <w:left w:val="nil"/>
              <w:bottom w:val="nil"/>
              <w:right w:val="nil"/>
            </w:tcBorders>
            <w:shd w:val="clear" w:color="auto" w:fill="auto"/>
            <w:noWrap/>
            <w:vAlign w:val="bottom"/>
            <w:hideMark/>
          </w:tcPr>
          <w:p w14:paraId="01FA944E"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520</w:t>
            </w:r>
          </w:p>
        </w:tc>
        <w:tc>
          <w:tcPr>
            <w:tcW w:w="1580" w:type="dxa"/>
            <w:tcBorders>
              <w:top w:val="nil"/>
              <w:left w:val="nil"/>
              <w:bottom w:val="nil"/>
              <w:right w:val="nil"/>
            </w:tcBorders>
            <w:shd w:val="clear" w:color="auto" w:fill="auto"/>
            <w:noWrap/>
            <w:vAlign w:val="bottom"/>
            <w:hideMark/>
          </w:tcPr>
          <w:p w14:paraId="05181DED"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532</w:t>
            </w:r>
          </w:p>
        </w:tc>
      </w:tr>
      <w:tr w:rsidR="006B4B8D" w:rsidRPr="006B4B8D" w14:paraId="371E758F"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1311DC9E"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proofErr w:type="gramStart"/>
            <w:r w:rsidRPr="006B4B8D">
              <w:rPr>
                <w:rFonts w:ascii="Arial Narrow" w:eastAsia="Times New Roman" w:hAnsi="Arial Narrow" w:cs="Calibri"/>
                <w:color w:val="000000"/>
                <w:sz w:val="20"/>
                <w:szCs w:val="20"/>
              </w:rPr>
              <w:t>50</w:t>
            </w:r>
            <w:proofErr w:type="gramEnd"/>
            <w:r w:rsidRPr="006B4B8D">
              <w:rPr>
                <w:rFonts w:ascii="Arial Narrow" w:eastAsia="Times New Roman" w:hAnsi="Arial Narrow" w:cs="Calibri"/>
                <w:color w:val="000000"/>
                <w:sz w:val="20"/>
                <w:szCs w:val="20"/>
              </w:rPr>
              <w:t xml:space="preserve"> and above</w:t>
            </w:r>
          </w:p>
        </w:tc>
        <w:tc>
          <w:tcPr>
            <w:tcW w:w="1580" w:type="dxa"/>
            <w:tcBorders>
              <w:top w:val="nil"/>
              <w:left w:val="nil"/>
              <w:bottom w:val="nil"/>
              <w:right w:val="nil"/>
            </w:tcBorders>
            <w:shd w:val="clear" w:color="auto" w:fill="auto"/>
            <w:noWrap/>
            <w:vAlign w:val="bottom"/>
            <w:hideMark/>
          </w:tcPr>
          <w:p w14:paraId="2F494436"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45</w:t>
            </w:r>
          </w:p>
        </w:tc>
        <w:tc>
          <w:tcPr>
            <w:tcW w:w="1580" w:type="dxa"/>
            <w:tcBorders>
              <w:top w:val="nil"/>
              <w:left w:val="nil"/>
              <w:bottom w:val="nil"/>
              <w:right w:val="nil"/>
            </w:tcBorders>
            <w:shd w:val="clear" w:color="auto" w:fill="auto"/>
            <w:noWrap/>
            <w:vAlign w:val="bottom"/>
            <w:hideMark/>
          </w:tcPr>
          <w:p w14:paraId="28CAA203"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66</w:t>
            </w:r>
          </w:p>
        </w:tc>
        <w:tc>
          <w:tcPr>
            <w:tcW w:w="1580" w:type="dxa"/>
            <w:tcBorders>
              <w:top w:val="nil"/>
              <w:left w:val="nil"/>
              <w:bottom w:val="nil"/>
              <w:right w:val="nil"/>
            </w:tcBorders>
            <w:shd w:val="clear" w:color="auto" w:fill="auto"/>
            <w:noWrap/>
            <w:vAlign w:val="bottom"/>
            <w:hideMark/>
          </w:tcPr>
          <w:p w14:paraId="00B61121"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46</w:t>
            </w:r>
          </w:p>
        </w:tc>
        <w:tc>
          <w:tcPr>
            <w:tcW w:w="1580" w:type="dxa"/>
            <w:tcBorders>
              <w:top w:val="nil"/>
              <w:left w:val="nil"/>
              <w:bottom w:val="nil"/>
              <w:right w:val="nil"/>
            </w:tcBorders>
            <w:shd w:val="clear" w:color="auto" w:fill="auto"/>
            <w:noWrap/>
            <w:vAlign w:val="bottom"/>
            <w:hideMark/>
          </w:tcPr>
          <w:p w14:paraId="63BBCFC4"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63</w:t>
            </w:r>
          </w:p>
        </w:tc>
      </w:tr>
      <w:tr w:rsidR="006B4B8D" w:rsidRPr="006B4B8D" w14:paraId="7FB4D59E"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2690CEB6"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Unreported</w:t>
            </w:r>
          </w:p>
        </w:tc>
        <w:tc>
          <w:tcPr>
            <w:tcW w:w="1580" w:type="dxa"/>
            <w:tcBorders>
              <w:top w:val="nil"/>
              <w:left w:val="nil"/>
              <w:bottom w:val="nil"/>
              <w:right w:val="nil"/>
            </w:tcBorders>
            <w:shd w:val="clear" w:color="auto" w:fill="auto"/>
            <w:noWrap/>
            <w:vAlign w:val="bottom"/>
            <w:hideMark/>
          </w:tcPr>
          <w:p w14:paraId="1C56D4D7" w14:textId="6348DAE8" w:rsidR="006B4B8D" w:rsidRPr="006B4B8D" w:rsidRDefault="00C436B4" w:rsidP="00C436B4">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1580" w:type="dxa"/>
            <w:tcBorders>
              <w:top w:val="nil"/>
              <w:left w:val="nil"/>
              <w:bottom w:val="nil"/>
              <w:right w:val="nil"/>
            </w:tcBorders>
            <w:shd w:val="clear" w:color="auto" w:fill="auto"/>
            <w:noWrap/>
            <w:vAlign w:val="bottom"/>
            <w:hideMark/>
          </w:tcPr>
          <w:p w14:paraId="4A3002D6" w14:textId="0E0DE329" w:rsidR="006B4B8D" w:rsidRPr="006B4B8D" w:rsidRDefault="00EA600A" w:rsidP="00EA600A">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0</w:t>
            </w:r>
          </w:p>
        </w:tc>
        <w:tc>
          <w:tcPr>
            <w:tcW w:w="1580" w:type="dxa"/>
            <w:tcBorders>
              <w:top w:val="nil"/>
              <w:left w:val="nil"/>
              <w:bottom w:val="nil"/>
              <w:right w:val="nil"/>
            </w:tcBorders>
            <w:shd w:val="clear" w:color="auto" w:fill="auto"/>
            <w:noWrap/>
            <w:vAlign w:val="bottom"/>
            <w:hideMark/>
          </w:tcPr>
          <w:p w14:paraId="2EE9B791"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w:t>
            </w:r>
          </w:p>
        </w:tc>
        <w:tc>
          <w:tcPr>
            <w:tcW w:w="1580" w:type="dxa"/>
            <w:tcBorders>
              <w:top w:val="nil"/>
              <w:left w:val="nil"/>
              <w:bottom w:val="nil"/>
              <w:right w:val="nil"/>
            </w:tcBorders>
            <w:shd w:val="clear" w:color="auto" w:fill="auto"/>
            <w:noWrap/>
            <w:vAlign w:val="bottom"/>
            <w:hideMark/>
          </w:tcPr>
          <w:p w14:paraId="5733F7C3"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w:t>
            </w:r>
          </w:p>
        </w:tc>
      </w:tr>
      <w:tr w:rsidR="006B4B8D" w:rsidRPr="006B4B8D" w14:paraId="05960E9D" w14:textId="77777777" w:rsidTr="006B4B8D">
        <w:trPr>
          <w:trHeight w:val="252"/>
          <w:jc w:val="center"/>
        </w:trPr>
        <w:tc>
          <w:tcPr>
            <w:tcW w:w="2738" w:type="dxa"/>
            <w:tcBorders>
              <w:top w:val="nil"/>
              <w:left w:val="nil"/>
              <w:bottom w:val="single" w:sz="4" w:space="0" w:color="95B3D7"/>
              <w:right w:val="nil"/>
            </w:tcBorders>
            <w:shd w:val="clear" w:color="auto" w:fill="auto"/>
            <w:noWrap/>
            <w:vAlign w:val="bottom"/>
            <w:hideMark/>
          </w:tcPr>
          <w:p w14:paraId="5774102C" w14:textId="77777777" w:rsidR="006B4B8D" w:rsidRPr="006B4B8D" w:rsidRDefault="006B4B8D" w:rsidP="006B4B8D">
            <w:pPr>
              <w:spacing w:after="0" w:line="240" w:lineRule="auto"/>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Certificate</w:t>
            </w:r>
          </w:p>
        </w:tc>
        <w:tc>
          <w:tcPr>
            <w:tcW w:w="1580" w:type="dxa"/>
            <w:tcBorders>
              <w:top w:val="nil"/>
              <w:left w:val="nil"/>
              <w:bottom w:val="single" w:sz="4" w:space="0" w:color="95B3D7"/>
              <w:right w:val="nil"/>
            </w:tcBorders>
            <w:shd w:val="clear" w:color="auto" w:fill="auto"/>
            <w:noWrap/>
            <w:vAlign w:val="bottom"/>
            <w:hideMark/>
          </w:tcPr>
          <w:p w14:paraId="1A9D58E7"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1613</w:t>
            </w:r>
          </w:p>
        </w:tc>
        <w:tc>
          <w:tcPr>
            <w:tcW w:w="1580" w:type="dxa"/>
            <w:tcBorders>
              <w:top w:val="nil"/>
              <w:left w:val="nil"/>
              <w:bottom w:val="single" w:sz="4" w:space="0" w:color="95B3D7"/>
              <w:right w:val="nil"/>
            </w:tcBorders>
            <w:shd w:val="clear" w:color="auto" w:fill="auto"/>
            <w:noWrap/>
            <w:vAlign w:val="bottom"/>
            <w:hideMark/>
          </w:tcPr>
          <w:p w14:paraId="2168657E"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1686</w:t>
            </w:r>
          </w:p>
        </w:tc>
        <w:tc>
          <w:tcPr>
            <w:tcW w:w="1580" w:type="dxa"/>
            <w:tcBorders>
              <w:top w:val="nil"/>
              <w:left w:val="nil"/>
              <w:bottom w:val="single" w:sz="4" w:space="0" w:color="95B3D7"/>
              <w:right w:val="nil"/>
            </w:tcBorders>
            <w:shd w:val="clear" w:color="auto" w:fill="auto"/>
            <w:noWrap/>
            <w:vAlign w:val="bottom"/>
            <w:hideMark/>
          </w:tcPr>
          <w:p w14:paraId="3D0A68DE"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1632</w:t>
            </w:r>
          </w:p>
        </w:tc>
        <w:tc>
          <w:tcPr>
            <w:tcW w:w="1580" w:type="dxa"/>
            <w:tcBorders>
              <w:top w:val="nil"/>
              <w:left w:val="nil"/>
              <w:bottom w:val="single" w:sz="4" w:space="0" w:color="95B3D7"/>
              <w:right w:val="nil"/>
            </w:tcBorders>
            <w:shd w:val="clear" w:color="auto" w:fill="auto"/>
            <w:noWrap/>
            <w:vAlign w:val="bottom"/>
            <w:hideMark/>
          </w:tcPr>
          <w:p w14:paraId="5365DB2C"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1758</w:t>
            </w:r>
          </w:p>
        </w:tc>
      </w:tr>
      <w:tr w:rsidR="006B4B8D" w:rsidRPr="006B4B8D" w14:paraId="20ADA946"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68BB5887"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proofErr w:type="gramStart"/>
            <w:r w:rsidRPr="006B4B8D">
              <w:rPr>
                <w:rFonts w:ascii="Arial Narrow" w:eastAsia="Times New Roman" w:hAnsi="Arial Narrow" w:cs="Calibri"/>
                <w:color w:val="000000"/>
                <w:sz w:val="20"/>
                <w:szCs w:val="20"/>
              </w:rPr>
              <w:t>19</w:t>
            </w:r>
            <w:proofErr w:type="gramEnd"/>
            <w:r w:rsidRPr="006B4B8D">
              <w:rPr>
                <w:rFonts w:ascii="Arial Narrow" w:eastAsia="Times New Roman" w:hAnsi="Arial Narrow" w:cs="Calibri"/>
                <w:color w:val="000000"/>
                <w:sz w:val="20"/>
                <w:szCs w:val="20"/>
              </w:rPr>
              <w:t xml:space="preserve"> and under</w:t>
            </w:r>
          </w:p>
        </w:tc>
        <w:tc>
          <w:tcPr>
            <w:tcW w:w="1580" w:type="dxa"/>
            <w:tcBorders>
              <w:top w:val="nil"/>
              <w:left w:val="nil"/>
              <w:bottom w:val="nil"/>
              <w:right w:val="nil"/>
            </w:tcBorders>
            <w:shd w:val="clear" w:color="auto" w:fill="auto"/>
            <w:noWrap/>
            <w:vAlign w:val="bottom"/>
            <w:hideMark/>
          </w:tcPr>
          <w:p w14:paraId="7640156C"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41</w:t>
            </w:r>
          </w:p>
        </w:tc>
        <w:tc>
          <w:tcPr>
            <w:tcW w:w="1580" w:type="dxa"/>
            <w:tcBorders>
              <w:top w:val="nil"/>
              <w:left w:val="nil"/>
              <w:bottom w:val="nil"/>
              <w:right w:val="nil"/>
            </w:tcBorders>
            <w:shd w:val="clear" w:color="auto" w:fill="auto"/>
            <w:noWrap/>
            <w:vAlign w:val="bottom"/>
            <w:hideMark/>
          </w:tcPr>
          <w:p w14:paraId="1382BD0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38</w:t>
            </w:r>
          </w:p>
        </w:tc>
        <w:tc>
          <w:tcPr>
            <w:tcW w:w="1580" w:type="dxa"/>
            <w:tcBorders>
              <w:top w:val="nil"/>
              <w:left w:val="nil"/>
              <w:bottom w:val="nil"/>
              <w:right w:val="nil"/>
            </w:tcBorders>
            <w:shd w:val="clear" w:color="auto" w:fill="auto"/>
            <w:noWrap/>
            <w:vAlign w:val="bottom"/>
            <w:hideMark/>
          </w:tcPr>
          <w:p w14:paraId="199AABDB"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94</w:t>
            </w:r>
          </w:p>
        </w:tc>
        <w:tc>
          <w:tcPr>
            <w:tcW w:w="1580" w:type="dxa"/>
            <w:tcBorders>
              <w:top w:val="nil"/>
              <w:left w:val="nil"/>
              <w:bottom w:val="nil"/>
              <w:right w:val="nil"/>
            </w:tcBorders>
            <w:shd w:val="clear" w:color="auto" w:fill="auto"/>
            <w:noWrap/>
            <w:vAlign w:val="bottom"/>
            <w:hideMark/>
          </w:tcPr>
          <w:p w14:paraId="5DBFC321"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87</w:t>
            </w:r>
          </w:p>
        </w:tc>
      </w:tr>
      <w:tr w:rsidR="006B4B8D" w:rsidRPr="006B4B8D" w14:paraId="5230BC3B"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4143A591"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20 to 24</w:t>
            </w:r>
          </w:p>
        </w:tc>
        <w:tc>
          <w:tcPr>
            <w:tcW w:w="1580" w:type="dxa"/>
            <w:tcBorders>
              <w:top w:val="nil"/>
              <w:left w:val="nil"/>
              <w:bottom w:val="nil"/>
              <w:right w:val="nil"/>
            </w:tcBorders>
            <w:shd w:val="clear" w:color="auto" w:fill="auto"/>
            <w:noWrap/>
            <w:vAlign w:val="bottom"/>
            <w:hideMark/>
          </w:tcPr>
          <w:p w14:paraId="5B337BEC"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478</w:t>
            </w:r>
          </w:p>
        </w:tc>
        <w:tc>
          <w:tcPr>
            <w:tcW w:w="1580" w:type="dxa"/>
            <w:tcBorders>
              <w:top w:val="nil"/>
              <w:left w:val="nil"/>
              <w:bottom w:val="nil"/>
              <w:right w:val="nil"/>
            </w:tcBorders>
            <w:shd w:val="clear" w:color="auto" w:fill="auto"/>
            <w:noWrap/>
            <w:vAlign w:val="bottom"/>
            <w:hideMark/>
          </w:tcPr>
          <w:p w14:paraId="6125FB2D"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429</w:t>
            </w:r>
          </w:p>
        </w:tc>
        <w:tc>
          <w:tcPr>
            <w:tcW w:w="1580" w:type="dxa"/>
            <w:tcBorders>
              <w:top w:val="nil"/>
              <w:left w:val="nil"/>
              <w:bottom w:val="nil"/>
              <w:right w:val="nil"/>
            </w:tcBorders>
            <w:shd w:val="clear" w:color="auto" w:fill="auto"/>
            <w:noWrap/>
            <w:vAlign w:val="bottom"/>
            <w:hideMark/>
          </w:tcPr>
          <w:p w14:paraId="0921E383"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513</w:t>
            </w:r>
          </w:p>
        </w:tc>
        <w:tc>
          <w:tcPr>
            <w:tcW w:w="1580" w:type="dxa"/>
            <w:tcBorders>
              <w:top w:val="nil"/>
              <w:left w:val="nil"/>
              <w:bottom w:val="nil"/>
              <w:right w:val="nil"/>
            </w:tcBorders>
            <w:shd w:val="clear" w:color="auto" w:fill="auto"/>
            <w:noWrap/>
            <w:vAlign w:val="bottom"/>
            <w:hideMark/>
          </w:tcPr>
          <w:p w14:paraId="7421DD3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602</w:t>
            </w:r>
          </w:p>
        </w:tc>
      </w:tr>
      <w:tr w:rsidR="006B4B8D" w:rsidRPr="006B4B8D" w14:paraId="6BE185FC"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32B20C42"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25 to 29</w:t>
            </w:r>
          </w:p>
        </w:tc>
        <w:tc>
          <w:tcPr>
            <w:tcW w:w="1580" w:type="dxa"/>
            <w:tcBorders>
              <w:top w:val="nil"/>
              <w:left w:val="nil"/>
              <w:bottom w:val="nil"/>
              <w:right w:val="nil"/>
            </w:tcBorders>
            <w:shd w:val="clear" w:color="auto" w:fill="auto"/>
            <w:noWrap/>
            <w:vAlign w:val="bottom"/>
            <w:hideMark/>
          </w:tcPr>
          <w:p w14:paraId="738D1E3C"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442</w:t>
            </w:r>
          </w:p>
        </w:tc>
        <w:tc>
          <w:tcPr>
            <w:tcW w:w="1580" w:type="dxa"/>
            <w:tcBorders>
              <w:top w:val="nil"/>
              <w:left w:val="nil"/>
              <w:bottom w:val="nil"/>
              <w:right w:val="nil"/>
            </w:tcBorders>
            <w:shd w:val="clear" w:color="auto" w:fill="auto"/>
            <w:noWrap/>
            <w:vAlign w:val="bottom"/>
            <w:hideMark/>
          </w:tcPr>
          <w:p w14:paraId="07CDD0F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460</w:t>
            </w:r>
          </w:p>
        </w:tc>
        <w:tc>
          <w:tcPr>
            <w:tcW w:w="1580" w:type="dxa"/>
            <w:tcBorders>
              <w:top w:val="nil"/>
              <w:left w:val="nil"/>
              <w:bottom w:val="nil"/>
              <w:right w:val="nil"/>
            </w:tcBorders>
            <w:shd w:val="clear" w:color="auto" w:fill="auto"/>
            <w:noWrap/>
            <w:vAlign w:val="bottom"/>
            <w:hideMark/>
          </w:tcPr>
          <w:p w14:paraId="7DD68698"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372</w:t>
            </w:r>
          </w:p>
        </w:tc>
        <w:tc>
          <w:tcPr>
            <w:tcW w:w="1580" w:type="dxa"/>
            <w:tcBorders>
              <w:top w:val="nil"/>
              <w:left w:val="nil"/>
              <w:bottom w:val="nil"/>
              <w:right w:val="nil"/>
            </w:tcBorders>
            <w:shd w:val="clear" w:color="auto" w:fill="auto"/>
            <w:noWrap/>
            <w:vAlign w:val="bottom"/>
            <w:hideMark/>
          </w:tcPr>
          <w:p w14:paraId="29F66085"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351</w:t>
            </w:r>
          </w:p>
        </w:tc>
      </w:tr>
      <w:tr w:rsidR="006B4B8D" w:rsidRPr="006B4B8D" w14:paraId="771D303C"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45DE132D"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30 to 49</w:t>
            </w:r>
          </w:p>
        </w:tc>
        <w:tc>
          <w:tcPr>
            <w:tcW w:w="1580" w:type="dxa"/>
            <w:tcBorders>
              <w:top w:val="nil"/>
              <w:left w:val="nil"/>
              <w:bottom w:val="nil"/>
              <w:right w:val="nil"/>
            </w:tcBorders>
            <w:shd w:val="clear" w:color="auto" w:fill="auto"/>
            <w:noWrap/>
            <w:vAlign w:val="bottom"/>
            <w:hideMark/>
          </w:tcPr>
          <w:p w14:paraId="73927E4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521</w:t>
            </w:r>
          </w:p>
        </w:tc>
        <w:tc>
          <w:tcPr>
            <w:tcW w:w="1580" w:type="dxa"/>
            <w:tcBorders>
              <w:top w:val="nil"/>
              <w:left w:val="nil"/>
              <w:bottom w:val="nil"/>
              <w:right w:val="nil"/>
            </w:tcBorders>
            <w:shd w:val="clear" w:color="auto" w:fill="auto"/>
            <w:noWrap/>
            <w:vAlign w:val="bottom"/>
            <w:hideMark/>
          </w:tcPr>
          <w:p w14:paraId="5603A7A9"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628</w:t>
            </w:r>
          </w:p>
        </w:tc>
        <w:tc>
          <w:tcPr>
            <w:tcW w:w="1580" w:type="dxa"/>
            <w:tcBorders>
              <w:top w:val="nil"/>
              <w:left w:val="nil"/>
              <w:bottom w:val="nil"/>
              <w:right w:val="nil"/>
            </w:tcBorders>
            <w:shd w:val="clear" w:color="auto" w:fill="auto"/>
            <w:noWrap/>
            <w:vAlign w:val="bottom"/>
            <w:hideMark/>
          </w:tcPr>
          <w:p w14:paraId="6543E305"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563</w:t>
            </w:r>
          </w:p>
        </w:tc>
        <w:tc>
          <w:tcPr>
            <w:tcW w:w="1580" w:type="dxa"/>
            <w:tcBorders>
              <w:top w:val="nil"/>
              <w:left w:val="nil"/>
              <w:bottom w:val="nil"/>
              <w:right w:val="nil"/>
            </w:tcBorders>
            <w:shd w:val="clear" w:color="auto" w:fill="auto"/>
            <w:noWrap/>
            <w:vAlign w:val="bottom"/>
            <w:hideMark/>
          </w:tcPr>
          <w:p w14:paraId="786934D8"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617</w:t>
            </w:r>
          </w:p>
        </w:tc>
      </w:tr>
      <w:tr w:rsidR="006B4B8D" w:rsidRPr="006B4B8D" w14:paraId="504CBF52" w14:textId="77777777" w:rsidTr="006B4B8D">
        <w:trPr>
          <w:trHeight w:val="252"/>
          <w:jc w:val="center"/>
        </w:trPr>
        <w:tc>
          <w:tcPr>
            <w:tcW w:w="2738" w:type="dxa"/>
            <w:tcBorders>
              <w:top w:val="nil"/>
              <w:left w:val="nil"/>
              <w:bottom w:val="nil"/>
              <w:right w:val="nil"/>
            </w:tcBorders>
            <w:shd w:val="clear" w:color="auto" w:fill="auto"/>
            <w:noWrap/>
            <w:vAlign w:val="bottom"/>
            <w:hideMark/>
          </w:tcPr>
          <w:p w14:paraId="35D0720C"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proofErr w:type="gramStart"/>
            <w:r w:rsidRPr="006B4B8D">
              <w:rPr>
                <w:rFonts w:ascii="Arial Narrow" w:eastAsia="Times New Roman" w:hAnsi="Arial Narrow" w:cs="Calibri"/>
                <w:color w:val="000000"/>
                <w:sz w:val="20"/>
                <w:szCs w:val="20"/>
              </w:rPr>
              <w:t>50</w:t>
            </w:r>
            <w:proofErr w:type="gramEnd"/>
            <w:r w:rsidRPr="006B4B8D">
              <w:rPr>
                <w:rFonts w:ascii="Arial Narrow" w:eastAsia="Times New Roman" w:hAnsi="Arial Narrow" w:cs="Calibri"/>
                <w:color w:val="000000"/>
                <w:sz w:val="20"/>
                <w:szCs w:val="20"/>
              </w:rPr>
              <w:t xml:space="preserve"> and above</w:t>
            </w:r>
          </w:p>
        </w:tc>
        <w:tc>
          <w:tcPr>
            <w:tcW w:w="1580" w:type="dxa"/>
            <w:tcBorders>
              <w:top w:val="nil"/>
              <w:left w:val="nil"/>
              <w:bottom w:val="nil"/>
              <w:right w:val="nil"/>
            </w:tcBorders>
            <w:shd w:val="clear" w:color="auto" w:fill="auto"/>
            <w:noWrap/>
            <w:vAlign w:val="bottom"/>
            <w:hideMark/>
          </w:tcPr>
          <w:p w14:paraId="18B400C4"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131</w:t>
            </w:r>
          </w:p>
        </w:tc>
        <w:tc>
          <w:tcPr>
            <w:tcW w:w="1580" w:type="dxa"/>
            <w:tcBorders>
              <w:top w:val="nil"/>
              <w:left w:val="nil"/>
              <w:bottom w:val="nil"/>
              <w:right w:val="nil"/>
            </w:tcBorders>
            <w:shd w:val="clear" w:color="auto" w:fill="auto"/>
            <w:noWrap/>
            <w:vAlign w:val="bottom"/>
            <w:hideMark/>
          </w:tcPr>
          <w:p w14:paraId="4C8E20D7"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131</w:t>
            </w:r>
          </w:p>
        </w:tc>
        <w:tc>
          <w:tcPr>
            <w:tcW w:w="1580" w:type="dxa"/>
            <w:tcBorders>
              <w:top w:val="nil"/>
              <w:left w:val="nil"/>
              <w:bottom w:val="nil"/>
              <w:right w:val="nil"/>
            </w:tcBorders>
            <w:shd w:val="clear" w:color="auto" w:fill="auto"/>
            <w:noWrap/>
            <w:vAlign w:val="bottom"/>
            <w:hideMark/>
          </w:tcPr>
          <w:p w14:paraId="038EB672"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89</w:t>
            </w:r>
          </w:p>
        </w:tc>
        <w:tc>
          <w:tcPr>
            <w:tcW w:w="1580" w:type="dxa"/>
            <w:tcBorders>
              <w:top w:val="nil"/>
              <w:left w:val="nil"/>
              <w:bottom w:val="nil"/>
              <w:right w:val="nil"/>
            </w:tcBorders>
            <w:shd w:val="clear" w:color="auto" w:fill="auto"/>
            <w:noWrap/>
            <w:vAlign w:val="bottom"/>
            <w:hideMark/>
          </w:tcPr>
          <w:p w14:paraId="14F9DAD4"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100</w:t>
            </w:r>
          </w:p>
        </w:tc>
      </w:tr>
      <w:tr w:rsidR="006B4B8D" w:rsidRPr="006B4B8D" w14:paraId="71D4B97D" w14:textId="77777777" w:rsidTr="006B4B8D">
        <w:trPr>
          <w:trHeight w:val="252"/>
          <w:jc w:val="center"/>
        </w:trPr>
        <w:tc>
          <w:tcPr>
            <w:tcW w:w="2738" w:type="dxa"/>
            <w:tcBorders>
              <w:top w:val="nil"/>
              <w:left w:val="nil"/>
              <w:bottom w:val="single" w:sz="4" w:space="0" w:color="auto"/>
              <w:right w:val="nil"/>
            </w:tcBorders>
            <w:shd w:val="clear" w:color="auto" w:fill="auto"/>
            <w:noWrap/>
            <w:vAlign w:val="bottom"/>
            <w:hideMark/>
          </w:tcPr>
          <w:p w14:paraId="2B54917F" w14:textId="77777777" w:rsidR="006B4B8D" w:rsidRPr="006B4B8D" w:rsidRDefault="006B4B8D" w:rsidP="006B4B8D">
            <w:pPr>
              <w:spacing w:after="0" w:line="240" w:lineRule="auto"/>
              <w:ind w:firstLineChars="100" w:firstLine="200"/>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Unreported</w:t>
            </w:r>
          </w:p>
        </w:tc>
        <w:tc>
          <w:tcPr>
            <w:tcW w:w="1580" w:type="dxa"/>
            <w:tcBorders>
              <w:top w:val="nil"/>
              <w:left w:val="nil"/>
              <w:bottom w:val="single" w:sz="4" w:space="0" w:color="auto"/>
              <w:right w:val="nil"/>
            </w:tcBorders>
            <w:shd w:val="clear" w:color="auto" w:fill="auto"/>
            <w:noWrap/>
            <w:vAlign w:val="bottom"/>
            <w:hideMark/>
          </w:tcPr>
          <w:p w14:paraId="665E6D68" w14:textId="5F6586B3" w:rsidR="006B4B8D" w:rsidRPr="006B4B8D" w:rsidRDefault="00C436B4" w:rsidP="00C436B4">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1580" w:type="dxa"/>
            <w:tcBorders>
              <w:top w:val="nil"/>
              <w:left w:val="nil"/>
              <w:bottom w:val="single" w:sz="4" w:space="0" w:color="auto"/>
              <w:right w:val="nil"/>
            </w:tcBorders>
            <w:shd w:val="clear" w:color="auto" w:fill="auto"/>
            <w:noWrap/>
            <w:vAlign w:val="bottom"/>
            <w:hideMark/>
          </w:tcPr>
          <w:p w14:paraId="4F98186E" w14:textId="7304E3C1" w:rsidR="006B4B8D" w:rsidRPr="006B4B8D" w:rsidRDefault="00C436B4" w:rsidP="006B4B8D">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0</w:t>
            </w:r>
          </w:p>
        </w:tc>
        <w:tc>
          <w:tcPr>
            <w:tcW w:w="1580" w:type="dxa"/>
            <w:tcBorders>
              <w:top w:val="nil"/>
              <w:left w:val="nil"/>
              <w:bottom w:val="single" w:sz="4" w:space="0" w:color="auto"/>
              <w:right w:val="nil"/>
            </w:tcBorders>
            <w:shd w:val="clear" w:color="auto" w:fill="auto"/>
            <w:noWrap/>
            <w:vAlign w:val="bottom"/>
            <w:hideMark/>
          </w:tcPr>
          <w:p w14:paraId="18EE1226"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w:t>
            </w:r>
          </w:p>
        </w:tc>
        <w:tc>
          <w:tcPr>
            <w:tcW w:w="1580" w:type="dxa"/>
            <w:tcBorders>
              <w:top w:val="nil"/>
              <w:left w:val="nil"/>
              <w:bottom w:val="single" w:sz="4" w:space="0" w:color="auto"/>
              <w:right w:val="nil"/>
            </w:tcBorders>
            <w:shd w:val="clear" w:color="auto" w:fill="auto"/>
            <w:noWrap/>
            <w:vAlign w:val="bottom"/>
            <w:hideMark/>
          </w:tcPr>
          <w:p w14:paraId="003AFBA6" w14:textId="77777777" w:rsidR="006B4B8D" w:rsidRPr="006B4B8D" w:rsidRDefault="006B4B8D" w:rsidP="006B4B8D">
            <w:pPr>
              <w:spacing w:after="0" w:line="240" w:lineRule="auto"/>
              <w:jc w:val="center"/>
              <w:rPr>
                <w:rFonts w:ascii="Arial Narrow" w:eastAsia="Times New Roman" w:hAnsi="Arial Narrow" w:cs="Calibri"/>
                <w:color w:val="000000"/>
                <w:sz w:val="20"/>
                <w:szCs w:val="20"/>
              </w:rPr>
            </w:pPr>
            <w:r w:rsidRPr="006B4B8D">
              <w:rPr>
                <w:rFonts w:ascii="Arial Narrow" w:eastAsia="Times New Roman" w:hAnsi="Arial Narrow" w:cs="Calibri"/>
                <w:color w:val="000000"/>
                <w:sz w:val="20"/>
                <w:szCs w:val="20"/>
              </w:rPr>
              <w:t>1</w:t>
            </w:r>
          </w:p>
        </w:tc>
      </w:tr>
      <w:tr w:rsidR="006B4B8D" w:rsidRPr="006B4B8D" w14:paraId="14590179" w14:textId="77777777" w:rsidTr="006B4B8D">
        <w:trPr>
          <w:trHeight w:val="252"/>
          <w:jc w:val="center"/>
        </w:trPr>
        <w:tc>
          <w:tcPr>
            <w:tcW w:w="2738" w:type="dxa"/>
            <w:tcBorders>
              <w:top w:val="single" w:sz="4" w:space="0" w:color="auto"/>
              <w:left w:val="nil"/>
              <w:bottom w:val="single" w:sz="4" w:space="0" w:color="auto"/>
              <w:right w:val="nil"/>
            </w:tcBorders>
            <w:shd w:val="clear" w:color="DCE6F1" w:fill="DCE6F1"/>
            <w:noWrap/>
            <w:vAlign w:val="bottom"/>
            <w:hideMark/>
          </w:tcPr>
          <w:p w14:paraId="08DCD45F" w14:textId="77777777" w:rsidR="006B4B8D" w:rsidRPr="006B4B8D" w:rsidRDefault="006B4B8D" w:rsidP="006B4B8D">
            <w:pPr>
              <w:spacing w:after="0" w:line="240" w:lineRule="auto"/>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Grand Total</w:t>
            </w:r>
          </w:p>
        </w:tc>
        <w:tc>
          <w:tcPr>
            <w:tcW w:w="1580" w:type="dxa"/>
            <w:tcBorders>
              <w:top w:val="single" w:sz="4" w:space="0" w:color="auto"/>
              <w:left w:val="nil"/>
              <w:bottom w:val="single" w:sz="4" w:space="0" w:color="auto"/>
              <w:right w:val="nil"/>
            </w:tcBorders>
            <w:shd w:val="clear" w:color="DCE6F1" w:fill="DCE6F1"/>
            <w:noWrap/>
            <w:vAlign w:val="bottom"/>
            <w:hideMark/>
          </w:tcPr>
          <w:p w14:paraId="1ACBE7DA"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5323</w:t>
            </w:r>
          </w:p>
        </w:tc>
        <w:tc>
          <w:tcPr>
            <w:tcW w:w="1580" w:type="dxa"/>
            <w:tcBorders>
              <w:top w:val="single" w:sz="4" w:space="0" w:color="auto"/>
              <w:left w:val="nil"/>
              <w:bottom w:val="single" w:sz="4" w:space="0" w:color="auto"/>
              <w:right w:val="nil"/>
            </w:tcBorders>
            <w:shd w:val="clear" w:color="DCE6F1" w:fill="DCE6F1"/>
            <w:noWrap/>
            <w:vAlign w:val="bottom"/>
            <w:hideMark/>
          </w:tcPr>
          <w:p w14:paraId="1B8A5789"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5479</w:t>
            </w:r>
          </w:p>
        </w:tc>
        <w:tc>
          <w:tcPr>
            <w:tcW w:w="1580" w:type="dxa"/>
            <w:tcBorders>
              <w:top w:val="single" w:sz="4" w:space="0" w:color="auto"/>
              <w:left w:val="nil"/>
              <w:bottom w:val="single" w:sz="4" w:space="0" w:color="auto"/>
              <w:right w:val="nil"/>
            </w:tcBorders>
            <w:shd w:val="clear" w:color="DCE6F1" w:fill="DCE6F1"/>
            <w:noWrap/>
            <w:vAlign w:val="bottom"/>
            <w:hideMark/>
          </w:tcPr>
          <w:p w14:paraId="254CE53C"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5121</w:t>
            </w:r>
          </w:p>
        </w:tc>
        <w:tc>
          <w:tcPr>
            <w:tcW w:w="1580" w:type="dxa"/>
            <w:tcBorders>
              <w:top w:val="single" w:sz="4" w:space="0" w:color="auto"/>
              <w:left w:val="nil"/>
              <w:bottom w:val="single" w:sz="4" w:space="0" w:color="auto"/>
              <w:right w:val="nil"/>
            </w:tcBorders>
            <w:shd w:val="clear" w:color="DCE6F1" w:fill="DCE6F1"/>
            <w:noWrap/>
            <w:vAlign w:val="bottom"/>
            <w:hideMark/>
          </w:tcPr>
          <w:p w14:paraId="1202E6B2" w14:textId="77777777" w:rsidR="006B4B8D" w:rsidRPr="006B4B8D" w:rsidRDefault="006B4B8D" w:rsidP="006B4B8D">
            <w:pPr>
              <w:spacing w:after="0" w:line="240" w:lineRule="auto"/>
              <w:jc w:val="center"/>
              <w:rPr>
                <w:rFonts w:ascii="Arial Narrow" w:eastAsia="Times New Roman" w:hAnsi="Arial Narrow" w:cs="Calibri"/>
                <w:b/>
                <w:bCs/>
                <w:color w:val="000000"/>
                <w:sz w:val="20"/>
                <w:szCs w:val="20"/>
              </w:rPr>
            </w:pPr>
            <w:r w:rsidRPr="006B4B8D">
              <w:rPr>
                <w:rFonts w:ascii="Arial Narrow" w:eastAsia="Times New Roman" w:hAnsi="Arial Narrow" w:cs="Calibri"/>
                <w:b/>
                <w:bCs/>
                <w:color w:val="000000"/>
                <w:sz w:val="20"/>
                <w:szCs w:val="20"/>
              </w:rPr>
              <w:t>5503</w:t>
            </w:r>
          </w:p>
        </w:tc>
      </w:tr>
    </w:tbl>
    <w:p w14:paraId="28E235BE" w14:textId="6D80F4CD" w:rsidR="003C76F1" w:rsidRPr="00607AD0" w:rsidRDefault="00607AD0" w:rsidP="00607AD0">
      <w:pPr>
        <w:spacing w:after="0" w:line="240" w:lineRule="auto"/>
      </w:pPr>
      <w:r>
        <w:rPr>
          <w:sz w:val="24"/>
          <w:szCs w:val="24"/>
        </w:rPr>
        <w:t xml:space="preserve">   </w:t>
      </w:r>
      <w:r w:rsidRPr="00607AD0">
        <w:t>Data source: Banner – Student Information System</w:t>
      </w:r>
    </w:p>
    <w:p w14:paraId="43247F1F" w14:textId="77777777" w:rsidR="006B4B8D" w:rsidRPr="00607AD0" w:rsidRDefault="006B4B8D" w:rsidP="00607AD0">
      <w:pPr>
        <w:spacing w:after="0" w:line="240" w:lineRule="auto"/>
        <w:rPr>
          <w:sz w:val="24"/>
          <w:szCs w:val="24"/>
        </w:rPr>
      </w:pPr>
    </w:p>
    <w:p w14:paraId="2273F00F" w14:textId="073C5D5A" w:rsidR="00B75AE3" w:rsidRDefault="000C6F2F" w:rsidP="00607AD0">
      <w:pPr>
        <w:spacing w:after="0" w:line="240" w:lineRule="auto"/>
        <w:rPr>
          <w:sz w:val="24"/>
          <w:szCs w:val="24"/>
        </w:rPr>
      </w:pPr>
      <w:r w:rsidRPr="00607AD0">
        <w:rPr>
          <w:sz w:val="24"/>
          <w:szCs w:val="24"/>
        </w:rPr>
        <w:t>Table 27</w:t>
      </w:r>
      <w:r w:rsidR="00607AD0" w:rsidRPr="00607AD0">
        <w:rPr>
          <w:sz w:val="24"/>
          <w:szCs w:val="24"/>
        </w:rPr>
        <w:t xml:space="preserve"> provides award counts by type and age groups for four years: 2018-19 (pre-pandemic) to 2021-22 to 2023-24. covering three types of awards, associate for transfer degrees, associate degrees, and certificates. Key takeaways include:</w:t>
      </w:r>
    </w:p>
    <w:p w14:paraId="31D6095B" w14:textId="0A16C017" w:rsidR="00607AD0" w:rsidRDefault="00B14D52" w:rsidP="00607AD0">
      <w:pPr>
        <w:pStyle w:val="ListParagraph"/>
        <w:numPr>
          <w:ilvl w:val="0"/>
          <w:numId w:val="29"/>
        </w:numPr>
        <w:spacing w:after="0" w:line="240" w:lineRule="auto"/>
        <w:rPr>
          <w:sz w:val="24"/>
          <w:szCs w:val="24"/>
        </w:rPr>
      </w:pPr>
      <w:r>
        <w:rPr>
          <w:sz w:val="24"/>
          <w:szCs w:val="24"/>
        </w:rPr>
        <w:t>The largest age group recipients for Associate for Transfer degrees were 20 to 24, although 25 to 29</w:t>
      </w:r>
      <w:r w:rsidR="0009006D">
        <w:rPr>
          <w:sz w:val="24"/>
          <w:szCs w:val="24"/>
        </w:rPr>
        <w:t xml:space="preserve"> and 30 to 49 also increased</w:t>
      </w:r>
      <w:r w:rsidR="008B2702">
        <w:rPr>
          <w:sz w:val="24"/>
          <w:szCs w:val="24"/>
        </w:rPr>
        <w:t xml:space="preserve"> </w:t>
      </w:r>
      <w:r w:rsidR="0009006D">
        <w:rPr>
          <w:sz w:val="24"/>
          <w:szCs w:val="24"/>
        </w:rPr>
        <w:t xml:space="preserve">over time. </w:t>
      </w:r>
    </w:p>
    <w:p w14:paraId="25D3F4AB" w14:textId="76A37102" w:rsidR="004145E8" w:rsidRDefault="003A05FF" w:rsidP="00607AD0">
      <w:pPr>
        <w:pStyle w:val="ListParagraph"/>
        <w:numPr>
          <w:ilvl w:val="0"/>
          <w:numId w:val="29"/>
        </w:numPr>
        <w:spacing w:after="0" w:line="240" w:lineRule="auto"/>
        <w:rPr>
          <w:sz w:val="24"/>
          <w:szCs w:val="24"/>
        </w:rPr>
      </w:pPr>
      <w:r>
        <w:rPr>
          <w:sz w:val="24"/>
          <w:szCs w:val="24"/>
        </w:rPr>
        <w:t>All age groups earned more Associate for Transfer degrees in 2023-24 compared to 2018-19 (pre-pandemic).</w:t>
      </w:r>
    </w:p>
    <w:p w14:paraId="4FA5D895" w14:textId="03243A71" w:rsidR="008B2702" w:rsidRDefault="008B2702" w:rsidP="00607AD0">
      <w:pPr>
        <w:pStyle w:val="ListParagraph"/>
        <w:numPr>
          <w:ilvl w:val="0"/>
          <w:numId w:val="29"/>
        </w:numPr>
        <w:spacing w:after="0" w:line="240" w:lineRule="auto"/>
        <w:rPr>
          <w:sz w:val="24"/>
          <w:szCs w:val="24"/>
        </w:rPr>
      </w:pPr>
      <w:r>
        <w:rPr>
          <w:sz w:val="24"/>
          <w:szCs w:val="24"/>
        </w:rPr>
        <w:t xml:space="preserve">The 20 to 24 and 30 to 49 age groups consistently earned the most associate degrees. </w:t>
      </w:r>
    </w:p>
    <w:p w14:paraId="1FE2A1B9" w14:textId="5ABD2CC2" w:rsidR="00F44CF8" w:rsidRDefault="002708D4" w:rsidP="00607AD0">
      <w:pPr>
        <w:pStyle w:val="ListParagraph"/>
        <w:numPr>
          <w:ilvl w:val="0"/>
          <w:numId w:val="29"/>
        </w:numPr>
        <w:spacing w:after="0" w:line="240" w:lineRule="auto"/>
        <w:rPr>
          <w:sz w:val="24"/>
          <w:szCs w:val="24"/>
        </w:rPr>
      </w:pPr>
      <w:r>
        <w:rPr>
          <w:sz w:val="24"/>
          <w:szCs w:val="24"/>
        </w:rPr>
        <w:t xml:space="preserve">Associate degrees before the pandemic were higher compared to 2023-24 for all age groups. </w:t>
      </w:r>
    </w:p>
    <w:p w14:paraId="266AEF83" w14:textId="11BDE891" w:rsidR="00E76574" w:rsidRPr="00607AD0" w:rsidRDefault="00E76574" w:rsidP="00607AD0">
      <w:pPr>
        <w:pStyle w:val="ListParagraph"/>
        <w:numPr>
          <w:ilvl w:val="0"/>
          <w:numId w:val="29"/>
        </w:numPr>
        <w:spacing w:after="0" w:line="240" w:lineRule="auto"/>
        <w:rPr>
          <w:sz w:val="24"/>
          <w:szCs w:val="24"/>
        </w:rPr>
      </w:pPr>
      <w:r>
        <w:rPr>
          <w:sz w:val="24"/>
          <w:szCs w:val="24"/>
        </w:rPr>
        <w:t xml:space="preserve">The 30 to 49 age group had </w:t>
      </w:r>
      <w:r w:rsidR="00F062CD">
        <w:rPr>
          <w:sz w:val="24"/>
          <w:szCs w:val="24"/>
        </w:rPr>
        <w:t xml:space="preserve">earned the most certificates each year. </w:t>
      </w:r>
    </w:p>
    <w:p w14:paraId="6139BC4C" w14:textId="7EF99270" w:rsidR="00B75AE3" w:rsidRDefault="00B75AE3" w:rsidP="005356EF">
      <w:pPr>
        <w:spacing w:after="0" w:line="240" w:lineRule="auto"/>
      </w:pPr>
    </w:p>
    <w:p w14:paraId="4773C2EE" w14:textId="495CB80B" w:rsidR="00B75AE3" w:rsidRDefault="00B75AE3" w:rsidP="00B75AE3">
      <w:pPr>
        <w:pStyle w:val="Heading2"/>
        <w:spacing w:before="0" w:line="240" w:lineRule="auto"/>
      </w:pPr>
      <w:bookmarkStart w:id="11" w:name="_Toc196229507"/>
      <w:r>
        <w:lastRenderedPageBreak/>
        <w:t>Units Earned</w:t>
      </w:r>
      <w:bookmarkEnd w:id="11"/>
    </w:p>
    <w:p w14:paraId="282D8CFC" w14:textId="5A03B1F3" w:rsidR="00B75AE3" w:rsidRDefault="00B75AE3" w:rsidP="00B75AE3">
      <w:pPr>
        <w:spacing w:after="0" w:line="240" w:lineRule="auto"/>
        <w:rPr>
          <w:sz w:val="24"/>
          <w:szCs w:val="24"/>
        </w:rPr>
      </w:pPr>
      <w:r>
        <w:rPr>
          <w:sz w:val="24"/>
          <w:szCs w:val="24"/>
        </w:rPr>
        <w:t xml:space="preserve">The following section provides data on the average number of units earned for degree completers. The data is disaggregated by ethnicity, gender, and age. </w:t>
      </w:r>
    </w:p>
    <w:p w14:paraId="5ACEB023" w14:textId="46480808" w:rsidR="00B75AE3" w:rsidRDefault="00B75AE3" w:rsidP="00B75AE3">
      <w:pPr>
        <w:spacing w:after="0" w:line="240" w:lineRule="auto"/>
        <w:rPr>
          <w:sz w:val="24"/>
          <w:szCs w:val="24"/>
        </w:rPr>
      </w:pPr>
    </w:p>
    <w:p w14:paraId="5468E22A" w14:textId="4F8531B3" w:rsidR="00B75AE3" w:rsidRDefault="00B75AE3" w:rsidP="00B75AE3">
      <w:pPr>
        <w:spacing w:after="0" w:line="240" w:lineRule="auto"/>
        <w:ind w:left="-576"/>
        <w:rPr>
          <w:sz w:val="24"/>
          <w:szCs w:val="24"/>
        </w:rPr>
      </w:pPr>
      <w:r>
        <w:rPr>
          <w:sz w:val="24"/>
          <w:szCs w:val="24"/>
        </w:rPr>
        <w:t>Table 2</w:t>
      </w:r>
      <w:r w:rsidR="00F062CD">
        <w:rPr>
          <w:sz w:val="24"/>
          <w:szCs w:val="24"/>
        </w:rPr>
        <w:t>8</w:t>
      </w:r>
      <w:r>
        <w:rPr>
          <w:sz w:val="24"/>
          <w:szCs w:val="24"/>
        </w:rPr>
        <w:t>. Average units earned by associate degree completers by ethnicity</w:t>
      </w:r>
    </w:p>
    <w:tbl>
      <w:tblPr>
        <w:tblW w:w="10480" w:type="dxa"/>
        <w:jc w:val="center"/>
        <w:tblLook w:val="04A0" w:firstRow="1" w:lastRow="0" w:firstColumn="1" w:lastColumn="0" w:noHBand="0" w:noVBand="1"/>
      </w:tblPr>
      <w:tblGrid>
        <w:gridCol w:w="3415"/>
        <w:gridCol w:w="2340"/>
        <w:gridCol w:w="2430"/>
        <w:gridCol w:w="2295"/>
      </w:tblGrid>
      <w:tr w:rsidR="00B75AE3" w:rsidRPr="00B75AE3" w14:paraId="49DE6435" w14:textId="77777777" w:rsidTr="00B75AE3">
        <w:trPr>
          <w:trHeight w:val="576"/>
          <w:jc w:val="center"/>
        </w:trPr>
        <w:tc>
          <w:tcPr>
            <w:tcW w:w="341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248970C5" w14:textId="77777777" w:rsidR="00B75AE3" w:rsidRPr="00B75AE3" w:rsidRDefault="00B75AE3" w:rsidP="00B75AE3">
            <w:pPr>
              <w:spacing w:after="0" w:line="240" w:lineRule="auto"/>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Ethnicity</w:t>
            </w:r>
          </w:p>
        </w:tc>
        <w:tc>
          <w:tcPr>
            <w:tcW w:w="234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47B801EB" w14:textId="77777777" w:rsidR="00B75AE3" w:rsidRPr="00B75AE3" w:rsidRDefault="00B75AE3" w:rsidP="00E23D0B">
            <w:pPr>
              <w:spacing w:after="0" w:line="240" w:lineRule="auto"/>
              <w:jc w:val="center"/>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Avg units earned for 2021-2022 AA/AS completers</w:t>
            </w:r>
          </w:p>
        </w:tc>
        <w:tc>
          <w:tcPr>
            <w:tcW w:w="243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792E71BB" w14:textId="77777777" w:rsidR="00B75AE3" w:rsidRPr="00B75AE3" w:rsidRDefault="00B75AE3" w:rsidP="00E23D0B">
            <w:pPr>
              <w:spacing w:after="0" w:line="240" w:lineRule="auto"/>
              <w:jc w:val="center"/>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Avg units earned for 2022-2023 AA/AS completers</w:t>
            </w:r>
          </w:p>
        </w:tc>
        <w:tc>
          <w:tcPr>
            <w:tcW w:w="2295"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05CDF937" w14:textId="77777777" w:rsidR="00B75AE3" w:rsidRPr="00B75AE3" w:rsidRDefault="00B75AE3" w:rsidP="00E23D0B">
            <w:pPr>
              <w:spacing w:after="0" w:line="240" w:lineRule="auto"/>
              <w:jc w:val="center"/>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Avg units earned for 2023-2024 AA/AS completers</w:t>
            </w:r>
          </w:p>
        </w:tc>
      </w:tr>
      <w:tr w:rsidR="00B75AE3" w:rsidRPr="00B75AE3" w14:paraId="5E4F4E04"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73B72C0D"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American Indian or Alaska Native</w:t>
            </w:r>
          </w:p>
        </w:tc>
        <w:tc>
          <w:tcPr>
            <w:tcW w:w="2340" w:type="dxa"/>
            <w:tcBorders>
              <w:top w:val="nil"/>
              <w:left w:val="nil"/>
              <w:bottom w:val="single" w:sz="4" w:space="0" w:color="auto"/>
              <w:right w:val="single" w:sz="4" w:space="0" w:color="auto"/>
            </w:tcBorders>
            <w:shd w:val="clear" w:color="auto" w:fill="auto"/>
            <w:noWrap/>
            <w:vAlign w:val="bottom"/>
            <w:hideMark/>
          </w:tcPr>
          <w:p w14:paraId="5521F704"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82.3</w:t>
            </w:r>
          </w:p>
        </w:tc>
        <w:tc>
          <w:tcPr>
            <w:tcW w:w="2430" w:type="dxa"/>
            <w:tcBorders>
              <w:top w:val="nil"/>
              <w:left w:val="nil"/>
              <w:bottom w:val="single" w:sz="4" w:space="0" w:color="auto"/>
              <w:right w:val="single" w:sz="4" w:space="0" w:color="auto"/>
            </w:tcBorders>
            <w:shd w:val="clear" w:color="auto" w:fill="auto"/>
            <w:noWrap/>
            <w:vAlign w:val="bottom"/>
            <w:hideMark/>
          </w:tcPr>
          <w:p w14:paraId="130E3DE1"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91.8</w:t>
            </w:r>
          </w:p>
        </w:tc>
        <w:tc>
          <w:tcPr>
            <w:tcW w:w="2295" w:type="dxa"/>
            <w:tcBorders>
              <w:top w:val="nil"/>
              <w:left w:val="nil"/>
              <w:bottom w:val="single" w:sz="4" w:space="0" w:color="auto"/>
              <w:right w:val="single" w:sz="4" w:space="0" w:color="auto"/>
            </w:tcBorders>
            <w:shd w:val="clear" w:color="auto" w:fill="auto"/>
            <w:noWrap/>
            <w:vAlign w:val="bottom"/>
            <w:hideMark/>
          </w:tcPr>
          <w:p w14:paraId="2468AA05"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77.2</w:t>
            </w:r>
          </w:p>
        </w:tc>
      </w:tr>
      <w:tr w:rsidR="00B75AE3" w:rsidRPr="00B75AE3" w14:paraId="6F9F9E90"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2370E53E"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Asian</w:t>
            </w:r>
          </w:p>
        </w:tc>
        <w:tc>
          <w:tcPr>
            <w:tcW w:w="2340" w:type="dxa"/>
            <w:tcBorders>
              <w:top w:val="nil"/>
              <w:left w:val="nil"/>
              <w:bottom w:val="single" w:sz="4" w:space="0" w:color="auto"/>
              <w:right w:val="single" w:sz="4" w:space="0" w:color="auto"/>
            </w:tcBorders>
            <w:shd w:val="clear" w:color="auto" w:fill="auto"/>
            <w:noWrap/>
            <w:vAlign w:val="bottom"/>
            <w:hideMark/>
          </w:tcPr>
          <w:p w14:paraId="3D1743AE"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89.0</w:t>
            </w:r>
          </w:p>
        </w:tc>
        <w:tc>
          <w:tcPr>
            <w:tcW w:w="2430" w:type="dxa"/>
            <w:tcBorders>
              <w:top w:val="nil"/>
              <w:left w:val="nil"/>
              <w:bottom w:val="single" w:sz="4" w:space="0" w:color="auto"/>
              <w:right w:val="single" w:sz="4" w:space="0" w:color="auto"/>
            </w:tcBorders>
            <w:shd w:val="clear" w:color="auto" w:fill="auto"/>
            <w:noWrap/>
            <w:vAlign w:val="bottom"/>
            <w:hideMark/>
          </w:tcPr>
          <w:p w14:paraId="408C40FA"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87.9</w:t>
            </w:r>
          </w:p>
        </w:tc>
        <w:tc>
          <w:tcPr>
            <w:tcW w:w="2295" w:type="dxa"/>
            <w:tcBorders>
              <w:top w:val="nil"/>
              <w:left w:val="nil"/>
              <w:bottom w:val="single" w:sz="4" w:space="0" w:color="auto"/>
              <w:right w:val="single" w:sz="4" w:space="0" w:color="auto"/>
            </w:tcBorders>
            <w:shd w:val="clear" w:color="auto" w:fill="auto"/>
            <w:noWrap/>
            <w:vAlign w:val="bottom"/>
            <w:hideMark/>
          </w:tcPr>
          <w:p w14:paraId="5FA59DB2"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89.1</w:t>
            </w:r>
          </w:p>
        </w:tc>
      </w:tr>
      <w:tr w:rsidR="00B75AE3" w:rsidRPr="00B75AE3" w14:paraId="07C12393"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5992DF8A"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Black or African American</w:t>
            </w:r>
          </w:p>
        </w:tc>
        <w:tc>
          <w:tcPr>
            <w:tcW w:w="2340" w:type="dxa"/>
            <w:tcBorders>
              <w:top w:val="nil"/>
              <w:left w:val="nil"/>
              <w:bottom w:val="single" w:sz="4" w:space="0" w:color="auto"/>
              <w:right w:val="single" w:sz="4" w:space="0" w:color="auto"/>
            </w:tcBorders>
            <w:shd w:val="clear" w:color="auto" w:fill="auto"/>
            <w:noWrap/>
            <w:vAlign w:val="bottom"/>
            <w:hideMark/>
          </w:tcPr>
          <w:p w14:paraId="72969A41"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77.0</w:t>
            </w:r>
          </w:p>
        </w:tc>
        <w:tc>
          <w:tcPr>
            <w:tcW w:w="2430" w:type="dxa"/>
            <w:tcBorders>
              <w:top w:val="nil"/>
              <w:left w:val="nil"/>
              <w:bottom w:val="single" w:sz="4" w:space="0" w:color="auto"/>
              <w:right w:val="single" w:sz="4" w:space="0" w:color="auto"/>
            </w:tcBorders>
            <w:shd w:val="clear" w:color="auto" w:fill="auto"/>
            <w:noWrap/>
            <w:vAlign w:val="bottom"/>
            <w:hideMark/>
          </w:tcPr>
          <w:p w14:paraId="16A8A9C0"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84.0</w:t>
            </w:r>
          </w:p>
        </w:tc>
        <w:tc>
          <w:tcPr>
            <w:tcW w:w="2295" w:type="dxa"/>
            <w:tcBorders>
              <w:top w:val="nil"/>
              <w:left w:val="nil"/>
              <w:bottom w:val="single" w:sz="4" w:space="0" w:color="auto"/>
              <w:right w:val="single" w:sz="4" w:space="0" w:color="auto"/>
            </w:tcBorders>
            <w:shd w:val="clear" w:color="auto" w:fill="auto"/>
            <w:noWrap/>
            <w:vAlign w:val="bottom"/>
            <w:hideMark/>
          </w:tcPr>
          <w:p w14:paraId="5F84E139"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76.0</w:t>
            </w:r>
          </w:p>
        </w:tc>
      </w:tr>
      <w:tr w:rsidR="00B75AE3" w:rsidRPr="00B75AE3" w14:paraId="5BBBE23D"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177E660B"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Hispanic, Latino</w:t>
            </w:r>
          </w:p>
        </w:tc>
        <w:tc>
          <w:tcPr>
            <w:tcW w:w="2340" w:type="dxa"/>
            <w:tcBorders>
              <w:top w:val="nil"/>
              <w:left w:val="nil"/>
              <w:bottom w:val="single" w:sz="4" w:space="0" w:color="auto"/>
              <w:right w:val="single" w:sz="4" w:space="0" w:color="auto"/>
            </w:tcBorders>
            <w:shd w:val="clear" w:color="auto" w:fill="auto"/>
            <w:noWrap/>
            <w:vAlign w:val="bottom"/>
            <w:hideMark/>
          </w:tcPr>
          <w:p w14:paraId="671D6AD7"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88.3</w:t>
            </w:r>
          </w:p>
        </w:tc>
        <w:tc>
          <w:tcPr>
            <w:tcW w:w="2430" w:type="dxa"/>
            <w:tcBorders>
              <w:top w:val="nil"/>
              <w:left w:val="nil"/>
              <w:bottom w:val="single" w:sz="4" w:space="0" w:color="auto"/>
              <w:right w:val="single" w:sz="4" w:space="0" w:color="auto"/>
            </w:tcBorders>
            <w:shd w:val="clear" w:color="auto" w:fill="auto"/>
            <w:noWrap/>
            <w:vAlign w:val="bottom"/>
            <w:hideMark/>
          </w:tcPr>
          <w:p w14:paraId="6E98B8CF"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90.9</w:t>
            </w:r>
          </w:p>
        </w:tc>
        <w:tc>
          <w:tcPr>
            <w:tcW w:w="2295" w:type="dxa"/>
            <w:tcBorders>
              <w:top w:val="nil"/>
              <w:left w:val="nil"/>
              <w:bottom w:val="single" w:sz="4" w:space="0" w:color="auto"/>
              <w:right w:val="single" w:sz="4" w:space="0" w:color="auto"/>
            </w:tcBorders>
            <w:shd w:val="clear" w:color="auto" w:fill="auto"/>
            <w:noWrap/>
            <w:vAlign w:val="bottom"/>
            <w:hideMark/>
          </w:tcPr>
          <w:p w14:paraId="73F6BCF4"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87.3</w:t>
            </w:r>
          </w:p>
        </w:tc>
      </w:tr>
      <w:tr w:rsidR="00B75AE3" w:rsidRPr="00B75AE3" w14:paraId="16A9B19C"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51E312E7"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Native Hawaiian or Other Pacific Islander</w:t>
            </w:r>
          </w:p>
        </w:tc>
        <w:tc>
          <w:tcPr>
            <w:tcW w:w="2340" w:type="dxa"/>
            <w:tcBorders>
              <w:top w:val="nil"/>
              <w:left w:val="nil"/>
              <w:bottom w:val="single" w:sz="4" w:space="0" w:color="auto"/>
              <w:right w:val="single" w:sz="4" w:space="0" w:color="auto"/>
            </w:tcBorders>
            <w:shd w:val="clear" w:color="auto" w:fill="auto"/>
            <w:noWrap/>
            <w:vAlign w:val="bottom"/>
            <w:hideMark/>
          </w:tcPr>
          <w:p w14:paraId="0F591278"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75.8</w:t>
            </w:r>
          </w:p>
        </w:tc>
        <w:tc>
          <w:tcPr>
            <w:tcW w:w="2430" w:type="dxa"/>
            <w:tcBorders>
              <w:top w:val="nil"/>
              <w:left w:val="nil"/>
              <w:bottom w:val="single" w:sz="4" w:space="0" w:color="auto"/>
              <w:right w:val="single" w:sz="4" w:space="0" w:color="auto"/>
            </w:tcBorders>
            <w:shd w:val="clear" w:color="auto" w:fill="auto"/>
            <w:noWrap/>
            <w:vAlign w:val="bottom"/>
            <w:hideMark/>
          </w:tcPr>
          <w:p w14:paraId="6726444F"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60.3</w:t>
            </w:r>
          </w:p>
        </w:tc>
        <w:tc>
          <w:tcPr>
            <w:tcW w:w="2295" w:type="dxa"/>
            <w:tcBorders>
              <w:top w:val="nil"/>
              <w:left w:val="nil"/>
              <w:bottom w:val="single" w:sz="4" w:space="0" w:color="auto"/>
              <w:right w:val="single" w:sz="4" w:space="0" w:color="auto"/>
            </w:tcBorders>
            <w:shd w:val="clear" w:color="auto" w:fill="auto"/>
            <w:noWrap/>
            <w:vAlign w:val="bottom"/>
            <w:hideMark/>
          </w:tcPr>
          <w:p w14:paraId="421765D0"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76.8</w:t>
            </w:r>
          </w:p>
        </w:tc>
      </w:tr>
      <w:tr w:rsidR="00B75AE3" w:rsidRPr="00B75AE3" w14:paraId="01DEBC5A"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070F675F"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Two or More Races</w:t>
            </w:r>
          </w:p>
        </w:tc>
        <w:tc>
          <w:tcPr>
            <w:tcW w:w="2340" w:type="dxa"/>
            <w:tcBorders>
              <w:top w:val="nil"/>
              <w:left w:val="nil"/>
              <w:bottom w:val="single" w:sz="4" w:space="0" w:color="auto"/>
              <w:right w:val="single" w:sz="4" w:space="0" w:color="auto"/>
            </w:tcBorders>
            <w:shd w:val="clear" w:color="auto" w:fill="auto"/>
            <w:noWrap/>
            <w:vAlign w:val="bottom"/>
            <w:hideMark/>
          </w:tcPr>
          <w:p w14:paraId="74FD55BD"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86.5</w:t>
            </w:r>
          </w:p>
        </w:tc>
        <w:tc>
          <w:tcPr>
            <w:tcW w:w="2430" w:type="dxa"/>
            <w:tcBorders>
              <w:top w:val="nil"/>
              <w:left w:val="nil"/>
              <w:bottom w:val="single" w:sz="4" w:space="0" w:color="auto"/>
              <w:right w:val="single" w:sz="4" w:space="0" w:color="auto"/>
            </w:tcBorders>
            <w:shd w:val="clear" w:color="auto" w:fill="auto"/>
            <w:noWrap/>
            <w:vAlign w:val="bottom"/>
            <w:hideMark/>
          </w:tcPr>
          <w:p w14:paraId="35CF36A3"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82.9</w:t>
            </w:r>
          </w:p>
        </w:tc>
        <w:tc>
          <w:tcPr>
            <w:tcW w:w="2295" w:type="dxa"/>
            <w:tcBorders>
              <w:top w:val="nil"/>
              <w:left w:val="nil"/>
              <w:bottom w:val="single" w:sz="4" w:space="0" w:color="auto"/>
              <w:right w:val="single" w:sz="4" w:space="0" w:color="auto"/>
            </w:tcBorders>
            <w:shd w:val="clear" w:color="auto" w:fill="auto"/>
            <w:noWrap/>
            <w:vAlign w:val="bottom"/>
            <w:hideMark/>
          </w:tcPr>
          <w:p w14:paraId="696FD22B"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80.4</w:t>
            </w:r>
          </w:p>
        </w:tc>
      </w:tr>
      <w:tr w:rsidR="00B75AE3" w:rsidRPr="00B75AE3" w14:paraId="20259C20"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58EC7E6B"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White</w:t>
            </w:r>
          </w:p>
        </w:tc>
        <w:tc>
          <w:tcPr>
            <w:tcW w:w="2340" w:type="dxa"/>
            <w:tcBorders>
              <w:top w:val="nil"/>
              <w:left w:val="nil"/>
              <w:bottom w:val="single" w:sz="4" w:space="0" w:color="auto"/>
              <w:right w:val="single" w:sz="4" w:space="0" w:color="auto"/>
            </w:tcBorders>
            <w:shd w:val="clear" w:color="auto" w:fill="auto"/>
            <w:noWrap/>
            <w:vAlign w:val="bottom"/>
            <w:hideMark/>
          </w:tcPr>
          <w:p w14:paraId="03BAB1C8"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82.9</w:t>
            </w:r>
          </w:p>
        </w:tc>
        <w:tc>
          <w:tcPr>
            <w:tcW w:w="2430" w:type="dxa"/>
            <w:tcBorders>
              <w:top w:val="nil"/>
              <w:left w:val="nil"/>
              <w:bottom w:val="single" w:sz="4" w:space="0" w:color="auto"/>
              <w:right w:val="single" w:sz="4" w:space="0" w:color="auto"/>
            </w:tcBorders>
            <w:shd w:val="clear" w:color="auto" w:fill="auto"/>
            <w:noWrap/>
            <w:vAlign w:val="bottom"/>
            <w:hideMark/>
          </w:tcPr>
          <w:p w14:paraId="2C430725"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77.7</w:t>
            </w:r>
          </w:p>
        </w:tc>
        <w:tc>
          <w:tcPr>
            <w:tcW w:w="2295" w:type="dxa"/>
            <w:tcBorders>
              <w:top w:val="nil"/>
              <w:left w:val="nil"/>
              <w:bottom w:val="single" w:sz="4" w:space="0" w:color="auto"/>
              <w:right w:val="single" w:sz="4" w:space="0" w:color="auto"/>
            </w:tcBorders>
            <w:shd w:val="clear" w:color="auto" w:fill="auto"/>
            <w:noWrap/>
            <w:vAlign w:val="bottom"/>
            <w:hideMark/>
          </w:tcPr>
          <w:p w14:paraId="2275E6D7"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80.5</w:t>
            </w:r>
          </w:p>
        </w:tc>
      </w:tr>
      <w:tr w:rsidR="00B75AE3" w:rsidRPr="00B75AE3" w14:paraId="7DC64BAF"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5DE33F2E" w14:textId="77777777" w:rsidR="00B75AE3" w:rsidRPr="00B75AE3" w:rsidRDefault="00B75AE3" w:rsidP="00B75AE3">
            <w:pPr>
              <w:spacing w:after="0" w:line="240" w:lineRule="auto"/>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Unknown</w:t>
            </w:r>
          </w:p>
        </w:tc>
        <w:tc>
          <w:tcPr>
            <w:tcW w:w="2340" w:type="dxa"/>
            <w:tcBorders>
              <w:top w:val="nil"/>
              <w:left w:val="nil"/>
              <w:bottom w:val="single" w:sz="4" w:space="0" w:color="auto"/>
              <w:right w:val="single" w:sz="4" w:space="0" w:color="auto"/>
            </w:tcBorders>
            <w:shd w:val="clear" w:color="auto" w:fill="auto"/>
            <w:noWrap/>
            <w:vAlign w:val="bottom"/>
            <w:hideMark/>
          </w:tcPr>
          <w:p w14:paraId="71FBB375"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112.5</w:t>
            </w:r>
          </w:p>
        </w:tc>
        <w:tc>
          <w:tcPr>
            <w:tcW w:w="2430" w:type="dxa"/>
            <w:tcBorders>
              <w:top w:val="nil"/>
              <w:left w:val="nil"/>
              <w:bottom w:val="single" w:sz="4" w:space="0" w:color="auto"/>
              <w:right w:val="single" w:sz="4" w:space="0" w:color="auto"/>
            </w:tcBorders>
            <w:shd w:val="clear" w:color="auto" w:fill="auto"/>
            <w:noWrap/>
            <w:vAlign w:val="bottom"/>
            <w:hideMark/>
          </w:tcPr>
          <w:p w14:paraId="602070FC"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91.5</w:t>
            </w:r>
          </w:p>
        </w:tc>
        <w:tc>
          <w:tcPr>
            <w:tcW w:w="2295" w:type="dxa"/>
            <w:tcBorders>
              <w:top w:val="nil"/>
              <w:left w:val="nil"/>
              <w:bottom w:val="single" w:sz="4" w:space="0" w:color="auto"/>
              <w:right w:val="single" w:sz="4" w:space="0" w:color="auto"/>
            </w:tcBorders>
            <w:shd w:val="clear" w:color="auto" w:fill="auto"/>
            <w:noWrap/>
            <w:vAlign w:val="bottom"/>
            <w:hideMark/>
          </w:tcPr>
          <w:p w14:paraId="579B5986" w14:textId="77777777" w:rsidR="00B75AE3" w:rsidRPr="00B75AE3" w:rsidRDefault="00B75AE3" w:rsidP="00E23D0B">
            <w:pPr>
              <w:spacing w:after="0" w:line="240" w:lineRule="auto"/>
              <w:jc w:val="center"/>
              <w:rPr>
                <w:rFonts w:ascii="Arial Narrow" w:eastAsia="Times New Roman" w:hAnsi="Arial Narrow" w:cs="Calibri"/>
                <w:color w:val="000000"/>
                <w:sz w:val="20"/>
                <w:szCs w:val="20"/>
              </w:rPr>
            </w:pPr>
            <w:r w:rsidRPr="00B75AE3">
              <w:rPr>
                <w:rFonts w:ascii="Arial Narrow" w:eastAsia="Times New Roman" w:hAnsi="Arial Narrow" w:cs="Calibri"/>
                <w:color w:val="000000"/>
                <w:sz w:val="20"/>
                <w:szCs w:val="20"/>
              </w:rPr>
              <w:t>0</w:t>
            </w:r>
          </w:p>
        </w:tc>
      </w:tr>
      <w:tr w:rsidR="00B75AE3" w:rsidRPr="00B75AE3" w14:paraId="67BAF036" w14:textId="77777777" w:rsidTr="00B75AE3">
        <w:trPr>
          <w:trHeight w:val="312"/>
          <w:jc w:val="center"/>
        </w:trPr>
        <w:tc>
          <w:tcPr>
            <w:tcW w:w="3415"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3B5268E4" w14:textId="77777777" w:rsidR="00B75AE3" w:rsidRPr="00B75AE3" w:rsidRDefault="00B75AE3" w:rsidP="00B75AE3">
            <w:pPr>
              <w:spacing w:after="0" w:line="240" w:lineRule="auto"/>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Overall average</w:t>
            </w:r>
          </w:p>
        </w:tc>
        <w:tc>
          <w:tcPr>
            <w:tcW w:w="2340" w:type="dxa"/>
            <w:tcBorders>
              <w:top w:val="nil"/>
              <w:left w:val="nil"/>
              <w:bottom w:val="single" w:sz="4" w:space="0" w:color="auto"/>
              <w:right w:val="single" w:sz="4" w:space="0" w:color="auto"/>
            </w:tcBorders>
            <w:shd w:val="clear" w:color="auto" w:fill="F4B083" w:themeFill="accent2" w:themeFillTint="99"/>
            <w:noWrap/>
            <w:vAlign w:val="bottom"/>
            <w:hideMark/>
          </w:tcPr>
          <w:p w14:paraId="638ED774" w14:textId="77777777" w:rsidR="00B75AE3" w:rsidRPr="00B75AE3" w:rsidRDefault="00B75AE3" w:rsidP="00E23D0B">
            <w:pPr>
              <w:spacing w:after="0" w:line="240" w:lineRule="auto"/>
              <w:jc w:val="center"/>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87.4</w:t>
            </w:r>
          </w:p>
        </w:tc>
        <w:tc>
          <w:tcPr>
            <w:tcW w:w="2430" w:type="dxa"/>
            <w:tcBorders>
              <w:top w:val="nil"/>
              <w:left w:val="nil"/>
              <w:bottom w:val="single" w:sz="4" w:space="0" w:color="auto"/>
              <w:right w:val="single" w:sz="4" w:space="0" w:color="auto"/>
            </w:tcBorders>
            <w:shd w:val="clear" w:color="auto" w:fill="F4B083" w:themeFill="accent2" w:themeFillTint="99"/>
            <w:noWrap/>
            <w:vAlign w:val="bottom"/>
            <w:hideMark/>
          </w:tcPr>
          <w:p w14:paraId="79EC7B2B" w14:textId="77777777" w:rsidR="00B75AE3" w:rsidRPr="00B75AE3" w:rsidRDefault="00B75AE3" w:rsidP="00E23D0B">
            <w:pPr>
              <w:spacing w:after="0" w:line="240" w:lineRule="auto"/>
              <w:jc w:val="center"/>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88.2</w:t>
            </w:r>
          </w:p>
        </w:tc>
        <w:tc>
          <w:tcPr>
            <w:tcW w:w="2295" w:type="dxa"/>
            <w:tcBorders>
              <w:top w:val="nil"/>
              <w:left w:val="nil"/>
              <w:bottom w:val="single" w:sz="4" w:space="0" w:color="auto"/>
              <w:right w:val="single" w:sz="4" w:space="0" w:color="auto"/>
            </w:tcBorders>
            <w:shd w:val="clear" w:color="auto" w:fill="F4B083" w:themeFill="accent2" w:themeFillTint="99"/>
            <w:noWrap/>
            <w:vAlign w:val="bottom"/>
            <w:hideMark/>
          </w:tcPr>
          <w:p w14:paraId="003E0E65" w14:textId="77777777" w:rsidR="00B75AE3" w:rsidRPr="00B75AE3" w:rsidRDefault="00B75AE3" w:rsidP="00E23D0B">
            <w:pPr>
              <w:spacing w:after="0" w:line="240" w:lineRule="auto"/>
              <w:jc w:val="center"/>
              <w:rPr>
                <w:rFonts w:ascii="Arial Narrow" w:eastAsia="Times New Roman" w:hAnsi="Arial Narrow" w:cs="Calibri"/>
                <w:b/>
                <w:bCs/>
                <w:color w:val="000000"/>
                <w:sz w:val="20"/>
                <w:szCs w:val="20"/>
              </w:rPr>
            </w:pPr>
            <w:r w:rsidRPr="00B75AE3">
              <w:rPr>
                <w:rFonts w:ascii="Arial Narrow" w:eastAsia="Times New Roman" w:hAnsi="Arial Narrow" w:cs="Calibri"/>
                <w:b/>
                <w:bCs/>
                <w:color w:val="000000"/>
                <w:sz w:val="20"/>
                <w:szCs w:val="20"/>
              </w:rPr>
              <w:t>86.2</w:t>
            </w:r>
          </w:p>
        </w:tc>
      </w:tr>
    </w:tbl>
    <w:p w14:paraId="755B5939" w14:textId="69573734" w:rsidR="00B75AE3" w:rsidRPr="00B75AE3" w:rsidRDefault="00B75AE3" w:rsidP="00B75AE3">
      <w:pPr>
        <w:spacing w:after="0" w:line="240" w:lineRule="auto"/>
        <w:ind w:left="-576"/>
        <w:rPr>
          <w:sz w:val="20"/>
          <w:szCs w:val="20"/>
        </w:rPr>
      </w:pPr>
      <w:r w:rsidRPr="00B75AE3">
        <w:rPr>
          <w:sz w:val="20"/>
          <w:szCs w:val="20"/>
        </w:rPr>
        <w:t>Data Source: Banner – Student Information System</w:t>
      </w:r>
    </w:p>
    <w:p w14:paraId="02113931" w14:textId="166B4DBF" w:rsidR="00B75AE3" w:rsidRDefault="00B75AE3" w:rsidP="00B75AE3">
      <w:pPr>
        <w:spacing w:after="0" w:line="240" w:lineRule="auto"/>
        <w:rPr>
          <w:sz w:val="24"/>
          <w:szCs w:val="24"/>
        </w:rPr>
      </w:pPr>
    </w:p>
    <w:p w14:paraId="517D4340" w14:textId="30530626" w:rsidR="008B4843" w:rsidRPr="008B4843" w:rsidRDefault="00B75AE3" w:rsidP="008B4843">
      <w:pPr>
        <w:spacing w:after="0" w:line="240" w:lineRule="auto"/>
        <w:rPr>
          <w:sz w:val="24"/>
          <w:szCs w:val="24"/>
        </w:rPr>
      </w:pPr>
      <w:r>
        <w:rPr>
          <w:sz w:val="24"/>
          <w:szCs w:val="24"/>
        </w:rPr>
        <w:t>Table 2</w:t>
      </w:r>
      <w:r w:rsidR="00F062CD">
        <w:rPr>
          <w:sz w:val="24"/>
          <w:szCs w:val="24"/>
        </w:rPr>
        <w:t>8</w:t>
      </w:r>
      <w:r>
        <w:rPr>
          <w:sz w:val="24"/>
          <w:szCs w:val="24"/>
        </w:rPr>
        <w:t>. presents the average units earned by Mt. SAC students who completed associate degrees from 2021-22 to 2023-24 disaggregated by ethnicity. Overall</w:t>
      </w:r>
      <w:r w:rsidR="008B4843">
        <w:rPr>
          <w:sz w:val="24"/>
          <w:szCs w:val="24"/>
        </w:rPr>
        <w:t xml:space="preserve">, after a slight increase in 2022-23, the average units earned decreased in 2023-24, though still above the minimum </w:t>
      </w:r>
      <w:proofErr w:type="gramStart"/>
      <w:r w:rsidR="008B4843">
        <w:rPr>
          <w:sz w:val="24"/>
          <w:szCs w:val="24"/>
        </w:rPr>
        <w:t>60</w:t>
      </w:r>
      <w:proofErr w:type="gramEnd"/>
      <w:r w:rsidR="008B4843">
        <w:rPr>
          <w:sz w:val="24"/>
          <w:szCs w:val="24"/>
        </w:rPr>
        <w:t xml:space="preserve"> units typically required for an </w:t>
      </w:r>
      <w:r w:rsidR="00B068B4">
        <w:rPr>
          <w:sz w:val="24"/>
          <w:szCs w:val="24"/>
        </w:rPr>
        <w:t>AA/AS. Certain associate degrees</w:t>
      </w:r>
      <w:r w:rsidR="008B4843">
        <w:rPr>
          <w:sz w:val="24"/>
          <w:szCs w:val="24"/>
        </w:rPr>
        <w:t xml:space="preserve"> do have higher unit requirements. Overall, there is a downward </w:t>
      </w:r>
      <w:r w:rsidR="00B068B4">
        <w:rPr>
          <w:sz w:val="24"/>
          <w:szCs w:val="24"/>
        </w:rPr>
        <w:t>trend</w:t>
      </w:r>
      <w:r w:rsidR="008B4843">
        <w:rPr>
          <w:sz w:val="24"/>
          <w:szCs w:val="24"/>
        </w:rPr>
        <w:t xml:space="preserve"> in the average number of units earned </w:t>
      </w:r>
      <w:r w:rsidR="00DD5A1F">
        <w:rPr>
          <w:sz w:val="24"/>
          <w:szCs w:val="24"/>
        </w:rPr>
        <w:t xml:space="preserve">by </w:t>
      </w:r>
      <w:r w:rsidR="008B4843">
        <w:rPr>
          <w:sz w:val="24"/>
          <w:szCs w:val="24"/>
        </w:rPr>
        <w:t xml:space="preserve">2023-24. </w:t>
      </w:r>
    </w:p>
    <w:p w14:paraId="2D9263C4" w14:textId="4D89DA12" w:rsidR="00B75AE3" w:rsidRDefault="008B4843" w:rsidP="00B75AE3">
      <w:pPr>
        <w:spacing w:after="0" w:line="240" w:lineRule="auto"/>
        <w:rPr>
          <w:sz w:val="24"/>
          <w:szCs w:val="24"/>
        </w:rPr>
      </w:pPr>
      <w:r>
        <w:rPr>
          <w:sz w:val="24"/>
          <w:szCs w:val="24"/>
        </w:rPr>
        <w:t>Ethnicity takeaways include:</w:t>
      </w:r>
    </w:p>
    <w:p w14:paraId="0D709551" w14:textId="30D77B14" w:rsidR="008B4843" w:rsidRDefault="008B4843" w:rsidP="00555D0B">
      <w:pPr>
        <w:pStyle w:val="ListParagraph"/>
        <w:numPr>
          <w:ilvl w:val="0"/>
          <w:numId w:val="17"/>
        </w:numPr>
        <w:spacing w:after="0" w:line="240" w:lineRule="auto"/>
        <w:rPr>
          <w:sz w:val="24"/>
          <w:szCs w:val="24"/>
        </w:rPr>
      </w:pPr>
      <w:r>
        <w:rPr>
          <w:sz w:val="24"/>
          <w:szCs w:val="24"/>
        </w:rPr>
        <w:t xml:space="preserve">Asian students consistently had one of the highest </w:t>
      </w:r>
      <w:r w:rsidR="00EF373A">
        <w:rPr>
          <w:sz w:val="24"/>
          <w:szCs w:val="24"/>
        </w:rPr>
        <w:t xml:space="preserve">unit </w:t>
      </w:r>
      <w:r>
        <w:rPr>
          <w:sz w:val="24"/>
          <w:szCs w:val="24"/>
        </w:rPr>
        <w:t>averages, peaking at 89.1 units in 2023-24.</w:t>
      </w:r>
    </w:p>
    <w:p w14:paraId="6CC0E505" w14:textId="57A73849" w:rsidR="008B4843" w:rsidRDefault="008B4843" w:rsidP="00555D0B">
      <w:pPr>
        <w:pStyle w:val="ListParagraph"/>
        <w:numPr>
          <w:ilvl w:val="0"/>
          <w:numId w:val="17"/>
        </w:numPr>
        <w:spacing w:after="0" w:line="240" w:lineRule="auto"/>
        <w:rPr>
          <w:sz w:val="24"/>
          <w:szCs w:val="24"/>
        </w:rPr>
      </w:pPr>
      <w:r>
        <w:rPr>
          <w:sz w:val="24"/>
          <w:szCs w:val="24"/>
        </w:rPr>
        <w:t>Hispanic, Latino students also had high unit averages, with 87.3 units in 2023-24.</w:t>
      </w:r>
    </w:p>
    <w:p w14:paraId="45273265" w14:textId="1C681473" w:rsidR="008B4843" w:rsidRDefault="008B4843" w:rsidP="00555D0B">
      <w:pPr>
        <w:pStyle w:val="ListParagraph"/>
        <w:numPr>
          <w:ilvl w:val="0"/>
          <w:numId w:val="17"/>
        </w:numPr>
        <w:spacing w:after="0" w:line="240" w:lineRule="auto"/>
        <w:rPr>
          <w:sz w:val="24"/>
          <w:szCs w:val="24"/>
        </w:rPr>
      </w:pPr>
      <w:r>
        <w:rPr>
          <w:sz w:val="24"/>
          <w:szCs w:val="24"/>
        </w:rPr>
        <w:t xml:space="preserve">Black or African American students saw a gradual decrease in average units from </w:t>
      </w:r>
      <w:r w:rsidR="00A47CFA">
        <w:rPr>
          <w:sz w:val="24"/>
          <w:szCs w:val="24"/>
        </w:rPr>
        <w:t>77</w:t>
      </w:r>
      <w:r>
        <w:rPr>
          <w:sz w:val="24"/>
          <w:szCs w:val="24"/>
        </w:rPr>
        <w:t xml:space="preserve"> to 76 over three years. </w:t>
      </w:r>
    </w:p>
    <w:p w14:paraId="44C0D9E1" w14:textId="448126C1" w:rsidR="008B4843" w:rsidRDefault="008B4843" w:rsidP="00555D0B">
      <w:pPr>
        <w:pStyle w:val="ListParagraph"/>
        <w:numPr>
          <w:ilvl w:val="0"/>
          <w:numId w:val="17"/>
        </w:numPr>
        <w:spacing w:after="0" w:line="240" w:lineRule="auto"/>
        <w:rPr>
          <w:sz w:val="24"/>
          <w:szCs w:val="24"/>
        </w:rPr>
      </w:pPr>
      <w:r>
        <w:rPr>
          <w:sz w:val="24"/>
          <w:szCs w:val="24"/>
        </w:rPr>
        <w:t xml:space="preserve">White students saw declining average units earned over the three years. </w:t>
      </w:r>
    </w:p>
    <w:p w14:paraId="110FC125" w14:textId="7A429B12" w:rsidR="008B4843" w:rsidRDefault="008B4843" w:rsidP="00555D0B">
      <w:pPr>
        <w:pStyle w:val="ListParagraph"/>
        <w:numPr>
          <w:ilvl w:val="0"/>
          <w:numId w:val="17"/>
        </w:numPr>
        <w:spacing w:after="0" w:line="240" w:lineRule="auto"/>
        <w:rPr>
          <w:sz w:val="24"/>
          <w:szCs w:val="24"/>
        </w:rPr>
      </w:pPr>
      <w:r>
        <w:rPr>
          <w:sz w:val="24"/>
          <w:szCs w:val="24"/>
        </w:rPr>
        <w:t xml:space="preserve">For the unknown ethnicity category, the number dropped to zero because there were no students with unknown ethnicity. </w:t>
      </w:r>
    </w:p>
    <w:p w14:paraId="2F7C211A" w14:textId="77777777" w:rsidR="006708C4" w:rsidRDefault="006708C4" w:rsidP="008B4843">
      <w:pPr>
        <w:spacing w:after="0" w:line="240" w:lineRule="auto"/>
        <w:rPr>
          <w:sz w:val="24"/>
          <w:szCs w:val="24"/>
        </w:rPr>
      </w:pPr>
    </w:p>
    <w:p w14:paraId="610B62A2" w14:textId="77777777" w:rsidR="00306CC6" w:rsidRDefault="00306CC6" w:rsidP="008B4843">
      <w:pPr>
        <w:spacing w:after="0" w:line="240" w:lineRule="auto"/>
        <w:rPr>
          <w:sz w:val="24"/>
          <w:szCs w:val="24"/>
        </w:rPr>
      </w:pPr>
    </w:p>
    <w:p w14:paraId="68440E07" w14:textId="665B950B" w:rsidR="008B4843" w:rsidRDefault="006708C4" w:rsidP="00306CC6">
      <w:pPr>
        <w:spacing w:after="0" w:line="240" w:lineRule="auto"/>
        <w:ind w:left="-576"/>
        <w:rPr>
          <w:sz w:val="24"/>
          <w:szCs w:val="24"/>
        </w:rPr>
      </w:pPr>
      <w:r>
        <w:rPr>
          <w:sz w:val="24"/>
          <w:szCs w:val="24"/>
        </w:rPr>
        <w:t>Table 2</w:t>
      </w:r>
      <w:r w:rsidR="00F062CD">
        <w:rPr>
          <w:sz w:val="24"/>
          <w:szCs w:val="24"/>
        </w:rPr>
        <w:t>9</w:t>
      </w:r>
      <w:r>
        <w:rPr>
          <w:sz w:val="24"/>
          <w:szCs w:val="24"/>
        </w:rPr>
        <w:t xml:space="preserve">. Average units earned by associate degree completers by age group </w:t>
      </w:r>
    </w:p>
    <w:tbl>
      <w:tblPr>
        <w:tblW w:w="10480" w:type="dxa"/>
        <w:jc w:val="center"/>
        <w:tblLook w:val="04A0" w:firstRow="1" w:lastRow="0" w:firstColumn="1" w:lastColumn="0" w:noHBand="0" w:noVBand="1"/>
      </w:tblPr>
      <w:tblGrid>
        <w:gridCol w:w="2515"/>
        <w:gridCol w:w="2340"/>
        <w:gridCol w:w="2970"/>
        <w:gridCol w:w="2655"/>
      </w:tblGrid>
      <w:tr w:rsidR="006708C4" w:rsidRPr="006708C4" w14:paraId="57E1F6D3" w14:textId="77777777" w:rsidTr="006708C4">
        <w:trPr>
          <w:trHeight w:val="432"/>
          <w:jc w:val="center"/>
        </w:trPr>
        <w:tc>
          <w:tcPr>
            <w:tcW w:w="251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2877BB4D" w14:textId="77777777" w:rsidR="006708C4" w:rsidRPr="006708C4" w:rsidRDefault="006708C4" w:rsidP="006708C4">
            <w:pPr>
              <w:spacing w:after="0" w:line="240" w:lineRule="auto"/>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Age</w:t>
            </w:r>
          </w:p>
        </w:tc>
        <w:tc>
          <w:tcPr>
            <w:tcW w:w="234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145951C4" w14:textId="77777777" w:rsidR="006708C4" w:rsidRPr="006708C4" w:rsidRDefault="006708C4" w:rsidP="00E23D0B">
            <w:pPr>
              <w:spacing w:after="0" w:line="240" w:lineRule="auto"/>
              <w:jc w:val="center"/>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Avg units earned for 2021-2022 AA/AS completers</w:t>
            </w:r>
          </w:p>
        </w:tc>
        <w:tc>
          <w:tcPr>
            <w:tcW w:w="297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41A2890C" w14:textId="77777777" w:rsidR="006708C4" w:rsidRPr="006708C4" w:rsidRDefault="006708C4" w:rsidP="00E23D0B">
            <w:pPr>
              <w:spacing w:after="0" w:line="240" w:lineRule="auto"/>
              <w:jc w:val="center"/>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Avg units earned for 2022-2023 AA/AS completers</w:t>
            </w:r>
          </w:p>
        </w:tc>
        <w:tc>
          <w:tcPr>
            <w:tcW w:w="2655"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137057B8" w14:textId="77777777" w:rsidR="006708C4" w:rsidRPr="006708C4" w:rsidRDefault="006708C4" w:rsidP="00E23D0B">
            <w:pPr>
              <w:spacing w:after="0" w:line="240" w:lineRule="auto"/>
              <w:jc w:val="center"/>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Avg units earned for 2023-2024 AA/AS completers</w:t>
            </w:r>
          </w:p>
        </w:tc>
      </w:tr>
      <w:tr w:rsidR="006708C4" w:rsidRPr="006708C4" w14:paraId="3D55A7F0"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2C6D359" w14:textId="77777777" w:rsidR="006708C4" w:rsidRPr="006708C4" w:rsidRDefault="006708C4" w:rsidP="006708C4">
            <w:pPr>
              <w:spacing w:after="0" w:line="240" w:lineRule="auto"/>
              <w:rPr>
                <w:rFonts w:ascii="Arial Narrow" w:eastAsia="Times New Roman" w:hAnsi="Arial Narrow" w:cs="Calibri"/>
                <w:color w:val="000000"/>
                <w:sz w:val="20"/>
                <w:szCs w:val="20"/>
              </w:rPr>
            </w:pPr>
            <w:proofErr w:type="gramStart"/>
            <w:r w:rsidRPr="006708C4">
              <w:rPr>
                <w:rFonts w:ascii="Arial Narrow" w:eastAsia="Times New Roman" w:hAnsi="Arial Narrow" w:cs="Calibri"/>
                <w:color w:val="000000"/>
                <w:sz w:val="20"/>
                <w:szCs w:val="20"/>
              </w:rPr>
              <w:t>19</w:t>
            </w:r>
            <w:proofErr w:type="gramEnd"/>
            <w:r w:rsidRPr="006708C4">
              <w:rPr>
                <w:rFonts w:ascii="Arial Narrow" w:eastAsia="Times New Roman" w:hAnsi="Arial Narrow" w:cs="Calibri"/>
                <w:color w:val="000000"/>
                <w:sz w:val="20"/>
                <w:szCs w:val="20"/>
              </w:rPr>
              <w:t xml:space="preserve"> or less</w:t>
            </w:r>
          </w:p>
        </w:tc>
        <w:tc>
          <w:tcPr>
            <w:tcW w:w="2340" w:type="dxa"/>
            <w:tcBorders>
              <w:top w:val="nil"/>
              <w:left w:val="nil"/>
              <w:bottom w:val="single" w:sz="4" w:space="0" w:color="auto"/>
              <w:right w:val="single" w:sz="4" w:space="0" w:color="auto"/>
            </w:tcBorders>
            <w:shd w:val="clear" w:color="auto" w:fill="auto"/>
            <w:noWrap/>
            <w:vAlign w:val="bottom"/>
            <w:hideMark/>
          </w:tcPr>
          <w:p w14:paraId="70A6B6E0"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67.8</w:t>
            </w:r>
          </w:p>
        </w:tc>
        <w:tc>
          <w:tcPr>
            <w:tcW w:w="2970" w:type="dxa"/>
            <w:tcBorders>
              <w:top w:val="nil"/>
              <w:left w:val="nil"/>
              <w:bottom w:val="single" w:sz="4" w:space="0" w:color="auto"/>
              <w:right w:val="single" w:sz="4" w:space="0" w:color="auto"/>
            </w:tcBorders>
            <w:shd w:val="clear" w:color="auto" w:fill="auto"/>
            <w:noWrap/>
            <w:vAlign w:val="bottom"/>
            <w:hideMark/>
          </w:tcPr>
          <w:p w14:paraId="46C29C65"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70.6</w:t>
            </w:r>
          </w:p>
        </w:tc>
        <w:tc>
          <w:tcPr>
            <w:tcW w:w="2655" w:type="dxa"/>
            <w:tcBorders>
              <w:top w:val="nil"/>
              <w:left w:val="nil"/>
              <w:bottom w:val="single" w:sz="4" w:space="0" w:color="auto"/>
              <w:right w:val="single" w:sz="4" w:space="0" w:color="auto"/>
            </w:tcBorders>
            <w:shd w:val="clear" w:color="auto" w:fill="auto"/>
            <w:noWrap/>
            <w:vAlign w:val="bottom"/>
            <w:hideMark/>
          </w:tcPr>
          <w:p w14:paraId="32F6B39F"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67.2</w:t>
            </w:r>
          </w:p>
        </w:tc>
      </w:tr>
      <w:tr w:rsidR="006708C4" w:rsidRPr="006708C4" w14:paraId="257F1463"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A187F7A" w14:textId="77777777" w:rsidR="006708C4" w:rsidRPr="006708C4" w:rsidRDefault="006708C4" w:rsidP="006708C4">
            <w:pPr>
              <w:spacing w:after="0" w:line="240" w:lineRule="auto"/>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20 to 24</w:t>
            </w:r>
          </w:p>
        </w:tc>
        <w:tc>
          <w:tcPr>
            <w:tcW w:w="2340" w:type="dxa"/>
            <w:tcBorders>
              <w:top w:val="nil"/>
              <w:left w:val="nil"/>
              <w:bottom w:val="single" w:sz="4" w:space="0" w:color="auto"/>
              <w:right w:val="single" w:sz="4" w:space="0" w:color="auto"/>
            </w:tcBorders>
            <w:shd w:val="clear" w:color="auto" w:fill="auto"/>
            <w:noWrap/>
            <w:vAlign w:val="bottom"/>
            <w:hideMark/>
          </w:tcPr>
          <w:p w14:paraId="38DF2444"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82.6</w:t>
            </w:r>
          </w:p>
        </w:tc>
        <w:tc>
          <w:tcPr>
            <w:tcW w:w="2970" w:type="dxa"/>
            <w:tcBorders>
              <w:top w:val="nil"/>
              <w:left w:val="nil"/>
              <w:bottom w:val="single" w:sz="4" w:space="0" w:color="auto"/>
              <w:right w:val="single" w:sz="4" w:space="0" w:color="auto"/>
            </w:tcBorders>
            <w:shd w:val="clear" w:color="auto" w:fill="auto"/>
            <w:noWrap/>
            <w:vAlign w:val="bottom"/>
            <w:hideMark/>
          </w:tcPr>
          <w:p w14:paraId="637F2057"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80.9</w:t>
            </w:r>
          </w:p>
        </w:tc>
        <w:tc>
          <w:tcPr>
            <w:tcW w:w="2655" w:type="dxa"/>
            <w:tcBorders>
              <w:top w:val="nil"/>
              <w:left w:val="nil"/>
              <w:bottom w:val="single" w:sz="4" w:space="0" w:color="auto"/>
              <w:right w:val="single" w:sz="4" w:space="0" w:color="auto"/>
            </w:tcBorders>
            <w:shd w:val="clear" w:color="auto" w:fill="auto"/>
            <w:noWrap/>
            <w:vAlign w:val="bottom"/>
            <w:hideMark/>
          </w:tcPr>
          <w:p w14:paraId="1F088911"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81.6</w:t>
            </w:r>
          </w:p>
        </w:tc>
      </w:tr>
      <w:tr w:rsidR="006708C4" w:rsidRPr="006708C4" w14:paraId="4FC2C9F6"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73DF12F" w14:textId="77777777" w:rsidR="006708C4" w:rsidRPr="006708C4" w:rsidRDefault="006708C4" w:rsidP="006708C4">
            <w:pPr>
              <w:spacing w:after="0" w:line="240" w:lineRule="auto"/>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25 to 29</w:t>
            </w:r>
          </w:p>
        </w:tc>
        <w:tc>
          <w:tcPr>
            <w:tcW w:w="2340" w:type="dxa"/>
            <w:tcBorders>
              <w:top w:val="nil"/>
              <w:left w:val="nil"/>
              <w:bottom w:val="single" w:sz="4" w:space="0" w:color="auto"/>
              <w:right w:val="single" w:sz="4" w:space="0" w:color="auto"/>
            </w:tcBorders>
            <w:shd w:val="clear" w:color="auto" w:fill="auto"/>
            <w:noWrap/>
            <w:vAlign w:val="bottom"/>
            <w:hideMark/>
          </w:tcPr>
          <w:p w14:paraId="3E5A5C09"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94.2</w:t>
            </w:r>
          </w:p>
        </w:tc>
        <w:tc>
          <w:tcPr>
            <w:tcW w:w="2970" w:type="dxa"/>
            <w:tcBorders>
              <w:top w:val="nil"/>
              <w:left w:val="nil"/>
              <w:bottom w:val="single" w:sz="4" w:space="0" w:color="auto"/>
              <w:right w:val="single" w:sz="4" w:space="0" w:color="auto"/>
            </w:tcBorders>
            <w:shd w:val="clear" w:color="auto" w:fill="auto"/>
            <w:noWrap/>
            <w:vAlign w:val="bottom"/>
            <w:hideMark/>
          </w:tcPr>
          <w:p w14:paraId="2B899572"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91.8</w:t>
            </w:r>
          </w:p>
        </w:tc>
        <w:tc>
          <w:tcPr>
            <w:tcW w:w="2655" w:type="dxa"/>
            <w:tcBorders>
              <w:top w:val="nil"/>
              <w:left w:val="nil"/>
              <w:bottom w:val="single" w:sz="4" w:space="0" w:color="auto"/>
              <w:right w:val="single" w:sz="4" w:space="0" w:color="auto"/>
            </w:tcBorders>
            <w:shd w:val="clear" w:color="auto" w:fill="auto"/>
            <w:noWrap/>
            <w:vAlign w:val="bottom"/>
            <w:hideMark/>
          </w:tcPr>
          <w:p w14:paraId="5836F787"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89.7</w:t>
            </w:r>
          </w:p>
        </w:tc>
      </w:tr>
      <w:tr w:rsidR="006708C4" w:rsidRPr="006708C4" w14:paraId="77FA8F67"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ECACCFD" w14:textId="77777777" w:rsidR="006708C4" w:rsidRPr="006708C4" w:rsidRDefault="006708C4" w:rsidP="006708C4">
            <w:pPr>
              <w:spacing w:after="0" w:line="240" w:lineRule="auto"/>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30 to 34</w:t>
            </w:r>
          </w:p>
        </w:tc>
        <w:tc>
          <w:tcPr>
            <w:tcW w:w="2340" w:type="dxa"/>
            <w:tcBorders>
              <w:top w:val="nil"/>
              <w:left w:val="nil"/>
              <w:bottom w:val="single" w:sz="4" w:space="0" w:color="auto"/>
              <w:right w:val="single" w:sz="4" w:space="0" w:color="auto"/>
            </w:tcBorders>
            <w:shd w:val="clear" w:color="auto" w:fill="auto"/>
            <w:noWrap/>
            <w:vAlign w:val="bottom"/>
            <w:hideMark/>
          </w:tcPr>
          <w:p w14:paraId="4526F1F5"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91.4</w:t>
            </w:r>
          </w:p>
        </w:tc>
        <w:tc>
          <w:tcPr>
            <w:tcW w:w="2970" w:type="dxa"/>
            <w:tcBorders>
              <w:top w:val="nil"/>
              <w:left w:val="nil"/>
              <w:bottom w:val="single" w:sz="4" w:space="0" w:color="auto"/>
              <w:right w:val="single" w:sz="4" w:space="0" w:color="auto"/>
            </w:tcBorders>
            <w:shd w:val="clear" w:color="auto" w:fill="auto"/>
            <w:noWrap/>
            <w:vAlign w:val="bottom"/>
            <w:hideMark/>
          </w:tcPr>
          <w:p w14:paraId="021D1B26"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99.4</w:t>
            </w:r>
          </w:p>
        </w:tc>
        <w:tc>
          <w:tcPr>
            <w:tcW w:w="2655" w:type="dxa"/>
            <w:tcBorders>
              <w:top w:val="nil"/>
              <w:left w:val="nil"/>
              <w:bottom w:val="single" w:sz="4" w:space="0" w:color="auto"/>
              <w:right w:val="single" w:sz="4" w:space="0" w:color="auto"/>
            </w:tcBorders>
            <w:shd w:val="clear" w:color="auto" w:fill="auto"/>
            <w:noWrap/>
            <w:vAlign w:val="bottom"/>
            <w:hideMark/>
          </w:tcPr>
          <w:p w14:paraId="31A73DCC"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93.6</w:t>
            </w:r>
          </w:p>
        </w:tc>
      </w:tr>
      <w:tr w:rsidR="006708C4" w:rsidRPr="006708C4" w14:paraId="6E838D60"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25C6085" w14:textId="77777777" w:rsidR="006708C4" w:rsidRPr="006708C4" w:rsidRDefault="006708C4" w:rsidP="006708C4">
            <w:pPr>
              <w:spacing w:after="0" w:line="240" w:lineRule="auto"/>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35 to 39</w:t>
            </w:r>
          </w:p>
        </w:tc>
        <w:tc>
          <w:tcPr>
            <w:tcW w:w="2340" w:type="dxa"/>
            <w:tcBorders>
              <w:top w:val="nil"/>
              <w:left w:val="nil"/>
              <w:bottom w:val="single" w:sz="4" w:space="0" w:color="auto"/>
              <w:right w:val="single" w:sz="4" w:space="0" w:color="auto"/>
            </w:tcBorders>
            <w:shd w:val="clear" w:color="auto" w:fill="auto"/>
            <w:noWrap/>
            <w:vAlign w:val="bottom"/>
            <w:hideMark/>
          </w:tcPr>
          <w:p w14:paraId="0CEFC322"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92.8</w:t>
            </w:r>
          </w:p>
        </w:tc>
        <w:tc>
          <w:tcPr>
            <w:tcW w:w="2970" w:type="dxa"/>
            <w:tcBorders>
              <w:top w:val="nil"/>
              <w:left w:val="nil"/>
              <w:bottom w:val="single" w:sz="4" w:space="0" w:color="auto"/>
              <w:right w:val="single" w:sz="4" w:space="0" w:color="auto"/>
            </w:tcBorders>
            <w:shd w:val="clear" w:color="auto" w:fill="auto"/>
            <w:noWrap/>
            <w:vAlign w:val="bottom"/>
            <w:hideMark/>
          </w:tcPr>
          <w:p w14:paraId="651DA9A5"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93.6</w:t>
            </w:r>
          </w:p>
        </w:tc>
        <w:tc>
          <w:tcPr>
            <w:tcW w:w="2655" w:type="dxa"/>
            <w:tcBorders>
              <w:top w:val="nil"/>
              <w:left w:val="nil"/>
              <w:bottom w:val="single" w:sz="4" w:space="0" w:color="auto"/>
              <w:right w:val="single" w:sz="4" w:space="0" w:color="auto"/>
            </w:tcBorders>
            <w:shd w:val="clear" w:color="auto" w:fill="auto"/>
            <w:noWrap/>
            <w:vAlign w:val="bottom"/>
            <w:hideMark/>
          </w:tcPr>
          <w:p w14:paraId="3E0204EB"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95.5</w:t>
            </w:r>
          </w:p>
        </w:tc>
      </w:tr>
      <w:tr w:rsidR="006708C4" w:rsidRPr="006708C4" w14:paraId="5A7CBD13"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7D38C31" w14:textId="77777777" w:rsidR="006708C4" w:rsidRPr="006708C4" w:rsidRDefault="006708C4" w:rsidP="006708C4">
            <w:pPr>
              <w:spacing w:after="0" w:line="240" w:lineRule="auto"/>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lastRenderedPageBreak/>
              <w:t>40 to 49</w:t>
            </w:r>
          </w:p>
        </w:tc>
        <w:tc>
          <w:tcPr>
            <w:tcW w:w="2340" w:type="dxa"/>
            <w:tcBorders>
              <w:top w:val="nil"/>
              <w:left w:val="nil"/>
              <w:bottom w:val="single" w:sz="4" w:space="0" w:color="auto"/>
              <w:right w:val="single" w:sz="4" w:space="0" w:color="auto"/>
            </w:tcBorders>
            <w:shd w:val="clear" w:color="auto" w:fill="auto"/>
            <w:noWrap/>
            <w:vAlign w:val="bottom"/>
            <w:hideMark/>
          </w:tcPr>
          <w:p w14:paraId="19B6186F"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91.6</w:t>
            </w:r>
          </w:p>
        </w:tc>
        <w:tc>
          <w:tcPr>
            <w:tcW w:w="2970" w:type="dxa"/>
            <w:tcBorders>
              <w:top w:val="nil"/>
              <w:left w:val="nil"/>
              <w:bottom w:val="single" w:sz="4" w:space="0" w:color="auto"/>
              <w:right w:val="single" w:sz="4" w:space="0" w:color="auto"/>
            </w:tcBorders>
            <w:shd w:val="clear" w:color="auto" w:fill="auto"/>
            <w:noWrap/>
            <w:vAlign w:val="bottom"/>
            <w:hideMark/>
          </w:tcPr>
          <w:p w14:paraId="79D40BA0"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103.6</w:t>
            </w:r>
          </w:p>
        </w:tc>
        <w:tc>
          <w:tcPr>
            <w:tcW w:w="2655" w:type="dxa"/>
            <w:tcBorders>
              <w:top w:val="nil"/>
              <w:left w:val="nil"/>
              <w:bottom w:val="single" w:sz="4" w:space="0" w:color="auto"/>
              <w:right w:val="single" w:sz="4" w:space="0" w:color="auto"/>
            </w:tcBorders>
            <w:shd w:val="clear" w:color="auto" w:fill="auto"/>
            <w:noWrap/>
            <w:vAlign w:val="bottom"/>
            <w:hideMark/>
          </w:tcPr>
          <w:p w14:paraId="56CEE6E5"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92.4</w:t>
            </w:r>
          </w:p>
        </w:tc>
      </w:tr>
      <w:tr w:rsidR="006708C4" w:rsidRPr="006708C4" w14:paraId="3A00881F"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E6E7297" w14:textId="77777777" w:rsidR="006708C4" w:rsidRPr="006708C4" w:rsidRDefault="006708C4" w:rsidP="006708C4">
            <w:pPr>
              <w:spacing w:after="0" w:line="240" w:lineRule="auto"/>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 xml:space="preserve">50 + </w:t>
            </w:r>
          </w:p>
        </w:tc>
        <w:tc>
          <w:tcPr>
            <w:tcW w:w="2340" w:type="dxa"/>
            <w:tcBorders>
              <w:top w:val="nil"/>
              <w:left w:val="nil"/>
              <w:bottom w:val="single" w:sz="4" w:space="0" w:color="auto"/>
              <w:right w:val="single" w:sz="4" w:space="0" w:color="auto"/>
            </w:tcBorders>
            <w:shd w:val="clear" w:color="auto" w:fill="auto"/>
            <w:noWrap/>
            <w:vAlign w:val="bottom"/>
            <w:hideMark/>
          </w:tcPr>
          <w:p w14:paraId="6E2F1240"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93.9</w:t>
            </w:r>
          </w:p>
        </w:tc>
        <w:tc>
          <w:tcPr>
            <w:tcW w:w="2970" w:type="dxa"/>
            <w:tcBorders>
              <w:top w:val="nil"/>
              <w:left w:val="nil"/>
              <w:bottom w:val="single" w:sz="4" w:space="0" w:color="auto"/>
              <w:right w:val="single" w:sz="4" w:space="0" w:color="auto"/>
            </w:tcBorders>
            <w:shd w:val="clear" w:color="auto" w:fill="auto"/>
            <w:noWrap/>
            <w:vAlign w:val="bottom"/>
            <w:hideMark/>
          </w:tcPr>
          <w:p w14:paraId="1EDC03C8"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91.4</w:t>
            </w:r>
          </w:p>
        </w:tc>
        <w:tc>
          <w:tcPr>
            <w:tcW w:w="2655" w:type="dxa"/>
            <w:tcBorders>
              <w:top w:val="nil"/>
              <w:left w:val="nil"/>
              <w:bottom w:val="single" w:sz="4" w:space="0" w:color="auto"/>
              <w:right w:val="single" w:sz="4" w:space="0" w:color="auto"/>
            </w:tcBorders>
            <w:shd w:val="clear" w:color="auto" w:fill="auto"/>
            <w:noWrap/>
            <w:vAlign w:val="bottom"/>
            <w:hideMark/>
          </w:tcPr>
          <w:p w14:paraId="7989E419"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91.5</w:t>
            </w:r>
          </w:p>
        </w:tc>
      </w:tr>
      <w:tr w:rsidR="006708C4" w:rsidRPr="006708C4" w14:paraId="0A6B8924"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172DC9C" w14:textId="77777777" w:rsidR="006708C4" w:rsidRPr="006708C4" w:rsidRDefault="006708C4" w:rsidP="006708C4">
            <w:pPr>
              <w:spacing w:after="0" w:line="240" w:lineRule="auto"/>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Unknown</w:t>
            </w:r>
          </w:p>
        </w:tc>
        <w:tc>
          <w:tcPr>
            <w:tcW w:w="2340" w:type="dxa"/>
            <w:tcBorders>
              <w:top w:val="nil"/>
              <w:left w:val="nil"/>
              <w:bottom w:val="single" w:sz="4" w:space="0" w:color="auto"/>
              <w:right w:val="single" w:sz="4" w:space="0" w:color="auto"/>
            </w:tcBorders>
            <w:shd w:val="clear" w:color="auto" w:fill="auto"/>
            <w:noWrap/>
            <w:vAlign w:val="bottom"/>
            <w:hideMark/>
          </w:tcPr>
          <w:p w14:paraId="6E863438"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0</w:t>
            </w:r>
          </w:p>
        </w:tc>
        <w:tc>
          <w:tcPr>
            <w:tcW w:w="2970" w:type="dxa"/>
            <w:tcBorders>
              <w:top w:val="nil"/>
              <w:left w:val="nil"/>
              <w:bottom w:val="single" w:sz="4" w:space="0" w:color="auto"/>
              <w:right w:val="single" w:sz="4" w:space="0" w:color="auto"/>
            </w:tcBorders>
            <w:shd w:val="clear" w:color="auto" w:fill="auto"/>
            <w:noWrap/>
            <w:vAlign w:val="bottom"/>
            <w:hideMark/>
          </w:tcPr>
          <w:p w14:paraId="2D8E4999"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92.3</w:t>
            </w:r>
          </w:p>
        </w:tc>
        <w:tc>
          <w:tcPr>
            <w:tcW w:w="2655" w:type="dxa"/>
            <w:tcBorders>
              <w:top w:val="nil"/>
              <w:left w:val="nil"/>
              <w:bottom w:val="single" w:sz="4" w:space="0" w:color="auto"/>
              <w:right w:val="single" w:sz="4" w:space="0" w:color="auto"/>
            </w:tcBorders>
            <w:shd w:val="clear" w:color="auto" w:fill="auto"/>
            <w:noWrap/>
            <w:vAlign w:val="bottom"/>
            <w:hideMark/>
          </w:tcPr>
          <w:p w14:paraId="46AA32CC" w14:textId="77777777" w:rsidR="006708C4" w:rsidRPr="006708C4" w:rsidRDefault="006708C4" w:rsidP="00E23D0B">
            <w:pPr>
              <w:spacing w:after="0" w:line="240" w:lineRule="auto"/>
              <w:jc w:val="center"/>
              <w:rPr>
                <w:rFonts w:ascii="Arial Narrow" w:eastAsia="Times New Roman" w:hAnsi="Arial Narrow" w:cs="Calibri"/>
                <w:color w:val="000000"/>
                <w:sz w:val="20"/>
                <w:szCs w:val="20"/>
              </w:rPr>
            </w:pPr>
            <w:r w:rsidRPr="006708C4">
              <w:rPr>
                <w:rFonts w:ascii="Arial Narrow" w:eastAsia="Times New Roman" w:hAnsi="Arial Narrow" w:cs="Calibri"/>
                <w:color w:val="000000"/>
                <w:sz w:val="20"/>
                <w:szCs w:val="20"/>
              </w:rPr>
              <w:t>0</w:t>
            </w:r>
          </w:p>
        </w:tc>
      </w:tr>
      <w:tr w:rsidR="006708C4" w:rsidRPr="006708C4" w14:paraId="46EF89F8" w14:textId="77777777" w:rsidTr="006708C4">
        <w:trPr>
          <w:trHeight w:val="312"/>
          <w:jc w:val="center"/>
        </w:trPr>
        <w:tc>
          <w:tcPr>
            <w:tcW w:w="2515"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5A78D310" w14:textId="77777777" w:rsidR="006708C4" w:rsidRPr="006708C4" w:rsidRDefault="006708C4" w:rsidP="006708C4">
            <w:pPr>
              <w:spacing w:after="0" w:line="240" w:lineRule="auto"/>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Overall average</w:t>
            </w:r>
          </w:p>
        </w:tc>
        <w:tc>
          <w:tcPr>
            <w:tcW w:w="2340" w:type="dxa"/>
            <w:tcBorders>
              <w:top w:val="nil"/>
              <w:left w:val="nil"/>
              <w:bottom w:val="single" w:sz="4" w:space="0" w:color="auto"/>
              <w:right w:val="single" w:sz="4" w:space="0" w:color="auto"/>
            </w:tcBorders>
            <w:shd w:val="clear" w:color="auto" w:fill="F4B083" w:themeFill="accent2" w:themeFillTint="99"/>
            <w:noWrap/>
            <w:vAlign w:val="bottom"/>
            <w:hideMark/>
          </w:tcPr>
          <w:p w14:paraId="6845F45C" w14:textId="77777777" w:rsidR="006708C4" w:rsidRPr="006708C4" w:rsidRDefault="006708C4" w:rsidP="00E23D0B">
            <w:pPr>
              <w:spacing w:after="0" w:line="240" w:lineRule="auto"/>
              <w:jc w:val="center"/>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87.4</w:t>
            </w:r>
          </w:p>
        </w:tc>
        <w:tc>
          <w:tcPr>
            <w:tcW w:w="2970" w:type="dxa"/>
            <w:tcBorders>
              <w:top w:val="nil"/>
              <w:left w:val="nil"/>
              <w:bottom w:val="single" w:sz="4" w:space="0" w:color="auto"/>
              <w:right w:val="single" w:sz="4" w:space="0" w:color="auto"/>
            </w:tcBorders>
            <w:shd w:val="clear" w:color="auto" w:fill="F4B083" w:themeFill="accent2" w:themeFillTint="99"/>
            <w:noWrap/>
            <w:vAlign w:val="bottom"/>
            <w:hideMark/>
          </w:tcPr>
          <w:p w14:paraId="5EBC6EAC" w14:textId="77777777" w:rsidR="006708C4" w:rsidRPr="006708C4" w:rsidRDefault="006708C4" w:rsidP="00E23D0B">
            <w:pPr>
              <w:spacing w:after="0" w:line="240" w:lineRule="auto"/>
              <w:jc w:val="center"/>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88.2</w:t>
            </w:r>
          </w:p>
        </w:tc>
        <w:tc>
          <w:tcPr>
            <w:tcW w:w="2655" w:type="dxa"/>
            <w:tcBorders>
              <w:top w:val="nil"/>
              <w:left w:val="nil"/>
              <w:bottom w:val="single" w:sz="4" w:space="0" w:color="auto"/>
              <w:right w:val="single" w:sz="4" w:space="0" w:color="auto"/>
            </w:tcBorders>
            <w:shd w:val="clear" w:color="auto" w:fill="F4B083" w:themeFill="accent2" w:themeFillTint="99"/>
            <w:noWrap/>
            <w:vAlign w:val="bottom"/>
            <w:hideMark/>
          </w:tcPr>
          <w:p w14:paraId="7DEEA2FC" w14:textId="77777777" w:rsidR="006708C4" w:rsidRPr="006708C4" w:rsidRDefault="006708C4" w:rsidP="00E23D0B">
            <w:pPr>
              <w:spacing w:after="0" w:line="240" w:lineRule="auto"/>
              <w:jc w:val="center"/>
              <w:rPr>
                <w:rFonts w:ascii="Arial Narrow" w:eastAsia="Times New Roman" w:hAnsi="Arial Narrow" w:cs="Calibri"/>
                <w:b/>
                <w:bCs/>
                <w:color w:val="000000"/>
                <w:sz w:val="20"/>
                <w:szCs w:val="20"/>
              </w:rPr>
            </w:pPr>
            <w:r w:rsidRPr="006708C4">
              <w:rPr>
                <w:rFonts w:ascii="Arial Narrow" w:eastAsia="Times New Roman" w:hAnsi="Arial Narrow" w:cs="Calibri"/>
                <w:b/>
                <w:bCs/>
                <w:color w:val="000000"/>
                <w:sz w:val="20"/>
                <w:szCs w:val="20"/>
              </w:rPr>
              <w:t>86.2</w:t>
            </w:r>
          </w:p>
        </w:tc>
      </w:tr>
    </w:tbl>
    <w:p w14:paraId="3AAD3969" w14:textId="223FDA3F" w:rsidR="006708C4" w:rsidRDefault="00706E27" w:rsidP="00306CC6">
      <w:pPr>
        <w:spacing w:after="0" w:line="240" w:lineRule="auto"/>
        <w:ind w:left="-576"/>
        <w:rPr>
          <w:sz w:val="24"/>
          <w:szCs w:val="24"/>
        </w:rPr>
      </w:pPr>
      <w:r>
        <w:rPr>
          <w:sz w:val="24"/>
          <w:szCs w:val="24"/>
        </w:rPr>
        <w:t>Data source: Banner – Student Information System</w:t>
      </w:r>
    </w:p>
    <w:p w14:paraId="06A46DAB" w14:textId="6D0FF73C" w:rsidR="00706E27" w:rsidRDefault="00706E27" w:rsidP="008B4843">
      <w:pPr>
        <w:spacing w:after="0" w:line="240" w:lineRule="auto"/>
        <w:rPr>
          <w:sz w:val="24"/>
          <w:szCs w:val="24"/>
        </w:rPr>
      </w:pPr>
    </w:p>
    <w:p w14:paraId="188CA8E4" w14:textId="41BA43C9" w:rsidR="00706E27" w:rsidRDefault="00706E27" w:rsidP="008B4843">
      <w:pPr>
        <w:spacing w:after="0" w:line="240" w:lineRule="auto"/>
        <w:rPr>
          <w:sz w:val="24"/>
          <w:szCs w:val="24"/>
        </w:rPr>
      </w:pPr>
      <w:r>
        <w:rPr>
          <w:sz w:val="24"/>
          <w:szCs w:val="24"/>
        </w:rPr>
        <w:t>Table 2</w:t>
      </w:r>
      <w:r w:rsidR="00F062CD">
        <w:rPr>
          <w:sz w:val="24"/>
          <w:szCs w:val="24"/>
        </w:rPr>
        <w:t>9</w:t>
      </w:r>
      <w:r>
        <w:rPr>
          <w:sz w:val="24"/>
          <w:szCs w:val="24"/>
        </w:rPr>
        <w:t>. shows the average units earned by associate degree completers at Mt. SAC from 2021-22 to 2023-24 categorized by age group. Key takeaways include:</w:t>
      </w:r>
    </w:p>
    <w:p w14:paraId="686CA32C" w14:textId="12F4765C" w:rsidR="00706E27" w:rsidRDefault="00706E27" w:rsidP="00555D0B">
      <w:pPr>
        <w:pStyle w:val="ListParagraph"/>
        <w:numPr>
          <w:ilvl w:val="0"/>
          <w:numId w:val="19"/>
        </w:numPr>
        <w:spacing w:after="0" w:line="240" w:lineRule="auto"/>
        <w:rPr>
          <w:sz w:val="24"/>
          <w:szCs w:val="24"/>
        </w:rPr>
      </w:pPr>
      <w:r>
        <w:rPr>
          <w:sz w:val="24"/>
          <w:szCs w:val="24"/>
        </w:rPr>
        <w:t>Students age 19 or less have the lowest average units each year (from 67.8 to 67.2)</w:t>
      </w:r>
    </w:p>
    <w:p w14:paraId="476D6A7C" w14:textId="3D93F1D7" w:rsidR="00706E27" w:rsidRDefault="00706E27" w:rsidP="00555D0B">
      <w:pPr>
        <w:pStyle w:val="ListParagraph"/>
        <w:numPr>
          <w:ilvl w:val="0"/>
          <w:numId w:val="19"/>
        </w:numPr>
        <w:spacing w:after="0" w:line="240" w:lineRule="auto"/>
        <w:rPr>
          <w:sz w:val="24"/>
          <w:szCs w:val="24"/>
        </w:rPr>
      </w:pPr>
      <w:r>
        <w:rPr>
          <w:sz w:val="24"/>
          <w:szCs w:val="24"/>
        </w:rPr>
        <w:t xml:space="preserve">Students 20-24 have been </w:t>
      </w:r>
      <w:proofErr w:type="gramStart"/>
      <w:r>
        <w:rPr>
          <w:sz w:val="24"/>
          <w:szCs w:val="24"/>
        </w:rPr>
        <w:t>fairly stable</w:t>
      </w:r>
      <w:proofErr w:type="gramEnd"/>
      <w:r>
        <w:rPr>
          <w:sz w:val="24"/>
          <w:szCs w:val="24"/>
        </w:rPr>
        <w:t>, earning 81-82 units.</w:t>
      </w:r>
    </w:p>
    <w:p w14:paraId="6FB192A7" w14:textId="61F55949" w:rsidR="00706E27" w:rsidRDefault="00706E27" w:rsidP="00555D0B">
      <w:pPr>
        <w:pStyle w:val="ListParagraph"/>
        <w:numPr>
          <w:ilvl w:val="0"/>
          <w:numId w:val="19"/>
        </w:numPr>
        <w:spacing w:after="0" w:line="240" w:lineRule="auto"/>
        <w:rPr>
          <w:sz w:val="24"/>
          <w:szCs w:val="24"/>
        </w:rPr>
      </w:pPr>
      <w:r>
        <w:rPr>
          <w:sz w:val="24"/>
          <w:szCs w:val="24"/>
        </w:rPr>
        <w:t>Students 25-29 have seen a decline in the average number of units earned, from 94.2 to 89.7.</w:t>
      </w:r>
    </w:p>
    <w:p w14:paraId="1C6F3DC8" w14:textId="60538D1D" w:rsidR="00706E27" w:rsidRDefault="00706E27" w:rsidP="00555D0B">
      <w:pPr>
        <w:pStyle w:val="ListParagraph"/>
        <w:numPr>
          <w:ilvl w:val="0"/>
          <w:numId w:val="19"/>
        </w:numPr>
        <w:spacing w:after="0" w:line="240" w:lineRule="auto"/>
        <w:rPr>
          <w:sz w:val="24"/>
          <w:szCs w:val="24"/>
        </w:rPr>
      </w:pPr>
      <w:r>
        <w:rPr>
          <w:sz w:val="24"/>
          <w:szCs w:val="24"/>
        </w:rPr>
        <w:t>Students 30-39 have the highest average units earned, reaching up to 99.4 in 2022-23 and 95.5 in the 35-39 age group.</w:t>
      </w:r>
    </w:p>
    <w:p w14:paraId="005983A8" w14:textId="6747C397" w:rsidR="00706E27" w:rsidRDefault="00706E27" w:rsidP="00555D0B">
      <w:pPr>
        <w:pStyle w:val="ListParagraph"/>
        <w:numPr>
          <w:ilvl w:val="0"/>
          <w:numId w:val="19"/>
        </w:numPr>
        <w:spacing w:after="0" w:line="240" w:lineRule="auto"/>
        <w:rPr>
          <w:sz w:val="24"/>
          <w:szCs w:val="24"/>
        </w:rPr>
      </w:pPr>
      <w:r>
        <w:rPr>
          <w:sz w:val="24"/>
          <w:szCs w:val="24"/>
        </w:rPr>
        <w:t xml:space="preserve">Students 40-49 peaked at an average of 103.6 in 2022-23 and dropped in 92.4 in 2023-24. </w:t>
      </w:r>
    </w:p>
    <w:p w14:paraId="18D4C0B6" w14:textId="4BFBE333" w:rsidR="00706E27" w:rsidRDefault="00706E27" w:rsidP="00555D0B">
      <w:pPr>
        <w:pStyle w:val="ListParagraph"/>
        <w:numPr>
          <w:ilvl w:val="0"/>
          <w:numId w:val="19"/>
        </w:numPr>
        <w:spacing w:after="0" w:line="240" w:lineRule="auto"/>
        <w:rPr>
          <w:sz w:val="24"/>
          <w:szCs w:val="24"/>
        </w:rPr>
      </w:pPr>
      <w:r>
        <w:rPr>
          <w:sz w:val="24"/>
          <w:szCs w:val="24"/>
        </w:rPr>
        <w:t xml:space="preserve">Students age 50+ also have consistent high unit attainment. </w:t>
      </w:r>
    </w:p>
    <w:p w14:paraId="19480388" w14:textId="61F6DC05" w:rsidR="00602C86" w:rsidRDefault="00602C86" w:rsidP="00602C86">
      <w:pPr>
        <w:spacing w:after="0" w:line="240" w:lineRule="auto"/>
        <w:rPr>
          <w:sz w:val="24"/>
          <w:szCs w:val="24"/>
        </w:rPr>
      </w:pPr>
    </w:p>
    <w:p w14:paraId="5663A952" w14:textId="41EB7BFB" w:rsidR="00602C86" w:rsidRPr="00602C86" w:rsidRDefault="00602C86" w:rsidP="00602C86">
      <w:pPr>
        <w:spacing w:after="0" w:line="240" w:lineRule="auto"/>
        <w:rPr>
          <w:sz w:val="24"/>
          <w:szCs w:val="24"/>
        </w:rPr>
      </w:pPr>
      <w:r>
        <w:rPr>
          <w:sz w:val="24"/>
          <w:szCs w:val="24"/>
        </w:rPr>
        <w:t xml:space="preserve">Younger </w:t>
      </w:r>
      <w:r w:rsidR="00EF6841">
        <w:rPr>
          <w:sz w:val="24"/>
          <w:szCs w:val="24"/>
        </w:rPr>
        <w:t>students’</w:t>
      </w:r>
      <w:r>
        <w:rPr>
          <w:sz w:val="24"/>
          <w:szCs w:val="24"/>
        </w:rPr>
        <w:t xml:space="preserve"> complete degrees with fewer excess units. Older students, age 30+ consistently take more units to complete their degrees. </w:t>
      </w:r>
    </w:p>
    <w:p w14:paraId="13BC2A93" w14:textId="5846F349" w:rsidR="008B4843" w:rsidRDefault="008B4843" w:rsidP="008B4843">
      <w:pPr>
        <w:spacing w:after="0" w:line="240" w:lineRule="auto"/>
        <w:rPr>
          <w:sz w:val="24"/>
          <w:szCs w:val="24"/>
        </w:rPr>
      </w:pPr>
    </w:p>
    <w:p w14:paraId="34F02032" w14:textId="3EA7992A" w:rsidR="002474A9" w:rsidRDefault="002474A9" w:rsidP="008B4843">
      <w:pPr>
        <w:spacing w:after="0" w:line="240" w:lineRule="auto"/>
        <w:rPr>
          <w:sz w:val="24"/>
          <w:szCs w:val="24"/>
        </w:rPr>
      </w:pPr>
      <w:r>
        <w:rPr>
          <w:sz w:val="24"/>
          <w:szCs w:val="24"/>
        </w:rPr>
        <w:t xml:space="preserve">Table </w:t>
      </w:r>
      <w:r w:rsidR="00F062CD">
        <w:rPr>
          <w:sz w:val="24"/>
          <w:szCs w:val="24"/>
        </w:rPr>
        <w:t>30</w:t>
      </w:r>
      <w:r>
        <w:rPr>
          <w:sz w:val="24"/>
          <w:szCs w:val="24"/>
        </w:rPr>
        <w:t>. Average units earned by associate degree completers by gender</w:t>
      </w:r>
    </w:p>
    <w:tbl>
      <w:tblPr>
        <w:tblW w:w="9050" w:type="dxa"/>
        <w:tblLook w:val="04A0" w:firstRow="1" w:lastRow="0" w:firstColumn="1" w:lastColumn="0" w:noHBand="0" w:noVBand="1"/>
      </w:tblPr>
      <w:tblGrid>
        <w:gridCol w:w="2039"/>
        <w:gridCol w:w="2337"/>
        <w:gridCol w:w="2337"/>
        <w:gridCol w:w="2337"/>
      </w:tblGrid>
      <w:tr w:rsidR="001B107E" w:rsidRPr="001B107E" w14:paraId="00300D43" w14:textId="77777777" w:rsidTr="001B107E">
        <w:trPr>
          <w:trHeight w:val="432"/>
        </w:trPr>
        <w:tc>
          <w:tcPr>
            <w:tcW w:w="2039"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6C1411A1" w14:textId="77777777" w:rsidR="001B107E" w:rsidRPr="001B107E" w:rsidRDefault="001B107E" w:rsidP="001B107E">
            <w:pPr>
              <w:spacing w:after="0" w:line="240" w:lineRule="auto"/>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Gender</w:t>
            </w:r>
          </w:p>
        </w:tc>
        <w:tc>
          <w:tcPr>
            <w:tcW w:w="2337"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58F54E37" w14:textId="77777777" w:rsidR="001B107E" w:rsidRPr="001B107E" w:rsidRDefault="001B107E" w:rsidP="00E23D0B">
            <w:pPr>
              <w:spacing w:after="0" w:line="240" w:lineRule="auto"/>
              <w:jc w:val="center"/>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Avg units earned for 2021-2022 AA/AS completers</w:t>
            </w:r>
          </w:p>
        </w:tc>
        <w:tc>
          <w:tcPr>
            <w:tcW w:w="2337"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55C67037" w14:textId="77777777" w:rsidR="001B107E" w:rsidRPr="001B107E" w:rsidRDefault="001B107E" w:rsidP="00E23D0B">
            <w:pPr>
              <w:spacing w:after="0" w:line="240" w:lineRule="auto"/>
              <w:jc w:val="center"/>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Avg units earned for 2022-2023 AA/AS completers</w:t>
            </w:r>
          </w:p>
        </w:tc>
        <w:tc>
          <w:tcPr>
            <w:tcW w:w="2337"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38CBDED3" w14:textId="77777777" w:rsidR="001B107E" w:rsidRPr="001B107E" w:rsidRDefault="001B107E" w:rsidP="00E23D0B">
            <w:pPr>
              <w:spacing w:after="0" w:line="240" w:lineRule="auto"/>
              <w:jc w:val="center"/>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Avg units earned for 2023-2024 AA/AS completers</w:t>
            </w:r>
          </w:p>
        </w:tc>
      </w:tr>
      <w:tr w:rsidR="001B107E" w:rsidRPr="001B107E" w14:paraId="40E0062E" w14:textId="77777777" w:rsidTr="001B107E">
        <w:trPr>
          <w:trHeight w:val="271"/>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4E797731" w14:textId="77777777" w:rsidR="001B107E" w:rsidRPr="001B107E" w:rsidRDefault="001B107E" w:rsidP="001B107E">
            <w:pPr>
              <w:spacing w:after="0" w:line="240" w:lineRule="auto"/>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Female</w:t>
            </w:r>
          </w:p>
        </w:tc>
        <w:tc>
          <w:tcPr>
            <w:tcW w:w="2337" w:type="dxa"/>
            <w:tcBorders>
              <w:top w:val="nil"/>
              <w:left w:val="nil"/>
              <w:bottom w:val="single" w:sz="4" w:space="0" w:color="auto"/>
              <w:right w:val="single" w:sz="4" w:space="0" w:color="auto"/>
            </w:tcBorders>
            <w:shd w:val="clear" w:color="auto" w:fill="auto"/>
            <w:noWrap/>
            <w:vAlign w:val="bottom"/>
            <w:hideMark/>
          </w:tcPr>
          <w:p w14:paraId="24DE60F4"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86.0</w:t>
            </w:r>
          </w:p>
        </w:tc>
        <w:tc>
          <w:tcPr>
            <w:tcW w:w="2337" w:type="dxa"/>
            <w:tcBorders>
              <w:top w:val="nil"/>
              <w:left w:val="nil"/>
              <w:bottom w:val="single" w:sz="4" w:space="0" w:color="auto"/>
              <w:right w:val="single" w:sz="4" w:space="0" w:color="auto"/>
            </w:tcBorders>
            <w:shd w:val="clear" w:color="auto" w:fill="auto"/>
            <w:noWrap/>
            <w:vAlign w:val="bottom"/>
            <w:hideMark/>
          </w:tcPr>
          <w:p w14:paraId="023A43D1"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89.1</w:t>
            </w:r>
          </w:p>
        </w:tc>
        <w:tc>
          <w:tcPr>
            <w:tcW w:w="2337" w:type="dxa"/>
            <w:tcBorders>
              <w:top w:val="nil"/>
              <w:left w:val="nil"/>
              <w:bottom w:val="single" w:sz="4" w:space="0" w:color="auto"/>
              <w:right w:val="single" w:sz="4" w:space="0" w:color="auto"/>
            </w:tcBorders>
            <w:shd w:val="clear" w:color="auto" w:fill="auto"/>
            <w:noWrap/>
            <w:vAlign w:val="bottom"/>
            <w:hideMark/>
          </w:tcPr>
          <w:p w14:paraId="10484DDE"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87.3</w:t>
            </w:r>
          </w:p>
        </w:tc>
      </w:tr>
      <w:tr w:rsidR="001B107E" w:rsidRPr="001B107E" w14:paraId="3EE9D083" w14:textId="77777777" w:rsidTr="001B107E">
        <w:trPr>
          <w:trHeight w:val="271"/>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6D59FCF5" w14:textId="77777777" w:rsidR="001B107E" w:rsidRPr="001B107E" w:rsidRDefault="001B107E" w:rsidP="001B107E">
            <w:pPr>
              <w:spacing w:after="0" w:line="240" w:lineRule="auto"/>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Male</w:t>
            </w:r>
          </w:p>
        </w:tc>
        <w:tc>
          <w:tcPr>
            <w:tcW w:w="2337" w:type="dxa"/>
            <w:tcBorders>
              <w:top w:val="nil"/>
              <w:left w:val="nil"/>
              <w:bottom w:val="single" w:sz="4" w:space="0" w:color="auto"/>
              <w:right w:val="single" w:sz="4" w:space="0" w:color="auto"/>
            </w:tcBorders>
            <w:shd w:val="clear" w:color="auto" w:fill="auto"/>
            <w:noWrap/>
            <w:vAlign w:val="bottom"/>
            <w:hideMark/>
          </w:tcPr>
          <w:p w14:paraId="304A3293"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88.8</w:t>
            </w:r>
          </w:p>
        </w:tc>
        <w:tc>
          <w:tcPr>
            <w:tcW w:w="2337" w:type="dxa"/>
            <w:tcBorders>
              <w:top w:val="nil"/>
              <w:left w:val="nil"/>
              <w:bottom w:val="single" w:sz="4" w:space="0" w:color="auto"/>
              <w:right w:val="single" w:sz="4" w:space="0" w:color="auto"/>
            </w:tcBorders>
            <w:shd w:val="clear" w:color="auto" w:fill="auto"/>
            <w:noWrap/>
            <w:vAlign w:val="bottom"/>
            <w:hideMark/>
          </w:tcPr>
          <w:p w14:paraId="2982F6B6"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86.6</w:t>
            </w:r>
          </w:p>
        </w:tc>
        <w:tc>
          <w:tcPr>
            <w:tcW w:w="2337" w:type="dxa"/>
            <w:tcBorders>
              <w:top w:val="nil"/>
              <w:left w:val="nil"/>
              <w:bottom w:val="single" w:sz="4" w:space="0" w:color="auto"/>
              <w:right w:val="single" w:sz="4" w:space="0" w:color="auto"/>
            </w:tcBorders>
            <w:shd w:val="clear" w:color="auto" w:fill="auto"/>
            <w:noWrap/>
            <w:vAlign w:val="bottom"/>
            <w:hideMark/>
          </w:tcPr>
          <w:p w14:paraId="203F7EA2"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84.3</w:t>
            </w:r>
          </w:p>
        </w:tc>
      </w:tr>
      <w:tr w:rsidR="001B107E" w:rsidRPr="001B107E" w14:paraId="686126A2" w14:textId="77777777" w:rsidTr="001B107E">
        <w:trPr>
          <w:trHeight w:val="271"/>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2AF10C41" w14:textId="77777777" w:rsidR="001B107E" w:rsidRPr="001B107E" w:rsidRDefault="001B107E" w:rsidP="001B107E">
            <w:pPr>
              <w:spacing w:after="0" w:line="240" w:lineRule="auto"/>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Unknown</w:t>
            </w:r>
          </w:p>
        </w:tc>
        <w:tc>
          <w:tcPr>
            <w:tcW w:w="2337" w:type="dxa"/>
            <w:tcBorders>
              <w:top w:val="nil"/>
              <w:left w:val="nil"/>
              <w:bottom w:val="single" w:sz="4" w:space="0" w:color="auto"/>
              <w:right w:val="single" w:sz="4" w:space="0" w:color="auto"/>
            </w:tcBorders>
            <w:shd w:val="clear" w:color="auto" w:fill="auto"/>
            <w:noWrap/>
            <w:vAlign w:val="bottom"/>
            <w:hideMark/>
          </w:tcPr>
          <w:p w14:paraId="7C6FEB35"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97.0</w:t>
            </w:r>
          </w:p>
        </w:tc>
        <w:tc>
          <w:tcPr>
            <w:tcW w:w="2337" w:type="dxa"/>
            <w:tcBorders>
              <w:top w:val="nil"/>
              <w:left w:val="nil"/>
              <w:bottom w:val="single" w:sz="4" w:space="0" w:color="auto"/>
              <w:right w:val="single" w:sz="4" w:space="0" w:color="auto"/>
            </w:tcBorders>
            <w:shd w:val="clear" w:color="auto" w:fill="auto"/>
            <w:noWrap/>
            <w:vAlign w:val="bottom"/>
            <w:hideMark/>
          </w:tcPr>
          <w:p w14:paraId="6C9F4909"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98.2</w:t>
            </w:r>
          </w:p>
        </w:tc>
        <w:tc>
          <w:tcPr>
            <w:tcW w:w="2337" w:type="dxa"/>
            <w:tcBorders>
              <w:top w:val="nil"/>
              <w:left w:val="nil"/>
              <w:bottom w:val="single" w:sz="4" w:space="0" w:color="auto"/>
              <w:right w:val="single" w:sz="4" w:space="0" w:color="auto"/>
            </w:tcBorders>
            <w:shd w:val="clear" w:color="auto" w:fill="auto"/>
            <w:noWrap/>
            <w:vAlign w:val="bottom"/>
            <w:hideMark/>
          </w:tcPr>
          <w:p w14:paraId="35C1D6FB" w14:textId="77777777" w:rsidR="001B107E" w:rsidRPr="001B107E" w:rsidRDefault="001B107E" w:rsidP="00E23D0B">
            <w:pPr>
              <w:spacing w:after="0" w:line="240" w:lineRule="auto"/>
              <w:jc w:val="center"/>
              <w:rPr>
                <w:rFonts w:ascii="Arial Narrow" w:eastAsia="Times New Roman" w:hAnsi="Arial Narrow" w:cs="Calibri"/>
                <w:color w:val="000000"/>
                <w:sz w:val="20"/>
                <w:szCs w:val="20"/>
              </w:rPr>
            </w:pPr>
            <w:r w:rsidRPr="001B107E">
              <w:rPr>
                <w:rFonts w:ascii="Arial Narrow" w:eastAsia="Times New Roman" w:hAnsi="Arial Narrow" w:cs="Calibri"/>
                <w:color w:val="000000"/>
                <w:sz w:val="20"/>
                <w:szCs w:val="20"/>
              </w:rPr>
              <w:t>93.2</w:t>
            </w:r>
          </w:p>
        </w:tc>
      </w:tr>
      <w:tr w:rsidR="001B107E" w:rsidRPr="001B107E" w14:paraId="13F2AF6B" w14:textId="77777777" w:rsidTr="001B107E">
        <w:trPr>
          <w:trHeight w:val="271"/>
        </w:trPr>
        <w:tc>
          <w:tcPr>
            <w:tcW w:w="2039"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721411AE" w14:textId="77777777" w:rsidR="001B107E" w:rsidRPr="001B107E" w:rsidRDefault="001B107E" w:rsidP="001B107E">
            <w:pPr>
              <w:spacing w:after="0" w:line="240" w:lineRule="auto"/>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Overall average</w:t>
            </w:r>
          </w:p>
        </w:tc>
        <w:tc>
          <w:tcPr>
            <w:tcW w:w="2337" w:type="dxa"/>
            <w:tcBorders>
              <w:top w:val="nil"/>
              <w:left w:val="nil"/>
              <w:bottom w:val="single" w:sz="4" w:space="0" w:color="auto"/>
              <w:right w:val="single" w:sz="4" w:space="0" w:color="auto"/>
            </w:tcBorders>
            <w:shd w:val="clear" w:color="auto" w:fill="F4B083" w:themeFill="accent2" w:themeFillTint="99"/>
            <w:noWrap/>
            <w:vAlign w:val="bottom"/>
            <w:hideMark/>
          </w:tcPr>
          <w:p w14:paraId="06F73195" w14:textId="77777777" w:rsidR="001B107E" w:rsidRPr="001B107E" w:rsidRDefault="001B107E" w:rsidP="00E23D0B">
            <w:pPr>
              <w:spacing w:after="0" w:line="240" w:lineRule="auto"/>
              <w:jc w:val="center"/>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87.4</w:t>
            </w:r>
          </w:p>
        </w:tc>
        <w:tc>
          <w:tcPr>
            <w:tcW w:w="2337" w:type="dxa"/>
            <w:tcBorders>
              <w:top w:val="nil"/>
              <w:left w:val="nil"/>
              <w:bottom w:val="single" w:sz="4" w:space="0" w:color="auto"/>
              <w:right w:val="single" w:sz="4" w:space="0" w:color="auto"/>
            </w:tcBorders>
            <w:shd w:val="clear" w:color="auto" w:fill="F4B083" w:themeFill="accent2" w:themeFillTint="99"/>
            <w:noWrap/>
            <w:vAlign w:val="bottom"/>
            <w:hideMark/>
          </w:tcPr>
          <w:p w14:paraId="5435CDDC" w14:textId="77777777" w:rsidR="001B107E" w:rsidRPr="001B107E" w:rsidRDefault="001B107E" w:rsidP="00E23D0B">
            <w:pPr>
              <w:spacing w:after="0" w:line="240" w:lineRule="auto"/>
              <w:jc w:val="center"/>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88.2</w:t>
            </w:r>
          </w:p>
        </w:tc>
        <w:tc>
          <w:tcPr>
            <w:tcW w:w="2337" w:type="dxa"/>
            <w:tcBorders>
              <w:top w:val="nil"/>
              <w:left w:val="nil"/>
              <w:bottom w:val="single" w:sz="4" w:space="0" w:color="auto"/>
              <w:right w:val="single" w:sz="4" w:space="0" w:color="auto"/>
            </w:tcBorders>
            <w:shd w:val="clear" w:color="auto" w:fill="F4B083" w:themeFill="accent2" w:themeFillTint="99"/>
            <w:noWrap/>
            <w:vAlign w:val="bottom"/>
            <w:hideMark/>
          </w:tcPr>
          <w:p w14:paraId="2F275B9F" w14:textId="77777777" w:rsidR="001B107E" w:rsidRPr="001B107E" w:rsidRDefault="001B107E" w:rsidP="00E23D0B">
            <w:pPr>
              <w:spacing w:after="0" w:line="240" w:lineRule="auto"/>
              <w:jc w:val="center"/>
              <w:rPr>
                <w:rFonts w:ascii="Arial Narrow" w:eastAsia="Times New Roman" w:hAnsi="Arial Narrow" w:cs="Calibri"/>
                <w:b/>
                <w:bCs/>
                <w:color w:val="000000"/>
                <w:sz w:val="20"/>
                <w:szCs w:val="20"/>
              </w:rPr>
            </w:pPr>
            <w:r w:rsidRPr="001B107E">
              <w:rPr>
                <w:rFonts w:ascii="Arial Narrow" w:eastAsia="Times New Roman" w:hAnsi="Arial Narrow" w:cs="Calibri"/>
                <w:b/>
                <w:bCs/>
                <w:color w:val="000000"/>
                <w:sz w:val="20"/>
                <w:szCs w:val="20"/>
              </w:rPr>
              <w:t>86.2</w:t>
            </w:r>
          </w:p>
        </w:tc>
      </w:tr>
    </w:tbl>
    <w:p w14:paraId="0B0911DD" w14:textId="173C4C29" w:rsidR="00602C86" w:rsidRDefault="002474A9" w:rsidP="002474A9">
      <w:pPr>
        <w:spacing w:after="0" w:line="240" w:lineRule="auto"/>
        <w:rPr>
          <w:sz w:val="24"/>
          <w:szCs w:val="24"/>
        </w:rPr>
      </w:pPr>
      <w:r>
        <w:rPr>
          <w:sz w:val="24"/>
          <w:szCs w:val="24"/>
        </w:rPr>
        <w:t>Data source: Banner – Student Information System</w:t>
      </w:r>
    </w:p>
    <w:p w14:paraId="49956D0C" w14:textId="7F4271F8" w:rsidR="008B4843" w:rsidRDefault="008B4843" w:rsidP="002474A9">
      <w:pPr>
        <w:spacing w:after="0" w:line="240" w:lineRule="auto"/>
        <w:rPr>
          <w:sz w:val="24"/>
          <w:szCs w:val="24"/>
        </w:rPr>
      </w:pPr>
    </w:p>
    <w:p w14:paraId="05860856" w14:textId="57D8BE70" w:rsidR="008B4843" w:rsidRDefault="002474A9" w:rsidP="002474A9">
      <w:pPr>
        <w:spacing w:after="0" w:line="240" w:lineRule="auto"/>
        <w:rPr>
          <w:sz w:val="24"/>
          <w:szCs w:val="24"/>
        </w:rPr>
      </w:pPr>
      <w:r>
        <w:rPr>
          <w:sz w:val="24"/>
          <w:szCs w:val="24"/>
        </w:rPr>
        <w:t xml:space="preserve">Table </w:t>
      </w:r>
      <w:r w:rsidR="00F062CD">
        <w:rPr>
          <w:sz w:val="24"/>
          <w:szCs w:val="24"/>
        </w:rPr>
        <w:t>30</w:t>
      </w:r>
      <w:r>
        <w:rPr>
          <w:sz w:val="24"/>
          <w:szCs w:val="24"/>
        </w:rPr>
        <w:t xml:space="preserve"> shows the average number of units earned by associate degree completers at Mt. SAC, disaggregated by gender from 2021-22 to 2023-24. Key takeaways by gender:</w:t>
      </w:r>
    </w:p>
    <w:p w14:paraId="13032C8A" w14:textId="344E51D5" w:rsidR="002474A9" w:rsidRDefault="002474A9" w:rsidP="00555D0B">
      <w:pPr>
        <w:pStyle w:val="ListParagraph"/>
        <w:numPr>
          <w:ilvl w:val="0"/>
          <w:numId w:val="20"/>
        </w:numPr>
        <w:spacing w:after="0" w:line="240" w:lineRule="auto"/>
        <w:rPr>
          <w:sz w:val="24"/>
          <w:szCs w:val="24"/>
        </w:rPr>
      </w:pPr>
      <w:r>
        <w:rPr>
          <w:sz w:val="24"/>
          <w:szCs w:val="24"/>
        </w:rPr>
        <w:t xml:space="preserve">Average number of units earned </w:t>
      </w:r>
      <w:r w:rsidR="0065342C">
        <w:rPr>
          <w:sz w:val="24"/>
          <w:szCs w:val="24"/>
        </w:rPr>
        <w:t xml:space="preserve">by </w:t>
      </w:r>
      <w:r>
        <w:rPr>
          <w:sz w:val="24"/>
          <w:szCs w:val="24"/>
        </w:rPr>
        <w:t xml:space="preserve">female students dropped in 2023-24. </w:t>
      </w:r>
    </w:p>
    <w:p w14:paraId="3CAB216C" w14:textId="3BA62F99" w:rsidR="002474A9" w:rsidRDefault="002474A9" w:rsidP="00555D0B">
      <w:pPr>
        <w:pStyle w:val="ListParagraph"/>
        <w:numPr>
          <w:ilvl w:val="0"/>
          <w:numId w:val="20"/>
        </w:numPr>
        <w:spacing w:after="0" w:line="240" w:lineRule="auto"/>
        <w:rPr>
          <w:sz w:val="24"/>
          <w:szCs w:val="24"/>
        </w:rPr>
      </w:pPr>
      <w:r>
        <w:rPr>
          <w:sz w:val="24"/>
          <w:szCs w:val="24"/>
        </w:rPr>
        <w:t xml:space="preserve">Average number of units earned for male students has declined year after year, from 88.8 to 86.6 and 84.3. </w:t>
      </w:r>
    </w:p>
    <w:p w14:paraId="73D36DF7" w14:textId="7FE93BA2" w:rsidR="008B4843" w:rsidRDefault="002474A9" w:rsidP="002474A9">
      <w:pPr>
        <w:spacing w:after="0" w:line="240" w:lineRule="auto"/>
        <w:rPr>
          <w:sz w:val="24"/>
          <w:szCs w:val="24"/>
        </w:rPr>
      </w:pPr>
      <w:r>
        <w:rPr>
          <w:sz w:val="24"/>
          <w:szCs w:val="24"/>
        </w:rPr>
        <w:t xml:space="preserve">Female student’ unit complete average is </w:t>
      </w:r>
      <w:proofErr w:type="gramStart"/>
      <w:r>
        <w:rPr>
          <w:sz w:val="24"/>
          <w:szCs w:val="24"/>
        </w:rPr>
        <w:t>relatively stable</w:t>
      </w:r>
      <w:proofErr w:type="gramEnd"/>
      <w:r>
        <w:rPr>
          <w:sz w:val="24"/>
          <w:szCs w:val="24"/>
        </w:rPr>
        <w:t xml:space="preserve"> and close to the overall average. Male students are trending downward in the average number of units earned. </w:t>
      </w:r>
    </w:p>
    <w:p w14:paraId="40171EE3" w14:textId="77777777" w:rsidR="008B4843" w:rsidRPr="008B4843" w:rsidRDefault="008B4843" w:rsidP="002474A9">
      <w:pPr>
        <w:spacing w:after="0" w:line="240" w:lineRule="auto"/>
        <w:rPr>
          <w:sz w:val="24"/>
          <w:szCs w:val="24"/>
        </w:rPr>
      </w:pPr>
    </w:p>
    <w:p w14:paraId="2BBF2B3E" w14:textId="1C7D9C89" w:rsidR="008B4843" w:rsidRDefault="008B4843" w:rsidP="008B4843">
      <w:pPr>
        <w:spacing w:after="0" w:line="240" w:lineRule="auto"/>
        <w:ind w:left="-576"/>
        <w:rPr>
          <w:sz w:val="24"/>
          <w:szCs w:val="24"/>
        </w:rPr>
      </w:pPr>
      <w:r>
        <w:rPr>
          <w:sz w:val="24"/>
          <w:szCs w:val="24"/>
        </w:rPr>
        <w:t xml:space="preserve">Table </w:t>
      </w:r>
      <w:r w:rsidR="00E273A3">
        <w:rPr>
          <w:sz w:val="24"/>
          <w:szCs w:val="24"/>
        </w:rPr>
        <w:t>3</w:t>
      </w:r>
      <w:r w:rsidR="00F062CD">
        <w:rPr>
          <w:sz w:val="24"/>
          <w:szCs w:val="24"/>
        </w:rPr>
        <w:t>1</w:t>
      </w:r>
      <w:r>
        <w:rPr>
          <w:sz w:val="24"/>
          <w:szCs w:val="24"/>
        </w:rPr>
        <w:t>. Average units earned for associate for transfer degrees by ethnicity</w:t>
      </w:r>
    </w:p>
    <w:tbl>
      <w:tblPr>
        <w:tblW w:w="10480" w:type="dxa"/>
        <w:jc w:val="center"/>
        <w:tblLook w:val="04A0" w:firstRow="1" w:lastRow="0" w:firstColumn="1" w:lastColumn="0" w:noHBand="0" w:noVBand="1"/>
      </w:tblPr>
      <w:tblGrid>
        <w:gridCol w:w="3235"/>
        <w:gridCol w:w="2430"/>
        <w:gridCol w:w="2430"/>
        <w:gridCol w:w="2385"/>
      </w:tblGrid>
      <w:tr w:rsidR="008B4843" w:rsidRPr="008B4843" w14:paraId="1D023B26" w14:textId="77777777" w:rsidTr="008B4843">
        <w:trPr>
          <w:trHeight w:val="432"/>
          <w:jc w:val="center"/>
        </w:trPr>
        <w:tc>
          <w:tcPr>
            <w:tcW w:w="323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22E7DB3F" w14:textId="77777777" w:rsidR="008B4843" w:rsidRPr="008B4843" w:rsidRDefault="008B4843" w:rsidP="008B4843">
            <w:pPr>
              <w:spacing w:after="0" w:line="240" w:lineRule="auto"/>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Ethnicity</w:t>
            </w:r>
          </w:p>
        </w:tc>
        <w:tc>
          <w:tcPr>
            <w:tcW w:w="243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33D2C1AD" w14:textId="77777777" w:rsidR="008B4843" w:rsidRPr="008B4843" w:rsidRDefault="008B4843" w:rsidP="00E23D0B">
            <w:pPr>
              <w:spacing w:after="0" w:line="240" w:lineRule="auto"/>
              <w:jc w:val="center"/>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Avg units earned for 2021-2022 AA-T/AS-T completers</w:t>
            </w:r>
          </w:p>
        </w:tc>
        <w:tc>
          <w:tcPr>
            <w:tcW w:w="243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375CCFC2" w14:textId="77777777" w:rsidR="008B4843" w:rsidRPr="008B4843" w:rsidRDefault="008B4843" w:rsidP="00E23D0B">
            <w:pPr>
              <w:spacing w:after="0" w:line="240" w:lineRule="auto"/>
              <w:jc w:val="center"/>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Avg units earned for 2022-2023 AA-T/AS-T completers</w:t>
            </w:r>
          </w:p>
        </w:tc>
        <w:tc>
          <w:tcPr>
            <w:tcW w:w="2385"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7E9B0B02" w14:textId="77777777" w:rsidR="008B4843" w:rsidRPr="008B4843" w:rsidRDefault="008B4843" w:rsidP="00E23D0B">
            <w:pPr>
              <w:spacing w:after="0" w:line="240" w:lineRule="auto"/>
              <w:jc w:val="center"/>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Avg units earned for 2023-2024 AA-T/AS-T completers</w:t>
            </w:r>
          </w:p>
        </w:tc>
      </w:tr>
      <w:tr w:rsidR="008B4843" w:rsidRPr="008B4843" w14:paraId="7BB62898"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9A3D82C"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American Indian or Alaska Native</w:t>
            </w:r>
          </w:p>
        </w:tc>
        <w:tc>
          <w:tcPr>
            <w:tcW w:w="2430" w:type="dxa"/>
            <w:tcBorders>
              <w:top w:val="nil"/>
              <w:left w:val="nil"/>
              <w:bottom w:val="single" w:sz="4" w:space="0" w:color="auto"/>
              <w:right w:val="single" w:sz="4" w:space="0" w:color="auto"/>
            </w:tcBorders>
            <w:shd w:val="clear" w:color="auto" w:fill="auto"/>
            <w:noWrap/>
            <w:vAlign w:val="bottom"/>
            <w:hideMark/>
          </w:tcPr>
          <w:p w14:paraId="1DA9191B"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78.3</w:t>
            </w:r>
          </w:p>
        </w:tc>
        <w:tc>
          <w:tcPr>
            <w:tcW w:w="2430" w:type="dxa"/>
            <w:tcBorders>
              <w:top w:val="nil"/>
              <w:left w:val="nil"/>
              <w:bottom w:val="single" w:sz="4" w:space="0" w:color="auto"/>
              <w:right w:val="single" w:sz="4" w:space="0" w:color="auto"/>
            </w:tcBorders>
            <w:shd w:val="clear" w:color="auto" w:fill="auto"/>
            <w:noWrap/>
            <w:vAlign w:val="bottom"/>
            <w:hideMark/>
          </w:tcPr>
          <w:p w14:paraId="7B34E3DE"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67.8</w:t>
            </w:r>
          </w:p>
        </w:tc>
        <w:tc>
          <w:tcPr>
            <w:tcW w:w="2385" w:type="dxa"/>
            <w:tcBorders>
              <w:top w:val="nil"/>
              <w:left w:val="nil"/>
              <w:bottom w:val="single" w:sz="4" w:space="0" w:color="auto"/>
              <w:right w:val="single" w:sz="4" w:space="0" w:color="auto"/>
            </w:tcBorders>
            <w:shd w:val="clear" w:color="auto" w:fill="auto"/>
            <w:noWrap/>
            <w:vAlign w:val="bottom"/>
            <w:hideMark/>
          </w:tcPr>
          <w:p w14:paraId="3716AB4B"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99.7</w:t>
            </w:r>
          </w:p>
        </w:tc>
      </w:tr>
      <w:tr w:rsidR="008B4843" w:rsidRPr="008B4843" w14:paraId="2C69C49F"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64052F2"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Asian</w:t>
            </w:r>
          </w:p>
        </w:tc>
        <w:tc>
          <w:tcPr>
            <w:tcW w:w="2430" w:type="dxa"/>
            <w:tcBorders>
              <w:top w:val="nil"/>
              <w:left w:val="nil"/>
              <w:bottom w:val="single" w:sz="4" w:space="0" w:color="auto"/>
              <w:right w:val="single" w:sz="4" w:space="0" w:color="auto"/>
            </w:tcBorders>
            <w:shd w:val="clear" w:color="auto" w:fill="auto"/>
            <w:noWrap/>
            <w:vAlign w:val="bottom"/>
            <w:hideMark/>
          </w:tcPr>
          <w:p w14:paraId="3CBACDFA"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83.8</w:t>
            </w:r>
          </w:p>
        </w:tc>
        <w:tc>
          <w:tcPr>
            <w:tcW w:w="2430" w:type="dxa"/>
            <w:tcBorders>
              <w:top w:val="nil"/>
              <w:left w:val="nil"/>
              <w:bottom w:val="single" w:sz="4" w:space="0" w:color="auto"/>
              <w:right w:val="single" w:sz="4" w:space="0" w:color="auto"/>
            </w:tcBorders>
            <w:shd w:val="clear" w:color="auto" w:fill="auto"/>
            <w:noWrap/>
            <w:vAlign w:val="bottom"/>
            <w:hideMark/>
          </w:tcPr>
          <w:p w14:paraId="657CD545"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81.3</w:t>
            </w:r>
          </w:p>
        </w:tc>
        <w:tc>
          <w:tcPr>
            <w:tcW w:w="2385" w:type="dxa"/>
            <w:tcBorders>
              <w:top w:val="nil"/>
              <w:left w:val="nil"/>
              <w:bottom w:val="single" w:sz="4" w:space="0" w:color="auto"/>
              <w:right w:val="single" w:sz="4" w:space="0" w:color="auto"/>
            </w:tcBorders>
            <w:shd w:val="clear" w:color="auto" w:fill="auto"/>
            <w:noWrap/>
            <w:vAlign w:val="bottom"/>
            <w:hideMark/>
          </w:tcPr>
          <w:p w14:paraId="010EB606"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83.3</w:t>
            </w:r>
          </w:p>
        </w:tc>
      </w:tr>
      <w:tr w:rsidR="008B4843" w:rsidRPr="008B4843" w14:paraId="78CADE6B"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0A8C354"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Black or African American</w:t>
            </w:r>
          </w:p>
        </w:tc>
        <w:tc>
          <w:tcPr>
            <w:tcW w:w="2430" w:type="dxa"/>
            <w:tcBorders>
              <w:top w:val="nil"/>
              <w:left w:val="nil"/>
              <w:bottom w:val="single" w:sz="4" w:space="0" w:color="auto"/>
              <w:right w:val="single" w:sz="4" w:space="0" w:color="auto"/>
            </w:tcBorders>
            <w:shd w:val="clear" w:color="auto" w:fill="auto"/>
            <w:noWrap/>
            <w:vAlign w:val="bottom"/>
            <w:hideMark/>
          </w:tcPr>
          <w:p w14:paraId="155A625F"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74.4</w:t>
            </w:r>
          </w:p>
        </w:tc>
        <w:tc>
          <w:tcPr>
            <w:tcW w:w="2430" w:type="dxa"/>
            <w:tcBorders>
              <w:top w:val="nil"/>
              <w:left w:val="nil"/>
              <w:bottom w:val="single" w:sz="4" w:space="0" w:color="auto"/>
              <w:right w:val="single" w:sz="4" w:space="0" w:color="auto"/>
            </w:tcBorders>
            <w:shd w:val="clear" w:color="auto" w:fill="auto"/>
            <w:noWrap/>
            <w:vAlign w:val="bottom"/>
            <w:hideMark/>
          </w:tcPr>
          <w:p w14:paraId="477C8125"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80.1</w:t>
            </w:r>
          </w:p>
        </w:tc>
        <w:tc>
          <w:tcPr>
            <w:tcW w:w="2385" w:type="dxa"/>
            <w:tcBorders>
              <w:top w:val="nil"/>
              <w:left w:val="nil"/>
              <w:bottom w:val="single" w:sz="4" w:space="0" w:color="auto"/>
              <w:right w:val="single" w:sz="4" w:space="0" w:color="auto"/>
            </w:tcBorders>
            <w:shd w:val="clear" w:color="auto" w:fill="auto"/>
            <w:noWrap/>
            <w:vAlign w:val="bottom"/>
            <w:hideMark/>
          </w:tcPr>
          <w:p w14:paraId="0E734FD9"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81.3</w:t>
            </w:r>
          </w:p>
        </w:tc>
      </w:tr>
      <w:tr w:rsidR="008B4843" w:rsidRPr="008B4843" w14:paraId="169B8925"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9C39D9E"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lastRenderedPageBreak/>
              <w:t>Hispanic, Latino</w:t>
            </w:r>
          </w:p>
        </w:tc>
        <w:tc>
          <w:tcPr>
            <w:tcW w:w="2430" w:type="dxa"/>
            <w:tcBorders>
              <w:top w:val="nil"/>
              <w:left w:val="nil"/>
              <w:bottom w:val="single" w:sz="4" w:space="0" w:color="auto"/>
              <w:right w:val="single" w:sz="4" w:space="0" w:color="auto"/>
            </w:tcBorders>
            <w:shd w:val="clear" w:color="auto" w:fill="auto"/>
            <w:noWrap/>
            <w:vAlign w:val="bottom"/>
            <w:hideMark/>
          </w:tcPr>
          <w:p w14:paraId="00827BDC"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81.4</w:t>
            </w:r>
          </w:p>
        </w:tc>
        <w:tc>
          <w:tcPr>
            <w:tcW w:w="2430" w:type="dxa"/>
            <w:tcBorders>
              <w:top w:val="nil"/>
              <w:left w:val="nil"/>
              <w:bottom w:val="single" w:sz="4" w:space="0" w:color="auto"/>
              <w:right w:val="single" w:sz="4" w:space="0" w:color="auto"/>
            </w:tcBorders>
            <w:shd w:val="clear" w:color="auto" w:fill="auto"/>
            <w:noWrap/>
            <w:vAlign w:val="bottom"/>
            <w:hideMark/>
          </w:tcPr>
          <w:p w14:paraId="28D66903"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80.0</w:t>
            </w:r>
          </w:p>
        </w:tc>
        <w:tc>
          <w:tcPr>
            <w:tcW w:w="2385" w:type="dxa"/>
            <w:tcBorders>
              <w:top w:val="nil"/>
              <w:left w:val="nil"/>
              <w:bottom w:val="single" w:sz="4" w:space="0" w:color="auto"/>
              <w:right w:val="single" w:sz="4" w:space="0" w:color="auto"/>
            </w:tcBorders>
            <w:shd w:val="clear" w:color="auto" w:fill="auto"/>
            <w:noWrap/>
            <w:vAlign w:val="bottom"/>
            <w:hideMark/>
          </w:tcPr>
          <w:p w14:paraId="44875382"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80.1</w:t>
            </w:r>
          </w:p>
        </w:tc>
      </w:tr>
      <w:tr w:rsidR="008B4843" w:rsidRPr="008B4843" w14:paraId="755C7C3B"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7E9033E"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Native Hawaiian or Other Pacific Islander</w:t>
            </w:r>
          </w:p>
        </w:tc>
        <w:tc>
          <w:tcPr>
            <w:tcW w:w="2430" w:type="dxa"/>
            <w:tcBorders>
              <w:top w:val="nil"/>
              <w:left w:val="nil"/>
              <w:bottom w:val="single" w:sz="4" w:space="0" w:color="auto"/>
              <w:right w:val="single" w:sz="4" w:space="0" w:color="auto"/>
            </w:tcBorders>
            <w:shd w:val="clear" w:color="auto" w:fill="auto"/>
            <w:noWrap/>
            <w:vAlign w:val="bottom"/>
            <w:hideMark/>
          </w:tcPr>
          <w:p w14:paraId="712E4134"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73.5</w:t>
            </w:r>
          </w:p>
        </w:tc>
        <w:tc>
          <w:tcPr>
            <w:tcW w:w="2430" w:type="dxa"/>
            <w:tcBorders>
              <w:top w:val="nil"/>
              <w:left w:val="nil"/>
              <w:bottom w:val="single" w:sz="4" w:space="0" w:color="auto"/>
              <w:right w:val="single" w:sz="4" w:space="0" w:color="auto"/>
            </w:tcBorders>
            <w:shd w:val="clear" w:color="auto" w:fill="auto"/>
            <w:noWrap/>
            <w:vAlign w:val="bottom"/>
            <w:hideMark/>
          </w:tcPr>
          <w:p w14:paraId="1688665F"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60.3</w:t>
            </w:r>
          </w:p>
        </w:tc>
        <w:tc>
          <w:tcPr>
            <w:tcW w:w="2385" w:type="dxa"/>
            <w:tcBorders>
              <w:top w:val="nil"/>
              <w:left w:val="nil"/>
              <w:bottom w:val="single" w:sz="4" w:space="0" w:color="auto"/>
              <w:right w:val="single" w:sz="4" w:space="0" w:color="auto"/>
            </w:tcBorders>
            <w:shd w:val="clear" w:color="auto" w:fill="auto"/>
            <w:noWrap/>
            <w:vAlign w:val="bottom"/>
            <w:hideMark/>
          </w:tcPr>
          <w:p w14:paraId="09CC155E"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47.8</w:t>
            </w:r>
          </w:p>
        </w:tc>
      </w:tr>
      <w:tr w:rsidR="008B4843" w:rsidRPr="008B4843" w14:paraId="626A503C"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816CF67"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Two or More Races</w:t>
            </w:r>
          </w:p>
        </w:tc>
        <w:tc>
          <w:tcPr>
            <w:tcW w:w="2430" w:type="dxa"/>
            <w:tcBorders>
              <w:top w:val="nil"/>
              <w:left w:val="nil"/>
              <w:bottom w:val="single" w:sz="4" w:space="0" w:color="auto"/>
              <w:right w:val="single" w:sz="4" w:space="0" w:color="auto"/>
            </w:tcBorders>
            <w:shd w:val="clear" w:color="auto" w:fill="auto"/>
            <w:noWrap/>
            <w:vAlign w:val="bottom"/>
            <w:hideMark/>
          </w:tcPr>
          <w:p w14:paraId="1E1F98E2"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77.4</w:t>
            </w:r>
          </w:p>
        </w:tc>
        <w:tc>
          <w:tcPr>
            <w:tcW w:w="2430" w:type="dxa"/>
            <w:tcBorders>
              <w:top w:val="nil"/>
              <w:left w:val="nil"/>
              <w:bottom w:val="single" w:sz="4" w:space="0" w:color="auto"/>
              <w:right w:val="single" w:sz="4" w:space="0" w:color="auto"/>
            </w:tcBorders>
            <w:shd w:val="clear" w:color="auto" w:fill="auto"/>
            <w:noWrap/>
            <w:vAlign w:val="bottom"/>
            <w:hideMark/>
          </w:tcPr>
          <w:p w14:paraId="3D38D052"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76.8</w:t>
            </w:r>
          </w:p>
        </w:tc>
        <w:tc>
          <w:tcPr>
            <w:tcW w:w="2385" w:type="dxa"/>
            <w:tcBorders>
              <w:top w:val="nil"/>
              <w:left w:val="nil"/>
              <w:bottom w:val="single" w:sz="4" w:space="0" w:color="auto"/>
              <w:right w:val="single" w:sz="4" w:space="0" w:color="auto"/>
            </w:tcBorders>
            <w:shd w:val="clear" w:color="auto" w:fill="auto"/>
            <w:noWrap/>
            <w:vAlign w:val="bottom"/>
            <w:hideMark/>
          </w:tcPr>
          <w:p w14:paraId="479CB8CC"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84.7</w:t>
            </w:r>
          </w:p>
        </w:tc>
      </w:tr>
      <w:tr w:rsidR="008B4843" w:rsidRPr="008B4843" w14:paraId="47502DA0"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394FDBE"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White</w:t>
            </w:r>
          </w:p>
        </w:tc>
        <w:tc>
          <w:tcPr>
            <w:tcW w:w="2430" w:type="dxa"/>
            <w:tcBorders>
              <w:top w:val="nil"/>
              <w:left w:val="nil"/>
              <w:bottom w:val="single" w:sz="4" w:space="0" w:color="auto"/>
              <w:right w:val="single" w:sz="4" w:space="0" w:color="auto"/>
            </w:tcBorders>
            <w:shd w:val="clear" w:color="auto" w:fill="auto"/>
            <w:noWrap/>
            <w:vAlign w:val="bottom"/>
            <w:hideMark/>
          </w:tcPr>
          <w:p w14:paraId="25D723BD"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73.1</w:t>
            </w:r>
          </w:p>
        </w:tc>
        <w:tc>
          <w:tcPr>
            <w:tcW w:w="2430" w:type="dxa"/>
            <w:tcBorders>
              <w:top w:val="nil"/>
              <w:left w:val="nil"/>
              <w:bottom w:val="single" w:sz="4" w:space="0" w:color="auto"/>
              <w:right w:val="single" w:sz="4" w:space="0" w:color="auto"/>
            </w:tcBorders>
            <w:shd w:val="clear" w:color="auto" w:fill="auto"/>
            <w:noWrap/>
            <w:vAlign w:val="bottom"/>
            <w:hideMark/>
          </w:tcPr>
          <w:p w14:paraId="4982C89A"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74.0</w:t>
            </w:r>
          </w:p>
        </w:tc>
        <w:tc>
          <w:tcPr>
            <w:tcW w:w="2385" w:type="dxa"/>
            <w:tcBorders>
              <w:top w:val="nil"/>
              <w:left w:val="nil"/>
              <w:bottom w:val="single" w:sz="4" w:space="0" w:color="auto"/>
              <w:right w:val="single" w:sz="4" w:space="0" w:color="auto"/>
            </w:tcBorders>
            <w:shd w:val="clear" w:color="auto" w:fill="auto"/>
            <w:noWrap/>
            <w:vAlign w:val="bottom"/>
            <w:hideMark/>
          </w:tcPr>
          <w:p w14:paraId="3956859A"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77.4</w:t>
            </w:r>
          </w:p>
        </w:tc>
      </w:tr>
      <w:tr w:rsidR="008B4843" w:rsidRPr="008B4843" w14:paraId="42E5D783"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9F3344E" w14:textId="77777777" w:rsidR="008B4843" w:rsidRPr="008B4843" w:rsidRDefault="008B4843" w:rsidP="008B4843">
            <w:pPr>
              <w:spacing w:after="0" w:line="240" w:lineRule="auto"/>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Unknown</w:t>
            </w:r>
          </w:p>
        </w:tc>
        <w:tc>
          <w:tcPr>
            <w:tcW w:w="2430" w:type="dxa"/>
            <w:tcBorders>
              <w:top w:val="nil"/>
              <w:left w:val="nil"/>
              <w:bottom w:val="single" w:sz="4" w:space="0" w:color="auto"/>
              <w:right w:val="single" w:sz="4" w:space="0" w:color="auto"/>
            </w:tcBorders>
            <w:shd w:val="clear" w:color="auto" w:fill="auto"/>
            <w:noWrap/>
            <w:vAlign w:val="bottom"/>
            <w:hideMark/>
          </w:tcPr>
          <w:p w14:paraId="322A84BB"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71.5</w:t>
            </w:r>
          </w:p>
        </w:tc>
        <w:tc>
          <w:tcPr>
            <w:tcW w:w="2430" w:type="dxa"/>
            <w:tcBorders>
              <w:top w:val="nil"/>
              <w:left w:val="nil"/>
              <w:bottom w:val="single" w:sz="4" w:space="0" w:color="auto"/>
              <w:right w:val="single" w:sz="4" w:space="0" w:color="auto"/>
            </w:tcBorders>
            <w:shd w:val="clear" w:color="auto" w:fill="auto"/>
            <w:noWrap/>
            <w:vAlign w:val="bottom"/>
            <w:hideMark/>
          </w:tcPr>
          <w:p w14:paraId="2432BF18"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0</w:t>
            </w:r>
          </w:p>
        </w:tc>
        <w:tc>
          <w:tcPr>
            <w:tcW w:w="2385" w:type="dxa"/>
            <w:tcBorders>
              <w:top w:val="nil"/>
              <w:left w:val="nil"/>
              <w:bottom w:val="single" w:sz="4" w:space="0" w:color="auto"/>
              <w:right w:val="single" w:sz="4" w:space="0" w:color="auto"/>
            </w:tcBorders>
            <w:shd w:val="clear" w:color="auto" w:fill="auto"/>
            <w:noWrap/>
            <w:vAlign w:val="bottom"/>
            <w:hideMark/>
          </w:tcPr>
          <w:p w14:paraId="49D9C84C" w14:textId="77777777" w:rsidR="008B4843" w:rsidRPr="008B4843" w:rsidRDefault="008B4843" w:rsidP="00E23D0B">
            <w:pPr>
              <w:spacing w:after="0" w:line="240" w:lineRule="auto"/>
              <w:jc w:val="center"/>
              <w:rPr>
                <w:rFonts w:ascii="Arial Narrow" w:eastAsia="Times New Roman" w:hAnsi="Arial Narrow" w:cs="Calibri"/>
                <w:color w:val="000000"/>
                <w:sz w:val="20"/>
                <w:szCs w:val="20"/>
              </w:rPr>
            </w:pPr>
            <w:r w:rsidRPr="008B4843">
              <w:rPr>
                <w:rFonts w:ascii="Arial Narrow" w:eastAsia="Times New Roman" w:hAnsi="Arial Narrow" w:cs="Calibri"/>
                <w:color w:val="000000"/>
                <w:sz w:val="20"/>
                <w:szCs w:val="20"/>
              </w:rPr>
              <w:t>0</w:t>
            </w:r>
          </w:p>
        </w:tc>
      </w:tr>
      <w:tr w:rsidR="008B4843" w:rsidRPr="008B4843" w14:paraId="2D8F37DF" w14:textId="77777777" w:rsidTr="008B4843">
        <w:trPr>
          <w:trHeight w:val="312"/>
          <w:jc w:val="center"/>
        </w:trPr>
        <w:tc>
          <w:tcPr>
            <w:tcW w:w="3235"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06899682" w14:textId="77777777" w:rsidR="008B4843" w:rsidRPr="008B4843" w:rsidRDefault="008B4843" w:rsidP="008B4843">
            <w:pPr>
              <w:spacing w:after="0" w:line="240" w:lineRule="auto"/>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Overall average</w:t>
            </w:r>
          </w:p>
        </w:tc>
        <w:tc>
          <w:tcPr>
            <w:tcW w:w="2430" w:type="dxa"/>
            <w:tcBorders>
              <w:top w:val="nil"/>
              <w:left w:val="nil"/>
              <w:bottom w:val="single" w:sz="4" w:space="0" w:color="auto"/>
              <w:right w:val="single" w:sz="4" w:space="0" w:color="auto"/>
            </w:tcBorders>
            <w:shd w:val="clear" w:color="auto" w:fill="F4B083" w:themeFill="accent2" w:themeFillTint="99"/>
            <w:noWrap/>
            <w:vAlign w:val="bottom"/>
            <w:hideMark/>
          </w:tcPr>
          <w:p w14:paraId="675FAB80" w14:textId="77777777" w:rsidR="008B4843" w:rsidRPr="008B4843" w:rsidRDefault="008B4843" w:rsidP="00E23D0B">
            <w:pPr>
              <w:spacing w:after="0" w:line="240" w:lineRule="auto"/>
              <w:jc w:val="center"/>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80.8</w:t>
            </w:r>
          </w:p>
        </w:tc>
        <w:tc>
          <w:tcPr>
            <w:tcW w:w="2430" w:type="dxa"/>
            <w:tcBorders>
              <w:top w:val="nil"/>
              <w:left w:val="nil"/>
              <w:bottom w:val="single" w:sz="4" w:space="0" w:color="auto"/>
              <w:right w:val="single" w:sz="4" w:space="0" w:color="auto"/>
            </w:tcBorders>
            <w:shd w:val="clear" w:color="auto" w:fill="F4B083" w:themeFill="accent2" w:themeFillTint="99"/>
            <w:noWrap/>
            <w:vAlign w:val="bottom"/>
            <w:hideMark/>
          </w:tcPr>
          <w:p w14:paraId="5C434921" w14:textId="77777777" w:rsidR="008B4843" w:rsidRPr="008B4843" w:rsidRDefault="008B4843" w:rsidP="00E23D0B">
            <w:pPr>
              <w:spacing w:after="0" w:line="240" w:lineRule="auto"/>
              <w:jc w:val="center"/>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79.6</w:t>
            </w:r>
          </w:p>
        </w:tc>
        <w:tc>
          <w:tcPr>
            <w:tcW w:w="2385" w:type="dxa"/>
            <w:tcBorders>
              <w:top w:val="nil"/>
              <w:left w:val="nil"/>
              <w:bottom w:val="single" w:sz="4" w:space="0" w:color="auto"/>
              <w:right w:val="single" w:sz="4" w:space="0" w:color="auto"/>
            </w:tcBorders>
            <w:shd w:val="clear" w:color="auto" w:fill="F4B083" w:themeFill="accent2" w:themeFillTint="99"/>
            <w:noWrap/>
            <w:vAlign w:val="bottom"/>
            <w:hideMark/>
          </w:tcPr>
          <w:p w14:paraId="1C596BF4" w14:textId="77777777" w:rsidR="008B4843" w:rsidRPr="008B4843" w:rsidRDefault="008B4843" w:rsidP="00E23D0B">
            <w:pPr>
              <w:spacing w:after="0" w:line="240" w:lineRule="auto"/>
              <w:jc w:val="center"/>
              <w:rPr>
                <w:rFonts w:ascii="Arial Narrow" w:eastAsia="Times New Roman" w:hAnsi="Arial Narrow" w:cs="Calibri"/>
                <w:b/>
                <w:bCs/>
                <w:color w:val="000000"/>
                <w:sz w:val="20"/>
                <w:szCs w:val="20"/>
              </w:rPr>
            </w:pPr>
            <w:r w:rsidRPr="008B4843">
              <w:rPr>
                <w:rFonts w:ascii="Arial Narrow" w:eastAsia="Times New Roman" w:hAnsi="Arial Narrow" w:cs="Calibri"/>
                <w:b/>
                <w:bCs/>
                <w:color w:val="000000"/>
                <w:sz w:val="20"/>
                <w:szCs w:val="20"/>
              </w:rPr>
              <w:t>80.7</w:t>
            </w:r>
          </w:p>
        </w:tc>
      </w:tr>
    </w:tbl>
    <w:p w14:paraId="4FCD20E6" w14:textId="4D17C138" w:rsidR="008B4843" w:rsidRDefault="008B4843" w:rsidP="008B4843">
      <w:pPr>
        <w:spacing w:after="0" w:line="240" w:lineRule="auto"/>
        <w:ind w:left="-576"/>
        <w:rPr>
          <w:sz w:val="24"/>
          <w:szCs w:val="24"/>
        </w:rPr>
      </w:pPr>
      <w:r>
        <w:rPr>
          <w:sz w:val="24"/>
          <w:szCs w:val="24"/>
        </w:rPr>
        <w:t>Data source: Banner – Student Information System</w:t>
      </w:r>
    </w:p>
    <w:p w14:paraId="235C4F32" w14:textId="3C7FCCFD" w:rsidR="008B4843" w:rsidRDefault="008B4843" w:rsidP="008B4843">
      <w:pPr>
        <w:spacing w:after="0" w:line="240" w:lineRule="auto"/>
        <w:rPr>
          <w:sz w:val="24"/>
          <w:szCs w:val="24"/>
        </w:rPr>
      </w:pPr>
    </w:p>
    <w:p w14:paraId="0DE7E7B2" w14:textId="63239427" w:rsidR="008B4843" w:rsidRDefault="008B4843" w:rsidP="008B4843">
      <w:pPr>
        <w:spacing w:after="0" w:line="240" w:lineRule="auto"/>
        <w:rPr>
          <w:sz w:val="24"/>
          <w:szCs w:val="24"/>
        </w:rPr>
      </w:pPr>
      <w:r>
        <w:rPr>
          <w:sz w:val="24"/>
          <w:szCs w:val="24"/>
        </w:rPr>
        <w:t xml:space="preserve">Table </w:t>
      </w:r>
      <w:r w:rsidR="00E273A3">
        <w:rPr>
          <w:sz w:val="24"/>
          <w:szCs w:val="24"/>
        </w:rPr>
        <w:t>3</w:t>
      </w:r>
      <w:r w:rsidR="00F062CD">
        <w:rPr>
          <w:sz w:val="24"/>
          <w:szCs w:val="24"/>
        </w:rPr>
        <w:t>1</w:t>
      </w:r>
      <w:r>
        <w:rPr>
          <w:sz w:val="24"/>
          <w:szCs w:val="24"/>
        </w:rPr>
        <w:t xml:space="preserve">. provides the average units earned by students completing associate degrees for transfer at Mt. SAC from 2021-22 to 2023-24, disaggregated by ethnicity. The average number of units earned has hovered around </w:t>
      </w:r>
      <w:proofErr w:type="gramStart"/>
      <w:r>
        <w:rPr>
          <w:sz w:val="24"/>
          <w:szCs w:val="24"/>
        </w:rPr>
        <w:t>80</w:t>
      </w:r>
      <w:proofErr w:type="gramEnd"/>
      <w:r>
        <w:rPr>
          <w:sz w:val="24"/>
          <w:szCs w:val="24"/>
        </w:rPr>
        <w:t xml:space="preserve"> units for the three reporting years. Ethnicity specific takeaways include:</w:t>
      </w:r>
    </w:p>
    <w:p w14:paraId="477622ED" w14:textId="08D1465C" w:rsidR="008B4843" w:rsidRDefault="008B4843" w:rsidP="00555D0B">
      <w:pPr>
        <w:pStyle w:val="ListParagraph"/>
        <w:numPr>
          <w:ilvl w:val="0"/>
          <w:numId w:val="18"/>
        </w:numPr>
        <w:spacing w:after="0" w:line="240" w:lineRule="auto"/>
        <w:rPr>
          <w:sz w:val="24"/>
          <w:szCs w:val="24"/>
        </w:rPr>
      </w:pPr>
      <w:r>
        <w:rPr>
          <w:sz w:val="24"/>
          <w:szCs w:val="24"/>
        </w:rPr>
        <w:t xml:space="preserve">Asian students consistently earned the highest or near-highest unit averages, with 83.3 in 2023-24. </w:t>
      </w:r>
    </w:p>
    <w:p w14:paraId="5F84EF77" w14:textId="74650A87" w:rsidR="008B4843" w:rsidRDefault="008B4843" w:rsidP="00555D0B">
      <w:pPr>
        <w:pStyle w:val="ListParagraph"/>
        <w:numPr>
          <w:ilvl w:val="0"/>
          <w:numId w:val="18"/>
        </w:numPr>
        <w:spacing w:after="0" w:line="240" w:lineRule="auto"/>
        <w:rPr>
          <w:sz w:val="24"/>
          <w:szCs w:val="24"/>
        </w:rPr>
      </w:pPr>
      <w:r>
        <w:rPr>
          <w:sz w:val="24"/>
          <w:szCs w:val="24"/>
        </w:rPr>
        <w:t>American Indian or Alaska Native students had a sharp increase to 99.7 units in 2023-24.</w:t>
      </w:r>
    </w:p>
    <w:p w14:paraId="6351E2B7" w14:textId="67F780FA" w:rsidR="008B4843" w:rsidRDefault="008B4843" w:rsidP="00555D0B">
      <w:pPr>
        <w:pStyle w:val="ListParagraph"/>
        <w:numPr>
          <w:ilvl w:val="0"/>
          <w:numId w:val="18"/>
        </w:numPr>
        <w:spacing w:after="0" w:line="240" w:lineRule="auto"/>
        <w:rPr>
          <w:sz w:val="24"/>
          <w:szCs w:val="24"/>
        </w:rPr>
      </w:pPr>
      <w:r>
        <w:rPr>
          <w:sz w:val="24"/>
          <w:szCs w:val="24"/>
        </w:rPr>
        <w:t xml:space="preserve">Black or African American and Hispanic, Latino students showed steady increases in units earned, both around 80-87 units in </w:t>
      </w:r>
      <w:r w:rsidR="00A72764">
        <w:rPr>
          <w:sz w:val="24"/>
          <w:szCs w:val="24"/>
        </w:rPr>
        <w:t>2023-24.</w:t>
      </w:r>
    </w:p>
    <w:p w14:paraId="510C8281" w14:textId="0DA2F5B8" w:rsidR="00A72764" w:rsidRDefault="00A72764" w:rsidP="00555D0B">
      <w:pPr>
        <w:pStyle w:val="ListParagraph"/>
        <w:numPr>
          <w:ilvl w:val="0"/>
          <w:numId w:val="18"/>
        </w:numPr>
        <w:spacing w:after="0" w:line="240" w:lineRule="auto"/>
        <w:rPr>
          <w:sz w:val="24"/>
          <w:szCs w:val="24"/>
        </w:rPr>
      </w:pPr>
      <w:r>
        <w:rPr>
          <w:sz w:val="24"/>
          <w:szCs w:val="24"/>
        </w:rPr>
        <w:t xml:space="preserve">White students remained </w:t>
      </w:r>
      <w:proofErr w:type="gramStart"/>
      <w:r>
        <w:rPr>
          <w:sz w:val="24"/>
          <w:szCs w:val="24"/>
        </w:rPr>
        <w:t>relatively consistent</w:t>
      </w:r>
      <w:proofErr w:type="gramEnd"/>
      <w:r>
        <w:rPr>
          <w:sz w:val="24"/>
          <w:szCs w:val="24"/>
        </w:rPr>
        <w:t>, earning around 73-77 units across all reporting years.</w:t>
      </w:r>
    </w:p>
    <w:p w14:paraId="3FB9423A" w14:textId="2C09369D" w:rsidR="00A72764" w:rsidRPr="00A72764" w:rsidRDefault="00A72764" w:rsidP="00A72764">
      <w:pPr>
        <w:spacing w:after="0" w:line="240" w:lineRule="auto"/>
        <w:rPr>
          <w:sz w:val="24"/>
          <w:szCs w:val="24"/>
        </w:rPr>
      </w:pPr>
      <w:r>
        <w:rPr>
          <w:sz w:val="24"/>
          <w:szCs w:val="24"/>
        </w:rPr>
        <w:t xml:space="preserve">Overall, the average units earned remains steady, with significant variations by ethnicity. </w:t>
      </w:r>
    </w:p>
    <w:p w14:paraId="4FB8A945" w14:textId="70A8FE71" w:rsidR="008B4843" w:rsidRDefault="008B4843" w:rsidP="008B4843">
      <w:pPr>
        <w:spacing w:after="0" w:line="240" w:lineRule="auto"/>
        <w:rPr>
          <w:sz w:val="24"/>
          <w:szCs w:val="24"/>
        </w:rPr>
      </w:pPr>
    </w:p>
    <w:p w14:paraId="1E363ACD" w14:textId="4125FD7D" w:rsidR="0034033C" w:rsidRDefault="0034033C" w:rsidP="0034033C">
      <w:pPr>
        <w:spacing w:after="0" w:line="240" w:lineRule="auto"/>
        <w:ind w:left="-576"/>
        <w:rPr>
          <w:sz w:val="24"/>
          <w:szCs w:val="24"/>
        </w:rPr>
      </w:pPr>
      <w:r>
        <w:rPr>
          <w:sz w:val="24"/>
          <w:szCs w:val="24"/>
        </w:rPr>
        <w:t xml:space="preserve">Table </w:t>
      </w:r>
      <w:r w:rsidR="00E273A3">
        <w:rPr>
          <w:sz w:val="24"/>
          <w:szCs w:val="24"/>
        </w:rPr>
        <w:t>3</w:t>
      </w:r>
      <w:r w:rsidR="00F062CD">
        <w:rPr>
          <w:sz w:val="24"/>
          <w:szCs w:val="24"/>
        </w:rPr>
        <w:t>2</w:t>
      </w:r>
      <w:r>
        <w:rPr>
          <w:sz w:val="24"/>
          <w:szCs w:val="24"/>
        </w:rPr>
        <w:t>. Average units earned for associate for transfer degrees by age group</w:t>
      </w:r>
    </w:p>
    <w:tbl>
      <w:tblPr>
        <w:tblW w:w="10480" w:type="dxa"/>
        <w:jc w:val="center"/>
        <w:tblLook w:val="04A0" w:firstRow="1" w:lastRow="0" w:firstColumn="1" w:lastColumn="0" w:noHBand="0" w:noVBand="1"/>
      </w:tblPr>
      <w:tblGrid>
        <w:gridCol w:w="2425"/>
        <w:gridCol w:w="2790"/>
        <w:gridCol w:w="2610"/>
        <w:gridCol w:w="2655"/>
      </w:tblGrid>
      <w:tr w:rsidR="0034033C" w:rsidRPr="0034033C" w14:paraId="78E4663D" w14:textId="77777777" w:rsidTr="0034033C">
        <w:trPr>
          <w:trHeight w:val="432"/>
          <w:jc w:val="center"/>
        </w:trPr>
        <w:tc>
          <w:tcPr>
            <w:tcW w:w="242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556DEA07" w14:textId="77777777" w:rsidR="0034033C" w:rsidRPr="0034033C" w:rsidRDefault="0034033C" w:rsidP="0034033C">
            <w:pPr>
              <w:spacing w:after="0" w:line="240" w:lineRule="auto"/>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Age</w:t>
            </w:r>
          </w:p>
        </w:tc>
        <w:tc>
          <w:tcPr>
            <w:tcW w:w="279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74B7F5CB" w14:textId="77777777" w:rsidR="0034033C" w:rsidRPr="0034033C" w:rsidRDefault="0034033C" w:rsidP="00E23D0B">
            <w:pPr>
              <w:spacing w:after="0" w:line="240" w:lineRule="auto"/>
              <w:jc w:val="center"/>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Avg units earned for 2021-2022 AA-T/AS-T completers</w:t>
            </w:r>
          </w:p>
        </w:tc>
        <w:tc>
          <w:tcPr>
            <w:tcW w:w="261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505D6920" w14:textId="77777777" w:rsidR="0034033C" w:rsidRPr="0034033C" w:rsidRDefault="0034033C" w:rsidP="00E23D0B">
            <w:pPr>
              <w:spacing w:after="0" w:line="240" w:lineRule="auto"/>
              <w:jc w:val="center"/>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Avg units earned for 2022-2023 AA-T/AS-T completers</w:t>
            </w:r>
          </w:p>
        </w:tc>
        <w:tc>
          <w:tcPr>
            <w:tcW w:w="2655"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2A96DE8C" w14:textId="77777777" w:rsidR="0034033C" w:rsidRPr="0034033C" w:rsidRDefault="0034033C" w:rsidP="00E23D0B">
            <w:pPr>
              <w:spacing w:after="0" w:line="240" w:lineRule="auto"/>
              <w:jc w:val="center"/>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Avg units earned for 2023-2024 AA-T/AS-T completers</w:t>
            </w:r>
          </w:p>
        </w:tc>
      </w:tr>
      <w:tr w:rsidR="0034033C" w:rsidRPr="0034033C" w14:paraId="282C615B"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D333A01" w14:textId="77777777" w:rsidR="0034033C" w:rsidRPr="0034033C" w:rsidRDefault="0034033C" w:rsidP="0034033C">
            <w:pPr>
              <w:spacing w:after="0" w:line="240" w:lineRule="auto"/>
              <w:rPr>
                <w:rFonts w:ascii="Arial Narrow" w:eastAsia="Times New Roman" w:hAnsi="Arial Narrow" w:cs="Calibri"/>
                <w:color w:val="000000"/>
                <w:sz w:val="20"/>
                <w:szCs w:val="20"/>
              </w:rPr>
            </w:pPr>
            <w:proofErr w:type="gramStart"/>
            <w:r w:rsidRPr="0034033C">
              <w:rPr>
                <w:rFonts w:ascii="Arial Narrow" w:eastAsia="Times New Roman" w:hAnsi="Arial Narrow" w:cs="Calibri"/>
                <w:color w:val="000000"/>
                <w:sz w:val="20"/>
                <w:szCs w:val="20"/>
              </w:rPr>
              <w:t>19</w:t>
            </w:r>
            <w:proofErr w:type="gramEnd"/>
            <w:r w:rsidRPr="0034033C">
              <w:rPr>
                <w:rFonts w:ascii="Arial Narrow" w:eastAsia="Times New Roman" w:hAnsi="Arial Narrow" w:cs="Calibri"/>
                <w:color w:val="000000"/>
                <w:sz w:val="20"/>
                <w:szCs w:val="20"/>
              </w:rPr>
              <w:t xml:space="preserve"> or less</w:t>
            </w:r>
          </w:p>
        </w:tc>
        <w:tc>
          <w:tcPr>
            <w:tcW w:w="2790" w:type="dxa"/>
            <w:tcBorders>
              <w:top w:val="nil"/>
              <w:left w:val="nil"/>
              <w:bottom w:val="single" w:sz="4" w:space="0" w:color="auto"/>
              <w:right w:val="single" w:sz="4" w:space="0" w:color="auto"/>
            </w:tcBorders>
            <w:shd w:val="clear" w:color="auto" w:fill="auto"/>
            <w:noWrap/>
            <w:vAlign w:val="bottom"/>
            <w:hideMark/>
          </w:tcPr>
          <w:p w14:paraId="61451E57"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66.6</w:t>
            </w:r>
          </w:p>
        </w:tc>
        <w:tc>
          <w:tcPr>
            <w:tcW w:w="2610" w:type="dxa"/>
            <w:tcBorders>
              <w:top w:val="nil"/>
              <w:left w:val="nil"/>
              <w:bottom w:val="single" w:sz="4" w:space="0" w:color="auto"/>
              <w:right w:val="single" w:sz="4" w:space="0" w:color="auto"/>
            </w:tcBorders>
            <w:shd w:val="clear" w:color="auto" w:fill="auto"/>
            <w:noWrap/>
            <w:vAlign w:val="bottom"/>
            <w:hideMark/>
          </w:tcPr>
          <w:p w14:paraId="33A9D1B0"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69.6</w:t>
            </w:r>
          </w:p>
        </w:tc>
        <w:tc>
          <w:tcPr>
            <w:tcW w:w="2655" w:type="dxa"/>
            <w:tcBorders>
              <w:top w:val="nil"/>
              <w:left w:val="nil"/>
              <w:bottom w:val="single" w:sz="4" w:space="0" w:color="auto"/>
              <w:right w:val="single" w:sz="4" w:space="0" w:color="auto"/>
            </w:tcBorders>
            <w:shd w:val="clear" w:color="auto" w:fill="auto"/>
            <w:noWrap/>
            <w:vAlign w:val="bottom"/>
            <w:hideMark/>
          </w:tcPr>
          <w:p w14:paraId="14DE1DDD"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67.7</w:t>
            </w:r>
          </w:p>
        </w:tc>
      </w:tr>
      <w:tr w:rsidR="0034033C" w:rsidRPr="0034033C" w14:paraId="37C42F4D"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99FB121" w14:textId="77777777" w:rsidR="0034033C" w:rsidRPr="0034033C" w:rsidRDefault="0034033C" w:rsidP="0034033C">
            <w:pPr>
              <w:spacing w:after="0" w:line="240" w:lineRule="auto"/>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20 to 24</w:t>
            </w:r>
          </w:p>
        </w:tc>
        <w:tc>
          <w:tcPr>
            <w:tcW w:w="2790" w:type="dxa"/>
            <w:tcBorders>
              <w:top w:val="nil"/>
              <w:left w:val="nil"/>
              <w:bottom w:val="single" w:sz="4" w:space="0" w:color="auto"/>
              <w:right w:val="single" w:sz="4" w:space="0" w:color="auto"/>
            </w:tcBorders>
            <w:shd w:val="clear" w:color="auto" w:fill="auto"/>
            <w:noWrap/>
            <w:vAlign w:val="bottom"/>
            <w:hideMark/>
          </w:tcPr>
          <w:p w14:paraId="0E5B2D5C"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78.9</w:t>
            </w:r>
          </w:p>
        </w:tc>
        <w:tc>
          <w:tcPr>
            <w:tcW w:w="2610" w:type="dxa"/>
            <w:tcBorders>
              <w:top w:val="nil"/>
              <w:left w:val="nil"/>
              <w:bottom w:val="single" w:sz="4" w:space="0" w:color="auto"/>
              <w:right w:val="single" w:sz="4" w:space="0" w:color="auto"/>
            </w:tcBorders>
            <w:shd w:val="clear" w:color="auto" w:fill="auto"/>
            <w:noWrap/>
            <w:vAlign w:val="bottom"/>
            <w:hideMark/>
          </w:tcPr>
          <w:p w14:paraId="5AE7EB40"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77.8</w:t>
            </w:r>
          </w:p>
        </w:tc>
        <w:tc>
          <w:tcPr>
            <w:tcW w:w="2655" w:type="dxa"/>
            <w:tcBorders>
              <w:top w:val="nil"/>
              <w:left w:val="nil"/>
              <w:bottom w:val="single" w:sz="4" w:space="0" w:color="auto"/>
              <w:right w:val="single" w:sz="4" w:space="0" w:color="auto"/>
            </w:tcBorders>
            <w:shd w:val="clear" w:color="auto" w:fill="auto"/>
            <w:noWrap/>
            <w:vAlign w:val="bottom"/>
            <w:hideMark/>
          </w:tcPr>
          <w:p w14:paraId="0E38E55F"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79.6</w:t>
            </w:r>
          </w:p>
        </w:tc>
      </w:tr>
      <w:tr w:rsidR="0034033C" w:rsidRPr="0034033C" w14:paraId="336A365C"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5762E1" w14:textId="77777777" w:rsidR="0034033C" w:rsidRPr="0034033C" w:rsidRDefault="0034033C" w:rsidP="0034033C">
            <w:pPr>
              <w:spacing w:after="0" w:line="240" w:lineRule="auto"/>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25 to 29</w:t>
            </w:r>
          </w:p>
        </w:tc>
        <w:tc>
          <w:tcPr>
            <w:tcW w:w="2790" w:type="dxa"/>
            <w:tcBorders>
              <w:top w:val="nil"/>
              <w:left w:val="nil"/>
              <w:bottom w:val="single" w:sz="4" w:space="0" w:color="auto"/>
              <w:right w:val="single" w:sz="4" w:space="0" w:color="auto"/>
            </w:tcBorders>
            <w:shd w:val="clear" w:color="auto" w:fill="auto"/>
            <w:noWrap/>
            <w:vAlign w:val="bottom"/>
            <w:hideMark/>
          </w:tcPr>
          <w:p w14:paraId="3F793DA3"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90.6</w:t>
            </w:r>
          </w:p>
        </w:tc>
        <w:tc>
          <w:tcPr>
            <w:tcW w:w="2610" w:type="dxa"/>
            <w:tcBorders>
              <w:top w:val="nil"/>
              <w:left w:val="nil"/>
              <w:bottom w:val="single" w:sz="4" w:space="0" w:color="auto"/>
              <w:right w:val="single" w:sz="4" w:space="0" w:color="auto"/>
            </w:tcBorders>
            <w:shd w:val="clear" w:color="auto" w:fill="auto"/>
            <w:noWrap/>
            <w:vAlign w:val="bottom"/>
            <w:hideMark/>
          </w:tcPr>
          <w:p w14:paraId="293E5F46"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88.3</w:t>
            </w:r>
          </w:p>
        </w:tc>
        <w:tc>
          <w:tcPr>
            <w:tcW w:w="2655" w:type="dxa"/>
            <w:tcBorders>
              <w:top w:val="nil"/>
              <w:left w:val="nil"/>
              <w:bottom w:val="single" w:sz="4" w:space="0" w:color="auto"/>
              <w:right w:val="single" w:sz="4" w:space="0" w:color="auto"/>
            </w:tcBorders>
            <w:shd w:val="clear" w:color="auto" w:fill="auto"/>
            <w:noWrap/>
            <w:vAlign w:val="bottom"/>
            <w:hideMark/>
          </w:tcPr>
          <w:p w14:paraId="58D9B7BA"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87.3</w:t>
            </w:r>
          </w:p>
        </w:tc>
      </w:tr>
      <w:tr w:rsidR="0034033C" w:rsidRPr="0034033C" w14:paraId="17F22186"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CB42E75" w14:textId="77777777" w:rsidR="0034033C" w:rsidRPr="0034033C" w:rsidRDefault="0034033C" w:rsidP="0034033C">
            <w:pPr>
              <w:spacing w:after="0" w:line="240" w:lineRule="auto"/>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30 to 34</w:t>
            </w:r>
          </w:p>
        </w:tc>
        <w:tc>
          <w:tcPr>
            <w:tcW w:w="2790" w:type="dxa"/>
            <w:tcBorders>
              <w:top w:val="nil"/>
              <w:left w:val="nil"/>
              <w:bottom w:val="single" w:sz="4" w:space="0" w:color="auto"/>
              <w:right w:val="single" w:sz="4" w:space="0" w:color="auto"/>
            </w:tcBorders>
            <w:shd w:val="clear" w:color="auto" w:fill="auto"/>
            <w:noWrap/>
            <w:vAlign w:val="bottom"/>
            <w:hideMark/>
          </w:tcPr>
          <w:p w14:paraId="7766F978"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85.8</w:t>
            </w:r>
          </w:p>
        </w:tc>
        <w:tc>
          <w:tcPr>
            <w:tcW w:w="2610" w:type="dxa"/>
            <w:tcBorders>
              <w:top w:val="nil"/>
              <w:left w:val="nil"/>
              <w:bottom w:val="single" w:sz="4" w:space="0" w:color="auto"/>
              <w:right w:val="single" w:sz="4" w:space="0" w:color="auto"/>
            </w:tcBorders>
            <w:shd w:val="clear" w:color="auto" w:fill="auto"/>
            <w:noWrap/>
            <w:vAlign w:val="bottom"/>
            <w:hideMark/>
          </w:tcPr>
          <w:p w14:paraId="447D6EEC"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84.8</w:t>
            </w:r>
          </w:p>
        </w:tc>
        <w:tc>
          <w:tcPr>
            <w:tcW w:w="2655" w:type="dxa"/>
            <w:tcBorders>
              <w:top w:val="nil"/>
              <w:left w:val="nil"/>
              <w:bottom w:val="single" w:sz="4" w:space="0" w:color="auto"/>
              <w:right w:val="single" w:sz="4" w:space="0" w:color="auto"/>
            </w:tcBorders>
            <w:shd w:val="clear" w:color="auto" w:fill="auto"/>
            <w:noWrap/>
            <w:vAlign w:val="bottom"/>
            <w:hideMark/>
          </w:tcPr>
          <w:p w14:paraId="1B15372B"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85.7</w:t>
            </w:r>
          </w:p>
        </w:tc>
      </w:tr>
      <w:tr w:rsidR="0034033C" w:rsidRPr="0034033C" w14:paraId="61AAFF5F"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EFCCE4C" w14:textId="77777777" w:rsidR="0034033C" w:rsidRPr="0034033C" w:rsidRDefault="0034033C" w:rsidP="0034033C">
            <w:pPr>
              <w:spacing w:after="0" w:line="240" w:lineRule="auto"/>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35 to 39</w:t>
            </w:r>
          </w:p>
        </w:tc>
        <w:tc>
          <w:tcPr>
            <w:tcW w:w="2790" w:type="dxa"/>
            <w:tcBorders>
              <w:top w:val="nil"/>
              <w:left w:val="nil"/>
              <w:bottom w:val="single" w:sz="4" w:space="0" w:color="auto"/>
              <w:right w:val="single" w:sz="4" w:space="0" w:color="auto"/>
            </w:tcBorders>
            <w:shd w:val="clear" w:color="auto" w:fill="auto"/>
            <w:noWrap/>
            <w:vAlign w:val="bottom"/>
            <w:hideMark/>
          </w:tcPr>
          <w:p w14:paraId="0383116E"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86.6</w:t>
            </w:r>
          </w:p>
        </w:tc>
        <w:tc>
          <w:tcPr>
            <w:tcW w:w="2610" w:type="dxa"/>
            <w:tcBorders>
              <w:top w:val="nil"/>
              <w:left w:val="nil"/>
              <w:bottom w:val="single" w:sz="4" w:space="0" w:color="auto"/>
              <w:right w:val="single" w:sz="4" w:space="0" w:color="auto"/>
            </w:tcBorders>
            <w:shd w:val="clear" w:color="auto" w:fill="auto"/>
            <w:noWrap/>
            <w:vAlign w:val="bottom"/>
            <w:hideMark/>
          </w:tcPr>
          <w:p w14:paraId="564057F1"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83.5</w:t>
            </w:r>
          </w:p>
        </w:tc>
        <w:tc>
          <w:tcPr>
            <w:tcW w:w="2655" w:type="dxa"/>
            <w:tcBorders>
              <w:top w:val="nil"/>
              <w:left w:val="nil"/>
              <w:bottom w:val="single" w:sz="4" w:space="0" w:color="auto"/>
              <w:right w:val="single" w:sz="4" w:space="0" w:color="auto"/>
            </w:tcBorders>
            <w:shd w:val="clear" w:color="auto" w:fill="auto"/>
            <w:noWrap/>
            <w:vAlign w:val="bottom"/>
            <w:hideMark/>
          </w:tcPr>
          <w:p w14:paraId="7D7A8E1E"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87.5</w:t>
            </w:r>
          </w:p>
        </w:tc>
      </w:tr>
      <w:tr w:rsidR="0034033C" w:rsidRPr="0034033C" w14:paraId="60B2A293"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813BDB2" w14:textId="77777777" w:rsidR="0034033C" w:rsidRPr="0034033C" w:rsidRDefault="0034033C" w:rsidP="0034033C">
            <w:pPr>
              <w:spacing w:after="0" w:line="240" w:lineRule="auto"/>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40 to 49</w:t>
            </w:r>
          </w:p>
        </w:tc>
        <w:tc>
          <w:tcPr>
            <w:tcW w:w="2790" w:type="dxa"/>
            <w:tcBorders>
              <w:top w:val="nil"/>
              <w:left w:val="nil"/>
              <w:bottom w:val="single" w:sz="4" w:space="0" w:color="auto"/>
              <w:right w:val="single" w:sz="4" w:space="0" w:color="auto"/>
            </w:tcBorders>
            <w:shd w:val="clear" w:color="auto" w:fill="auto"/>
            <w:noWrap/>
            <w:vAlign w:val="bottom"/>
            <w:hideMark/>
          </w:tcPr>
          <w:p w14:paraId="28613BDE"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86.7</w:t>
            </w:r>
          </w:p>
        </w:tc>
        <w:tc>
          <w:tcPr>
            <w:tcW w:w="2610" w:type="dxa"/>
            <w:tcBorders>
              <w:top w:val="nil"/>
              <w:left w:val="nil"/>
              <w:bottom w:val="single" w:sz="4" w:space="0" w:color="auto"/>
              <w:right w:val="single" w:sz="4" w:space="0" w:color="auto"/>
            </w:tcBorders>
            <w:shd w:val="clear" w:color="auto" w:fill="auto"/>
            <w:noWrap/>
            <w:vAlign w:val="bottom"/>
            <w:hideMark/>
          </w:tcPr>
          <w:p w14:paraId="35428433"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90.4</w:t>
            </w:r>
          </w:p>
        </w:tc>
        <w:tc>
          <w:tcPr>
            <w:tcW w:w="2655" w:type="dxa"/>
            <w:tcBorders>
              <w:top w:val="nil"/>
              <w:left w:val="nil"/>
              <w:bottom w:val="single" w:sz="4" w:space="0" w:color="auto"/>
              <w:right w:val="single" w:sz="4" w:space="0" w:color="auto"/>
            </w:tcBorders>
            <w:shd w:val="clear" w:color="auto" w:fill="auto"/>
            <w:noWrap/>
            <w:vAlign w:val="bottom"/>
            <w:hideMark/>
          </w:tcPr>
          <w:p w14:paraId="53D6561E"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90.2</w:t>
            </w:r>
          </w:p>
        </w:tc>
      </w:tr>
      <w:tr w:rsidR="0034033C" w:rsidRPr="0034033C" w14:paraId="29F79932"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013CDE6" w14:textId="77777777" w:rsidR="0034033C" w:rsidRPr="0034033C" w:rsidRDefault="0034033C" w:rsidP="0034033C">
            <w:pPr>
              <w:spacing w:after="0" w:line="240" w:lineRule="auto"/>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 xml:space="preserve">50 + </w:t>
            </w:r>
          </w:p>
        </w:tc>
        <w:tc>
          <w:tcPr>
            <w:tcW w:w="2790" w:type="dxa"/>
            <w:tcBorders>
              <w:top w:val="nil"/>
              <w:left w:val="nil"/>
              <w:bottom w:val="single" w:sz="4" w:space="0" w:color="auto"/>
              <w:right w:val="single" w:sz="4" w:space="0" w:color="auto"/>
            </w:tcBorders>
            <w:shd w:val="clear" w:color="auto" w:fill="auto"/>
            <w:noWrap/>
            <w:vAlign w:val="bottom"/>
            <w:hideMark/>
          </w:tcPr>
          <w:p w14:paraId="52CECAFE"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89.8</w:t>
            </w:r>
          </w:p>
        </w:tc>
        <w:tc>
          <w:tcPr>
            <w:tcW w:w="2610" w:type="dxa"/>
            <w:tcBorders>
              <w:top w:val="nil"/>
              <w:left w:val="nil"/>
              <w:bottom w:val="single" w:sz="4" w:space="0" w:color="auto"/>
              <w:right w:val="single" w:sz="4" w:space="0" w:color="auto"/>
            </w:tcBorders>
            <w:shd w:val="clear" w:color="auto" w:fill="auto"/>
            <w:noWrap/>
            <w:vAlign w:val="bottom"/>
            <w:hideMark/>
          </w:tcPr>
          <w:p w14:paraId="624E5554"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93.2</w:t>
            </w:r>
          </w:p>
        </w:tc>
        <w:tc>
          <w:tcPr>
            <w:tcW w:w="2655" w:type="dxa"/>
            <w:tcBorders>
              <w:top w:val="nil"/>
              <w:left w:val="nil"/>
              <w:bottom w:val="single" w:sz="4" w:space="0" w:color="auto"/>
              <w:right w:val="single" w:sz="4" w:space="0" w:color="auto"/>
            </w:tcBorders>
            <w:shd w:val="clear" w:color="auto" w:fill="auto"/>
            <w:noWrap/>
            <w:vAlign w:val="bottom"/>
            <w:hideMark/>
          </w:tcPr>
          <w:p w14:paraId="722C564C" w14:textId="77777777" w:rsidR="0034033C" w:rsidRPr="0034033C" w:rsidRDefault="0034033C" w:rsidP="00E23D0B">
            <w:pPr>
              <w:spacing w:after="0" w:line="240" w:lineRule="auto"/>
              <w:jc w:val="center"/>
              <w:rPr>
                <w:rFonts w:ascii="Arial Narrow" w:eastAsia="Times New Roman" w:hAnsi="Arial Narrow" w:cs="Calibri"/>
                <w:color w:val="000000"/>
                <w:sz w:val="20"/>
                <w:szCs w:val="20"/>
              </w:rPr>
            </w:pPr>
            <w:r w:rsidRPr="0034033C">
              <w:rPr>
                <w:rFonts w:ascii="Arial Narrow" w:eastAsia="Times New Roman" w:hAnsi="Arial Narrow" w:cs="Calibri"/>
                <w:color w:val="000000"/>
                <w:sz w:val="20"/>
                <w:szCs w:val="20"/>
              </w:rPr>
              <w:t>89.8</w:t>
            </w:r>
          </w:p>
        </w:tc>
      </w:tr>
      <w:tr w:rsidR="0034033C" w:rsidRPr="0034033C" w14:paraId="57E17453" w14:textId="77777777" w:rsidTr="0034033C">
        <w:trPr>
          <w:trHeight w:val="312"/>
          <w:jc w:val="center"/>
        </w:trPr>
        <w:tc>
          <w:tcPr>
            <w:tcW w:w="2425"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1ABCE91C" w14:textId="77777777" w:rsidR="0034033C" w:rsidRPr="0034033C" w:rsidRDefault="0034033C" w:rsidP="0034033C">
            <w:pPr>
              <w:spacing w:after="0" w:line="240" w:lineRule="auto"/>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Overall average</w:t>
            </w:r>
          </w:p>
        </w:tc>
        <w:tc>
          <w:tcPr>
            <w:tcW w:w="2790" w:type="dxa"/>
            <w:tcBorders>
              <w:top w:val="nil"/>
              <w:left w:val="nil"/>
              <w:bottom w:val="single" w:sz="4" w:space="0" w:color="auto"/>
              <w:right w:val="single" w:sz="4" w:space="0" w:color="auto"/>
            </w:tcBorders>
            <w:shd w:val="clear" w:color="auto" w:fill="F4B083" w:themeFill="accent2" w:themeFillTint="99"/>
            <w:noWrap/>
            <w:vAlign w:val="bottom"/>
            <w:hideMark/>
          </w:tcPr>
          <w:p w14:paraId="5C4797C2" w14:textId="77777777" w:rsidR="0034033C" w:rsidRPr="0034033C" w:rsidRDefault="0034033C" w:rsidP="00E23D0B">
            <w:pPr>
              <w:spacing w:after="0" w:line="240" w:lineRule="auto"/>
              <w:jc w:val="center"/>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80.8</w:t>
            </w:r>
          </w:p>
        </w:tc>
        <w:tc>
          <w:tcPr>
            <w:tcW w:w="2610" w:type="dxa"/>
            <w:tcBorders>
              <w:top w:val="nil"/>
              <w:left w:val="nil"/>
              <w:bottom w:val="single" w:sz="4" w:space="0" w:color="auto"/>
              <w:right w:val="single" w:sz="4" w:space="0" w:color="auto"/>
            </w:tcBorders>
            <w:shd w:val="clear" w:color="auto" w:fill="F4B083" w:themeFill="accent2" w:themeFillTint="99"/>
            <w:noWrap/>
            <w:vAlign w:val="bottom"/>
            <w:hideMark/>
          </w:tcPr>
          <w:p w14:paraId="4195DD58" w14:textId="77777777" w:rsidR="0034033C" w:rsidRPr="0034033C" w:rsidRDefault="0034033C" w:rsidP="00E23D0B">
            <w:pPr>
              <w:spacing w:after="0" w:line="240" w:lineRule="auto"/>
              <w:jc w:val="center"/>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79.6</w:t>
            </w:r>
          </w:p>
        </w:tc>
        <w:tc>
          <w:tcPr>
            <w:tcW w:w="2655" w:type="dxa"/>
            <w:tcBorders>
              <w:top w:val="nil"/>
              <w:left w:val="nil"/>
              <w:bottom w:val="single" w:sz="4" w:space="0" w:color="auto"/>
              <w:right w:val="single" w:sz="4" w:space="0" w:color="auto"/>
            </w:tcBorders>
            <w:shd w:val="clear" w:color="auto" w:fill="F4B083" w:themeFill="accent2" w:themeFillTint="99"/>
            <w:noWrap/>
            <w:vAlign w:val="bottom"/>
            <w:hideMark/>
          </w:tcPr>
          <w:p w14:paraId="2D595A14" w14:textId="77777777" w:rsidR="0034033C" w:rsidRPr="0034033C" w:rsidRDefault="0034033C" w:rsidP="00E23D0B">
            <w:pPr>
              <w:spacing w:after="0" w:line="240" w:lineRule="auto"/>
              <w:jc w:val="center"/>
              <w:rPr>
                <w:rFonts w:ascii="Arial Narrow" w:eastAsia="Times New Roman" w:hAnsi="Arial Narrow" w:cs="Calibri"/>
                <w:b/>
                <w:bCs/>
                <w:color w:val="000000"/>
                <w:sz w:val="20"/>
                <w:szCs w:val="20"/>
              </w:rPr>
            </w:pPr>
            <w:r w:rsidRPr="0034033C">
              <w:rPr>
                <w:rFonts w:ascii="Arial Narrow" w:eastAsia="Times New Roman" w:hAnsi="Arial Narrow" w:cs="Calibri"/>
                <w:b/>
                <w:bCs/>
                <w:color w:val="000000"/>
                <w:sz w:val="20"/>
                <w:szCs w:val="20"/>
              </w:rPr>
              <w:t>80.7</w:t>
            </w:r>
          </w:p>
        </w:tc>
      </w:tr>
    </w:tbl>
    <w:p w14:paraId="66532826" w14:textId="1504870C" w:rsidR="002474A9" w:rsidRDefault="0034033C" w:rsidP="0034033C">
      <w:pPr>
        <w:spacing w:after="0" w:line="240" w:lineRule="auto"/>
        <w:ind w:left="-576"/>
        <w:rPr>
          <w:sz w:val="24"/>
          <w:szCs w:val="24"/>
        </w:rPr>
      </w:pPr>
      <w:r>
        <w:rPr>
          <w:sz w:val="24"/>
          <w:szCs w:val="24"/>
        </w:rPr>
        <w:t>Data source: Banner – Student Information System</w:t>
      </w:r>
    </w:p>
    <w:p w14:paraId="69BDA535" w14:textId="2B77D7E5" w:rsidR="0034033C" w:rsidRDefault="0034033C" w:rsidP="0034033C">
      <w:pPr>
        <w:spacing w:after="0" w:line="240" w:lineRule="auto"/>
        <w:ind w:left="-576"/>
        <w:rPr>
          <w:sz w:val="24"/>
          <w:szCs w:val="24"/>
        </w:rPr>
      </w:pPr>
    </w:p>
    <w:p w14:paraId="2FA22669" w14:textId="1D18FA1A" w:rsidR="0034033C" w:rsidRDefault="0034033C" w:rsidP="0034033C">
      <w:pPr>
        <w:spacing w:after="0" w:line="240" w:lineRule="auto"/>
        <w:ind w:left="-576"/>
        <w:rPr>
          <w:sz w:val="24"/>
          <w:szCs w:val="24"/>
        </w:rPr>
      </w:pPr>
      <w:r>
        <w:rPr>
          <w:sz w:val="24"/>
          <w:szCs w:val="24"/>
        </w:rPr>
        <w:t xml:space="preserve">Table </w:t>
      </w:r>
      <w:r w:rsidR="00E273A3">
        <w:rPr>
          <w:sz w:val="24"/>
          <w:szCs w:val="24"/>
        </w:rPr>
        <w:t>3</w:t>
      </w:r>
      <w:r w:rsidR="00F062CD">
        <w:rPr>
          <w:sz w:val="24"/>
          <w:szCs w:val="24"/>
        </w:rPr>
        <w:t>2</w:t>
      </w:r>
      <w:r>
        <w:rPr>
          <w:sz w:val="24"/>
          <w:szCs w:val="24"/>
        </w:rPr>
        <w:t>. provides the average units earned by associate for transfer degree completers at Mt. SAC from 2021-22 to 2023-24, grouped by age. Key takeaways include:</w:t>
      </w:r>
    </w:p>
    <w:p w14:paraId="27AC126A" w14:textId="4D9E99C1" w:rsidR="0034033C" w:rsidRDefault="0034033C" w:rsidP="00555D0B">
      <w:pPr>
        <w:pStyle w:val="ListParagraph"/>
        <w:numPr>
          <w:ilvl w:val="0"/>
          <w:numId w:val="21"/>
        </w:numPr>
        <w:spacing w:after="0" w:line="240" w:lineRule="auto"/>
        <w:rPr>
          <w:sz w:val="24"/>
          <w:szCs w:val="24"/>
        </w:rPr>
      </w:pPr>
      <w:r>
        <w:rPr>
          <w:sz w:val="24"/>
          <w:szCs w:val="24"/>
        </w:rPr>
        <w:t>Students age 19 or less have the lowest unit averages each year, ranging from 66.6 to 69.6.</w:t>
      </w:r>
    </w:p>
    <w:p w14:paraId="587D6597" w14:textId="7F1B4CC0" w:rsidR="0034033C" w:rsidRDefault="0034033C" w:rsidP="00555D0B">
      <w:pPr>
        <w:pStyle w:val="ListParagraph"/>
        <w:numPr>
          <w:ilvl w:val="0"/>
          <w:numId w:val="21"/>
        </w:numPr>
        <w:spacing w:after="0" w:line="240" w:lineRule="auto"/>
        <w:rPr>
          <w:sz w:val="24"/>
          <w:szCs w:val="24"/>
        </w:rPr>
      </w:pPr>
      <w:r>
        <w:rPr>
          <w:sz w:val="24"/>
          <w:szCs w:val="24"/>
        </w:rPr>
        <w:t xml:space="preserve">Students age 20-24 have earned an average of 78-79 across all years. </w:t>
      </w:r>
    </w:p>
    <w:p w14:paraId="555C6027" w14:textId="2D09961A" w:rsidR="0034033C" w:rsidRDefault="0034033C" w:rsidP="00555D0B">
      <w:pPr>
        <w:pStyle w:val="ListParagraph"/>
        <w:numPr>
          <w:ilvl w:val="0"/>
          <w:numId w:val="21"/>
        </w:numPr>
        <w:spacing w:after="0" w:line="240" w:lineRule="auto"/>
        <w:rPr>
          <w:sz w:val="24"/>
          <w:szCs w:val="24"/>
        </w:rPr>
      </w:pPr>
      <w:r>
        <w:rPr>
          <w:sz w:val="24"/>
          <w:szCs w:val="24"/>
        </w:rPr>
        <w:t xml:space="preserve">Students age 25-29 average units declined to 87.3 in 2023-24. </w:t>
      </w:r>
    </w:p>
    <w:p w14:paraId="63D0321E" w14:textId="5FF1701F" w:rsidR="0034033C" w:rsidRDefault="0034033C" w:rsidP="00555D0B">
      <w:pPr>
        <w:pStyle w:val="ListParagraph"/>
        <w:numPr>
          <w:ilvl w:val="0"/>
          <w:numId w:val="21"/>
        </w:numPr>
        <w:spacing w:after="0" w:line="240" w:lineRule="auto"/>
        <w:rPr>
          <w:sz w:val="24"/>
          <w:szCs w:val="24"/>
        </w:rPr>
      </w:pPr>
      <w:r>
        <w:rPr>
          <w:sz w:val="24"/>
          <w:szCs w:val="24"/>
        </w:rPr>
        <w:t xml:space="preserve">Students between the ages of 30 – 34 &amp; 35-39 have consistently highest unit averages. </w:t>
      </w:r>
    </w:p>
    <w:p w14:paraId="4C673206" w14:textId="19D48FED" w:rsidR="003F71FB" w:rsidRDefault="003F71FB" w:rsidP="00555D0B">
      <w:pPr>
        <w:pStyle w:val="ListParagraph"/>
        <w:numPr>
          <w:ilvl w:val="0"/>
          <w:numId w:val="21"/>
        </w:numPr>
        <w:spacing w:after="0" w:line="240" w:lineRule="auto"/>
        <w:rPr>
          <w:sz w:val="24"/>
          <w:szCs w:val="24"/>
        </w:rPr>
      </w:pPr>
      <w:r>
        <w:rPr>
          <w:sz w:val="24"/>
          <w:szCs w:val="24"/>
        </w:rPr>
        <w:t xml:space="preserve">Students age 40-49 </w:t>
      </w:r>
      <w:r w:rsidR="00790E10">
        <w:rPr>
          <w:sz w:val="24"/>
          <w:szCs w:val="24"/>
        </w:rPr>
        <w:t>have experienced an increase unit averages in 2022-23 and 2023-24 compared to 2021-22.</w:t>
      </w:r>
    </w:p>
    <w:p w14:paraId="0AA2364E" w14:textId="391B3D6E" w:rsidR="00790E10" w:rsidRDefault="00790E10" w:rsidP="00555D0B">
      <w:pPr>
        <w:pStyle w:val="ListParagraph"/>
        <w:numPr>
          <w:ilvl w:val="0"/>
          <w:numId w:val="21"/>
        </w:numPr>
        <w:spacing w:after="0" w:line="240" w:lineRule="auto"/>
        <w:rPr>
          <w:sz w:val="24"/>
          <w:szCs w:val="24"/>
        </w:rPr>
      </w:pPr>
      <w:r>
        <w:rPr>
          <w:sz w:val="24"/>
          <w:szCs w:val="24"/>
        </w:rPr>
        <w:lastRenderedPageBreak/>
        <w:t>Students age 50+ have steady and high average unit accumulation.</w:t>
      </w:r>
    </w:p>
    <w:p w14:paraId="65107954" w14:textId="150C2EFE" w:rsidR="00790E10" w:rsidRDefault="00790E10" w:rsidP="00790E10">
      <w:pPr>
        <w:spacing w:after="0" w:line="240" w:lineRule="auto"/>
        <w:rPr>
          <w:sz w:val="24"/>
          <w:szCs w:val="24"/>
        </w:rPr>
      </w:pPr>
    </w:p>
    <w:p w14:paraId="0F7387D7" w14:textId="1D6E70E0" w:rsidR="00790E10" w:rsidRDefault="00790E10" w:rsidP="00790E10">
      <w:pPr>
        <w:spacing w:after="0" w:line="240" w:lineRule="auto"/>
        <w:rPr>
          <w:sz w:val="24"/>
          <w:szCs w:val="24"/>
        </w:rPr>
      </w:pPr>
      <w:r>
        <w:rPr>
          <w:sz w:val="24"/>
          <w:szCs w:val="24"/>
        </w:rPr>
        <w:t xml:space="preserve">Younger students complete their degrees with fewer excess units. Older students tend to accumulate more units. </w:t>
      </w:r>
    </w:p>
    <w:p w14:paraId="30ED008A" w14:textId="77777777" w:rsidR="009A03C3" w:rsidRPr="00790E10" w:rsidRDefault="009A03C3" w:rsidP="00790E10">
      <w:pPr>
        <w:spacing w:after="0" w:line="240" w:lineRule="auto"/>
        <w:rPr>
          <w:sz w:val="24"/>
          <w:szCs w:val="24"/>
        </w:rPr>
      </w:pPr>
    </w:p>
    <w:p w14:paraId="2899269E" w14:textId="39F2237F" w:rsidR="00B75AE3" w:rsidRDefault="009A03C3" w:rsidP="009A03C3">
      <w:pPr>
        <w:spacing w:after="0" w:line="240" w:lineRule="auto"/>
        <w:ind w:left="-720"/>
        <w:rPr>
          <w:sz w:val="24"/>
          <w:szCs w:val="24"/>
        </w:rPr>
      </w:pPr>
      <w:r>
        <w:rPr>
          <w:sz w:val="24"/>
          <w:szCs w:val="24"/>
        </w:rPr>
        <w:t xml:space="preserve">             Table </w:t>
      </w:r>
      <w:r w:rsidR="00E273A3">
        <w:rPr>
          <w:sz w:val="24"/>
          <w:szCs w:val="24"/>
        </w:rPr>
        <w:t>3</w:t>
      </w:r>
      <w:r w:rsidR="00F062CD">
        <w:rPr>
          <w:sz w:val="24"/>
          <w:szCs w:val="24"/>
        </w:rPr>
        <w:t>3</w:t>
      </w:r>
      <w:r>
        <w:rPr>
          <w:sz w:val="24"/>
          <w:szCs w:val="24"/>
        </w:rPr>
        <w:t>. Average units earned for associate for transfer degrees by gender</w:t>
      </w:r>
    </w:p>
    <w:tbl>
      <w:tblPr>
        <w:tblW w:w="9445" w:type="dxa"/>
        <w:jc w:val="center"/>
        <w:tblLook w:val="04A0" w:firstRow="1" w:lastRow="0" w:firstColumn="1" w:lastColumn="0" w:noHBand="0" w:noVBand="1"/>
      </w:tblPr>
      <w:tblGrid>
        <w:gridCol w:w="1885"/>
        <w:gridCol w:w="2430"/>
        <w:gridCol w:w="2430"/>
        <w:gridCol w:w="2700"/>
      </w:tblGrid>
      <w:tr w:rsidR="009A03C3" w:rsidRPr="009A03C3" w14:paraId="24728F98" w14:textId="77777777" w:rsidTr="009A03C3">
        <w:trPr>
          <w:trHeight w:val="432"/>
          <w:jc w:val="center"/>
        </w:trPr>
        <w:tc>
          <w:tcPr>
            <w:tcW w:w="188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2EC25ECA" w14:textId="77777777" w:rsidR="009A03C3" w:rsidRPr="009A03C3" w:rsidRDefault="009A03C3" w:rsidP="009A03C3">
            <w:pPr>
              <w:spacing w:after="0" w:line="240" w:lineRule="auto"/>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Gender</w:t>
            </w:r>
          </w:p>
        </w:tc>
        <w:tc>
          <w:tcPr>
            <w:tcW w:w="243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71BB2872" w14:textId="77777777" w:rsidR="009A03C3" w:rsidRPr="009A03C3" w:rsidRDefault="009A03C3" w:rsidP="00E23D0B">
            <w:pPr>
              <w:spacing w:after="0" w:line="240" w:lineRule="auto"/>
              <w:jc w:val="center"/>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Avg units earned for 2021-2022 AA-T/AS-T completers</w:t>
            </w:r>
          </w:p>
        </w:tc>
        <w:tc>
          <w:tcPr>
            <w:tcW w:w="243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340B9F0B" w14:textId="77777777" w:rsidR="009A03C3" w:rsidRPr="009A03C3" w:rsidRDefault="009A03C3" w:rsidP="00E23D0B">
            <w:pPr>
              <w:spacing w:after="0" w:line="240" w:lineRule="auto"/>
              <w:jc w:val="center"/>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Avg units earned for 2022-2023 AA-T/AS-T completers</w:t>
            </w:r>
          </w:p>
        </w:tc>
        <w:tc>
          <w:tcPr>
            <w:tcW w:w="2700" w:type="dxa"/>
            <w:tcBorders>
              <w:top w:val="single" w:sz="4" w:space="0" w:color="auto"/>
              <w:left w:val="nil"/>
              <w:bottom w:val="single" w:sz="4" w:space="0" w:color="auto"/>
              <w:right w:val="single" w:sz="4" w:space="0" w:color="auto"/>
            </w:tcBorders>
            <w:shd w:val="clear" w:color="auto" w:fill="F4B083" w:themeFill="accent2" w:themeFillTint="99"/>
            <w:vAlign w:val="bottom"/>
            <w:hideMark/>
          </w:tcPr>
          <w:p w14:paraId="3CE125C3" w14:textId="77777777" w:rsidR="009A03C3" w:rsidRPr="009A03C3" w:rsidRDefault="009A03C3" w:rsidP="00E23D0B">
            <w:pPr>
              <w:spacing w:after="0" w:line="240" w:lineRule="auto"/>
              <w:jc w:val="center"/>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Avg units earned for 2023-2024 AA-T/AS-T completers</w:t>
            </w:r>
          </w:p>
        </w:tc>
      </w:tr>
      <w:tr w:rsidR="009A03C3" w:rsidRPr="009A03C3" w14:paraId="59DB3337" w14:textId="77777777" w:rsidTr="009A03C3">
        <w:trPr>
          <w:trHeight w:val="26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59FB8752" w14:textId="77777777" w:rsidR="009A03C3" w:rsidRPr="009A03C3" w:rsidRDefault="009A03C3" w:rsidP="009A03C3">
            <w:pPr>
              <w:spacing w:after="0" w:line="240" w:lineRule="auto"/>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Female</w:t>
            </w:r>
          </w:p>
        </w:tc>
        <w:tc>
          <w:tcPr>
            <w:tcW w:w="2430" w:type="dxa"/>
            <w:tcBorders>
              <w:top w:val="nil"/>
              <w:left w:val="nil"/>
              <w:bottom w:val="single" w:sz="4" w:space="0" w:color="auto"/>
              <w:right w:val="single" w:sz="4" w:space="0" w:color="auto"/>
            </w:tcBorders>
            <w:shd w:val="clear" w:color="auto" w:fill="auto"/>
            <w:noWrap/>
            <w:vAlign w:val="bottom"/>
            <w:hideMark/>
          </w:tcPr>
          <w:p w14:paraId="21832B1C"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80.3</w:t>
            </w:r>
          </w:p>
        </w:tc>
        <w:tc>
          <w:tcPr>
            <w:tcW w:w="2430" w:type="dxa"/>
            <w:tcBorders>
              <w:top w:val="nil"/>
              <w:left w:val="nil"/>
              <w:bottom w:val="single" w:sz="4" w:space="0" w:color="auto"/>
              <w:right w:val="single" w:sz="4" w:space="0" w:color="auto"/>
            </w:tcBorders>
            <w:shd w:val="clear" w:color="auto" w:fill="auto"/>
            <w:noWrap/>
            <w:vAlign w:val="bottom"/>
            <w:hideMark/>
          </w:tcPr>
          <w:p w14:paraId="40198E3D"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79.1</w:t>
            </w:r>
          </w:p>
        </w:tc>
        <w:tc>
          <w:tcPr>
            <w:tcW w:w="2700" w:type="dxa"/>
            <w:tcBorders>
              <w:top w:val="nil"/>
              <w:left w:val="nil"/>
              <w:bottom w:val="single" w:sz="4" w:space="0" w:color="auto"/>
              <w:right w:val="single" w:sz="4" w:space="0" w:color="auto"/>
            </w:tcBorders>
            <w:shd w:val="clear" w:color="auto" w:fill="auto"/>
            <w:noWrap/>
            <w:vAlign w:val="bottom"/>
            <w:hideMark/>
          </w:tcPr>
          <w:p w14:paraId="2F72956D"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80.4</w:t>
            </w:r>
          </w:p>
        </w:tc>
      </w:tr>
      <w:tr w:rsidR="009A03C3" w:rsidRPr="009A03C3" w14:paraId="6CCDD62E" w14:textId="77777777" w:rsidTr="009A03C3">
        <w:trPr>
          <w:trHeight w:val="26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9489CCC" w14:textId="77777777" w:rsidR="009A03C3" w:rsidRPr="009A03C3" w:rsidRDefault="009A03C3" w:rsidP="009A03C3">
            <w:pPr>
              <w:spacing w:after="0" w:line="240" w:lineRule="auto"/>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Male</w:t>
            </w:r>
          </w:p>
        </w:tc>
        <w:tc>
          <w:tcPr>
            <w:tcW w:w="2430" w:type="dxa"/>
            <w:tcBorders>
              <w:top w:val="nil"/>
              <w:left w:val="nil"/>
              <w:bottom w:val="single" w:sz="4" w:space="0" w:color="auto"/>
              <w:right w:val="single" w:sz="4" w:space="0" w:color="auto"/>
            </w:tcBorders>
            <w:shd w:val="clear" w:color="auto" w:fill="auto"/>
            <w:noWrap/>
            <w:vAlign w:val="bottom"/>
            <w:hideMark/>
          </w:tcPr>
          <w:p w14:paraId="01B41375"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81.4</w:t>
            </w:r>
          </w:p>
        </w:tc>
        <w:tc>
          <w:tcPr>
            <w:tcW w:w="2430" w:type="dxa"/>
            <w:tcBorders>
              <w:top w:val="nil"/>
              <w:left w:val="nil"/>
              <w:bottom w:val="single" w:sz="4" w:space="0" w:color="auto"/>
              <w:right w:val="single" w:sz="4" w:space="0" w:color="auto"/>
            </w:tcBorders>
            <w:shd w:val="clear" w:color="auto" w:fill="auto"/>
            <w:noWrap/>
            <w:vAlign w:val="bottom"/>
            <w:hideMark/>
          </w:tcPr>
          <w:p w14:paraId="745B1EB5"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80.1</w:t>
            </w:r>
          </w:p>
        </w:tc>
        <w:tc>
          <w:tcPr>
            <w:tcW w:w="2700" w:type="dxa"/>
            <w:tcBorders>
              <w:top w:val="nil"/>
              <w:left w:val="nil"/>
              <w:bottom w:val="single" w:sz="4" w:space="0" w:color="auto"/>
              <w:right w:val="single" w:sz="4" w:space="0" w:color="auto"/>
            </w:tcBorders>
            <w:shd w:val="clear" w:color="auto" w:fill="auto"/>
            <w:noWrap/>
            <w:vAlign w:val="bottom"/>
            <w:hideMark/>
          </w:tcPr>
          <w:p w14:paraId="66B5F03A"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81.4</w:t>
            </w:r>
          </w:p>
        </w:tc>
      </w:tr>
      <w:tr w:rsidR="009A03C3" w:rsidRPr="009A03C3" w14:paraId="58789CCD" w14:textId="77777777" w:rsidTr="009A03C3">
        <w:trPr>
          <w:trHeight w:val="26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F9E9F3E" w14:textId="77777777" w:rsidR="009A03C3" w:rsidRPr="009A03C3" w:rsidRDefault="009A03C3" w:rsidP="009A03C3">
            <w:pPr>
              <w:spacing w:after="0" w:line="240" w:lineRule="auto"/>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Unknown</w:t>
            </w:r>
          </w:p>
        </w:tc>
        <w:tc>
          <w:tcPr>
            <w:tcW w:w="2430" w:type="dxa"/>
            <w:tcBorders>
              <w:top w:val="nil"/>
              <w:left w:val="nil"/>
              <w:bottom w:val="single" w:sz="4" w:space="0" w:color="auto"/>
              <w:right w:val="single" w:sz="4" w:space="0" w:color="auto"/>
            </w:tcBorders>
            <w:shd w:val="clear" w:color="auto" w:fill="auto"/>
            <w:noWrap/>
            <w:vAlign w:val="bottom"/>
            <w:hideMark/>
          </w:tcPr>
          <w:p w14:paraId="734FE32A"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88.3</w:t>
            </w:r>
          </w:p>
        </w:tc>
        <w:tc>
          <w:tcPr>
            <w:tcW w:w="2430" w:type="dxa"/>
            <w:tcBorders>
              <w:top w:val="nil"/>
              <w:left w:val="nil"/>
              <w:bottom w:val="single" w:sz="4" w:space="0" w:color="auto"/>
              <w:right w:val="single" w:sz="4" w:space="0" w:color="auto"/>
            </w:tcBorders>
            <w:shd w:val="clear" w:color="auto" w:fill="auto"/>
            <w:noWrap/>
            <w:vAlign w:val="bottom"/>
            <w:hideMark/>
          </w:tcPr>
          <w:p w14:paraId="5ACAB3B3"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86.0</w:t>
            </w:r>
          </w:p>
        </w:tc>
        <w:tc>
          <w:tcPr>
            <w:tcW w:w="2700" w:type="dxa"/>
            <w:tcBorders>
              <w:top w:val="nil"/>
              <w:left w:val="nil"/>
              <w:bottom w:val="single" w:sz="4" w:space="0" w:color="auto"/>
              <w:right w:val="single" w:sz="4" w:space="0" w:color="auto"/>
            </w:tcBorders>
            <w:shd w:val="clear" w:color="auto" w:fill="auto"/>
            <w:noWrap/>
            <w:vAlign w:val="bottom"/>
            <w:hideMark/>
          </w:tcPr>
          <w:p w14:paraId="2D5CB42B" w14:textId="77777777" w:rsidR="009A03C3" w:rsidRPr="009A03C3" w:rsidRDefault="009A03C3" w:rsidP="00E23D0B">
            <w:pPr>
              <w:spacing w:after="0" w:line="240" w:lineRule="auto"/>
              <w:jc w:val="center"/>
              <w:rPr>
                <w:rFonts w:ascii="Arial Narrow" w:eastAsia="Times New Roman" w:hAnsi="Arial Narrow" w:cs="Calibri"/>
                <w:color w:val="000000"/>
                <w:sz w:val="20"/>
                <w:szCs w:val="20"/>
              </w:rPr>
            </w:pPr>
            <w:r w:rsidRPr="009A03C3">
              <w:rPr>
                <w:rFonts w:ascii="Arial Narrow" w:eastAsia="Times New Roman" w:hAnsi="Arial Narrow" w:cs="Calibri"/>
                <w:color w:val="000000"/>
                <w:sz w:val="20"/>
                <w:szCs w:val="20"/>
              </w:rPr>
              <w:t>74.5</w:t>
            </w:r>
          </w:p>
        </w:tc>
      </w:tr>
      <w:tr w:rsidR="009A03C3" w:rsidRPr="009A03C3" w14:paraId="32ADF98B" w14:textId="77777777" w:rsidTr="009A03C3">
        <w:trPr>
          <w:trHeight w:val="268"/>
          <w:jc w:val="center"/>
        </w:trPr>
        <w:tc>
          <w:tcPr>
            <w:tcW w:w="1885" w:type="dxa"/>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262453BE" w14:textId="77777777" w:rsidR="009A03C3" w:rsidRPr="009A03C3" w:rsidRDefault="009A03C3" w:rsidP="009A03C3">
            <w:pPr>
              <w:spacing w:after="0" w:line="240" w:lineRule="auto"/>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Overall average</w:t>
            </w:r>
          </w:p>
        </w:tc>
        <w:tc>
          <w:tcPr>
            <w:tcW w:w="2430" w:type="dxa"/>
            <w:tcBorders>
              <w:top w:val="nil"/>
              <w:left w:val="nil"/>
              <w:bottom w:val="single" w:sz="4" w:space="0" w:color="auto"/>
              <w:right w:val="single" w:sz="4" w:space="0" w:color="auto"/>
            </w:tcBorders>
            <w:shd w:val="clear" w:color="auto" w:fill="F4B083" w:themeFill="accent2" w:themeFillTint="99"/>
            <w:noWrap/>
            <w:vAlign w:val="bottom"/>
            <w:hideMark/>
          </w:tcPr>
          <w:p w14:paraId="5AAD6FBF" w14:textId="77777777" w:rsidR="009A03C3" w:rsidRPr="009A03C3" w:rsidRDefault="009A03C3" w:rsidP="00E23D0B">
            <w:pPr>
              <w:spacing w:after="0" w:line="240" w:lineRule="auto"/>
              <w:jc w:val="center"/>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80.8</w:t>
            </w:r>
          </w:p>
        </w:tc>
        <w:tc>
          <w:tcPr>
            <w:tcW w:w="2430" w:type="dxa"/>
            <w:tcBorders>
              <w:top w:val="nil"/>
              <w:left w:val="nil"/>
              <w:bottom w:val="single" w:sz="4" w:space="0" w:color="auto"/>
              <w:right w:val="single" w:sz="4" w:space="0" w:color="auto"/>
            </w:tcBorders>
            <w:shd w:val="clear" w:color="auto" w:fill="F4B083" w:themeFill="accent2" w:themeFillTint="99"/>
            <w:noWrap/>
            <w:vAlign w:val="bottom"/>
            <w:hideMark/>
          </w:tcPr>
          <w:p w14:paraId="4AA4D66A" w14:textId="77777777" w:rsidR="009A03C3" w:rsidRPr="009A03C3" w:rsidRDefault="009A03C3" w:rsidP="00E23D0B">
            <w:pPr>
              <w:spacing w:after="0" w:line="240" w:lineRule="auto"/>
              <w:jc w:val="center"/>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79.6</w:t>
            </w:r>
          </w:p>
        </w:tc>
        <w:tc>
          <w:tcPr>
            <w:tcW w:w="2700" w:type="dxa"/>
            <w:tcBorders>
              <w:top w:val="nil"/>
              <w:left w:val="nil"/>
              <w:bottom w:val="single" w:sz="4" w:space="0" w:color="auto"/>
              <w:right w:val="single" w:sz="4" w:space="0" w:color="auto"/>
            </w:tcBorders>
            <w:shd w:val="clear" w:color="auto" w:fill="F4B083" w:themeFill="accent2" w:themeFillTint="99"/>
            <w:noWrap/>
            <w:vAlign w:val="bottom"/>
            <w:hideMark/>
          </w:tcPr>
          <w:p w14:paraId="30C28D28" w14:textId="77777777" w:rsidR="009A03C3" w:rsidRPr="009A03C3" w:rsidRDefault="009A03C3" w:rsidP="00E23D0B">
            <w:pPr>
              <w:spacing w:after="0" w:line="240" w:lineRule="auto"/>
              <w:jc w:val="center"/>
              <w:rPr>
                <w:rFonts w:ascii="Arial Narrow" w:eastAsia="Times New Roman" w:hAnsi="Arial Narrow" w:cs="Calibri"/>
                <w:b/>
                <w:bCs/>
                <w:color w:val="000000"/>
                <w:sz w:val="20"/>
                <w:szCs w:val="20"/>
              </w:rPr>
            </w:pPr>
            <w:r w:rsidRPr="009A03C3">
              <w:rPr>
                <w:rFonts w:ascii="Arial Narrow" w:eastAsia="Times New Roman" w:hAnsi="Arial Narrow" w:cs="Calibri"/>
                <w:b/>
                <w:bCs/>
                <w:color w:val="000000"/>
                <w:sz w:val="20"/>
                <w:szCs w:val="20"/>
              </w:rPr>
              <w:t>80.7</w:t>
            </w:r>
          </w:p>
        </w:tc>
      </w:tr>
    </w:tbl>
    <w:p w14:paraId="11A6533A" w14:textId="7F3552CA" w:rsidR="009A03C3" w:rsidRDefault="009A03C3" w:rsidP="008B4843">
      <w:pPr>
        <w:spacing w:after="0" w:line="240" w:lineRule="auto"/>
        <w:rPr>
          <w:sz w:val="24"/>
          <w:szCs w:val="24"/>
        </w:rPr>
      </w:pPr>
      <w:r>
        <w:rPr>
          <w:sz w:val="24"/>
          <w:szCs w:val="24"/>
        </w:rPr>
        <w:t xml:space="preserve">Data source: Banner – Student Information System </w:t>
      </w:r>
    </w:p>
    <w:p w14:paraId="3BB602D9" w14:textId="50981539" w:rsidR="009A03C3" w:rsidRDefault="009A03C3" w:rsidP="008B4843">
      <w:pPr>
        <w:spacing w:after="0" w:line="240" w:lineRule="auto"/>
        <w:rPr>
          <w:sz w:val="24"/>
          <w:szCs w:val="24"/>
        </w:rPr>
      </w:pPr>
    </w:p>
    <w:p w14:paraId="7573161A" w14:textId="1049EA32" w:rsidR="009A03C3" w:rsidRDefault="009A03C3" w:rsidP="008B4843">
      <w:pPr>
        <w:spacing w:after="0" w:line="240" w:lineRule="auto"/>
        <w:rPr>
          <w:sz w:val="24"/>
          <w:szCs w:val="24"/>
        </w:rPr>
      </w:pPr>
      <w:r>
        <w:rPr>
          <w:sz w:val="24"/>
          <w:szCs w:val="24"/>
        </w:rPr>
        <w:t xml:space="preserve">Table </w:t>
      </w:r>
      <w:r w:rsidR="00E273A3">
        <w:rPr>
          <w:sz w:val="24"/>
          <w:szCs w:val="24"/>
        </w:rPr>
        <w:t>3</w:t>
      </w:r>
      <w:r w:rsidR="00F062CD">
        <w:rPr>
          <w:sz w:val="24"/>
          <w:szCs w:val="24"/>
        </w:rPr>
        <w:t>3</w:t>
      </w:r>
      <w:r>
        <w:rPr>
          <w:sz w:val="24"/>
          <w:szCs w:val="24"/>
        </w:rPr>
        <w:t xml:space="preserve"> shows the average units earned by associate for transfer degree completes at Mt. SAC from 2021-22 to 2023-24, disaggregated by gender. </w:t>
      </w:r>
      <w:r w:rsidR="0023680F">
        <w:rPr>
          <w:sz w:val="24"/>
          <w:szCs w:val="24"/>
        </w:rPr>
        <w:t>Key takeaways by gender include:</w:t>
      </w:r>
    </w:p>
    <w:p w14:paraId="2B8D4D3F" w14:textId="0280DE37" w:rsidR="0023680F" w:rsidRDefault="0023680F" w:rsidP="00555D0B">
      <w:pPr>
        <w:pStyle w:val="ListParagraph"/>
        <w:numPr>
          <w:ilvl w:val="0"/>
          <w:numId w:val="22"/>
        </w:numPr>
        <w:spacing w:after="0" w:line="240" w:lineRule="auto"/>
        <w:rPr>
          <w:sz w:val="24"/>
          <w:szCs w:val="24"/>
        </w:rPr>
      </w:pPr>
      <w:r>
        <w:rPr>
          <w:sz w:val="24"/>
          <w:szCs w:val="24"/>
        </w:rPr>
        <w:t xml:space="preserve">The average number of units earned by female students has seen slight fluctuations but </w:t>
      </w:r>
      <w:proofErr w:type="gramStart"/>
      <w:r>
        <w:rPr>
          <w:sz w:val="24"/>
          <w:szCs w:val="24"/>
        </w:rPr>
        <w:t>generally around</w:t>
      </w:r>
      <w:proofErr w:type="gramEnd"/>
      <w:r>
        <w:rPr>
          <w:sz w:val="24"/>
          <w:szCs w:val="24"/>
        </w:rPr>
        <w:t xml:space="preserve"> the overall average.</w:t>
      </w:r>
    </w:p>
    <w:p w14:paraId="2B359E12" w14:textId="607F5EA6" w:rsidR="0023680F" w:rsidRDefault="0023680F" w:rsidP="00555D0B">
      <w:pPr>
        <w:pStyle w:val="ListParagraph"/>
        <w:numPr>
          <w:ilvl w:val="0"/>
          <w:numId w:val="22"/>
        </w:numPr>
        <w:spacing w:after="0" w:line="240" w:lineRule="auto"/>
        <w:rPr>
          <w:sz w:val="24"/>
          <w:szCs w:val="24"/>
        </w:rPr>
      </w:pPr>
      <w:r>
        <w:rPr>
          <w:sz w:val="24"/>
          <w:szCs w:val="24"/>
        </w:rPr>
        <w:t xml:space="preserve">The average number of units earned by male students has been consistently slightly above the overall average. </w:t>
      </w:r>
    </w:p>
    <w:p w14:paraId="115EE0D2" w14:textId="1848441E" w:rsidR="0023680F" w:rsidRPr="0023680F" w:rsidRDefault="0023680F" w:rsidP="00555D0B">
      <w:pPr>
        <w:pStyle w:val="ListParagraph"/>
        <w:numPr>
          <w:ilvl w:val="0"/>
          <w:numId w:val="22"/>
        </w:numPr>
        <w:spacing w:after="0" w:line="240" w:lineRule="auto"/>
        <w:rPr>
          <w:sz w:val="24"/>
          <w:szCs w:val="24"/>
        </w:rPr>
      </w:pPr>
      <w:r>
        <w:rPr>
          <w:sz w:val="24"/>
          <w:szCs w:val="24"/>
        </w:rPr>
        <w:t xml:space="preserve">Male and female students are earning units close to the overall average. </w:t>
      </w:r>
    </w:p>
    <w:p w14:paraId="3D214BDF" w14:textId="72E97D82" w:rsidR="0023680F" w:rsidRPr="0023680F" w:rsidRDefault="0023680F" w:rsidP="0023680F">
      <w:pPr>
        <w:pStyle w:val="ListParagraph"/>
        <w:spacing w:after="0" w:line="240" w:lineRule="auto"/>
        <w:rPr>
          <w:sz w:val="24"/>
          <w:szCs w:val="24"/>
        </w:rPr>
      </w:pPr>
    </w:p>
    <w:p w14:paraId="27F2C817" w14:textId="27F2E3F0" w:rsidR="00B75AE3" w:rsidRDefault="00B75AE3" w:rsidP="0026761D">
      <w:pPr>
        <w:spacing w:after="0"/>
      </w:pPr>
    </w:p>
    <w:p w14:paraId="4EB3B519" w14:textId="0EB3B731" w:rsidR="00FA0303" w:rsidRDefault="00C76DD9" w:rsidP="008B4843">
      <w:pPr>
        <w:pStyle w:val="Heading2"/>
        <w:spacing w:before="0"/>
      </w:pPr>
      <w:bookmarkStart w:id="12" w:name="_Toc196229508"/>
      <w:r>
        <w:t>Transfer</w:t>
      </w:r>
      <w:bookmarkEnd w:id="12"/>
    </w:p>
    <w:p w14:paraId="6190CA69" w14:textId="74415DC5" w:rsidR="00855A9C" w:rsidRPr="00F062CD" w:rsidRDefault="00855A9C" w:rsidP="00F062CD">
      <w:pPr>
        <w:rPr>
          <w:sz w:val="24"/>
          <w:szCs w:val="24"/>
        </w:rPr>
      </w:pPr>
      <w:r w:rsidRPr="00855A9C">
        <w:rPr>
          <w:sz w:val="24"/>
          <w:szCs w:val="24"/>
        </w:rPr>
        <w:t xml:space="preserve">This section contains transfer data from publicly available sources, including CSU and UC data dashboards that track community college students who transfer to both systems. UC data is limited, and no disaggregation is provided in their dashboards. CSU provides additional information including disaggregation </w:t>
      </w:r>
      <w:r w:rsidR="00ED4CA8">
        <w:rPr>
          <w:sz w:val="24"/>
          <w:szCs w:val="24"/>
        </w:rPr>
        <w:t>by</w:t>
      </w:r>
      <w:r w:rsidRPr="00855A9C">
        <w:rPr>
          <w:sz w:val="24"/>
          <w:szCs w:val="24"/>
        </w:rPr>
        <w:t xml:space="preserve"> ethnicity and gender. </w:t>
      </w:r>
    </w:p>
    <w:p w14:paraId="39035A86" w14:textId="31BAF6E7" w:rsidR="00C151F5" w:rsidRPr="00855A9C" w:rsidRDefault="00855A9C" w:rsidP="00855A9C">
      <w:pPr>
        <w:spacing w:after="0" w:line="240" w:lineRule="auto"/>
        <w:rPr>
          <w:sz w:val="24"/>
          <w:szCs w:val="24"/>
        </w:rPr>
      </w:pPr>
      <w:r w:rsidRPr="00855A9C">
        <w:rPr>
          <w:sz w:val="24"/>
          <w:szCs w:val="24"/>
        </w:rPr>
        <w:t>Table 3</w:t>
      </w:r>
      <w:r w:rsidR="00F062CD">
        <w:rPr>
          <w:sz w:val="24"/>
          <w:szCs w:val="24"/>
        </w:rPr>
        <w:t>4</w:t>
      </w:r>
      <w:r w:rsidRPr="00855A9C">
        <w:rPr>
          <w:sz w:val="24"/>
          <w:szCs w:val="24"/>
        </w:rPr>
        <w:t xml:space="preserve">. </w:t>
      </w:r>
      <w:r w:rsidR="00C151F5" w:rsidRPr="00855A9C">
        <w:rPr>
          <w:sz w:val="24"/>
          <w:szCs w:val="24"/>
        </w:rPr>
        <w:t xml:space="preserve">Fall enrollment at UC campuses </w:t>
      </w:r>
    </w:p>
    <w:tbl>
      <w:tblPr>
        <w:tblW w:w="5034" w:type="dxa"/>
        <w:tblLook w:val="04A0" w:firstRow="1" w:lastRow="0" w:firstColumn="1" w:lastColumn="0" w:noHBand="0" w:noVBand="1"/>
      </w:tblPr>
      <w:tblGrid>
        <w:gridCol w:w="1599"/>
        <w:gridCol w:w="1145"/>
        <w:gridCol w:w="1145"/>
        <w:gridCol w:w="1145"/>
      </w:tblGrid>
      <w:tr w:rsidR="00C151F5" w:rsidRPr="00C151F5" w14:paraId="78E55D2D" w14:textId="77777777" w:rsidTr="00C151F5">
        <w:trPr>
          <w:trHeight w:val="278"/>
        </w:trPr>
        <w:tc>
          <w:tcPr>
            <w:tcW w:w="1599" w:type="dxa"/>
            <w:tcBorders>
              <w:top w:val="single" w:sz="4" w:space="0" w:color="auto"/>
              <w:left w:val="nil"/>
              <w:bottom w:val="single" w:sz="4" w:space="0" w:color="auto"/>
              <w:right w:val="nil"/>
            </w:tcBorders>
            <w:shd w:val="clear" w:color="000000" w:fill="F4B084"/>
            <w:noWrap/>
            <w:vAlign w:val="bottom"/>
            <w:hideMark/>
          </w:tcPr>
          <w:p w14:paraId="6687D8ED" w14:textId="77777777" w:rsidR="00C151F5" w:rsidRPr="00C151F5" w:rsidRDefault="00C151F5" w:rsidP="00C151F5">
            <w:pPr>
              <w:spacing w:after="0" w:line="240" w:lineRule="auto"/>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 </w:t>
            </w:r>
          </w:p>
        </w:tc>
        <w:tc>
          <w:tcPr>
            <w:tcW w:w="1145" w:type="dxa"/>
            <w:tcBorders>
              <w:top w:val="single" w:sz="4" w:space="0" w:color="auto"/>
              <w:left w:val="nil"/>
              <w:bottom w:val="single" w:sz="4" w:space="0" w:color="auto"/>
              <w:right w:val="nil"/>
            </w:tcBorders>
            <w:shd w:val="clear" w:color="000000" w:fill="F4B084"/>
            <w:noWrap/>
            <w:vAlign w:val="bottom"/>
            <w:hideMark/>
          </w:tcPr>
          <w:p w14:paraId="0499E334" w14:textId="77777777" w:rsidR="00C151F5" w:rsidRPr="00C151F5" w:rsidRDefault="00C151F5" w:rsidP="00C151F5">
            <w:pPr>
              <w:spacing w:after="0" w:line="240" w:lineRule="auto"/>
              <w:jc w:val="center"/>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Fall 2021</w:t>
            </w:r>
          </w:p>
        </w:tc>
        <w:tc>
          <w:tcPr>
            <w:tcW w:w="1145" w:type="dxa"/>
            <w:tcBorders>
              <w:top w:val="single" w:sz="4" w:space="0" w:color="auto"/>
              <w:left w:val="nil"/>
              <w:bottom w:val="single" w:sz="4" w:space="0" w:color="auto"/>
              <w:right w:val="nil"/>
            </w:tcBorders>
            <w:shd w:val="clear" w:color="000000" w:fill="F4B084"/>
            <w:noWrap/>
            <w:vAlign w:val="bottom"/>
            <w:hideMark/>
          </w:tcPr>
          <w:p w14:paraId="1EADF2F9" w14:textId="77777777" w:rsidR="00C151F5" w:rsidRPr="00C151F5" w:rsidRDefault="00C151F5" w:rsidP="00C151F5">
            <w:pPr>
              <w:spacing w:after="0" w:line="240" w:lineRule="auto"/>
              <w:jc w:val="center"/>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Fall 2022</w:t>
            </w:r>
          </w:p>
        </w:tc>
        <w:tc>
          <w:tcPr>
            <w:tcW w:w="1145" w:type="dxa"/>
            <w:tcBorders>
              <w:top w:val="single" w:sz="4" w:space="0" w:color="auto"/>
              <w:left w:val="nil"/>
              <w:bottom w:val="single" w:sz="4" w:space="0" w:color="auto"/>
              <w:right w:val="nil"/>
            </w:tcBorders>
            <w:shd w:val="clear" w:color="000000" w:fill="F4B084"/>
            <w:noWrap/>
            <w:vAlign w:val="bottom"/>
            <w:hideMark/>
          </w:tcPr>
          <w:p w14:paraId="124EECF6" w14:textId="77777777" w:rsidR="00C151F5" w:rsidRPr="00C151F5" w:rsidRDefault="00C151F5" w:rsidP="00C151F5">
            <w:pPr>
              <w:spacing w:after="0" w:line="240" w:lineRule="auto"/>
              <w:jc w:val="center"/>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Fall 2023</w:t>
            </w:r>
          </w:p>
        </w:tc>
      </w:tr>
      <w:tr w:rsidR="00C151F5" w:rsidRPr="00C151F5" w14:paraId="67F7BE14" w14:textId="77777777" w:rsidTr="00C151F5">
        <w:trPr>
          <w:trHeight w:val="268"/>
        </w:trPr>
        <w:tc>
          <w:tcPr>
            <w:tcW w:w="1599" w:type="dxa"/>
            <w:tcBorders>
              <w:top w:val="nil"/>
              <w:left w:val="nil"/>
              <w:bottom w:val="nil"/>
              <w:right w:val="nil"/>
            </w:tcBorders>
            <w:shd w:val="clear" w:color="auto" w:fill="auto"/>
            <w:noWrap/>
            <w:vAlign w:val="bottom"/>
            <w:hideMark/>
          </w:tcPr>
          <w:p w14:paraId="12346FF3" w14:textId="77777777" w:rsidR="00C151F5" w:rsidRPr="00C151F5" w:rsidRDefault="00C151F5" w:rsidP="00C151F5">
            <w:pPr>
              <w:spacing w:after="0" w:line="240" w:lineRule="auto"/>
              <w:rPr>
                <w:rFonts w:ascii="Arial Narrow" w:eastAsia="Times New Roman" w:hAnsi="Arial Narrow" w:cs="Times New Roman"/>
                <w:sz w:val="20"/>
                <w:szCs w:val="20"/>
              </w:rPr>
            </w:pPr>
            <w:r w:rsidRPr="00C151F5">
              <w:rPr>
                <w:rFonts w:ascii="Arial Narrow" w:eastAsia="Times New Roman" w:hAnsi="Arial Narrow" w:cs="Times New Roman"/>
                <w:sz w:val="20"/>
                <w:szCs w:val="20"/>
              </w:rPr>
              <w:t>Berkeley</w:t>
            </w:r>
          </w:p>
        </w:tc>
        <w:tc>
          <w:tcPr>
            <w:tcW w:w="1145" w:type="dxa"/>
            <w:tcBorders>
              <w:top w:val="nil"/>
              <w:left w:val="nil"/>
              <w:bottom w:val="nil"/>
              <w:right w:val="nil"/>
            </w:tcBorders>
            <w:shd w:val="clear" w:color="auto" w:fill="auto"/>
            <w:noWrap/>
            <w:vAlign w:val="bottom"/>
            <w:hideMark/>
          </w:tcPr>
          <w:p w14:paraId="00B786A3"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55</w:t>
            </w:r>
          </w:p>
        </w:tc>
        <w:tc>
          <w:tcPr>
            <w:tcW w:w="1145" w:type="dxa"/>
            <w:tcBorders>
              <w:top w:val="nil"/>
              <w:left w:val="nil"/>
              <w:bottom w:val="nil"/>
              <w:right w:val="nil"/>
            </w:tcBorders>
            <w:shd w:val="clear" w:color="auto" w:fill="auto"/>
            <w:noWrap/>
            <w:vAlign w:val="bottom"/>
            <w:hideMark/>
          </w:tcPr>
          <w:p w14:paraId="1BB4C806"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64</w:t>
            </w:r>
          </w:p>
        </w:tc>
        <w:tc>
          <w:tcPr>
            <w:tcW w:w="1145" w:type="dxa"/>
            <w:tcBorders>
              <w:top w:val="nil"/>
              <w:left w:val="nil"/>
              <w:bottom w:val="nil"/>
              <w:right w:val="nil"/>
            </w:tcBorders>
            <w:shd w:val="clear" w:color="auto" w:fill="auto"/>
            <w:noWrap/>
            <w:vAlign w:val="bottom"/>
            <w:hideMark/>
          </w:tcPr>
          <w:p w14:paraId="016A597D"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50</w:t>
            </w:r>
          </w:p>
        </w:tc>
      </w:tr>
      <w:tr w:rsidR="00C151F5" w:rsidRPr="00C151F5" w14:paraId="282DD809" w14:textId="77777777" w:rsidTr="00C151F5">
        <w:trPr>
          <w:trHeight w:val="268"/>
        </w:trPr>
        <w:tc>
          <w:tcPr>
            <w:tcW w:w="1599" w:type="dxa"/>
            <w:tcBorders>
              <w:top w:val="nil"/>
              <w:left w:val="nil"/>
              <w:bottom w:val="nil"/>
              <w:right w:val="nil"/>
            </w:tcBorders>
            <w:shd w:val="clear" w:color="auto" w:fill="auto"/>
            <w:noWrap/>
            <w:vAlign w:val="center"/>
            <w:hideMark/>
          </w:tcPr>
          <w:p w14:paraId="2643E72A" w14:textId="77777777" w:rsidR="00C151F5" w:rsidRPr="00C151F5" w:rsidRDefault="00C151F5" w:rsidP="00C151F5">
            <w:pPr>
              <w:spacing w:after="0" w:line="240" w:lineRule="auto"/>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Davis</w:t>
            </w:r>
          </w:p>
        </w:tc>
        <w:tc>
          <w:tcPr>
            <w:tcW w:w="1145" w:type="dxa"/>
            <w:tcBorders>
              <w:top w:val="nil"/>
              <w:left w:val="nil"/>
              <w:bottom w:val="nil"/>
              <w:right w:val="nil"/>
            </w:tcBorders>
            <w:shd w:val="clear" w:color="auto" w:fill="auto"/>
            <w:noWrap/>
            <w:vAlign w:val="bottom"/>
            <w:hideMark/>
          </w:tcPr>
          <w:p w14:paraId="1607EE15"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23</w:t>
            </w:r>
          </w:p>
        </w:tc>
        <w:tc>
          <w:tcPr>
            <w:tcW w:w="1145" w:type="dxa"/>
            <w:tcBorders>
              <w:top w:val="nil"/>
              <w:left w:val="nil"/>
              <w:bottom w:val="nil"/>
              <w:right w:val="nil"/>
            </w:tcBorders>
            <w:shd w:val="clear" w:color="auto" w:fill="auto"/>
            <w:noWrap/>
            <w:vAlign w:val="bottom"/>
            <w:hideMark/>
          </w:tcPr>
          <w:p w14:paraId="49455B78"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24</w:t>
            </w:r>
          </w:p>
        </w:tc>
        <w:tc>
          <w:tcPr>
            <w:tcW w:w="1145" w:type="dxa"/>
            <w:tcBorders>
              <w:top w:val="nil"/>
              <w:left w:val="nil"/>
              <w:bottom w:val="nil"/>
              <w:right w:val="nil"/>
            </w:tcBorders>
            <w:shd w:val="clear" w:color="auto" w:fill="auto"/>
            <w:noWrap/>
            <w:vAlign w:val="bottom"/>
            <w:hideMark/>
          </w:tcPr>
          <w:p w14:paraId="04D2DB25"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21</w:t>
            </w:r>
          </w:p>
        </w:tc>
      </w:tr>
      <w:tr w:rsidR="00C151F5" w:rsidRPr="00C151F5" w14:paraId="0515EC3C" w14:textId="77777777" w:rsidTr="00C151F5">
        <w:trPr>
          <w:trHeight w:val="268"/>
        </w:trPr>
        <w:tc>
          <w:tcPr>
            <w:tcW w:w="1599" w:type="dxa"/>
            <w:tcBorders>
              <w:top w:val="nil"/>
              <w:left w:val="nil"/>
              <w:bottom w:val="nil"/>
              <w:right w:val="nil"/>
            </w:tcBorders>
            <w:shd w:val="clear" w:color="auto" w:fill="auto"/>
            <w:noWrap/>
            <w:vAlign w:val="center"/>
            <w:hideMark/>
          </w:tcPr>
          <w:p w14:paraId="01C59097" w14:textId="77777777" w:rsidR="00C151F5" w:rsidRPr="00C151F5" w:rsidRDefault="00C151F5" w:rsidP="00C151F5">
            <w:pPr>
              <w:spacing w:after="0" w:line="240" w:lineRule="auto"/>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Irvine</w:t>
            </w:r>
          </w:p>
        </w:tc>
        <w:tc>
          <w:tcPr>
            <w:tcW w:w="1145" w:type="dxa"/>
            <w:tcBorders>
              <w:top w:val="nil"/>
              <w:left w:val="nil"/>
              <w:bottom w:val="nil"/>
              <w:right w:val="nil"/>
            </w:tcBorders>
            <w:shd w:val="clear" w:color="auto" w:fill="auto"/>
            <w:noWrap/>
            <w:vAlign w:val="bottom"/>
            <w:hideMark/>
          </w:tcPr>
          <w:p w14:paraId="134890A1"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139</w:t>
            </w:r>
          </w:p>
        </w:tc>
        <w:tc>
          <w:tcPr>
            <w:tcW w:w="1145" w:type="dxa"/>
            <w:tcBorders>
              <w:top w:val="nil"/>
              <w:left w:val="nil"/>
              <w:bottom w:val="nil"/>
              <w:right w:val="nil"/>
            </w:tcBorders>
            <w:shd w:val="clear" w:color="auto" w:fill="auto"/>
            <w:noWrap/>
            <w:vAlign w:val="bottom"/>
            <w:hideMark/>
          </w:tcPr>
          <w:p w14:paraId="61E12490"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101</w:t>
            </w:r>
          </w:p>
        </w:tc>
        <w:tc>
          <w:tcPr>
            <w:tcW w:w="1145" w:type="dxa"/>
            <w:tcBorders>
              <w:top w:val="nil"/>
              <w:left w:val="nil"/>
              <w:bottom w:val="nil"/>
              <w:right w:val="nil"/>
            </w:tcBorders>
            <w:shd w:val="clear" w:color="auto" w:fill="auto"/>
            <w:noWrap/>
            <w:vAlign w:val="bottom"/>
            <w:hideMark/>
          </w:tcPr>
          <w:p w14:paraId="1544A260"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121</w:t>
            </w:r>
          </w:p>
        </w:tc>
      </w:tr>
      <w:tr w:rsidR="00C151F5" w:rsidRPr="00C151F5" w14:paraId="58613078" w14:textId="77777777" w:rsidTr="00C151F5">
        <w:trPr>
          <w:trHeight w:val="268"/>
        </w:trPr>
        <w:tc>
          <w:tcPr>
            <w:tcW w:w="1599" w:type="dxa"/>
            <w:tcBorders>
              <w:top w:val="nil"/>
              <w:left w:val="nil"/>
              <w:bottom w:val="nil"/>
              <w:right w:val="nil"/>
            </w:tcBorders>
            <w:shd w:val="clear" w:color="auto" w:fill="auto"/>
            <w:noWrap/>
            <w:vAlign w:val="bottom"/>
            <w:hideMark/>
          </w:tcPr>
          <w:p w14:paraId="3514657B" w14:textId="77777777" w:rsidR="00C151F5" w:rsidRPr="00C151F5" w:rsidRDefault="00C151F5" w:rsidP="00C151F5">
            <w:pPr>
              <w:spacing w:after="0" w:line="240" w:lineRule="auto"/>
              <w:rPr>
                <w:rFonts w:ascii="Arial Narrow" w:eastAsia="Times New Roman" w:hAnsi="Arial Narrow" w:cs="Times New Roman"/>
                <w:sz w:val="20"/>
                <w:szCs w:val="20"/>
              </w:rPr>
            </w:pPr>
            <w:r w:rsidRPr="00C151F5">
              <w:rPr>
                <w:rFonts w:ascii="Arial Narrow" w:eastAsia="Times New Roman" w:hAnsi="Arial Narrow" w:cs="Times New Roman"/>
                <w:sz w:val="20"/>
                <w:szCs w:val="20"/>
              </w:rPr>
              <w:t>Los Angeles</w:t>
            </w:r>
          </w:p>
        </w:tc>
        <w:tc>
          <w:tcPr>
            <w:tcW w:w="1145" w:type="dxa"/>
            <w:tcBorders>
              <w:top w:val="nil"/>
              <w:left w:val="nil"/>
              <w:bottom w:val="nil"/>
              <w:right w:val="nil"/>
            </w:tcBorders>
            <w:shd w:val="clear" w:color="auto" w:fill="auto"/>
            <w:noWrap/>
            <w:vAlign w:val="center"/>
            <w:hideMark/>
          </w:tcPr>
          <w:p w14:paraId="6A85F58D" w14:textId="77777777" w:rsidR="00C151F5" w:rsidRPr="00C151F5" w:rsidRDefault="00C151F5" w:rsidP="00C151F5">
            <w:pPr>
              <w:spacing w:after="0" w:line="240" w:lineRule="auto"/>
              <w:jc w:val="center"/>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113</w:t>
            </w:r>
          </w:p>
        </w:tc>
        <w:tc>
          <w:tcPr>
            <w:tcW w:w="1145" w:type="dxa"/>
            <w:tcBorders>
              <w:top w:val="nil"/>
              <w:left w:val="nil"/>
              <w:bottom w:val="nil"/>
              <w:right w:val="nil"/>
            </w:tcBorders>
            <w:shd w:val="clear" w:color="auto" w:fill="auto"/>
            <w:noWrap/>
            <w:vAlign w:val="bottom"/>
            <w:hideMark/>
          </w:tcPr>
          <w:p w14:paraId="302A0235"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111</w:t>
            </w:r>
          </w:p>
        </w:tc>
        <w:tc>
          <w:tcPr>
            <w:tcW w:w="1145" w:type="dxa"/>
            <w:tcBorders>
              <w:top w:val="nil"/>
              <w:left w:val="nil"/>
              <w:bottom w:val="nil"/>
              <w:right w:val="nil"/>
            </w:tcBorders>
            <w:shd w:val="clear" w:color="auto" w:fill="auto"/>
            <w:noWrap/>
            <w:vAlign w:val="center"/>
            <w:hideMark/>
          </w:tcPr>
          <w:p w14:paraId="56A378E1" w14:textId="77777777" w:rsidR="00C151F5" w:rsidRPr="00C151F5" w:rsidRDefault="00C151F5" w:rsidP="00C151F5">
            <w:pPr>
              <w:spacing w:after="0" w:line="240" w:lineRule="auto"/>
              <w:jc w:val="center"/>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148</w:t>
            </w:r>
          </w:p>
        </w:tc>
      </w:tr>
      <w:tr w:rsidR="00C151F5" w:rsidRPr="00C151F5" w14:paraId="653039E0" w14:textId="77777777" w:rsidTr="00C151F5">
        <w:trPr>
          <w:trHeight w:val="268"/>
        </w:trPr>
        <w:tc>
          <w:tcPr>
            <w:tcW w:w="1599" w:type="dxa"/>
            <w:tcBorders>
              <w:top w:val="nil"/>
              <w:left w:val="nil"/>
              <w:bottom w:val="nil"/>
              <w:right w:val="nil"/>
            </w:tcBorders>
            <w:shd w:val="clear" w:color="auto" w:fill="auto"/>
            <w:noWrap/>
            <w:vAlign w:val="center"/>
            <w:hideMark/>
          </w:tcPr>
          <w:p w14:paraId="238D588B" w14:textId="77777777" w:rsidR="00C151F5" w:rsidRPr="00C151F5" w:rsidRDefault="00C151F5" w:rsidP="00C151F5">
            <w:pPr>
              <w:spacing w:after="0" w:line="240" w:lineRule="auto"/>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Merced</w:t>
            </w:r>
          </w:p>
        </w:tc>
        <w:tc>
          <w:tcPr>
            <w:tcW w:w="1145" w:type="dxa"/>
            <w:tcBorders>
              <w:top w:val="nil"/>
              <w:left w:val="nil"/>
              <w:bottom w:val="nil"/>
              <w:right w:val="nil"/>
            </w:tcBorders>
            <w:shd w:val="clear" w:color="auto" w:fill="auto"/>
            <w:noWrap/>
            <w:vAlign w:val="bottom"/>
            <w:hideMark/>
          </w:tcPr>
          <w:p w14:paraId="008A8406"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2</w:t>
            </w:r>
          </w:p>
        </w:tc>
        <w:tc>
          <w:tcPr>
            <w:tcW w:w="1145" w:type="dxa"/>
            <w:tcBorders>
              <w:top w:val="nil"/>
              <w:left w:val="nil"/>
              <w:bottom w:val="nil"/>
              <w:right w:val="nil"/>
            </w:tcBorders>
            <w:shd w:val="clear" w:color="auto" w:fill="auto"/>
            <w:noWrap/>
            <w:vAlign w:val="bottom"/>
            <w:hideMark/>
          </w:tcPr>
          <w:p w14:paraId="5CF77E25"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5</w:t>
            </w:r>
          </w:p>
        </w:tc>
        <w:tc>
          <w:tcPr>
            <w:tcW w:w="1145" w:type="dxa"/>
            <w:tcBorders>
              <w:top w:val="nil"/>
              <w:left w:val="nil"/>
              <w:bottom w:val="nil"/>
              <w:right w:val="nil"/>
            </w:tcBorders>
            <w:shd w:val="clear" w:color="auto" w:fill="auto"/>
            <w:noWrap/>
            <w:vAlign w:val="bottom"/>
            <w:hideMark/>
          </w:tcPr>
          <w:p w14:paraId="1DAF327A"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1</w:t>
            </w:r>
          </w:p>
        </w:tc>
      </w:tr>
      <w:tr w:rsidR="00C151F5" w:rsidRPr="00C151F5" w14:paraId="2E66CDCB" w14:textId="77777777" w:rsidTr="00C151F5">
        <w:trPr>
          <w:trHeight w:val="268"/>
        </w:trPr>
        <w:tc>
          <w:tcPr>
            <w:tcW w:w="1599" w:type="dxa"/>
            <w:tcBorders>
              <w:top w:val="nil"/>
              <w:left w:val="nil"/>
              <w:bottom w:val="nil"/>
              <w:right w:val="nil"/>
            </w:tcBorders>
            <w:shd w:val="clear" w:color="auto" w:fill="auto"/>
            <w:noWrap/>
            <w:vAlign w:val="center"/>
            <w:hideMark/>
          </w:tcPr>
          <w:p w14:paraId="06293220" w14:textId="77777777" w:rsidR="00C151F5" w:rsidRPr="00C151F5" w:rsidRDefault="00C151F5" w:rsidP="00C151F5">
            <w:pPr>
              <w:spacing w:after="0" w:line="240" w:lineRule="auto"/>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Riverside</w:t>
            </w:r>
          </w:p>
        </w:tc>
        <w:tc>
          <w:tcPr>
            <w:tcW w:w="1145" w:type="dxa"/>
            <w:tcBorders>
              <w:top w:val="nil"/>
              <w:left w:val="nil"/>
              <w:bottom w:val="nil"/>
              <w:right w:val="nil"/>
            </w:tcBorders>
            <w:shd w:val="clear" w:color="auto" w:fill="auto"/>
            <w:noWrap/>
            <w:vAlign w:val="bottom"/>
            <w:hideMark/>
          </w:tcPr>
          <w:p w14:paraId="7574B0BE"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93</w:t>
            </w:r>
          </w:p>
        </w:tc>
        <w:tc>
          <w:tcPr>
            <w:tcW w:w="1145" w:type="dxa"/>
            <w:tcBorders>
              <w:top w:val="nil"/>
              <w:left w:val="nil"/>
              <w:bottom w:val="nil"/>
              <w:right w:val="nil"/>
            </w:tcBorders>
            <w:shd w:val="clear" w:color="auto" w:fill="auto"/>
            <w:noWrap/>
            <w:vAlign w:val="bottom"/>
            <w:hideMark/>
          </w:tcPr>
          <w:p w14:paraId="18AD4EEE"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71</w:t>
            </w:r>
          </w:p>
        </w:tc>
        <w:tc>
          <w:tcPr>
            <w:tcW w:w="1145" w:type="dxa"/>
            <w:tcBorders>
              <w:top w:val="nil"/>
              <w:left w:val="nil"/>
              <w:bottom w:val="nil"/>
              <w:right w:val="nil"/>
            </w:tcBorders>
            <w:shd w:val="clear" w:color="auto" w:fill="auto"/>
            <w:noWrap/>
            <w:vAlign w:val="bottom"/>
            <w:hideMark/>
          </w:tcPr>
          <w:p w14:paraId="4BB9B523"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41</w:t>
            </w:r>
          </w:p>
        </w:tc>
      </w:tr>
      <w:tr w:rsidR="00C151F5" w:rsidRPr="00C151F5" w14:paraId="60249D27" w14:textId="77777777" w:rsidTr="00C151F5">
        <w:trPr>
          <w:trHeight w:val="268"/>
        </w:trPr>
        <w:tc>
          <w:tcPr>
            <w:tcW w:w="1599" w:type="dxa"/>
            <w:tcBorders>
              <w:top w:val="nil"/>
              <w:left w:val="nil"/>
              <w:bottom w:val="nil"/>
              <w:right w:val="nil"/>
            </w:tcBorders>
            <w:shd w:val="clear" w:color="auto" w:fill="auto"/>
            <w:noWrap/>
            <w:vAlign w:val="center"/>
            <w:hideMark/>
          </w:tcPr>
          <w:p w14:paraId="38F1A290" w14:textId="77777777" w:rsidR="00C151F5" w:rsidRPr="00C151F5" w:rsidRDefault="00C151F5" w:rsidP="00C151F5">
            <w:pPr>
              <w:spacing w:after="0" w:line="240" w:lineRule="auto"/>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San Diego</w:t>
            </w:r>
          </w:p>
        </w:tc>
        <w:tc>
          <w:tcPr>
            <w:tcW w:w="1145" w:type="dxa"/>
            <w:tcBorders>
              <w:top w:val="nil"/>
              <w:left w:val="nil"/>
              <w:bottom w:val="nil"/>
              <w:right w:val="nil"/>
            </w:tcBorders>
            <w:shd w:val="clear" w:color="auto" w:fill="auto"/>
            <w:noWrap/>
            <w:vAlign w:val="center"/>
            <w:hideMark/>
          </w:tcPr>
          <w:p w14:paraId="28F64289" w14:textId="77777777" w:rsidR="00C151F5" w:rsidRPr="00C151F5" w:rsidRDefault="00C151F5" w:rsidP="00C151F5">
            <w:pPr>
              <w:spacing w:after="0" w:line="240" w:lineRule="auto"/>
              <w:jc w:val="center"/>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85</w:t>
            </w:r>
          </w:p>
        </w:tc>
        <w:tc>
          <w:tcPr>
            <w:tcW w:w="1145" w:type="dxa"/>
            <w:tcBorders>
              <w:top w:val="nil"/>
              <w:left w:val="nil"/>
              <w:bottom w:val="nil"/>
              <w:right w:val="nil"/>
            </w:tcBorders>
            <w:shd w:val="clear" w:color="auto" w:fill="auto"/>
            <w:noWrap/>
            <w:vAlign w:val="bottom"/>
            <w:hideMark/>
          </w:tcPr>
          <w:p w14:paraId="0A633B8B"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70</w:t>
            </w:r>
          </w:p>
        </w:tc>
        <w:tc>
          <w:tcPr>
            <w:tcW w:w="1145" w:type="dxa"/>
            <w:tcBorders>
              <w:top w:val="nil"/>
              <w:left w:val="nil"/>
              <w:bottom w:val="nil"/>
              <w:right w:val="nil"/>
            </w:tcBorders>
            <w:shd w:val="clear" w:color="auto" w:fill="auto"/>
            <w:noWrap/>
            <w:vAlign w:val="center"/>
            <w:hideMark/>
          </w:tcPr>
          <w:p w14:paraId="1BEFF8B3" w14:textId="77777777" w:rsidR="00C151F5" w:rsidRPr="00C151F5" w:rsidRDefault="00C151F5" w:rsidP="00C151F5">
            <w:pPr>
              <w:spacing w:after="0" w:line="240" w:lineRule="auto"/>
              <w:jc w:val="center"/>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78</w:t>
            </w:r>
          </w:p>
        </w:tc>
      </w:tr>
      <w:tr w:rsidR="00C151F5" w:rsidRPr="00C151F5" w14:paraId="176D2402" w14:textId="77777777" w:rsidTr="00C151F5">
        <w:trPr>
          <w:trHeight w:val="268"/>
        </w:trPr>
        <w:tc>
          <w:tcPr>
            <w:tcW w:w="1599" w:type="dxa"/>
            <w:tcBorders>
              <w:top w:val="nil"/>
              <w:left w:val="nil"/>
              <w:bottom w:val="nil"/>
              <w:right w:val="nil"/>
            </w:tcBorders>
            <w:shd w:val="clear" w:color="auto" w:fill="auto"/>
            <w:noWrap/>
            <w:vAlign w:val="center"/>
            <w:hideMark/>
          </w:tcPr>
          <w:p w14:paraId="77ADCEDC" w14:textId="77777777" w:rsidR="00C151F5" w:rsidRPr="00C151F5" w:rsidRDefault="00C151F5" w:rsidP="00C151F5">
            <w:pPr>
              <w:spacing w:after="0" w:line="240" w:lineRule="auto"/>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Santa Barbara</w:t>
            </w:r>
          </w:p>
        </w:tc>
        <w:tc>
          <w:tcPr>
            <w:tcW w:w="1145" w:type="dxa"/>
            <w:tcBorders>
              <w:top w:val="nil"/>
              <w:left w:val="nil"/>
              <w:bottom w:val="nil"/>
              <w:right w:val="nil"/>
            </w:tcBorders>
            <w:shd w:val="clear" w:color="auto" w:fill="auto"/>
            <w:noWrap/>
            <w:vAlign w:val="bottom"/>
            <w:hideMark/>
          </w:tcPr>
          <w:p w14:paraId="61E5CB20"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33</w:t>
            </w:r>
          </w:p>
        </w:tc>
        <w:tc>
          <w:tcPr>
            <w:tcW w:w="1145" w:type="dxa"/>
            <w:tcBorders>
              <w:top w:val="nil"/>
              <w:left w:val="nil"/>
              <w:bottom w:val="nil"/>
              <w:right w:val="nil"/>
            </w:tcBorders>
            <w:shd w:val="clear" w:color="auto" w:fill="auto"/>
            <w:noWrap/>
            <w:vAlign w:val="bottom"/>
            <w:hideMark/>
          </w:tcPr>
          <w:p w14:paraId="47AE788B"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29</w:t>
            </w:r>
          </w:p>
        </w:tc>
        <w:tc>
          <w:tcPr>
            <w:tcW w:w="1145" w:type="dxa"/>
            <w:tcBorders>
              <w:top w:val="nil"/>
              <w:left w:val="nil"/>
              <w:bottom w:val="nil"/>
              <w:right w:val="nil"/>
            </w:tcBorders>
            <w:shd w:val="clear" w:color="auto" w:fill="auto"/>
            <w:noWrap/>
            <w:vAlign w:val="bottom"/>
            <w:hideMark/>
          </w:tcPr>
          <w:p w14:paraId="0B53583F"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18</w:t>
            </w:r>
          </w:p>
        </w:tc>
      </w:tr>
      <w:tr w:rsidR="00C151F5" w:rsidRPr="00C151F5" w14:paraId="6B282B8F" w14:textId="77777777" w:rsidTr="00C151F5">
        <w:trPr>
          <w:trHeight w:val="268"/>
        </w:trPr>
        <w:tc>
          <w:tcPr>
            <w:tcW w:w="1599" w:type="dxa"/>
            <w:tcBorders>
              <w:top w:val="nil"/>
              <w:left w:val="nil"/>
              <w:bottom w:val="nil"/>
              <w:right w:val="nil"/>
            </w:tcBorders>
            <w:shd w:val="clear" w:color="auto" w:fill="auto"/>
            <w:noWrap/>
            <w:vAlign w:val="center"/>
            <w:hideMark/>
          </w:tcPr>
          <w:p w14:paraId="510B2044" w14:textId="77777777" w:rsidR="00C151F5" w:rsidRPr="00C151F5" w:rsidRDefault="00C151F5" w:rsidP="00C151F5">
            <w:pPr>
              <w:spacing w:after="0" w:line="240" w:lineRule="auto"/>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Santa Cruz</w:t>
            </w:r>
          </w:p>
        </w:tc>
        <w:tc>
          <w:tcPr>
            <w:tcW w:w="1145" w:type="dxa"/>
            <w:tcBorders>
              <w:top w:val="nil"/>
              <w:left w:val="nil"/>
              <w:bottom w:val="nil"/>
              <w:right w:val="nil"/>
            </w:tcBorders>
            <w:shd w:val="clear" w:color="auto" w:fill="auto"/>
            <w:noWrap/>
            <w:vAlign w:val="center"/>
            <w:hideMark/>
          </w:tcPr>
          <w:p w14:paraId="32E1ABBE" w14:textId="77777777" w:rsidR="00C151F5" w:rsidRPr="00C151F5" w:rsidRDefault="00C151F5" w:rsidP="00C151F5">
            <w:pPr>
              <w:spacing w:after="0" w:line="240" w:lineRule="auto"/>
              <w:jc w:val="center"/>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15</w:t>
            </w:r>
          </w:p>
        </w:tc>
        <w:tc>
          <w:tcPr>
            <w:tcW w:w="1145" w:type="dxa"/>
            <w:tcBorders>
              <w:top w:val="nil"/>
              <w:left w:val="nil"/>
              <w:bottom w:val="nil"/>
              <w:right w:val="nil"/>
            </w:tcBorders>
            <w:shd w:val="clear" w:color="auto" w:fill="auto"/>
            <w:noWrap/>
            <w:vAlign w:val="bottom"/>
            <w:hideMark/>
          </w:tcPr>
          <w:p w14:paraId="1686661A" w14:textId="77777777" w:rsidR="00C151F5" w:rsidRPr="00C151F5" w:rsidRDefault="00C151F5" w:rsidP="00C151F5">
            <w:pPr>
              <w:spacing w:after="0" w:line="240" w:lineRule="auto"/>
              <w:jc w:val="center"/>
              <w:rPr>
                <w:rFonts w:ascii="Arial Narrow" w:eastAsia="Times New Roman" w:hAnsi="Arial Narrow" w:cs="Times New Roman"/>
                <w:sz w:val="20"/>
                <w:szCs w:val="20"/>
              </w:rPr>
            </w:pPr>
            <w:r w:rsidRPr="00C151F5">
              <w:rPr>
                <w:rFonts w:ascii="Arial Narrow" w:eastAsia="Times New Roman" w:hAnsi="Arial Narrow" w:cs="Times New Roman"/>
                <w:sz w:val="20"/>
                <w:szCs w:val="20"/>
              </w:rPr>
              <w:t>8</w:t>
            </w:r>
          </w:p>
        </w:tc>
        <w:tc>
          <w:tcPr>
            <w:tcW w:w="1145" w:type="dxa"/>
            <w:tcBorders>
              <w:top w:val="nil"/>
              <w:left w:val="nil"/>
              <w:bottom w:val="nil"/>
              <w:right w:val="nil"/>
            </w:tcBorders>
            <w:shd w:val="clear" w:color="auto" w:fill="auto"/>
            <w:noWrap/>
            <w:vAlign w:val="center"/>
            <w:hideMark/>
          </w:tcPr>
          <w:p w14:paraId="3D07B143" w14:textId="77777777" w:rsidR="00C151F5" w:rsidRPr="00C151F5" w:rsidRDefault="00C151F5" w:rsidP="00C151F5">
            <w:pPr>
              <w:spacing w:after="0" w:line="240" w:lineRule="auto"/>
              <w:jc w:val="center"/>
              <w:rPr>
                <w:rFonts w:ascii="Arial Narrow" w:eastAsia="Times New Roman" w:hAnsi="Arial Narrow" w:cs="Times New Roman"/>
                <w:color w:val="000000"/>
                <w:sz w:val="20"/>
                <w:szCs w:val="20"/>
              </w:rPr>
            </w:pPr>
            <w:r w:rsidRPr="00C151F5">
              <w:rPr>
                <w:rFonts w:ascii="Arial Narrow" w:eastAsia="Times New Roman" w:hAnsi="Arial Narrow" w:cs="Times New Roman"/>
                <w:color w:val="000000"/>
                <w:sz w:val="20"/>
                <w:szCs w:val="20"/>
              </w:rPr>
              <w:t>8</w:t>
            </w:r>
          </w:p>
        </w:tc>
      </w:tr>
      <w:tr w:rsidR="00C151F5" w:rsidRPr="00C151F5" w14:paraId="6C934492" w14:textId="77777777" w:rsidTr="00D422D9">
        <w:trPr>
          <w:trHeight w:val="278"/>
        </w:trPr>
        <w:tc>
          <w:tcPr>
            <w:tcW w:w="1599" w:type="dxa"/>
            <w:tcBorders>
              <w:top w:val="single" w:sz="4" w:space="0" w:color="auto"/>
              <w:left w:val="nil"/>
              <w:bottom w:val="double" w:sz="6" w:space="0" w:color="auto"/>
              <w:right w:val="nil"/>
            </w:tcBorders>
            <w:shd w:val="clear" w:color="auto" w:fill="F4B083" w:themeFill="accent2" w:themeFillTint="99"/>
            <w:noWrap/>
            <w:vAlign w:val="center"/>
            <w:hideMark/>
          </w:tcPr>
          <w:p w14:paraId="7F1BED14" w14:textId="77777777" w:rsidR="00C151F5" w:rsidRPr="00C151F5" w:rsidRDefault="00C151F5" w:rsidP="00C151F5">
            <w:pPr>
              <w:spacing w:after="0" w:line="240" w:lineRule="auto"/>
              <w:rPr>
                <w:rFonts w:ascii="Arial Narrow" w:eastAsia="Times New Roman" w:hAnsi="Arial Narrow" w:cs="Times New Roman"/>
                <w:b/>
                <w:bCs/>
                <w:color w:val="000000"/>
                <w:sz w:val="20"/>
                <w:szCs w:val="20"/>
              </w:rPr>
            </w:pPr>
            <w:r w:rsidRPr="00C151F5">
              <w:rPr>
                <w:rFonts w:ascii="Arial Narrow" w:eastAsia="Times New Roman" w:hAnsi="Arial Narrow" w:cs="Times New Roman"/>
                <w:b/>
                <w:bCs/>
                <w:color w:val="000000"/>
                <w:sz w:val="20"/>
                <w:szCs w:val="20"/>
              </w:rPr>
              <w:t>Totals</w:t>
            </w:r>
          </w:p>
        </w:tc>
        <w:tc>
          <w:tcPr>
            <w:tcW w:w="1145" w:type="dxa"/>
            <w:tcBorders>
              <w:top w:val="single" w:sz="4" w:space="0" w:color="auto"/>
              <w:left w:val="nil"/>
              <w:bottom w:val="double" w:sz="6" w:space="0" w:color="auto"/>
              <w:right w:val="nil"/>
            </w:tcBorders>
            <w:shd w:val="clear" w:color="auto" w:fill="F4B083" w:themeFill="accent2" w:themeFillTint="99"/>
            <w:noWrap/>
            <w:vAlign w:val="bottom"/>
            <w:hideMark/>
          </w:tcPr>
          <w:p w14:paraId="6D631A44" w14:textId="77777777" w:rsidR="00C151F5" w:rsidRPr="00C151F5" w:rsidRDefault="00C151F5" w:rsidP="00C151F5">
            <w:pPr>
              <w:spacing w:after="0" w:line="240" w:lineRule="auto"/>
              <w:jc w:val="center"/>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558</w:t>
            </w:r>
          </w:p>
        </w:tc>
        <w:tc>
          <w:tcPr>
            <w:tcW w:w="1145" w:type="dxa"/>
            <w:tcBorders>
              <w:top w:val="single" w:sz="4" w:space="0" w:color="auto"/>
              <w:left w:val="nil"/>
              <w:bottom w:val="double" w:sz="6" w:space="0" w:color="auto"/>
              <w:right w:val="nil"/>
            </w:tcBorders>
            <w:shd w:val="clear" w:color="auto" w:fill="F4B083" w:themeFill="accent2" w:themeFillTint="99"/>
            <w:noWrap/>
            <w:vAlign w:val="bottom"/>
            <w:hideMark/>
          </w:tcPr>
          <w:p w14:paraId="0DF3823D" w14:textId="77777777" w:rsidR="00C151F5" w:rsidRPr="00C151F5" w:rsidRDefault="00C151F5" w:rsidP="00C151F5">
            <w:pPr>
              <w:spacing w:after="0" w:line="240" w:lineRule="auto"/>
              <w:jc w:val="center"/>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483</w:t>
            </w:r>
          </w:p>
        </w:tc>
        <w:tc>
          <w:tcPr>
            <w:tcW w:w="1145" w:type="dxa"/>
            <w:tcBorders>
              <w:top w:val="single" w:sz="4" w:space="0" w:color="auto"/>
              <w:left w:val="nil"/>
              <w:bottom w:val="double" w:sz="6" w:space="0" w:color="auto"/>
              <w:right w:val="nil"/>
            </w:tcBorders>
            <w:shd w:val="clear" w:color="auto" w:fill="F4B083" w:themeFill="accent2" w:themeFillTint="99"/>
            <w:noWrap/>
            <w:vAlign w:val="bottom"/>
            <w:hideMark/>
          </w:tcPr>
          <w:p w14:paraId="51D8286A" w14:textId="77777777" w:rsidR="00C151F5" w:rsidRPr="00C151F5" w:rsidRDefault="00C151F5" w:rsidP="00C151F5">
            <w:pPr>
              <w:spacing w:after="0" w:line="240" w:lineRule="auto"/>
              <w:jc w:val="center"/>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486</w:t>
            </w:r>
          </w:p>
        </w:tc>
      </w:tr>
    </w:tbl>
    <w:p w14:paraId="58A1F373" w14:textId="743946E2" w:rsidR="00C151F5" w:rsidRPr="00C76DD9" w:rsidRDefault="00947EC3" w:rsidP="00855A9C">
      <w:pPr>
        <w:spacing w:after="0" w:line="240" w:lineRule="auto"/>
      </w:pPr>
      <w:r>
        <w:t xml:space="preserve">Data source: </w:t>
      </w:r>
      <w:hyperlink r:id="rId22" w:history="1">
        <w:r w:rsidRPr="00947EC3">
          <w:rPr>
            <w:rStyle w:val="Hyperlink"/>
          </w:rPr>
          <w:t>UC CCC New Enrollments Dashboard</w:t>
        </w:r>
      </w:hyperlink>
    </w:p>
    <w:p w14:paraId="7894DC82" w14:textId="77777777" w:rsidR="00855A9C" w:rsidRPr="00567470" w:rsidRDefault="00855A9C" w:rsidP="00855A9C">
      <w:pPr>
        <w:spacing w:after="0" w:line="240" w:lineRule="auto"/>
        <w:rPr>
          <w:sz w:val="24"/>
          <w:szCs w:val="24"/>
        </w:rPr>
      </w:pPr>
    </w:p>
    <w:p w14:paraId="69E06023" w14:textId="2386F025" w:rsidR="00FA0303" w:rsidRPr="00567470" w:rsidRDefault="00855A9C" w:rsidP="00855A9C">
      <w:pPr>
        <w:spacing w:after="0" w:line="240" w:lineRule="auto"/>
        <w:rPr>
          <w:sz w:val="24"/>
          <w:szCs w:val="24"/>
        </w:rPr>
      </w:pPr>
      <w:r w:rsidRPr="00567470">
        <w:rPr>
          <w:sz w:val="24"/>
          <w:szCs w:val="24"/>
        </w:rPr>
        <w:lastRenderedPageBreak/>
        <w:t>Tabl</w:t>
      </w:r>
      <w:r w:rsidR="00567470" w:rsidRPr="00567470">
        <w:rPr>
          <w:sz w:val="24"/>
          <w:szCs w:val="24"/>
        </w:rPr>
        <w:t>e 3</w:t>
      </w:r>
      <w:r w:rsidR="00F062CD">
        <w:rPr>
          <w:sz w:val="24"/>
          <w:szCs w:val="24"/>
        </w:rPr>
        <w:t>4</w:t>
      </w:r>
      <w:r w:rsidR="00567470" w:rsidRPr="00567470">
        <w:rPr>
          <w:sz w:val="24"/>
          <w:szCs w:val="24"/>
        </w:rPr>
        <w:t xml:space="preserve">. provides the number of students who originated from Mt. SAC that transferred to the UC system. These are students who enrolled during the fall terms. </w:t>
      </w:r>
      <w:r w:rsidR="00567470">
        <w:rPr>
          <w:sz w:val="24"/>
          <w:szCs w:val="24"/>
        </w:rPr>
        <w:t>Mt. SAC students have the highest transfer to UCLA followed UC Irvine and UC Berkeley.</w:t>
      </w:r>
    </w:p>
    <w:p w14:paraId="6716E9FB" w14:textId="067DD65A" w:rsidR="00855A9C" w:rsidRDefault="00855A9C" w:rsidP="00567470">
      <w:pPr>
        <w:spacing w:after="0" w:line="240" w:lineRule="auto"/>
      </w:pPr>
    </w:p>
    <w:p w14:paraId="2494F897" w14:textId="3AD93706" w:rsidR="00567470" w:rsidRPr="00567470" w:rsidRDefault="00567470" w:rsidP="00567470">
      <w:pPr>
        <w:spacing w:after="0" w:line="240" w:lineRule="auto"/>
        <w:rPr>
          <w:sz w:val="24"/>
          <w:szCs w:val="24"/>
        </w:rPr>
      </w:pPr>
      <w:r w:rsidRPr="00567470">
        <w:rPr>
          <w:sz w:val="24"/>
          <w:szCs w:val="24"/>
        </w:rPr>
        <w:t>Table 3</w:t>
      </w:r>
      <w:r w:rsidR="00F062CD">
        <w:rPr>
          <w:sz w:val="24"/>
          <w:szCs w:val="24"/>
        </w:rPr>
        <w:t>5</w:t>
      </w:r>
      <w:r w:rsidRPr="00567470">
        <w:rPr>
          <w:sz w:val="24"/>
          <w:szCs w:val="24"/>
        </w:rPr>
        <w:t>. Enrollment at CSU campuses</w:t>
      </w:r>
    </w:p>
    <w:tbl>
      <w:tblPr>
        <w:tblW w:w="4654" w:type="dxa"/>
        <w:tblLook w:val="04A0" w:firstRow="1" w:lastRow="0" w:firstColumn="1" w:lastColumn="0" w:noHBand="0" w:noVBand="1"/>
      </w:tblPr>
      <w:tblGrid>
        <w:gridCol w:w="1963"/>
        <w:gridCol w:w="897"/>
        <w:gridCol w:w="897"/>
        <w:gridCol w:w="897"/>
      </w:tblGrid>
      <w:tr w:rsidR="00C151F5" w:rsidRPr="00C151F5" w14:paraId="64F0BE81" w14:textId="77777777" w:rsidTr="00C151F5">
        <w:trPr>
          <w:trHeight w:val="254"/>
        </w:trPr>
        <w:tc>
          <w:tcPr>
            <w:tcW w:w="1963" w:type="dxa"/>
            <w:tcBorders>
              <w:top w:val="single" w:sz="4" w:space="0" w:color="auto"/>
              <w:left w:val="nil"/>
              <w:bottom w:val="single" w:sz="4" w:space="0" w:color="auto"/>
              <w:right w:val="nil"/>
            </w:tcBorders>
            <w:shd w:val="clear" w:color="000000" w:fill="F4B084"/>
            <w:noWrap/>
            <w:vAlign w:val="bottom"/>
            <w:hideMark/>
          </w:tcPr>
          <w:p w14:paraId="343A3313" w14:textId="77777777" w:rsidR="00C151F5" w:rsidRPr="00C151F5" w:rsidRDefault="00C151F5" w:rsidP="00C151F5">
            <w:pPr>
              <w:spacing w:after="0" w:line="240" w:lineRule="auto"/>
              <w:rPr>
                <w:rFonts w:ascii="Arial Narrow" w:eastAsia="Times New Roman" w:hAnsi="Arial Narrow" w:cs="Times New Roman"/>
                <w:b/>
                <w:bCs/>
                <w:sz w:val="20"/>
                <w:szCs w:val="20"/>
              </w:rPr>
            </w:pPr>
            <w:r w:rsidRPr="00C151F5">
              <w:rPr>
                <w:rFonts w:ascii="Arial Narrow" w:eastAsia="Times New Roman" w:hAnsi="Arial Narrow" w:cs="Times New Roman"/>
                <w:b/>
                <w:bCs/>
                <w:sz w:val="20"/>
                <w:szCs w:val="20"/>
              </w:rPr>
              <w:t>CSU</w:t>
            </w:r>
          </w:p>
        </w:tc>
        <w:tc>
          <w:tcPr>
            <w:tcW w:w="897" w:type="dxa"/>
            <w:tcBorders>
              <w:top w:val="single" w:sz="4" w:space="0" w:color="auto"/>
              <w:left w:val="nil"/>
              <w:bottom w:val="single" w:sz="4" w:space="0" w:color="auto"/>
              <w:right w:val="nil"/>
            </w:tcBorders>
            <w:shd w:val="clear" w:color="000000" w:fill="F4B084"/>
            <w:noWrap/>
            <w:vAlign w:val="center"/>
            <w:hideMark/>
          </w:tcPr>
          <w:p w14:paraId="37C62EBA" w14:textId="77777777" w:rsidR="00C151F5" w:rsidRPr="00C151F5" w:rsidRDefault="00C151F5" w:rsidP="00C151F5">
            <w:pPr>
              <w:spacing w:after="0" w:line="240" w:lineRule="auto"/>
              <w:jc w:val="center"/>
              <w:rPr>
                <w:rFonts w:ascii="Arial Narrow" w:eastAsia="Times New Roman" w:hAnsi="Arial Narrow" w:cs="Times New Roman"/>
                <w:b/>
                <w:bCs/>
                <w:color w:val="000000"/>
                <w:sz w:val="20"/>
                <w:szCs w:val="20"/>
              </w:rPr>
            </w:pPr>
            <w:r w:rsidRPr="00C151F5">
              <w:rPr>
                <w:rFonts w:ascii="Arial Narrow" w:eastAsia="Times New Roman" w:hAnsi="Arial Narrow" w:cs="Times New Roman"/>
                <w:b/>
                <w:bCs/>
                <w:color w:val="000000"/>
                <w:sz w:val="20"/>
                <w:szCs w:val="20"/>
              </w:rPr>
              <w:t>2021</w:t>
            </w:r>
          </w:p>
        </w:tc>
        <w:tc>
          <w:tcPr>
            <w:tcW w:w="897" w:type="dxa"/>
            <w:tcBorders>
              <w:top w:val="single" w:sz="4" w:space="0" w:color="auto"/>
              <w:left w:val="nil"/>
              <w:bottom w:val="single" w:sz="4" w:space="0" w:color="auto"/>
              <w:right w:val="nil"/>
            </w:tcBorders>
            <w:shd w:val="clear" w:color="000000" w:fill="F4B084"/>
            <w:noWrap/>
            <w:vAlign w:val="center"/>
            <w:hideMark/>
          </w:tcPr>
          <w:p w14:paraId="48FB72B5" w14:textId="77777777" w:rsidR="00C151F5" w:rsidRPr="00C151F5" w:rsidRDefault="00C151F5" w:rsidP="00C151F5">
            <w:pPr>
              <w:spacing w:after="0" w:line="240" w:lineRule="auto"/>
              <w:jc w:val="center"/>
              <w:rPr>
                <w:rFonts w:ascii="Arial Narrow" w:eastAsia="Times New Roman" w:hAnsi="Arial Narrow" w:cs="Times New Roman"/>
                <w:b/>
                <w:bCs/>
                <w:color w:val="000000"/>
                <w:sz w:val="20"/>
                <w:szCs w:val="20"/>
              </w:rPr>
            </w:pPr>
            <w:r w:rsidRPr="00C151F5">
              <w:rPr>
                <w:rFonts w:ascii="Arial Narrow" w:eastAsia="Times New Roman" w:hAnsi="Arial Narrow" w:cs="Times New Roman"/>
                <w:b/>
                <w:bCs/>
                <w:color w:val="000000"/>
                <w:sz w:val="20"/>
                <w:szCs w:val="20"/>
              </w:rPr>
              <w:t>2022</w:t>
            </w:r>
          </w:p>
        </w:tc>
        <w:tc>
          <w:tcPr>
            <w:tcW w:w="897" w:type="dxa"/>
            <w:tcBorders>
              <w:top w:val="single" w:sz="4" w:space="0" w:color="auto"/>
              <w:left w:val="nil"/>
              <w:bottom w:val="single" w:sz="4" w:space="0" w:color="auto"/>
              <w:right w:val="nil"/>
            </w:tcBorders>
            <w:shd w:val="clear" w:color="000000" w:fill="F4B084"/>
            <w:noWrap/>
            <w:vAlign w:val="center"/>
            <w:hideMark/>
          </w:tcPr>
          <w:p w14:paraId="716C5B20" w14:textId="77777777" w:rsidR="00C151F5" w:rsidRPr="00C151F5" w:rsidRDefault="00C151F5" w:rsidP="00C151F5">
            <w:pPr>
              <w:spacing w:after="0" w:line="240" w:lineRule="auto"/>
              <w:jc w:val="center"/>
              <w:rPr>
                <w:rFonts w:ascii="Arial Narrow" w:eastAsia="Times New Roman" w:hAnsi="Arial Narrow" w:cs="Times New Roman"/>
                <w:b/>
                <w:bCs/>
                <w:color w:val="000000"/>
                <w:sz w:val="20"/>
                <w:szCs w:val="20"/>
              </w:rPr>
            </w:pPr>
            <w:r w:rsidRPr="00C151F5">
              <w:rPr>
                <w:rFonts w:ascii="Arial Narrow" w:eastAsia="Times New Roman" w:hAnsi="Arial Narrow" w:cs="Times New Roman"/>
                <w:b/>
                <w:bCs/>
                <w:color w:val="000000"/>
                <w:sz w:val="20"/>
                <w:szCs w:val="20"/>
              </w:rPr>
              <w:t>2023</w:t>
            </w:r>
          </w:p>
        </w:tc>
      </w:tr>
      <w:tr w:rsidR="00C151F5" w:rsidRPr="00C151F5" w14:paraId="6436C04D" w14:textId="77777777" w:rsidTr="00C151F5">
        <w:trPr>
          <w:trHeight w:val="244"/>
        </w:trPr>
        <w:tc>
          <w:tcPr>
            <w:tcW w:w="1963" w:type="dxa"/>
            <w:tcBorders>
              <w:top w:val="nil"/>
              <w:left w:val="nil"/>
              <w:bottom w:val="nil"/>
              <w:right w:val="nil"/>
            </w:tcBorders>
            <w:shd w:val="clear" w:color="auto" w:fill="auto"/>
            <w:noWrap/>
            <w:vAlign w:val="center"/>
            <w:hideMark/>
          </w:tcPr>
          <w:p w14:paraId="02C939A7"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Bakersfield</w:t>
            </w:r>
          </w:p>
        </w:tc>
        <w:tc>
          <w:tcPr>
            <w:tcW w:w="897" w:type="dxa"/>
            <w:tcBorders>
              <w:top w:val="nil"/>
              <w:left w:val="nil"/>
              <w:bottom w:val="nil"/>
              <w:right w:val="nil"/>
            </w:tcBorders>
            <w:shd w:val="clear" w:color="auto" w:fill="auto"/>
            <w:noWrap/>
            <w:vAlign w:val="center"/>
            <w:hideMark/>
          </w:tcPr>
          <w:p w14:paraId="7CB56686"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bottom"/>
            <w:hideMark/>
          </w:tcPr>
          <w:p w14:paraId="562B1EFD" w14:textId="6EF55EC2" w:rsidR="00C151F5" w:rsidRPr="00BF555C" w:rsidRDefault="00BF555C" w:rsidP="00C151F5">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color w:val="000000"/>
              </w:rPr>
              <w:t>0</w:t>
            </w:r>
          </w:p>
        </w:tc>
        <w:tc>
          <w:tcPr>
            <w:tcW w:w="897" w:type="dxa"/>
            <w:tcBorders>
              <w:top w:val="nil"/>
              <w:left w:val="nil"/>
              <w:bottom w:val="nil"/>
              <w:right w:val="nil"/>
            </w:tcBorders>
            <w:shd w:val="clear" w:color="auto" w:fill="auto"/>
            <w:noWrap/>
            <w:vAlign w:val="center"/>
            <w:hideMark/>
          </w:tcPr>
          <w:p w14:paraId="4F50A78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38F3F73C" w14:textId="77777777" w:rsidTr="00C151F5">
        <w:trPr>
          <w:trHeight w:val="244"/>
        </w:trPr>
        <w:tc>
          <w:tcPr>
            <w:tcW w:w="1963" w:type="dxa"/>
            <w:tcBorders>
              <w:top w:val="nil"/>
              <w:left w:val="nil"/>
              <w:bottom w:val="nil"/>
              <w:right w:val="nil"/>
            </w:tcBorders>
            <w:shd w:val="clear" w:color="auto" w:fill="auto"/>
            <w:noWrap/>
            <w:vAlign w:val="center"/>
            <w:hideMark/>
          </w:tcPr>
          <w:p w14:paraId="237C2BE8"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Channel Islands</w:t>
            </w:r>
          </w:p>
        </w:tc>
        <w:tc>
          <w:tcPr>
            <w:tcW w:w="897" w:type="dxa"/>
            <w:tcBorders>
              <w:top w:val="nil"/>
              <w:left w:val="nil"/>
              <w:bottom w:val="nil"/>
              <w:right w:val="nil"/>
            </w:tcBorders>
            <w:shd w:val="clear" w:color="auto" w:fill="auto"/>
            <w:noWrap/>
            <w:vAlign w:val="center"/>
            <w:hideMark/>
          </w:tcPr>
          <w:p w14:paraId="6DAD2644"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26A1E761"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2C3644A3"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0C30CD1D" w14:textId="77777777" w:rsidTr="00C151F5">
        <w:trPr>
          <w:trHeight w:val="244"/>
        </w:trPr>
        <w:tc>
          <w:tcPr>
            <w:tcW w:w="1963" w:type="dxa"/>
            <w:tcBorders>
              <w:top w:val="nil"/>
              <w:left w:val="nil"/>
              <w:bottom w:val="nil"/>
              <w:right w:val="nil"/>
            </w:tcBorders>
            <w:shd w:val="clear" w:color="auto" w:fill="auto"/>
            <w:noWrap/>
            <w:vAlign w:val="center"/>
            <w:hideMark/>
          </w:tcPr>
          <w:p w14:paraId="0260805C"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Chico</w:t>
            </w:r>
          </w:p>
        </w:tc>
        <w:tc>
          <w:tcPr>
            <w:tcW w:w="897" w:type="dxa"/>
            <w:tcBorders>
              <w:top w:val="nil"/>
              <w:left w:val="nil"/>
              <w:bottom w:val="nil"/>
              <w:right w:val="nil"/>
            </w:tcBorders>
            <w:shd w:val="clear" w:color="auto" w:fill="auto"/>
            <w:noWrap/>
            <w:vAlign w:val="center"/>
            <w:hideMark/>
          </w:tcPr>
          <w:p w14:paraId="4B28E871"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7B6A1888"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303C165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12</w:t>
            </w:r>
          </w:p>
        </w:tc>
      </w:tr>
      <w:tr w:rsidR="00C151F5" w:rsidRPr="00C151F5" w14:paraId="75618496" w14:textId="77777777" w:rsidTr="00C151F5">
        <w:trPr>
          <w:trHeight w:val="244"/>
        </w:trPr>
        <w:tc>
          <w:tcPr>
            <w:tcW w:w="1963" w:type="dxa"/>
            <w:tcBorders>
              <w:top w:val="nil"/>
              <w:left w:val="nil"/>
              <w:bottom w:val="nil"/>
              <w:right w:val="nil"/>
            </w:tcBorders>
            <w:shd w:val="clear" w:color="auto" w:fill="auto"/>
            <w:noWrap/>
            <w:vAlign w:val="center"/>
            <w:hideMark/>
          </w:tcPr>
          <w:p w14:paraId="4739810A"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Dominguez Hills</w:t>
            </w:r>
          </w:p>
        </w:tc>
        <w:tc>
          <w:tcPr>
            <w:tcW w:w="897" w:type="dxa"/>
            <w:tcBorders>
              <w:top w:val="nil"/>
              <w:left w:val="nil"/>
              <w:bottom w:val="nil"/>
              <w:right w:val="nil"/>
            </w:tcBorders>
            <w:shd w:val="clear" w:color="auto" w:fill="auto"/>
            <w:noWrap/>
            <w:vAlign w:val="center"/>
            <w:hideMark/>
          </w:tcPr>
          <w:p w14:paraId="04183C9F"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33</w:t>
            </w:r>
          </w:p>
        </w:tc>
        <w:tc>
          <w:tcPr>
            <w:tcW w:w="897" w:type="dxa"/>
            <w:tcBorders>
              <w:top w:val="nil"/>
              <w:left w:val="nil"/>
              <w:bottom w:val="nil"/>
              <w:right w:val="nil"/>
            </w:tcBorders>
            <w:shd w:val="clear" w:color="auto" w:fill="auto"/>
            <w:noWrap/>
            <w:vAlign w:val="center"/>
            <w:hideMark/>
          </w:tcPr>
          <w:p w14:paraId="30DA4707"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24</w:t>
            </w:r>
          </w:p>
        </w:tc>
        <w:tc>
          <w:tcPr>
            <w:tcW w:w="897" w:type="dxa"/>
            <w:tcBorders>
              <w:top w:val="nil"/>
              <w:left w:val="nil"/>
              <w:bottom w:val="nil"/>
              <w:right w:val="nil"/>
            </w:tcBorders>
            <w:shd w:val="clear" w:color="auto" w:fill="auto"/>
            <w:noWrap/>
            <w:vAlign w:val="center"/>
            <w:hideMark/>
          </w:tcPr>
          <w:p w14:paraId="40E391EA"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29</w:t>
            </w:r>
          </w:p>
        </w:tc>
      </w:tr>
      <w:tr w:rsidR="00C151F5" w:rsidRPr="00C151F5" w14:paraId="575A0A25" w14:textId="77777777" w:rsidTr="00C151F5">
        <w:trPr>
          <w:trHeight w:val="244"/>
        </w:trPr>
        <w:tc>
          <w:tcPr>
            <w:tcW w:w="1963" w:type="dxa"/>
            <w:tcBorders>
              <w:top w:val="nil"/>
              <w:left w:val="nil"/>
              <w:bottom w:val="nil"/>
              <w:right w:val="nil"/>
            </w:tcBorders>
            <w:shd w:val="clear" w:color="auto" w:fill="auto"/>
            <w:noWrap/>
            <w:vAlign w:val="center"/>
            <w:hideMark/>
          </w:tcPr>
          <w:p w14:paraId="392872BE"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East Bay</w:t>
            </w:r>
          </w:p>
        </w:tc>
        <w:tc>
          <w:tcPr>
            <w:tcW w:w="897" w:type="dxa"/>
            <w:tcBorders>
              <w:top w:val="nil"/>
              <w:left w:val="nil"/>
              <w:bottom w:val="nil"/>
              <w:right w:val="nil"/>
            </w:tcBorders>
            <w:shd w:val="clear" w:color="auto" w:fill="auto"/>
            <w:noWrap/>
            <w:vAlign w:val="center"/>
            <w:hideMark/>
          </w:tcPr>
          <w:p w14:paraId="5FC6AD6D"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63F81699"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3F87C9EB"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2A761910" w14:textId="77777777" w:rsidTr="00C151F5">
        <w:trPr>
          <w:trHeight w:val="244"/>
        </w:trPr>
        <w:tc>
          <w:tcPr>
            <w:tcW w:w="1963" w:type="dxa"/>
            <w:tcBorders>
              <w:top w:val="nil"/>
              <w:left w:val="nil"/>
              <w:bottom w:val="nil"/>
              <w:right w:val="nil"/>
            </w:tcBorders>
            <w:shd w:val="clear" w:color="auto" w:fill="auto"/>
            <w:noWrap/>
            <w:vAlign w:val="center"/>
            <w:hideMark/>
          </w:tcPr>
          <w:p w14:paraId="34441C1D"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Fresno</w:t>
            </w:r>
          </w:p>
        </w:tc>
        <w:tc>
          <w:tcPr>
            <w:tcW w:w="897" w:type="dxa"/>
            <w:tcBorders>
              <w:top w:val="nil"/>
              <w:left w:val="nil"/>
              <w:bottom w:val="nil"/>
              <w:right w:val="nil"/>
            </w:tcBorders>
            <w:shd w:val="clear" w:color="auto" w:fill="auto"/>
            <w:noWrap/>
            <w:vAlign w:val="center"/>
            <w:hideMark/>
          </w:tcPr>
          <w:p w14:paraId="33F742E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2FCD6A03"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7668B85F"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5D11865D" w14:textId="77777777" w:rsidTr="00C151F5">
        <w:trPr>
          <w:trHeight w:val="244"/>
        </w:trPr>
        <w:tc>
          <w:tcPr>
            <w:tcW w:w="1963" w:type="dxa"/>
            <w:tcBorders>
              <w:top w:val="nil"/>
              <w:left w:val="nil"/>
              <w:bottom w:val="nil"/>
              <w:right w:val="nil"/>
            </w:tcBorders>
            <w:shd w:val="clear" w:color="auto" w:fill="auto"/>
            <w:noWrap/>
            <w:vAlign w:val="center"/>
            <w:hideMark/>
          </w:tcPr>
          <w:p w14:paraId="0FAC3ABB"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Fullerton</w:t>
            </w:r>
          </w:p>
        </w:tc>
        <w:tc>
          <w:tcPr>
            <w:tcW w:w="897" w:type="dxa"/>
            <w:tcBorders>
              <w:top w:val="nil"/>
              <w:left w:val="nil"/>
              <w:bottom w:val="nil"/>
              <w:right w:val="nil"/>
            </w:tcBorders>
            <w:shd w:val="clear" w:color="auto" w:fill="auto"/>
            <w:noWrap/>
            <w:vAlign w:val="center"/>
            <w:hideMark/>
          </w:tcPr>
          <w:p w14:paraId="5D55C916"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217</w:t>
            </w:r>
          </w:p>
        </w:tc>
        <w:tc>
          <w:tcPr>
            <w:tcW w:w="897" w:type="dxa"/>
            <w:tcBorders>
              <w:top w:val="nil"/>
              <w:left w:val="nil"/>
              <w:bottom w:val="nil"/>
              <w:right w:val="nil"/>
            </w:tcBorders>
            <w:shd w:val="clear" w:color="auto" w:fill="auto"/>
            <w:noWrap/>
            <w:vAlign w:val="center"/>
            <w:hideMark/>
          </w:tcPr>
          <w:p w14:paraId="3F1030D3"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221</w:t>
            </w:r>
          </w:p>
        </w:tc>
        <w:tc>
          <w:tcPr>
            <w:tcW w:w="897" w:type="dxa"/>
            <w:tcBorders>
              <w:top w:val="nil"/>
              <w:left w:val="nil"/>
              <w:bottom w:val="nil"/>
              <w:right w:val="nil"/>
            </w:tcBorders>
            <w:shd w:val="clear" w:color="auto" w:fill="auto"/>
            <w:noWrap/>
            <w:vAlign w:val="center"/>
            <w:hideMark/>
          </w:tcPr>
          <w:p w14:paraId="6B2DF4B4"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323</w:t>
            </w:r>
          </w:p>
        </w:tc>
      </w:tr>
      <w:tr w:rsidR="00C151F5" w:rsidRPr="00C151F5" w14:paraId="06852CF8" w14:textId="77777777" w:rsidTr="00C151F5">
        <w:trPr>
          <w:trHeight w:val="244"/>
        </w:trPr>
        <w:tc>
          <w:tcPr>
            <w:tcW w:w="1963" w:type="dxa"/>
            <w:tcBorders>
              <w:top w:val="nil"/>
              <w:left w:val="nil"/>
              <w:bottom w:val="nil"/>
              <w:right w:val="nil"/>
            </w:tcBorders>
            <w:shd w:val="clear" w:color="auto" w:fill="auto"/>
            <w:noWrap/>
            <w:vAlign w:val="center"/>
            <w:hideMark/>
          </w:tcPr>
          <w:p w14:paraId="045C8A0F"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Humboldt</w:t>
            </w:r>
          </w:p>
        </w:tc>
        <w:tc>
          <w:tcPr>
            <w:tcW w:w="897" w:type="dxa"/>
            <w:tcBorders>
              <w:top w:val="nil"/>
              <w:left w:val="nil"/>
              <w:bottom w:val="nil"/>
              <w:right w:val="nil"/>
            </w:tcBorders>
            <w:shd w:val="clear" w:color="auto" w:fill="auto"/>
            <w:noWrap/>
            <w:vAlign w:val="center"/>
            <w:hideMark/>
          </w:tcPr>
          <w:p w14:paraId="6D2926FB"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11</w:t>
            </w:r>
          </w:p>
        </w:tc>
        <w:tc>
          <w:tcPr>
            <w:tcW w:w="897" w:type="dxa"/>
            <w:tcBorders>
              <w:top w:val="nil"/>
              <w:left w:val="nil"/>
              <w:bottom w:val="nil"/>
              <w:right w:val="nil"/>
            </w:tcBorders>
            <w:shd w:val="clear" w:color="auto" w:fill="auto"/>
            <w:noWrap/>
            <w:vAlign w:val="center"/>
            <w:hideMark/>
          </w:tcPr>
          <w:p w14:paraId="5EC95A9A"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6DA5A3AE"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2FB8A9A5" w14:textId="77777777" w:rsidTr="00C151F5">
        <w:trPr>
          <w:trHeight w:val="244"/>
        </w:trPr>
        <w:tc>
          <w:tcPr>
            <w:tcW w:w="1963" w:type="dxa"/>
            <w:tcBorders>
              <w:top w:val="nil"/>
              <w:left w:val="nil"/>
              <w:bottom w:val="nil"/>
              <w:right w:val="nil"/>
            </w:tcBorders>
            <w:shd w:val="clear" w:color="auto" w:fill="auto"/>
            <w:noWrap/>
            <w:vAlign w:val="center"/>
            <w:hideMark/>
          </w:tcPr>
          <w:p w14:paraId="3E1AE928"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Long Beach</w:t>
            </w:r>
          </w:p>
        </w:tc>
        <w:tc>
          <w:tcPr>
            <w:tcW w:w="897" w:type="dxa"/>
            <w:tcBorders>
              <w:top w:val="nil"/>
              <w:left w:val="nil"/>
              <w:bottom w:val="nil"/>
              <w:right w:val="nil"/>
            </w:tcBorders>
            <w:shd w:val="clear" w:color="auto" w:fill="auto"/>
            <w:noWrap/>
            <w:vAlign w:val="center"/>
            <w:hideMark/>
          </w:tcPr>
          <w:p w14:paraId="296F6CD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77</w:t>
            </w:r>
          </w:p>
        </w:tc>
        <w:tc>
          <w:tcPr>
            <w:tcW w:w="897" w:type="dxa"/>
            <w:tcBorders>
              <w:top w:val="nil"/>
              <w:left w:val="nil"/>
              <w:bottom w:val="nil"/>
              <w:right w:val="nil"/>
            </w:tcBorders>
            <w:shd w:val="clear" w:color="auto" w:fill="auto"/>
            <w:noWrap/>
            <w:vAlign w:val="center"/>
            <w:hideMark/>
          </w:tcPr>
          <w:p w14:paraId="32AE33C4"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73</w:t>
            </w:r>
          </w:p>
        </w:tc>
        <w:tc>
          <w:tcPr>
            <w:tcW w:w="897" w:type="dxa"/>
            <w:tcBorders>
              <w:top w:val="nil"/>
              <w:left w:val="nil"/>
              <w:bottom w:val="nil"/>
              <w:right w:val="nil"/>
            </w:tcBorders>
            <w:shd w:val="clear" w:color="auto" w:fill="auto"/>
            <w:noWrap/>
            <w:vAlign w:val="center"/>
            <w:hideMark/>
          </w:tcPr>
          <w:p w14:paraId="6004B5A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78</w:t>
            </w:r>
          </w:p>
        </w:tc>
      </w:tr>
      <w:tr w:rsidR="00C151F5" w:rsidRPr="00C151F5" w14:paraId="1DC563DA" w14:textId="77777777" w:rsidTr="00C151F5">
        <w:trPr>
          <w:trHeight w:val="254"/>
        </w:trPr>
        <w:tc>
          <w:tcPr>
            <w:tcW w:w="1963" w:type="dxa"/>
            <w:tcBorders>
              <w:top w:val="nil"/>
              <w:left w:val="nil"/>
              <w:bottom w:val="nil"/>
              <w:right w:val="nil"/>
            </w:tcBorders>
            <w:shd w:val="clear" w:color="auto" w:fill="auto"/>
            <w:noWrap/>
            <w:vAlign w:val="center"/>
            <w:hideMark/>
          </w:tcPr>
          <w:p w14:paraId="5A50F5B5"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Los Angeles</w:t>
            </w:r>
          </w:p>
        </w:tc>
        <w:tc>
          <w:tcPr>
            <w:tcW w:w="897" w:type="dxa"/>
            <w:tcBorders>
              <w:top w:val="nil"/>
              <w:left w:val="nil"/>
              <w:bottom w:val="nil"/>
              <w:right w:val="nil"/>
            </w:tcBorders>
            <w:shd w:val="clear" w:color="auto" w:fill="auto"/>
            <w:noWrap/>
            <w:vAlign w:val="center"/>
            <w:hideMark/>
          </w:tcPr>
          <w:p w14:paraId="6EEF07A1"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150</w:t>
            </w:r>
          </w:p>
        </w:tc>
        <w:tc>
          <w:tcPr>
            <w:tcW w:w="897" w:type="dxa"/>
            <w:tcBorders>
              <w:top w:val="nil"/>
              <w:left w:val="nil"/>
              <w:bottom w:val="nil"/>
              <w:right w:val="nil"/>
            </w:tcBorders>
            <w:shd w:val="clear" w:color="auto" w:fill="auto"/>
            <w:noWrap/>
            <w:vAlign w:val="center"/>
            <w:hideMark/>
          </w:tcPr>
          <w:p w14:paraId="63049463"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116</w:t>
            </w:r>
          </w:p>
        </w:tc>
        <w:tc>
          <w:tcPr>
            <w:tcW w:w="897" w:type="dxa"/>
            <w:tcBorders>
              <w:top w:val="nil"/>
              <w:left w:val="nil"/>
              <w:bottom w:val="nil"/>
              <w:right w:val="nil"/>
            </w:tcBorders>
            <w:shd w:val="clear" w:color="auto" w:fill="auto"/>
            <w:noWrap/>
            <w:vAlign w:val="center"/>
            <w:hideMark/>
          </w:tcPr>
          <w:p w14:paraId="41BD7F31"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108</w:t>
            </w:r>
          </w:p>
        </w:tc>
      </w:tr>
      <w:tr w:rsidR="00C151F5" w:rsidRPr="00C151F5" w14:paraId="6BC2CED6" w14:textId="77777777" w:rsidTr="00C151F5">
        <w:trPr>
          <w:trHeight w:val="254"/>
        </w:trPr>
        <w:tc>
          <w:tcPr>
            <w:tcW w:w="1963" w:type="dxa"/>
            <w:tcBorders>
              <w:top w:val="nil"/>
              <w:left w:val="nil"/>
              <w:bottom w:val="nil"/>
              <w:right w:val="nil"/>
            </w:tcBorders>
            <w:shd w:val="clear" w:color="auto" w:fill="auto"/>
            <w:noWrap/>
            <w:vAlign w:val="center"/>
            <w:hideMark/>
          </w:tcPr>
          <w:p w14:paraId="38946EFF"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Maritime Academy</w:t>
            </w:r>
          </w:p>
        </w:tc>
        <w:tc>
          <w:tcPr>
            <w:tcW w:w="897" w:type="dxa"/>
            <w:tcBorders>
              <w:top w:val="nil"/>
              <w:left w:val="nil"/>
              <w:bottom w:val="nil"/>
              <w:right w:val="nil"/>
            </w:tcBorders>
            <w:shd w:val="clear" w:color="auto" w:fill="auto"/>
            <w:noWrap/>
            <w:vAlign w:val="bottom"/>
            <w:hideMark/>
          </w:tcPr>
          <w:p w14:paraId="31730D72" w14:textId="7401974A" w:rsidR="00C151F5" w:rsidRPr="00BF555C" w:rsidRDefault="00BF555C" w:rsidP="00BF555C">
            <w:pPr>
              <w:spacing w:after="0" w:line="240" w:lineRule="auto"/>
              <w:jc w:val="center"/>
              <w:rPr>
                <w:rFonts w:ascii="Arial Narrow" w:eastAsia="Times New Roman" w:hAnsi="Arial Narrow" w:cs="Times New Roman"/>
                <w:color w:val="000000"/>
              </w:rPr>
            </w:pPr>
            <w:r>
              <w:rPr>
                <w:rFonts w:ascii="Arial Narrow" w:eastAsia="Times New Roman" w:hAnsi="Arial Narrow" w:cs="Times New Roman"/>
                <w:color w:val="000000"/>
              </w:rPr>
              <w:t>0</w:t>
            </w:r>
          </w:p>
        </w:tc>
        <w:tc>
          <w:tcPr>
            <w:tcW w:w="897" w:type="dxa"/>
            <w:tcBorders>
              <w:top w:val="nil"/>
              <w:left w:val="nil"/>
              <w:bottom w:val="nil"/>
              <w:right w:val="nil"/>
            </w:tcBorders>
            <w:shd w:val="clear" w:color="auto" w:fill="auto"/>
            <w:noWrap/>
            <w:vAlign w:val="bottom"/>
            <w:hideMark/>
          </w:tcPr>
          <w:p w14:paraId="25D79BF7" w14:textId="7C15E4BF" w:rsidR="00C151F5" w:rsidRPr="00BF555C" w:rsidRDefault="00BF555C" w:rsidP="00BF555C">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897" w:type="dxa"/>
            <w:tcBorders>
              <w:top w:val="nil"/>
              <w:left w:val="nil"/>
              <w:bottom w:val="nil"/>
              <w:right w:val="nil"/>
            </w:tcBorders>
            <w:shd w:val="clear" w:color="auto" w:fill="auto"/>
            <w:noWrap/>
            <w:vAlign w:val="center"/>
            <w:hideMark/>
          </w:tcPr>
          <w:p w14:paraId="5B872C7E"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75024259" w14:textId="77777777" w:rsidTr="00C151F5">
        <w:trPr>
          <w:trHeight w:val="244"/>
        </w:trPr>
        <w:tc>
          <w:tcPr>
            <w:tcW w:w="1963" w:type="dxa"/>
            <w:tcBorders>
              <w:top w:val="nil"/>
              <w:left w:val="nil"/>
              <w:bottom w:val="nil"/>
              <w:right w:val="nil"/>
            </w:tcBorders>
            <w:shd w:val="clear" w:color="auto" w:fill="auto"/>
            <w:noWrap/>
            <w:vAlign w:val="center"/>
            <w:hideMark/>
          </w:tcPr>
          <w:p w14:paraId="2B85EB9E"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Monterey Bay</w:t>
            </w:r>
          </w:p>
        </w:tc>
        <w:tc>
          <w:tcPr>
            <w:tcW w:w="897" w:type="dxa"/>
            <w:tcBorders>
              <w:top w:val="nil"/>
              <w:left w:val="nil"/>
              <w:bottom w:val="nil"/>
              <w:right w:val="nil"/>
            </w:tcBorders>
            <w:shd w:val="clear" w:color="auto" w:fill="auto"/>
            <w:noWrap/>
            <w:vAlign w:val="center"/>
            <w:hideMark/>
          </w:tcPr>
          <w:p w14:paraId="4BACDA4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413D9886"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73112D42"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0DC3233B" w14:textId="77777777" w:rsidTr="00C151F5">
        <w:trPr>
          <w:trHeight w:val="244"/>
        </w:trPr>
        <w:tc>
          <w:tcPr>
            <w:tcW w:w="1963" w:type="dxa"/>
            <w:tcBorders>
              <w:top w:val="nil"/>
              <w:left w:val="nil"/>
              <w:bottom w:val="nil"/>
              <w:right w:val="nil"/>
            </w:tcBorders>
            <w:shd w:val="clear" w:color="auto" w:fill="auto"/>
            <w:noWrap/>
            <w:vAlign w:val="center"/>
            <w:hideMark/>
          </w:tcPr>
          <w:p w14:paraId="72B83675"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Northridge</w:t>
            </w:r>
          </w:p>
        </w:tc>
        <w:tc>
          <w:tcPr>
            <w:tcW w:w="897" w:type="dxa"/>
            <w:tcBorders>
              <w:top w:val="nil"/>
              <w:left w:val="nil"/>
              <w:bottom w:val="nil"/>
              <w:right w:val="nil"/>
            </w:tcBorders>
            <w:shd w:val="clear" w:color="auto" w:fill="auto"/>
            <w:noWrap/>
            <w:vAlign w:val="center"/>
            <w:hideMark/>
          </w:tcPr>
          <w:p w14:paraId="200E1686"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14</w:t>
            </w:r>
          </w:p>
        </w:tc>
        <w:tc>
          <w:tcPr>
            <w:tcW w:w="897" w:type="dxa"/>
            <w:tcBorders>
              <w:top w:val="nil"/>
              <w:left w:val="nil"/>
              <w:bottom w:val="nil"/>
              <w:right w:val="nil"/>
            </w:tcBorders>
            <w:shd w:val="clear" w:color="auto" w:fill="auto"/>
            <w:noWrap/>
            <w:vAlign w:val="center"/>
            <w:hideMark/>
          </w:tcPr>
          <w:p w14:paraId="5782DB6F"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22</w:t>
            </w:r>
          </w:p>
        </w:tc>
        <w:tc>
          <w:tcPr>
            <w:tcW w:w="897" w:type="dxa"/>
            <w:tcBorders>
              <w:top w:val="nil"/>
              <w:left w:val="nil"/>
              <w:bottom w:val="nil"/>
              <w:right w:val="nil"/>
            </w:tcBorders>
            <w:shd w:val="clear" w:color="auto" w:fill="auto"/>
            <w:noWrap/>
            <w:vAlign w:val="center"/>
            <w:hideMark/>
          </w:tcPr>
          <w:p w14:paraId="52291979"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25</w:t>
            </w:r>
          </w:p>
        </w:tc>
      </w:tr>
      <w:tr w:rsidR="00C151F5" w:rsidRPr="00C151F5" w14:paraId="24349CDA" w14:textId="77777777" w:rsidTr="00C151F5">
        <w:trPr>
          <w:trHeight w:val="244"/>
        </w:trPr>
        <w:tc>
          <w:tcPr>
            <w:tcW w:w="1963" w:type="dxa"/>
            <w:tcBorders>
              <w:top w:val="nil"/>
              <w:left w:val="nil"/>
              <w:bottom w:val="nil"/>
              <w:right w:val="nil"/>
            </w:tcBorders>
            <w:shd w:val="clear" w:color="auto" w:fill="auto"/>
            <w:noWrap/>
            <w:vAlign w:val="center"/>
            <w:hideMark/>
          </w:tcPr>
          <w:p w14:paraId="122B53F8"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Pomona</w:t>
            </w:r>
          </w:p>
        </w:tc>
        <w:tc>
          <w:tcPr>
            <w:tcW w:w="897" w:type="dxa"/>
            <w:tcBorders>
              <w:top w:val="nil"/>
              <w:left w:val="nil"/>
              <w:bottom w:val="nil"/>
              <w:right w:val="nil"/>
            </w:tcBorders>
            <w:shd w:val="clear" w:color="auto" w:fill="auto"/>
            <w:noWrap/>
            <w:vAlign w:val="center"/>
            <w:hideMark/>
          </w:tcPr>
          <w:p w14:paraId="23411A27"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753</w:t>
            </w:r>
          </w:p>
        </w:tc>
        <w:tc>
          <w:tcPr>
            <w:tcW w:w="897" w:type="dxa"/>
            <w:tcBorders>
              <w:top w:val="nil"/>
              <w:left w:val="nil"/>
              <w:bottom w:val="nil"/>
              <w:right w:val="nil"/>
            </w:tcBorders>
            <w:shd w:val="clear" w:color="auto" w:fill="auto"/>
            <w:noWrap/>
            <w:vAlign w:val="center"/>
            <w:hideMark/>
          </w:tcPr>
          <w:p w14:paraId="13950178"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674</w:t>
            </w:r>
          </w:p>
        </w:tc>
        <w:tc>
          <w:tcPr>
            <w:tcW w:w="897" w:type="dxa"/>
            <w:tcBorders>
              <w:top w:val="nil"/>
              <w:left w:val="nil"/>
              <w:bottom w:val="nil"/>
              <w:right w:val="nil"/>
            </w:tcBorders>
            <w:shd w:val="clear" w:color="auto" w:fill="auto"/>
            <w:noWrap/>
            <w:vAlign w:val="center"/>
            <w:hideMark/>
          </w:tcPr>
          <w:p w14:paraId="56660E04"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591</w:t>
            </w:r>
          </w:p>
        </w:tc>
      </w:tr>
      <w:tr w:rsidR="00C151F5" w:rsidRPr="00C151F5" w14:paraId="230E5A05" w14:textId="77777777" w:rsidTr="00C151F5">
        <w:trPr>
          <w:trHeight w:val="244"/>
        </w:trPr>
        <w:tc>
          <w:tcPr>
            <w:tcW w:w="1963" w:type="dxa"/>
            <w:tcBorders>
              <w:top w:val="nil"/>
              <w:left w:val="nil"/>
              <w:bottom w:val="nil"/>
              <w:right w:val="nil"/>
            </w:tcBorders>
            <w:shd w:val="clear" w:color="auto" w:fill="auto"/>
            <w:noWrap/>
            <w:vAlign w:val="center"/>
            <w:hideMark/>
          </w:tcPr>
          <w:p w14:paraId="1172122B"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Sacramento</w:t>
            </w:r>
          </w:p>
        </w:tc>
        <w:tc>
          <w:tcPr>
            <w:tcW w:w="897" w:type="dxa"/>
            <w:tcBorders>
              <w:top w:val="nil"/>
              <w:left w:val="nil"/>
              <w:bottom w:val="nil"/>
              <w:right w:val="nil"/>
            </w:tcBorders>
            <w:shd w:val="clear" w:color="auto" w:fill="auto"/>
            <w:noWrap/>
            <w:vAlign w:val="center"/>
            <w:hideMark/>
          </w:tcPr>
          <w:p w14:paraId="602FAD39"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201546FD"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6B51253C"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1091355B" w14:textId="77777777" w:rsidTr="00C151F5">
        <w:trPr>
          <w:trHeight w:val="244"/>
        </w:trPr>
        <w:tc>
          <w:tcPr>
            <w:tcW w:w="1963" w:type="dxa"/>
            <w:tcBorders>
              <w:top w:val="nil"/>
              <w:left w:val="nil"/>
              <w:bottom w:val="nil"/>
              <w:right w:val="nil"/>
            </w:tcBorders>
            <w:shd w:val="clear" w:color="auto" w:fill="auto"/>
            <w:noWrap/>
            <w:vAlign w:val="center"/>
            <w:hideMark/>
          </w:tcPr>
          <w:p w14:paraId="78A048F4"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San Bernardino</w:t>
            </w:r>
          </w:p>
        </w:tc>
        <w:tc>
          <w:tcPr>
            <w:tcW w:w="897" w:type="dxa"/>
            <w:tcBorders>
              <w:top w:val="nil"/>
              <w:left w:val="nil"/>
              <w:bottom w:val="nil"/>
              <w:right w:val="nil"/>
            </w:tcBorders>
            <w:shd w:val="clear" w:color="auto" w:fill="auto"/>
            <w:noWrap/>
            <w:vAlign w:val="center"/>
            <w:hideMark/>
          </w:tcPr>
          <w:p w14:paraId="381BC25C"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50</w:t>
            </w:r>
          </w:p>
        </w:tc>
        <w:tc>
          <w:tcPr>
            <w:tcW w:w="897" w:type="dxa"/>
            <w:tcBorders>
              <w:top w:val="nil"/>
              <w:left w:val="nil"/>
              <w:bottom w:val="nil"/>
              <w:right w:val="nil"/>
            </w:tcBorders>
            <w:shd w:val="clear" w:color="auto" w:fill="auto"/>
            <w:noWrap/>
            <w:vAlign w:val="center"/>
            <w:hideMark/>
          </w:tcPr>
          <w:p w14:paraId="1BFC17DE"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60</w:t>
            </w:r>
          </w:p>
        </w:tc>
        <w:tc>
          <w:tcPr>
            <w:tcW w:w="897" w:type="dxa"/>
            <w:tcBorders>
              <w:top w:val="nil"/>
              <w:left w:val="nil"/>
              <w:bottom w:val="nil"/>
              <w:right w:val="nil"/>
            </w:tcBorders>
            <w:shd w:val="clear" w:color="auto" w:fill="auto"/>
            <w:noWrap/>
            <w:vAlign w:val="center"/>
            <w:hideMark/>
          </w:tcPr>
          <w:p w14:paraId="312C6E53"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60</w:t>
            </w:r>
          </w:p>
        </w:tc>
      </w:tr>
      <w:tr w:rsidR="00C151F5" w:rsidRPr="00C151F5" w14:paraId="32BD9E84" w14:textId="77777777" w:rsidTr="00C151F5">
        <w:trPr>
          <w:trHeight w:val="244"/>
        </w:trPr>
        <w:tc>
          <w:tcPr>
            <w:tcW w:w="1963" w:type="dxa"/>
            <w:tcBorders>
              <w:top w:val="nil"/>
              <w:left w:val="nil"/>
              <w:bottom w:val="nil"/>
              <w:right w:val="nil"/>
            </w:tcBorders>
            <w:shd w:val="clear" w:color="auto" w:fill="auto"/>
            <w:noWrap/>
            <w:vAlign w:val="center"/>
            <w:hideMark/>
          </w:tcPr>
          <w:p w14:paraId="2DB89750"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San Diego</w:t>
            </w:r>
          </w:p>
        </w:tc>
        <w:tc>
          <w:tcPr>
            <w:tcW w:w="897" w:type="dxa"/>
            <w:tcBorders>
              <w:top w:val="nil"/>
              <w:left w:val="nil"/>
              <w:bottom w:val="nil"/>
              <w:right w:val="nil"/>
            </w:tcBorders>
            <w:shd w:val="clear" w:color="auto" w:fill="auto"/>
            <w:noWrap/>
            <w:vAlign w:val="center"/>
            <w:hideMark/>
          </w:tcPr>
          <w:p w14:paraId="1D9194D5"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12</w:t>
            </w:r>
          </w:p>
        </w:tc>
        <w:tc>
          <w:tcPr>
            <w:tcW w:w="897" w:type="dxa"/>
            <w:tcBorders>
              <w:top w:val="nil"/>
              <w:left w:val="nil"/>
              <w:bottom w:val="nil"/>
              <w:right w:val="nil"/>
            </w:tcBorders>
            <w:shd w:val="clear" w:color="auto" w:fill="auto"/>
            <w:noWrap/>
            <w:vAlign w:val="center"/>
            <w:hideMark/>
          </w:tcPr>
          <w:p w14:paraId="75076EC4"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16</w:t>
            </w:r>
          </w:p>
        </w:tc>
        <w:tc>
          <w:tcPr>
            <w:tcW w:w="897" w:type="dxa"/>
            <w:tcBorders>
              <w:top w:val="nil"/>
              <w:left w:val="nil"/>
              <w:bottom w:val="nil"/>
              <w:right w:val="nil"/>
            </w:tcBorders>
            <w:shd w:val="clear" w:color="auto" w:fill="auto"/>
            <w:noWrap/>
            <w:vAlign w:val="center"/>
            <w:hideMark/>
          </w:tcPr>
          <w:p w14:paraId="393148AB"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19</w:t>
            </w:r>
          </w:p>
        </w:tc>
      </w:tr>
      <w:tr w:rsidR="00C151F5" w:rsidRPr="00C151F5" w14:paraId="22AF9384" w14:textId="77777777" w:rsidTr="00C151F5">
        <w:trPr>
          <w:trHeight w:val="244"/>
        </w:trPr>
        <w:tc>
          <w:tcPr>
            <w:tcW w:w="1963" w:type="dxa"/>
            <w:tcBorders>
              <w:top w:val="nil"/>
              <w:left w:val="nil"/>
              <w:bottom w:val="nil"/>
              <w:right w:val="nil"/>
            </w:tcBorders>
            <w:shd w:val="clear" w:color="auto" w:fill="auto"/>
            <w:noWrap/>
            <w:vAlign w:val="center"/>
            <w:hideMark/>
          </w:tcPr>
          <w:p w14:paraId="2F76F1FD"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San Francisco</w:t>
            </w:r>
          </w:p>
        </w:tc>
        <w:tc>
          <w:tcPr>
            <w:tcW w:w="897" w:type="dxa"/>
            <w:tcBorders>
              <w:top w:val="nil"/>
              <w:left w:val="nil"/>
              <w:bottom w:val="nil"/>
              <w:right w:val="nil"/>
            </w:tcBorders>
            <w:shd w:val="clear" w:color="auto" w:fill="auto"/>
            <w:noWrap/>
            <w:vAlign w:val="center"/>
            <w:hideMark/>
          </w:tcPr>
          <w:p w14:paraId="012E4E0E"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16</w:t>
            </w:r>
          </w:p>
        </w:tc>
        <w:tc>
          <w:tcPr>
            <w:tcW w:w="897" w:type="dxa"/>
            <w:tcBorders>
              <w:top w:val="nil"/>
              <w:left w:val="nil"/>
              <w:bottom w:val="nil"/>
              <w:right w:val="nil"/>
            </w:tcBorders>
            <w:shd w:val="clear" w:color="auto" w:fill="auto"/>
            <w:noWrap/>
            <w:vAlign w:val="center"/>
            <w:hideMark/>
          </w:tcPr>
          <w:p w14:paraId="68752C13"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10</w:t>
            </w:r>
          </w:p>
        </w:tc>
        <w:tc>
          <w:tcPr>
            <w:tcW w:w="897" w:type="dxa"/>
            <w:tcBorders>
              <w:top w:val="nil"/>
              <w:left w:val="nil"/>
              <w:bottom w:val="nil"/>
              <w:right w:val="nil"/>
            </w:tcBorders>
            <w:shd w:val="clear" w:color="auto" w:fill="auto"/>
            <w:noWrap/>
            <w:vAlign w:val="center"/>
            <w:hideMark/>
          </w:tcPr>
          <w:p w14:paraId="7228CF8F"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71BC10A7" w14:textId="77777777" w:rsidTr="00C151F5">
        <w:trPr>
          <w:trHeight w:val="244"/>
        </w:trPr>
        <w:tc>
          <w:tcPr>
            <w:tcW w:w="1963" w:type="dxa"/>
            <w:tcBorders>
              <w:top w:val="nil"/>
              <w:left w:val="nil"/>
              <w:bottom w:val="nil"/>
              <w:right w:val="nil"/>
            </w:tcBorders>
            <w:shd w:val="clear" w:color="auto" w:fill="auto"/>
            <w:noWrap/>
            <w:vAlign w:val="center"/>
            <w:hideMark/>
          </w:tcPr>
          <w:p w14:paraId="44BAFE74"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San Jose</w:t>
            </w:r>
          </w:p>
        </w:tc>
        <w:tc>
          <w:tcPr>
            <w:tcW w:w="897" w:type="dxa"/>
            <w:tcBorders>
              <w:top w:val="nil"/>
              <w:left w:val="nil"/>
              <w:bottom w:val="nil"/>
              <w:right w:val="nil"/>
            </w:tcBorders>
            <w:shd w:val="clear" w:color="auto" w:fill="auto"/>
            <w:noWrap/>
            <w:vAlign w:val="center"/>
            <w:hideMark/>
          </w:tcPr>
          <w:p w14:paraId="54C07744"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17</w:t>
            </w:r>
          </w:p>
        </w:tc>
        <w:tc>
          <w:tcPr>
            <w:tcW w:w="897" w:type="dxa"/>
            <w:tcBorders>
              <w:top w:val="nil"/>
              <w:left w:val="nil"/>
              <w:bottom w:val="nil"/>
              <w:right w:val="nil"/>
            </w:tcBorders>
            <w:shd w:val="clear" w:color="auto" w:fill="auto"/>
            <w:noWrap/>
            <w:vAlign w:val="center"/>
            <w:hideMark/>
          </w:tcPr>
          <w:p w14:paraId="76AC3E59"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48E0C395"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398C1469" w14:textId="77777777" w:rsidTr="00C151F5">
        <w:trPr>
          <w:trHeight w:val="244"/>
        </w:trPr>
        <w:tc>
          <w:tcPr>
            <w:tcW w:w="1963" w:type="dxa"/>
            <w:tcBorders>
              <w:top w:val="nil"/>
              <w:left w:val="nil"/>
              <w:bottom w:val="nil"/>
              <w:right w:val="nil"/>
            </w:tcBorders>
            <w:shd w:val="clear" w:color="auto" w:fill="auto"/>
            <w:noWrap/>
            <w:vAlign w:val="center"/>
            <w:hideMark/>
          </w:tcPr>
          <w:p w14:paraId="56D7DB97"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San Luis Obispo</w:t>
            </w:r>
          </w:p>
        </w:tc>
        <w:tc>
          <w:tcPr>
            <w:tcW w:w="897" w:type="dxa"/>
            <w:tcBorders>
              <w:top w:val="nil"/>
              <w:left w:val="nil"/>
              <w:bottom w:val="nil"/>
              <w:right w:val="nil"/>
            </w:tcBorders>
            <w:shd w:val="clear" w:color="auto" w:fill="auto"/>
            <w:noWrap/>
            <w:vAlign w:val="center"/>
            <w:hideMark/>
          </w:tcPr>
          <w:p w14:paraId="321012B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2DA9B3D1"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62643682"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4ABCC51C" w14:textId="77777777" w:rsidTr="00C151F5">
        <w:trPr>
          <w:trHeight w:val="244"/>
        </w:trPr>
        <w:tc>
          <w:tcPr>
            <w:tcW w:w="1963" w:type="dxa"/>
            <w:tcBorders>
              <w:top w:val="nil"/>
              <w:left w:val="nil"/>
              <w:bottom w:val="nil"/>
              <w:right w:val="nil"/>
            </w:tcBorders>
            <w:shd w:val="clear" w:color="auto" w:fill="auto"/>
            <w:noWrap/>
            <w:vAlign w:val="center"/>
            <w:hideMark/>
          </w:tcPr>
          <w:p w14:paraId="4DF7CB4C"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San Marcos</w:t>
            </w:r>
          </w:p>
        </w:tc>
        <w:tc>
          <w:tcPr>
            <w:tcW w:w="897" w:type="dxa"/>
            <w:tcBorders>
              <w:top w:val="nil"/>
              <w:left w:val="nil"/>
              <w:bottom w:val="nil"/>
              <w:right w:val="nil"/>
            </w:tcBorders>
            <w:shd w:val="clear" w:color="auto" w:fill="auto"/>
            <w:noWrap/>
            <w:vAlign w:val="center"/>
            <w:hideMark/>
          </w:tcPr>
          <w:p w14:paraId="363F0391"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10</w:t>
            </w:r>
          </w:p>
        </w:tc>
        <w:tc>
          <w:tcPr>
            <w:tcW w:w="897" w:type="dxa"/>
            <w:tcBorders>
              <w:top w:val="nil"/>
              <w:left w:val="nil"/>
              <w:bottom w:val="nil"/>
              <w:right w:val="nil"/>
            </w:tcBorders>
            <w:shd w:val="clear" w:color="auto" w:fill="auto"/>
            <w:noWrap/>
            <w:vAlign w:val="center"/>
            <w:hideMark/>
          </w:tcPr>
          <w:p w14:paraId="2A78AD2A"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7297F5C7"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72C08EC7" w14:textId="77777777" w:rsidTr="00C151F5">
        <w:trPr>
          <w:trHeight w:val="244"/>
        </w:trPr>
        <w:tc>
          <w:tcPr>
            <w:tcW w:w="1963" w:type="dxa"/>
            <w:tcBorders>
              <w:top w:val="nil"/>
              <w:left w:val="nil"/>
              <w:bottom w:val="nil"/>
              <w:right w:val="nil"/>
            </w:tcBorders>
            <w:shd w:val="clear" w:color="auto" w:fill="auto"/>
            <w:noWrap/>
            <w:vAlign w:val="center"/>
            <w:hideMark/>
          </w:tcPr>
          <w:p w14:paraId="46E299B7"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Sonoma</w:t>
            </w:r>
          </w:p>
        </w:tc>
        <w:tc>
          <w:tcPr>
            <w:tcW w:w="897" w:type="dxa"/>
            <w:tcBorders>
              <w:top w:val="nil"/>
              <w:left w:val="nil"/>
              <w:bottom w:val="nil"/>
              <w:right w:val="nil"/>
            </w:tcBorders>
            <w:shd w:val="clear" w:color="auto" w:fill="auto"/>
            <w:noWrap/>
            <w:vAlign w:val="center"/>
            <w:hideMark/>
          </w:tcPr>
          <w:p w14:paraId="7E2FD373"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0BCFD80B"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center"/>
            <w:hideMark/>
          </w:tcPr>
          <w:p w14:paraId="3F9FDBD0"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C151F5" w:rsidRPr="00C151F5" w14:paraId="58F9B294" w14:textId="77777777" w:rsidTr="00C151F5">
        <w:trPr>
          <w:trHeight w:val="244"/>
        </w:trPr>
        <w:tc>
          <w:tcPr>
            <w:tcW w:w="1963" w:type="dxa"/>
            <w:tcBorders>
              <w:top w:val="nil"/>
              <w:left w:val="nil"/>
              <w:bottom w:val="nil"/>
              <w:right w:val="nil"/>
            </w:tcBorders>
            <w:shd w:val="clear" w:color="auto" w:fill="auto"/>
            <w:noWrap/>
            <w:vAlign w:val="center"/>
            <w:hideMark/>
          </w:tcPr>
          <w:p w14:paraId="60326ECA" w14:textId="77777777" w:rsidR="00C151F5" w:rsidRPr="00BF555C" w:rsidRDefault="00C151F5" w:rsidP="00C151F5">
            <w:pPr>
              <w:spacing w:after="0" w:line="240" w:lineRule="auto"/>
              <w:rPr>
                <w:rFonts w:ascii="Arial Narrow" w:eastAsia="Times New Roman" w:hAnsi="Arial Narrow" w:cs="Times New Roman"/>
                <w:color w:val="000000"/>
              </w:rPr>
            </w:pPr>
            <w:r w:rsidRPr="00BF555C">
              <w:rPr>
                <w:rFonts w:ascii="Arial Narrow" w:eastAsia="Times New Roman" w:hAnsi="Arial Narrow" w:cs="Times New Roman"/>
                <w:color w:val="000000"/>
              </w:rPr>
              <w:t>Stanislaus</w:t>
            </w:r>
          </w:p>
        </w:tc>
        <w:tc>
          <w:tcPr>
            <w:tcW w:w="897" w:type="dxa"/>
            <w:tcBorders>
              <w:top w:val="nil"/>
              <w:left w:val="nil"/>
              <w:bottom w:val="nil"/>
              <w:right w:val="nil"/>
            </w:tcBorders>
            <w:shd w:val="clear" w:color="auto" w:fill="auto"/>
            <w:noWrap/>
            <w:vAlign w:val="center"/>
            <w:hideMark/>
          </w:tcPr>
          <w:p w14:paraId="09D11706" w14:textId="77777777" w:rsidR="00C151F5" w:rsidRPr="00BF555C" w:rsidRDefault="00C151F5" w:rsidP="00C151F5">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897" w:type="dxa"/>
            <w:tcBorders>
              <w:top w:val="nil"/>
              <w:left w:val="nil"/>
              <w:bottom w:val="nil"/>
              <w:right w:val="nil"/>
            </w:tcBorders>
            <w:shd w:val="clear" w:color="auto" w:fill="auto"/>
            <w:noWrap/>
            <w:vAlign w:val="bottom"/>
            <w:hideMark/>
          </w:tcPr>
          <w:p w14:paraId="356CFA47" w14:textId="77777777" w:rsidR="00C151F5" w:rsidRPr="00BF555C" w:rsidRDefault="00C151F5" w:rsidP="00C151F5">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0</w:t>
            </w:r>
          </w:p>
        </w:tc>
        <w:tc>
          <w:tcPr>
            <w:tcW w:w="897" w:type="dxa"/>
            <w:tcBorders>
              <w:top w:val="nil"/>
              <w:left w:val="nil"/>
              <w:bottom w:val="nil"/>
              <w:right w:val="nil"/>
            </w:tcBorders>
            <w:shd w:val="clear" w:color="auto" w:fill="auto"/>
            <w:noWrap/>
            <w:vAlign w:val="bottom"/>
            <w:hideMark/>
          </w:tcPr>
          <w:p w14:paraId="30CA3901" w14:textId="77777777" w:rsidR="00C151F5" w:rsidRPr="00BF555C" w:rsidRDefault="00C151F5" w:rsidP="00C151F5">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0</w:t>
            </w:r>
          </w:p>
        </w:tc>
      </w:tr>
      <w:tr w:rsidR="00C151F5" w:rsidRPr="00C151F5" w14:paraId="71849459" w14:textId="77777777" w:rsidTr="00D422D9">
        <w:trPr>
          <w:trHeight w:val="254"/>
        </w:trPr>
        <w:tc>
          <w:tcPr>
            <w:tcW w:w="1963" w:type="dxa"/>
            <w:tcBorders>
              <w:top w:val="single" w:sz="4" w:space="0" w:color="auto"/>
              <w:left w:val="nil"/>
              <w:bottom w:val="double" w:sz="6" w:space="0" w:color="auto"/>
              <w:right w:val="nil"/>
            </w:tcBorders>
            <w:shd w:val="clear" w:color="auto" w:fill="F4B083" w:themeFill="accent2" w:themeFillTint="99"/>
            <w:noWrap/>
            <w:vAlign w:val="center"/>
            <w:hideMark/>
          </w:tcPr>
          <w:p w14:paraId="7E44C216" w14:textId="77777777" w:rsidR="00C151F5" w:rsidRPr="00BF555C" w:rsidRDefault="00C151F5" w:rsidP="00C151F5">
            <w:pPr>
              <w:spacing w:after="0" w:line="240" w:lineRule="auto"/>
              <w:rPr>
                <w:rFonts w:ascii="Arial Narrow" w:eastAsia="Times New Roman" w:hAnsi="Arial Narrow" w:cs="Times New Roman"/>
                <w:b/>
                <w:bCs/>
                <w:color w:val="000000"/>
              </w:rPr>
            </w:pPr>
            <w:r w:rsidRPr="00BF555C">
              <w:rPr>
                <w:rFonts w:ascii="Arial Narrow" w:eastAsia="Times New Roman" w:hAnsi="Arial Narrow" w:cs="Times New Roman"/>
                <w:b/>
                <w:bCs/>
                <w:color w:val="000000"/>
              </w:rPr>
              <w:t>Grand Total</w:t>
            </w:r>
          </w:p>
        </w:tc>
        <w:tc>
          <w:tcPr>
            <w:tcW w:w="897" w:type="dxa"/>
            <w:tcBorders>
              <w:top w:val="single" w:sz="4" w:space="0" w:color="auto"/>
              <w:left w:val="nil"/>
              <w:bottom w:val="double" w:sz="6" w:space="0" w:color="auto"/>
              <w:right w:val="nil"/>
            </w:tcBorders>
            <w:shd w:val="clear" w:color="auto" w:fill="F4B083" w:themeFill="accent2" w:themeFillTint="99"/>
            <w:noWrap/>
            <w:vAlign w:val="center"/>
            <w:hideMark/>
          </w:tcPr>
          <w:p w14:paraId="2ED6BC88" w14:textId="77777777" w:rsidR="00C151F5" w:rsidRPr="00BF555C" w:rsidRDefault="00C151F5" w:rsidP="00C151F5">
            <w:pPr>
              <w:spacing w:after="0" w:line="240" w:lineRule="auto"/>
              <w:jc w:val="center"/>
              <w:rPr>
                <w:rFonts w:ascii="Arial Narrow" w:eastAsia="Times New Roman" w:hAnsi="Arial Narrow" w:cs="Times New Roman"/>
                <w:b/>
                <w:bCs/>
                <w:color w:val="000000"/>
              </w:rPr>
            </w:pPr>
            <w:r w:rsidRPr="00BF555C">
              <w:rPr>
                <w:rFonts w:ascii="Arial Narrow" w:eastAsia="Times New Roman" w:hAnsi="Arial Narrow" w:cs="Times New Roman"/>
                <w:b/>
                <w:bCs/>
                <w:color w:val="000000"/>
              </w:rPr>
              <w:t>1,395</w:t>
            </w:r>
          </w:p>
        </w:tc>
        <w:tc>
          <w:tcPr>
            <w:tcW w:w="897" w:type="dxa"/>
            <w:tcBorders>
              <w:top w:val="single" w:sz="4" w:space="0" w:color="auto"/>
              <w:left w:val="nil"/>
              <w:bottom w:val="double" w:sz="6" w:space="0" w:color="auto"/>
              <w:right w:val="nil"/>
            </w:tcBorders>
            <w:shd w:val="clear" w:color="auto" w:fill="F4B083" w:themeFill="accent2" w:themeFillTint="99"/>
            <w:noWrap/>
            <w:vAlign w:val="center"/>
            <w:hideMark/>
          </w:tcPr>
          <w:p w14:paraId="7F0B6EAA" w14:textId="77777777" w:rsidR="00C151F5" w:rsidRPr="00BF555C" w:rsidRDefault="00C151F5" w:rsidP="00C151F5">
            <w:pPr>
              <w:spacing w:after="0" w:line="240" w:lineRule="auto"/>
              <w:jc w:val="center"/>
              <w:rPr>
                <w:rFonts w:ascii="Arial Narrow" w:eastAsia="Times New Roman" w:hAnsi="Arial Narrow" w:cs="Times New Roman"/>
                <w:b/>
                <w:bCs/>
                <w:color w:val="000000"/>
              </w:rPr>
            </w:pPr>
            <w:r w:rsidRPr="00BF555C">
              <w:rPr>
                <w:rFonts w:ascii="Arial Narrow" w:eastAsia="Times New Roman" w:hAnsi="Arial Narrow" w:cs="Times New Roman"/>
                <w:b/>
                <w:bCs/>
                <w:color w:val="000000"/>
              </w:rPr>
              <w:t>1,263</w:t>
            </w:r>
          </w:p>
        </w:tc>
        <w:tc>
          <w:tcPr>
            <w:tcW w:w="897" w:type="dxa"/>
            <w:tcBorders>
              <w:top w:val="single" w:sz="4" w:space="0" w:color="auto"/>
              <w:left w:val="nil"/>
              <w:bottom w:val="double" w:sz="6" w:space="0" w:color="auto"/>
              <w:right w:val="nil"/>
            </w:tcBorders>
            <w:shd w:val="clear" w:color="auto" w:fill="F4B083" w:themeFill="accent2" w:themeFillTint="99"/>
            <w:noWrap/>
            <w:vAlign w:val="center"/>
            <w:hideMark/>
          </w:tcPr>
          <w:p w14:paraId="74A177F9" w14:textId="77777777" w:rsidR="00C151F5" w:rsidRPr="00BF555C" w:rsidRDefault="00C151F5" w:rsidP="00C151F5">
            <w:pPr>
              <w:spacing w:after="0" w:line="240" w:lineRule="auto"/>
              <w:jc w:val="center"/>
              <w:rPr>
                <w:rFonts w:ascii="Arial Narrow" w:eastAsia="Times New Roman" w:hAnsi="Arial Narrow" w:cs="Times New Roman"/>
                <w:b/>
                <w:bCs/>
                <w:color w:val="000000"/>
              </w:rPr>
            </w:pPr>
            <w:r w:rsidRPr="00BF555C">
              <w:rPr>
                <w:rFonts w:ascii="Arial Narrow" w:eastAsia="Times New Roman" w:hAnsi="Arial Narrow" w:cs="Times New Roman"/>
                <w:b/>
                <w:bCs/>
                <w:color w:val="000000"/>
              </w:rPr>
              <w:t>1,283</w:t>
            </w:r>
          </w:p>
        </w:tc>
      </w:tr>
    </w:tbl>
    <w:p w14:paraId="26979263" w14:textId="5FC9ED10" w:rsidR="00C151F5" w:rsidRDefault="00C151F5" w:rsidP="00567470">
      <w:pPr>
        <w:spacing w:after="0" w:line="240" w:lineRule="auto"/>
        <w:rPr>
          <w:rStyle w:val="Hyperlink"/>
        </w:rPr>
      </w:pPr>
      <w:r>
        <w:t xml:space="preserve">Data source: </w:t>
      </w:r>
      <w:hyperlink r:id="rId23" w:history="1">
        <w:r w:rsidRPr="00C151F5">
          <w:rPr>
            <w:rStyle w:val="Hyperlink"/>
          </w:rPr>
          <w:t>CSU Student Origins Dashboard</w:t>
        </w:r>
      </w:hyperlink>
    </w:p>
    <w:p w14:paraId="4186170C" w14:textId="0ADD741C" w:rsidR="00567470" w:rsidRDefault="00567470" w:rsidP="00567470">
      <w:pPr>
        <w:spacing w:after="0" w:line="240" w:lineRule="auto"/>
      </w:pPr>
    </w:p>
    <w:p w14:paraId="6CBC1D0D" w14:textId="28498C19" w:rsidR="00567470" w:rsidRPr="00567470" w:rsidRDefault="00567470" w:rsidP="00567470">
      <w:pPr>
        <w:spacing w:after="0" w:line="240" w:lineRule="auto"/>
        <w:rPr>
          <w:sz w:val="24"/>
          <w:szCs w:val="24"/>
        </w:rPr>
      </w:pPr>
      <w:r>
        <w:rPr>
          <w:sz w:val="24"/>
          <w:szCs w:val="24"/>
        </w:rPr>
        <w:t>Table 3</w:t>
      </w:r>
      <w:r w:rsidR="00F062CD">
        <w:rPr>
          <w:sz w:val="24"/>
          <w:szCs w:val="24"/>
        </w:rPr>
        <w:t>5</w:t>
      </w:r>
      <w:r>
        <w:rPr>
          <w:sz w:val="24"/>
          <w:szCs w:val="24"/>
        </w:rPr>
        <w:t xml:space="preserve">. provides the number of Mt. SAC students who have transferred to the CSU system disaggregated by CSU campuses. Values less than 10 have been suppressed. The number of students transferring to the CSU system peaked in 2021-22, with 1395 total transfers. In 2022-23 that number declined to 1263, however rebounded in 2023-24. Most students transfer to Cal Poly Pomona, followed by Cal State Fullerton, and Cal State </w:t>
      </w:r>
      <w:r w:rsidR="00381E1F">
        <w:rPr>
          <w:sz w:val="24"/>
          <w:szCs w:val="24"/>
        </w:rPr>
        <w:t xml:space="preserve">LA. </w:t>
      </w:r>
    </w:p>
    <w:p w14:paraId="0ADCB3E8" w14:textId="14A48932" w:rsidR="00FA0303" w:rsidRDefault="00FA0303" w:rsidP="00567470">
      <w:pPr>
        <w:spacing w:after="0" w:line="240" w:lineRule="auto"/>
      </w:pPr>
    </w:p>
    <w:p w14:paraId="07300CE6" w14:textId="1D334AFF" w:rsidR="00E57CA3" w:rsidRPr="00567470" w:rsidRDefault="00567470" w:rsidP="00567470">
      <w:pPr>
        <w:spacing w:after="0" w:line="240" w:lineRule="auto"/>
        <w:rPr>
          <w:sz w:val="24"/>
          <w:szCs w:val="24"/>
        </w:rPr>
      </w:pPr>
      <w:r w:rsidRPr="00567470">
        <w:rPr>
          <w:sz w:val="24"/>
          <w:szCs w:val="24"/>
        </w:rPr>
        <w:t>Table 3</w:t>
      </w:r>
      <w:r w:rsidR="00BF555C">
        <w:rPr>
          <w:sz w:val="24"/>
          <w:szCs w:val="24"/>
        </w:rPr>
        <w:t>6</w:t>
      </w:r>
      <w:r w:rsidRPr="00567470">
        <w:rPr>
          <w:sz w:val="24"/>
          <w:szCs w:val="24"/>
        </w:rPr>
        <w:t xml:space="preserve">. </w:t>
      </w:r>
      <w:r w:rsidR="00260EC3">
        <w:rPr>
          <w:sz w:val="24"/>
          <w:szCs w:val="24"/>
        </w:rPr>
        <w:t>Transfer to CSU by ethnicity</w:t>
      </w:r>
    </w:p>
    <w:tbl>
      <w:tblPr>
        <w:tblW w:w="6620" w:type="dxa"/>
        <w:tblLook w:val="04A0" w:firstRow="1" w:lastRow="0" w:firstColumn="1" w:lastColumn="0" w:noHBand="0" w:noVBand="1"/>
      </w:tblPr>
      <w:tblGrid>
        <w:gridCol w:w="3740"/>
        <w:gridCol w:w="960"/>
        <w:gridCol w:w="960"/>
        <w:gridCol w:w="960"/>
      </w:tblGrid>
      <w:tr w:rsidR="00E57CA3" w:rsidRPr="00E57CA3" w14:paraId="624ACAB8" w14:textId="77777777" w:rsidTr="00D422D9">
        <w:trPr>
          <w:trHeight w:val="288"/>
        </w:trPr>
        <w:tc>
          <w:tcPr>
            <w:tcW w:w="3740" w:type="dxa"/>
            <w:tcBorders>
              <w:top w:val="single" w:sz="4" w:space="0" w:color="auto"/>
              <w:left w:val="nil"/>
              <w:bottom w:val="single" w:sz="4" w:space="0" w:color="auto"/>
              <w:right w:val="nil"/>
            </w:tcBorders>
            <w:shd w:val="clear" w:color="auto" w:fill="F4B083" w:themeFill="accent2" w:themeFillTint="99"/>
            <w:noWrap/>
            <w:vAlign w:val="bottom"/>
            <w:hideMark/>
          </w:tcPr>
          <w:p w14:paraId="2D2B2A75" w14:textId="77777777" w:rsidR="00E57CA3" w:rsidRPr="00BF555C" w:rsidRDefault="00E57CA3" w:rsidP="00E57CA3">
            <w:pPr>
              <w:spacing w:after="0" w:line="240" w:lineRule="auto"/>
              <w:rPr>
                <w:rFonts w:ascii="Arial Narrow" w:eastAsia="Times New Roman" w:hAnsi="Arial Narrow" w:cs="Times New Roman"/>
              </w:rPr>
            </w:pPr>
            <w:r w:rsidRPr="00BF555C">
              <w:rPr>
                <w:rFonts w:ascii="Arial Narrow" w:eastAsia="Times New Roman" w:hAnsi="Arial Narrow" w:cs="Times New Roman"/>
              </w:rPr>
              <w:t> </w:t>
            </w:r>
          </w:p>
        </w:tc>
        <w:tc>
          <w:tcPr>
            <w:tcW w:w="960" w:type="dxa"/>
            <w:tcBorders>
              <w:top w:val="single" w:sz="4" w:space="0" w:color="auto"/>
              <w:left w:val="nil"/>
              <w:bottom w:val="single" w:sz="4" w:space="0" w:color="auto"/>
              <w:right w:val="nil"/>
            </w:tcBorders>
            <w:shd w:val="clear" w:color="auto" w:fill="F4B083" w:themeFill="accent2" w:themeFillTint="99"/>
            <w:noWrap/>
            <w:vAlign w:val="bottom"/>
            <w:hideMark/>
          </w:tcPr>
          <w:p w14:paraId="6C08A7DD" w14:textId="77777777" w:rsidR="00E57CA3" w:rsidRPr="00BF555C" w:rsidRDefault="00E57CA3" w:rsidP="00E57CA3">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2021</w:t>
            </w:r>
          </w:p>
        </w:tc>
        <w:tc>
          <w:tcPr>
            <w:tcW w:w="960" w:type="dxa"/>
            <w:tcBorders>
              <w:top w:val="single" w:sz="4" w:space="0" w:color="auto"/>
              <w:left w:val="nil"/>
              <w:bottom w:val="single" w:sz="4" w:space="0" w:color="auto"/>
              <w:right w:val="nil"/>
            </w:tcBorders>
            <w:shd w:val="clear" w:color="auto" w:fill="F4B083" w:themeFill="accent2" w:themeFillTint="99"/>
            <w:noWrap/>
            <w:vAlign w:val="bottom"/>
            <w:hideMark/>
          </w:tcPr>
          <w:p w14:paraId="231CAF90" w14:textId="77777777" w:rsidR="00E57CA3" w:rsidRPr="00BF555C" w:rsidRDefault="00E57CA3" w:rsidP="00E57CA3">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2022</w:t>
            </w:r>
          </w:p>
        </w:tc>
        <w:tc>
          <w:tcPr>
            <w:tcW w:w="960" w:type="dxa"/>
            <w:tcBorders>
              <w:top w:val="single" w:sz="4" w:space="0" w:color="auto"/>
              <w:left w:val="nil"/>
              <w:bottom w:val="single" w:sz="4" w:space="0" w:color="auto"/>
              <w:right w:val="nil"/>
            </w:tcBorders>
            <w:shd w:val="clear" w:color="auto" w:fill="F4B083" w:themeFill="accent2" w:themeFillTint="99"/>
            <w:noWrap/>
            <w:vAlign w:val="bottom"/>
            <w:hideMark/>
          </w:tcPr>
          <w:p w14:paraId="1E87FEE8" w14:textId="77777777" w:rsidR="00E57CA3" w:rsidRPr="00BF555C" w:rsidRDefault="00E57CA3" w:rsidP="00E57CA3">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2023</w:t>
            </w:r>
          </w:p>
        </w:tc>
      </w:tr>
      <w:tr w:rsidR="00E57CA3" w:rsidRPr="00E57CA3" w14:paraId="68DF506B" w14:textId="77777777" w:rsidTr="00E57CA3">
        <w:trPr>
          <w:trHeight w:val="288"/>
        </w:trPr>
        <w:tc>
          <w:tcPr>
            <w:tcW w:w="3740" w:type="dxa"/>
            <w:tcBorders>
              <w:top w:val="nil"/>
              <w:left w:val="nil"/>
              <w:bottom w:val="nil"/>
              <w:right w:val="nil"/>
            </w:tcBorders>
            <w:shd w:val="clear" w:color="auto" w:fill="auto"/>
            <w:noWrap/>
            <w:vAlign w:val="bottom"/>
            <w:hideMark/>
          </w:tcPr>
          <w:p w14:paraId="6A4FD6C6" w14:textId="77777777" w:rsidR="00E57CA3" w:rsidRPr="00BF555C" w:rsidRDefault="00E57CA3" w:rsidP="00E57CA3">
            <w:pPr>
              <w:spacing w:after="0" w:line="240" w:lineRule="auto"/>
              <w:rPr>
                <w:rFonts w:ascii="Arial Narrow" w:eastAsia="Times New Roman" w:hAnsi="Arial Narrow" w:cs="Times New Roman"/>
              </w:rPr>
            </w:pPr>
            <w:r w:rsidRPr="00BF555C">
              <w:rPr>
                <w:rFonts w:ascii="Arial Narrow" w:eastAsia="Times New Roman" w:hAnsi="Arial Narrow" w:cs="Times New Roman"/>
              </w:rPr>
              <w:t>American Indian or Alaskan Native</w:t>
            </w:r>
          </w:p>
        </w:tc>
        <w:tc>
          <w:tcPr>
            <w:tcW w:w="960" w:type="dxa"/>
            <w:tcBorders>
              <w:top w:val="nil"/>
              <w:left w:val="nil"/>
              <w:bottom w:val="nil"/>
              <w:right w:val="nil"/>
            </w:tcBorders>
            <w:shd w:val="clear" w:color="auto" w:fill="auto"/>
            <w:noWrap/>
            <w:vAlign w:val="center"/>
            <w:hideMark/>
          </w:tcPr>
          <w:p w14:paraId="13EF5348"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960" w:type="dxa"/>
            <w:tcBorders>
              <w:top w:val="nil"/>
              <w:left w:val="nil"/>
              <w:bottom w:val="nil"/>
              <w:right w:val="nil"/>
            </w:tcBorders>
            <w:shd w:val="clear" w:color="auto" w:fill="auto"/>
            <w:noWrap/>
            <w:vAlign w:val="center"/>
            <w:hideMark/>
          </w:tcPr>
          <w:p w14:paraId="5F5AB377"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960" w:type="dxa"/>
            <w:tcBorders>
              <w:top w:val="nil"/>
              <w:left w:val="nil"/>
              <w:bottom w:val="nil"/>
              <w:right w:val="nil"/>
            </w:tcBorders>
            <w:shd w:val="clear" w:color="auto" w:fill="auto"/>
            <w:noWrap/>
            <w:vAlign w:val="bottom"/>
            <w:hideMark/>
          </w:tcPr>
          <w:p w14:paraId="35A3D2EB" w14:textId="77777777" w:rsidR="00E57CA3" w:rsidRPr="00BF555C" w:rsidRDefault="00E57CA3" w:rsidP="00E57CA3">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0</w:t>
            </w:r>
          </w:p>
        </w:tc>
      </w:tr>
      <w:tr w:rsidR="00E57CA3" w:rsidRPr="00E57CA3" w14:paraId="764D6B77" w14:textId="77777777" w:rsidTr="00E57CA3">
        <w:trPr>
          <w:trHeight w:val="288"/>
        </w:trPr>
        <w:tc>
          <w:tcPr>
            <w:tcW w:w="3740" w:type="dxa"/>
            <w:tcBorders>
              <w:top w:val="nil"/>
              <w:left w:val="nil"/>
              <w:bottom w:val="nil"/>
              <w:right w:val="nil"/>
            </w:tcBorders>
            <w:shd w:val="clear" w:color="auto" w:fill="auto"/>
            <w:noWrap/>
            <w:vAlign w:val="bottom"/>
            <w:hideMark/>
          </w:tcPr>
          <w:p w14:paraId="5A1D0AE9" w14:textId="77777777" w:rsidR="00E57CA3" w:rsidRPr="00BF555C" w:rsidRDefault="00E57CA3" w:rsidP="00E57CA3">
            <w:pPr>
              <w:spacing w:after="0" w:line="240" w:lineRule="auto"/>
              <w:rPr>
                <w:rFonts w:ascii="Arial Narrow" w:eastAsia="Times New Roman" w:hAnsi="Arial Narrow" w:cs="Times New Roman"/>
              </w:rPr>
            </w:pPr>
            <w:r w:rsidRPr="00BF555C">
              <w:rPr>
                <w:rFonts w:ascii="Arial Narrow" w:eastAsia="Times New Roman" w:hAnsi="Arial Narrow" w:cs="Times New Roman"/>
              </w:rPr>
              <w:t>Asian</w:t>
            </w:r>
          </w:p>
        </w:tc>
        <w:tc>
          <w:tcPr>
            <w:tcW w:w="960" w:type="dxa"/>
            <w:tcBorders>
              <w:top w:val="nil"/>
              <w:left w:val="nil"/>
              <w:bottom w:val="nil"/>
              <w:right w:val="nil"/>
            </w:tcBorders>
            <w:shd w:val="clear" w:color="auto" w:fill="auto"/>
            <w:noWrap/>
            <w:vAlign w:val="center"/>
            <w:hideMark/>
          </w:tcPr>
          <w:p w14:paraId="27387805"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171</w:t>
            </w:r>
          </w:p>
        </w:tc>
        <w:tc>
          <w:tcPr>
            <w:tcW w:w="960" w:type="dxa"/>
            <w:tcBorders>
              <w:top w:val="nil"/>
              <w:left w:val="nil"/>
              <w:bottom w:val="nil"/>
              <w:right w:val="nil"/>
            </w:tcBorders>
            <w:shd w:val="clear" w:color="auto" w:fill="auto"/>
            <w:noWrap/>
            <w:vAlign w:val="center"/>
            <w:hideMark/>
          </w:tcPr>
          <w:p w14:paraId="3C611675"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136</w:t>
            </w:r>
          </w:p>
        </w:tc>
        <w:tc>
          <w:tcPr>
            <w:tcW w:w="960" w:type="dxa"/>
            <w:tcBorders>
              <w:top w:val="nil"/>
              <w:left w:val="nil"/>
              <w:bottom w:val="nil"/>
              <w:right w:val="nil"/>
            </w:tcBorders>
            <w:shd w:val="clear" w:color="auto" w:fill="auto"/>
            <w:noWrap/>
            <w:vAlign w:val="center"/>
            <w:hideMark/>
          </w:tcPr>
          <w:p w14:paraId="73A75AA5"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153</w:t>
            </w:r>
          </w:p>
        </w:tc>
      </w:tr>
      <w:tr w:rsidR="00E57CA3" w:rsidRPr="00E57CA3" w14:paraId="298FE40B" w14:textId="77777777" w:rsidTr="00E57CA3">
        <w:trPr>
          <w:trHeight w:val="288"/>
        </w:trPr>
        <w:tc>
          <w:tcPr>
            <w:tcW w:w="3740" w:type="dxa"/>
            <w:tcBorders>
              <w:top w:val="nil"/>
              <w:left w:val="nil"/>
              <w:bottom w:val="nil"/>
              <w:right w:val="nil"/>
            </w:tcBorders>
            <w:shd w:val="clear" w:color="auto" w:fill="auto"/>
            <w:noWrap/>
            <w:vAlign w:val="bottom"/>
            <w:hideMark/>
          </w:tcPr>
          <w:p w14:paraId="1320BA6E" w14:textId="77777777" w:rsidR="00E57CA3" w:rsidRPr="00BF555C" w:rsidRDefault="00E57CA3" w:rsidP="00E57CA3">
            <w:pPr>
              <w:spacing w:after="0" w:line="240" w:lineRule="auto"/>
              <w:rPr>
                <w:rFonts w:ascii="Arial Narrow" w:eastAsia="Times New Roman" w:hAnsi="Arial Narrow" w:cs="Times New Roman"/>
              </w:rPr>
            </w:pPr>
            <w:r w:rsidRPr="00BF555C">
              <w:rPr>
                <w:rFonts w:ascii="Arial Narrow" w:eastAsia="Times New Roman" w:hAnsi="Arial Narrow" w:cs="Times New Roman"/>
              </w:rPr>
              <w:t>Black or African American</w:t>
            </w:r>
          </w:p>
        </w:tc>
        <w:tc>
          <w:tcPr>
            <w:tcW w:w="960" w:type="dxa"/>
            <w:tcBorders>
              <w:top w:val="nil"/>
              <w:left w:val="nil"/>
              <w:bottom w:val="nil"/>
              <w:right w:val="nil"/>
            </w:tcBorders>
            <w:shd w:val="clear" w:color="auto" w:fill="auto"/>
            <w:noWrap/>
            <w:vAlign w:val="center"/>
            <w:hideMark/>
          </w:tcPr>
          <w:p w14:paraId="699CCDB9"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16</w:t>
            </w:r>
          </w:p>
        </w:tc>
        <w:tc>
          <w:tcPr>
            <w:tcW w:w="960" w:type="dxa"/>
            <w:tcBorders>
              <w:top w:val="nil"/>
              <w:left w:val="nil"/>
              <w:bottom w:val="nil"/>
              <w:right w:val="nil"/>
            </w:tcBorders>
            <w:shd w:val="clear" w:color="auto" w:fill="auto"/>
            <w:noWrap/>
            <w:vAlign w:val="center"/>
            <w:hideMark/>
          </w:tcPr>
          <w:p w14:paraId="3F8D2226"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19</w:t>
            </w:r>
          </w:p>
        </w:tc>
        <w:tc>
          <w:tcPr>
            <w:tcW w:w="960" w:type="dxa"/>
            <w:tcBorders>
              <w:top w:val="nil"/>
              <w:left w:val="nil"/>
              <w:bottom w:val="nil"/>
              <w:right w:val="nil"/>
            </w:tcBorders>
            <w:shd w:val="clear" w:color="auto" w:fill="auto"/>
            <w:noWrap/>
            <w:vAlign w:val="center"/>
            <w:hideMark/>
          </w:tcPr>
          <w:p w14:paraId="2463F3E2"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11</w:t>
            </w:r>
          </w:p>
        </w:tc>
      </w:tr>
      <w:tr w:rsidR="00E57CA3" w:rsidRPr="00E57CA3" w14:paraId="084A22B6" w14:textId="77777777" w:rsidTr="00E57CA3">
        <w:trPr>
          <w:trHeight w:val="288"/>
        </w:trPr>
        <w:tc>
          <w:tcPr>
            <w:tcW w:w="3740" w:type="dxa"/>
            <w:tcBorders>
              <w:top w:val="nil"/>
              <w:left w:val="nil"/>
              <w:bottom w:val="nil"/>
              <w:right w:val="nil"/>
            </w:tcBorders>
            <w:shd w:val="clear" w:color="auto" w:fill="auto"/>
            <w:noWrap/>
            <w:vAlign w:val="bottom"/>
            <w:hideMark/>
          </w:tcPr>
          <w:p w14:paraId="102C43A7" w14:textId="77777777" w:rsidR="00E57CA3" w:rsidRPr="00BF555C" w:rsidRDefault="00E57CA3" w:rsidP="00E57CA3">
            <w:pPr>
              <w:spacing w:after="0" w:line="240" w:lineRule="auto"/>
              <w:rPr>
                <w:rFonts w:ascii="Arial Narrow" w:eastAsia="Times New Roman" w:hAnsi="Arial Narrow" w:cs="Times New Roman"/>
              </w:rPr>
            </w:pPr>
            <w:r w:rsidRPr="00BF555C">
              <w:rPr>
                <w:rFonts w:ascii="Arial Narrow" w:eastAsia="Times New Roman" w:hAnsi="Arial Narrow" w:cs="Times New Roman"/>
              </w:rPr>
              <w:t>Hispanic, Latino</w:t>
            </w:r>
          </w:p>
        </w:tc>
        <w:tc>
          <w:tcPr>
            <w:tcW w:w="960" w:type="dxa"/>
            <w:tcBorders>
              <w:top w:val="nil"/>
              <w:left w:val="nil"/>
              <w:bottom w:val="nil"/>
              <w:right w:val="nil"/>
            </w:tcBorders>
            <w:shd w:val="clear" w:color="auto" w:fill="auto"/>
            <w:noWrap/>
            <w:vAlign w:val="bottom"/>
            <w:hideMark/>
          </w:tcPr>
          <w:p w14:paraId="0D2C265A" w14:textId="77777777" w:rsidR="00E57CA3" w:rsidRPr="00BF555C" w:rsidRDefault="00E57CA3" w:rsidP="00E57CA3">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298</w:t>
            </w:r>
          </w:p>
        </w:tc>
        <w:tc>
          <w:tcPr>
            <w:tcW w:w="960" w:type="dxa"/>
            <w:tcBorders>
              <w:top w:val="nil"/>
              <w:left w:val="nil"/>
              <w:bottom w:val="nil"/>
              <w:right w:val="nil"/>
            </w:tcBorders>
            <w:shd w:val="clear" w:color="auto" w:fill="auto"/>
            <w:noWrap/>
            <w:vAlign w:val="bottom"/>
            <w:hideMark/>
          </w:tcPr>
          <w:p w14:paraId="71C80583" w14:textId="77777777" w:rsidR="00E57CA3" w:rsidRPr="00BF555C" w:rsidRDefault="00E57CA3" w:rsidP="00E57CA3">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305</w:t>
            </w:r>
          </w:p>
        </w:tc>
        <w:tc>
          <w:tcPr>
            <w:tcW w:w="960" w:type="dxa"/>
            <w:tcBorders>
              <w:top w:val="nil"/>
              <w:left w:val="nil"/>
              <w:bottom w:val="nil"/>
              <w:right w:val="nil"/>
            </w:tcBorders>
            <w:shd w:val="clear" w:color="auto" w:fill="auto"/>
            <w:noWrap/>
            <w:vAlign w:val="bottom"/>
            <w:hideMark/>
          </w:tcPr>
          <w:p w14:paraId="218862FC" w14:textId="77777777" w:rsidR="00E57CA3" w:rsidRPr="00BF555C" w:rsidRDefault="00E57CA3" w:rsidP="00E57CA3">
            <w:pPr>
              <w:spacing w:after="0" w:line="240" w:lineRule="auto"/>
              <w:jc w:val="center"/>
              <w:rPr>
                <w:rFonts w:ascii="Arial Narrow" w:eastAsia="Times New Roman" w:hAnsi="Arial Narrow" w:cs="Times New Roman"/>
              </w:rPr>
            </w:pPr>
            <w:r w:rsidRPr="00BF555C">
              <w:rPr>
                <w:rFonts w:ascii="Arial Narrow" w:eastAsia="Times New Roman" w:hAnsi="Arial Narrow" w:cs="Times New Roman"/>
              </w:rPr>
              <w:t>357</w:t>
            </w:r>
          </w:p>
        </w:tc>
      </w:tr>
      <w:tr w:rsidR="00E57CA3" w:rsidRPr="00E57CA3" w14:paraId="44C7D8F2" w14:textId="77777777" w:rsidTr="00E57CA3">
        <w:trPr>
          <w:trHeight w:val="288"/>
        </w:trPr>
        <w:tc>
          <w:tcPr>
            <w:tcW w:w="3740" w:type="dxa"/>
            <w:tcBorders>
              <w:top w:val="nil"/>
              <w:left w:val="nil"/>
              <w:bottom w:val="nil"/>
              <w:right w:val="nil"/>
            </w:tcBorders>
            <w:shd w:val="clear" w:color="auto" w:fill="auto"/>
            <w:noWrap/>
            <w:vAlign w:val="bottom"/>
            <w:hideMark/>
          </w:tcPr>
          <w:p w14:paraId="1F224655" w14:textId="77777777" w:rsidR="00E57CA3" w:rsidRPr="00BF555C" w:rsidRDefault="00E57CA3" w:rsidP="00E57CA3">
            <w:pPr>
              <w:spacing w:after="0" w:line="240" w:lineRule="auto"/>
              <w:rPr>
                <w:rFonts w:ascii="Arial Narrow" w:eastAsia="Times New Roman" w:hAnsi="Arial Narrow" w:cs="Times New Roman"/>
              </w:rPr>
            </w:pPr>
            <w:r w:rsidRPr="00BF555C">
              <w:rPr>
                <w:rFonts w:ascii="Arial Narrow" w:eastAsia="Times New Roman" w:hAnsi="Arial Narrow" w:cs="Times New Roman"/>
              </w:rPr>
              <w:t>Native Hawaiian or Other Pacific Islander</w:t>
            </w:r>
          </w:p>
        </w:tc>
        <w:tc>
          <w:tcPr>
            <w:tcW w:w="960" w:type="dxa"/>
            <w:tcBorders>
              <w:top w:val="nil"/>
              <w:left w:val="nil"/>
              <w:bottom w:val="nil"/>
              <w:right w:val="nil"/>
            </w:tcBorders>
            <w:shd w:val="clear" w:color="auto" w:fill="auto"/>
            <w:noWrap/>
            <w:vAlign w:val="center"/>
            <w:hideMark/>
          </w:tcPr>
          <w:p w14:paraId="00F0F6C9"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960" w:type="dxa"/>
            <w:tcBorders>
              <w:top w:val="nil"/>
              <w:left w:val="nil"/>
              <w:bottom w:val="nil"/>
              <w:right w:val="nil"/>
            </w:tcBorders>
            <w:shd w:val="clear" w:color="auto" w:fill="auto"/>
            <w:noWrap/>
            <w:vAlign w:val="center"/>
            <w:hideMark/>
          </w:tcPr>
          <w:p w14:paraId="37383092"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c>
          <w:tcPr>
            <w:tcW w:w="960" w:type="dxa"/>
            <w:tcBorders>
              <w:top w:val="nil"/>
              <w:left w:val="nil"/>
              <w:bottom w:val="nil"/>
              <w:right w:val="nil"/>
            </w:tcBorders>
            <w:shd w:val="clear" w:color="auto" w:fill="auto"/>
            <w:noWrap/>
            <w:vAlign w:val="center"/>
            <w:hideMark/>
          </w:tcPr>
          <w:p w14:paraId="01AC29AF"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&lt;10</w:t>
            </w:r>
          </w:p>
        </w:tc>
      </w:tr>
      <w:tr w:rsidR="00E57CA3" w:rsidRPr="00E57CA3" w14:paraId="53B8108D" w14:textId="77777777" w:rsidTr="00E57CA3">
        <w:trPr>
          <w:trHeight w:val="288"/>
        </w:trPr>
        <w:tc>
          <w:tcPr>
            <w:tcW w:w="3740" w:type="dxa"/>
            <w:tcBorders>
              <w:top w:val="nil"/>
              <w:left w:val="nil"/>
              <w:bottom w:val="single" w:sz="4" w:space="0" w:color="auto"/>
              <w:right w:val="nil"/>
            </w:tcBorders>
            <w:shd w:val="clear" w:color="auto" w:fill="auto"/>
            <w:noWrap/>
            <w:vAlign w:val="bottom"/>
            <w:hideMark/>
          </w:tcPr>
          <w:p w14:paraId="41DA8280" w14:textId="77777777" w:rsidR="00E57CA3" w:rsidRPr="00BF555C" w:rsidRDefault="00E57CA3" w:rsidP="00E57CA3">
            <w:pPr>
              <w:spacing w:after="0" w:line="240" w:lineRule="auto"/>
              <w:rPr>
                <w:rFonts w:ascii="Arial Narrow" w:eastAsia="Times New Roman" w:hAnsi="Arial Narrow" w:cs="Times New Roman"/>
              </w:rPr>
            </w:pPr>
            <w:r w:rsidRPr="00BF555C">
              <w:rPr>
                <w:rFonts w:ascii="Arial Narrow" w:eastAsia="Times New Roman" w:hAnsi="Arial Narrow" w:cs="Times New Roman"/>
              </w:rPr>
              <w:t>White</w:t>
            </w:r>
          </w:p>
        </w:tc>
        <w:tc>
          <w:tcPr>
            <w:tcW w:w="960" w:type="dxa"/>
            <w:tcBorders>
              <w:top w:val="nil"/>
              <w:left w:val="nil"/>
              <w:bottom w:val="single" w:sz="4" w:space="0" w:color="auto"/>
              <w:right w:val="nil"/>
            </w:tcBorders>
            <w:shd w:val="clear" w:color="auto" w:fill="auto"/>
            <w:noWrap/>
            <w:vAlign w:val="center"/>
            <w:hideMark/>
          </w:tcPr>
          <w:p w14:paraId="76CD3706"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58</w:t>
            </w:r>
          </w:p>
        </w:tc>
        <w:tc>
          <w:tcPr>
            <w:tcW w:w="960" w:type="dxa"/>
            <w:tcBorders>
              <w:top w:val="nil"/>
              <w:left w:val="nil"/>
              <w:bottom w:val="single" w:sz="4" w:space="0" w:color="auto"/>
              <w:right w:val="nil"/>
            </w:tcBorders>
            <w:shd w:val="clear" w:color="auto" w:fill="auto"/>
            <w:noWrap/>
            <w:vAlign w:val="center"/>
            <w:hideMark/>
          </w:tcPr>
          <w:p w14:paraId="39C4C8CE"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60</w:t>
            </w:r>
          </w:p>
        </w:tc>
        <w:tc>
          <w:tcPr>
            <w:tcW w:w="960" w:type="dxa"/>
            <w:tcBorders>
              <w:top w:val="nil"/>
              <w:left w:val="nil"/>
              <w:bottom w:val="single" w:sz="4" w:space="0" w:color="auto"/>
              <w:right w:val="nil"/>
            </w:tcBorders>
            <w:shd w:val="clear" w:color="auto" w:fill="auto"/>
            <w:noWrap/>
            <w:vAlign w:val="center"/>
            <w:hideMark/>
          </w:tcPr>
          <w:p w14:paraId="4D5868C4" w14:textId="77777777" w:rsidR="00E57CA3" w:rsidRPr="00BF555C" w:rsidRDefault="00E57CA3" w:rsidP="00E57CA3">
            <w:pPr>
              <w:spacing w:after="0" w:line="240" w:lineRule="auto"/>
              <w:jc w:val="center"/>
              <w:rPr>
                <w:rFonts w:ascii="Arial Narrow" w:eastAsia="Times New Roman" w:hAnsi="Arial Narrow" w:cs="Times New Roman"/>
                <w:color w:val="000000"/>
              </w:rPr>
            </w:pPr>
            <w:r w:rsidRPr="00BF555C">
              <w:rPr>
                <w:rFonts w:ascii="Arial Narrow" w:eastAsia="Times New Roman" w:hAnsi="Arial Narrow" w:cs="Times New Roman"/>
                <w:color w:val="000000"/>
              </w:rPr>
              <w:t>57</w:t>
            </w:r>
          </w:p>
        </w:tc>
      </w:tr>
    </w:tbl>
    <w:p w14:paraId="2E22724B" w14:textId="77777777" w:rsidR="00E57CA3" w:rsidRDefault="00E57CA3" w:rsidP="00E57CA3">
      <w:r>
        <w:t xml:space="preserve">Data source: </w:t>
      </w:r>
      <w:hyperlink r:id="rId24" w:history="1">
        <w:r w:rsidRPr="00C151F5">
          <w:rPr>
            <w:rStyle w:val="Hyperlink"/>
          </w:rPr>
          <w:t>CSU Student Origins Dashboard</w:t>
        </w:r>
      </w:hyperlink>
    </w:p>
    <w:p w14:paraId="2223862F" w14:textId="0E6C839B" w:rsidR="00E57CA3" w:rsidRPr="00567470" w:rsidRDefault="00567470" w:rsidP="00E57CA3">
      <w:pPr>
        <w:rPr>
          <w:sz w:val="24"/>
          <w:szCs w:val="24"/>
        </w:rPr>
      </w:pPr>
      <w:r w:rsidRPr="00567470">
        <w:rPr>
          <w:sz w:val="24"/>
          <w:szCs w:val="24"/>
        </w:rPr>
        <w:lastRenderedPageBreak/>
        <w:t>Table 3</w:t>
      </w:r>
      <w:r w:rsidR="00BF555C">
        <w:rPr>
          <w:sz w:val="24"/>
          <w:szCs w:val="24"/>
        </w:rPr>
        <w:t>6</w:t>
      </w:r>
      <w:r w:rsidRPr="00567470">
        <w:rPr>
          <w:sz w:val="24"/>
          <w:szCs w:val="24"/>
        </w:rPr>
        <w:t>. provides the number of students who transfer to the CSU system disaggregated by ethnicity. The table provides overall counts not disaggregated by campus. Data tables that disaggregate betwee</w:t>
      </w:r>
      <w:r>
        <w:rPr>
          <w:sz w:val="24"/>
          <w:szCs w:val="24"/>
        </w:rPr>
        <w:t xml:space="preserve">n CSU campuses and ethnicity can be found </w:t>
      </w:r>
      <w:r w:rsidR="00DC6355">
        <w:rPr>
          <w:sz w:val="24"/>
          <w:szCs w:val="24"/>
        </w:rPr>
        <w:t>in Appendix B</w:t>
      </w:r>
      <w:r>
        <w:rPr>
          <w:sz w:val="24"/>
          <w:szCs w:val="24"/>
        </w:rPr>
        <w:t xml:space="preserve">. </w:t>
      </w:r>
      <w:r w:rsidR="00260EC3">
        <w:rPr>
          <w:sz w:val="24"/>
          <w:szCs w:val="24"/>
        </w:rPr>
        <w:t xml:space="preserve">Most Mt. SAC students that transfer to CSU system are Hispanic, Latino, followed by Asian students, and White students. This distribution of transfers mirrors the Mt. SAC student population, where Hispanic, Latino students are the majority, followed by Asian students, and White students. </w:t>
      </w:r>
    </w:p>
    <w:p w14:paraId="093A2468" w14:textId="1B17ABC7" w:rsidR="00FA0303" w:rsidRPr="00260EC3" w:rsidRDefault="00260EC3" w:rsidP="00260EC3">
      <w:pPr>
        <w:spacing w:after="0" w:line="240" w:lineRule="auto"/>
        <w:rPr>
          <w:sz w:val="24"/>
          <w:szCs w:val="24"/>
        </w:rPr>
      </w:pPr>
      <w:r w:rsidRPr="00260EC3">
        <w:rPr>
          <w:sz w:val="24"/>
          <w:szCs w:val="24"/>
        </w:rPr>
        <w:t>Table 3</w:t>
      </w:r>
      <w:r w:rsidR="00BF555C">
        <w:rPr>
          <w:sz w:val="24"/>
          <w:szCs w:val="24"/>
        </w:rPr>
        <w:t>7</w:t>
      </w:r>
      <w:r w:rsidRPr="00260EC3">
        <w:rPr>
          <w:sz w:val="24"/>
          <w:szCs w:val="24"/>
        </w:rPr>
        <w:t xml:space="preserve">. </w:t>
      </w:r>
      <w:r w:rsidR="00E57CA3" w:rsidRPr="00260EC3">
        <w:rPr>
          <w:sz w:val="24"/>
          <w:szCs w:val="24"/>
        </w:rPr>
        <w:t xml:space="preserve">CSU Transfer by </w:t>
      </w:r>
      <w:r w:rsidR="00352020" w:rsidRPr="00260EC3">
        <w:rPr>
          <w:sz w:val="24"/>
          <w:szCs w:val="24"/>
        </w:rPr>
        <w:t>Gender</w:t>
      </w:r>
    </w:p>
    <w:tbl>
      <w:tblPr>
        <w:tblW w:w="8502" w:type="dxa"/>
        <w:tblLook w:val="04A0" w:firstRow="1" w:lastRow="0" w:firstColumn="1" w:lastColumn="0" w:noHBand="0" w:noVBand="1"/>
      </w:tblPr>
      <w:tblGrid>
        <w:gridCol w:w="2100"/>
        <w:gridCol w:w="1067"/>
        <w:gridCol w:w="1067"/>
        <w:gridCol w:w="1067"/>
        <w:gridCol w:w="1067"/>
        <w:gridCol w:w="1067"/>
        <w:gridCol w:w="1067"/>
      </w:tblGrid>
      <w:tr w:rsidR="00947EC3" w:rsidRPr="00947EC3" w14:paraId="78C20A7F" w14:textId="77777777" w:rsidTr="00D422D9">
        <w:trPr>
          <w:trHeight w:val="288"/>
        </w:trPr>
        <w:tc>
          <w:tcPr>
            <w:tcW w:w="2100" w:type="dxa"/>
            <w:tcBorders>
              <w:top w:val="single" w:sz="4" w:space="0" w:color="auto"/>
              <w:left w:val="single" w:sz="4" w:space="0" w:color="auto"/>
              <w:bottom w:val="nil"/>
              <w:right w:val="single" w:sz="4" w:space="0" w:color="auto"/>
            </w:tcBorders>
            <w:shd w:val="clear" w:color="auto" w:fill="F4B083" w:themeFill="accent2" w:themeFillTint="99"/>
            <w:noWrap/>
            <w:vAlign w:val="bottom"/>
            <w:hideMark/>
          </w:tcPr>
          <w:p w14:paraId="02C019EB" w14:textId="77777777" w:rsidR="00947EC3" w:rsidRPr="00947EC3" w:rsidRDefault="00947EC3" w:rsidP="00947EC3">
            <w:pPr>
              <w:spacing w:after="0" w:line="240" w:lineRule="auto"/>
              <w:rPr>
                <w:rFonts w:ascii="Arial Narrow" w:eastAsia="Times New Roman" w:hAnsi="Arial Narrow" w:cs="Times New Roman"/>
                <w:b/>
                <w:bCs/>
              </w:rPr>
            </w:pPr>
            <w:r w:rsidRPr="00947EC3">
              <w:rPr>
                <w:rFonts w:ascii="Arial Narrow" w:eastAsia="Times New Roman" w:hAnsi="Arial Narrow" w:cs="Times New Roman"/>
                <w:b/>
                <w:bCs/>
              </w:rPr>
              <w:t> </w:t>
            </w:r>
          </w:p>
        </w:tc>
        <w:tc>
          <w:tcPr>
            <w:tcW w:w="3201" w:type="dxa"/>
            <w:gridSpan w:val="3"/>
            <w:tcBorders>
              <w:top w:val="single" w:sz="4" w:space="0" w:color="auto"/>
              <w:left w:val="nil"/>
              <w:bottom w:val="nil"/>
              <w:right w:val="single" w:sz="4" w:space="0" w:color="000000"/>
            </w:tcBorders>
            <w:shd w:val="clear" w:color="auto" w:fill="F4B083" w:themeFill="accent2" w:themeFillTint="99"/>
            <w:noWrap/>
            <w:vAlign w:val="bottom"/>
            <w:hideMark/>
          </w:tcPr>
          <w:p w14:paraId="1EAF0EC3"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Female</w:t>
            </w:r>
          </w:p>
        </w:tc>
        <w:tc>
          <w:tcPr>
            <w:tcW w:w="3201" w:type="dxa"/>
            <w:gridSpan w:val="3"/>
            <w:tcBorders>
              <w:top w:val="single" w:sz="4" w:space="0" w:color="auto"/>
              <w:left w:val="nil"/>
              <w:bottom w:val="nil"/>
              <w:right w:val="single" w:sz="4" w:space="0" w:color="000000"/>
            </w:tcBorders>
            <w:shd w:val="clear" w:color="auto" w:fill="F4B083" w:themeFill="accent2" w:themeFillTint="99"/>
            <w:noWrap/>
            <w:vAlign w:val="bottom"/>
            <w:hideMark/>
          </w:tcPr>
          <w:p w14:paraId="3CD5FFC5"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Male</w:t>
            </w:r>
          </w:p>
        </w:tc>
      </w:tr>
      <w:tr w:rsidR="00947EC3" w:rsidRPr="00947EC3" w14:paraId="3D987A4E" w14:textId="77777777" w:rsidTr="00D422D9">
        <w:trPr>
          <w:trHeight w:val="312"/>
        </w:trPr>
        <w:tc>
          <w:tcPr>
            <w:tcW w:w="210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4719937C" w14:textId="77777777" w:rsidR="00947EC3" w:rsidRPr="00947EC3" w:rsidRDefault="00947EC3" w:rsidP="00947EC3">
            <w:pPr>
              <w:spacing w:after="0" w:line="240" w:lineRule="auto"/>
              <w:rPr>
                <w:rFonts w:ascii="Arial Narrow" w:eastAsia="Times New Roman" w:hAnsi="Arial Narrow" w:cs="Times New Roman"/>
                <w:b/>
                <w:bCs/>
              </w:rPr>
            </w:pPr>
            <w:r w:rsidRPr="00947EC3">
              <w:rPr>
                <w:rFonts w:ascii="Arial Narrow" w:eastAsia="Times New Roman" w:hAnsi="Arial Narrow" w:cs="Times New Roman"/>
                <w:b/>
                <w:bCs/>
              </w:rPr>
              <w:t> </w:t>
            </w:r>
          </w:p>
        </w:tc>
        <w:tc>
          <w:tcPr>
            <w:tcW w:w="1067" w:type="dxa"/>
            <w:tcBorders>
              <w:top w:val="single" w:sz="4" w:space="0" w:color="auto"/>
              <w:left w:val="nil"/>
              <w:bottom w:val="single" w:sz="4" w:space="0" w:color="auto"/>
              <w:right w:val="nil"/>
            </w:tcBorders>
            <w:shd w:val="clear" w:color="auto" w:fill="F4B083" w:themeFill="accent2" w:themeFillTint="99"/>
            <w:noWrap/>
            <w:vAlign w:val="bottom"/>
            <w:hideMark/>
          </w:tcPr>
          <w:p w14:paraId="3B3BE4DF"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2021</w:t>
            </w:r>
          </w:p>
        </w:tc>
        <w:tc>
          <w:tcPr>
            <w:tcW w:w="1067" w:type="dxa"/>
            <w:tcBorders>
              <w:top w:val="single" w:sz="4" w:space="0" w:color="auto"/>
              <w:left w:val="nil"/>
              <w:bottom w:val="single" w:sz="4" w:space="0" w:color="auto"/>
              <w:right w:val="nil"/>
            </w:tcBorders>
            <w:shd w:val="clear" w:color="auto" w:fill="F4B083" w:themeFill="accent2" w:themeFillTint="99"/>
            <w:noWrap/>
            <w:vAlign w:val="bottom"/>
            <w:hideMark/>
          </w:tcPr>
          <w:p w14:paraId="03C81D47"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2022</w:t>
            </w:r>
          </w:p>
        </w:tc>
        <w:tc>
          <w:tcPr>
            <w:tcW w:w="1067" w:type="dxa"/>
            <w:tcBorders>
              <w:top w:val="single" w:sz="4" w:space="0" w:color="auto"/>
              <w:left w:val="nil"/>
              <w:bottom w:val="single" w:sz="4" w:space="0" w:color="auto"/>
              <w:right w:val="nil"/>
            </w:tcBorders>
            <w:shd w:val="clear" w:color="auto" w:fill="F4B083" w:themeFill="accent2" w:themeFillTint="99"/>
            <w:noWrap/>
            <w:vAlign w:val="bottom"/>
            <w:hideMark/>
          </w:tcPr>
          <w:p w14:paraId="2F17CD3D"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2023</w:t>
            </w:r>
          </w:p>
        </w:tc>
        <w:tc>
          <w:tcPr>
            <w:tcW w:w="1067" w:type="dxa"/>
            <w:tcBorders>
              <w:top w:val="single" w:sz="4" w:space="0" w:color="auto"/>
              <w:left w:val="single" w:sz="4" w:space="0" w:color="auto"/>
              <w:bottom w:val="single" w:sz="4" w:space="0" w:color="auto"/>
              <w:right w:val="nil"/>
            </w:tcBorders>
            <w:shd w:val="clear" w:color="auto" w:fill="F4B083" w:themeFill="accent2" w:themeFillTint="99"/>
            <w:noWrap/>
            <w:vAlign w:val="bottom"/>
            <w:hideMark/>
          </w:tcPr>
          <w:p w14:paraId="3F296996"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2021</w:t>
            </w:r>
          </w:p>
        </w:tc>
        <w:tc>
          <w:tcPr>
            <w:tcW w:w="1067" w:type="dxa"/>
            <w:tcBorders>
              <w:top w:val="single" w:sz="4" w:space="0" w:color="auto"/>
              <w:left w:val="nil"/>
              <w:bottom w:val="single" w:sz="4" w:space="0" w:color="auto"/>
              <w:right w:val="nil"/>
            </w:tcBorders>
            <w:shd w:val="clear" w:color="auto" w:fill="F4B083" w:themeFill="accent2" w:themeFillTint="99"/>
            <w:noWrap/>
            <w:vAlign w:val="bottom"/>
            <w:hideMark/>
          </w:tcPr>
          <w:p w14:paraId="32C483D3"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2022</w:t>
            </w:r>
          </w:p>
        </w:tc>
        <w:tc>
          <w:tcPr>
            <w:tcW w:w="1067" w:type="dxa"/>
            <w:tcBorders>
              <w:top w:val="single" w:sz="4" w:space="0" w:color="auto"/>
              <w:left w:val="nil"/>
              <w:bottom w:val="single" w:sz="4" w:space="0" w:color="auto"/>
              <w:right w:val="single" w:sz="4" w:space="0" w:color="auto"/>
            </w:tcBorders>
            <w:shd w:val="clear" w:color="auto" w:fill="F4B083" w:themeFill="accent2" w:themeFillTint="99"/>
            <w:noWrap/>
            <w:vAlign w:val="bottom"/>
            <w:hideMark/>
          </w:tcPr>
          <w:p w14:paraId="3801F172" w14:textId="77777777" w:rsidR="00947EC3" w:rsidRPr="00947EC3" w:rsidRDefault="00947EC3" w:rsidP="00947EC3">
            <w:pPr>
              <w:spacing w:after="0" w:line="240" w:lineRule="auto"/>
              <w:jc w:val="center"/>
              <w:rPr>
                <w:rFonts w:ascii="Arial Narrow" w:eastAsia="Times New Roman" w:hAnsi="Arial Narrow" w:cs="Times New Roman"/>
                <w:b/>
                <w:bCs/>
              </w:rPr>
            </w:pPr>
            <w:r w:rsidRPr="00947EC3">
              <w:rPr>
                <w:rFonts w:ascii="Arial Narrow" w:eastAsia="Times New Roman" w:hAnsi="Arial Narrow" w:cs="Times New Roman"/>
                <w:b/>
                <w:bCs/>
              </w:rPr>
              <w:t>2023</w:t>
            </w:r>
          </w:p>
        </w:tc>
      </w:tr>
      <w:tr w:rsidR="00947EC3" w:rsidRPr="00947EC3" w14:paraId="6BF44A81"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1D98DEA6"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Bakersfield</w:t>
            </w:r>
          </w:p>
        </w:tc>
        <w:tc>
          <w:tcPr>
            <w:tcW w:w="1067" w:type="dxa"/>
            <w:tcBorders>
              <w:top w:val="nil"/>
              <w:left w:val="nil"/>
              <w:bottom w:val="nil"/>
              <w:right w:val="nil"/>
            </w:tcBorders>
            <w:shd w:val="clear" w:color="auto" w:fill="auto"/>
            <w:noWrap/>
            <w:vAlign w:val="bottom"/>
            <w:hideMark/>
          </w:tcPr>
          <w:p w14:paraId="0CA257C1" w14:textId="43A0B0C3" w:rsidR="00947EC3" w:rsidRPr="00947EC3" w:rsidRDefault="00947EC3" w:rsidP="00947EC3">
            <w:pPr>
              <w:spacing w:after="0" w:line="240" w:lineRule="auto"/>
              <w:jc w:val="center"/>
              <w:rPr>
                <w:rFonts w:ascii="Arial Narrow" w:eastAsia="Times New Roman" w:hAnsi="Arial Narrow" w:cs="Times New Roman"/>
              </w:rPr>
            </w:pPr>
            <w:r w:rsidRPr="00947EC3">
              <w:rPr>
                <w:rFonts w:ascii="Arial Narrow" w:eastAsia="Times New Roman" w:hAnsi="Arial Narrow" w:cs="Times New Roman"/>
              </w:rPr>
              <w:t> </w:t>
            </w:r>
            <w:r w:rsidR="00E57CA3">
              <w:rPr>
                <w:rFonts w:ascii="Arial Narrow" w:eastAsia="Times New Roman" w:hAnsi="Arial Narrow" w:cs="Times New Roman"/>
              </w:rPr>
              <w:t>0</w:t>
            </w:r>
          </w:p>
        </w:tc>
        <w:tc>
          <w:tcPr>
            <w:tcW w:w="1067" w:type="dxa"/>
            <w:tcBorders>
              <w:top w:val="nil"/>
              <w:left w:val="nil"/>
              <w:bottom w:val="nil"/>
              <w:right w:val="nil"/>
            </w:tcBorders>
            <w:shd w:val="clear" w:color="auto" w:fill="auto"/>
            <w:noWrap/>
            <w:vAlign w:val="bottom"/>
            <w:hideMark/>
          </w:tcPr>
          <w:p w14:paraId="4B0D4B99" w14:textId="2406BBB1" w:rsidR="00947EC3" w:rsidRPr="00947EC3" w:rsidRDefault="00E57CA3" w:rsidP="00947EC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r w:rsidR="00947EC3" w:rsidRPr="00947EC3">
              <w:rPr>
                <w:rFonts w:ascii="Arial Narrow" w:eastAsia="Times New Roman" w:hAnsi="Arial Narrow" w:cs="Times New Roman"/>
              </w:rPr>
              <w:t> </w:t>
            </w:r>
          </w:p>
        </w:tc>
        <w:tc>
          <w:tcPr>
            <w:tcW w:w="1067" w:type="dxa"/>
            <w:tcBorders>
              <w:top w:val="nil"/>
              <w:left w:val="nil"/>
              <w:bottom w:val="nil"/>
              <w:right w:val="nil"/>
            </w:tcBorders>
            <w:shd w:val="clear" w:color="auto" w:fill="auto"/>
            <w:noWrap/>
            <w:vAlign w:val="bottom"/>
            <w:hideMark/>
          </w:tcPr>
          <w:p w14:paraId="581A072B" w14:textId="315B28DA" w:rsidR="00947EC3" w:rsidRPr="00947EC3" w:rsidRDefault="00E57CA3" w:rsidP="00947EC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r w:rsidR="00947EC3" w:rsidRPr="00947EC3">
              <w:rPr>
                <w:rFonts w:ascii="Arial Narrow" w:eastAsia="Times New Roman" w:hAnsi="Arial Narrow" w:cs="Times New Roman"/>
              </w:rPr>
              <w:t> </w:t>
            </w:r>
          </w:p>
        </w:tc>
        <w:tc>
          <w:tcPr>
            <w:tcW w:w="1067" w:type="dxa"/>
            <w:tcBorders>
              <w:top w:val="nil"/>
              <w:left w:val="single" w:sz="4" w:space="0" w:color="auto"/>
              <w:bottom w:val="nil"/>
              <w:right w:val="nil"/>
            </w:tcBorders>
            <w:shd w:val="clear" w:color="auto" w:fill="auto"/>
            <w:noWrap/>
            <w:vAlign w:val="center"/>
            <w:hideMark/>
          </w:tcPr>
          <w:p w14:paraId="7991ED9C"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6E557693" w14:textId="1CD04056"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single" w:sz="4" w:space="0" w:color="auto"/>
            </w:tcBorders>
            <w:shd w:val="clear" w:color="auto" w:fill="auto"/>
            <w:noWrap/>
            <w:vAlign w:val="center"/>
            <w:hideMark/>
          </w:tcPr>
          <w:p w14:paraId="5FB2DDCF"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32F3ADE5"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15DB1DD1"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Channel Islands</w:t>
            </w:r>
          </w:p>
        </w:tc>
        <w:tc>
          <w:tcPr>
            <w:tcW w:w="1067" w:type="dxa"/>
            <w:tcBorders>
              <w:top w:val="nil"/>
              <w:left w:val="nil"/>
              <w:bottom w:val="nil"/>
              <w:right w:val="nil"/>
            </w:tcBorders>
            <w:shd w:val="clear" w:color="auto" w:fill="auto"/>
            <w:noWrap/>
            <w:vAlign w:val="center"/>
            <w:hideMark/>
          </w:tcPr>
          <w:p w14:paraId="1213A495"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169DB0D0"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3A94D66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7AF137A1"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12F00703" w14:textId="7C40DCB5"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single" w:sz="4" w:space="0" w:color="auto"/>
            </w:tcBorders>
            <w:shd w:val="clear" w:color="auto" w:fill="auto"/>
            <w:noWrap/>
            <w:vAlign w:val="center"/>
            <w:hideMark/>
          </w:tcPr>
          <w:p w14:paraId="1D49CABE"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6DECA7DC"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4962FFFC"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Chico</w:t>
            </w:r>
          </w:p>
        </w:tc>
        <w:tc>
          <w:tcPr>
            <w:tcW w:w="1067" w:type="dxa"/>
            <w:tcBorders>
              <w:top w:val="nil"/>
              <w:left w:val="nil"/>
              <w:bottom w:val="nil"/>
              <w:right w:val="nil"/>
            </w:tcBorders>
            <w:shd w:val="clear" w:color="auto" w:fill="auto"/>
            <w:noWrap/>
            <w:vAlign w:val="center"/>
            <w:hideMark/>
          </w:tcPr>
          <w:p w14:paraId="76033F8F"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75AA490E"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20C1A4E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3FDF4340"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7323BD39"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center"/>
            <w:hideMark/>
          </w:tcPr>
          <w:p w14:paraId="3D1F1EC8"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302DAD2E"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2AF08E85"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Dominguez Hills</w:t>
            </w:r>
          </w:p>
        </w:tc>
        <w:tc>
          <w:tcPr>
            <w:tcW w:w="1067" w:type="dxa"/>
            <w:tcBorders>
              <w:top w:val="nil"/>
              <w:left w:val="nil"/>
              <w:bottom w:val="nil"/>
              <w:right w:val="nil"/>
            </w:tcBorders>
            <w:shd w:val="clear" w:color="auto" w:fill="auto"/>
            <w:noWrap/>
            <w:vAlign w:val="center"/>
            <w:hideMark/>
          </w:tcPr>
          <w:p w14:paraId="699857DC"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19</w:t>
            </w:r>
          </w:p>
        </w:tc>
        <w:tc>
          <w:tcPr>
            <w:tcW w:w="1067" w:type="dxa"/>
            <w:tcBorders>
              <w:top w:val="nil"/>
              <w:left w:val="nil"/>
              <w:bottom w:val="nil"/>
              <w:right w:val="nil"/>
            </w:tcBorders>
            <w:shd w:val="clear" w:color="auto" w:fill="auto"/>
            <w:noWrap/>
            <w:vAlign w:val="center"/>
            <w:hideMark/>
          </w:tcPr>
          <w:p w14:paraId="146F811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14</w:t>
            </w:r>
          </w:p>
        </w:tc>
        <w:tc>
          <w:tcPr>
            <w:tcW w:w="1067" w:type="dxa"/>
            <w:tcBorders>
              <w:top w:val="nil"/>
              <w:left w:val="nil"/>
              <w:bottom w:val="nil"/>
              <w:right w:val="nil"/>
            </w:tcBorders>
            <w:shd w:val="clear" w:color="auto" w:fill="auto"/>
            <w:noWrap/>
            <w:vAlign w:val="center"/>
            <w:hideMark/>
          </w:tcPr>
          <w:p w14:paraId="14B74378"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21</w:t>
            </w:r>
          </w:p>
        </w:tc>
        <w:tc>
          <w:tcPr>
            <w:tcW w:w="1067" w:type="dxa"/>
            <w:tcBorders>
              <w:top w:val="nil"/>
              <w:left w:val="single" w:sz="4" w:space="0" w:color="auto"/>
              <w:bottom w:val="nil"/>
              <w:right w:val="nil"/>
            </w:tcBorders>
            <w:shd w:val="clear" w:color="auto" w:fill="auto"/>
            <w:noWrap/>
            <w:vAlign w:val="center"/>
            <w:hideMark/>
          </w:tcPr>
          <w:p w14:paraId="55A40159"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14</w:t>
            </w:r>
          </w:p>
        </w:tc>
        <w:tc>
          <w:tcPr>
            <w:tcW w:w="1067" w:type="dxa"/>
            <w:tcBorders>
              <w:top w:val="nil"/>
              <w:left w:val="nil"/>
              <w:bottom w:val="nil"/>
              <w:right w:val="nil"/>
            </w:tcBorders>
            <w:shd w:val="clear" w:color="auto" w:fill="auto"/>
            <w:noWrap/>
            <w:vAlign w:val="center"/>
            <w:hideMark/>
          </w:tcPr>
          <w:p w14:paraId="0FD49A5D"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10</w:t>
            </w:r>
          </w:p>
        </w:tc>
        <w:tc>
          <w:tcPr>
            <w:tcW w:w="1067" w:type="dxa"/>
            <w:tcBorders>
              <w:top w:val="nil"/>
              <w:left w:val="nil"/>
              <w:bottom w:val="nil"/>
              <w:right w:val="single" w:sz="4" w:space="0" w:color="auto"/>
            </w:tcBorders>
            <w:shd w:val="clear" w:color="auto" w:fill="auto"/>
            <w:noWrap/>
            <w:vAlign w:val="center"/>
            <w:hideMark/>
          </w:tcPr>
          <w:p w14:paraId="6A328BE5"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103B1BE7"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63598125"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East Bay</w:t>
            </w:r>
          </w:p>
        </w:tc>
        <w:tc>
          <w:tcPr>
            <w:tcW w:w="1067" w:type="dxa"/>
            <w:tcBorders>
              <w:top w:val="nil"/>
              <w:left w:val="nil"/>
              <w:bottom w:val="nil"/>
              <w:right w:val="nil"/>
            </w:tcBorders>
            <w:shd w:val="clear" w:color="auto" w:fill="auto"/>
            <w:noWrap/>
            <w:vAlign w:val="center"/>
            <w:hideMark/>
          </w:tcPr>
          <w:p w14:paraId="7BBC548F"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304F647"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7068ACE0"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7ABCF839"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3E8B9460"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bottom"/>
            <w:hideMark/>
          </w:tcPr>
          <w:p w14:paraId="0BC7EF7C" w14:textId="5F60182B"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r>
      <w:tr w:rsidR="00947EC3" w:rsidRPr="00947EC3" w14:paraId="47DC606E"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46AA14B4"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Fresno</w:t>
            </w:r>
          </w:p>
        </w:tc>
        <w:tc>
          <w:tcPr>
            <w:tcW w:w="1067" w:type="dxa"/>
            <w:tcBorders>
              <w:top w:val="nil"/>
              <w:left w:val="nil"/>
              <w:bottom w:val="nil"/>
              <w:right w:val="nil"/>
            </w:tcBorders>
            <w:shd w:val="clear" w:color="auto" w:fill="auto"/>
            <w:noWrap/>
            <w:vAlign w:val="center"/>
            <w:hideMark/>
          </w:tcPr>
          <w:p w14:paraId="05E9288B"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5CC5063B"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D8CE5F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715E2697"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43FB591B" w14:textId="048C12C0"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single" w:sz="4" w:space="0" w:color="auto"/>
            </w:tcBorders>
            <w:shd w:val="clear" w:color="auto" w:fill="auto"/>
            <w:noWrap/>
            <w:vAlign w:val="bottom"/>
            <w:hideMark/>
          </w:tcPr>
          <w:p w14:paraId="1C962A2A" w14:textId="0CB7FD29"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r>
      <w:tr w:rsidR="00947EC3" w:rsidRPr="00947EC3" w14:paraId="71E8E4F9"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6C6C2743"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Fullerton</w:t>
            </w:r>
          </w:p>
        </w:tc>
        <w:tc>
          <w:tcPr>
            <w:tcW w:w="1067" w:type="dxa"/>
            <w:tcBorders>
              <w:top w:val="nil"/>
              <w:left w:val="nil"/>
              <w:bottom w:val="nil"/>
              <w:right w:val="nil"/>
            </w:tcBorders>
            <w:shd w:val="clear" w:color="auto" w:fill="auto"/>
            <w:noWrap/>
            <w:vAlign w:val="center"/>
            <w:hideMark/>
          </w:tcPr>
          <w:p w14:paraId="0C2B243D"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133</w:t>
            </w:r>
          </w:p>
        </w:tc>
        <w:tc>
          <w:tcPr>
            <w:tcW w:w="1067" w:type="dxa"/>
            <w:tcBorders>
              <w:top w:val="nil"/>
              <w:left w:val="nil"/>
              <w:bottom w:val="nil"/>
              <w:right w:val="nil"/>
            </w:tcBorders>
            <w:shd w:val="clear" w:color="auto" w:fill="auto"/>
            <w:noWrap/>
            <w:vAlign w:val="center"/>
            <w:hideMark/>
          </w:tcPr>
          <w:p w14:paraId="6E19E50A"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148</w:t>
            </w:r>
          </w:p>
        </w:tc>
        <w:tc>
          <w:tcPr>
            <w:tcW w:w="1067" w:type="dxa"/>
            <w:tcBorders>
              <w:top w:val="nil"/>
              <w:left w:val="nil"/>
              <w:bottom w:val="nil"/>
              <w:right w:val="nil"/>
            </w:tcBorders>
            <w:shd w:val="clear" w:color="auto" w:fill="auto"/>
            <w:noWrap/>
            <w:vAlign w:val="center"/>
            <w:hideMark/>
          </w:tcPr>
          <w:p w14:paraId="7274A944"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171</w:t>
            </w:r>
          </w:p>
        </w:tc>
        <w:tc>
          <w:tcPr>
            <w:tcW w:w="1067" w:type="dxa"/>
            <w:tcBorders>
              <w:top w:val="nil"/>
              <w:left w:val="single" w:sz="4" w:space="0" w:color="auto"/>
              <w:bottom w:val="nil"/>
              <w:right w:val="nil"/>
            </w:tcBorders>
            <w:shd w:val="clear" w:color="auto" w:fill="auto"/>
            <w:noWrap/>
            <w:vAlign w:val="center"/>
            <w:hideMark/>
          </w:tcPr>
          <w:p w14:paraId="008E80A1"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84</w:t>
            </w:r>
          </w:p>
        </w:tc>
        <w:tc>
          <w:tcPr>
            <w:tcW w:w="1067" w:type="dxa"/>
            <w:tcBorders>
              <w:top w:val="nil"/>
              <w:left w:val="nil"/>
              <w:bottom w:val="nil"/>
              <w:right w:val="nil"/>
            </w:tcBorders>
            <w:shd w:val="clear" w:color="auto" w:fill="auto"/>
            <w:noWrap/>
            <w:vAlign w:val="center"/>
            <w:hideMark/>
          </w:tcPr>
          <w:p w14:paraId="75E95BC1"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73</w:t>
            </w:r>
          </w:p>
        </w:tc>
        <w:tc>
          <w:tcPr>
            <w:tcW w:w="1067" w:type="dxa"/>
            <w:tcBorders>
              <w:top w:val="nil"/>
              <w:left w:val="nil"/>
              <w:bottom w:val="nil"/>
              <w:right w:val="single" w:sz="4" w:space="0" w:color="auto"/>
            </w:tcBorders>
            <w:shd w:val="clear" w:color="auto" w:fill="auto"/>
            <w:noWrap/>
            <w:vAlign w:val="center"/>
            <w:hideMark/>
          </w:tcPr>
          <w:p w14:paraId="1471EEF5"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152</w:t>
            </w:r>
          </w:p>
        </w:tc>
      </w:tr>
      <w:tr w:rsidR="00947EC3" w:rsidRPr="00947EC3" w14:paraId="37DBC4B2"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0EA51899"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Humboldt</w:t>
            </w:r>
          </w:p>
        </w:tc>
        <w:tc>
          <w:tcPr>
            <w:tcW w:w="1067" w:type="dxa"/>
            <w:tcBorders>
              <w:top w:val="nil"/>
              <w:left w:val="nil"/>
              <w:bottom w:val="nil"/>
              <w:right w:val="nil"/>
            </w:tcBorders>
            <w:shd w:val="clear" w:color="auto" w:fill="auto"/>
            <w:noWrap/>
            <w:vAlign w:val="center"/>
            <w:hideMark/>
          </w:tcPr>
          <w:p w14:paraId="6EAD6E09"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E6341EA"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10E45E31"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23FE2969"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6887700B"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center"/>
            <w:hideMark/>
          </w:tcPr>
          <w:p w14:paraId="2EE23A1A"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00D60116"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0515C4EC"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Long Beach</w:t>
            </w:r>
          </w:p>
        </w:tc>
        <w:tc>
          <w:tcPr>
            <w:tcW w:w="1067" w:type="dxa"/>
            <w:tcBorders>
              <w:top w:val="nil"/>
              <w:left w:val="nil"/>
              <w:bottom w:val="nil"/>
              <w:right w:val="nil"/>
            </w:tcBorders>
            <w:shd w:val="clear" w:color="auto" w:fill="auto"/>
            <w:noWrap/>
            <w:vAlign w:val="center"/>
            <w:hideMark/>
          </w:tcPr>
          <w:p w14:paraId="2F30468F"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42</w:t>
            </w:r>
          </w:p>
        </w:tc>
        <w:tc>
          <w:tcPr>
            <w:tcW w:w="1067" w:type="dxa"/>
            <w:tcBorders>
              <w:top w:val="nil"/>
              <w:left w:val="nil"/>
              <w:bottom w:val="nil"/>
              <w:right w:val="nil"/>
            </w:tcBorders>
            <w:shd w:val="clear" w:color="auto" w:fill="auto"/>
            <w:noWrap/>
            <w:vAlign w:val="center"/>
            <w:hideMark/>
          </w:tcPr>
          <w:p w14:paraId="6A0FB7F5"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44</w:t>
            </w:r>
          </w:p>
        </w:tc>
        <w:tc>
          <w:tcPr>
            <w:tcW w:w="1067" w:type="dxa"/>
            <w:tcBorders>
              <w:top w:val="nil"/>
              <w:left w:val="nil"/>
              <w:bottom w:val="nil"/>
              <w:right w:val="nil"/>
            </w:tcBorders>
            <w:shd w:val="clear" w:color="auto" w:fill="auto"/>
            <w:noWrap/>
            <w:vAlign w:val="center"/>
            <w:hideMark/>
          </w:tcPr>
          <w:p w14:paraId="7811344D"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47</w:t>
            </w:r>
          </w:p>
        </w:tc>
        <w:tc>
          <w:tcPr>
            <w:tcW w:w="1067" w:type="dxa"/>
            <w:tcBorders>
              <w:top w:val="nil"/>
              <w:left w:val="single" w:sz="4" w:space="0" w:color="auto"/>
              <w:bottom w:val="nil"/>
              <w:right w:val="nil"/>
            </w:tcBorders>
            <w:shd w:val="clear" w:color="auto" w:fill="auto"/>
            <w:noWrap/>
            <w:vAlign w:val="center"/>
            <w:hideMark/>
          </w:tcPr>
          <w:p w14:paraId="4710694E"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35</w:t>
            </w:r>
          </w:p>
        </w:tc>
        <w:tc>
          <w:tcPr>
            <w:tcW w:w="1067" w:type="dxa"/>
            <w:tcBorders>
              <w:top w:val="nil"/>
              <w:left w:val="nil"/>
              <w:bottom w:val="nil"/>
              <w:right w:val="nil"/>
            </w:tcBorders>
            <w:shd w:val="clear" w:color="auto" w:fill="auto"/>
            <w:noWrap/>
            <w:vAlign w:val="center"/>
            <w:hideMark/>
          </w:tcPr>
          <w:p w14:paraId="5BA4AE93"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29</w:t>
            </w:r>
          </w:p>
        </w:tc>
        <w:tc>
          <w:tcPr>
            <w:tcW w:w="1067" w:type="dxa"/>
            <w:tcBorders>
              <w:top w:val="nil"/>
              <w:left w:val="nil"/>
              <w:bottom w:val="nil"/>
              <w:right w:val="single" w:sz="4" w:space="0" w:color="auto"/>
            </w:tcBorders>
            <w:shd w:val="clear" w:color="auto" w:fill="auto"/>
            <w:noWrap/>
            <w:vAlign w:val="center"/>
            <w:hideMark/>
          </w:tcPr>
          <w:p w14:paraId="57CA240E"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31</w:t>
            </w:r>
          </w:p>
        </w:tc>
      </w:tr>
      <w:tr w:rsidR="00947EC3" w:rsidRPr="00947EC3" w14:paraId="41182D44"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2CF44DDC"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Los Angeles</w:t>
            </w:r>
          </w:p>
        </w:tc>
        <w:tc>
          <w:tcPr>
            <w:tcW w:w="1067" w:type="dxa"/>
            <w:tcBorders>
              <w:top w:val="nil"/>
              <w:left w:val="nil"/>
              <w:bottom w:val="nil"/>
              <w:right w:val="nil"/>
            </w:tcBorders>
            <w:shd w:val="clear" w:color="auto" w:fill="auto"/>
            <w:noWrap/>
            <w:vAlign w:val="center"/>
            <w:hideMark/>
          </w:tcPr>
          <w:p w14:paraId="335BB27D"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89</w:t>
            </w:r>
          </w:p>
        </w:tc>
        <w:tc>
          <w:tcPr>
            <w:tcW w:w="1067" w:type="dxa"/>
            <w:tcBorders>
              <w:top w:val="nil"/>
              <w:left w:val="nil"/>
              <w:bottom w:val="nil"/>
              <w:right w:val="nil"/>
            </w:tcBorders>
            <w:shd w:val="clear" w:color="auto" w:fill="auto"/>
            <w:noWrap/>
            <w:vAlign w:val="center"/>
            <w:hideMark/>
          </w:tcPr>
          <w:p w14:paraId="5FDB21EA"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64</w:t>
            </w:r>
          </w:p>
        </w:tc>
        <w:tc>
          <w:tcPr>
            <w:tcW w:w="1067" w:type="dxa"/>
            <w:tcBorders>
              <w:top w:val="nil"/>
              <w:left w:val="nil"/>
              <w:bottom w:val="nil"/>
              <w:right w:val="nil"/>
            </w:tcBorders>
            <w:shd w:val="clear" w:color="auto" w:fill="auto"/>
            <w:noWrap/>
            <w:vAlign w:val="center"/>
            <w:hideMark/>
          </w:tcPr>
          <w:p w14:paraId="74B0EE8D"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56</w:t>
            </w:r>
          </w:p>
        </w:tc>
        <w:tc>
          <w:tcPr>
            <w:tcW w:w="1067" w:type="dxa"/>
            <w:tcBorders>
              <w:top w:val="nil"/>
              <w:left w:val="single" w:sz="4" w:space="0" w:color="auto"/>
              <w:bottom w:val="nil"/>
              <w:right w:val="nil"/>
            </w:tcBorders>
            <w:shd w:val="clear" w:color="auto" w:fill="auto"/>
            <w:noWrap/>
            <w:vAlign w:val="center"/>
            <w:hideMark/>
          </w:tcPr>
          <w:p w14:paraId="42BC85F8"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61</w:t>
            </w:r>
          </w:p>
        </w:tc>
        <w:tc>
          <w:tcPr>
            <w:tcW w:w="1067" w:type="dxa"/>
            <w:tcBorders>
              <w:top w:val="nil"/>
              <w:left w:val="nil"/>
              <w:bottom w:val="nil"/>
              <w:right w:val="nil"/>
            </w:tcBorders>
            <w:shd w:val="clear" w:color="auto" w:fill="auto"/>
            <w:noWrap/>
            <w:vAlign w:val="center"/>
            <w:hideMark/>
          </w:tcPr>
          <w:p w14:paraId="556C408D"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52</w:t>
            </w:r>
          </w:p>
        </w:tc>
        <w:tc>
          <w:tcPr>
            <w:tcW w:w="1067" w:type="dxa"/>
            <w:tcBorders>
              <w:top w:val="nil"/>
              <w:left w:val="nil"/>
              <w:bottom w:val="nil"/>
              <w:right w:val="single" w:sz="4" w:space="0" w:color="auto"/>
            </w:tcBorders>
            <w:shd w:val="clear" w:color="auto" w:fill="auto"/>
            <w:noWrap/>
            <w:vAlign w:val="center"/>
            <w:hideMark/>
          </w:tcPr>
          <w:p w14:paraId="34F549AC"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52</w:t>
            </w:r>
          </w:p>
        </w:tc>
      </w:tr>
      <w:tr w:rsidR="00947EC3" w:rsidRPr="00947EC3" w14:paraId="5E56BC65"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578D651D"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Maritime Academy</w:t>
            </w:r>
          </w:p>
        </w:tc>
        <w:tc>
          <w:tcPr>
            <w:tcW w:w="1067" w:type="dxa"/>
            <w:tcBorders>
              <w:top w:val="nil"/>
              <w:left w:val="nil"/>
              <w:bottom w:val="nil"/>
              <w:right w:val="nil"/>
            </w:tcBorders>
            <w:shd w:val="clear" w:color="auto" w:fill="auto"/>
            <w:noWrap/>
            <w:vAlign w:val="bottom"/>
            <w:hideMark/>
          </w:tcPr>
          <w:p w14:paraId="666CFA73" w14:textId="44298188"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nil"/>
            </w:tcBorders>
            <w:shd w:val="clear" w:color="auto" w:fill="auto"/>
            <w:noWrap/>
            <w:vAlign w:val="bottom"/>
            <w:hideMark/>
          </w:tcPr>
          <w:p w14:paraId="7DD103B6" w14:textId="075B1C25"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nil"/>
            </w:tcBorders>
            <w:shd w:val="clear" w:color="auto" w:fill="auto"/>
            <w:noWrap/>
            <w:vAlign w:val="bottom"/>
            <w:hideMark/>
          </w:tcPr>
          <w:p w14:paraId="56885992" w14:textId="4D5373D5"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single" w:sz="4" w:space="0" w:color="auto"/>
              <w:bottom w:val="nil"/>
              <w:right w:val="nil"/>
            </w:tcBorders>
            <w:shd w:val="clear" w:color="auto" w:fill="auto"/>
            <w:noWrap/>
            <w:vAlign w:val="bottom"/>
            <w:hideMark/>
          </w:tcPr>
          <w:p w14:paraId="47E12B01" w14:textId="0977C439"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nil"/>
            </w:tcBorders>
            <w:shd w:val="clear" w:color="auto" w:fill="auto"/>
            <w:noWrap/>
            <w:vAlign w:val="bottom"/>
            <w:hideMark/>
          </w:tcPr>
          <w:p w14:paraId="243B8D99" w14:textId="52AF6645"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single" w:sz="4" w:space="0" w:color="auto"/>
            </w:tcBorders>
            <w:shd w:val="clear" w:color="auto" w:fill="auto"/>
            <w:noWrap/>
            <w:vAlign w:val="center"/>
            <w:hideMark/>
          </w:tcPr>
          <w:p w14:paraId="1BB3DDF5"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0E941618"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408657F7"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Monterey Bay</w:t>
            </w:r>
          </w:p>
        </w:tc>
        <w:tc>
          <w:tcPr>
            <w:tcW w:w="1067" w:type="dxa"/>
            <w:tcBorders>
              <w:top w:val="nil"/>
              <w:left w:val="nil"/>
              <w:bottom w:val="nil"/>
              <w:right w:val="nil"/>
            </w:tcBorders>
            <w:shd w:val="clear" w:color="auto" w:fill="auto"/>
            <w:noWrap/>
            <w:vAlign w:val="bottom"/>
            <w:hideMark/>
          </w:tcPr>
          <w:p w14:paraId="7CE9806F" w14:textId="158F9BA8" w:rsidR="00947EC3" w:rsidRPr="00947EC3" w:rsidRDefault="00947EC3" w:rsidP="00947EC3">
            <w:pPr>
              <w:spacing w:after="0" w:line="240" w:lineRule="auto"/>
              <w:jc w:val="center"/>
              <w:rPr>
                <w:rFonts w:ascii="Arial Narrow" w:eastAsia="Times New Roman" w:hAnsi="Arial Narrow" w:cs="Times New Roman"/>
              </w:rPr>
            </w:pPr>
            <w:r w:rsidRPr="00947EC3">
              <w:rPr>
                <w:rFonts w:ascii="Arial Narrow" w:eastAsia="Times New Roman" w:hAnsi="Arial Narrow" w:cs="Times New Roman"/>
              </w:rPr>
              <w:t> </w:t>
            </w:r>
            <w:r w:rsidR="00E57CA3">
              <w:rPr>
                <w:rFonts w:ascii="Arial Narrow" w:eastAsia="Times New Roman" w:hAnsi="Arial Narrow" w:cs="Times New Roman"/>
              </w:rPr>
              <w:t>0</w:t>
            </w:r>
          </w:p>
        </w:tc>
        <w:tc>
          <w:tcPr>
            <w:tcW w:w="1067" w:type="dxa"/>
            <w:tcBorders>
              <w:top w:val="nil"/>
              <w:left w:val="nil"/>
              <w:bottom w:val="nil"/>
              <w:right w:val="nil"/>
            </w:tcBorders>
            <w:shd w:val="clear" w:color="auto" w:fill="auto"/>
            <w:noWrap/>
            <w:vAlign w:val="center"/>
            <w:hideMark/>
          </w:tcPr>
          <w:p w14:paraId="24F11D2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50F7701A"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3F946B9D"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3BF13B87"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bottom"/>
            <w:hideMark/>
          </w:tcPr>
          <w:p w14:paraId="30858D8D" w14:textId="2DF33B4F"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r>
      <w:tr w:rsidR="00947EC3" w:rsidRPr="00947EC3" w14:paraId="1D95F35C"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62204F37"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Northridge</w:t>
            </w:r>
          </w:p>
        </w:tc>
        <w:tc>
          <w:tcPr>
            <w:tcW w:w="1067" w:type="dxa"/>
            <w:tcBorders>
              <w:top w:val="nil"/>
              <w:left w:val="nil"/>
              <w:bottom w:val="nil"/>
              <w:right w:val="nil"/>
            </w:tcBorders>
            <w:shd w:val="clear" w:color="auto" w:fill="auto"/>
            <w:noWrap/>
            <w:vAlign w:val="center"/>
            <w:hideMark/>
          </w:tcPr>
          <w:p w14:paraId="0C8BC92D"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69B16ECE"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56F4BC29"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05E35D3F"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7E7CE006"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14</w:t>
            </w:r>
          </w:p>
        </w:tc>
        <w:tc>
          <w:tcPr>
            <w:tcW w:w="1067" w:type="dxa"/>
            <w:tcBorders>
              <w:top w:val="nil"/>
              <w:left w:val="nil"/>
              <w:bottom w:val="nil"/>
              <w:right w:val="single" w:sz="4" w:space="0" w:color="auto"/>
            </w:tcBorders>
            <w:shd w:val="clear" w:color="auto" w:fill="auto"/>
            <w:noWrap/>
            <w:vAlign w:val="center"/>
            <w:hideMark/>
          </w:tcPr>
          <w:p w14:paraId="17AB317B"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16</w:t>
            </w:r>
          </w:p>
        </w:tc>
      </w:tr>
      <w:tr w:rsidR="00947EC3" w:rsidRPr="00947EC3" w14:paraId="7BB409E2"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1CA5C254"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Pomona</w:t>
            </w:r>
          </w:p>
        </w:tc>
        <w:tc>
          <w:tcPr>
            <w:tcW w:w="1067" w:type="dxa"/>
            <w:tcBorders>
              <w:top w:val="nil"/>
              <w:left w:val="nil"/>
              <w:bottom w:val="nil"/>
              <w:right w:val="nil"/>
            </w:tcBorders>
            <w:shd w:val="clear" w:color="auto" w:fill="auto"/>
            <w:noWrap/>
            <w:vAlign w:val="center"/>
            <w:hideMark/>
          </w:tcPr>
          <w:p w14:paraId="1E1CC2F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423</w:t>
            </w:r>
          </w:p>
        </w:tc>
        <w:tc>
          <w:tcPr>
            <w:tcW w:w="1067" w:type="dxa"/>
            <w:tcBorders>
              <w:top w:val="nil"/>
              <w:left w:val="nil"/>
              <w:bottom w:val="nil"/>
              <w:right w:val="nil"/>
            </w:tcBorders>
            <w:shd w:val="clear" w:color="auto" w:fill="auto"/>
            <w:noWrap/>
            <w:vAlign w:val="center"/>
            <w:hideMark/>
          </w:tcPr>
          <w:p w14:paraId="506F7AC1"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336</w:t>
            </w:r>
          </w:p>
        </w:tc>
        <w:tc>
          <w:tcPr>
            <w:tcW w:w="1067" w:type="dxa"/>
            <w:tcBorders>
              <w:top w:val="nil"/>
              <w:left w:val="nil"/>
              <w:bottom w:val="nil"/>
              <w:right w:val="nil"/>
            </w:tcBorders>
            <w:shd w:val="clear" w:color="auto" w:fill="auto"/>
            <w:noWrap/>
            <w:vAlign w:val="center"/>
            <w:hideMark/>
          </w:tcPr>
          <w:p w14:paraId="5FC52AD5"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276</w:t>
            </w:r>
          </w:p>
        </w:tc>
        <w:tc>
          <w:tcPr>
            <w:tcW w:w="1067" w:type="dxa"/>
            <w:tcBorders>
              <w:top w:val="nil"/>
              <w:left w:val="single" w:sz="4" w:space="0" w:color="auto"/>
              <w:bottom w:val="nil"/>
              <w:right w:val="nil"/>
            </w:tcBorders>
            <w:shd w:val="clear" w:color="auto" w:fill="auto"/>
            <w:noWrap/>
            <w:vAlign w:val="center"/>
            <w:hideMark/>
          </w:tcPr>
          <w:p w14:paraId="2A091CB9"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330</w:t>
            </w:r>
          </w:p>
        </w:tc>
        <w:tc>
          <w:tcPr>
            <w:tcW w:w="1067" w:type="dxa"/>
            <w:tcBorders>
              <w:top w:val="nil"/>
              <w:left w:val="nil"/>
              <w:bottom w:val="nil"/>
              <w:right w:val="nil"/>
            </w:tcBorders>
            <w:shd w:val="clear" w:color="auto" w:fill="auto"/>
            <w:noWrap/>
            <w:vAlign w:val="center"/>
            <w:hideMark/>
          </w:tcPr>
          <w:p w14:paraId="3A9FBBE6"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338</w:t>
            </w:r>
          </w:p>
        </w:tc>
        <w:tc>
          <w:tcPr>
            <w:tcW w:w="1067" w:type="dxa"/>
            <w:tcBorders>
              <w:top w:val="nil"/>
              <w:left w:val="nil"/>
              <w:bottom w:val="nil"/>
              <w:right w:val="single" w:sz="4" w:space="0" w:color="auto"/>
            </w:tcBorders>
            <w:shd w:val="clear" w:color="auto" w:fill="auto"/>
            <w:noWrap/>
            <w:vAlign w:val="center"/>
            <w:hideMark/>
          </w:tcPr>
          <w:p w14:paraId="1CF84677"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315</w:t>
            </w:r>
          </w:p>
        </w:tc>
      </w:tr>
      <w:tr w:rsidR="00947EC3" w:rsidRPr="00947EC3" w14:paraId="18AA4104"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44EC2E52"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Sacramento</w:t>
            </w:r>
          </w:p>
        </w:tc>
        <w:tc>
          <w:tcPr>
            <w:tcW w:w="1067" w:type="dxa"/>
            <w:tcBorders>
              <w:top w:val="nil"/>
              <w:left w:val="nil"/>
              <w:bottom w:val="nil"/>
              <w:right w:val="nil"/>
            </w:tcBorders>
            <w:shd w:val="clear" w:color="auto" w:fill="auto"/>
            <w:noWrap/>
            <w:vAlign w:val="center"/>
            <w:hideMark/>
          </w:tcPr>
          <w:p w14:paraId="33B9C626"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78F368C8"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2D07BDB7"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1D05CF1A"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2E6E613"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center"/>
            <w:hideMark/>
          </w:tcPr>
          <w:p w14:paraId="6F152145"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32C77DAA"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568D050D"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San Bernardino</w:t>
            </w:r>
          </w:p>
        </w:tc>
        <w:tc>
          <w:tcPr>
            <w:tcW w:w="1067" w:type="dxa"/>
            <w:tcBorders>
              <w:top w:val="nil"/>
              <w:left w:val="nil"/>
              <w:bottom w:val="nil"/>
              <w:right w:val="nil"/>
            </w:tcBorders>
            <w:shd w:val="clear" w:color="auto" w:fill="auto"/>
            <w:noWrap/>
            <w:vAlign w:val="center"/>
            <w:hideMark/>
          </w:tcPr>
          <w:p w14:paraId="7B07B250"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24</w:t>
            </w:r>
          </w:p>
        </w:tc>
        <w:tc>
          <w:tcPr>
            <w:tcW w:w="1067" w:type="dxa"/>
            <w:tcBorders>
              <w:top w:val="nil"/>
              <w:left w:val="nil"/>
              <w:bottom w:val="nil"/>
              <w:right w:val="nil"/>
            </w:tcBorders>
            <w:shd w:val="clear" w:color="auto" w:fill="auto"/>
            <w:noWrap/>
            <w:vAlign w:val="center"/>
            <w:hideMark/>
          </w:tcPr>
          <w:p w14:paraId="7150AB29"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38</w:t>
            </w:r>
          </w:p>
        </w:tc>
        <w:tc>
          <w:tcPr>
            <w:tcW w:w="1067" w:type="dxa"/>
            <w:tcBorders>
              <w:top w:val="nil"/>
              <w:left w:val="nil"/>
              <w:bottom w:val="nil"/>
              <w:right w:val="nil"/>
            </w:tcBorders>
            <w:shd w:val="clear" w:color="auto" w:fill="auto"/>
            <w:noWrap/>
            <w:vAlign w:val="center"/>
            <w:hideMark/>
          </w:tcPr>
          <w:p w14:paraId="3EC326BA"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41</w:t>
            </w:r>
          </w:p>
        </w:tc>
        <w:tc>
          <w:tcPr>
            <w:tcW w:w="1067" w:type="dxa"/>
            <w:tcBorders>
              <w:top w:val="nil"/>
              <w:left w:val="single" w:sz="4" w:space="0" w:color="auto"/>
              <w:bottom w:val="nil"/>
              <w:right w:val="nil"/>
            </w:tcBorders>
            <w:shd w:val="clear" w:color="auto" w:fill="auto"/>
            <w:noWrap/>
            <w:vAlign w:val="center"/>
            <w:hideMark/>
          </w:tcPr>
          <w:p w14:paraId="5FB17786"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26</w:t>
            </w:r>
          </w:p>
        </w:tc>
        <w:tc>
          <w:tcPr>
            <w:tcW w:w="1067" w:type="dxa"/>
            <w:tcBorders>
              <w:top w:val="nil"/>
              <w:left w:val="nil"/>
              <w:bottom w:val="nil"/>
              <w:right w:val="nil"/>
            </w:tcBorders>
            <w:shd w:val="clear" w:color="auto" w:fill="auto"/>
            <w:noWrap/>
            <w:vAlign w:val="center"/>
            <w:hideMark/>
          </w:tcPr>
          <w:p w14:paraId="3643343C"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22</w:t>
            </w:r>
          </w:p>
        </w:tc>
        <w:tc>
          <w:tcPr>
            <w:tcW w:w="1067" w:type="dxa"/>
            <w:tcBorders>
              <w:top w:val="nil"/>
              <w:left w:val="nil"/>
              <w:bottom w:val="nil"/>
              <w:right w:val="single" w:sz="4" w:space="0" w:color="auto"/>
            </w:tcBorders>
            <w:shd w:val="clear" w:color="auto" w:fill="auto"/>
            <w:noWrap/>
            <w:vAlign w:val="center"/>
            <w:hideMark/>
          </w:tcPr>
          <w:p w14:paraId="4B37B27F"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19</w:t>
            </w:r>
          </w:p>
        </w:tc>
      </w:tr>
      <w:tr w:rsidR="00947EC3" w:rsidRPr="00947EC3" w14:paraId="7E3F4943"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2A2CC032"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San Diego</w:t>
            </w:r>
          </w:p>
        </w:tc>
        <w:tc>
          <w:tcPr>
            <w:tcW w:w="1067" w:type="dxa"/>
            <w:tcBorders>
              <w:top w:val="nil"/>
              <w:left w:val="nil"/>
              <w:bottom w:val="nil"/>
              <w:right w:val="nil"/>
            </w:tcBorders>
            <w:shd w:val="clear" w:color="auto" w:fill="auto"/>
            <w:noWrap/>
            <w:vAlign w:val="center"/>
            <w:hideMark/>
          </w:tcPr>
          <w:p w14:paraId="11D6050D"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5A8C70C1"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58CE7C5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04843853"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5F717628"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10</w:t>
            </w:r>
          </w:p>
        </w:tc>
        <w:tc>
          <w:tcPr>
            <w:tcW w:w="1067" w:type="dxa"/>
            <w:tcBorders>
              <w:top w:val="nil"/>
              <w:left w:val="nil"/>
              <w:bottom w:val="nil"/>
              <w:right w:val="single" w:sz="4" w:space="0" w:color="auto"/>
            </w:tcBorders>
            <w:shd w:val="clear" w:color="auto" w:fill="auto"/>
            <w:noWrap/>
            <w:vAlign w:val="center"/>
            <w:hideMark/>
          </w:tcPr>
          <w:p w14:paraId="1ECECA9A"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10</w:t>
            </w:r>
          </w:p>
        </w:tc>
      </w:tr>
      <w:tr w:rsidR="00947EC3" w:rsidRPr="00947EC3" w14:paraId="06913195"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5CEA8EF1"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San Francisco</w:t>
            </w:r>
          </w:p>
        </w:tc>
        <w:tc>
          <w:tcPr>
            <w:tcW w:w="1067" w:type="dxa"/>
            <w:tcBorders>
              <w:top w:val="nil"/>
              <w:left w:val="nil"/>
              <w:bottom w:val="nil"/>
              <w:right w:val="nil"/>
            </w:tcBorders>
            <w:shd w:val="clear" w:color="auto" w:fill="auto"/>
            <w:noWrap/>
            <w:vAlign w:val="center"/>
            <w:hideMark/>
          </w:tcPr>
          <w:p w14:paraId="2D7A9A47"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537D70C1"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E5B8996"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68BA016D"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10</w:t>
            </w:r>
          </w:p>
        </w:tc>
        <w:tc>
          <w:tcPr>
            <w:tcW w:w="1067" w:type="dxa"/>
            <w:tcBorders>
              <w:top w:val="nil"/>
              <w:left w:val="nil"/>
              <w:bottom w:val="nil"/>
              <w:right w:val="nil"/>
            </w:tcBorders>
            <w:shd w:val="clear" w:color="auto" w:fill="auto"/>
            <w:noWrap/>
            <w:vAlign w:val="center"/>
            <w:hideMark/>
          </w:tcPr>
          <w:p w14:paraId="42D5ACCE"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center"/>
            <w:hideMark/>
          </w:tcPr>
          <w:p w14:paraId="1A533E7E"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13AE676E"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0B27D163"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San Jose</w:t>
            </w:r>
          </w:p>
        </w:tc>
        <w:tc>
          <w:tcPr>
            <w:tcW w:w="1067" w:type="dxa"/>
            <w:tcBorders>
              <w:top w:val="nil"/>
              <w:left w:val="nil"/>
              <w:bottom w:val="nil"/>
              <w:right w:val="nil"/>
            </w:tcBorders>
            <w:shd w:val="clear" w:color="auto" w:fill="auto"/>
            <w:noWrap/>
            <w:vAlign w:val="center"/>
            <w:hideMark/>
          </w:tcPr>
          <w:p w14:paraId="1198758B"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20E22047" w14:textId="30803252"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nil"/>
            </w:tcBorders>
            <w:shd w:val="clear" w:color="auto" w:fill="auto"/>
            <w:noWrap/>
            <w:vAlign w:val="center"/>
            <w:hideMark/>
          </w:tcPr>
          <w:p w14:paraId="1DFD01E9"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0E3F1161"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11</w:t>
            </w:r>
          </w:p>
        </w:tc>
        <w:tc>
          <w:tcPr>
            <w:tcW w:w="1067" w:type="dxa"/>
            <w:tcBorders>
              <w:top w:val="nil"/>
              <w:left w:val="nil"/>
              <w:bottom w:val="nil"/>
              <w:right w:val="nil"/>
            </w:tcBorders>
            <w:shd w:val="clear" w:color="auto" w:fill="auto"/>
            <w:noWrap/>
            <w:vAlign w:val="center"/>
            <w:hideMark/>
          </w:tcPr>
          <w:p w14:paraId="248A5F87"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center"/>
            <w:hideMark/>
          </w:tcPr>
          <w:p w14:paraId="6B7F74BD"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4931C00F"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24C2A8AD"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San Luis Obispo</w:t>
            </w:r>
          </w:p>
        </w:tc>
        <w:tc>
          <w:tcPr>
            <w:tcW w:w="1067" w:type="dxa"/>
            <w:tcBorders>
              <w:top w:val="nil"/>
              <w:left w:val="nil"/>
              <w:bottom w:val="nil"/>
              <w:right w:val="nil"/>
            </w:tcBorders>
            <w:shd w:val="clear" w:color="auto" w:fill="auto"/>
            <w:noWrap/>
            <w:vAlign w:val="center"/>
            <w:hideMark/>
          </w:tcPr>
          <w:p w14:paraId="5ACDB3C9"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2077160A"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13954651" w14:textId="3DDA1E25"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single" w:sz="4" w:space="0" w:color="auto"/>
              <w:bottom w:val="nil"/>
              <w:right w:val="nil"/>
            </w:tcBorders>
            <w:shd w:val="clear" w:color="auto" w:fill="auto"/>
            <w:noWrap/>
            <w:vAlign w:val="center"/>
            <w:hideMark/>
          </w:tcPr>
          <w:p w14:paraId="60B74C3E"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72F4D6EA" w14:textId="67372229"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single" w:sz="4" w:space="0" w:color="auto"/>
            </w:tcBorders>
            <w:shd w:val="clear" w:color="auto" w:fill="auto"/>
            <w:noWrap/>
            <w:vAlign w:val="center"/>
            <w:hideMark/>
          </w:tcPr>
          <w:p w14:paraId="35E5BA88"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3795E493"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14A1D253"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San Marcos</w:t>
            </w:r>
          </w:p>
        </w:tc>
        <w:tc>
          <w:tcPr>
            <w:tcW w:w="1067" w:type="dxa"/>
            <w:tcBorders>
              <w:top w:val="nil"/>
              <w:left w:val="nil"/>
              <w:bottom w:val="nil"/>
              <w:right w:val="nil"/>
            </w:tcBorders>
            <w:shd w:val="clear" w:color="auto" w:fill="auto"/>
            <w:noWrap/>
            <w:vAlign w:val="center"/>
            <w:hideMark/>
          </w:tcPr>
          <w:p w14:paraId="1F0E6996"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6F55226"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C5D2731"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6CB53CCB"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7FEA2836"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single" w:sz="4" w:space="0" w:color="auto"/>
            </w:tcBorders>
            <w:shd w:val="clear" w:color="auto" w:fill="auto"/>
            <w:noWrap/>
            <w:vAlign w:val="center"/>
            <w:hideMark/>
          </w:tcPr>
          <w:p w14:paraId="5515922E"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r>
      <w:tr w:rsidR="00947EC3" w:rsidRPr="00947EC3" w14:paraId="2831957D"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0C6EAA88"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Sonoma</w:t>
            </w:r>
          </w:p>
        </w:tc>
        <w:tc>
          <w:tcPr>
            <w:tcW w:w="1067" w:type="dxa"/>
            <w:tcBorders>
              <w:top w:val="nil"/>
              <w:left w:val="nil"/>
              <w:bottom w:val="nil"/>
              <w:right w:val="nil"/>
            </w:tcBorders>
            <w:shd w:val="clear" w:color="auto" w:fill="auto"/>
            <w:noWrap/>
            <w:vAlign w:val="center"/>
            <w:hideMark/>
          </w:tcPr>
          <w:p w14:paraId="0C90CFB1"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2A7C7A31"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center"/>
            <w:hideMark/>
          </w:tcPr>
          <w:p w14:paraId="046868D2"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single" w:sz="4" w:space="0" w:color="auto"/>
              <w:bottom w:val="nil"/>
              <w:right w:val="nil"/>
            </w:tcBorders>
            <w:shd w:val="clear" w:color="auto" w:fill="auto"/>
            <w:noWrap/>
            <w:vAlign w:val="center"/>
            <w:hideMark/>
          </w:tcPr>
          <w:p w14:paraId="3489EA8D"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29F7E7C9" w14:textId="4654A57D"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single" w:sz="4" w:space="0" w:color="auto"/>
            </w:tcBorders>
            <w:shd w:val="clear" w:color="auto" w:fill="auto"/>
            <w:noWrap/>
            <w:vAlign w:val="bottom"/>
            <w:hideMark/>
          </w:tcPr>
          <w:p w14:paraId="2683C537" w14:textId="385D8221"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r>
      <w:tr w:rsidR="00947EC3" w:rsidRPr="00947EC3" w14:paraId="16E80B2D" w14:textId="77777777" w:rsidTr="00947EC3">
        <w:trPr>
          <w:trHeight w:val="300"/>
        </w:trPr>
        <w:tc>
          <w:tcPr>
            <w:tcW w:w="2100" w:type="dxa"/>
            <w:tcBorders>
              <w:top w:val="nil"/>
              <w:left w:val="single" w:sz="4" w:space="0" w:color="auto"/>
              <w:bottom w:val="nil"/>
              <w:right w:val="single" w:sz="4" w:space="0" w:color="auto"/>
            </w:tcBorders>
            <w:shd w:val="clear" w:color="auto" w:fill="auto"/>
            <w:noWrap/>
            <w:vAlign w:val="center"/>
            <w:hideMark/>
          </w:tcPr>
          <w:p w14:paraId="1140B355" w14:textId="77777777" w:rsidR="00947EC3" w:rsidRPr="00947EC3" w:rsidRDefault="00947EC3" w:rsidP="00947EC3">
            <w:pPr>
              <w:spacing w:after="0" w:line="240" w:lineRule="auto"/>
              <w:rPr>
                <w:rFonts w:ascii="Arial Narrow" w:eastAsia="Times New Roman" w:hAnsi="Arial Narrow" w:cs="Times New Roman"/>
                <w:color w:val="000000"/>
              </w:rPr>
            </w:pPr>
            <w:r w:rsidRPr="00947EC3">
              <w:rPr>
                <w:rFonts w:ascii="Arial Narrow" w:eastAsia="Times New Roman" w:hAnsi="Arial Narrow" w:cs="Times New Roman"/>
                <w:color w:val="000000"/>
              </w:rPr>
              <w:t>Stanislaus</w:t>
            </w:r>
          </w:p>
        </w:tc>
        <w:tc>
          <w:tcPr>
            <w:tcW w:w="1067" w:type="dxa"/>
            <w:tcBorders>
              <w:top w:val="nil"/>
              <w:left w:val="nil"/>
              <w:bottom w:val="nil"/>
              <w:right w:val="nil"/>
            </w:tcBorders>
            <w:shd w:val="clear" w:color="auto" w:fill="auto"/>
            <w:noWrap/>
            <w:vAlign w:val="center"/>
            <w:hideMark/>
          </w:tcPr>
          <w:p w14:paraId="7A2C6BF6" w14:textId="77777777" w:rsidR="00947EC3" w:rsidRPr="00947EC3" w:rsidRDefault="00947EC3" w:rsidP="00947EC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1536C364" w14:textId="0693BB94"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nil"/>
            </w:tcBorders>
            <w:shd w:val="clear" w:color="auto" w:fill="auto"/>
            <w:noWrap/>
            <w:vAlign w:val="bottom"/>
            <w:hideMark/>
          </w:tcPr>
          <w:p w14:paraId="70F29317" w14:textId="6C8FD988"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single" w:sz="4" w:space="0" w:color="auto"/>
              <w:bottom w:val="nil"/>
              <w:right w:val="nil"/>
            </w:tcBorders>
            <w:shd w:val="clear" w:color="auto" w:fill="auto"/>
            <w:noWrap/>
            <w:vAlign w:val="center"/>
            <w:hideMark/>
          </w:tcPr>
          <w:p w14:paraId="2501C94D" w14:textId="77777777" w:rsidR="00947EC3" w:rsidRPr="00947EC3" w:rsidRDefault="00947EC3" w:rsidP="00E57CA3">
            <w:pPr>
              <w:spacing w:after="0" w:line="240" w:lineRule="auto"/>
              <w:jc w:val="center"/>
              <w:rPr>
                <w:rFonts w:ascii="Arial Narrow" w:eastAsia="Times New Roman" w:hAnsi="Arial Narrow" w:cs="Times New Roman"/>
                <w:color w:val="000000"/>
              </w:rPr>
            </w:pPr>
            <w:r w:rsidRPr="00947EC3">
              <w:rPr>
                <w:rFonts w:ascii="Arial Narrow" w:eastAsia="Times New Roman" w:hAnsi="Arial Narrow" w:cs="Times New Roman"/>
                <w:color w:val="000000"/>
              </w:rPr>
              <w:t>&lt;10</w:t>
            </w:r>
          </w:p>
        </w:tc>
        <w:tc>
          <w:tcPr>
            <w:tcW w:w="1067" w:type="dxa"/>
            <w:tcBorders>
              <w:top w:val="nil"/>
              <w:left w:val="nil"/>
              <w:bottom w:val="nil"/>
              <w:right w:val="nil"/>
            </w:tcBorders>
            <w:shd w:val="clear" w:color="auto" w:fill="auto"/>
            <w:noWrap/>
            <w:vAlign w:val="bottom"/>
            <w:hideMark/>
          </w:tcPr>
          <w:p w14:paraId="509450D5" w14:textId="5511A064"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c>
          <w:tcPr>
            <w:tcW w:w="1067" w:type="dxa"/>
            <w:tcBorders>
              <w:top w:val="nil"/>
              <w:left w:val="nil"/>
              <w:bottom w:val="nil"/>
              <w:right w:val="single" w:sz="4" w:space="0" w:color="auto"/>
            </w:tcBorders>
            <w:shd w:val="clear" w:color="auto" w:fill="auto"/>
            <w:noWrap/>
            <w:vAlign w:val="bottom"/>
            <w:hideMark/>
          </w:tcPr>
          <w:p w14:paraId="64EDEE9E" w14:textId="20430647" w:rsidR="00947EC3" w:rsidRPr="00947EC3" w:rsidRDefault="00E57CA3" w:rsidP="00E57CA3">
            <w:pPr>
              <w:spacing w:after="0" w:line="240" w:lineRule="auto"/>
              <w:jc w:val="center"/>
              <w:rPr>
                <w:rFonts w:ascii="Arial Narrow" w:eastAsia="Times New Roman" w:hAnsi="Arial Narrow" w:cs="Times New Roman"/>
              </w:rPr>
            </w:pPr>
            <w:r>
              <w:rPr>
                <w:rFonts w:ascii="Arial Narrow" w:eastAsia="Times New Roman" w:hAnsi="Arial Narrow" w:cs="Times New Roman"/>
              </w:rPr>
              <w:t>0</w:t>
            </w:r>
          </w:p>
        </w:tc>
      </w:tr>
      <w:tr w:rsidR="00947EC3" w:rsidRPr="00947EC3" w14:paraId="0AAC295A" w14:textId="77777777" w:rsidTr="00D422D9">
        <w:trPr>
          <w:trHeight w:val="300"/>
        </w:trPr>
        <w:tc>
          <w:tcPr>
            <w:tcW w:w="2100" w:type="dxa"/>
            <w:tcBorders>
              <w:top w:val="single" w:sz="4" w:space="0" w:color="auto"/>
              <w:left w:val="single" w:sz="4" w:space="0" w:color="auto"/>
              <w:bottom w:val="double" w:sz="6" w:space="0" w:color="auto"/>
              <w:right w:val="single" w:sz="4" w:space="0" w:color="auto"/>
            </w:tcBorders>
            <w:shd w:val="clear" w:color="auto" w:fill="F4B083" w:themeFill="accent2" w:themeFillTint="99"/>
            <w:noWrap/>
            <w:vAlign w:val="center"/>
            <w:hideMark/>
          </w:tcPr>
          <w:p w14:paraId="5F0186C7" w14:textId="77777777" w:rsidR="00947EC3" w:rsidRPr="00947EC3" w:rsidRDefault="00947EC3" w:rsidP="00947EC3">
            <w:pPr>
              <w:spacing w:after="0" w:line="240" w:lineRule="auto"/>
              <w:rPr>
                <w:rFonts w:ascii="Arial Narrow" w:eastAsia="Times New Roman" w:hAnsi="Arial Narrow" w:cs="Times New Roman"/>
                <w:b/>
                <w:bCs/>
                <w:color w:val="000000"/>
              </w:rPr>
            </w:pPr>
            <w:r w:rsidRPr="00947EC3">
              <w:rPr>
                <w:rFonts w:ascii="Arial Narrow" w:eastAsia="Times New Roman" w:hAnsi="Arial Narrow" w:cs="Times New Roman"/>
                <w:b/>
                <w:bCs/>
                <w:color w:val="000000"/>
              </w:rPr>
              <w:t>Total</w:t>
            </w:r>
          </w:p>
        </w:tc>
        <w:tc>
          <w:tcPr>
            <w:tcW w:w="1067" w:type="dxa"/>
            <w:tcBorders>
              <w:top w:val="single" w:sz="4" w:space="0" w:color="auto"/>
              <w:left w:val="nil"/>
              <w:bottom w:val="double" w:sz="6" w:space="0" w:color="auto"/>
              <w:right w:val="nil"/>
            </w:tcBorders>
            <w:shd w:val="clear" w:color="auto" w:fill="F4B083" w:themeFill="accent2" w:themeFillTint="99"/>
            <w:noWrap/>
            <w:vAlign w:val="center"/>
            <w:hideMark/>
          </w:tcPr>
          <w:p w14:paraId="589C5A6E" w14:textId="77777777" w:rsidR="00947EC3" w:rsidRPr="00947EC3" w:rsidRDefault="00947EC3" w:rsidP="00947EC3">
            <w:pPr>
              <w:spacing w:after="0" w:line="240" w:lineRule="auto"/>
              <w:jc w:val="center"/>
              <w:rPr>
                <w:rFonts w:ascii="Arial Narrow" w:eastAsia="Times New Roman" w:hAnsi="Arial Narrow" w:cs="Times New Roman"/>
                <w:b/>
                <w:bCs/>
                <w:color w:val="000000"/>
              </w:rPr>
            </w:pPr>
            <w:r w:rsidRPr="00947EC3">
              <w:rPr>
                <w:rFonts w:ascii="Arial Narrow" w:eastAsia="Times New Roman" w:hAnsi="Arial Narrow" w:cs="Times New Roman"/>
                <w:b/>
                <w:bCs/>
                <w:color w:val="000000"/>
              </w:rPr>
              <w:t>792</w:t>
            </w:r>
          </w:p>
        </w:tc>
        <w:tc>
          <w:tcPr>
            <w:tcW w:w="1067" w:type="dxa"/>
            <w:tcBorders>
              <w:top w:val="single" w:sz="4" w:space="0" w:color="auto"/>
              <w:left w:val="nil"/>
              <w:bottom w:val="double" w:sz="6" w:space="0" w:color="auto"/>
              <w:right w:val="nil"/>
            </w:tcBorders>
            <w:shd w:val="clear" w:color="auto" w:fill="F4B083" w:themeFill="accent2" w:themeFillTint="99"/>
            <w:noWrap/>
            <w:vAlign w:val="center"/>
            <w:hideMark/>
          </w:tcPr>
          <w:p w14:paraId="01461B83" w14:textId="77777777" w:rsidR="00947EC3" w:rsidRPr="00947EC3" w:rsidRDefault="00947EC3" w:rsidP="00947EC3">
            <w:pPr>
              <w:spacing w:after="0" w:line="240" w:lineRule="auto"/>
              <w:jc w:val="center"/>
              <w:rPr>
                <w:rFonts w:ascii="Arial Narrow" w:eastAsia="Times New Roman" w:hAnsi="Arial Narrow" w:cs="Times New Roman"/>
                <w:b/>
                <w:bCs/>
                <w:color w:val="000000"/>
              </w:rPr>
            </w:pPr>
            <w:r w:rsidRPr="00947EC3">
              <w:rPr>
                <w:rFonts w:ascii="Arial Narrow" w:eastAsia="Times New Roman" w:hAnsi="Arial Narrow" w:cs="Times New Roman"/>
                <w:b/>
                <w:bCs/>
                <w:color w:val="000000"/>
              </w:rPr>
              <w:t>693</w:t>
            </w:r>
          </w:p>
        </w:tc>
        <w:tc>
          <w:tcPr>
            <w:tcW w:w="1067" w:type="dxa"/>
            <w:tcBorders>
              <w:top w:val="single" w:sz="4" w:space="0" w:color="auto"/>
              <w:left w:val="nil"/>
              <w:bottom w:val="double" w:sz="6" w:space="0" w:color="auto"/>
              <w:right w:val="nil"/>
            </w:tcBorders>
            <w:shd w:val="clear" w:color="auto" w:fill="F4B083" w:themeFill="accent2" w:themeFillTint="99"/>
            <w:noWrap/>
            <w:vAlign w:val="center"/>
            <w:hideMark/>
          </w:tcPr>
          <w:p w14:paraId="799A1321" w14:textId="77777777" w:rsidR="00947EC3" w:rsidRPr="00947EC3" w:rsidRDefault="00947EC3" w:rsidP="00947EC3">
            <w:pPr>
              <w:spacing w:after="0" w:line="240" w:lineRule="auto"/>
              <w:jc w:val="center"/>
              <w:rPr>
                <w:rFonts w:ascii="Arial Narrow" w:eastAsia="Times New Roman" w:hAnsi="Arial Narrow" w:cs="Times New Roman"/>
                <w:b/>
                <w:bCs/>
                <w:color w:val="000000"/>
              </w:rPr>
            </w:pPr>
            <w:r w:rsidRPr="00947EC3">
              <w:rPr>
                <w:rFonts w:ascii="Arial Narrow" w:eastAsia="Times New Roman" w:hAnsi="Arial Narrow" w:cs="Times New Roman"/>
                <w:b/>
                <w:bCs/>
                <w:color w:val="000000"/>
              </w:rPr>
              <w:t>655</w:t>
            </w:r>
          </w:p>
        </w:tc>
        <w:tc>
          <w:tcPr>
            <w:tcW w:w="1067" w:type="dxa"/>
            <w:tcBorders>
              <w:top w:val="single" w:sz="4" w:space="0" w:color="auto"/>
              <w:left w:val="single" w:sz="4" w:space="0" w:color="auto"/>
              <w:bottom w:val="double" w:sz="6" w:space="0" w:color="auto"/>
              <w:right w:val="nil"/>
            </w:tcBorders>
            <w:shd w:val="clear" w:color="auto" w:fill="F4B083" w:themeFill="accent2" w:themeFillTint="99"/>
            <w:noWrap/>
            <w:vAlign w:val="center"/>
            <w:hideMark/>
          </w:tcPr>
          <w:p w14:paraId="26DCCF14" w14:textId="77777777" w:rsidR="00947EC3" w:rsidRPr="00947EC3" w:rsidRDefault="00947EC3" w:rsidP="00947EC3">
            <w:pPr>
              <w:spacing w:after="0" w:line="240" w:lineRule="auto"/>
              <w:jc w:val="center"/>
              <w:rPr>
                <w:rFonts w:ascii="Arial Narrow" w:eastAsia="Times New Roman" w:hAnsi="Arial Narrow" w:cs="Times New Roman"/>
                <w:b/>
                <w:bCs/>
                <w:color w:val="000000"/>
              </w:rPr>
            </w:pPr>
            <w:r w:rsidRPr="00947EC3">
              <w:rPr>
                <w:rFonts w:ascii="Arial Narrow" w:eastAsia="Times New Roman" w:hAnsi="Arial Narrow" w:cs="Times New Roman"/>
                <w:b/>
                <w:bCs/>
                <w:color w:val="000000"/>
              </w:rPr>
              <w:t>603</w:t>
            </w:r>
          </w:p>
        </w:tc>
        <w:tc>
          <w:tcPr>
            <w:tcW w:w="1067" w:type="dxa"/>
            <w:tcBorders>
              <w:top w:val="single" w:sz="4" w:space="0" w:color="auto"/>
              <w:left w:val="nil"/>
              <w:bottom w:val="double" w:sz="6" w:space="0" w:color="auto"/>
              <w:right w:val="nil"/>
            </w:tcBorders>
            <w:shd w:val="clear" w:color="auto" w:fill="F4B083" w:themeFill="accent2" w:themeFillTint="99"/>
            <w:noWrap/>
            <w:vAlign w:val="center"/>
            <w:hideMark/>
          </w:tcPr>
          <w:p w14:paraId="0000FB7A" w14:textId="77777777" w:rsidR="00947EC3" w:rsidRPr="00947EC3" w:rsidRDefault="00947EC3" w:rsidP="00947EC3">
            <w:pPr>
              <w:spacing w:after="0" w:line="240" w:lineRule="auto"/>
              <w:jc w:val="center"/>
              <w:rPr>
                <w:rFonts w:ascii="Arial Narrow" w:eastAsia="Times New Roman" w:hAnsi="Arial Narrow" w:cs="Times New Roman"/>
                <w:b/>
                <w:bCs/>
                <w:color w:val="000000"/>
              </w:rPr>
            </w:pPr>
            <w:r w:rsidRPr="00947EC3">
              <w:rPr>
                <w:rFonts w:ascii="Arial Narrow" w:eastAsia="Times New Roman" w:hAnsi="Arial Narrow" w:cs="Times New Roman"/>
                <w:b/>
                <w:bCs/>
                <w:color w:val="000000"/>
              </w:rPr>
              <w:t>570</w:t>
            </w:r>
          </w:p>
        </w:tc>
        <w:tc>
          <w:tcPr>
            <w:tcW w:w="1067" w:type="dxa"/>
            <w:tcBorders>
              <w:top w:val="single" w:sz="4" w:space="0" w:color="auto"/>
              <w:left w:val="nil"/>
              <w:bottom w:val="double" w:sz="6" w:space="0" w:color="auto"/>
              <w:right w:val="single" w:sz="4" w:space="0" w:color="auto"/>
            </w:tcBorders>
            <w:shd w:val="clear" w:color="auto" w:fill="F4B083" w:themeFill="accent2" w:themeFillTint="99"/>
            <w:noWrap/>
            <w:vAlign w:val="center"/>
            <w:hideMark/>
          </w:tcPr>
          <w:p w14:paraId="40BC1631" w14:textId="77777777" w:rsidR="00947EC3" w:rsidRPr="00947EC3" w:rsidRDefault="00947EC3" w:rsidP="00947EC3">
            <w:pPr>
              <w:spacing w:after="0" w:line="240" w:lineRule="auto"/>
              <w:jc w:val="center"/>
              <w:rPr>
                <w:rFonts w:ascii="Arial Narrow" w:eastAsia="Times New Roman" w:hAnsi="Arial Narrow" w:cs="Times New Roman"/>
                <w:b/>
                <w:bCs/>
                <w:color w:val="000000"/>
              </w:rPr>
            </w:pPr>
            <w:r w:rsidRPr="00947EC3">
              <w:rPr>
                <w:rFonts w:ascii="Arial Narrow" w:eastAsia="Times New Roman" w:hAnsi="Arial Narrow" w:cs="Times New Roman"/>
                <w:b/>
                <w:bCs/>
                <w:color w:val="000000"/>
              </w:rPr>
              <w:t>628</w:t>
            </w:r>
          </w:p>
        </w:tc>
      </w:tr>
    </w:tbl>
    <w:p w14:paraId="7158A387" w14:textId="77777777" w:rsidR="00E57CA3" w:rsidRDefault="00E57CA3" w:rsidP="00E57CA3">
      <w:r>
        <w:t xml:space="preserve">Data source: </w:t>
      </w:r>
      <w:hyperlink r:id="rId25" w:history="1">
        <w:r w:rsidRPr="00C151F5">
          <w:rPr>
            <w:rStyle w:val="Hyperlink"/>
          </w:rPr>
          <w:t>CSU Student Origins Dashboard</w:t>
        </w:r>
      </w:hyperlink>
    </w:p>
    <w:p w14:paraId="63BF86B0" w14:textId="1D82477D" w:rsidR="00F16343" w:rsidRPr="00D12F45" w:rsidRDefault="00D12F45" w:rsidP="00F16343">
      <w:pPr>
        <w:rPr>
          <w:sz w:val="24"/>
          <w:szCs w:val="24"/>
        </w:rPr>
      </w:pPr>
      <w:r w:rsidRPr="00D12F45">
        <w:rPr>
          <w:sz w:val="24"/>
          <w:szCs w:val="24"/>
        </w:rPr>
        <w:t>Table 3</w:t>
      </w:r>
      <w:r w:rsidR="00BF555C">
        <w:rPr>
          <w:sz w:val="24"/>
          <w:szCs w:val="24"/>
        </w:rPr>
        <w:t>7</w:t>
      </w:r>
      <w:r w:rsidRPr="00D12F45">
        <w:rPr>
          <w:sz w:val="24"/>
          <w:szCs w:val="24"/>
        </w:rPr>
        <w:t xml:space="preserve">. provides the number of students </w:t>
      </w:r>
      <w:r w:rsidR="00F37CE9">
        <w:rPr>
          <w:sz w:val="24"/>
          <w:szCs w:val="24"/>
        </w:rPr>
        <w:t>who</w:t>
      </w:r>
      <w:r w:rsidRPr="00D12F45">
        <w:rPr>
          <w:sz w:val="24"/>
          <w:szCs w:val="24"/>
        </w:rPr>
        <w:t xml:space="preserve"> transferred to CSU campuses by gender. For every reporting year, female students are </w:t>
      </w:r>
      <w:proofErr w:type="gramStart"/>
      <w:r w:rsidRPr="00D12F45">
        <w:rPr>
          <w:sz w:val="24"/>
          <w:szCs w:val="24"/>
        </w:rPr>
        <w:t>the majority of</w:t>
      </w:r>
      <w:proofErr w:type="gramEnd"/>
      <w:r w:rsidRPr="00D12F45">
        <w:rPr>
          <w:sz w:val="24"/>
          <w:szCs w:val="24"/>
        </w:rPr>
        <w:t xml:space="preserve"> students transferring to CSU campuses compared to male students. However, there has been a decline in the number of female students transferring from 792 to 693 to 655. Male students saw an increase in transfer to CSU campuses in 2022-23 from 570 to 628 in 2023-24. </w:t>
      </w:r>
      <w:proofErr w:type="gramStart"/>
      <w:r w:rsidRPr="00D12F45">
        <w:rPr>
          <w:sz w:val="24"/>
          <w:szCs w:val="24"/>
        </w:rPr>
        <w:t>The majority of</w:t>
      </w:r>
      <w:proofErr w:type="gramEnd"/>
      <w:r w:rsidRPr="00D12F45">
        <w:rPr>
          <w:sz w:val="24"/>
          <w:szCs w:val="24"/>
        </w:rPr>
        <w:t xml:space="preserve"> female and male students are transferring to Cal Poly Pomona, followed by Cal State Fullerton and Cal State LA. </w:t>
      </w:r>
    </w:p>
    <w:p w14:paraId="17F1FE6F" w14:textId="48AE4A15" w:rsidR="00352020" w:rsidRDefault="00352020" w:rsidP="00352020">
      <w:pPr>
        <w:pStyle w:val="Heading2"/>
      </w:pPr>
      <w:bookmarkStart w:id="13" w:name="_Toc196229509"/>
      <w:r w:rsidRPr="00352020">
        <w:lastRenderedPageBreak/>
        <w:t>Student Equity Metrics</w:t>
      </w:r>
      <w:bookmarkEnd w:id="13"/>
    </w:p>
    <w:p w14:paraId="2367124E" w14:textId="25D20EF8" w:rsidR="00F37CE9" w:rsidRDefault="00F37CE9" w:rsidP="00F37CE9">
      <w:pPr>
        <w:rPr>
          <w:sz w:val="24"/>
          <w:szCs w:val="24"/>
        </w:rPr>
      </w:pPr>
      <w:r w:rsidRPr="00F37CE9">
        <w:rPr>
          <w:sz w:val="24"/>
          <w:szCs w:val="24"/>
        </w:rPr>
        <w:t>The following section provides data on the metrics used to develop the 2022-2025 student equity plan (SEP).</w:t>
      </w:r>
      <w:r>
        <w:rPr>
          <w:sz w:val="24"/>
          <w:szCs w:val="24"/>
        </w:rPr>
        <w:t xml:space="preserve"> Colleges must develop strategies and goals for closing equity gaps across all the metrics presented below. The data summarized below is provided </w:t>
      </w:r>
      <w:r w:rsidR="00A13B57">
        <w:rPr>
          <w:sz w:val="24"/>
          <w:szCs w:val="24"/>
        </w:rPr>
        <w:t xml:space="preserve">by </w:t>
      </w:r>
      <w:r>
        <w:rPr>
          <w:sz w:val="24"/>
          <w:szCs w:val="24"/>
        </w:rPr>
        <w:t>the Chancellor’s Office. For each metric</w:t>
      </w:r>
      <w:r w:rsidR="00A13B57">
        <w:rPr>
          <w:sz w:val="24"/>
          <w:szCs w:val="24"/>
        </w:rPr>
        <w:t xml:space="preserve"> provided</w:t>
      </w:r>
      <w:r>
        <w:rPr>
          <w:sz w:val="24"/>
          <w:szCs w:val="24"/>
        </w:rPr>
        <w:t>, only student groups that experienced dispro</w:t>
      </w:r>
      <w:r w:rsidR="00547B8D">
        <w:rPr>
          <w:sz w:val="24"/>
          <w:szCs w:val="24"/>
        </w:rPr>
        <w:t>portionate</w:t>
      </w:r>
      <w:r>
        <w:rPr>
          <w:sz w:val="24"/>
          <w:szCs w:val="24"/>
        </w:rPr>
        <w:t xml:space="preserve"> impact are </w:t>
      </w:r>
      <w:r w:rsidR="00A13B57">
        <w:rPr>
          <w:sz w:val="24"/>
          <w:szCs w:val="24"/>
        </w:rPr>
        <w:t>included</w:t>
      </w:r>
      <w:r>
        <w:rPr>
          <w:sz w:val="24"/>
          <w:szCs w:val="24"/>
        </w:rPr>
        <w:t xml:space="preserve">. The DI column </w:t>
      </w:r>
      <w:r w:rsidR="00A13B57">
        <w:rPr>
          <w:sz w:val="24"/>
          <w:szCs w:val="24"/>
        </w:rPr>
        <w:t>indicates whether a particular student group experienced disproportionate impact, Y/N. Also provided in each table are the number of additional</w:t>
      </w:r>
      <w:r w:rsidR="00C13757">
        <w:rPr>
          <w:sz w:val="24"/>
          <w:szCs w:val="24"/>
        </w:rPr>
        <w:t xml:space="preserve"> students needed to achieve that metric to close the equity gap.</w:t>
      </w:r>
      <w:r w:rsidR="00A13B57">
        <w:rPr>
          <w:sz w:val="24"/>
          <w:szCs w:val="24"/>
        </w:rPr>
        <w:t xml:space="preserve"> </w:t>
      </w:r>
      <w:r>
        <w:rPr>
          <w:sz w:val="24"/>
          <w:szCs w:val="24"/>
        </w:rPr>
        <w:t>Definitions of the metrics are provided below:</w:t>
      </w:r>
    </w:p>
    <w:p w14:paraId="407395AF" w14:textId="77777777" w:rsidR="00F37CE9" w:rsidRPr="004B3DE6" w:rsidRDefault="00F37CE9" w:rsidP="00F37CE9">
      <w:pPr>
        <w:rPr>
          <w:b/>
          <w:bCs/>
        </w:rPr>
      </w:pPr>
      <w:r w:rsidRPr="004B3DE6">
        <w:rPr>
          <w:b/>
          <w:bCs/>
        </w:rPr>
        <w:t>Successful Enrollment in the First Year:</w:t>
      </w:r>
    </w:p>
    <w:p w14:paraId="2D42328B" w14:textId="77777777" w:rsidR="00F37CE9" w:rsidRPr="004B3DE6" w:rsidRDefault="00F37CE9" w:rsidP="00F37CE9">
      <w:r w:rsidRPr="004B3DE6">
        <w:t>Among applicants who indicated an intent to enroll in the selected college in the selected year, who indicated a goal to place them in the selected student journey, the proportion who enrolled in at least one term as a non-special admit student in the same community college in the selected year.</w:t>
      </w:r>
    </w:p>
    <w:p w14:paraId="5F99BB69" w14:textId="77777777" w:rsidR="00F37CE9" w:rsidRPr="004B3DE6" w:rsidRDefault="00F37CE9" w:rsidP="00F37CE9">
      <w:pPr>
        <w:rPr>
          <w:b/>
          <w:bCs/>
        </w:rPr>
      </w:pPr>
      <w:r w:rsidRPr="004B3DE6">
        <w:rPr>
          <w:b/>
          <w:bCs/>
        </w:rPr>
        <w:t>Completed Transfer-Level Math and English within the District in First Year:</w:t>
      </w:r>
    </w:p>
    <w:p w14:paraId="27B79ED6" w14:textId="77777777" w:rsidR="00F37CE9" w:rsidRPr="004B3DE6" w:rsidRDefault="00F37CE9" w:rsidP="00F37CE9">
      <w:r w:rsidRPr="004B3DE6">
        <w:t>Among students in selected student journey, the proportion who completed both transfer-level math and English in their first academic year of credit enrollment within the district.</w:t>
      </w:r>
    </w:p>
    <w:p w14:paraId="4A553C9A" w14:textId="77777777" w:rsidR="00F37CE9" w:rsidRPr="004B3DE6" w:rsidRDefault="00F37CE9" w:rsidP="00F37CE9">
      <w:pPr>
        <w:rPr>
          <w:b/>
          <w:bCs/>
        </w:rPr>
      </w:pPr>
      <w:r w:rsidRPr="004B3DE6">
        <w:rPr>
          <w:b/>
          <w:bCs/>
        </w:rPr>
        <w:t>Persisted First Primary Term to Subsequent Primary Term:</w:t>
      </w:r>
    </w:p>
    <w:p w14:paraId="4302B703" w14:textId="77777777" w:rsidR="00F37CE9" w:rsidRPr="004B3DE6" w:rsidRDefault="00F37CE9" w:rsidP="00F37CE9">
      <w:r w:rsidRPr="004B3DE6">
        <w:t>Among students in selected student journey, the proportion who persisted from fall to spring at the same college in the selected year, excluding students who completed an award or transferred to a postsecondary institution</w:t>
      </w:r>
    </w:p>
    <w:p w14:paraId="5A33CA7A" w14:textId="77777777" w:rsidR="00F37CE9" w:rsidRPr="004B3DE6" w:rsidRDefault="00F37CE9" w:rsidP="00F37CE9">
      <w:r w:rsidRPr="004B3DE6">
        <w:rPr>
          <w:b/>
          <w:bCs/>
        </w:rPr>
        <w:t>Completion (Attained the Vision Goal Completion Definition) within 3 Years:</w:t>
      </w:r>
    </w:p>
    <w:p w14:paraId="0FEB82BD" w14:textId="77777777" w:rsidR="00F37CE9" w:rsidRPr="004B3DE6" w:rsidRDefault="00F37CE9" w:rsidP="00F37CE9">
      <w:r w:rsidRPr="004B3DE6">
        <w:t>Among students in selected student journey, the number of students who earned one or more of the following: Chancellor’s Office approved certificate, associate degree, and/or CCC baccalaureate degree, and had an enrollment in the selected year in the district</w:t>
      </w:r>
    </w:p>
    <w:p w14:paraId="59034D06" w14:textId="77777777" w:rsidR="00F37CE9" w:rsidRPr="004B3DE6" w:rsidRDefault="00F37CE9" w:rsidP="00F37CE9">
      <w:pPr>
        <w:rPr>
          <w:b/>
          <w:bCs/>
        </w:rPr>
      </w:pPr>
      <w:r w:rsidRPr="004B3DE6">
        <w:rPr>
          <w:b/>
          <w:bCs/>
        </w:rPr>
        <w:t xml:space="preserve">Transferred within 3 Years: </w:t>
      </w:r>
    </w:p>
    <w:p w14:paraId="7619479C" w14:textId="6CBD539C" w:rsidR="00D12F45" w:rsidRPr="004B3DE6" w:rsidRDefault="00F37CE9" w:rsidP="00D12F45">
      <w:r w:rsidRPr="004B3DE6">
        <w:t xml:space="preserve">Among students in selected student journey who earned </w:t>
      </w:r>
      <w:proofErr w:type="gramStart"/>
      <w:r w:rsidRPr="004B3DE6">
        <w:t>12</w:t>
      </w:r>
      <w:proofErr w:type="gramEnd"/>
      <w:r w:rsidRPr="004B3DE6">
        <w:t xml:space="preserve"> or more units at any time and at any college up to and including the selected year and who exited the community college system, the number of students who enrolled in a CSU or UC in the subsequent year.</w:t>
      </w:r>
    </w:p>
    <w:p w14:paraId="6A9158DF" w14:textId="77AA5132" w:rsidR="00352020" w:rsidRPr="00F37CE9" w:rsidRDefault="00D12F45" w:rsidP="00D12F45">
      <w:pPr>
        <w:spacing w:after="0" w:line="240" w:lineRule="auto"/>
        <w:rPr>
          <w:sz w:val="24"/>
          <w:szCs w:val="24"/>
        </w:rPr>
      </w:pPr>
      <w:r>
        <w:t xml:space="preserve">          </w:t>
      </w:r>
      <w:r w:rsidR="00352020" w:rsidRPr="00F37CE9">
        <w:rPr>
          <w:sz w:val="24"/>
          <w:szCs w:val="24"/>
        </w:rPr>
        <w:t xml:space="preserve">Table </w:t>
      </w:r>
      <w:r w:rsidR="00F37CE9" w:rsidRPr="00F37CE9">
        <w:rPr>
          <w:sz w:val="24"/>
          <w:szCs w:val="24"/>
        </w:rPr>
        <w:t>3</w:t>
      </w:r>
      <w:r w:rsidR="00BF555C">
        <w:rPr>
          <w:sz w:val="24"/>
          <w:szCs w:val="24"/>
        </w:rPr>
        <w:t>8</w:t>
      </w:r>
      <w:r w:rsidR="00352020" w:rsidRPr="00F37CE9">
        <w:rPr>
          <w:sz w:val="24"/>
          <w:szCs w:val="24"/>
        </w:rPr>
        <w:t>. Metric: Successful Enrollment in the First Year – 2021 Cohort</w:t>
      </w:r>
    </w:p>
    <w:tbl>
      <w:tblPr>
        <w:tblW w:w="8474" w:type="dxa"/>
        <w:jc w:val="center"/>
        <w:tblLook w:val="04A0" w:firstRow="1" w:lastRow="0" w:firstColumn="1" w:lastColumn="0" w:noHBand="0" w:noVBand="1"/>
      </w:tblPr>
      <w:tblGrid>
        <w:gridCol w:w="3517"/>
        <w:gridCol w:w="1470"/>
        <w:gridCol w:w="975"/>
        <w:gridCol w:w="975"/>
        <w:gridCol w:w="1537"/>
      </w:tblGrid>
      <w:tr w:rsidR="00352020" w:rsidRPr="00352020" w14:paraId="107D8CA2" w14:textId="77777777" w:rsidTr="00352020">
        <w:trPr>
          <w:trHeight w:val="458"/>
          <w:jc w:val="center"/>
        </w:trPr>
        <w:tc>
          <w:tcPr>
            <w:tcW w:w="3517" w:type="dxa"/>
            <w:tcBorders>
              <w:top w:val="single" w:sz="4" w:space="0" w:color="auto"/>
              <w:left w:val="nil"/>
              <w:bottom w:val="single" w:sz="4" w:space="0" w:color="auto"/>
              <w:right w:val="nil"/>
            </w:tcBorders>
            <w:shd w:val="clear" w:color="000000" w:fill="D0CECE"/>
            <w:noWrap/>
            <w:vAlign w:val="center"/>
            <w:hideMark/>
          </w:tcPr>
          <w:p w14:paraId="5277BDA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DI Group</w:t>
            </w:r>
          </w:p>
        </w:tc>
        <w:tc>
          <w:tcPr>
            <w:tcW w:w="1470" w:type="dxa"/>
            <w:tcBorders>
              <w:top w:val="single" w:sz="4" w:space="0" w:color="auto"/>
              <w:left w:val="nil"/>
              <w:bottom w:val="single" w:sz="4" w:space="0" w:color="auto"/>
              <w:right w:val="nil"/>
            </w:tcBorders>
            <w:shd w:val="clear" w:color="000000" w:fill="D0CECE"/>
            <w:vAlign w:val="center"/>
            <w:hideMark/>
          </w:tcPr>
          <w:p w14:paraId="56B39A7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 that attained metric</w:t>
            </w:r>
          </w:p>
        </w:tc>
        <w:tc>
          <w:tcPr>
            <w:tcW w:w="975" w:type="dxa"/>
            <w:tcBorders>
              <w:top w:val="single" w:sz="4" w:space="0" w:color="auto"/>
              <w:left w:val="nil"/>
              <w:bottom w:val="single" w:sz="4" w:space="0" w:color="auto"/>
              <w:right w:val="nil"/>
            </w:tcBorders>
            <w:shd w:val="clear" w:color="000000" w:fill="D0CECE"/>
            <w:vAlign w:val="center"/>
            <w:hideMark/>
          </w:tcPr>
          <w:p w14:paraId="4338B4A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Subgroup Size</w:t>
            </w:r>
          </w:p>
        </w:tc>
        <w:tc>
          <w:tcPr>
            <w:tcW w:w="975" w:type="dxa"/>
            <w:tcBorders>
              <w:top w:val="single" w:sz="4" w:space="0" w:color="auto"/>
              <w:left w:val="nil"/>
              <w:bottom w:val="single" w:sz="4" w:space="0" w:color="auto"/>
              <w:right w:val="nil"/>
            </w:tcBorders>
            <w:shd w:val="clear" w:color="000000" w:fill="D0CECE"/>
            <w:vAlign w:val="center"/>
            <w:hideMark/>
          </w:tcPr>
          <w:p w14:paraId="7177F93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DI</w:t>
            </w:r>
          </w:p>
        </w:tc>
        <w:tc>
          <w:tcPr>
            <w:tcW w:w="1537" w:type="dxa"/>
            <w:tcBorders>
              <w:top w:val="single" w:sz="4" w:space="0" w:color="auto"/>
              <w:left w:val="nil"/>
              <w:bottom w:val="single" w:sz="4" w:space="0" w:color="auto"/>
              <w:right w:val="nil"/>
            </w:tcBorders>
            <w:shd w:val="clear" w:color="000000" w:fill="D0CECE"/>
            <w:vAlign w:val="center"/>
            <w:hideMark/>
          </w:tcPr>
          <w:p w14:paraId="5D368AF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 needed to full equity</w:t>
            </w:r>
          </w:p>
        </w:tc>
      </w:tr>
      <w:tr w:rsidR="00352020" w:rsidRPr="00352020" w14:paraId="2804B161" w14:textId="77777777" w:rsidTr="00352020">
        <w:trPr>
          <w:trHeight w:val="239"/>
          <w:jc w:val="center"/>
        </w:trPr>
        <w:tc>
          <w:tcPr>
            <w:tcW w:w="3517" w:type="dxa"/>
            <w:tcBorders>
              <w:top w:val="nil"/>
              <w:left w:val="nil"/>
              <w:bottom w:val="nil"/>
              <w:right w:val="nil"/>
            </w:tcBorders>
            <w:shd w:val="clear" w:color="auto" w:fill="auto"/>
            <w:vAlign w:val="bottom"/>
            <w:hideMark/>
          </w:tcPr>
          <w:p w14:paraId="3B88DC19"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Female</w:t>
            </w:r>
          </w:p>
        </w:tc>
        <w:tc>
          <w:tcPr>
            <w:tcW w:w="1470" w:type="dxa"/>
            <w:tcBorders>
              <w:top w:val="nil"/>
              <w:left w:val="nil"/>
              <w:bottom w:val="nil"/>
              <w:right w:val="nil"/>
            </w:tcBorders>
            <w:shd w:val="clear" w:color="auto" w:fill="auto"/>
            <w:noWrap/>
            <w:vAlign w:val="center"/>
            <w:hideMark/>
          </w:tcPr>
          <w:p w14:paraId="0C707C3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2204</w:t>
            </w:r>
          </w:p>
        </w:tc>
        <w:tc>
          <w:tcPr>
            <w:tcW w:w="975" w:type="dxa"/>
            <w:tcBorders>
              <w:top w:val="nil"/>
              <w:left w:val="nil"/>
              <w:bottom w:val="nil"/>
              <w:right w:val="nil"/>
            </w:tcBorders>
            <w:shd w:val="clear" w:color="auto" w:fill="auto"/>
            <w:noWrap/>
            <w:vAlign w:val="center"/>
            <w:hideMark/>
          </w:tcPr>
          <w:p w14:paraId="525AB26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8156</w:t>
            </w:r>
          </w:p>
        </w:tc>
        <w:tc>
          <w:tcPr>
            <w:tcW w:w="975" w:type="dxa"/>
            <w:tcBorders>
              <w:top w:val="nil"/>
              <w:left w:val="nil"/>
              <w:bottom w:val="nil"/>
              <w:right w:val="nil"/>
            </w:tcBorders>
            <w:shd w:val="clear" w:color="auto" w:fill="auto"/>
            <w:noWrap/>
            <w:vAlign w:val="center"/>
            <w:hideMark/>
          </w:tcPr>
          <w:p w14:paraId="7C7B2AD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7936025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623</w:t>
            </w:r>
          </w:p>
        </w:tc>
      </w:tr>
      <w:tr w:rsidR="00352020" w:rsidRPr="00352020" w14:paraId="2AA343A3" w14:textId="77777777" w:rsidTr="00352020">
        <w:trPr>
          <w:trHeight w:val="239"/>
          <w:jc w:val="center"/>
        </w:trPr>
        <w:tc>
          <w:tcPr>
            <w:tcW w:w="3517" w:type="dxa"/>
            <w:tcBorders>
              <w:top w:val="nil"/>
              <w:left w:val="nil"/>
              <w:bottom w:val="nil"/>
              <w:right w:val="nil"/>
            </w:tcBorders>
            <w:shd w:val="clear" w:color="auto" w:fill="auto"/>
            <w:noWrap/>
            <w:vAlign w:val="bottom"/>
            <w:hideMark/>
          </w:tcPr>
          <w:p w14:paraId="57158DC2"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Asian</w:t>
            </w:r>
          </w:p>
        </w:tc>
        <w:tc>
          <w:tcPr>
            <w:tcW w:w="1470" w:type="dxa"/>
            <w:tcBorders>
              <w:top w:val="nil"/>
              <w:left w:val="nil"/>
              <w:bottom w:val="nil"/>
              <w:right w:val="nil"/>
            </w:tcBorders>
            <w:shd w:val="clear" w:color="auto" w:fill="auto"/>
            <w:noWrap/>
            <w:vAlign w:val="center"/>
            <w:hideMark/>
          </w:tcPr>
          <w:p w14:paraId="70EC3C2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606</w:t>
            </w:r>
          </w:p>
        </w:tc>
        <w:tc>
          <w:tcPr>
            <w:tcW w:w="975" w:type="dxa"/>
            <w:tcBorders>
              <w:top w:val="nil"/>
              <w:left w:val="nil"/>
              <w:bottom w:val="nil"/>
              <w:right w:val="nil"/>
            </w:tcBorders>
            <w:shd w:val="clear" w:color="auto" w:fill="auto"/>
            <w:noWrap/>
            <w:vAlign w:val="center"/>
            <w:hideMark/>
          </w:tcPr>
          <w:p w14:paraId="31CD1EA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2318</w:t>
            </w:r>
          </w:p>
        </w:tc>
        <w:tc>
          <w:tcPr>
            <w:tcW w:w="975" w:type="dxa"/>
            <w:tcBorders>
              <w:top w:val="nil"/>
              <w:left w:val="nil"/>
              <w:bottom w:val="nil"/>
              <w:right w:val="nil"/>
            </w:tcBorders>
            <w:shd w:val="clear" w:color="auto" w:fill="auto"/>
            <w:noWrap/>
            <w:vAlign w:val="center"/>
            <w:hideMark/>
          </w:tcPr>
          <w:p w14:paraId="251DCF33"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069203A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118</w:t>
            </w:r>
          </w:p>
        </w:tc>
      </w:tr>
      <w:tr w:rsidR="00352020" w:rsidRPr="00352020" w14:paraId="3A401FC7" w14:textId="77777777" w:rsidTr="00352020">
        <w:trPr>
          <w:trHeight w:val="239"/>
          <w:jc w:val="center"/>
        </w:trPr>
        <w:tc>
          <w:tcPr>
            <w:tcW w:w="3517" w:type="dxa"/>
            <w:tcBorders>
              <w:top w:val="nil"/>
              <w:left w:val="nil"/>
              <w:bottom w:val="nil"/>
              <w:right w:val="nil"/>
            </w:tcBorders>
            <w:shd w:val="clear" w:color="auto" w:fill="auto"/>
            <w:noWrap/>
            <w:vAlign w:val="bottom"/>
            <w:hideMark/>
          </w:tcPr>
          <w:p w14:paraId="54668481"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Asian Female</w:t>
            </w:r>
          </w:p>
        </w:tc>
        <w:tc>
          <w:tcPr>
            <w:tcW w:w="1470" w:type="dxa"/>
            <w:tcBorders>
              <w:top w:val="nil"/>
              <w:left w:val="nil"/>
              <w:bottom w:val="nil"/>
              <w:right w:val="nil"/>
            </w:tcBorders>
            <w:shd w:val="clear" w:color="auto" w:fill="auto"/>
            <w:noWrap/>
            <w:vAlign w:val="center"/>
            <w:hideMark/>
          </w:tcPr>
          <w:p w14:paraId="7BF61CD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279</w:t>
            </w:r>
          </w:p>
        </w:tc>
        <w:tc>
          <w:tcPr>
            <w:tcW w:w="975" w:type="dxa"/>
            <w:tcBorders>
              <w:top w:val="nil"/>
              <w:left w:val="nil"/>
              <w:bottom w:val="nil"/>
              <w:right w:val="nil"/>
            </w:tcBorders>
            <w:shd w:val="clear" w:color="auto" w:fill="auto"/>
            <w:noWrap/>
            <w:vAlign w:val="center"/>
            <w:hideMark/>
          </w:tcPr>
          <w:p w14:paraId="2BBDEF2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1264</w:t>
            </w:r>
          </w:p>
        </w:tc>
        <w:tc>
          <w:tcPr>
            <w:tcW w:w="975" w:type="dxa"/>
            <w:tcBorders>
              <w:top w:val="nil"/>
              <w:left w:val="nil"/>
              <w:bottom w:val="nil"/>
              <w:right w:val="nil"/>
            </w:tcBorders>
            <w:shd w:val="clear" w:color="auto" w:fill="auto"/>
            <w:noWrap/>
            <w:vAlign w:val="center"/>
            <w:hideMark/>
          </w:tcPr>
          <w:p w14:paraId="308C6CB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1CE5E2F2"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116</w:t>
            </w:r>
          </w:p>
        </w:tc>
      </w:tr>
      <w:tr w:rsidR="00352020" w:rsidRPr="00352020" w14:paraId="49D3FBB1" w14:textId="77777777" w:rsidTr="00352020">
        <w:trPr>
          <w:trHeight w:val="239"/>
          <w:jc w:val="center"/>
        </w:trPr>
        <w:tc>
          <w:tcPr>
            <w:tcW w:w="3517" w:type="dxa"/>
            <w:tcBorders>
              <w:top w:val="nil"/>
              <w:left w:val="nil"/>
              <w:bottom w:val="nil"/>
              <w:right w:val="nil"/>
            </w:tcBorders>
            <w:shd w:val="clear" w:color="auto" w:fill="auto"/>
            <w:noWrap/>
            <w:vAlign w:val="bottom"/>
            <w:hideMark/>
          </w:tcPr>
          <w:p w14:paraId="490FE22B"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Black/African American</w:t>
            </w:r>
          </w:p>
        </w:tc>
        <w:tc>
          <w:tcPr>
            <w:tcW w:w="1470" w:type="dxa"/>
            <w:tcBorders>
              <w:top w:val="nil"/>
              <w:left w:val="nil"/>
              <w:bottom w:val="nil"/>
              <w:right w:val="nil"/>
            </w:tcBorders>
            <w:shd w:val="clear" w:color="auto" w:fill="auto"/>
            <w:noWrap/>
            <w:vAlign w:val="center"/>
            <w:hideMark/>
          </w:tcPr>
          <w:p w14:paraId="0164736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145</w:t>
            </w:r>
          </w:p>
        </w:tc>
        <w:tc>
          <w:tcPr>
            <w:tcW w:w="975" w:type="dxa"/>
            <w:tcBorders>
              <w:top w:val="nil"/>
              <w:left w:val="nil"/>
              <w:bottom w:val="nil"/>
              <w:right w:val="nil"/>
            </w:tcBorders>
            <w:shd w:val="clear" w:color="auto" w:fill="auto"/>
            <w:noWrap/>
            <w:vAlign w:val="center"/>
            <w:hideMark/>
          </w:tcPr>
          <w:p w14:paraId="05ABD97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685</w:t>
            </w:r>
          </w:p>
        </w:tc>
        <w:tc>
          <w:tcPr>
            <w:tcW w:w="975" w:type="dxa"/>
            <w:tcBorders>
              <w:top w:val="nil"/>
              <w:left w:val="nil"/>
              <w:bottom w:val="nil"/>
              <w:right w:val="nil"/>
            </w:tcBorders>
            <w:shd w:val="clear" w:color="auto" w:fill="auto"/>
            <w:noWrap/>
            <w:vAlign w:val="center"/>
            <w:hideMark/>
          </w:tcPr>
          <w:p w14:paraId="2CC3443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00A4B582"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67</w:t>
            </w:r>
          </w:p>
        </w:tc>
      </w:tr>
      <w:tr w:rsidR="00352020" w:rsidRPr="00352020" w14:paraId="199EDBFD" w14:textId="77777777" w:rsidTr="00352020">
        <w:trPr>
          <w:trHeight w:val="239"/>
          <w:jc w:val="center"/>
        </w:trPr>
        <w:tc>
          <w:tcPr>
            <w:tcW w:w="3517" w:type="dxa"/>
            <w:tcBorders>
              <w:top w:val="nil"/>
              <w:left w:val="nil"/>
              <w:bottom w:val="nil"/>
              <w:right w:val="nil"/>
            </w:tcBorders>
            <w:shd w:val="clear" w:color="auto" w:fill="auto"/>
            <w:noWrap/>
            <w:vAlign w:val="bottom"/>
            <w:hideMark/>
          </w:tcPr>
          <w:p w14:paraId="646B895F"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Black/African American Female</w:t>
            </w:r>
          </w:p>
        </w:tc>
        <w:tc>
          <w:tcPr>
            <w:tcW w:w="1470" w:type="dxa"/>
            <w:tcBorders>
              <w:top w:val="nil"/>
              <w:left w:val="nil"/>
              <w:bottom w:val="nil"/>
              <w:right w:val="nil"/>
            </w:tcBorders>
            <w:shd w:val="clear" w:color="auto" w:fill="auto"/>
            <w:noWrap/>
            <w:vAlign w:val="center"/>
            <w:hideMark/>
          </w:tcPr>
          <w:p w14:paraId="0C81DF2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70</w:t>
            </w:r>
          </w:p>
        </w:tc>
        <w:tc>
          <w:tcPr>
            <w:tcW w:w="975" w:type="dxa"/>
            <w:tcBorders>
              <w:top w:val="nil"/>
              <w:left w:val="nil"/>
              <w:bottom w:val="nil"/>
              <w:right w:val="nil"/>
            </w:tcBorders>
            <w:shd w:val="clear" w:color="auto" w:fill="auto"/>
            <w:noWrap/>
            <w:vAlign w:val="center"/>
            <w:hideMark/>
          </w:tcPr>
          <w:p w14:paraId="6D5B76C5"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366</w:t>
            </w:r>
          </w:p>
        </w:tc>
        <w:tc>
          <w:tcPr>
            <w:tcW w:w="975" w:type="dxa"/>
            <w:tcBorders>
              <w:top w:val="nil"/>
              <w:left w:val="nil"/>
              <w:bottom w:val="nil"/>
              <w:right w:val="nil"/>
            </w:tcBorders>
            <w:shd w:val="clear" w:color="auto" w:fill="auto"/>
            <w:noWrap/>
            <w:vAlign w:val="center"/>
            <w:hideMark/>
          </w:tcPr>
          <w:p w14:paraId="68E850F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2C35738E"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43</w:t>
            </w:r>
          </w:p>
        </w:tc>
      </w:tr>
      <w:tr w:rsidR="00352020" w:rsidRPr="00352020" w14:paraId="1C252972" w14:textId="77777777" w:rsidTr="00352020">
        <w:trPr>
          <w:trHeight w:val="239"/>
          <w:jc w:val="center"/>
        </w:trPr>
        <w:tc>
          <w:tcPr>
            <w:tcW w:w="3517" w:type="dxa"/>
            <w:tcBorders>
              <w:top w:val="nil"/>
              <w:left w:val="nil"/>
              <w:bottom w:val="nil"/>
              <w:right w:val="nil"/>
            </w:tcBorders>
            <w:shd w:val="clear" w:color="auto" w:fill="auto"/>
            <w:noWrap/>
            <w:vAlign w:val="center"/>
            <w:hideMark/>
          </w:tcPr>
          <w:p w14:paraId="7E6A44BC"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Hispanic Female</w:t>
            </w:r>
          </w:p>
        </w:tc>
        <w:tc>
          <w:tcPr>
            <w:tcW w:w="1470" w:type="dxa"/>
            <w:tcBorders>
              <w:top w:val="nil"/>
              <w:left w:val="nil"/>
              <w:bottom w:val="nil"/>
              <w:right w:val="nil"/>
            </w:tcBorders>
            <w:shd w:val="clear" w:color="auto" w:fill="auto"/>
            <w:noWrap/>
            <w:vAlign w:val="center"/>
            <w:hideMark/>
          </w:tcPr>
          <w:p w14:paraId="4DDBD99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922</w:t>
            </w:r>
          </w:p>
        </w:tc>
        <w:tc>
          <w:tcPr>
            <w:tcW w:w="975" w:type="dxa"/>
            <w:tcBorders>
              <w:top w:val="nil"/>
              <w:left w:val="nil"/>
              <w:bottom w:val="nil"/>
              <w:right w:val="nil"/>
            </w:tcBorders>
            <w:shd w:val="clear" w:color="auto" w:fill="auto"/>
            <w:noWrap/>
            <w:vAlign w:val="center"/>
            <w:hideMark/>
          </w:tcPr>
          <w:p w14:paraId="0637EC2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3250</w:t>
            </w:r>
          </w:p>
        </w:tc>
        <w:tc>
          <w:tcPr>
            <w:tcW w:w="975" w:type="dxa"/>
            <w:tcBorders>
              <w:top w:val="nil"/>
              <w:left w:val="nil"/>
              <w:bottom w:val="nil"/>
              <w:right w:val="nil"/>
            </w:tcBorders>
            <w:shd w:val="clear" w:color="auto" w:fill="auto"/>
            <w:noWrap/>
            <w:vAlign w:val="center"/>
            <w:hideMark/>
          </w:tcPr>
          <w:p w14:paraId="2A6B234E"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03A9977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86</w:t>
            </w:r>
          </w:p>
        </w:tc>
      </w:tr>
      <w:tr w:rsidR="00352020" w:rsidRPr="00352020" w14:paraId="0B8854F5" w14:textId="77777777" w:rsidTr="00352020">
        <w:trPr>
          <w:trHeight w:val="239"/>
          <w:jc w:val="center"/>
        </w:trPr>
        <w:tc>
          <w:tcPr>
            <w:tcW w:w="3517" w:type="dxa"/>
            <w:tcBorders>
              <w:top w:val="nil"/>
              <w:left w:val="nil"/>
              <w:bottom w:val="nil"/>
              <w:right w:val="nil"/>
            </w:tcBorders>
            <w:shd w:val="clear" w:color="auto" w:fill="auto"/>
            <w:noWrap/>
            <w:vAlign w:val="center"/>
            <w:hideMark/>
          </w:tcPr>
          <w:p w14:paraId="58B3B322"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Pacific Islander/Hawaiian Native Female</w:t>
            </w:r>
          </w:p>
        </w:tc>
        <w:tc>
          <w:tcPr>
            <w:tcW w:w="1470" w:type="dxa"/>
            <w:tcBorders>
              <w:top w:val="nil"/>
              <w:left w:val="nil"/>
              <w:bottom w:val="nil"/>
              <w:right w:val="nil"/>
            </w:tcBorders>
            <w:shd w:val="clear" w:color="auto" w:fill="auto"/>
            <w:noWrap/>
            <w:vAlign w:val="center"/>
            <w:hideMark/>
          </w:tcPr>
          <w:p w14:paraId="00EC0C7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w:t>
            </w:r>
          </w:p>
        </w:tc>
        <w:tc>
          <w:tcPr>
            <w:tcW w:w="975" w:type="dxa"/>
            <w:tcBorders>
              <w:top w:val="nil"/>
              <w:left w:val="nil"/>
              <w:bottom w:val="nil"/>
              <w:right w:val="nil"/>
            </w:tcBorders>
            <w:shd w:val="clear" w:color="auto" w:fill="auto"/>
            <w:noWrap/>
            <w:vAlign w:val="center"/>
            <w:hideMark/>
          </w:tcPr>
          <w:p w14:paraId="7AA65D3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21</w:t>
            </w:r>
          </w:p>
        </w:tc>
        <w:tc>
          <w:tcPr>
            <w:tcW w:w="975" w:type="dxa"/>
            <w:tcBorders>
              <w:top w:val="nil"/>
              <w:left w:val="nil"/>
              <w:bottom w:val="nil"/>
              <w:right w:val="nil"/>
            </w:tcBorders>
            <w:shd w:val="clear" w:color="auto" w:fill="auto"/>
            <w:noWrap/>
            <w:vAlign w:val="center"/>
            <w:hideMark/>
          </w:tcPr>
          <w:p w14:paraId="5B53AF3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5824817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5</w:t>
            </w:r>
          </w:p>
        </w:tc>
      </w:tr>
      <w:tr w:rsidR="00352020" w:rsidRPr="00352020" w14:paraId="119DA3BA" w14:textId="77777777" w:rsidTr="00352020">
        <w:trPr>
          <w:trHeight w:val="239"/>
          <w:jc w:val="center"/>
        </w:trPr>
        <w:tc>
          <w:tcPr>
            <w:tcW w:w="3517" w:type="dxa"/>
            <w:tcBorders>
              <w:top w:val="nil"/>
              <w:left w:val="nil"/>
              <w:bottom w:val="nil"/>
              <w:right w:val="nil"/>
            </w:tcBorders>
            <w:shd w:val="clear" w:color="auto" w:fill="auto"/>
            <w:noWrap/>
            <w:vAlign w:val="center"/>
            <w:hideMark/>
          </w:tcPr>
          <w:p w14:paraId="082FE57E"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White Female</w:t>
            </w:r>
          </w:p>
        </w:tc>
        <w:tc>
          <w:tcPr>
            <w:tcW w:w="1470" w:type="dxa"/>
            <w:tcBorders>
              <w:top w:val="nil"/>
              <w:left w:val="nil"/>
              <w:bottom w:val="nil"/>
              <w:right w:val="nil"/>
            </w:tcBorders>
            <w:shd w:val="clear" w:color="auto" w:fill="auto"/>
            <w:noWrap/>
            <w:vAlign w:val="center"/>
            <w:hideMark/>
          </w:tcPr>
          <w:p w14:paraId="3083C5E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258</w:t>
            </w:r>
          </w:p>
        </w:tc>
        <w:tc>
          <w:tcPr>
            <w:tcW w:w="975" w:type="dxa"/>
            <w:tcBorders>
              <w:top w:val="nil"/>
              <w:left w:val="nil"/>
              <w:bottom w:val="nil"/>
              <w:right w:val="nil"/>
            </w:tcBorders>
            <w:shd w:val="clear" w:color="auto" w:fill="auto"/>
            <w:noWrap/>
            <w:vAlign w:val="center"/>
            <w:hideMark/>
          </w:tcPr>
          <w:p w14:paraId="4A4AF79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951</w:t>
            </w:r>
          </w:p>
        </w:tc>
        <w:tc>
          <w:tcPr>
            <w:tcW w:w="975" w:type="dxa"/>
            <w:tcBorders>
              <w:top w:val="nil"/>
              <w:left w:val="nil"/>
              <w:bottom w:val="nil"/>
              <w:right w:val="nil"/>
            </w:tcBorders>
            <w:shd w:val="clear" w:color="auto" w:fill="auto"/>
            <w:noWrap/>
            <w:vAlign w:val="center"/>
            <w:hideMark/>
          </w:tcPr>
          <w:p w14:paraId="390863A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nil"/>
              <w:right w:val="nil"/>
            </w:tcBorders>
            <w:shd w:val="clear" w:color="auto" w:fill="auto"/>
            <w:noWrap/>
            <w:vAlign w:val="center"/>
            <w:hideMark/>
          </w:tcPr>
          <w:p w14:paraId="22722FB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34</w:t>
            </w:r>
          </w:p>
        </w:tc>
      </w:tr>
      <w:tr w:rsidR="00352020" w:rsidRPr="00352020" w14:paraId="41367E3D" w14:textId="77777777" w:rsidTr="00352020">
        <w:trPr>
          <w:trHeight w:val="239"/>
          <w:jc w:val="center"/>
        </w:trPr>
        <w:tc>
          <w:tcPr>
            <w:tcW w:w="3517" w:type="dxa"/>
            <w:tcBorders>
              <w:top w:val="nil"/>
              <w:left w:val="nil"/>
              <w:bottom w:val="single" w:sz="4" w:space="0" w:color="auto"/>
              <w:right w:val="nil"/>
            </w:tcBorders>
            <w:shd w:val="clear" w:color="auto" w:fill="auto"/>
            <w:noWrap/>
            <w:vAlign w:val="center"/>
            <w:hideMark/>
          </w:tcPr>
          <w:p w14:paraId="679ED00A"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lastRenderedPageBreak/>
              <w:t>Unknown/Nonrespondent Overall</w:t>
            </w:r>
          </w:p>
        </w:tc>
        <w:tc>
          <w:tcPr>
            <w:tcW w:w="1470" w:type="dxa"/>
            <w:tcBorders>
              <w:top w:val="nil"/>
              <w:left w:val="nil"/>
              <w:bottom w:val="single" w:sz="4" w:space="0" w:color="auto"/>
              <w:right w:val="nil"/>
            </w:tcBorders>
            <w:shd w:val="clear" w:color="auto" w:fill="auto"/>
            <w:noWrap/>
            <w:vAlign w:val="center"/>
            <w:hideMark/>
          </w:tcPr>
          <w:p w14:paraId="529FF5A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44</w:t>
            </w:r>
          </w:p>
        </w:tc>
        <w:tc>
          <w:tcPr>
            <w:tcW w:w="975" w:type="dxa"/>
            <w:tcBorders>
              <w:top w:val="nil"/>
              <w:left w:val="nil"/>
              <w:bottom w:val="single" w:sz="4" w:space="0" w:color="auto"/>
              <w:right w:val="nil"/>
            </w:tcBorders>
            <w:shd w:val="clear" w:color="auto" w:fill="auto"/>
            <w:noWrap/>
            <w:vAlign w:val="center"/>
            <w:hideMark/>
          </w:tcPr>
          <w:p w14:paraId="5DA1238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197</w:t>
            </w:r>
          </w:p>
        </w:tc>
        <w:tc>
          <w:tcPr>
            <w:tcW w:w="975" w:type="dxa"/>
            <w:tcBorders>
              <w:top w:val="nil"/>
              <w:left w:val="nil"/>
              <w:bottom w:val="single" w:sz="4" w:space="0" w:color="auto"/>
              <w:right w:val="nil"/>
            </w:tcBorders>
            <w:shd w:val="clear" w:color="auto" w:fill="auto"/>
            <w:noWrap/>
            <w:vAlign w:val="center"/>
            <w:hideMark/>
          </w:tcPr>
          <w:p w14:paraId="09DD9E0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37" w:type="dxa"/>
            <w:tcBorders>
              <w:top w:val="nil"/>
              <w:left w:val="nil"/>
              <w:bottom w:val="single" w:sz="4" w:space="0" w:color="auto"/>
              <w:right w:val="nil"/>
            </w:tcBorders>
            <w:shd w:val="clear" w:color="auto" w:fill="auto"/>
            <w:noWrap/>
            <w:vAlign w:val="center"/>
            <w:hideMark/>
          </w:tcPr>
          <w:p w14:paraId="4D368FC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17</w:t>
            </w:r>
          </w:p>
        </w:tc>
      </w:tr>
    </w:tbl>
    <w:p w14:paraId="53063C4F" w14:textId="23C86872" w:rsidR="00352020" w:rsidRPr="009E135E" w:rsidRDefault="009E135E" w:rsidP="00F37CE9">
      <w:pPr>
        <w:spacing w:after="0" w:line="240" w:lineRule="auto"/>
        <w:rPr>
          <w:sz w:val="24"/>
          <w:szCs w:val="24"/>
        </w:rPr>
      </w:pPr>
      <w:r w:rsidRPr="009E135E">
        <w:rPr>
          <w:sz w:val="24"/>
          <w:szCs w:val="24"/>
        </w:rPr>
        <w:t xml:space="preserve">        Data source: CCCCO Data on Demand</w:t>
      </w:r>
    </w:p>
    <w:p w14:paraId="5A5BAEA3" w14:textId="77777777" w:rsidR="009E135E" w:rsidRPr="00F37CE9" w:rsidRDefault="009E135E" w:rsidP="00F37CE9">
      <w:pPr>
        <w:spacing w:after="0" w:line="240" w:lineRule="auto"/>
        <w:rPr>
          <w:sz w:val="24"/>
          <w:szCs w:val="24"/>
          <w:highlight w:val="yellow"/>
        </w:rPr>
      </w:pPr>
    </w:p>
    <w:p w14:paraId="788706EA" w14:textId="1CFE0FF3" w:rsidR="00352020" w:rsidRPr="00F37CE9" w:rsidRDefault="00F37CE9" w:rsidP="00F37CE9">
      <w:pPr>
        <w:spacing w:after="0" w:line="240" w:lineRule="auto"/>
        <w:rPr>
          <w:sz w:val="24"/>
          <w:szCs w:val="24"/>
        </w:rPr>
      </w:pPr>
      <w:r>
        <w:rPr>
          <w:sz w:val="24"/>
          <w:szCs w:val="24"/>
        </w:rPr>
        <w:t xml:space="preserve">        </w:t>
      </w:r>
      <w:r w:rsidR="00352020" w:rsidRPr="00F37CE9">
        <w:rPr>
          <w:sz w:val="24"/>
          <w:szCs w:val="24"/>
        </w:rPr>
        <w:t xml:space="preserve">Table </w:t>
      </w:r>
      <w:r w:rsidRPr="00F37CE9">
        <w:rPr>
          <w:sz w:val="24"/>
          <w:szCs w:val="24"/>
        </w:rPr>
        <w:t>3</w:t>
      </w:r>
      <w:r w:rsidR="00BF555C">
        <w:rPr>
          <w:sz w:val="24"/>
          <w:szCs w:val="24"/>
        </w:rPr>
        <w:t>9</w:t>
      </w:r>
      <w:r w:rsidR="00352020" w:rsidRPr="00F37CE9">
        <w:rPr>
          <w:sz w:val="24"/>
          <w:szCs w:val="24"/>
        </w:rPr>
        <w:t xml:space="preserve">. Metric: Completed both transfer-level math &amp; ENGL within the District in </w:t>
      </w:r>
      <w:proofErr w:type="gramStart"/>
      <w:r w:rsidR="00352020" w:rsidRPr="00F37CE9">
        <w:rPr>
          <w:sz w:val="24"/>
          <w:szCs w:val="24"/>
        </w:rPr>
        <w:t>1</w:t>
      </w:r>
      <w:r w:rsidR="00352020" w:rsidRPr="00F37CE9">
        <w:rPr>
          <w:sz w:val="24"/>
          <w:szCs w:val="24"/>
          <w:vertAlign w:val="superscript"/>
        </w:rPr>
        <w:t>st</w:t>
      </w:r>
      <w:proofErr w:type="gramEnd"/>
      <w:r w:rsidR="00352020" w:rsidRPr="00F37CE9">
        <w:rPr>
          <w:sz w:val="24"/>
          <w:szCs w:val="24"/>
        </w:rPr>
        <w:t xml:space="preserve"> year </w:t>
      </w:r>
      <w:r>
        <w:rPr>
          <w:sz w:val="24"/>
          <w:szCs w:val="24"/>
        </w:rPr>
        <w:t xml:space="preserve">             </w:t>
      </w:r>
      <w:r w:rsidR="00352020" w:rsidRPr="00F37CE9">
        <w:rPr>
          <w:sz w:val="24"/>
          <w:szCs w:val="24"/>
        </w:rPr>
        <w:t>– 2021 Cohort</w:t>
      </w:r>
    </w:p>
    <w:tbl>
      <w:tblPr>
        <w:tblW w:w="8289" w:type="dxa"/>
        <w:jc w:val="center"/>
        <w:tblLook w:val="04A0" w:firstRow="1" w:lastRow="0" w:firstColumn="1" w:lastColumn="0" w:noHBand="0" w:noVBand="1"/>
      </w:tblPr>
      <w:tblGrid>
        <w:gridCol w:w="3441"/>
        <w:gridCol w:w="1439"/>
        <w:gridCol w:w="954"/>
        <w:gridCol w:w="954"/>
        <w:gridCol w:w="1501"/>
      </w:tblGrid>
      <w:tr w:rsidR="00352020" w:rsidRPr="00352020" w14:paraId="4F67F79D" w14:textId="77777777" w:rsidTr="00352020">
        <w:trPr>
          <w:trHeight w:val="471"/>
          <w:jc w:val="center"/>
        </w:trPr>
        <w:tc>
          <w:tcPr>
            <w:tcW w:w="3441" w:type="dxa"/>
            <w:tcBorders>
              <w:top w:val="single" w:sz="4" w:space="0" w:color="auto"/>
              <w:left w:val="nil"/>
              <w:bottom w:val="single" w:sz="4" w:space="0" w:color="auto"/>
              <w:right w:val="nil"/>
            </w:tcBorders>
            <w:shd w:val="clear" w:color="000000" w:fill="D0CECE"/>
            <w:noWrap/>
            <w:vAlign w:val="center"/>
            <w:hideMark/>
          </w:tcPr>
          <w:p w14:paraId="5A7143E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DI Group</w:t>
            </w:r>
          </w:p>
        </w:tc>
        <w:tc>
          <w:tcPr>
            <w:tcW w:w="1439" w:type="dxa"/>
            <w:tcBorders>
              <w:top w:val="single" w:sz="4" w:space="0" w:color="auto"/>
              <w:left w:val="nil"/>
              <w:bottom w:val="single" w:sz="4" w:space="0" w:color="auto"/>
              <w:right w:val="nil"/>
            </w:tcBorders>
            <w:shd w:val="clear" w:color="000000" w:fill="D0CECE"/>
            <w:vAlign w:val="center"/>
            <w:hideMark/>
          </w:tcPr>
          <w:p w14:paraId="4646DD7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 that attained metric</w:t>
            </w:r>
          </w:p>
        </w:tc>
        <w:tc>
          <w:tcPr>
            <w:tcW w:w="954" w:type="dxa"/>
            <w:tcBorders>
              <w:top w:val="single" w:sz="4" w:space="0" w:color="auto"/>
              <w:left w:val="nil"/>
              <w:bottom w:val="single" w:sz="4" w:space="0" w:color="auto"/>
              <w:right w:val="nil"/>
            </w:tcBorders>
            <w:shd w:val="clear" w:color="000000" w:fill="D0CECE"/>
            <w:vAlign w:val="center"/>
            <w:hideMark/>
          </w:tcPr>
          <w:p w14:paraId="27AA20C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Subgroup Size</w:t>
            </w:r>
          </w:p>
        </w:tc>
        <w:tc>
          <w:tcPr>
            <w:tcW w:w="954" w:type="dxa"/>
            <w:tcBorders>
              <w:top w:val="single" w:sz="4" w:space="0" w:color="auto"/>
              <w:left w:val="nil"/>
              <w:bottom w:val="single" w:sz="4" w:space="0" w:color="auto"/>
              <w:right w:val="nil"/>
            </w:tcBorders>
            <w:shd w:val="clear" w:color="000000" w:fill="D0CECE"/>
            <w:vAlign w:val="center"/>
            <w:hideMark/>
          </w:tcPr>
          <w:p w14:paraId="44B92FC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DI</w:t>
            </w:r>
          </w:p>
        </w:tc>
        <w:tc>
          <w:tcPr>
            <w:tcW w:w="1501" w:type="dxa"/>
            <w:tcBorders>
              <w:top w:val="single" w:sz="4" w:space="0" w:color="auto"/>
              <w:left w:val="nil"/>
              <w:bottom w:val="single" w:sz="4" w:space="0" w:color="auto"/>
              <w:right w:val="nil"/>
            </w:tcBorders>
            <w:shd w:val="clear" w:color="000000" w:fill="D0CECE"/>
            <w:vAlign w:val="center"/>
            <w:hideMark/>
          </w:tcPr>
          <w:p w14:paraId="24E71045"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 needed to full equity</w:t>
            </w:r>
          </w:p>
        </w:tc>
      </w:tr>
      <w:tr w:rsidR="00352020" w:rsidRPr="00352020" w14:paraId="3ADFC767" w14:textId="77777777" w:rsidTr="00352020">
        <w:trPr>
          <w:trHeight w:val="245"/>
          <w:jc w:val="center"/>
        </w:trPr>
        <w:tc>
          <w:tcPr>
            <w:tcW w:w="3441" w:type="dxa"/>
            <w:tcBorders>
              <w:top w:val="nil"/>
              <w:left w:val="nil"/>
              <w:bottom w:val="nil"/>
              <w:right w:val="nil"/>
            </w:tcBorders>
            <w:shd w:val="clear" w:color="auto" w:fill="auto"/>
            <w:noWrap/>
            <w:vAlign w:val="bottom"/>
            <w:hideMark/>
          </w:tcPr>
          <w:p w14:paraId="629325FD"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American Indian/Alaskan Native Female</w:t>
            </w:r>
          </w:p>
        </w:tc>
        <w:tc>
          <w:tcPr>
            <w:tcW w:w="1439" w:type="dxa"/>
            <w:tcBorders>
              <w:top w:val="nil"/>
              <w:left w:val="nil"/>
              <w:bottom w:val="nil"/>
              <w:right w:val="nil"/>
            </w:tcBorders>
            <w:shd w:val="clear" w:color="auto" w:fill="auto"/>
            <w:noWrap/>
            <w:vAlign w:val="center"/>
            <w:hideMark/>
          </w:tcPr>
          <w:p w14:paraId="4225409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0</w:t>
            </w:r>
          </w:p>
        </w:tc>
        <w:tc>
          <w:tcPr>
            <w:tcW w:w="954" w:type="dxa"/>
            <w:tcBorders>
              <w:top w:val="nil"/>
              <w:left w:val="nil"/>
              <w:bottom w:val="nil"/>
              <w:right w:val="nil"/>
            </w:tcBorders>
            <w:shd w:val="clear" w:color="auto" w:fill="auto"/>
            <w:noWrap/>
            <w:vAlign w:val="center"/>
            <w:hideMark/>
          </w:tcPr>
          <w:p w14:paraId="2A2BA6F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4</w:t>
            </w:r>
          </w:p>
        </w:tc>
        <w:tc>
          <w:tcPr>
            <w:tcW w:w="954" w:type="dxa"/>
            <w:tcBorders>
              <w:top w:val="nil"/>
              <w:left w:val="nil"/>
              <w:bottom w:val="nil"/>
              <w:right w:val="nil"/>
            </w:tcBorders>
            <w:shd w:val="clear" w:color="auto" w:fill="auto"/>
            <w:noWrap/>
            <w:vAlign w:val="center"/>
            <w:hideMark/>
          </w:tcPr>
          <w:p w14:paraId="67B2125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362815F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w:t>
            </w:r>
          </w:p>
        </w:tc>
      </w:tr>
      <w:tr w:rsidR="00352020" w:rsidRPr="00352020" w14:paraId="36E1F1AE" w14:textId="77777777" w:rsidTr="00352020">
        <w:trPr>
          <w:trHeight w:val="245"/>
          <w:jc w:val="center"/>
        </w:trPr>
        <w:tc>
          <w:tcPr>
            <w:tcW w:w="3441" w:type="dxa"/>
            <w:tcBorders>
              <w:top w:val="nil"/>
              <w:left w:val="nil"/>
              <w:bottom w:val="nil"/>
              <w:right w:val="nil"/>
            </w:tcBorders>
            <w:shd w:val="clear" w:color="auto" w:fill="auto"/>
            <w:noWrap/>
            <w:vAlign w:val="bottom"/>
            <w:hideMark/>
          </w:tcPr>
          <w:p w14:paraId="35F17B02"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Black/African American</w:t>
            </w:r>
          </w:p>
        </w:tc>
        <w:tc>
          <w:tcPr>
            <w:tcW w:w="1439" w:type="dxa"/>
            <w:tcBorders>
              <w:top w:val="nil"/>
              <w:left w:val="nil"/>
              <w:bottom w:val="nil"/>
              <w:right w:val="nil"/>
            </w:tcBorders>
            <w:shd w:val="clear" w:color="auto" w:fill="auto"/>
            <w:noWrap/>
            <w:vAlign w:val="center"/>
            <w:hideMark/>
          </w:tcPr>
          <w:p w14:paraId="0C08C53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25</w:t>
            </w:r>
          </w:p>
        </w:tc>
        <w:tc>
          <w:tcPr>
            <w:tcW w:w="954" w:type="dxa"/>
            <w:tcBorders>
              <w:top w:val="nil"/>
              <w:left w:val="nil"/>
              <w:bottom w:val="nil"/>
              <w:right w:val="nil"/>
            </w:tcBorders>
            <w:shd w:val="clear" w:color="auto" w:fill="auto"/>
            <w:noWrap/>
            <w:vAlign w:val="center"/>
            <w:hideMark/>
          </w:tcPr>
          <w:p w14:paraId="4783498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190</w:t>
            </w:r>
          </w:p>
        </w:tc>
        <w:tc>
          <w:tcPr>
            <w:tcW w:w="954" w:type="dxa"/>
            <w:tcBorders>
              <w:top w:val="nil"/>
              <w:left w:val="nil"/>
              <w:bottom w:val="nil"/>
              <w:right w:val="nil"/>
            </w:tcBorders>
            <w:shd w:val="clear" w:color="auto" w:fill="auto"/>
            <w:noWrap/>
            <w:vAlign w:val="center"/>
            <w:hideMark/>
          </w:tcPr>
          <w:p w14:paraId="12A91C8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50D92EB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10</w:t>
            </w:r>
          </w:p>
        </w:tc>
      </w:tr>
      <w:tr w:rsidR="00352020" w:rsidRPr="00352020" w14:paraId="52982BA5"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150179D4"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Hispanic</w:t>
            </w:r>
          </w:p>
        </w:tc>
        <w:tc>
          <w:tcPr>
            <w:tcW w:w="1439" w:type="dxa"/>
            <w:tcBorders>
              <w:top w:val="nil"/>
              <w:left w:val="nil"/>
              <w:bottom w:val="nil"/>
              <w:right w:val="nil"/>
            </w:tcBorders>
            <w:shd w:val="clear" w:color="auto" w:fill="auto"/>
            <w:noWrap/>
            <w:vAlign w:val="center"/>
            <w:hideMark/>
          </w:tcPr>
          <w:p w14:paraId="74AB76C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506</w:t>
            </w:r>
          </w:p>
        </w:tc>
        <w:tc>
          <w:tcPr>
            <w:tcW w:w="954" w:type="dxa"/>
            <w:tcBorders>
              <w:top w:val="nil"/>
              <w:left w:val="nil"/>
              <w:bottom w:val="nil"/>
              <w:right w:val="nil"/>
            </w:tcBorders>
            <w:shd w:val="clear" w:color="auto" w:fill="auto"/>
            <w:noWrap/>
            <w:vAlign w:val="center"/>
            <w:hideMark/>
          </w:tcPr>
          <w:p w14:paraId="70F8BC6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3398</w:t>
            </w:r>
          </w:p>
        </w:tc>
        <w:tc>
          <w:tcPr>
            <w:tcW w:w="954" w:type="dxa"/>
            <w:tcBorders>
              <w:top w:val="nil"/>
              <w:left w:val="nil"/>
              <w:bottom w:val="nil"/>
              <w:right w:val="nil"/>
            </w:tcBorders>
            <w:shd w:val="clear" w:color="auto" w:fill="auto"/>
            <w:noWrap/>
            <w:vAlign w:val="center"/>
            <w:hideMark/>
          </w:tcPr>
          <w:p w14:paraId="1160D56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34844D5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291</w:t>
            </w:r>
          </w:p>
        </w:tc>
      </w:tr>
      <w:tr w:rsidR="00352020" w:rsidRPr="00352020" w14:paraId="7905D250"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32CF2A64"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White</w:t>
            </w:r>
          </w:p>
        </w:tc>
        <w:tc>
          <w:tcPr>
            <w:tcW w:w="1439" w:type="dxa"/>
            <w:tcBorders>
              <w:top w:val="nil"/>
              <w:left w:val="nil"/>
              <w:bottom w:val="nil"/>
              <w:right w:val="nil"/>
            </w:tcBorders>
            <w:shd w:val="clear" w:color="auto" w:fill="auto"/>
            <w:noWrap/>
            <w:vAlign w:val="center"/>
            <w:hideMark/>
          </w:tcPr>
          <w:p w14:paraId="509A02D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91</w:t>
            </w:r>
          </w:p>
        </w:tc>
        <w:tc>
          <w:tcPr>
            <w:tcW w:w="954" w:type="dxa"/>
            <w:tcBorders>
              <w:top w:val="nil"/>
              <w:left w:val="nil"/>
              <w:bottom w:val="nil"/>
              <w:right w:val="nil"/>
            </w:tcBorders>
            <w:shd w:val="clear" w:color="auto" w:fill="auto"/>
            <w:noWrap/>
            <w:vAlign w:val="center"/>
            <w:hideMark/>
          </w:tcPr>
          <w:p w14:paraId="3F6AC02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686</w:t>
            </w:r>
          </w:p>
        </w:tc>
        <w:tc>
          <w:tcPr>
            <w:tcW w:w="954" w:type="dxa"/>
            <w:tcBorders>
              <w:top w:val="nil"/>
              <w:left w:val="nil"/>
              <w:bottom w:val="nil"/>
              <w:right w:val="nil"/>
            </w:tcBorders>
            <w:shd w:val="clear" w:color="auto" w:fill="auto"/>
            <w:noWrap/>
            <w:vAlign w:val="center"/>
            <w:hideMark/>
          </w:tcPr>
          <w:p w14:paraId="7D5A62C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64284C5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39</w:t>
            </w:r>
          </w:p>
        </w:tc>
      </w:tr>
      <w:tr w:rsidR="00352020" w:rsidRPr="00352020" w14:paraId="54692A6C"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6F623B0D"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White Female</w:t>
            </w:r>
          </w:p>
        </w:tc>
        <w:tc>
          <w:tcPr>
            <w:tcW w:w="1439" w:type="dxa"/>
            <w:tcBorders>
              <w:top w:val="nil"/>
              <w:left w:val="nil"/>
              <w:bottom w:val="nil"/>
              <w:right w:val="nil"/>
            </w:tcBorders>
            <w:shd w:val="clear" w:color="auto" w:fill="auto"/>
            <w:noWrap/>
            <w:vAlign w:val="center"/>
            <w:hideMark/>
          </w:tcPr>
          <w:p w14:paraId="26804275"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34</w:t>
            </w:r>
          </w:p>
        </w:tc>
        <w:tc>
          <w:tcPr>
            <w:tcW w:w="954" w:type="dxa"/>
            <w:tcBorders>
              <w:top w:val="nil"/>
              <w:left w:val="nil"/>
              <w:bottom w:val="nil"/>
              <w:right w:val="nil"/>
            </w:tcBorders>
            <w:shd w:val="clear" w:color="auto" w:fill="auto"/>
            <w:noWrap/>
            <w:vAlign w:val="center"/>
            <w:hideMark/>
          </w:tcPr>
          <w:p w14:paraId="2182492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309</w:t>
            </w:r>
          </w:p>
        </w:tc>
        <w:tc>
          <w:tcPr>
            <w:tcW w:w="954" w:type="dxa"/>
            <w:tcBorders>
              <w:top w:val="nil"/>
              <w:left w:val="nil"/>
              <w:bottom w:val="nil"/>
              <w:right w:val="nil"/>
            </w:tcBorders>
            <w:shd w:val="clear" w:color="auto" w:fill="auto"/>
            <w:noWrap/>
            <w:vAlign w:val="center"/>
            <w:hideMark/>
          </w:tcPr>
          <w:p w14:paraId="1E3D8EC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4511BC1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25</w:t>
            </w:r>
          </w:p>
        </w:tc>
      </w:tr>
      <w:tr w:rsidR="00352020" w:rsidRPr="00352020" w14:paraId="28A09E0D"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618D654C"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Received disability services Male</w:t>
            </w:r>
          </w:p>
        </w:tc>
        <w:tc>
          <w:tcPr>
            <w:tcW w:w="1439" w:type="dxa"/>
            <w:tcBorders>
              <w:top w:val="nil"/>
              <w:left w:val="nil"/>
              <w:bottom w:val="nil"/>
              <w:right w:val="nil"/>
            </w:tcBorders>
            <w:shd w:val="clear" w:color="auto" w:fill="auto"/>
            <w:noWrap/>
            <w:vAlign w:val="center"/>
            <w:hideMark/>
          </w:tcPr>
          <w:p w14:paraId="0873FC5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10</w:t>
            </w:r>
          </w:p>
        </w:tc>
        <w:tc>
          <w:tcPr>
            <w:tcW w:w="954" w:type="dxa"/>
            <w:tcBorders>
              <w:top w:val="nil"/>
              <w:left w:val="nil"/>
              <w:bottom w:val="nil"/>
              <w:right w:val="nil"/>
            </w:tcBorders>
            <w:shd w:val="clear" w:color="auto" w:fill="auto"/>
            <w:noWrap/>
            <w:vAlign w:val="center"/>
            <w:hideMark/>
          </w:tcPr>
          <w:p w14:paraId="64A34B8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98</w:t>
            </w:r>
          </w:p>
        </w:tc>
        <w:tc>
          <w:tcPr>
            <w:tcW w:w="954" w:type="dxa"/>
            <w:tcBorders>
              <w:top w:val="nil"/>
              <w:left w:val="nil"/>
              <w:bottom w:val="nil"/>
              <w:right w:val="nil"/>
            </w:tcBorders>
            <w:shd w:val="clear" w:color="auto" w:fill="auto"/>
            <w:noWrap/>
            <w:vAlign w:val="center"/>
            <w:hideMark/>
          </w:tcPr>
          <w:p w14:paraId="679531F0"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01" w:type="dxa"/>
            <w:tcBorders>
              <w:top w:val="nil"/>
              <w:left w:val="nil"/>
              <w:bottom w:val="nil"/>
              <w:right w:val="nil"/>
            </w:tcBorders>
            <w:shd w:val="clear" w:color="auto" w:fill="auto"/>
            <w:noWrap/>
            <w:vAlign w:val="center"/>
            <w:hideMark/>
          </w:tcPr>
          <w:p w14:paraId="6ADC832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8</w:t>
            </w:r>
          </w:p>
        </w:tc>
      </w:tr>
      <w:tr w:rsidR="00352020" w:rsidRPr="00352020" w14:paraId="78C3646E"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34DC30C4" w14:textId="38ABE58C"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First generation</w:t>
            </w:r>
          </w:p>
        </w:tc>
        <w:tc>
          <w:tcPr>
            <w:tcW w:w="1439" w:type="dxa"/>
            <w:tcBorders>
              <w:top w:val="nil"/>
              <w:left w:val="nil"/>
              <w:bottom w:val="nil"/>
              <w:right w:val="nil"/>
            </w:tcBorders>
            <w:shd w:val="clear" w:color="auto" w:fill="auto"/>
            <w:noWrap/>
            <w:vAlign w:val="center"/>
            <w:hideMark/>
          </w:tcPr>
          <w:p w14:paraId="7E47931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308</w:t>
            </w:r>
          </w:p>
        </w:tc>
        <w:tc>
          <w:tcPr>
            <w:tcW w:w="954" w:type="dxa"/>
            <w:tcBorders>
              <w:top w:val="nil"/>
              <w:left w:val="nil"/>
              <w:bottom w:val="nil"/>
              <w:right w:val="nil"/>
            </w:tcBorders>
            <w:shd w:val="clear" w:color="auto" w:fill="auto"/>
            <w:noWrap/>
            <w:vAlign w:val="center"/>
            <w:hideMark/>
          </w:tcPr>
          <w:p w14:paraId="1AE2A29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2439</w:t>
            </w:r>
          </w:p>
        </w:tc>
        <w:tc>
          <w:tcPr>
            <w:tcW w:w="954" w:type="dxa"/>
            <w:tcBorders>
              <w:top w:val="nil"/>
              <w:left w:val="nil"/>
              <w:bottom w:val="nil"/>
              <w:right w:val="nil"/>
            </w:tcBorders>
            <w:shd w:val="clear" w:color="auto" w:fill="auto"/>
            <w:noWrap/>
            <w:vAlign w:val="center"/>
            <w:hideMark/>
          </w:tcPr>
          <w:p w14:paraId="038333A0"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01" w:type="dxa"/>
            <w:tcBorders>
              <w:top w:val="nil"/>
              <w:left w:val="nil"/>
              <w:bottom w:val="nil"/>
              <w:right w:val="nil"/>
            </w:tcBorders>
            <w:shd w:val="clear" w:color="auto" w:fill="auto"/>
            <w:noWrap/>
            <w:vAlign w:val="center"/>
            <w:hideMark/>
          </w:tcPr>
          <w:p w14:paraId="3C9344CE"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243</w:t>
            </w:r>
          </w:p>
        </w:tc>
      </w:tr>
      <w:tr w:rsidR="00352020" w:rsidRPr="00352020" w14:paraId="44C8C89F"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7AF0C8BE" w14:textId="3AF4D81A"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Unknown first-generation status</w:t>
            </w:r>
          </w:p>
        </w:tc>
        <w:tc>
          <w:tcPr>
            <w:tcW w:w="1439" w:type="dxa"/>
            <w:tcBorders>
              <w:top w:val="nil"/>
              <w:left w:val="nil"/>
              <w:bottom w:val="nil"/>
              <w:right w:val="nil"/>
            </w:tcBorders>
            <w:shd w:val="clear" w:color="auto" w:fill="auto"/>
            <w:noWrap/>
            <w:vAlign w:val="center"/>
            <w:hideMark/>
          </w:tcPr>
          <w:p w14:paraId="025219B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33</w:t>
            </w:r>
          </w:p>
        </w:tc>
        <w:tc>
          <w:tcPr>
            <w:tcW w:w="954" w:type="dxa"/>
            <w:tcBorders>
              <w:top w:val="nil"/>
              <w:left w:val="nil"/>
              <w:bottom w:val="nil"/>
              <w:right w:val="nil"/>
            </w:tcBorders>
            <w:shd w:val="clear" w:color="auto" w:fill="auto"/>
            <w:noWrap/>
            <w:vAlign w:val="center"/>
            <w:hideMark/>
          </w:tcPr>
          <w:p w14:paraId="22B20CC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288</w:t>
            </w:r>
          </w:p>
        </w:tc>
        <w:tc>
          <w:tcPr>
            <w:tcW w:w="954" w:type="dxa"/>
            <w:tcBorders>
              <w:top w:val="nil"/>
              <w:left w:val="nil"/>
              <w:bottom w:val="nil"/>
              <w:right w:val="nil"/>
            </w:tcBorders>
            <w:shd w:val="clear" w:color="auto" w:fill="auto"/>
            <w:noWrap/>
            <w:vAlign w:val="center"/>
            <w:hideMark/>
          </w:tcPr>
          <w:p w14:paraId="239FF83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205700D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21</w:t>
            </w:r>
          </w:p>
        </w:tc>
      </w:tr>
      <w:tr w:rsidR="00352020" w:rsidRPr="00352020" w14:paraId="0ED8B4BB"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65C5474A" w14:textId="1FB8DA2A"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Unknown first-generation status Female</w:t>
            </w:r>
          </w:p>
        </w:tc>
        <w:tc>
          <w:tcPr>
            <w:tcW w:w="1439" w:type="dxa"/>
            <w:tcBorders>
              <w:top w:val="nil"/>
              <w:left w:val="nil"/>
              <w:bottom w:val="nil"/>
              <w:right w:val="nil"/>
            </w:tcBorders>
            <w:shd w:val="clear" w:color="auto" w:fill="auto"/>
            <w:noWrap/>
            <w:vAlign w:val="center"/>
            <w:hideMark/>
          </w:tcPr>
          <w:p w14:paraId="5C4CBF5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w:t>
            </w:r>
          </w:p>
        </w:tc>
        <w:tc>
          <w:tcPr>
            <w:tcW w:w="954" w:type="dxa"/>
            <w:tcBorders>
              <w:top w:val="nil"/>
              <w:left w:val="nil"/>
              <w:bottom w:val="nil"/>
              <w:right w:val="nil"/>
            </w:tcBorders>
            <w:shd w:val="clear" w:color="auto" w:fill="auto"/>
            <w:noWrap/>
            <w:vAlign w:val="center"/>
            <w:hideMark/>
          </w:tcPr>
          <w:p w14:paraId="075473A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140</w:t>
            </w:r>
          </w:p>
        </w:tc>
        <w:tc>
          <w:tcPr>
            <w:tcW w:w="954" w:type="dxa"/>
            <w:tcBorders>
              <w:top w:val="nil"/>
              <w:left w:val="nil"/>
              <w:bottom w:val="nil"/>
              <w:right w:val="nil"/>
            </w:tcBorders>
            <w:shd w:val="clear" w:color="auto" w:fill="auto"/>
            <w:noWrap/>
            <w:vAlign w:val="center"/>
            <w:hideMark/>
          </w:tcPr>
          <w:p w14:paraId="4DE660E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4E2C26C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17</w:t>
            </w:r>
          </w:p>
        </w:tc>
      </w:tr>
      <w:tr w:rsidR="00352020" w:rsidRPr="00352020" w14:paraId="7815E872"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2A9A16E4" w14:textId="42265DA4"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Foster Youth</w:t>
            </w:r>
          </w:p>
        </w:tc>
        <w:tc>
          <w:tcPr>
            <w:tcW w:w="1439" w:type="dxa"/>
            <w:tcBorders>
              <w:top w:val="nil"/>
              <w:left w:val="nil"/>
              <w:bottom w:val="nil"/>
              <w:right w:val="nil"/>
            </w:tcBorders>
            <w:shd w:val="clear" w:color="auto" w:fill="auto"/>
            <w:noWrap/>
            <w:vAlign w:val="center"/>
            <w:hideMark/>
          </w:tcPr>
          <w:p w14:paraId="746D021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w:t>
            </w:r>
          </w:p>
        </w:tc>
        <w:tc>
          <w:tcPr>
            <w:tcW w:w="954" w:type="dxa"/>
            <w:tcBorders>
              <w:top w:val="nil"/>
              <w:left w:val="nil"/>
              <w:bottom w:val="nil"/>
              <w:right w:val="nil"/>
            </w:tcBorders>
            <w:shd w:val="clear" w:color="auto" w:fill="auto"/>
            <w:noWrap/>
            <w:vAlign w:val="center"/>
            <w:hideMark/>
          </w:tcPr>
          <w:p w14:paraId="14F52CD5"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117</w:t>
            </w:r>
          </w:p>
        </w:tc>
        <w:tc>
          <w:tcPr>
            <w:tcW w:w="954" w:type="dxa"/>
            <w:tcBorders>
              <w:top w:val="nil"/>
              <w:left w:val="nil"/>
              <w:bottom w:val="nil"/>
              <w:right w:val="nil"/>
            </w:tcBorders>
            <w:shd w:val="clear" w:color="auto" w:fill="auto"/>
            <w:noWrap/>
            <w:vAlign w:val="center"/>
            <w:hideMark/>
          </w:tcPr>
          <w:p w14:paraId="1CC5952A"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01" w:type="dxa"/>
            <w:tcBorders>
              <w:top w:val="nil"/>
              <w:left w:val="nil"/>
              <w:bottom w:val="nil"/>
              <w:right w:val="nil"/>
            </w:tcBorders>
            <w:shd w:val="clear" w:color="auto" w:fill="auto"/>
            <w:noWrap/>
            <w:vAlign w:val="center"/>
            <w:hideMark/>
          </w:tcPr>
          <w:p w14:paraId="32DD8A7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13</w:t>
            </w:r>
          </w:p>
        </w:tc>
      </w:tr>
      <w:tr w:rsidR="00352020" w:rsidRPr="00352020" w14:paraId="2FD7FC20" w14:textId="77777777" w:rsidTr="00352020">
        <w:trPr>
          <w:trHeight w:val="245"/>
          <w:jc w:val="center"/>
        </w:trPr>
        <w:tc>
          <w:tcPr>
            <w:tcW w:w="3441" w:type="dxa"/>
            <w:tcBorders>
              <w:top w:val="nil"/>
              <w:left w:val="nil"/>
              <w:bottom w:val="nil"/>
              <w:right w:val="nil"/>
            </w:tcBorders>
            <w:shd w:val="clear" w:color="auto" w:fill="auto"/>
            <w:noWrap/>
            <w:vAlign w:val="center"/>
            <w:hideMark/>
          </w:tcPr>
          <w:p w14:paraId="7B8348DC"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LGBT</w:t>
            </w:r>
          </w:p>
        </w:tc>
        <w:tc>
          <w:tcPr>
            <w:tcW w:w="1439" w:type="dxa"/>
            <w:tcBorders>
              <w:top w:val="nil"/>
              <w:left w:val="nil"/>
              <w:bottom w:val="nil"/>
              <w:right w:val="nil"/>
            </w:tcBorders>
            <w:shd w:val="clear" w:color="auto" w:fill="auto"/>
            <w:noWrap/>
            <w:vAlign w:val="center"/>
            <w:hideMark/>
          </w:tcPr>
          <w:p w14:paraId="768F0C0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29</w:t>
            </w:r>
          </w:p>
        </w:tc>
        <w:tc>
          <w:tcPr>
            <w:tcW w:w="954" w:type="dxa"/>
            <w:tcBorders>
              <w:top w:val="nil"/>
              <w:left w:val="nil"/>
              <w:bottom w:val="nil"/>
              <w:right w:val="nil"/>
            </w:tcBorders>
            <w:shd w:val="clear" w:color="auto" w:fill="auto"/>
            <w:noWrap/>
            <w:vAlign w:val="center"/>
            <w:hideMark/>
          </w:tcPr>
          <w:p w14:paraId="68CDE00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262</w:t>
            </w:r>
          </w:p>
        </w:tc>
        <w:tc>
          <w:tcPr>
            <w:tcW w:w="954" w:type="dxa"/>
            <w:tcBorders>
              <w:top w:val="nil"/>
              <w:left w:val="nil"/>
              <w:bottom w:val="nil"/>
              <w:right w:val="nil"/>
            </w:tcBorders>
            <w:shd w:val="clear" w:color="auto" w:fill="auto"/>
            <w:noWrap/>
            <w:vAlign w:val="center"/>
            <w:hideMark/>
          </w:tcPr>
          <w:p w14:paraId="3D186B3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nil"/>
              <w:right w:val="nil"/>
            </w:tcBorders>
            <w:shd w:val="clear" w:color="auto" w:fill="auto"/>
            <w:noWrap/>
            <w:vAlign w:val="center"/>
            <w:hideMark/>
          </w:tcPr>
          <w:p w14:paraId="70134F5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20</w:t>
            </w:r>
          </w:p>
        </w:tc>
      </w:tr>
      <w:tr w:rsidR="00352020" w:rsidRPr="00352020" w14:paraId="2BA66D97" w14:textId="77777777" w:rsidTr="00352020">
        <w:trPr>
          <w:trHeight w:val="245"/>
          <w:jc w:val="center"/>
        </w:trPr>
        <w:tc>
          <w:tcPr>
            <w:tcW w:w="3441" w:type="dxa"/>
            <w:tcBorders>
              <w:top w:val="nil"/>
              <w:left w:val="nil"/>
              <w:bottom w:val="single" w:sz="4" w:space="0" w:color="auto"/>
              <w:right w:val="nil"/>
            </w:tcBorders>
            <w:shd w:val="clear" w:color="auto" w:fill="auto"/>
            <w:noWrap/>
            <w:vAlign w:val="center"/>
            <w:hideMark/>
          </w:tcPr>
          <w:p w14:paraId="0BF01598" w14:textId="275BEE9F"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Not Veteran</w:t>
            </w:r>
          </w:p>
        </w:tc>
        <w:tc>
          <w:tcPr>
            <w:tcW w:w="1439" w:type="dxa"/>
            <w:tcBorders>
              <w:top w:val="nil"/>
              <w:left w:val="nil"/>
              <w:bottom w:val="single" w:sz="4" w:space="0" w:color="auto"/>
              <w:right w:val="nil"/>
            </w:tcBorders>
            <w:shd w:val="clear" w:color="auto" w:fill="auto"/>
            <w:noWrap/>
            <w:vAlign w:val="center"/>
            <w:hideMark/>
          </w:tcPr>
          <w:p w14:paraId="1479240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983</w:t>
            </w:r>
          </w:p>
        </w:tc>
        <w:tc>
          <w:tcPr>
            <w:tcW w:w="954" w:type="dxa"/>
            <w:tcBorders>
              <w:top w:val="nil"/>
              <w:left w:val="nil"/>
              <w:bottom w:val="single" w:sz="4" w:space="0" w:color="auto"/>
              <w:right w:val="nil"/>
            </w:tcBorders>
            <w:shd w:val="clear" w:color="auto" w:fill="auto"/>
            <w:noWrap/>
            <w:vAlign w:val="center"/>
            <w:hideMark/>
          </w:tcPr>
          <w:p w14:paraId="06675EF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5433</w:t>
            </w:r>
          </w:p>
        </w:tc>
        <w:tc>
          <w:tcPr>
            <w:tcW w:w="954" w:type="dxa"/>
            <w:tcBorders>
              <w:top w:val="nil"/>
              <w:left w:val="nil"/>
              <w:bottom w:val="single" w:sz="4" w:space="0" w:color="auto"/>
              <w:right w:val="nil"/>
            </w:tcBorders>
            <w:shd w:val="clear" w:color="auto" w:fill="auto"/>
            <w:noWrap/>
            <w:vAlign w:val="center"/>
            <w:hideMark/>
          </w:tcPr>
          <w:p w14:paraId="46B39F7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01" w:type="dxa"/>
            <w:tcBorders>
              <w:top w:val="nil"/>
              <w:left w:val="nil"/>
              <w:bottom w:val="single" w:sz="4" w:space="0" w:color="auto"/>
              <w:right w:val="nil"/>
            </w:tcBorders>
            <w:shd w:val="clear" w:color="auto" w:fill="auto"/>
            <w:noWrap/>
            <w:vAlign w:val="center"/>
            <w:hideMark/>
          </w:tcPr>
          <w:p w14:paraId="2B24538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218</w:t>
            </w:r>
          </w:p>
        </w:tc>
      </w:tr>
    </w:tbl>
    <w:p w14:paraId="3AEAD854" w14:textId="10C37DC2" w:rsidR="00352020" w:rsidRPr="009E135E" w:rsidRDefault="009E135E" w:rsidP="00352020">
      <w:r w:rsidRPr="009E135E">
        <w:t xml:space="preserve">           </w:t>
      </w:r>
      <w:r w:rsidRPr="009E135E">
        <w:rPr>
          <w:sz w:val="24"/>
          <w:szCs w:val="24"/>
        </w:rPr>
        <w:t>Data source: CCCCO Data on Demand</w:t>
      </w:r>
    </w:p>
    <w:p w14:paraId="144C97C3" w14:textId="1F226EF3" w:rsidR="00352020" w:rsidRPr="00F37CE9" w:rsidRDefault="00F37CE9" w:rsidP="00F37CE9">
      <w:pPr>
        <w:spacing w:after="0" w:line="240" w:lineRule="auto"/>
        <w:rPr>
          <w:sz w:val="24"/>
          <w:szCs w:val="24"/>
          <w:highlight w:val="yellow"/>
        </w:rPr>
      </w:pPr>
      <w:r>
        <w:t xml:space="preserve">      </w:t>
      </w:r>
      <w:r w:rsidR="00352020" w:rsidRPr="00F37CE9">
        <w:rPr>
          <w:sz w:val="24"/>
          <w:szCs w:val="24"/>
        </w:rPr>
        <w:t xml:space="preserve">Table </w:t>
      </w:r>
      <w:r w:rsidR="00BF555C">
        <w:rPr>
          <w:sz w:val="24"/>
          <w:szCs w:val="24"/>
        </w:rPr>
        <w:t>40</w:t>
      </w:r>
      <w:r w:rsidR="00352020" w:rsidRPr="00F37CE9">
        <w:rPr>
          <w:sz w:val="24"/>
          <w:szCs w:val="24"/>
        </w:rPr>
        <w:t>. Metric: Persisted</w:t>
      </w:r>
      <w:r w:rsidR="00884912" w:rsidRPr="00F37CE9">
        <w:rPr>
          <w:sz w:val="24"/>
          <w:szCs w:val="24"/>
        </w:rPr>
        <w:t xml:space="preserve"> first primary term to subsequent primary term – 2020 cohort</w:t>
      </w:r>
    </w:p>
    <w:tbl>
      <w:tblPr>
        <w:tblW w:w="8765" w:type="dxa"/>
        <w:jc w:val="center"/>
        <w:tblLook w:val="04A0" w:firstRow="1" w:lastRow="0" w:firstColumn="1" w:lastColumn="0" w:noHBand="0" w:noVBand="1"/>
      </w:tblPr>
      <w:tblGrid>
        <w:gridCol w:w="3640"/>
        <w:gridCol w:w="1522"/>
        <w:gridCol w:w="1008"/>
        <w:gridCol w:w="1008"/>
        <w:gridCol w:w="1587"/>
      </w:tblGrid>
      <w:tr w:rsidR="00352020" w:rsidRPr="00352020" w14:paraId="65998727" w14:textId="77777777" w:rsidTr="00352020">
        <w:trPr>
          <w:trHeight w:val="479"/>
          <w:jc w:val="center"/>
        </w:trPr>
        <w:tc>
          <w:tcPr>
            <w:tcW w:w="3640" w:type="dxa"/>
            <w:tcBorders>
              <w:top w:val="single" w:sz="4" w:space="0" w:color="auto"/>
              <w:left w:val="nil"/>
              <w:bottom w:val="single" w:sz="4" w:space="0" w:color="auto"/>
              <w:right w:val="nil"/>
            </w:tcBorders>
            <w:shd w:val="clear" w:color="000000" w:fill="D0CECE"/>
            <w:noWrap/>
            <w:vAlign w:val="center"/>
            <w:hideMark/>
          </w:tcPr>
          <w:p w14:paraId="69E86B2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DI Group</w:t>
            </w:r>
          </w:p>
        </w:tc>
        <w:tc>
          <w:tcPr>
            <w:tcW w:w="1522" w:type="dxa"/>
            <w:tcBorders>
              <w:top w:val="single" w:sz="4" w:space="0" w:color="auto"/>
              <w:left w:val="nil"/>
              <w:bottom w:val="single" w:sz="4" w:space="0" w:color="auto"/>
              <w:right w:val="nil"/>
            </w:tcBorders>
            <w:shd w:val="clear" w:color="000000" w:fill="D0CECE"/>
            <w:vAlign w:val="center"/>
            <w:hideMark/>
          </w:tcPr>
          <w:p w14:paraId="1463F8B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 that attained metric</w:t>
            </w:r>
          </w:p>
        </w:tc>
        <w:tc>
          <w:tcPr>
            <w:tcW w:w="1008" w:type="dxa"/>
            <w:tcBorders>
              <w:top w:val="single" w:sz="4" w:space="0" w:color="auto"/>
              <w:left w:val="nil"/>
              <w:bottom w:val="single" w:sz="4" w:space="0" w:color="auto"/>
              <w:right w:val="nil"/>
            </w:tcBorders>
            <w:shd w:val="clear" w:color="000000" w:fill="D0CECE"/>
            <w:vAlign w:val="center"/>
            <w:hideMark/>
          </w:tcPr>
          <w:p w14:paraId="5A49186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Subgroup Size</w:t>
            </w:r>
          </w:p>
        </w:tc>
        <w:tc>
          <w:tcPr>
            <w:tcW w:w="1008" w:type="dxa"/>
            <w:tcBorders>
              <w:top w:val="single" w:sz="4" w:space="0" w:color="auto"/>
              <w:left w:val="nil"/>
              <w:bottom w:val="single" w:sz="4" w:space="0" w:color="auto"/>
              <w:right w:val="nil"/>
            </w:tcBorders>
            <w:shd w:val="clear" w:color="000000" w:fill="D0CECE"/>
            <w:vAlign w:val="center"/>
            <w:hideMark/>
          </w:tcPr>
          <w:p w14:paraId="413A5A1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DI</w:t>
            </w:r>
          </w:p>
        </w:tc>
        <w:tc>
          <w:tcPr>
            <w:tcW w:w="1587" w:type="dxa"/>
            <w:tcBorders>
              <w:top w:val="single" w:sz="4" w:space="0" w:color="auto"/>
              <w:left w:val="nil"/>
              <w:bottom w:val="single" w:sz="4" w:space="0" w:color="auto"/>
              <w:right w:val="nil"/>
            </w:tcBorders>
            <w:shd w:val="clear" w:color="000000" w:fill="D0CECE"/>
            <w:vAlign w:val="center"/>
            <w:hideMark/>
          </w:tcPr>
          <w:p w14:paraId="563C6272"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 needed to full equity</w:t>
            </w:r>
          </w:p>
        </w:tc>
      </w:tr>
      <w:tr w:rsidR="00352020" w:rsidRPr="00352020" w14:paraId="28659FE6" w14:textId="77777777" w:rsidTr="00352020">
        <w:trPr>
          <w:trHeight w:val="249"/>
          <w:jc w:val="center"/>
        </w:trPr>
        <w:tc>
          <w:tcPr>
            <w:tcW w:w="3640" w:type="dxa"/>
            <w:tcBorders>
              <w:top w:val="nil"/>
              <w:left w:val="nil"/>
              <w:bottom w:val="nil"/>
              <w:right w:val="nil"/>
            </w:tcBorders>
            <w:shd w:val="clear" w:color="auto" w:fill="auto"/>
            <w:vAlign w:val="bottom"/>
            <w:hideMark/>
          </w:tcPr>
          <w:p w14:paraId="4DE2D7E8"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Male</w:t>
            </w:r>
          </w:p>
        </w:tc>
        <w:tc>
          <w:tcPr>
            <w:tcW w:w="1522" w:type="dxa"/>
            <w:tcBorders>
              <w:top w:val="nil"/>
              <w:left w:val="nil"/>
              <w:bottom w:val="nil"/>
              <w:right w:val="nil"/>
            </w:tcBorders>
            <w:shd w:val="clear" w:color="auto" w:fill="auto"/>
            <w:noWrap/>
            <w:vAlign w:val="center"/>
            <w:hideMark/>
          </w:tcPr>
          <w:p w14:paraId="1281B8F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2384</w:t>
            </w:r>
          </w:p>
        </w:tc>
        <w:tc>
          <w:tcPr>
            <w:tcW w:w="1008" w:type="dxa"/>
            <w:tcBorders>
              <w:top w:val="nil"/>
              <w:left w:val="nil"/>
              <w:bottom w:val="nil"/>
              <w:right w:val="nil"/>
            </w:tcBorders>
            <w:shd w:val="clear" w:color="auto" w:fill="auto"/>
            <w:noWrap/>
            <w:vAlign w:val="center"/>
            <w:hideMark/>
          </w:tcPr>
          <w:p w14:paraId="15A1EC32"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3161</w:t>
            </w:r>
          </w:p>
        </w:tc>
        <w:tc>
          <w:tcPr>
            <w:tcW w:w="1008" w:type="dxa"/>
            <w:tcBorders>
              <w:top w:val="nil"/>
              <w:left w:val="nil"/>
              <w:bottom w:val="nil"/>
              <w:right w:val="nil"/>
            </w:tcBorders>
            <w:shd w:val="clear" w:color="auto" w:fill="auto"/>
            <w:noWrap/>
            <w:vAlign w:val="center"/>
            <w:hideMark/>
          </w:tcPr>
          <w:p w14:paraId="7FEEF56E"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64B254A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89</w:t>
            </w:r>
          </w:p>
        </w:tc>
      </w:tr>
      <w:tr w:rsidR="00352020" w:rsidRPr="00352020" w14:paraId="323C3CAE" w14:textId="77777777" w:rsidTr="00352020">
        <w:trPr>
          <w:trHeight w:val="249"/>
          <w:jc w:val="center"/>
        </w:trPr>
        <w:tc>
          <w:tcPr>
            <w:tcW w:w="3640" w:type="dxa"/>
            <w:tcBorders>
              <w:top w:val="nil"/>
              <w:left w:val="nil"/>
              <w:bottom w:val="nil"/>
              <w:right w:val="nil"/>
            </w:tcBorders>
            <w:shd w:val="clear" w:color="auto" w:fill="auto"/>
            <w:noWrap/>
            <w:vAlign w:val="bottom"/>
            <w:hideMark/>
          </w:tcPr>
          <w:p w14:paraId="5DB3F43F"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Black/African American</w:t>
            </w:r>
          </w:p>
        </w:tc>
        <w:tc>
          <w:tcPr>
            <w:tcW w:w="1522" w:type="dxa"/>
            <w:tcBorders>
              <w:top w:val="nil"/>
              <w:left w:val="nil"/>
              <w:bottom w:val="nil"/>
              <w:right w:val="nil"/>
            </w:tcBorders>
            <w:shd w:val="clear" w:color="auto" w:fill="auto"/>
            <w:noWrap/>
            <w:vAlign w:val="center"/>
            <w:hideMark/>
          </w:tcPr>
          <w:p w14:paraId="5BAE0FD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151</w:t>
            </w:r>
          </w:p>
        </w:tc>
        <w:tc>
          <w:tcPr>
            <w:tcW w:w="1008" w:type="dxa"/>
            <w:tcBorders>
              <w:top w:val="nil"/>
              <w:left w:val="nil"/>
              <w:bottom w:val="nil"/>
              <w:right w:val="nil"/>
            </w:tcBorders>
            <w:shd w:val="clear" w:color="auto" w:fill="auto"/>
            <w:noWrap/>
            <w:vAlign w:val="center"/>
            <w:hideMark/>
          </w:tcPr>
          <w:p w14:paraId="3FA2AE15"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240</w:t>
            </w:r>
          </w:p>
        </w:tc>
        <w:tc>
          <w:tcPr>
            <w:tcW w:w="1008" w:type="dxa"/>
            <w:tcBorders>
              <w:top w:val="nil"/>
              <w:left w:val="nil"/>
              <w:bottom w:val="nil"/>
              <w:right w:val="nil"/>
            </w:tcBorders>
            <w:shd w:val="clear" w:color="auto" w:fill="auto"/>
            <w:noWrap/>
            <w:vAlign w:val="center"/>
            <w:hideMark/>
          </w:tcPr>
          <w:p w14:paraId="5EFD229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75AE13D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35</w:t>
            </w:r>
          </w:p>
        </w:tc>
      </w:tr>
      <w:tr w:rsidR="00352020" w:rsidRPr="00352020" w14:paraId="53AC8226" w14:textId="77777777" w:rsidTr="00352020">
        <w:trPr>
          <w:trHeight w:val="249"/>
          <w:jc w:val="center"/>
        </w:trPr>
        <w:tc>
          <w:tcPr>
            <w:tcW w:w="3640" w:type="dxa"/>
            <w:tcBorders>
              <w:top w:val="nil"/>
              <w:left w:val="nil"/>
              <w:bottom w:val="nil"/>
              <w:right w:val="nil"/>
            </w:tcBorders>
            <w:shd w:val="clear" w:color="auto" w:fill="auto"/>
            <w:noWrap/>
            <w:vAlign w:val="bottom"/>
            <w:hideMark/>
          </w:tcPr>
          <w:p w14:paraId="4BF0B8C0"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Hispanic</w:t>
            </w:r>
          </w:p>
        </w:tc>
        <w:tc>
          <w:tcPr>
            <w:tcW w:w="1522" w:type="dxa"/>
            <w:tcBorders>
              <w:top w:val="nil"/>
              <w:left w:val="nil"/>
              <w:bottom w:val="nil"/>
              <w:right w:val="nil"/>
            </w:tcBorders>
            <w:shd w:val="clear" w:color="auto" w:fill="auto"/>
            <w:noWrap/>
            <w:vAlign w:val="center"/>
            <w:hideMark/>
          </w:tcPr>
          <w:p w14:paraId="6CEC79E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3024</w:t>
            </w:r>
          </w:p>
        </w:tc>
        <w:tc>
          <w:tcPr>
            <w:tcW w:w="1008" w:type="dxa"/>
            <w:tcBorders>
              <w:top w:val="nil"/>
              <w:left w:val="nil"/>
              <w:bottom w:val="nil"/>
              <w:right w:val="nil"/>
            </w:tcBorders>
            <w:shd w:val="clear" w:color="auto" w:fill="auto"/>
            <w:noWrap/>
            <w:vAlign w:val="center"/>
            <w:hideMark/>
          </w:tcPr>
          <w:p w14:paraId="470DC985"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3983</w:t>
            </w:r>
          </w:p>
        </w:tc>
        <w:tc>
          <w:tcPr>
            <w:tcW w:w="1008" w:type="dxa"/>
            <w:tcBorders>
              <w:top w:val="nil"/>
              <w:left w:val="nil"/>
              <w:bottom w:val="nil"/>
              <w:right w:val="nil"/>
            </w:tcBorders>
            <w:shd w:val="clear" w:color="auto" w:fill="auto"/>
            <w:noWrap/>
            <w:vAlign w:val="center"/>
            <w:hideMark/>
          </w:tcPr>
          <w:p w14:paraId="76F8C01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4369FA1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97</w:t>
            </w:r>
          </w:p>
        </w:tc>
      </w:tr>
      <w:tr w:rsidR="00352020" w:rsidRPr="00352020" w14:paraId="483B682C" w14:textId="77777777" w:rsidTr="00352020">
        <w:trPr>
          <w:trHeight w:val="249"/>
          <w:jc w:val="center"/>
        </w:trPr>
        <w:tc>
          <w:tcPr>
            <w:tcW w:w="3640" w:type="dxa"/>
            <w:tcBorders>
              <w:top w:val="nil"/>
              <w:left w:val="nil"/>
              <w:bottom w:val="nil"/>
              <w:right w:val="nil"/>
            </w:tcBorders>
            <w:shd w:val="clear" w:color="auto" w:fill="auto"/>
            <w:noWrap/>
            <w:vAlign w:val="bottom"/>
            <w:hideMark/>
          </w:tcPr>
          <w:p w14:paraId="1C09C951"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Hispanic Male</w:t>
            </w:r>
          </w:p>
        </w:tc>
        <w:tc>
          <w:tcPr>
            <w:tcW w:w="1522" w:type="dxa"/>
            <w:tcBorders>
              <w:top w:val="nil"/>
              <w:left w:val="nil"/>
              <w:bottom w:val="nil"/>
              <w:right w:val="nil"/>
            </w:tcBorders>
            <w:shd w:val="clear" w:color="auto" w:fill="auto"/>
            <w:noWrap/>
            <w:vAlign w:val="center"/>
            <w:hideMark/>
          </w:tcPr>
          <w:p w14:paraId="3E7CF64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1406</w:t>
            </w:r>
          </w:p>
        </w:tc>
        <w:tc>
          <w:tcPr>
            <w:tcW w:w="1008" w:type="dxa"/>
            <w:tcBorders>
              <w:top w:val="nil"/>
              <w:left w:val="nil"/>
              <w:bottom w:val="nil"/>
              <w:right w:val="nil"/>
            </w:tcBorders>
            <w:shd w:val="clear" w:color="auto" w:fill="auto"/>
            <w:noWrap/>
            <w:vAlign w:val="center"/>
            <w:hideMark/>
          </w:tcPr>
          <w:p w14:paraId="5B00D11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1895</w:t>
            </w:r>
          </w:p>
        </w:tc>
        <w:tc>
          <w:tcPr>
            <w:tcW w:w="1008" w:type="dxa"/>
            <w:tcBorders>
              <w:top w:val="nil"/>
              <w:left w:val="nil"/>
              <w:bottom w:val="nil"/>
              <w:right w:val="nil"/>
            </w:tcBorders>
            <w:shd w:val="clear" w:color="auto" w:fill="auto"/>
            <w:noWrap/>
            <w:vAlign w:val="center"/>
            <w:hideMark/>
          </w:tcPr>
          <w:p w14:paraId="496159C2"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130F2CEE"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79</w:t>
            </w:r>
          </w:p>
        </w:tc>
      </w:tr>
      <w:tr w:rsidR="00352020" w:rsidRPr="00352020" w14:paraId="552BD915"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2A18454A"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White</w:t>
            </w:r>
          </w:p>
        </w:tc>
        <w:tc>
          <w:tcPr>
            <w:tcW w:w="1522" w:type="dxa"/>
            <w:tcBorders>
              <w:top w:val="nil"/>
              <w:left w:val="nil"/>
              <w:bottom w:val="nil"/>
              <w:right w:val="nil"/>
            </w:tcBorders>
            <w:shd w:val="clear" w:color="auto" w:fill="auto"/>
            <w:noWrap/>
            <w:vAlign w:val="bottom"/>
            <w:hideMark/>
          </w:tcPr>
          <w:p w14:paraId="0026F18B"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428</w:t>
            </w:r>
          </w:p>
        </w:tc>
        <w:tc>
          <w:tcPr>
            <w:tcW w:w="1008" w:type="dxa"/>
            <w:tcBorders>
              <w:top w:val="nil"/>
              <w:left w:val="nil"/>
              <w:bottom w:val="nil"/>
              <w:right w:val="nil"/>
            </w:tcBorders>
            <w:shd w:val="clear" w:color="auto" w:fill="auto"/>
            <w:noWrap/>
            <w:vAlign w:val="bottom"/>
            <w:hideMark/>
          </w:tcPr>
          <w:p w14:paraId="710D03D0"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583</w:t>
            </w:r>
          </w:p>
        </w:tc>
        <w:tc>
          <w:tcPr>
            <w:tcW w:w="1008" w:type="dxa"/>
            <w:tcBorders>
              <w:top w:val="nil"/>
              <w:left w:val="nil"/>
              <w:bottom w:val="nil"/>
              <w:right w:val="nil"/>
            </w:tcBorders>
            <w:shd w:val="clear" w:color="auto" w:fill="auto"/>
            <w:noWrap/>
            <w:vAlign w:val="center"/>
            <w:hideMark/>
          </w:tcPr>
          <w:p w14:paraId="1B5823C0"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5847CA61"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23</w:t>
            </w:r>
          </w:p>
        </w:tc>
      </w:tr>
      <w:tr w:rsidR="00352020" w:rsidRPr="00352020" w14:paraId="0AC415D4"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0E33DF69"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White Male</w:t>
            </w:r>
          </w:p>
        </w:tc>
        <w:tc>
          <w:tcPr>
            <w:tcW w:w="1522" w:type="dxa"/>
            <w:tcBorders>
              <w:top w:val="nil"/>
              <w:left w:val="nil"/>
              <w:bottom w:val="nil"/>
              <w:right w:val="nil"/>
            </w:tcBorders>
            <w:shd w:val="clear" w:color="auto" w:fill="auto"/>
            <w:noWrap/>
            <w:vAlign w:val="bottom"/>
            <w:hideMark/>
          </w:tcPr>
          <w:p w14:paraId="770E7E62"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218</w:t>
            </w:r>
          </w:p>
        </w:tc>
        <w:tc>
          <w:tcPr>
            <w:tcW w:w="1008" w:type="dxa"/>
            <w:tcBorders>
              <w:top w:val="nil"/>
              <w:left w:val="nil"/>
              <w:bottom w:val="nil"/>
              <w:right w:val="nil"/>
            </w:tcBorders>
            <w:shd w:val="clear" w:color="auto" w:fill="auto"/>
            <w:noWrap/>
            <w:vAlign w:val="bottom"/>
            <w:hideMark/>
          </w:tcPr>
          <w:p w14:paraId="02135B22"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313</w:t>
            </w:r>
          </w:p>
        </w:tc>
        <w:tc>
          <w:tcPr>
            <w:tcW w:w="1008" w:type="dxa"/>
            <w:tcBorders>
              <w:top w:val="nil"/>
              <w:left w:val="nil"/>
              <w:bottom w:val="nil"/>
              <w:right w:val="nil"/>
            </w:tcBorders>
            <w:shd w:val="clear" w:color="auto" w:fill="auto"/>
            <w:noWrap/>
            <w:vAlign w:val="center"/>
            <w:hideMark/>
          </w:tcPr>
          <w:p w14:paraId="3B9BDFA0"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6670A703"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24</w:t>
            </w:r>
          </w:p>
        </w:tc>
      </w:tr>
      <w:tr w:rsidR="00352020" w:rsidRPr="00352020" w14:paraId="0FA381CF"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1F862389"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 xml:space="preserve">Overall Unknown/Nonrespondent </w:t>
            </w:r>
          </w:p>
        </w:tc>
        <w:tc>
          <w:tcPr>
            <w:tcW w:w="1522" w:type="dxa"/>
            <w:tcBorders>
              <w:top w:val="nil"/>
              <w:left w:val="nil"/>
              <w:bottom w:val="nil"/>
              <w:right w:val="nil"/>
            </w:tcBorders>
            <w:shd w:val="clear" w:color="auto" w:fill="auto"/>
            <w:noWrap/>
            <w:vAlign w:val="bottom"/>
            <w:hideMark/>
          </w:tcPr>
          <w:p w14:paraId="780DF71D"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17</w:t>
            </w:r>
          </w:p>
        </w:tc>
        <w:tc>
          <w:tcPr>
            <w:tcW w:w="1008" w:type="dxa"/>
            <w:tcBorders>
              <w:top w:val="nil"/>
              <w:left w:val="nil"/>
              <w:bottom w:val="nil"/>
              <w:right w:val="nil"/>
            </w:tcBorders>
            <w:shd w:val="clear" w:color="auto" w:fill="auto"/>
            <w:noWrap/>
            <w:vAlign w:val="bottom"/>
            <w:hideMark/>
          </w:tcPr>
          <w:p w14:paraId="4ACE0427"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29</w:t>
            </w:r>
          </w:p>
        </w:tc>
        <w:tc>
          <w:tcPr>
            <w:tcW w:w="1008" w:type="dxa"/>
            <w:tcBorders>
              <w:top w:val="nil"/>
              <w:left w:val="nil"/>
              <w:bottom w:val="nil"/>
              <w:right w:val="nil"/>
            </w:tcBorders>
            <w:shd w:val="clear" w:color="auto" w:fill="auto"/>
            <w:noWrap/>
            <w:vAlign w:val="center"/>
            <w:hideMark/>
          </w:tcPr>
          <w:p w14:paraId="5C82264E"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4B40CA73"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6</w:t>
            </w:r>
          </w:p>
        </w:tc>
      </w:tr>
      <w:tr w:rsidR="00352020" w:rsidRPr="00352020" w14:paraId="5A0E634B"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0EB7A87C" w14:textId="1EB6AC48"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did not receive disability services</w:t>
            </w:r>
          </w:p>
        </w:tc>
        <w:tc>
          <w:tcPr>
            <w:tcW w:w="1522" w:type="dxa"/>
            <w:tcBorders>
              <w:top w:val="nil"/>
              <w:left w:val="nil"/>
              <w:bottom w:val="nil"/>
              <w:right w:val="nil"/>
            </w:tcBorders>
            <w:shd w:val="clear" w:color="auto" w:fill="auto"/>
            <w:noWrap/>
            <w:vAlign w:val="center"/>
            <w:hideMark/>
          </w:tcPr>
          <w:p w14:paraId="36C75F0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4668</w:t>
            </w:r>
          </w:p>
        </w:tc>
        <w:tc>
          <w:tcPr>
            <w:tcW w:w="1008" w:type="dxa"/>
            <w:tcBorders>
              <w:top w:val="nil"/>
              <w:left w:val="nil"/>
              <w:bottom w:val="nil"/>
              <w:right w:val="nil"/>
            </w:tcBorders>
            <w:shd w:val="clear" w:color="auto" w:fill="auto"/>
            <w:noWrap/>
            <w:vAlign w:val="center"/>
            <w:hideMark/>
          </w:tcPr>
          <w:p w14:paraId="19969D4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6088</w:t>
            </w:r>
          </w:p>
        </w:tc>
        <w:tc>
          <w:tcPr>
            <w:tcW w:w="1008" w:type="dxa"/>
            <w:tcBorders>
              <w:top w:val="nil"/>
              <w:left w:val="nil"/>
              <w:bottom w:val="nil"/>
              <w:right w:val="nil"/>
            </w:tcBorders>
            <w:shd w:val="clear" w:color="auto" w:fill="auto"/>
            <w:noWrap/>
            <w:vAlign w:val="center"/>
            <w:hideMark/>
          </w:tcPr>
          <w:p w14:paraId="421BF2E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11969CE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196</w:t>
            </w:r>
          </w:p>
        </w:tc>
      </w:tr>
      <w:tr w:rsidR="00352020" w:rsidRPr="00352020" w14:paraId="67B228A3"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75042D7A" w14:textId="50C050E4"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First generation</w:t>
            </w:r>
          </w:p>
        </w:tc>
        <w:tc>
          <w:tcPr>
            <w:tcW w:w="1522" w:type="dxa"/>
            <w:tcBorders>
              <w:top w:val="nil"/>
              <w:left w:val="nil"/>
              <w:bottom w:val="nil"/>
              <w:right w:val="nil"/>
            </w:tcBorders>
            <w:shd w:val="clear" w:color="auto" w:fill="auto"/>
            <w:noWrap/>
            <w:vAlign w:val="center"/>
            <w:hideMark/>
          </w:tcPr>
          <w:p w14:paraId="3C519D7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2102</w:t>
            </w:r>
          </w:p>
        </w:tc>
        <w:tc>
          <w:tcPr>
            <w:tcW w:w="1008" w:type="dxa"/>
            <w:tcBorders>
              <w:top w:val="nil"/>
              <w:left w:val="nil"/>
              <w:bottom w:val="nil"/>
              <w:right w:val="nil"/>
            </w:tcBorders>
            <w:shd w:val="clear" w:color="auto" w:fill="auto"/>
            <w:noWrap/>
            <w:vAlign w:val="center"/>
            <w:hideMark/>
          </w:tcPr>
          <w:p w14:paraId="22132A6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2885</w:t>
            </w:r>
          </w:p>
        </w:tc>
        <w:tc>
          <w:tcPr>
            <w:tcW w:w="1008" w:type="dxa"/>
            <w:tcBorders>
              <w:top w:val="nil"/>
              <w:left w:val="nil"/>
              <w:bottom w:val="nil"/>
              <w:right w:val="nil"/>
            </w:tcBorders>
            <w:shd w:val="clear" w:color="auto" w:fill="auto"/>
            <w:noWrap/>
            <w:vAlign w:val="center"/>
            <w:hideMark/>
          </w:tcPr>
          <w:p w14:paraId="544ED6D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37AFA0A2"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209</w:t>
            </w:r>
          </w:p>
        </w:tc>
      </w:tr>
      <w:tr w:rsidR="00352020" w:rsidRPr="00352020" w14:paraId="6BC7A6B6"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38CDE17D"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First generation Male</w:t>
            </w:r>
          </w:p>
        </w:tc>
        <w:tc>
          <w:tcPr>
            <w:tcW w:w="1522" w:type="dxa"/>
            <w:tcBorders>
              <w:top w:val="nil"/>
              <w:left w:val="nil"/>
              <w:bottom w:val="nil"/>
              <w:right w:val="nil"/>
            </w:tcBorders>
            <w:shd w:val="clear" w:color="auto" w:fill="auto"/>
            <w:noWrap/>
            <w:vAlign w:val="center"/>
            <w:hideMark/>
          </w:tcPr>
          <w:p w14:paraId="4D503DF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935</w:t>
            </w:r>
          </w:p>
        </w:tc>
        <w:tc>
          <w:tcPr>
            <w:tcW w:w="1008" w:type="dxa"/>
            <w:tcBorders>
              <w:top w:val="nil"/>
              <w:left w:val="nil"/>
              <w:bottom w:val="nil"/>
              <w:right w:val="nil"/>
            </w:tcBorders>
            <w:shd w:val="clear" w:color="auto" w:fill="auto"/>
            <w:noWrap/>
            <w:vAlign w:val="center"/>
            <w:hideMark/>
          </w:tcPr>
          <w:p w14:paraId="1A6535F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1313</w:t>
            </w:r>
          </w:p>
        </w:tc>
        <w:tc>
          <w:tcPr>
            <w:tcW w:w="1008" w:type="dxa"/>
            <w:tcBorders>
              <w:top w:val="nil"/>
              <w:left w:val="nil"/>
              <w:bottom w:val="nil"/>
              <w:right w:val="nil"/>
            </w:tcBorders>
            <w:shd w:val="clear" w:color="auto" w:fill="auto"/>
            <w:noWrap/>
            <w:vAlign w:val="center"/>
            <w:hideMark/>
          </w:tcPr>
          <w:p w14:paraId="37D448C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705E469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117</w:t>
            </w:r>
          </w:p>
        </w:tc>
      </w:tr>
      <w:tr w:rsidR="00352020" w:rsidRPr="00352020" w14:paraId="1CC428BE"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65537E70" w14:textId="0A237BCD"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Unknown first-generation status Male</w:t>
            </w:r>
          </w:p>
        </w:tc>
        <w:tc>
          <w:tcPr>
            <w:tcW w:w="1522" w:type="dxa"/>
            <w:tcBorders>
              <w:top w:val="nil"/>
              <w:left w:val="nil"/>
              <w:bottom w:val="nil"/>
              <w:right w:val="nil"/>
            </w:tcBorders>
            <w:shd w:val="clear" w:color="auto" w:fill="auto"/>
            <w:noWrap/>
            <w:vAlign w:val="center"/>
            <w:hideMark/>
          </w:tcPr>
          <w:p w14:paraId="4F26854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159</w:t>
            </w:r>
          </w:p>
        </w:tc>
        <w:tc>
          <w:tcPr>
            <w:tcW w:w="1008" w:type="dxa"/>
            <w:tcBorders>
              <w:top w:val="nil"/>
              <w:left w:val="nil"/>
              <w:bottom w:val="nil"/>
              <w:right w:val="nil"/>
            </w:tcBorders>
            <w:shd w:val="clear" w:color="auto" w:fill="auto"/>
            <w:noWrap/>
            <w:vAlign w:val="center"/>
            <w:hideMark/>
          </w:tcPr>
          <w:p w14:paraId="13D4A30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224</w:t>
            </w:r>
          </w:p>
        </w:tc>
        <w:tc>
          <w:tcPr>
            <w:tcW w:w="1008" w:type="dxa"/>
            <w:tcBorders>
              <w:top w:val="nil"/>
              <w:left w:val="nil"/>
              <w:bottom w:val="nil"/>
              <w:right w:val="nil"/>
            </w:tcBorders>
            <w:shd w:val="clear" w:color="auto" w:fill="auto"/>
            <w:noWrap/>
            <w:vAlign w:val="center"/>
            <w:hideMark/>
          </w:tcPr>
          <w:p w14:paraId="5F801FE2"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44D43A0F"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14</w:t>
            </w:r>
          </w:p>
        </w:tc>
      </w:tr>
      <w:tr w:rsidR="00352020" w:rsidRPr="00352020" w14:paraId="5053E8FD"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2C5BCBF4" w14:textId="2ED17E5D"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Foster Youth</w:t>
            </w:r>
          </w:p>
        </w:tc>
        <w:tc>
          <w:tcPr>
            <w:tcW w:w="1522" w:type="dxa"/>
            <w:tcBorders>
              <w:top w:val="nil"/>
              <w:left w:val="nil"/>
              <w:bottom w:val="nil"/>
              <w:right w:val="nil"/>
            </w:tcBorders>
            <w:shd w:val="clear" w:color="auto" w:fill="auto"/>
            <w:noWrap/>
            <w:vAlign w:val="center"/>
            <w:hideMark/>
          </w:tcPr>
          <w:p w14:paraId="58AC1BB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105</w:t>
            </w:r>
          </w:p>
        </w:tc>
        <w:tc>
          <w:tcPr>
            <w:tcW w:w="1008" w:type="dxa"/>
            <w:tcBorders>
              <w:top w:val="nil"/>
              <w:left w:val="nil"/>
              <w:bottom w:val="nil"/>
              <w:right w:val="nil"/>
            </w:tcBorders>
            <w:shd w:val="clear" w:color="auto" w:fill="auto"/>
            <w:noWrap/>
            <w:vAlign w:val="center"/>
            <w:hideMark/>
          </w:tcPr>
          <w:p w14:paraId="5DAF3D26"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173</w:t>
            </w:r>
          </w:p>
        </w:tc>
        <w:tc>
          <w:tcPr>
            <w:tcW w:w="1008" w:type="dxa"/>
            <w:tcBorders>
              <w:top w:val="nil"/>
              <w:left w:val="nil"/>
              <w:bottom w:val="nil"/>
              <w:right w:val="nil"/>
            </w:tcBorders>
            <w:shd w:val="clear" w:color="auto" w:fill="auto"/>
            <w:noWrap/>
            <w:vAlign w:val="center"/>
            <w:hideMark/>
          </w:tcPr>
          <w:p w14:paraId="26C9D191"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464E9917"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29</w:t>
            </w:r>
          </w:p>
        </w:tc>
      </w:tr>
      <w:tr w:rsidR="00352020" w:rsidRPr="00352020" w14:paraId="76EFCFB7"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3E1DFF63" w14:textId="63E3ACE2"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Overall, Not homeless</w:t>
            </w:r>
          </w:p>
        </w:tc>
        <w:tc>
          <w:tcPr>
            <w:tcW w:w="1522" w:type="dxa"/>
            <w:tcBorders>
              <w:top w:val="nil"/>
              <w:left w:val="nil"/>
              <w:bottom w:val="nil"/>
              <w:right w:val="nil"/>
            </w:tcBorders>
            <w:shd w:val="clear" w:color="auto" w:fill="auto"/>
            <w:noWrap/>
            <w:vAlign w:val="center"/>
            <w:hideMark/>
          </w:tcPr>
          <w:p w14:paraId="1FDB4BC3"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4949</w:t>
            </w:r>
          </w:p>
        </w:tc>
        <w:tc>
          <w:tcPr>
            <w:tcW w:w="1008" w:type="dxa"/>
            <w:tcBorders>
              <w:top w:val="nil"/>
              <w:left w:val="nil"/>
              <w:bottom w:val="nil"/>
              <w:right w:val="nil"/>
            </w:tcBorders>
            <w:shd w:val="clear" w:color="auto" w:fill="auto"/>
            <w:noWrap/>
            <w:vAlign w:val="center"/>
            <w:hideMark/>
          </w:tcPr>
          <w:p w14:paraId="3AF646AA"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6440</w:t>
            </w:r>
          </w:p>
        </w:tc>
        <w:tc>
          <w:tcPr>
            <w:tcW w:w="1008" w:type="dxa"/>
            <w:tcBorders>
              <w:top w:val="nil"/>
              <w:left w:val="nil"/>
              <w:bottom w:val="nil"/>
              <w:right w:val="nil"/>
            </w:tcBorders>
            <w:shd w:val="clear" w:color="auto" w:fill="auto"/>
            <w:noWrap/>
            <w:vAlign w:val="center"/>
            <w:hideMark/>
          </w:tcPr>
          <w:p w14:paraId="1501C4E6"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6CAE5495"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1494</w:t>
            </w:r>
          </w:p>
        </w:tc>
      </w:tr>
      <w:tr w:rsidR="00352020" w:rsidRPr="00352020" w14:paraId="722C1B99"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69008C80"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Not homeless Male</w:t>
            </w:r>
          </w:p>
        </w:tc>
        <w:tc>
          <w:tcPr>
            <w:tcW w:w="1522" w:type="dxa"/>
            <w:tcBorders>
              <w:top w:val="nil"/>
              <w:left w:val="nil"/>
              <w:bottom w:val="nil"/>
              <w:right w:val="nil"/>
            </w:tcBorders>
            <w:shd w:val="clear" w:color="auto" w:fill="auto"/>
            <w:noWrap/>
            <w:vAlign w:val="center"/>
            <w:hideMark/>
          </w:tcPr>
          <w:p w14:paraId="551AEF6D"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2384</w:t>
            </w:r>
          </w:p>
        </w:tc>
        <w:tc>
          <w:tcPr>
            <w:tcW w:w="1008" w:type="dxa"/>
            <w:tcBorders>
              <w:top w:val="nil"/>
              <w:left w:val="nil"/>
              <w:bottom w:val="nil"/>
              <w:right w:val="nil"/>
            </w:tcBorders>
            <w:shd w:val="clear" w:color="auto" w:fill="auto"/>
            <w:noWrap/>
            <w:vAlign w:val="center"/>
            <w:hideMark/>
          </w:tcPr>
          <w:p w14:paraId="05601C2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3161</w:t>
            </w:r>
          </w:p>
        </w:tc>
        <w:tc>
          <w:tcPr>
            <w:tcW w:w="1008" w:type="dxa"/>
            <w:tcBorders>
              <w:top w:val="nil"/>
              <w:left w:val="nil"/>
              <w:bottom w:val="nil"/>
              <w:right w:val="nil"/>
            </w:tcBorders>
            <w:shd w:val="clear" w:color="auto" w:fill="auto"/>
            <w:noWrap/>
            <w:vAlign w:val="center"/>
            <w:hideMark/>
          </w:tcPr>
          <w:p w14:paraId="53244800"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0C31EBB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89</w:t>
            </w:r>
          </w:p>
        </w:tc>
      </w:tr>
      <w:tr w:rsidR="00352020" w:rsidRPr="00352020" w14:paraId="64240C95"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212BBA2A"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LGBT Female</w:t>
            </w:r>
          </w:p>
        </w:tc>
        <w:tc>
          <w:tcPr>
            <w:tcW w:w="1522" w:type="dxa"/>
            <w:tcBorders>
              <w:top w:val="nil"/>
              <w:left w:val="nil"/>
              <w:bottom w:val="nil"/>
              <w:right w:val="nil"/>
            </w:tcBorders>
            <w:shd w:val="clear" w:color="auto" w:fill="auto"/>
            <w:noWrap/>
            <w:vAlign w:val="center"/>
            <w:hideMark/>
          </w:tcPr>
          <w:p w14:paraId="2591A13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129</w:t>
            </w:r>
          </w:p>
        </w:tc>
        <w:tc>
          <w:tcPr>
            <w:tcW w:w="1008" w:type="dxa"/>
            <w:tcBorders>
              <w:top w:val="nil"/>
              <w:left w:val="nil"/>
              <w:bottom w:val="nil"/>
              <w:right w:val="nil"/>
            </w:tcBorders>
            <w:shd w:val="clear" w:color="auto" w:fill="auto"/>
            <w:noWrap/>
            <w:vAlign w:val="center"/>
            <w:hideMark/>
          </w:tcPr>
          <w:p w14:paraId="5EE2B18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184</w:t>
            </w:r>
          </w:p>
        </w:tc>
        <w:tc>
          <w:tcPr>
            <w:tcW w:w="1008" w:type="dxa"/>
            <w:tcBorders>
              <w:top w:val="nil"/>
              <w:left w:val="nil"/>
              <w:bottom w:val="nil"/>
              <w:right w:val="nil"/>
            </w:tcBorders>
            <w:shd w:val="clear" w:color="auto" w:fill="auto"/>
            <w:noWrap/>
            <w:vAlign w:val="center"/>
            <w:hideMark/>
          </w:tcPr>
          <w:p w14:paraId="39C0FC6E"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5F128278"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13</w:t>
            </w:r>
          </w:p>
        </w:tc>
      </w:tr>
      <w:tr w:rsidR="00352020" w:rsidRPr="00352020" w14:paraId="068DE4DD"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5603ABE9"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Non-LGBT Male</w:t>
            </w:r>
          </w:p>
        </w:tc>
        <w:tc>
          <w:tcPr>
            <w:tcW w:w="1522" w:type="dxa"/>
            <w:tcBorders>
              <w:top w:val="nil"/>
              <w:left w:val="nil"/>
              <w:bottom w:val="nil"/>
              <w:right w:val="nil"/>
            </w:tcBorders>
            <w:shd w:val="clear" w:color="auto" w:fill="auto"/>
            <w:noWrap/>
            <w:vAlign w:val="center"/>
            <w:hideMark/>
          </w:tcPr>
          <w:p w14:paraId="65E6E62E"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2320</w:t>
            </w:r>
          </w:p>
        </w:tc>
        <w:tc>
          <w:tcPr>
            <w:tcW w:w="1008" w:type="dxa"/>
            <w:tcBorders>
              <w:top w:val="nil"/>
              <w:left w:val="nil"/>
              <w:bottom w:val="nil"/>
              <w:right w:val="nil"/>
            </w:tcBorders>
            <w:shd w:val="clear" w:color="auto" w:fill="auto"/>
            <w:noWrap/>
            <w:vAlign w:val="center"/>
            <w:hideMark/>
          </w:tcPr>
          <w:p w14:paraId="66195910"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3075</w:t>
            </w:r>
          </w:p>
        </w:tc>
        <w:tc>
          <w:tcPr>
            <w:tcW w:w="1008" w:type="dxa"/>
            <w:tcBorders>
              <w:top w:val="nil"/>
              <w:left w:val="nil"/>
              <w:bottom w:val="nil"/>
              <w:right w:val="nil"/>
            </w:tcBorders>
            <w:shd w:val="clear" w:color="auto" w:fill="auto"/>
            <w:noWrap/>
            <w:vAlign w:val="center"/>
            <w:hideMark/>
          </w:tcPr>
          <w:p w14:paraId="757A994B" w14:textId="77777777" w:rsidR="00352020" w:rsidRPr="00352020" w:rsidRDefault="00352020" w:rsidP="00352020">
            <w:pPr>
              <w:spacing w:after="0" w:line="240" w:lineRule="auto"/>
              <w:jc w:val="center"/>
              <w:rPr>
                <w:rFonts w:ascii="Arial Narrow" w:eastAsia="Times New Roman" w:hAnsi="Arial Narrow" w:cs="Times New Roman"/>
                <w:sz w:val="20"/>
                <w:szCs w:val="20"/>
              </w:rPr>
            </w:pPr>
            <w:r w:rsidRPr="00352020">
              <w:rPr>
                <w:rFonts w:ascii="Arial Narrow" w:eastAsia="Times New Roman" w:hAnsi="Arial Narrow" w:cs="Times New Roman"/>
                <w:sz w:val="20"/>
                <w:szCs w:val="20"/>
              </w:rPr>
              <w:t>Yes</w:t>
            </w:r>
          </w:p>
        </w:tc>
        <w:tc>
          <w:tcPr>
            <w:tcW w:w="1587" w:type="dxa"/>
            <w:tcBorders>
              <w:top w:val="nil"/>
              <w:left w:val="nil"/>
              <w:bottom w:val="nil"/>
              <w:right w:val="nil"/>
            </w:tcBorders>
            <w:shd w:val="clear" w:color="auto" w:fill="auto"/>
            <w:noWrap/>
            <w:vAlign w:val="center"/>
            <w:hideMark/>
          </w:tcPr>
          <w:p w14:paraId="0BD50783"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83</w:t>
            </w:r>
          </w:p>
        </w:tc>
      </w:tr>
      <w:tr w:rsidR="00352020" w:rsidRPr="00352020" w14:paraId="4E757A2D" w14:textId="77777777" w:rsidTr="00352020">
        <w:trPr>
          <w:trHeight w:val="249"/>
          <w:jc w:val="center"/>
        </w:trPr>
        <w:tc>
          <w:tcPr>
            <w:tcW w:w="3640" w:type="dxa"/>
            <w:tcBorders>
              <w:top w:val="nil"/>
              <w:left w:val="nil"/>
              <w:bottom w:val="nil"/>
              <w:right w:val="nil"/>
            </w:tcBorders>
            <w:shd w:val="clear" w:color="auto" w:fill="auto"/>
            <w:noWrap/>
            <w:vAlign w:val="center"/>
            <w:hideMark/>
          </w:tcPr>
          <w:p w14:paraId="0C91B593"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Not Perkins economically disadvantaged Overall</w:t>
            </w:r>
          </w:p>
        </w:tc>
        <w:tc>
          <w:tcPr>
            <w:tcW w:w="1522" w:type="dxa"/>
            <w:tcBorders>
              <w:top w:val="nil"/>
              <w:left w:val="nil"/>
              <w:bottom w:val="nil"/>
              <w:right w:val="nil"/>
            </w:tcBorders>
            <w:shd w:val="clear" w:color="auto" w:fill="auto"/>
            <w:noWrap/>
            <w:vAlign w:val="center"/>
            <w:hideMark/>
          </w:tcPr>
          <w:p w14:paraId="4CEF803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1383</w:t>
            </w:r>
          </w:p>
        </w:tc>
        <w:tc>
          <w:tcPr>
            <w:tcW w:w="1008" w:type="dxa"/>
            <w:tcBorders>
              <w:top w:val="nil"/>
              <w:left w:val="nil"/>
              <w:bottom w:val="nil"/>
              <w:right w:val="nil"/>
            </w:tcBorders>
            <w:shd w:val="clear" w:color="auto" w:fill="auto"/>
            <w:noWrap/>
            <w:vAlign w:val="center"/>
            <w:hideMark/>
          </w:tcPr>
          <w:p w14:paraId="1B16F0E9"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1952</w:t>
            </w:r>
          </w:p>
        </w:tc>
        <w:tc>
          <w:tcPr>
            <w:tcW w:w="1008" w:type="dxa"/>
            <w:tcBorders>
              <w:top w:val="nil"/>
              <w:left w:val="nil"/>
              <w:bottom w:val="nil"/>
              <w:right w:val="nil"/>
            </w:tcBorders>
            <w:shd w:val="clear" w:color="auto" w:fill="auto"/>
            <w:noWrap/>
            <w:vAlign w:val="center"/>
            <w:hideMark/>
          </w:tcPr>
          <w:p w14:paraId="5A24EB3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nil"/>
              <w:right w:val="nil"/>
            </w:tcBorders>
            <w:shd w:val="clear" w:color="auto" w:fill="auto"/>
            <w:noWrap/>
            <w:vAlign w:val="center"/>
            <w:hideMark/>
          </w:tcPr>
          <w:p w14:paraId="312408E1"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169</w:t>
            </w:r>
          </w:p>
        </w:tc>
      </w:tr>
      <w:tr w:rsidR="00352020" w:rsidRPr="00352020" w14:paraId="57DC48E2" w14:textId="77777777" w:rsidTr="00352020">
        <w:trPr>
          <w:trHeight w:val="249"/>
          <w:jc w:val="center"/>
        </w:trPr>
        <w:tc>
          <w:tcPr>
            <w:tcW w:w="3640" w:type="dxa"/>
            <w:tcBorders>
              <w:top w:val="nil"/>
              <w:left w:val="nil"/>
              <w:bottom w:val="single" w:sz="4" w:space="0" w:color="auto"/>
              <w:right w:val="nil"/>
            </w:tcBorders>
            <w:shd w:val="clear" w:color="auto" w:fill="auto"/>
            <w:noWrap/>
            <w:vAlign w:val="center"/>
            <w:hideMark/>
          </w:tcPr>
          <w:p w14:paraId="0BDCF368" w14:textId="77777777" w:rsidR="00352020" w:rsidRPr="00352020" w:rsidRDefault="00352020" w:rsidP="00352020">
            <w:pPr>
              <w:spacing w:after="0" w:line="240" w:lineRule="auto"/>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Non-Veteran Male</w:t>
            </w:r>
          </w:p>
        </w:tc>
        <w:tc>
          <w:tcPr>
            <w:tcW w:w="1522" w:type="dxa"/>
            <w:tcBorders>
              <w:top w:val="nil"/>
              <w:left w:val="nil"/>
              <w:bottom w:val="single" w:sz="4" w:space="0" w:color="auto"/>
              <w:right w:val="nil"/>
            </w:tcBorders>
            <w:shd w:val="clear" w:color="auto" w:fill="auto"/>
            <w:noWrap/>
            <w:vAlign w:val="center"/>
            <w:hideMark/>
          </w:tcPr>
          <w:p w14:paraId="36729534"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2329</w:t>
            </w:r>
          </w:p>
        </w:tc>
        <w:tc>
          <w:tcPr>
            <w:tcW w:w="1008" w:type="dxa"/>
            <w:tcBorders>
              <w:top w:val="nil"/>
              <w:left w:val="nil"/>
              <w:bottom w:val="single" w:sz="4" w:space="0" w:color="auto"/>
              <w:right w:val="nil"/>
            </w:tcBorders>
            <w:shd w:val="clear" w:color="auto" w:fill="auto"/>
            <w:noWrap/>
            <w:vAlign w:val="center"/>
            <w:hideMark/>
          </w:tcPr>
          <w:p w14:paraId="64D2BD1C"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3091</w:t>
            </w:r>
          </w:p>
        </w:tc>
        <w:tc>
          <w:tcPr>
            <w:tcW w:w="1008" w:type="dxa"/>
            <w:tcBorders>
              <w:top w:val="nil"/>
              <w:left w:val="nil"/>
              <w:bottom w:val="single" w:sz="4" w:space="0" w:color="auto"/>
              <w:right w:val="nil"/>
            </w:tcBorders>
            <w:shd w:val="clear" w:color="auto" w:fill="auto"/>
            <w:noWrap/>
            <w:vAlign w:val="center"/>
            <w:hideMark/>
          </w:tcPr>
          <w:p w14:paraId="03ADD77B"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Yes</w:t>
            </w:r>
          </w:p>
        </w:tc>
        <w:tc>
          <w:tcPr>
            <w:tcW w:w="1587" w:type="dxa"/>
            <w:tcBorders>
              <w:top w:val="nil"/>
              <w:left w:val="nil"/>
              <w:bottom w:val="single" w:sz="4" w:space="0" w:color="auto"/>
              <w:right w:val="nil"/>
            </w:tcBorders>
            <w:shd w:val="clear" w:color="auto" w:fill="auto"/>
            <w:noWrap/>
            <w:vAlign w:val="center"/>
            <w:hideMark/>
          </w:tcPr>
          <w:p w14:paraId="609539EE" w14:textId="77777777" w:rsidR="00352020" w:rsidRPr="00352020" w:rsidRDefault="00352020" w:rsidP="00352020">
            <w:pPr>
              <w:spacing w:after="0" w:line="240" w:lineRule="auto"/>
              <w:jc w:val="center"/>
              <w:rPr>
                <w:rFonts w:ascii="Arial Narrow" w:eastAsia="Times New Roman" w:hAnsi="Arial Narrow" w:cs="Times New Roman"/>
                <w:color w:val="000000"/>
                <w:sz w:val="20"/>
                <w:szCs w:val="20"/>
              </w:rPr>
            </w:pPr>
            <w:r w:rsidRPr="00352020">
              <w:rPr>
                <w:rFonts w:ascii="Arial Narrow" w:eastAsia="Times New Roman" w:hAnsi="Arial Narrow" w:cs="Times New Roman"/>
                <w:color w:val="000000"/>
                <w:sz w:val="20"/>
                <w:szCs w:val="20"/>
              </w:rPr>
              <w:t>90</w:t>
            </w:r>
          </w:p>
        </w:tc>
      </w:tr>
    </w:tbl>
    <w:p w14:paraId="566EF423" w14:textId="4A76DD83" w:rsidR="00352020" w:rsidRPr="00F37CE9" w:rsidRDefault="009E135E" w:rsidP="00352020">
      <w:pPr>
        <w:rPr>
          <w:sz w:val="24"/>
          <w:szCs w:val="24"/>
          <w:highlight w:val="yellow"/>
        </w:rPr>
      </w:pPr>
      <w:r w:rsidRPr="009E135E">
        <w:rPr>
          <w:sz w:val="24"/>
          <w:szCs w:val="24"/>
        </w:rPr>
        <w:t xml:space="preserve">     Data source: CCCCO Data on Demand</w:t>
      </w:r>
    </w:p>
    <w:p w14:paraId="3A0681CE" w14:textId="36DDF5A8" w:rsidR="00884912" w:rsidRPr="00F37CE9" w:rsidRDefault="00F37CE9" w:rsidP="00F37CE9">
      <w:pPr>
        <w:spacing w:after="0" w:line="240" w:lineRule="auto"/>
        <w:rPr>
          <w:sz w:val="24"/>
          <w:szCs w:val="24"/>
        </w:rPr>
      </w:pPr>
      <w:r w:rsidRPr="00F37CE9">
        <w:rPr>
          <w:sz w:val="24"/>
          <w:szCs w:val="24"/>
        </w:rPr>
        <w:t xml:space="preserve">     </w:t>
      </w:r>
      <w:r w:rsidR="00884912" w:rsidRPr="00F37CE9">
        <w:rPr>
          <w:sz w:val="24"/>
          <w:szCs w:val="24"/>
        </w:rPr>
        <w:t xml:space="preserve">Table </w:t>
      </w:r>
      <w:r w:rsidR="0086110C">
        <w:rPr>
          <w:sz w:val="24"/>
          <w:szCs w:val="24"/>
        </w:rPr>
        <w:t>4</w:t>
      </w:r>
      <w:r w:rsidR="00BF555C">
        <w:rPr>
          <w:sz w:val="24"/>
          <w:szCs w:val="24"/>
        </w:rPr>
        <w:t>1</w:t>
      </w:r>
      <w:r w:rsidR="00884912" w:rsidRPr="00F37CE9">
        <w:rPr>
          <w:sz w:val="24"/>
          <w:szCs w:val="24"/>
        </w:rPr>
        <w:t>. Completion within 3 years – 2018 Cohort</w:t>
      </w:r>
    </w:p>
    <w:tbl>
      <w:tblPr>
        <w:tblW w:w="8866" w:type="dxa"/>
        <w:jc w:val="center"/>
        <w:tblLook w:val="04A0" w:firstRow="1" w:lastRow="0" w:firstColumn="1" w:lastColumn="0" w:noHBand="0" w:noVBand="1"/>
      </w:tblPr>
      <w:tblGrid>
        <w:gridCol w:w="3681"/>
        <w:gridCol w:w="1539"/>
        <w:gridCol w:w="1020"/>
        <w:gridCol w:w="1020"/>
        <w:gridCol w:w="1606"/>
      </w:tblGrid>
      <w:tr w:rsidR="00884912" w:rsidRPr="00884912" w14:paraId="765CB06F" w14:textId="77777777" w:rsidTr="00884912">
        <w:trPr>
          <w:trHeight w:val="484"/>
          <w:jc w:val="center"/>
        </w:trPr>
        <w:tc>
          <w:tcPr>
            <w:tcW w:w="3681" w:type="dxa"/>
            <w:tcBorders>
              <w:top w:val="single" w:sz="4" w:space="0" w:color="auto"/>
              <w:left w:val="nil"/>
              <w:bottom w:val="single" w:sz="4" w:space="0" w:color="auto"/>
              <w:right w:val="nil"/>
            </w:tcBorders>
            <w:shd w:val="clear" w:color="000000" w:fill="D0CECE"/>
            <w:noWrap/>
            <w:vAlign w:val="center"/>
            <w:hideMark/>
          </w:tcPr>
          <w:p w14:paraId="62CCE8EB"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DI Group</w:t>
            </w:r>
          </w:p>
        </w:tc>
        <w:tc>
          <w:tcPr>
            <w:tcW w:w="1539" w:type="dxa"/>
            <w:tcBorders>
              <w:top w:val="single" w:sz="4" w:space="0" w:color="auto"/>
              <w:left w:val="nil"/>
              <w:bottom w:val="single" w:sz="4" w:space="0" w:color="auto"/>
              <w:right w:val="nil"/>
            </w:tcBorders>
            <w:shd w:val="clear" w:color="000000" w:fill="D0CECE"/>
            <w:vAlign w:val="center"/>
            <w:hideMark/>
          </w:tcPr>
          <w:p w14:paraId="6A1061E6"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 that attained metric</w:t>
            </w:r>
          </w:p>
        </w:tc>
        <w:tc>
          <w:tcPr>
            <w:tcW w:w="1020" w:type="dxa"/>
            <w:tcBorders>
              <w:top w:val="single" w:sz="4" w:space="0" w:color="auto"/>
              <w:left w:val="nil"/>
              <w:bottom w:val="single" w:sz="4" w:space="0" w:color="auto"/>
              <w:right w:val="nil"/>
            </w:tcBorders>
            <w:shd w:val="clear" w:color="000000" w:fill="D0CECE"/>
            <w:vAlign w:val="center"/>
            <w:hideMark/>
          </w:tcPr>
          <w:p w14:paraId="1188AF4A"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Subgroup Size</w:t>
            </w:r>
          </w:p>
        </w:tc>
        <w:tc>
          <w:tcPr>
            <w:tcW w:w="1020" w:type="dxa"/>
            <w:tcBorders>
              <w:top w:val="single" w:sz="4" w:space="0" w:color="auto"/>
              <w:left w:val="nil"/>
              <w:bottom w:val="single" w:sz="4" w:space="0" w:color="auto"/>
              <w:right w:val="nil"/>
            </w:tcBorders>
            <w:shd w:val="clear" w:color="000000" w:fill="D0CECE"/>
            <w:vAlign w:val="center"/>
            <w:hideMark/>
          </w:tcPr>
          <w:p w14:paraId="43B9719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DI</w:t>
            </w:r>
          </w:p>
        </w:tc>
        <w:tc>
          <w:tcPr>
            <w:tcW w:w="1606" w:type="dxa"/>
            <w:tcBorders>
              <w:top w:val="single" w:sz="4" w:space="0" w:color="auto"/>
              <w:left w:val="nil"/>
              <w:bottom w:val="single" w:sz="4" w:space="0" w:color="auto"/>
              <w:right w:val="nil"/>
            </w:tcBorders>
            <w:shd w:val="clear" w:color="000000" w:fill="D0CECE"/>
            <w:vAlign w:val="center"/>
            <w:hideMark/>
          </w:tcPr>
          <w:p w14:paraId="370C8525"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 needed to full equity</w:t>
            </w:r>
          </w:p>
        </w:tc>
      </w:tr>
      <w:tr w:rsidR="00884912" w:rsidRPr="00884912" w14:paraId="42E0237A" w14:textId="77777777" w:rsidTr="00884912">
        <w:trPr>
          <w:trHeight w:val="252"/>
          <w:jc w:val="center"/>
        </w:trPr>
        <w:tc>
          <w:tcPr>
            <w:tcW w:w="3681" w:type="dxa"/>
            <w:tcBorders>
              <w:top w:val="nil"/>
              <w:left w:val="nil"/>
              <w:bottom w:val="nil"/>
              <w:right w:val="nil"/>
            </w:tcBorders>
            <w:shd w:val="clear" w:color="auto" w:fill="auto"/>
            <w:vAlign w:val="bottom"/>
            <w:hideMark/>
          </w:tcPr>
          <w:p w14:paraId="5CE983EA"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Overall Male</w:t>
            </w:r>
          </w:p>
        </w:tc>
        <w:tc>
          <w:tcPr>
            <w:tcW w:w="1539" w:type="dxa"/>
            <w:tcBorders>
              <w:top w:val="nil"/>
              <w:left w:val="nil"/>
              <w:bottom w:val="nil"/>
              <w:right w:val="nil"/>
            </w:tcBorders>
            <w:shd w:val="clear" w:color="auto" w:fill="auto"/>
            <w:noWrap/>
            <w:vAlign w:val="center"/>
            <w:hideMark/>
          </w:tcPr>
          <w:p w14:paraId="05768FF0"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246</w:t>
            </w:r>
          </w:p>
        </w:tc>
        <w:tc>
          <w:tcPr>
            <w:tcW w:w="1020" w:type="dxa"/>
            <w:tcBorders>
              <w:top w:val="nil"/>
              <w:left w:val="nil"/>
              <w:bottom w:val="nil"/>
              <w:right w:val="nil"/>
            </w:tcBorders>
            <w:shd w:val="clear" w:color="auto" w:fill="auto"/>
            <w:noWrap/>
            <w:vAlign w:val="center"/>
            <w:hideMark/>
          </w:tcPr>
          <w:p w14:paraId="307C9B3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3340</w:t>
            </w:r>
          </w:p>
        </w:tc>
        <w:tc>
          <w:tcPr>
            <w:tcW w:w="1020" w:type="dxa"/>
            <w:tcBorders>
              <w:top w:val="nil"/>
              <w:left w:val="nil"/>
              <w:bottom w:val="nil"/>
              <w:right w:val="nil"/>
            </w:tcBorders>
            <w:shd w:val="clear" w:color="auto" w:fill="auto"/>
            <w:noWrap/>
            <w:vAlign w:val="center"/>
            <w:hideMark/>
          </w:tcPr>
          <w:p w14:paraId="375A78B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7904A94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167</w:t>
            </w:r>
          </w:p>
        </w:tc>
      </w:tr>
      <w:tr w:rsidR="00884912" w:rsidRPr="00884912" w14:paraId="40AD6388" w14:textId="77777777" w:rsidTr="00884912">
        <w:trPr>
          <w:trHeight w:val="252"/>
          <w:jc w:val="center"/>
        </w:trPr>
        <w:tc>
          <w:tcPr>
            <w:tcW w:w="3681" w:type="dxa"/>
            <w:tcBorders>
              <w:top w:val="nil"/>
              <w:left w:val="nil"/>
              <w:bottom w:val="nil"/>
              <w:right w:val="nil"/>
            </w:tcBorders>
            <w:shd w:val="clear" w:color="auto" w:fill="auto"/>
            <w:noWrap/>
            <w:vAlign w:val="bottom"/>
            <w:hideMark/>
          </w:tcPr>
          <w:p w14:paraId="2BBDC8D4"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Overall American Indian/Alaska Native</w:t>
            </w:r>
          </w:p>
        </w:tc>
        <w:tc>
          <w:tcPr>
            <w:tcW w:w="1539" w:type="dxa"/>
            <w:tcBorders>
              <w:top w:val="nil"/>
              <w:left w:val="nil"/>
              <w:bottom w:val="nil"/>
              <w:right w:val="nil"/>
            </w:tcBorders>
            <w:shd w:val="clear" w:color="auto" w:fill="auto"/>
            <w:noWrap/>
            <w:vAlign w:val="center"/>
            <w:hideMark/>
          </w:tcPr>
          <w:p w14:paraId="2ACE27C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0</w:t>
            </w:r>
          </w:p>
        </w:tc>
        <w:tc>
          <w:tcPr>
            <w:tcW w:w="1020" w:type="dxa"/>
            <w:tcBorders>
              <w:top w:val="nil"/>
              <w:left w:val="nil"/>
              <w:bottom w:val="nil"/>
              <w:right w:val="nil"/>
            </w:tcBorders>
            <w:shd w:val="clear" w:color="auto" w:fill="auto"/>
            <w:noWrap/>
            <w:vAlign w:val="center"/>
            <w:hideMark/>
          </w:tcPr>
          <w:p w14:paraId="41D826E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5</w:t>
            </w:r>
          </w:p>
        </w:tc>
        <w:tc>
          <w:tcPr>
            <w:tcW w:w="1020" w:type="dxa"/>
            <w:tcBorders>
              <w:top w:val="nil"/>
              <w:left w:val="nil"/>
              <w:bottom w:val="nil"/>
              <w:right w:val="nil"/>
            </w:tcBorders>
            <w:shd w:val="clear" w:color="auto" w:fill="auto"/>
            <w:noWrap/>
            <w:vAlign w:val="center"/>
            <w:hideMark/>
          </w:tcPr>
          <w:p w14:paraId="1C59353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606FEB9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w:t>
            </w:r>
          </w:p>
        </w:tc>
      </w:tr>
      <w:tr w:rsidR="00884912" w:rsidRPr="00884912" w14:paraId="73AD4644" w14:textId="77777777" w:rsidTr="00884912">
        <w:trPr>
          <w:trHeight w:val="252"/>
          <w:jc w:val="center"/>
        </w:trPr>
        <w:tc>
          <w:tcPr>
            <w:tcW w:w="3681" w:type="dxa"/>
            <w:tcBorders>
              <w:top w:val="nil"/>
              <w:left w:val="nil"/>
              <w:bottom w:val="nil"/>
              <w:right w:val="nil"/>
            </w:tcBorders>
            <w:shd w:val="clear" w:color="auto" w:fill="auto"/>
            <w:noWrap/>
            <w:vAlign w:val="bottom"/>
            <w:hideMark/>
          </w:tcPr>
          <w:p w14:paraId="56D03F48"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Black/African American Male</w:t>
            </w:r>
          </w:p>
        </w:tc>
        <w:tc>
          <w:tcPr>
            <w:tcW w:w="1539" w:type="dxa"/>
            <w:tcBorders>
              <w:top w:val="nil"/>
              <w:left w:val="nil"/>
              <w:bottom w:val="nil"/>
              <w:right w:val="nil"/>
            </w:tcBorders>
            <w:shd w:val="clear" w:color="auto" w:fill="auto"/>
            <w:noWrap/>
            <w:vAlign w:val="center"/>
            <w:hideMark/>
          </w:tcPr>
          <w:p w14:paraId="0E18960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7</w:t>
            </w:r>
          </w:p>
        </w:tc>
        <w:tc>
          <w:tcPr>
            <w:tcW w:w="1020" w:type="dxa"/>
            <w:tcBorders>
              <w:top w:val="nil"/>
              <w:left w:val="nil"/>
              <w:bottom w:val="nil"/>
              <w:right w:val="nil"/>
            </w:tcBorders>
            <w:shd w:val="clear" w:color="auto" w:fill="auto"/>
            <w:noWrap/>
            <w:vAlign w:val="center"/>
            <w:hideMark/>
          </w:tcPr>
          <w:p w14:paraId="60417C50"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124</w:t>
            </w:r>
          </w:p>
        </w:tc>
        <w:tc>
          <w:tcPr>
            <w:tcW w:w="1020" w:type="dxa"/>
            <w:tcBorders>
              <w:top w:val="nil"/>
              <w:left w:val="nil"/>
              <w:bottom w:val="nil"/>
              <w:right w:val="nil"/>
            </w:tcBorders>
            <w:shd w:val="clear" w:color="auto" w:fill="auto"/>
            <w:noWrap/>
            <w:vAlign w:val="center"/>
            <w:hideMark/>
          </w:tcPr>
          <w:p w14:paraId="4B4AF21D"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45D0BB46"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6</w:t>
            </w:r>
          </w:p>
        </w:tc>
      </w:tr>
      <w:tr w:rsidR="00884912" w:rsidRPr="00884912" w14:paraId="2074C522" w14:textId="77777777" w:rsidTr="00884912">
        <w:trPr>
          <w:trHeight w:val="252"/>
          <w:jc w:val="center"/>
        </w:trPr>
        <w:tc>
          <w:tcPr>
            <w:tcW w:w="3681" w:type="dxa"/>
            <w:tcBorders>
              <w:top w:val="nil"/>
              <w:left w:val="nil"/>
              <w:bottom w:val="nil"/>
              <w:right w:val="nil"/>
            </w:tcBorders>
            <w:shd w:val="clear" w:color="auto" w:fill="auto"/>
            <w:noWrap/>
            <w:vAlign w:val="bottom"/>
            <w:hideMark/>
          </w:tcPr>
          <w:p w14:paraId="596D96BD"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lastRenderedPageBreak/>
              <w:t>Overall Hispanic</w:t>
            </w:r>
          </w:p>
        </w:tc>
        <w:tc>
          <w:tcPr>
            <w:tcW w:w="1539" w:type="dxa"/>
            <w:tcBorders>
              <w:top w:val="nil"/>
              <w:left w:val="nil"/>
              <w:bottom w:val="nil"/>
              <w:right w:val="nil"/>
            </w:tcBorders>
            <w:shd w:val="clear" w:color="auto" w:fill="auto"/>
            <w:noWrap/>
            <w:vAlign w:val="center"/>
            <w:hideMark/>
          </w:tcPr>
          <w:p w14:paraId="5C3CAA3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364</w:t>
            </w:r>
          </w:p>
        </w:tc>
        <w:tc>
          <w:tcPr>
            <w:tcW w:w="1020" w:type="dxa"/>
            <w:tcBorders>
              <w:top w:val="nil"/>
              <w:left w:val="nil"/>
              <w:bottom w:val="nil"/>
              <w:right w:val="nil"/>
            </w:tcBorders>
            <w:shd w:val="clear" w:color="auto" w:fill="auto"/>
            <w:noWrap/>
            <w:vAlign w:val="center"/>
            <w:hideMark/>
          </w:tcPr>
          <w:p w14:paraId="1E5A42B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4245</w:t>
            </w:r>
          </w:p>
        </w:tc>
        <w:tc>
          <w:tcPr>
            <w:tcW w:w="1020" w:type="dxa"/>
            <w:tcBorders>
              <w:top w:val="nil"/>
              <w:left w:val="nil"/>
              <w:bottom w:val="nil"/>
              <w:right w:val="nil"/>
            </w:tcBorders>
            <w:shd w:val="clear" w:color="auto" w:fill="auto"/>
            <w:noWrap/>
            <w:vAlign w:val="center"/>
            <w:hideMark/>
          </w:tcPr>
          <w:p w14:paraId="07BD43D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1022C1E2"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149</w:t>
            </w:r>
          </w:p>
        </w:tc>
      </w:tr>
      <w:tr w:rsidR="00884912" w:rsidRPr="00884912" w14:paraId="0D6D6078" w14:textId="77777777" w:rsidTr="00884912">
        <w:trPr>
          <w:trHeight w:val="252"/>
          <w:jc w:val="center"/>
        </w:trPr>
        <w:tc>
          <w:tcPr>
            <w:tcW w:w="3681" w:type="dxa"/>
            <w:tcBorders>
              <w:top w:val="nil"/>
              <w:left w:val="nil"/>
              <w:bottom w:val="nil"/>
              <w:right w:val="nil"/>
            </w:tcBorders>
            <w:shd w:val="clear" w:color="auto" w:fill="auto"/>
            <w:noWrap/>
            <w:vAlign w:val="bottom"/>
            <w:hideMark/>
          </w:tcPr>
          <w:p w14:paraId="3ABB6E83"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Hispanic Male</w:t>
            </w:r>
          </w:p>
        </w:tc>
        <w:tc>
          <w:tcPr>
            <w:tcW w:w="1539" w:type="dxa"/>
            <w:tcBorders>
              <w:top w:val="nil"/>
              <w:left w:val="nil"/>
              <w:bottom w:val="nil"/>
              <w:right w:val="nil"/>
            </w:tcBorders>
            <w:shd w:val="clear" w:color="auto" w:fill="auto"/>
            <w:noWrap/>
            <w:vAlign w:val="center"/>
            <w:hideMark/>
          </w:tcPr>
          <w:p w14:paraId="438B642B"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133</w:t>
            </w:r>
          </w:p>
        </w:tc>
        <w:tc>
          <w:tcPr>
            <w:tcW w:w="1020" w:type="dxa"/>
            <w:tcBorders>
              <w:top w:val="nil"/>
              <w:left w:val="nil"/>
              <w:bottom w:val="nil"/>
              <w:right w:val="nil"/>
            </w:tcBorders>
            <w:shd w:val="clear" w:color="auto" w:fill="auto"/>
            <w:noWrap/>
            <w:vAlign w:val="center"/>
            <w:hideMark/>
          </w:tcPr>
          <w:p w14:paraId="558E9186"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2097</w:t>
            </w:r>
          </w:p>
        </w:tc>
        <w:tc>
          <w:tcPr>
            <w:tcW w:w="1020" w:type="dxa"/>
            <w:tcBorders>
              <w:top w:val="nil"/>
              <w:left w:val="nil"/>
              <w:bottom w:val="nil"/>
              <w:right w:val="nil"/>
            </w:tcBorders>
            <w:shd w:val="clear" w:color="auto" w:fill="auto"/>
            <w:noWrap/>
            <w:vAlign w:val="center"/>
            <w:hideMark/>
          </w:tcPr>
          <w:p w14:paraId="59719B98"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44D07D8D"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121</w:t>
            </w:r>
          </w:p>
        </w:tc>
      </w:tr>
      <w:tr w:rsidR="00884912" w:rsidRPr="00884912" w14:paraId="54691C31" w14:textId="77777777" w:rsidTr="00884912">
        <w:trPr>
          <w:trHeight w:val="252"/>
          <w:jc w:val="center"/>
        </w:trPr>
        <w:tc>
          <w:tcPr>
            <w:tcW w:w="3681" w:type="dxa"/>
            <w:tcBorders>
              <w:top w:val="nil"/>
              <w:left w:val="nil"/>
              <w:bottom w:val="nil"/>
              <w:right w:val="nil"/>
            </w:tcBorders>
            <w:shd w:val="clear" w:color="auto" w:fill="auto"/>
            <w:noWrap/>
            <w:vAlign w:val="bottom"/>
            <w:hideMark/>
          </w:tcPr>
          <w:p w14:paraId="381A91B1"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Pacific Islander/Native Hawaiian Female</w:t>
            </w:r>
          </w:p>
        </w:tc>
        <w:tc>
          <w:tcPr>
            <w:tcW w:w="1539" w:type="dxa"/>
            <w:tcBorders>
              <w:top w:val="nil"/>
              <w:left w:val="nil"/>
              <w:bottom w:val="nil"/>
              <w:right w:val="nil"/>
            </w:tcBorders>
            <w:shd w:val="clear" w:color="auto" w:fill="auto"/>
            <w:noWrap/>
            <w:vAlign w:val="center"/>
            <w:hideMark/>
          </w:tcPr>
          <w:p w14:paraId="6E5412A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0</w:t>
            </w:r>
          </w:p>
        </w:tc>
        <w:tc>
          <w:tcPr>
            <w:tcW w:w="1020" w:type="dxa"/>
            <w:tcBorders>
              <w:top w:val="nil"/>
              <w:left w:val="nil"/>
              <w:bottom w:val="nil"/>
              <w:right w:val="nil"/>
            </w:tcBorders>
            <w:shd w:val="clear" w:color="auto" w:fill="auto"/>
            <w:noWrap/>
            <w:vAlign w:val="center"/>
            <w:hideMark/>
          </w:tcPr>
          <w:p w14:paraId="2A5DA62E"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5</w:t>
            </w:r>
          </w:p>
        </w:tc>
        <w:tc>
          <w:tcPr>
            <w:tcW w:w="1020" w:type="dxa"/>
            <w:tcBorders>
              <w:top w:val="nil"/>
              <w:left w:val="nil"/>
              <w:bottom w:val="nil"/>
              <w:right w:val="nil"/>
            </w:tcBorders>
            <w:shd w:val="clear" w:color="auto" w:fill="auto"/>
            <w:noWrap/>
            <w:vAlign w:val="center"/>
            <w:hideMark/>
          </w:tcPr>
          <w:p w14:paraId="65BD0E0C"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3AD9E669"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w:t>
            </w:r>
          </w:p>
        </w:tc>
      </w:tr>
      <w:tr w:rsidR="00884912" w:rsidRPr="00884912" w14:paraId="5B65AAEF" w14:textId="77777777" w:rsidTr="00884912">
        <w:trPr>
          <w:trHeight w:val="252"/>
          <w:jc w:val="center"/>
        </w:trPr>
        <w:tc>
          <w:tcPr>
            <w:tcW w:w="3681" w:type="dxa"/>
            <w:tcBorders>
              <w:top w:val="nil"/>
              <w:left w:val="nil"/>
              <w:bottom w:val="nil"/>
              <w:right w:val="nil"/>
            </w:tcBorders>
            <w:shd w:val="clear" w:color="auto" w:fill="auto"/>
            <w:noWrap/>
            <w:vAlign w:val="bottom"/>
            <w:hideMark/>
          </w:tcPr>
          <w:p w14:paraId="5F6B59AB"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Overall Unknown/Nonrespondent</w:t>
            </w:r>
          </w:p>
        </w:tc>
        <w:tc>
          <w:tcPr>
            <w:tcW w:w="1539" w:type="dxa"/>
            <w:tcBorders>
              <w:top w:val="nil"/>
              <w:left w:val="nil"/>
              <w:bottom w:val="nil"/>
              <w:right w:val="nil"/>
            </w:tcBorders>
            <w:shd w:val="clear" w:color="auto" w:fill="auto"/>
            <w:noWrap/>
            <w:vAlign w:val="center"/>
            <w:hideMark/>
          </w:tcPr>
          <w:p w14:paraId="345BD51B"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w:t>
            </w:r>
          </w:p>
        </w:tc>
        <w:tc>
          <w:tcPr>
            <w:tcW w:w="1020" w:type="dxa"/>
            <w:tcBorders>
              <w:top w:val="nil"/>
              <w:left w:val="nil"/>
              <w:bottom w:val="nil"/>
              <w:right w:val="nil"/>
            </w:tcBorders>
            <w:shd w:val="clear" w:color="auto" w:fill="auto"/>
            <w:noWrap/>
            <w:vAlign w:val="center"/>
            <w:hideMark/>
          </w:tcPr>
          <w:p w14:paraId="420B3A6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31</w:t>
            </w:r>
          </w:p>
        </w:tc>
        <w:tc>
          <w:tcPr>
            <w:tcW w:w="1020" w:type="dxa"/>
            <w:tcBorders>
              <w:top w:val="nil"/>
              <w:left w:val="nil"/>
              <w:bottom w:val="nil"/>
              <w:right w:val="nil"/>
            </w:tcBorders>
            <w:shd w:val="clear" w:color="auto" w:fill="auto"/>
            <w:noWrap/>
            <w:vAlign w:val="center"/>
            <w:hideMark/>
          </w:tcPr>
          <w:p w14:paraId="43CD950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144CA514"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w:t>
            </w:r>
          </w:p>
        </w:tc>
      </w:tr>
      <w:tr w:rsidR="00884912" w:rsidRPr="00884912" w14:paraId="3D033B82" w14:textId="77777777" w:rsidTr="00884912">
        <w:trPr>
          <w:trHeight w:val="252"/>
          <w:jc w:val="center"/>
        </w:trPr>
        <w:tc>
          <w:tcPr>
            <w:tcW w:w="3681" w:type="dxa"/>
            <w:tcBorders>
              <w:top w:val="nil"/>
              <w:left w:val="nil"/>
              <w:bottom w:val="nil"/>
              <w:right w:val="nil"/>
            </w:tcBorders>
            <w:shd w:val="clear" w:color="auto" w:fill="auto"/>
            <w:noWrap/>
            <w:vAlign w:val="bottom"/>
            <w:hideMark/>
          </w:tcPr>
          <w:p w14:paraId="665B7547"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Unknown/Nonrespondent Male</w:t>
            </w:r>
          </w:p>
        </w:tc>
        <w:tc>
          <w:tcPr>
            <w:tcW w:w="1539" w:type="dxa"/>
            <w:tcBorders>
              <w:top w:val="nil"/>
              <w:left w:val="nil"/>
              <w:bottom w:val="nil"/>
              <w:right w:val="nil"/>
            </w:tcBorders>
            <w:shd w:val="clear" w:color="auto" w:fill="auto"/>
            <w:noWrap/>
            <w:vAlign w:val="center"/>
            <w:hideMark/>
          </w:tcPr>
          <w:p w14:paraId="5DAF188E"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0</w:t>
            </w:r>
          </w:p>
        </w:tc>
        <w:tc>
          <w:tcPr>
            <w:tcW w:w="1020" w:type="dxa"/>
            <w:tcBorders>
              <w:top w:val="nil"/>
              <w:left w:val="nil"/>
              <w:bottom w:val="nil"/>
              <w:right w:val="nil"/>
            </w:tcBorders>
            <w:shd w:val="clear" w:color="auto" w:fill="auto"/>
            <w:noWrap/>
            <w:vAlign w:val="center"/>
            <w:hideMark/>
          </w:tcPr>
          <w:p w14:paraId="214DF1C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14</w:t>
            </w:r>
          </w:p>
        </w:tc>
        <w:tc>
          <w:tcPr>
            <w:tcW w:w="1020" w:type="dxa"/>
            <w:tcBorders>
              <w:top w:val="nil"/>
              <w:left w:val="nil"/>
              <w:bottom w:val="nil"/>
              <w:right w:val="nil"/>
            </w:tcBorders>
            <w:shd w:val="clear" w:color="auto" w:fill="auto"/>
            <w:noWrap/>
            <w:vAlign w:val="center"/>
            <w:hideMark/>
          </w:tcPr>
          <w:p w14:paraId="4641323D"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29AF169D"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w:t>
            </w:r>
          </w:p>
        </w:tc>
      </w:tr>
      <w:tr w:rsidR="00884912" w:rsidRPr="00884912" w14:paraId="55CEBEB9"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400EC617"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Received disability services Male</w:t>
            </w:r>
          </w:p>
        </w:tc>
        <w:tc>
          <w:tcPr>
            <w:tcW w:w="1539" w:type="dxa"/>
            <w:tcBorders>
              <w:top w:val="nil"/>
              <w:left w:val="nil"/>
              <w:bottom w:val="nil"/>
              <w:right w:val="nil"/>
            </w:tcBorders>
            <w:shd w:val="clear" w:color="auto" w:fill="auto"/>
            <w:noWrap/>
            <w:vAlign w:val="center"/>
            <w:hideMark/>
          </w:tcPr>
          <w:p w14:paraId="11D22E5C"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12</w:t>
            </w:r>
          </w:p>
        </w:tc>
        <w:tc>
          <w:tcPr>
            <w:tcW w:w="1020" w:type="dxa"/>
            <w:tcBorders>
              <w:top w:val="nil"/>
              <w:left w:val="nil"/>
              <w:bottom w:val="nil"/>
              <w:right w:val="nil"/>
            </w:tcBorders>
            <w:shd w:val="clear" w:color="auto" w:fill="auto"/>
            <w:noWrap/>
            <w:vAlign w:val="center"/>
            <w:hideMark/>
          </w:tcPr>
          <w:p w14:paraId="47493645"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218</w:t>
            </w:r>
          </w:p>
        </w:tc>
        <w:tc>
          <w:tcPr>
            <w:tcW w:w="1020" w:type="dxa"/>
            <w:tcBorders>
              <w:top w:val="nil"/>
              <w:left w:val="nil"/>
              <w:bottom w:val="nil"/>
              <w:right w:val="nil"/>
            </w:tcBorders>
            <w:shd w:val="clear" w:color="auto" w:fill="auto"/>
            <w:noWrap/>
            <w:vAlign w:val="center"/>
            <w:hideMark/>
          </w:tcPr>
          <w:p w14:paraId="5EB3CD68"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5097421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10</w:t>
            </w:r>
          </w:p>
        </w:tc>
      </w:tr>
      <w:tr w:rsidR="00884912" w:rsidRPr="00884912" w14:paraId="76516A4C"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7777A7A7"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Did not receive disability services Male</w:t>
            </w:r>
          </w:p>
        </w:tc>
        <w:tc>
          <w:tcPr>
            <w:tcW w:w="1539" w:type="dxa"/>
            <w:tcBorders>
              <w:top w:val="nil"/>
              <w:left w:val="nil"/>
              <w:bottom w:val="nil"/>
              <w:right w:val="nil"/>
            </w:tcBorders>
            <w:shd w:val="clear" w:color="auto" w:fill="auto"/>
            <w:noWrap/>
            <w:vAlign w:val="center"/>
            <w:hideMark/>
          </w:tcPr>
          <w:p w14:paraId="4467B9D0"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234</w:t>
            </w:r>
          </w:p>
        </w:tc>
        <w:tc>
          <w:tcPr>
            <w:tcW w:w="1020" w:type="dxa"/>
            <w:tcBorders>
              <w:top w:val="nil"/>
              <w:left w:val="nil"/>
              <w:bottom w:val="nil"/>
              <w:right w:val="nil"/>
            </w:tcBorders>
            <w:shd w:val="clear" w:color="auto" w:fill="auto"/>
            <w:noWrap/>
            <w:vAlign w:val="center"/>
            <w:hideMark/>
          </w:tcPr>
          <w:p w14:paraId="5A503C0C"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3122</w:t>
            </w:r>
          </w:p>
        </w:tc>
        <w:tc>
          <w:tcPr>
            <w:tcW w:w="1020" w:type="dxa"/>
            <w:tcBorders>
              <w:top w:val="nil"/>
              <w:left w:val="nil"/>
              <w:bottom w:val="nil"/>
              <w:right w:val="nil"/>
            </w:tcBorders>
            <w:shd w:val="clear" w:color="auto" w:fill="auto"/>
            <w:noWrap/>
            <w:vAlign w:val="center"/>
            <w:hideMark/>
          </w:tcPr>
          <w:p w14:paraId="531C903E"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5D85EFE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138</w:t>
            </w:r>
          </w:p>
        </w:tc>
      </w:tr>
      <w:tr w:rsidR="00884912" w:rsidRPr="00884912" w14:paraId="758B2178"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2C67EFB4"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Overall First generation</w:t>
            </w:r>
          </w:p>
        </w:tc>
        <w:tc>
          <w:tcPr>
            <w:tcW w:w="1539" w:type="dxa"/>
            <w:tcBorders>
              <w:top w:val="nil"/>
              <w:left w:val="nil"/>
              <w:bottom w:val="nil"/>
              <w:right w:val="nil"/>
            </w:tcBorders>
            <w:shd w:val="clear" w:color="auto" w:fill="auto"/>
            <w:noWrap/>
            <w:vAlign w:val="center"/>
            <w:hideMark/>
          </w:tcPr>
          <w:p w14:paraId="2A639D3D"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250</w:t>
            </w:r>
          </w:p>
        </w:tc>
        <w:tc>
          <w:tcPr>
            <w:tcW w:w="1020" w:type="dxa"/>
            <w:tcBorders>
              <w:top w:val="nil"/>
              <w:left w:val="nil"/>
              <w:bottom w:val="nil"/>
              <w:right w:val="nil"/>
            </w:tcBorders>
            <w:shd w:val="clear" w:color="auto" w:fill="auto"/>
            <w:noWrap/>
            <w:vAlign w:val="center"/>
            <w:hideMark/>
          </w:tcPr>
          <w:p w14:paraId="4A9406A0"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3059</w:t>
            </w:r>
          </w:p>
        </w:tc>
        <w:tc>
          <w:tcPr>
            <w:tcW w:w="1020" w:type="dxa"/>
            <w:tcBorders>
              <w:top w:val="nil"/>
              <w:left w:val="nil"/>
              <w:bottom w:val="nil"/>
              <w:right w:val="nil"/>
            </w:tcBorders>
            <w:shd w:val="clear" w:color="auto" w:fill="auto"/>
            <w:noWrap/>
            <w:vAlign w:val="center"/>
            <w:hideMark/>
          </w:tcPr>
          <w:p w14:paraId="2BCEFD52"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50DAD0DA"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94</w:t>
            </w:r>
          </w:p>
        </w:tc>
      </w:tr>
      <w:tr w:rsidR="00884912" w:rsidRPr="00884912" w14:paraId="3006DC6F"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758FF678"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First generation Male</w:t>
            </w:r>
          </w:p>
        </w:tc>
        <w:tc>
          <w:tcPr>
            <w:tcW w:w="1539" w:type="dxa"/>
            <w:tcBorders>
              <w:top w:val="nil"/>
              <w:left w:val="nil"/>
              <w:bottom w:val="nil"/>
              <w:right w:val="nil"/>
            </w:tcBorders>
            <w:shd w:val="clear" w:color="auto" w:fill="auto"/>
            <w:noWrap/>
            <w:vAlign w:val="center"/>
            <w:hideMark/>
          </w:tcPr>
          <w:p w14:paraId="2EEF5FCB"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86</w:t>
            </w:r>
          </w:p>
        </w:tc>
        <w:tc>
          <w:tcPr>
            <w:tcW w:w="1020" w:type="dxa"/>
            <w:tcBorders>
              <w:top w:val="nil"/>
              <w:left w:val="nil"/>
              <w:bottom w:val="nil"/>
              <w:right w:val="nil"/>
            </w:tcBorders>
            <w:shd w:val="clear" w:color="auto" w:fill="auto"/>
            <w:noWrap/>
            <w:vAlign w:val="center"/>
            <w:hideMark/>
          </w:tcPr>
          <w:p w14:paraId="303AAE8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1419</w:t>
            </w:r>
          </w:p>
        </w:tc>
        <w:tc>
          <w:tcPr>
            <w:tcW w:w="1020" w:type="dxa"/>
            <w:tcBorders>
              <w:top w:val="nil"/>
              <w:left w:val="nil"/>
              <w:bottom w:val="nil"/>
              <w:right w:val="nil"/>
            </w:tcBorders>
            <w:shd w:val="clear" w:color="auto" w:fill="auto"/>
            <w:noWrap/>
            <w:vAlign w:val="center"/>
            <w:hideMark/>
          </w:tcPr>
          <w:p w14:paraId="5645A12B"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1221A6C0"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74</w:t>
            </w:r>
          </w:p>
        </w:tc>
      </w:tr>
      <w:tr w:rsidR="00884912" w:rsidRPr="00884912" w14:paraId="124308B1"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12434925"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Unknown first generation status Overall</w:t>
            </w:r>
          </w:p>
        </w:tc>
        <w:tc>
          <w:tcPr>
            <w:tcW w:w="1539" w:type="dxa"/>
            <w:tcBorders>
              <w:top w:val="nil"/>
              <w:left w:val="nil"/>
              <w:bottom w:val="nil"/>
              <w:right w:val="nil"/>
            </w:tcBorders>
            <w:shd w:val="clear" w:color="auto" w:fill="auto"/>
            <w:noWrap/>
            <w:vAlign w:val="center"/>
            <w:hideMark/>
          </w:tcPr>
          <w:p w14:paraId="3A59DA79"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28</w:t>
            </w:r>
          </w:p>
        </w:tc>
        <w:tc>
          <w:tcPr>
            <w:tcW w:w="1020" w:type="dxa"/>
            <w:tcBorders>
              <w:top w:val="nil"/>
              <w:left w:val="nil"/>
              <w:bottom w:val="nil"/>
              <w:right w:val="nil"/>
            </w:tcBorders>
            <w:shd w:val="clear" w:color="auto" w:fill="auto"/>
            <w:noWrap/>
            <w:vAlign w:val="center"/>
            <w:hideMark/>
          </w:tcPr>
          <w:p w14:paraId="241F191E"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408</w:t>
            </w:r>
          </w:p>
        </w:tc>
        <w:tc>
          <w:tcPr>
            <w:tcW w:w="1020" w:type="dxa"/>
            <w:tcBorders>
              <w:top w:val="nil"/>
              <w:left w:val="nil"/>
              <w:bottom w:val="nil"/>
              <w:right w:val="nil"/>
            </w:tcBorders>
            <w:shd w:val="clear" w:color="auto" w:fill="auto"/>
            <w:noWrap/>
            <w:vAlign w:val="center"/>
            <w:hideMark/>
          </w:tcPr>
          <w:p w14:paraId="58136079"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434D946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13</w:t>
            </w:r>
          </w:p>
        </w:tc>
      </w:tr>
      <w:tr w:rsidR="00884912" w:rsidRPr="00884912" w14:paraId="49350944"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30B1168A"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Unknown first generation status Male</w:t>
            </w:r>
          </w:p>
        </w:tc>
        <w:tc>
          <w:tcPr>
            <w:tcW w:w="1539" w:type="dxa"/>
            <w:tcBorders>
              <w:top w:val="nil"/>
              <w:left w:val="nil"/>
              <w:bottom w:val="nil"/>
              <w:right w:val="nil"/>
            </w:tcBorders>
            <w:shd w:val="clear" w:color="auto" w:fill="auto"/>
            <w:noWrap/>
            <w:vAlign w:val="center"/>
            <w:hideMark/>
          </w:tcPr>
          <w:p w14:paraId="14BA745E"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11</w:t>
            </w:r>
          </w:p>
        </w:tc>
        <w:tc>
          <w:tcPr>
            <w:tcW w:w="1020" w:type="dxa"/>
            <w:tcBorders>
              <w:top w:val="nil"/>
              <w:left w:val="nil"/>
              <w:bottom w:val="nil"/>
              <w:right w:val="nil"/>
            </w:tcBorders>
            <w:shd w:val="clear" w:color="auto" w:fill="auto"/>
            <w:noWrap/>
            <w:vAlign w:val="center"/>
            <w:hideMark/>
          </w:tcPr>
          <w:p w14:paraId="500EF185"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222</w:t>
            </w:r>
          </w:p>
        </w:tc>
        <w:tc>
          <w:tcPr>
            <w:tcW w:w="1020" w:type="dxa"/>
            <w:tcBorders>
              <w:top w:val="nil"/>
              <w:left w:val="nil"/>
              <w:bottom w:val="nil"/>
              <w:right w:val="nil"/>
            </w:tcBorders>
            <w:shd w:val="clear" w:color="auto" w:fill="auto"/>
            <w:noWrap/>
            <w:vAlign w:val="center"/>
            <w:hideMark/>
          </w:tcPr>
          <w:p w14:paraId="68545E12"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5ACB6D82"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12</w:t>
            </w:r>
          </w:p>
        </w:tc>
      </w:tr>
      <w:tr w:rsidR="00884912" w:rsidRPr="00884912" w14:paraId="6E1C179E"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12B144E8"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Overall Foster Youth</w:t>
            </w:r>
          </w:p>
        </w:tc>
        <w:tc>
          <w:tcPr>
            <w:tcW w:w="1539" w:type="dxa"/>
            <w:tcBorders>
              <w:top w:val="nil"/>
              <w:left w:val="nil"/>
              <w:bottom w:val="nil"/>
              <w:right w:val="nil"/>
            </w:tcBorders>
            <w:shd w:val="clear" w:color="auto" w:fill="auto"/>
            <w:noWrap/>
            <w:vAlign w:val="center"/>
            <w:hideMark/>
          </w:tcPr>
          <w:p w14:paraId="35AD2B88"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7</w:t>
            </w:r>
          </w:p>
        </w:tc>
        <w:tc>
          <w:tcPr>
            <w:tcW w:w="1020" w:type="dxa"/>
            <w:tcBorders>
              <w:top w:val="nil"/>
              <w:left w:val="nil"/>
              <w:bottom w:val="nil"/>
              <w:right w:val="nil"/>
            </w:tcBorders>
            <w:shd w:val="clear" w:color="auto" w:fill="auto"/>
            <w:noWrap/>
            <w:vAlign w:val="center"/>
            <w:hideMark/>
          </w:tcPr>
          <w:p w14:paraId="4F6BE389"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164</w:t>
            </w:r>
          </w:p>
        </w:tc>
        <w:tc>
          <w:tcPr>
            <w:tcW w:w="1020" w:type="dxa"/>
            <w:tcBorders>
              <w:top w:val="nil"/>
              <w:left w:val="nil"/>
              <w:bottom w:val="nil"/>
              <w:right w:val="nil"/>
            </w:tcBorders>
            <w:shd w:val="clear" w:color="auto" w:fill="auto"/>
            <w:noWrap/>
            <w:vAlign w:val="center"/>
            <w:hideMark/>
          </w:tcPr>
          <w:p w14:paraId="7904E485"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617C06C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10</w:t>
            </w:r>
          </w:p>
        </w:tc>
      </w:tr>
      <w:tr w:rsidR="00884912" w:rsidRPr="00884912" w14:paraId="657A2927"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46C2EBC1"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Not Foster Youth Male</w:t>
            </w:r>
          </w:p>
        </w:tc>
        <w:tc>
          <w:tcPr>
            <w:tcW w:w="1539" w:type="dxa"/>
            <w:tcBorders>
              <w:top w:val="nil"/>
              <w:left w:val="nil"/>
              <w:bottom w:val="nil"/>
              <w:right w:val="nil"/>
            </w:tcBorders>
            <w:shd w:val="clear" w:color="auto" w:fill="auto"/>
            <w:noWrap/>
            <w:vAlign w:val="center"/>
            <w:hideMark/>
          </w:tcPr>
          <w:p w14:paraId="3EDB1F8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244</w:t>
            </w:r>
          </w:p>
        </w:tc>
        <w:tc>
          <w:tcPr>
            <w:tcW w:w="1020" w:type="dxa"/>
            <w:tcBorders>
              <w:top w:val="nil"/>
              <w:left w:val="nil"/>
              <w:bottom w:val="nil"/>
              <w:right w:val="nil"/>
            </w:tcBorders>
            <w:shd w:val="clear" w:color="auto" w:fill="auto"/>
            <w:noWrap/>
            <w:vAlign w:val="center"/>
            <w:hideMark/>
          </w:tcPr>
          <w:p w14:paraId="77567F9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3263</w:t>
            </w:r>
          </w:p>
        </w:tc>
        <w:tc>
          <w:tcPr>
            <w:tcW w:w="1020" w:type="dxa"/>
            <w:tcBorders>
              <w:top w:val="nil"/>
              <w:left w:val="nil"/>
              <w:bottom w:val="nil"/>
              <w:right w:val="nil"/>
            </w:tcBorders>
            <w:shd w:val="clear" w:color="auto" w:fill="auto"/>
            <w:noWrap/>
            <w:vAlign w:val="center"/>
            <w:hideMark/>
          </w:tcPr>
          <w:p w14:paraId="4C6AEC53"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20BBF386"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152</w:t>
            </w:r>
          </w:p>
        </w:tc>
      </w:tr>
      <w:tr w:rsidR="00884912" w:rsidRPr="00884912" w14:paraId="5F6B886D"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1A89B654"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Non-LGBT Male</w:t>
            </w:r>
          </w:p>
        </w:tc>
        <w:tc>
          <w:tcPr>
            <w:tcW w:w="1539" w:type="dxa"/>
            <w:tcBorders>
              <w:top w:val="nil"/>
              <w:left w:val="nil"/>
              <w:bottom w:val="nil"/>
              <w:right w:val="nil"/>
            </w:tcBorders>
            <w:shd w:val="clear" w:color="auto" w:fill="auto"/>
            <w:noWrap/>
            <w:vAlign w:val="center"/>
            <w:hideMark/>
          </w:tcPr>
          <w:p w14:paraId="3024835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242</w:t>
            </w:r>
          </w:p>
        </w:tc>
        <w:tc>
          <w:tcPr>
            <w:tcW w:w="1020" w:type="dxa"/>
            <w:tcBorders>
              <w:top w:val="nil"/>
              <w:left w:val="nil"/>
              <w:bottom w:val="nil"/>
              <w:right w:val="nil"/>
            </w:tcBorders>
            <w:shd w:val="clear" w:color="auto" w:fill="auto"/>
            <w:noWrap/>
            <w:vAlign w:val="center"/>
            <w:hideMark/>
          </w:tcPr>
          <w:p w14:paraId="03CF7DBF"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3277</w:t>
            </w:r>
          </w:p>
        </w:tc>
        <w:tc>
          <w:tcPr>
            <w:tcW w:w="1020" w:type="dxa"/>
            <w:tcBorders>
              <w:top w:val="nil"/>
              <w:left w:val="nil"/>
              <w:bottom w:val="nil"/>
              <w:right w:val="nil"/>
            </w:tcBorders>
            <w:shd w:val="clear" w:color="auto" w:fill="auto"/>
            <w:noWrap/>
            <w:vAlign w:val="center"/>
            <w:hideMark/>
          </w:tcPr>
          <w:p w14:paraId="4A17B365"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11E02802"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159</w:t>
            </w:r>
          </w:p>
        </w:tc>
      </w:tr>
      <w:tr w:rsidR="00884912" w:rsidRPr="00884912" w14:paraId="215A9EEE"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3B5DA42D"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Perkins economically disadvantaged Male</w:t>
            </w:r>
          </w:p>
        </w:tc>
        <w:tc>
          <w:tcPr>
            <w:tcW w:w="1539" w:type="dxa"/>
            <w:tcBorders>
              <w:top w:val="nil"/>
              <w:left w:val="nil"/>
              <w:bottom w:val="nil"/>
              <w:right w:val="nil"/>
            </w:tcBorders>
            <w:shd w:val="clear" w:color="auto" w:fill="auto"/>
            <w:noWrap/>
            <w:vAlign w:val="center"/>
            <w:hideMark/>
          </w:tcPr>
          <w:p w14:paraId="12701F6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179</w:t>
            </w:r>
          </w:p>
        </w:tc>
        <w:tc>
          <w:tcPr>
            <w:tcW w:w="1020" w:type="dxa"/>
            <w:tcBorders>
              <w:top w:val="nil"/>
              <w:left w:val="nil"/>
              <w:bottom w:val="nil"/>
              <w:right w:val="nil"/>
            </w:tcBorders>
            <w:shd w:val="clear" w:color="auto" w:fill="auto"/>
            <w:noWrap/>
            <w:vAlign w:val="center"/>
            <w:hideMark/>
          </w:tcPr>
          <w:p w14:paraId="72707539"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2374</w:t>
            </w:r>
          </w:p>
        </w:tc>
        <w:tc>
          <w:tcPr>
            <w:tcW w:w="1020" w:type="dxa"/>
            <w:tcBorders>
              <w:top w:val="nil"/>
              <w:left w:val="nil"/>
              <w:bottom w:val="nil"/>
              <w:right w:val="nil"/>
            </w:tcBorders>
            <w:shd w:val="clear" w:color="auto" w:fill="auto"/>
            <w:noWrap/>
            <w:vAlign w:val="center"/>
            <w:hideMark/>
          </w:tcPr>
          <w:p w14:paraId="5F4DF342"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0886403A"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85</w:t>
            </w:r>
          </w:p>
        </w:tc>
      </w:tr>
      <w:tr w:rsidR="00884912" w:rsidRPr="00884912" w14:paraId="0A1AD136"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2C8FD89C"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Not Perkins economically disadvantaged Male</w:t>
            </w:r>
          </w:p>
        </w:tc>
        <w:tc>
          <w:tcPr>
            <w:tcW w:w="1539" w:type="dxa"/>
            <w:tcBorders>
              <w:top w:val="nil"/>
              <w:left w:val="nil"/>
              <w:bottom w:val="nil"/>
              <w:right w:val="nil"/>
            </w:tcBorders>
            <w:shd w:val="clear" w:color="auto" w:fill="auto"/>
            <w:noWrap/>
            <w:vAlign w:val="center"/>
            <w:hideMark/>
          </w:tcPr>
          <w:p w14:paraId="2575A03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67</w:t>
            </w:r>
          </w:p>
        </w:tc>
        <w:tc>
          <w:tcPr>
            <w:tcW w:w="1020" w:type="dxa"/>
            <w:tcBorders>
              <w:top w:val="nil"/>
              <w:left w:val="nil"/>
              <w:bottom w:val="nil"/>
              <w:right w:val="nil"/>
            </w:tcBorders>
            <w:shd w:val="clear" w:color="auto" w:fill="auto"/>
            <w:noWrap/>
            <w:vAlign w:val="center"/>
            <w:hideMark/>
          </w:tcPr>
          <w:p w14:paraId="2C8F4CE2"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966</w:t>
            </w:r>
          </w:p>
        </w:tc>
        <w:tc>
          <w:tcPr>
            <w:tcW w:w="1020" w:type="dxa"/>
            <w:tcBorders>
              <w:top w:val="nil"/>
              <w:left w:val="nil"/>
              <w:bottom w:val="nil"/>
              <w:right w:val="nil"/>
            </w:tcBorders>
            <w:shd w:val="clear" w:color="auto" w:fill="auto"/>
            <w:noWrap/>
            <w:vAlign w:val="center"/>
            <w:hideMark/>
          </w:tcPr>
          <w:p w14:paraId="10854A7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6CC985B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33</w:t>
            </w:r>
          </w:p>
        </w:tc>
      </w:tr>
      <w:tr w:rsidR="00884912" w:rsidRPr="00884912" w14:paraId="46342A33" w14:textId="77777777" w:rsidTr="00884912">
        <w:trPr>
          <w:trHeight w:val="252"/>
          <w:jc w:val="center"/>
        </w:trPr>
        <w:tc>
          <w:tcPr>
            <w:tcW w:w="3681" w:type="dxa"/>
            <w:tcBorders>
              <w:top w:val="nil"/>
              <w:left w:val="nil"/>
              <w:bottom w:val="nil"/>
              <w:right w:val="nil"/>
            </w:tcBorders>
            <w:shd w:val="clear" w:color="auto" w:fill="auto"/>
            <w:noWrap/>
            <w:vAlign w:val="center"/>
            <w:hideMark/>
          </w:tcPr>
          <w:p w14:paraId="41D8CC79"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Overall Not Veteran</w:t>
            </w:r>
          </w:p>
        </w:tc>
        <w:tc>
          <w:tcPr>
            <w:tcW w:w="1539" w:type="dxa"/>
            <w:tcBorders>
              <w:top w:val="nil"/>
              <w:left w:val="nil"/>
              <w:bottom w:val="nil"/>
              <w:right w:val="nil"/>
            </w:tcBorders>
            <w:shd w:val="clear" w:color="auto" w:fill="auto"/>
            <w:noWrap/>
            <w:vAlign w:val="center"/>
            <w:hideMark/>
          </w:tcPr>
          <w:p w14:paraId="35291F3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617</w:t>
            </w:r>
          </w:p>
        </w:tc>
        <w:tc>
          <w:tcPr>
            <w:tcW w:w="1020" w:type="dxa"/>
            <w:tcBorders>
              <w:top w:val="nil"/>
              <w:left w:val="nil"/>
              <w:bottom w:val="nil"/>
              <w:right w:val="nil"/>
            </w:tcBorders>
            <w:shd w:val="clear" w:color="auto" w:fill="auto"/>
            <w:noWrap/>
            <w:vAlign w:val="center"/>
            <w:hideMark/>
          </w:tcPr>
          <w:p w14:paraId="059F51FB"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6369</w:t>
            </w:r>
          </w:p>
        </w:tc>
        <w:tc>
          <w:tcPr>
            <w:tcW w:w="1020" w:type="dxa"/>
            <w:tcBorders>
              <w:top w:val="nil"/>
              <w:left w:val="nil"/>
              <w:bottom w:val="nil"/>
              <w:right w:val="nil"/>
            </w:tcBorders>
            <w:shd w:val="clear" w:color="auto" w:fill="auto"/>
            <w:noWrap/>
            <w:vAlign w:val="center"/>
            <w:hideMark/>
          </w:tcPr>
          <w:p w14:paraId="4C18CB39"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nil"/>
              <w:right w:val="nil"/>
            </w:tcBorders>
            <w:shd w:val="clear" w:color="auto" w:fill="auto"/>
            <w:noWrap/>
            <w:vAlign w:val="center"/>
            <w:hideMark/>
          </w:tcPr>
          <w:p w14:paraId="3A14ACC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255</w:t>
            </w:r>
          </w:p>
        </w:tc>
      </w:tr>
      <w:tr w:rsidR="00884912" w:rsidRPr="00884912" w14:paraId="01FA6857" w14:textId="77777777" w:rsidTr="00884912">
        <w:trPr>
          <w:trHeight w:val="252"/>
          <w:jc w:val="center"/>
        </w:trPr>
        <w:tc>
          <w:tcPr>
            <w:tcW w:w="3681" w:type="dxa"/>
            <w:tcBorders>
              <w:top w:val="nil"/>
              <w:left w:val="nil"/>
              <w:bottom w:val="single" w:sz="4" w:space="0" w:color="auto"/>
              <w:right w:val="nil"/>
            </w:tcBorders>
            <w:shd w:val="clear" w:color="auto" w:fill="auto"/>
            <w:noWrap/>
            <w:vAlign w:val="center"/>
            <w:hideMark/>
          </w:tcPr>
          <w:p w14:paraId="5A43C84F" w14:textId="77777777" w:rsidR="00884912" w:rsidRPr="00884912" w:rsidRDefault="00884912" w:rsidP="00884912">
            <w:pPr>
              <w:spacing w:after="0" w:line="240" w:lineRule="auto"/>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Not Veteran Male</w:t>
            </w:r>
          </w:p>
        </w:tc>
        <w:tc>
          <w:tcPr>
            <w:tcW w:w="1539" w:type="dxa"/>
            <w:tcBorders>
              <w:top w:val="nil"/>
              <w:left w:val="nil"/>
              <w:bottom w:val="single" w:sz="4" w:space="0" w:color="auto"/>
              <w:right w:val="nil"/>
            </w:tcBorders>
            <w:shd w:val="clear" w:color="auto" w:fill="auto"/>
            <w:noWrap/>
            <w:vAlign w:val="center"/>
            <w:hideMark/>
          </w:tcPr>
          <w:p w14:paraId="75685A1C"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228</w:t>
            </w:r>
          </w:p>
        </w:tc>
        <w:tc>
          <w:tcPr>
            <w:tcW w:w="1020" w:type="dxa"/>
            <w:tcBorders>
              <w:top w:val="nil"/>
              <w:left w:val="nil"/>
              <w:bottom w:val="single" w:sz="4" w:space="0" w:color="auto"/>
              <w:right w:val="nil"/>
            </w:tcBorders>
            <w:shd w:val="clear" w:color="auto" w:fill="auto"/>
            <w:noWrap/>
            <w:vAlign w:val="center"/>
            <w:hideMark/>
          </w:tcPr>
          <w:p w14:paraId="3F55D517"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3192</w:t>
            </w:r>
          </w:p>
        </w:tc>
        <w:tc>
          <w:tcPr>
            <w:tcW w:w="1020" w:type="dxa"/>
            <w:tcBorders>
              <w:top w:val="nil"/>
              <w:left w:val="nil"/>
              <w:bottom w:val="single" w:sz="4" w:space="0" w:color="auto"/>
              <w:right w:val="nil"/>
            </w:tcBorders>
            <w:shd w:val="clear" w:color="auto" w:fill="auto"/>
            <w:noWrap/>
            <w:vAlign w:val="center"/>
            <w:hideMark/>
          </w:tcPr>
          <w:p w14:paraId="5ADCA301"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Yes</w:t>
            </w:r>
          </w:p>
        </w:tc>
        <w:tc>
          <w:tcPr>
            <w:tcW w:w="1606" w:type="dxa"/>
            <w:tcBorders>
              <w:top w:val="nil"/>
              <w:left w:val="nil"/>
              <w:bottom w:val="single" w:sz="4" w:space="0" w:color="auto"/>
              <w:right w:val="nil"/>
            </w:tcBorders>
            <w:shd w:val="clear" w:color="auto" w:fill="auto"/>
            <w:noWrap/>
            <w:vAlign w:val="center"/>
            <w:hideMark/>
          </w:tcPr>
          <w:p w14:paraId="5B771200" w14:textId="77777777" w:rsidR="00884912" w:rsidRPr="00884912" w:rsidRDefault="00884912" w:rsidP="00884912">
            <w:pPr>
              <w:spacing w:after="0" w:line="240" w:lineRule="auto"/>
              <w:jc w:val="center"/>
              <w:rPr>
                <w:rFonts w:ascii="Arial Narrow" w:eastAsia="Times New Roman" w:hAnsi="Arial Narrow" w:cs="Times New Roman"/>
                <w:color w:val="000000"/>
                <w:sz w:val="20"/>
                <w:szCs w:val="20"/>
              </w:rPr>
            </w:pPr>
            <w:r w:rsidRPr="00884912">
              <w:rPr>
                <w:rFonts w:ascii="Arial Narrow" w:eastAsia="Times New Roman" w:hAnsi="Arial Narrow" w:cs="Times New Roman"/>
                <w:color w:val="000000"/>
                <w:sz w:val="20"/>
                <w:szCs w:val="20"/>
              </w:rPr>
              <w:t>209</w:t>
            </w:r>
          </w:p>
        </w:tc>
      </w:tr>
    </w:tbl>
    <w:p w14:paraId="1762A784" w14:textId="4D8A4DC5" w:rsidR="00C9441C" w:rsidRDefault="009E135E">
      <w:pPr>
        <w:rPr>
          <w:b/>
          <w:bCs/>
        </w:rPr>
      </w:pPr>
      <w:r>
        <w:rPr>
          <w:sz w:val="24"/>
          <w:szCs w:val="24"/>
        </w:rPr>
        <w:t xml:space="preserve">     </w:t>
      </w:r>
      <w:r w:rsidRPr="009E135E">
        <w:rPr>
          <w:sz w:val="24"/>
          <w:szCs w:val="24"/>
        </w:rPr>
        <w:t>Data source: CCCCO Data on Demand</w:t>
      </w:r>
    </w:p>
    <w:p w14:paraId="4A8C36A4" w14:textId="56B30E18" w:rsidR="00884912" w:rsidRPr="00F37CE9" w:rsidRDefault="00F37CE9" w:rsidP="00F37CE9">
      <w:pPr>
        <w:spacing w:after="0" w:line="240" w:lineRule="auto"/>
        <w:rPr>
          <w:sz w:val="24"/>
          <w:szCs w:val="24"/>
        </w:rPr>
      </w:pPr>
      <w:r>
        <w:rPr>
          <w:sz w:val="24"/>
          <w:szCs w:val="24"/>
        </w:rPr>
        <w:t xml:space="preserve">        </w:t>
      </w:r>
      <w:r w:rsidR="00884912" w:rsidRPr="00F37CE9">
        <w:rPr>
          <w:sz w:val="24"/>
          <w:szCs w:val="24"/>
        </w:rPr>
        <w:t xml:space="preserve">Table </w:t>
      </w:r>
      <w:r w:rsidR="0086110C">
        <w:rPr>
          <w:sz w:val="24"/>
          <w:szCs w:val="24"/>
        </w:rPr>
        <w:t>4</w:t>
      </w:r>
      <w:r w:rsidR="00BF555C">
        <w:rPr>
          <w:sz w:val="24"/>
          <w:szCs w:val="24"/>
        </w:rPr>
        <w:t>2</w:t>
      </w:r>
      <w:r w:rsidR="00884912" w:rsidRPr="00F37CE9">
        <w:rPr>
          <w:sz w:val="24"/>
          <w:szCs w:val="24"/>
        </w:rPr>
        <w:t>. Metric Transferred within 3 years – 2017 Cohort</w:t>
      </w:r>
    </w:p>
    <w:tbl>
      <w:tblPr>
        <w:tblW w:w="8640" w:type="dxa"/>
        <w:jc w:val="center"/>
        <w:tblLook w:val="04A0" w:firstRow="1" w:lastRow="0" w:firstColumn="1" w:lastColumn="0" w:noHBand="0" w:noVBand="1"/>
      </w:tblPr>
      <w:tblGrid>
        <w:gridCol w:w="3371"/>
        <w:gridCol w:w="1489"/>
        <w:gridCol w:w="1260"/>
        <w:gridCol w:w="720"/>
        <w:gridCol w:w="1800"/>
      </w:tblGrid>
      <w:tr w:rsidR="00884912" w:rsidRPr="00884912" w14:paraId="299B6BB1" w14:textId="77777777" w:rsidTr="00884912">
        <w:trPr>
          <w:trHeight w:val="437"/>
          <w:jc w:val="center"/>
        </w:trPr>
        <w:tc>
          <w:tcPr>
            <w:tcW w:w="3371" w:type="dxa"/>
            <w:tcBorders>
              <w:top w:val="single" w:sz="4" w:space="0" w:color="auto"/>
              <w:left w:val="nil"/>
              <w:bottom w:val="single" w:sz="4" w:space="0" w:color="auto"/>
              <w:right w:val="nil"/>
            </w:tcBorders>
            <w:shd w:val="clear" w:color="000000" w:fill="D0CECE"/>
            <w:noWrap/>
            <w:vAlign w:val="center"/>
            <w:hideMark/>
          </w:tcPr>
          <w:p w14:paraId="21CAEB05"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DI Group</w:t>
            </w:r>
          </w:p>
        </w:tc>
        <w:tc>
          <w:tcPr>
            <w:tcW w:w="1489" w:type="dxa"/>
            <w:tcBorders>
              <w:top w:val="single" w:sz="4" w:space="0" w:color="auto"/>
              <w:left w:val="nil"/>
              <w:bottom w:val="single" w:sz="4" w:space="0" w:color="auto"/>
              <w:right w:val="nil"/>
            </w:tcBorders>
            <w:shd w:val="clear" w:color="000000" w:fill="D0CECE"/>
            <w:vAlign w:val="center"/>
            <w:hideMark/>
          </w:tcPr>
          <w:p w14:paraId="00A6E34E"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 that attained metric</w:t>
            </w:r>
          </w:p>
        </w:tc>
        <w:tc>
          <w:tcPr>
            <w:tcW w:w="1260" w:type="dxa"/>
            <w:tcBorders>
              <w:top w:val="single" w:sz="4" w:space="0" w:color="auto"/>
              <w:left w:val="nil"/>
              <w:bottom w:val="single" w:sz="4" w:space="0" w:color="auto"/>
              <w:right w:val="nil"/>
            </w:tcBorders>
            <w:shd w:val="clear" w:color="000000" w:fill="D0CECE"/>
            <w:vAlign w:val="center"/>
            <w:hideMark/>
          </w:tcPr>
          <w:p w14:paraId="1D6ADB90"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Subgroup Size</w:t>
            </w:r>
          </w:p>
        </w:tc>
        <w:tc>
          <w:tcPr>
            <w:tcW w:w="720" w:type="dxa"/>
            <w:tcBorders>
              <w:top w:val="single" w:sz="4" w:space="0" w:color="auto"/>
              <w:left w:val="nil"/>
              <w:bottom w:val="single" w:sz="4" w:space="0" w:color="auto"/>
              <w:right w:val="nil"/>
            </w:tcBorders>
            <w:shd w:val="clear" w:color="000000" w:fill="D0CECE"/>
            <w:vAlign w:val="center"/>
            <w:hideMark/>
          </w:tcPr>
          <w:p w14:paraId="2775EDF2"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DI</w:t>
            </w:r>
          </w:p>
        </w:tc>
        <w:tc>
          <w:tcPr>
            <w:tcW w:w="1800" w:type="dxa"/>
            <w:tcBorders>
              <w:top w:val="single" w:sz="4" w:space="0" w:color="auto"/>
              <w:left w:val="nil"/>
              <w:bottom w:val="single" w:sz="4" w:space="0" w:color="auto"/>
              <w:right w:val="nil"/>
            </w:tcBorders>
            <w:shd w:val="clear" w:color="000000" w:fill="D0CECE"/>
            <w:vAlign w:val="center"/>
            <w:hideMark/>
          </w:tcPr>
          <w:p w14:paraId="461B8A74"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 needed to full equity</w:t>
            </w:r>
          </w:p>
        </w:tc>
      </w:tr>
      <w:tr w:rsidR="00884912" w:rsidRPr="00884912" w14:paraId="2BB7EC49" w14:textId="77777777" w:rsidTr="00884912">
        <w:trPr>
          <w:trHeight w:val="228"/>
          <w:jc w:val="center"/>
        </w:trPr>
        <w:tc>
          <w:tcPr>
            <w:tcW w:w="3371" w:type="dxa"/>
            <w:tcBorders>
              <w:top w:val="nil"/>
              <w:left w:val="nil"/>
              <w:bottom w:val="nil"/>
              <w:right w:val="nil"/>
            </w:tcBorders>
            <w:shd w:val="clear" w:color="auto" w:fill="auto"/>
            <w:noWrap/>
            <w:vAlign w:val="bottom"/>
            <w:hideMark/>
          </w:tcPr>
          <w:p w14:paraId="4A7F4030"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Hispanic</w:t>
            </w:r>
          </w:p>
        </w:tc>
        <w:tc>
          <w:tcPr>
            <w:tcW w:w="1489" w:type="dxa"/>
            <w:tcBorders>
              <w:top w:val="nil"/>
              <w:left w:val="nil"/>
              <w:bottom w:val="nil"/>
              <w:right w:val="nil"/>
            </w:tcBorders>
            <w:shd w:val="clear" w:color="auto" w:fill="auto"/>
            <w:noWrap/>
            <w:vAlign w:val="center"/>
            <w:hideMark/>
          </w:tcPr>
          <w:p w14:paraId="0ECE57F1"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320</w:t>
            </w:r>
          </w:p>
        </w:tc>
        <w:tc>
          <w:tcPr>
            <w:tcW w:w="1260" w:type="dxa"/>
            <w:tcBorders>
              <w:top w:val="nil"/>
              <w:left w:val="nil"/>
              <w:bottom w:val="nil"/>
              <w:right w:val="nil"/>
            </w:tcBorders>
            <w:shd w:val="clear" w:color="auto" w:fill="auto"/>
            <w:noWrap/>
            <w:vAlign w:val="center"/>
            <w:hideMark/>
          </w:tcPr>
          <w:p w14:paraId="1D107E9C"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1715</w:t>
            </w:r>
          </w:p>
        </w:tc>
        <w:tc>
          <w:tcPr>
            <w:tcW w:w="720" w:type="dxa"/>
            <w:tcBorders>
              <w:top w:val="nil"/>
              <w:left w:val="nil"/>
              <w:bottom w:val="nil"/>
              <w:right w:val="nil"/>
            </w:tcBorders>
            <w:shd w:val="clear" w:color="auto" w:fill="auto"/>
            <w:noWrap/>
            <w:vAlign w:val="center"/>
            <w:hideMark/>
          </w:tcPr>
          <w:p w14:paraId="1CD5FA25"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0E63F4ED"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277</w:t>
            </w:r>
          </w:p>
        </w:tc>
      </w:tr>
      <w:tr w:rsidR="00884912" w:rsidRPr="00884912" w14:paraId="69F710C9" w14:textId="77777777" w:rsidTr="00884912">
        <w:trPr>
          <w:trHeight w:val="228"/>
          <w:jc w:val="center"/>
        </w:trPr>
        <w:tc>
          <w:tcPr>
            <w:tcW w:w="3371" w:type="dxa"/>
            <w:tcBorders>
              <w:top w:val="nil"/>
              <w:left w:val="nil"/>
              <w:bottom w:val="nil"/>
              <w:right w:val="nil"/>
            </w:tcBorders>
            <w:shd w:val="clear" w:color="auto" w:fill="auto"/>
            <w:noWrap/>
            <w:vAlign w:val="bottom"/>
            <w:hideMark/>
          </w:tcPr>
          <w:p w14:paraId="49F06B3C"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Pacific Islander/Native Hawaiian Female</w:t>
            </w:r>
          </w:p>
        </w:tc>
        <w:tc>
          <w:tcPr>
            <w:tcW w:w="1489" w:type="dxa"/>
            <w:tcBorders>
              <w:top w:val="nil"/>
              <w:left w:val="nil"/>
              <w:bottom w:val="nil"/>
              <w:right w:val="nil"/>
            </w:tcBorders>
            <w:shd w:val="clear" w:color="auto" w:fill="auto"/>
            <w:noWrap/>
            <w:vAlign w:val="center"/>
            <w:hideMark/>
          </w:tcPr>
          <w:p w14:paraId="274EB7E9"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0</w:t>
            </w:r>
          </w:p>
        </w:tc>
        <w:tc>
          <w:tcPr>
            <w:tcW w:w="1260" w:type="dxa"/>
            <w:tcBorders>
              <w:top w:val="nil"/>
              <w:left w:val="nil"/>
              <w:bottom w:val="nil"/>
              <w:right w:val="nil"/>
            </w:tcBorders>
            <w:shd w:val="clear" w:color="auto" w:fill="auto"/>
            <w:noWrap/>
            <w:vAlign w:val="center"/>
            <w:hideMark/>
          </w:tcPr>
          <w:p w14:paraId="11F23AB1"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w:t>
            </w:r>
          </w:p>
        </w:tc>
        <w:tc>
          <w:tcPr>
            <w:tcW w:w="720" w:type="dxa"/>
            <w:tcBorders>
              <w:top w:val="nil"/>
              <w:left w:val="nil"/>
              <w:bottom w:val="nil"/>
              <w:right w:val="nil"/>
            </w:tcBorders>
            <w:shd w:val="clear" w:color="auto" w:fill="auto"/>
            <w:noWrap/>
            <w:vAlign w:val="center"/>
            <w:hideMark/>
          </w:tcPr>
          <w:p w14:paraId="14C25200"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63EF2F51"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w:t>
            </w:r>
          </w:p>
        </w:tc>
      </w:tr>
      <w:tr w:rsidR="00884912" w:rsidRPr="00884912" w14:paraId="1653A7C7" w14:textId="77777777" w:rsidTr="00884912">
        <w:trPr>
          <w:trHeight w:val="228"/>
          <w:jc w:val="center"/>
        </w:trPr>
        <w:tc>
          <w:tcPr>
            <w:tcW w:w="3371" w:type="dxa"/>
            <w:tcBorders>
              <w:top w:val="nil"/>
              <w:left w:val="nil"/>
              <w:bottom w:val="nil"/>
              <w:right w:val="nil"/>
            </w:tcBorders>
            <w:shd w:val="clear" w:color="auto" w:fill="auto"/>
            <w:noWrap/>
            <w:vAlign w:val="center"/>
            <w:hideMark/>
          </w:tcPr>
          <w:p w14:paraId="464BF178"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Students who received disability services</w:t>
            </w:r>
          </w:p>
        </w:tc>
        <w:tc>
          <w:tcPr>
            <w:tcW w:w="1489" w:type="dxa"/>
            <w:tcBorders>
              <w:top w:val="nil"/>
              <w:left w:val="nil"/>
              <w:bottom w:val="nil"/>
              <w:right w:val="nil"/>
            </w:tcBorders>
            <w:shd w:val="clear" w:color="auto" w:fill="auto"/>
            <w:noWrap/>
            <w:vAlign w:val="center"/>
            <w:hideMark/>
          </w:tcPr>
          <w:p w14:paraId="6A7B6B7F"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28</w:t>
            </w:r>
          </w:p>
        </w:tc>
        <w:tc>
          <w:tcPr>
            <w:tcW w:w="1260" w:type="dxa"/>
            <w:tcBorders>
              <w:top w:val="nil"/>
              <w:left w:val="nil"/>
              <w:bottom w:val="nil"/>
              <w:right w:val="nil"/>
            </w:tcBorders>
            <w:shd w:val="clear" w:color="auto" w:fill="auto"/>
            <w:noWrap/>
            <w:vAlign w:val="center"/>
            <w:hideMark/>
          </w:tcPr>
          <w:p w14:paraId="1BD7DE5A"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155</w:t>
            </w:r>
          </w:p>
        </w:tc>
        <w:tc>
          <w:tcPr>
            <w:tcW w:w="720" w:type="dxa"/>
            <w:tcBorders>
              <w:top w:val="nil"/>
              <w:left w:val="nil"/>
              <w:bottom w:val="nil"/>
              <w:right w:val="nil"/>
            </w:tcBorders>
            <w:shd w:val="clear" w:color="auto" w:fill="auto"/>
            <w:noWrap/>
            <w:vAlign w:val="center"/>
            <w:hideMark/>
          </w:tcPr>
          <w:p w14:paraId="4379D5CC"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5CA73972"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12</w:t>
            </w:r>
          </w:p>
        </w:tc>
      </w:tr>
      <w:tr w:rsidR="00884912" w:rsidRPr="00884912" w14:paraId="6C2983B0" w14:textId="77777777" w:rsidTr="00884912">
        <w:trPr>
          <w:trHeight w:val="228"/>
          <w:jc w:val="center"/>
        </w:trPr>
        <w:tc>
          <w:tcPr>
            <w:tcW w:w="3371" w:type="dxa"/>
            <w:tcBorders>
              <w:top w:val="nil"/>
              <w:left w:val="nil"/>
              <w:bottom w:val="nil"/>
              <w:right w:val="nil"/>
            </w:tcBorders>
            <w:shd w:val="clear" w:color="auto" w:fill="auto"/>
            <w:noWrap/>
            <w:vAlign w:val="center"/>
            <w:hideMark/>
          </w:tcPr>
          <w:p w14:paraId="22583D35"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First generation</w:t>
            </w:r>
          </w:p>
        </w:tc>
        <w:tc>
          <w:tcPr>
            <w:tcW w:w="1489" w:type="dxa"/>
            <w:tcBorders>
              <w:top w:val="nil"/>
              <w:left w:val="nil"/>
              <w:bottom w:val="nil"/>
              <w:right w:val="nil"/>
            </w:tcBorders>
            <w:shd w:val="clear" w:color="auto" w:fill="auto"/>
            <w:noWrap/>
            <w:vAlign w:val="center"/>
            <w:hideMark/>
          </w:tcPr>
          <w:p w14:paraId="2E30F1C6"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221</w:t>
            </w:r>
          </w:p>
        </w:tc>
        <w:tc>
          <w:tcPr>
            <w:tcW w:w="1260" w:type="dxa"/>
            <w:tcBorders>
              <w:top w:val="nil"/>
              <w:left w:val="nil"/>
              <w:bottom w:val="nil"/>
              <w:right w:val="nil"/>
            </w:tcBorders>
            <w:shd w:val="clear" w:color="auto" w:fill="auto"/>
            <w:noWrap/>
            <w:vAlign w:val="center"/>
            <w:hideMark/>
          </w:tcPr>
          <w:p w14:paraId="26B7F267"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1293</w:t>
            </w:r>
          </w:p>
        </w:tc>
        <w:tc>
          <w:tcPr>
            <w:tcW w:w="720" w:type="dxa"/>
            <w:tcBorders>
              <w:top w:val="nil"/>
              <w:left w:val="nil"/>
              <w:bottom w:val="nil"/>
              <w:right w:val="nil"/>
            </w:tcBorders>
            <w:shd w:val="clear" w:color="auto" w:fill="auto"/>
            <w:noWrap/>
            <w:vAlign w:val="center"/>
            <w:hideMark/>
          </w:tcPr>
          <w:p w14:paraId="79DB191B"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4FE054FE"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190</w:t>
            </w:r>
          </w:p>
        </w:tc>
      </w:tr>
      <w:tr w:rsidR="00884912" w:rsidRPr="00884912" w14:paraId="12C282C0" w14:textId="77777777" w:rsidTr="00884912">
        <w:trPr>
          <w:trHeight w:val="228"/>
          <w:jc w:val="center"/>
        </w:trPr>
        <w:tc>
          <w:tcPr>
            <w:tcW w:w="3371" w:type="dxa"/>
            <w:tcBorders>
              <w:top w:val="nil"/>
              <w:left w:val="nil"/>
              <w:bottom w:val="nil"/>
              <w:right w:val="nil"/>
            </w:tcBorders>
            <w:shd w:val="clear" w:color="auto" w:fill="auto"/>
            <w:noWrap/>
            <w:vAlign w:val="center"/>
            <w:hideMark/>
          </w:tcPr>
          <w:p w14:paraId="0FADFAF7"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Unknown first generation status</w:t>
            </w:r>
          </w:p>
        </w:tc>
        <w:tc>
          <w:tcPr>
            <w:tcW w:w="1489" w:type="dxa"/>
            <w:tcBorders>
              <w:top w:val="nil"/>
              <w:left w:val="nil"/>
              <w:bottom w:val="nil"/>
              <w:right w:val="nil"/>
            </w:tcBorders>
            <w:shd w:val="clear" w:color="auto" w:fill="auto"/>
            <w:noWrap/>
            <w:vAlign w:val="center"/>
            <w:hideMark/>
          </w:tcPr>
          <w:p w14:paraId="20818B4E"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25</w:t>
            </w:r>
          </w:p>
        </w:tc>
        <w:tc>
          <w:tcPr>
            <w:tcW w:w="1260" w:type="dxa"/>
            <w:tcBorders>
              <w:top w:val="nil"/>
              <w:left w:val="nil"/>
              <w:bottom w:val="nil"/>
              <w:right w:val="nil"/>
            </w:tcBorders>
            <w:shd w:val="clear" w:color="auto" w:fill="auto"/>
            <w:noWrap/>
            <w:vAlign w:val="center"/>
            <w:hideMark/>
          </w:tcPr>
          <w:p w14:paraId="24CA044E"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201</w:t>
            </w:r>
          </w:p>
        </w:tc>
        <w:tc>
          <w:tcPr>
            <w:tcW w:w="720" w:type="dxa"/>
            <w:tcBorders>
              <w:top w:val="nil"/>
              <w:left w:val="nil"/>
              <w:bottom w:val="nil"/>
              <w:right w:val="nil"/>
            </w:tcBorders>
            <w:shd w:val="clear" w:color="auto" w:fill="auto"/>
            <w:noWrap/>
            <w:vAlign w:val="center"/>
            <w:hideMark/>
          </w:tcPr>
          <w:p w14:paraId="7513FD6C"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38403874"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28</w:t>
            </w:r>
          </w:p>
        </w:tc>
      </w:tr>
      <w:tr w:rsidR="00884912" w:rsidRPr="00884912" w14:paraId="6BA026B8" w14:textId="77777777" w:rsidTr="00884912">
        <w:trPr>
          <w:trHeight w:val="228"/>
          <w:jc w:val="center"/>
        </w:trPr>
        <w:tc>
          <w:tcPr>
            <w:tcW w:w="3371" w:type="dxa"/>
            <w:tcBorders>
              <w:top w:val="nil"/>
              <w:left w:val="nil"/>
              <w:bottom w:val="nil"/>
              <w:right w:val="nil"/>
            </w:tcBorders>
            <w:shd w:val="clear" w:color="auto" w:fill="auto"/>
            <w:noWrap/>
            <w:vAlign w:val="center"/>
            <w:hideMark/>
          </w:tcPr>
          <w:p w14:paraId="4B1EB39A"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Foster Youth</w:t>
            </w:r>
          </w:p>
        </w:tc>
        <w:tc>
          <w:tcPr>
            <w:tcW w:w="1489" w:type="dxa"/>
            <w:tcBorders>
              <w:top w:val="nil"/>
              <w:left w:val="nil"/>
              <w:bottom w:val="nil"/>
              <w:right w:val="nil"/>
            </w:tcBorders>
            <w:shd w:val="clear" w:color="auto" w:fill="auto"/>
            <w:noWrap/>
            <w:vAlign w:val="center"/>
            <w:hideMark/>
          </w:tcPr>
          <w:p w14:paraId="73DCE918"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8</w:t>
            </w:r>
          </w:p>
        </w:tc>
        <w:tc>
          <w:tcPr>
            <w:tcW w:w="1260" w:type="dxa"/>
            <w:tcBorders>
              <w:top w:val="nil"/>
              <w:left w:val="nil"/>
              <w:bottom w:val="nil"/>
              <w:right w:val="nil"/>
            </w:tcBorders>
            <w:shd w:val="clear" w:color="auto" w:fill="auto"/>
            <w:noWrap/>
            <w:vAlign w:val="center"/>
            <w:hideMark/>
          </w:tcPr>
          <w:p w14:paraId="7CE728DD"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69</w:t>
            </w:r>
          </w:p>
        </w:tc>
        <w:tc>
          <w:tcPr>
            <w:tcW w:w="720" w:type="dxa"/>
            <w:tcBorders>
              <w:top w:val="nil"/>
              <w:left w:val="nil"/>
              <w:bottom w:val="nil"/>
              <w:right w:val="nil"/>
            </w:tcBorders>
            <w:shd w:val="clear" w:color="auto" w:fill="auto"/>
            <w:noWrap/>
            <w:vAlign w:val="center"/>
            <w:hideMark/>
          </w:tcPr>
          <w:p w14:paraId="4B179CE5"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24DA73FB"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10</w:t>
            </w:r>
          </w:p>
        </w:tc>
      </w:tr>
      <w:tr w:rsidR="00884912" w:rsidRPr="00884912" w14:paraId="46DCAE22" w14:textId="77777777" w:rsidTr="00884912">
        <w:trPr>
          <w:trHeight w:val="228"/>
          <w:jc w:val="center"/>
        </w:trPr>
        <w:tc>
          <w:tcPr>
            <w:tcW w:w="3371" w:type="dxa"/>
            <w:tcBorders>
              <w:top w:val="nil"/>
              <w:left w:val="nil"/>
              <w:bottom w:val="nil"/>
              <w:right w:val="nil"/>
            </w:tcBorders>
            <w:shd w:val="clear" w:color="auto" w:fill="auto"/>
            <w:noWrap/>
            <w:vAlign w:val="center"/>
            <w:hideMark/>
          </w:tcPr>
          <w:p w14:paraId="79FA4612"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LGBT</w:t>
            </w:r>
          </w:p>
        </w:tc>
        <w:tc>
          <w:tcPr>
            <w:tcW w:w="1489" w:type="dxa"/>
            <w:tcBorders>
              <w:top w:val="nil"/>
              <w:left w:val="nil"/>
              <w:bottom w:val="nil"/>
              <w:right w:val="nil"/>
            </w:tcBorders>
            <w:shd w:val="clear" w:color="auto" w:fill="auto"/>
            <w:noWrap/>
            <w:vAlign w:val="center"/>
            <w:hideMark/>
          </w:tcPr>
          <w:p w14:paraId="115F09AB"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12</w:t>
            </w:r>
          </w:p>
        </w:tc>
        <w:tc>
          <w:tcPr>
            <w:tcW w:w="1260" w:type="dxa"/>
            <w:tcBorders>
              <w:top w:val="nil"/>
              <w:left w:val="nil"/>
              <w:bottom w:val="nil"/>
              <w:right w:val="nil"/>
            </w:tcBorders>
            <w:shd w:val="clear" w:color="auto" w:fill="auto"/>
            <w:noWrap/>
            <w:vAlign w:val="center"/>
            <w:hideMark/>
          </w:tcPr>
          <w:p w14:paraId="0602929B"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75</w:t>
            </w:r>
          </w:p>
        </w:tc>
        <w:tc>
          <w:tcPr>
            <w:tcW w:w="720" w:type="dxa"/>
            <w:tcBorders>
              <w:top w:val="nil"/>
              <w:left w:val="nil"/>
              <w:bottom w:val="nil"/>
              <w:right w:val="nil"/>
            </w:tcBorders>
            <w:shd w:val="clear" w:color="auto" w:fill="auto"/>
            <w:noWrap/>
            <w:vAlign w:val="center"/>
            <w:hideMark/>
          </w:tcPr>
          <w:p w14:paraId="2BBF019A"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39352517"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8</w:t>
            </w:r>
          </w:p>
        </w:tc>
      </w:tr>
      <w:tr w:rsidR="00884912" w:rsidRPr="00884912" w14:paraId="78925ADF" w14:textId="77777777" w:rsidTr="00884912">
        <w:trPr>
          <w:trHeight w:val="228"/>
          <w:jc w:val="center"/>
        </w:trPr>
        <w:tc>
          <w:tcPr>
            <w:tcW w:w="3371" w:type="dxa"/>
            <w:tcBorders>
              <w:top w:val="nil"/>
              <w:left w:val="nil"/>
              <w:bottom w:val="nil"/>
              <w:right w:val="nil"/>
            </w:tcBorders>
            <w:shd w:val="clear" w:color="auto" w:fill="auto"/>
            <w:noWrap/>
            <w:vAlign w:val="center"/>
            <w:hideMark/>
          </w:tcPr>
          <w:p w14:paraId="1B1132D5"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Perkins economically disadvantaged</w:t>
            </w:r>
          </w:p>
        </w:tc>
        <w:tc>
          <w:tcPr>
            <w:tcW w:w="1489" w:type="dxa"/>
            <w:tcBorders>
              <w:top w:val="nil"/>
              <w:left w:val="nil"/>
              <w:bottom w:val="nil"/>
              <w:right w:val="nil"/>
            </w:tcBorders>
            <w:shd w:val="clear" w:color="auto" w:fill="auto"/>
            <w:noWrap/>
            <w:vAlign w:val="center"/>
            <w:hideMark/>
          </w:tcPr>
          <w:p w14:paraId="7DD7DF1B"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490</w:t>
            </w:r>
          </w:p>
        </w:tc>
        <w:tc>
          <w:tcPr>
            <w:tcW w:w="1260" w:type="dxa"/>
            <w:tcBorders>
              <w:top w:val="nil"/>
              <w:left w:val="nil"/>
              <w:bottom w:val="nil"/>
              <w:right w:val="nil"/>
            </w:tcBorders>
            <w:shd w:val="clear" w:color="auto" w:fill="auto"/>
            <w:noWrap/>
            <w:vAlign w:val="center"/>
            <w:hideMark/>
          </w:tcPr>
          <w:p w14:paraId="5D9704D2"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2052</w:t>
            </w:r>
          </w:p>
        </w:tc>
        <w:tc>
          <w:tcPr>
            <w:tcW w:w="720" w:type="dxa"/>
            <w:tcBorders>
              <w:top w:val="nil"/>
              <w:left w:val="nil"/>
              <w:bottom w:val="nil"/>
              <w:right w:val="nil"/>
            </w:tcBorders>
            <w:shd w:val="clear" w:color="auto" w:fill="auto"/>
            <w:noWrap/>
            <w:vAlign w:val="center"/>
            <w:hideMark/>
          </w:tcPr>
          <w:p w14:paraId="05A0C96E"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nil"/>
              <w:right w:val="nil"/>
            </w:tcBorders>
            <w:shd w:val="clear" w:color="auto" w:fill="auto"/>
            <w:noWrap/>
            <w:vAlign w:val="center"/>
            <w:hideMark/>
          </w:tcPr>
          <w:p w14:paraId="776BAB2A"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89</w:t>
            </w:r>
          </w:p>
        </w:tc>
      </w:tr>
      <w:tr w:rsidR="00884912" w:rsidRPr="00884912" w14:paraId="13A2FFC4" w14:textId="77777777" w:rsidTr="00884912">
        <w:trPr>
          <w:trHeight w:val="228"/>
          <w:jc w:val="center"/>
        </w:trPr>
        <w:tc>
          <w:tcPr>
            <w:tcW w:w="3371" w:type="dxa"/>
            <w:tcBorders>
              <w:top w:val="nil"/>
              <w:left w:val="nil"/>
              <w:bottom w:val="single" w:sz="4" w:space="0" w:color="auto"/>
              <w:right w:val="nil"/>
            </w:tcBorders>
            <w:shd w:val="clear" w:color="auto" w:fill="auto"/>
            <w:noWrap/>
            <w:vAlign w:val="center"/>
            <w:hideMark/>
          </w:tcPr>
          <w:p w14:paraId="21B51D84" w14:textId="77777777" w:rsidR="00884912" w:rsidRPr="008D5725" w:rsidRDefault="00884912" w:rsidP="00884912">
            <w:pPr>
              <w:spacing w:after="0" w:line="240" w:lineRule="auto"/>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Overall not Veteran</w:t>
            </w:r>
          </w:p>
        </w:tc>
        <w:tc>
          <w:tcPr>
            <w:tcW w:w="1489" w:type="dxa"/>
            <w:tcBorders>
              <w:top w:val="nil"/>
              <w:left w:val="nil"/>
              <w:bottom w:val="single" w:sz="4" w:space="0" w:color="auto"/>
              <w:right w:val="nil"/>
            </w:tcBorders>
            <w:shd w:val="clear" w:color="auto" w:fill="auto"/>
            <w:noWrap/>
            <w:vAlign w:val="center"/>
            <w:hideMark/>
          </w:tcPr>
          <w:p w14:paraId="3C3A1836"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692</w:t>
            </w:r>
          </w:p>
        </w:tc>
        <w:tc>
          <w:tcPr>
            <w:tcW w:w="1260" w:type="dxa"/>
            <w:tcBorders>
              <w:top w:val="nil"/>
              <w:left w:val="nil"/>
              <w:bottom w:val="single" w:sz="4" w:space="0" w:color="auto"/>
              <w:right w:val="nil"/>
            </w:tcBorders>
            <w:shd w:val="clear" w:color="auto" w:fill="auto"/>
            <w:noWrap/>
            <w:vAlign w:val="center"/>
            <w:hideMark/>
          </w:tcPr>
          <w:p w14:paraId="1BBF9F7E"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2790</w:t>
            </w:r>
          </w:p>
        </w:tc>
        <w:tc>
          <w:tcPr>
            <w:tcW w:w="720" w:type="dxa"/>
            <w:tcBorders>
              <w:top w:val="nil"/>
              <w:left w:val="nil"/>
              <w:bottom w:val="single" w:sz="4" w:space="0" w:color="auto"/>
              <w:right w:val="nil"/>
            </w:tcBorders>
            <w:shd w:val="clear" w:color="auto" w:fill="auto"/>
            <w:noWrap/>
            <w:vAlign w:val="center"/>
            <w:hideMark/>
          </w:tcPr>
          <w:p w14:paraId="21567061"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Yes</w:t>
            </w:r>
          </w:p>
        </w:tc>
        <w:tc>
          <w:tcPr>
            <w:tcW w:w="1800" w:type="dxa"/>
            <w:tcBorders>
              <w:top w:val="nil"/>
              <w:left w:val="nil"/>
              <w:bottom w:val="single" w:sz="4" w:space="0" w:color="auto"/>
              <w:right w:val="nil"/>
            </w:tcBorders>
            <w:shd w:val="clear" w:color="auto" w:fill="auto"/>
            <w:noWrap/>
            <w:vAlign w:val="center"/>
            <w:hideMark/>
          </w:tcPr>
          <w:p w14:paraId="548BD624" w14:textId="77777777" w:rsidR="00884912" w:rsidRPr="008D5725" w:rsidRDefault="00884912" w:rsidP="00884912">
            <w:pPr>
              <w:spacing w:after="0" w:line="240" w:lineRule="auto"/>
              <w:jc w:val="center"/>
              <w:rPr>
                <w:rFonts w:ascii="Arial Narrow" w:eastAsia="Times New Roman" w:hAnsi="Arial Narrow" w:cs="Calibri"/>
                <w:color w:val="000000"/>
                <w:sz w:val="20"/>
                <w:szCs w:val="20"/>
              </w:rPr>
            </w:pPr>
            <w:r w:rsidRPr="008D5725">
              <w:rPr>
                <w:rFonts w:ascii="Arial Narrow" w:eastAsia="Times New Roman" w:hAnsi="Arial Narrow" w:cs="Calibri"/>
                <w:color w:val="000000"/>
                <w:sz w:val="20"/>
                <w:szCs w:val="20"/>
              </w:rPr>
              <w:t>350</w:t>
            </w:r>
          </w:p>
        </w:tc>
      </w:tr>
    </w:tbl>
    <w:p w14:paraId="69575E84" w14:textId="77777777" w:rsidR="004B3DE6" w:rsidRDefault="004B3DE6" w:rsidP="004B3DE6">
      <w:pPr>
        <w:pStyle w:val="Heading2"/>
      </w:pPr>
    </w:p>
    <w:p w14:paraId="2E3C972A" w14:textId="0822BE8B" w:rsidR="004B3DE6" w:rsidRDefault="004B3DE6" w:rsidP="004B3DE6">
      <w:pPr>
        <w:pStyle w:val="Heading2"/>
      </w:pPr>
      <w:bookmarkStart w:id="14" w:name="_Toc196229510"/>
      <w:r>
        <w:t>ACCJC Annual Report – Licensure Exam Pass Rates</w:t>
      </w:r>
      <w:bookmarkEnd w:id="14"/>
    </w:p>
    <w:p w14:paraId="03A1E886" w14:textId="18F60510" w:rsidR="004B3DE6" w:rsidRPr="004B3DE6" w:rsidRDefault="004B3DE6" w:rsidP="004B3DE6">
      <w:pPr>
        <w:spacing w:after="0" w:line="240" w:lineRule="auto"/>
        <w:rPr>
          <w:sz w:val="24"/>
          <w:szCs w:val="24"/>
        </w:rPr>
      </w:pPr>
      <w:r>
        <w:rPr>
          <w:sz w:val="24"/>
          <w:szCs w:val="24"/>
        </w:rPr>
        <w:t xml:space="preserve">The following data provides the licensure exam pass rates that are submitted to ACCJC every year. </w:t>
      </w:r>
      <w:proofErr w:type="gramStart"/>
      <w:r>
        <w:rPr>
          <w:sz w:val="24"/>
          <w:szCs w:val="24"/>
        </w:rPr>
        <w:t>Some</w:t>
      </w:r>
      <w:proofErr w:type="gramEnd"/>
      <w:r>
        <w:rPr>
          <w:sz w:val="24"/>
          <w:szCs w:val="24"/>
        </w:rPr>
        <w:t xml:space="preserve"> programs are newer than others and do not have pass rates for 2019-20. The institution is required to provide this information for any program that requires graduates to have a license to work in the field in which they completed their degree or certificate. Included are the Institution Set Standard (ISS) for each program, the floor standard, and the stretch goal is considered an aspiration goal. </w:t>
      </w:r>
    </w:p>
    <w:p w14:paraId="45A578B0" w14:textId="312D0869" w:rsidR="004B3DE6" w:rsidRDefault="004B3DE6" w:rsidP="004B3DE6">
      <w:pPr>
        <w:spacing w:after="0" w:line="240" w:lineRule="auto"/>
      </w:pPr>
    </w:p>
    <w:p w14:paraId="27A87691" w14:textId="16586E9C" w:rsidR="00BD10AD" w:rsidRPr="00BD10AD" w:rsidRDefault="00BD10AD" w:rsidP="00BD10AD">
      <w:pPr>
        <w:spacing w:after="0" w:line="240" w:lineRule="auto"/>
        <w:ind w:left="-288"/>
        <w:rPr>
          <w:sz w:val="24"/>
          <w:szCs w:val="24"/>
        </w:rPr>
      </w:pPr>
      <w:r w:rsidRPr="00BD10AD">
        <w:rPr>
          <w:sz w:val="24"/>
          <w:szCs w:val="24"/>
        </w:rPr>
        <w:t>Table 4</w:t>
      </w:r>
      <w:r w:rsidR="00BF555C">
        <w:rPr>
          <w:sz w:val="24"/>
          <w:szCs w:val="24"/>
        </w:rPr>
        <w:t>3</w:t>
      </w:r>
      <w:r w:rsidRPr="00BD10AD">
        <w:rPr>
          <w:sz w:val="24"/>
          <w:szCs w:val="24"/>
        </w:rPr>
        <w:t>. Licensure exam pass rates</w:t>
      </w:r>
    </w:p>
    <w:tbl>
      <w:tblPr>
        <w:tblW w:w="10007" w:type="dxa"/>
        <w:jc w:val="center"/>
        <w:tblLook w:val="04A0" w:firstRow="1" w:lastRow="0" w:firstColumn="1" w:lastColumn="0" w:noHBand="0" w:noVBand="1"/>
      </w:tblPr>
      <w:tblGrid>
        <w:gridCol w:w="2515"/>
        <w:gridCol w:w="1108"/>
        <w:gridCol w:w="844"/>
        <w:gridCol w:w="933"/>
        <w:gridCol w:w="990"/>
        <w:gridCol w:w="1170"/>
        <w:gridCol w:w="990"/>
        <w:gridCol w:w="1457"/>
      </w:tblGrid>
      <w:tr w:rsidR="004B3DE6" w:rsidRPr="004B3DE6" w14:paraId="0637CD92" w14:textId="77777777" w:rsidTr="004B3DE6">
        <w:trPr>
          <w:trHeight w:val="482"/>
          <w:jc w:val="center"/>
        </w:trPr>
        <w:tc>
          <w:tcPr>
            <w:tcW w:w="2515" w:type="dxa"/>
            <w:tcBorders>
              <w:top w:val="single" w:sz="4" w:space="0" w:color="auto"/>
              <w:left w:val="nil"/>
              <w:bottom w:val="single" w:sz="4" w:space="0" w:color="auto"/>
              <w:right w:val="nil"/>
            </w:tcBorders>
            <w:shd w:val="clear" w:color="auto" w:fill="9CC2E5" w:themeFill="accent5" w:themeFillTint="99"/>
            <w:noWrap/>
            <w:vAlign w:val="center"/>
            <w:hideMark/>
          </w:tcPr>
          <w:p w14:paraId="0C3029CB"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Program</w:t>
            </w:r>
          </w:p>
        </w:tc>
        <w:tc>
          <w:tcPr>
            <w:tcW w:w="1108" w:type="dxa"/>
            <w:tcBorders>
              <w:top w:val="single" w:sz="4" w:space="0" w:color="auto"/>
              <w:left w:val="nil"/>
              <w:bottom w:val="single" w:sz="4" w:space="0" w:color="auto"/>
              <w:right w:val="nil"/>
            </w:tcBorders>
            <w:shd w:val="clear" w:color="auto" w:fill="9CC2E5" w:themeFill="accent5" w:themeFillTint="99"/>
            <w:vAlign w:val="center"/>
            <w:hideMark/>
          </w:tcPr>
          <w:p w14:paraId="2EC002A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Exam Type</w:t>
            </w:r>
          </w:p>
        </w:tc>
        <w:tc>
          <w:tcPr>
            <w:tcW w:w="844" w:type="dxa"/>
            <w:tcBorders>
              <w:top w:val="single" w:sz="4" w:space="0" w:color="auto"/>
              <w:left w:val="nil"/>
              <w:bottom w:val="single" w:sz="4" w:space="0" w:color="auto"/>
              <w:right w:val="nil"/>
            </w:tcBorders>
            <w:shd w:val="clear" w:color="auto" w:fill="9CC2E5" w:themeFill="accent5" w:themeFillTint="99"/>
            <w:vAlign w:val="center"/>
            <w:hideMark/>
          </w:tcPr>
          <w:p w14:paraId="17327319"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ISS</w:t>
            </w:r>
          </w:p>
        </w:tc>
        <w:tc>
          <w:tcPr>
            <w:tcW w:w="933" w:type="dxa"/>
            <w:tcBorders>
              <w:top w:val="single" w:sz="4" w:space="0" w:color="auto"/>
              <w:left w:val="nil"/>
              <w:bottom w:val="single" w:sz="4" w:space="0" w:color="auto"/>
              <w:right w:val="nil"/>
            </w:tcBorders>
            <w:shd w:val="clear" w:color="auto" w:fill="9CC2E5" w:themeFill="accent5" w:themeFillTint="99"/>
            <w:vAlign w:val="center"/>
            <w:hideMark/>
          </w:tcPr>
          <w:p w14:paraId="057642ED"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Stretch Goal</w:t>
            </w:r>
          </w:p>
        </w:tc>
        <w:tc>
          <w:tcPr>
            <w:tcW w:w="990" w:type="dxa"/>
            <w:tcBorders>
              <w:top w:val="single" w:sz="4" w:space="0" w:color="auto"/>
              <w:left w:val="nil"/>
              <w:bottom w:val="single" w:sz="4" w:space="0" w:color="auto"/>
              <w:right w:val="nil"/>
            </w:tcBorders>
            <w:shd w:val="clear" w:color="auto" w:fill="9CC2E5" w:themeFill="accent5" w:themeFillTint="99"/>
            <w:vAlign w:val="center"/>
            <w:hideMark/>
          </w:tcPr>
          <w:p w14:paraId="24F24475"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2019-20</w:t>
            </w:r>
            <w:r w:rsidRPr="004B3DE6">
              <w:rPr>
                <w:rFonts w:ascii="Arial Narrow" w:eastAsia="Times New Roman" w:hAnsi="Arial Narrow" w:cs="Calibri"/>
                <w:color w:val="000000"/>
                <w:sz w:val="20"/>
                <w:szCs w:val="20"/>
              </w:rPr>
              <w:br/>
              <w:t>pass rate</w:t>
            </w:r>
          </w:p>
        </w:tc>
        <w:tc>
          <w:tcPr>
            <w:tcW w:w="1170" w:type="dxa"/>
            <w:tcBorders>
              <w:top w:val="single" w:sz="4" w:space="0" w:color="auto"/>
              <w:left w:val="nil"/>
              <w:bottom w:val="single" w:sz="4" w:space="0" w:color="auto"/>
              <w:right w:val="nil"/>
            </w:tcBorders>
            <w:shd w:val="clear" w:color="auto" w:fill="9CC2E5" w:themeFill="accent5" w:themeFillTint="99"/>
            <w:vAlign w:val="center"/>
            <w:hideMark/>
          </w:tcPr>
          <w:p w14:paraId="7D39057B"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2020-21</w:t>
            </w:r>
            <w:r w:rsidRPr="004B3DE6">
              <w:rPr>
                <w:rFonts w:ascii="Arial Narrow" w:eastAsia="Times New Roman" w:hAnsi="Arial Narrow" w:cs="Calibri"/>
                <w:color w:val="000000"/>
                <w:sz w:val="20"/>
                <w:szCs w:val="20"/>
              </w:rPr>
              <w:br/>
              <w:t>pass rate</w:t>
            </w:r>
          </w:p>
        </w:tc>
        <w:tc>
          <w:tcPr>
            <w:tcW w:w="990" w:type="dxa"/>
            <w:tcBorders>
              <w:top w:val="single" w:sz="4" w:space="0" w:color="auto"/>
              <w:left w:val="nil"/>
              <w:bottom w:val="single" w:sz="4" w:space="0" w:color="auto"/>
              <w:right w:val="nil"/>
            </w:tcBorders>
            <w:shd w:val="clear" w:color="auto" w:fill="9CC2E5" w:themeFill="accent5" w:themeFillTint="99"/>
            <w:vAlign w:val="center"/>
            <w:hideMark/>
          </w:tcPr>
          <w:p w14:paraId="0F943CBE"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 xml:space="preserve">2021-22 </w:t>
            </w:r>
            <w:r w:rsidRPr="004B3DE6">
              <w:rPr>
                <w:rFonts w:ascii="Arial Narrow" w:eastAsia="Times New Roman" w:hAnsi="Arial Narrow" w:cs="Calibri"/>
                <w:color w:val="000000"/>
                <w:sz w:val="20"/>
                <w:szCs w:val="20"/>
              </w:rPr>
              <w:br/>
              <w:t>pass rate</w:t>
            </w:r>
          </w:p>
        </w:tc>
        <w:tc>
          <w:tcPr>
            <w:tcW w:w="1457" w:type="dxa"/>
            <w:tcBorders>
              <w:top w:val="single" w:sz="4" w:space="0" w:color="auto"/>
              <w:left w:val="nil"/>
              <w:bottom w:val="single" w:sz="4" w:space="0" w:color="auto"/>
              <w:right w:val="nil"/>
            </w:tcBorders>
            <w:shd w:val="clear" w:color="auto" w:fill="9CC2E5" w:themeFill="accent5" w:themeFillTint="99"/>
            <w:vAlign w:val="center"/>
            <w:hideMark/>
          </w:tcPr>
          <w:p w14:paraId="44EAFEA5"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2022-23</w:t>
            </w:r>
            <w:r w:rsidRPr="004B3DE6">
              <w:rPr>
                <w:rFonts w:ascii="Arial Narrow" w:eastAsia="Times New Roman" w:hAnsi="Arial Narrow" w:cs="Calibri"/>
                <w:color w:val="000000"/>
                <w:sz w:val="20"/>
                <w:szCs w:val="20"/>
              </w:rPr>
              <w:br/>
              <w:t>pass rate</w:t>
            </w:r>
          </w:p>
        </w:tc>
      </w:tr>
      <w:tr w:rsidR="004B3DE6" w:rsidRPr="004B3DE6" w14:paraId="455739D7"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25D61469"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Aviation Maintenance</w:t>
            </w:r>
          </w:p>
        </w:tc>
        <w:tc>
          <w:tcPr>
            <w:tcW w:w="1108" w:type="dxa"/>
            <w:tcBorders>
              <w:top w:val="nil"/>
              <w:left w:val="nil"/>
              <w:bottom w:val="nil"/>
              <w:right w:val="nil"/>
            </w:tcBorders>
            <w:shd w:val="clear" w:color="auto" w:fill="auto"/>
            <w:noWrap/>
            <w:vAlign w:val="center"/>
            <w:hideMark/>
          </w:tcPr>
          <w:p w14:paraId="20D9C6BB"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National</w:t>
            </w:r>
          </w:p>
        </w:tc>
        <w:tc>
          <w:tcPr>
            <w:tcW w:w="844" w:type="dxa"/>
            <w:tcBorders>
              <w:top w:val="nil"/>
              <w:left w:val="nil"/>
              <w:bottom w:val="nil"/>
              <w:right w:val="nil"/>
            </w:tcBorders>
            <w:shd w:val="clear" w:color="auto" w:fill="auto"/>
            <w:noWrap/>
            <w:vAlign w:val="center"/>
            <w:hideMark/>
          </w:tcPr>
          <w:p w14:paraId="5DA9AB74"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93%</w:t>
            </w:r>
          </w:p>
        </w:tc>
        <w:tc>
          <w:tcPr>
            <w:tcW w:w="933" w:type="dxa"/>
            <w:tcBorders>
              <w:top w:val="nil"/>
              <w:left w:val="nil"/>
              <w:bottom w:val="nil"/>
              <w:right w:val="nil"/>
            </w:tcBorders>
            <w:shd w:val="clear" w:color="auto" w:fill="auto"/>
            <w:vAlign w:val="center"/>
            <w:hideMark/>
          </w:tcPr>
          <w:p w14:paraId="512371D5"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99%</w:t>
            </w:r>
          </w:p>
        </w:tc>
        <w:tc>
          <w:tcPr>
            <w:tcW w:w="990" w:type="dxa"/>
            <w:tcBorders>
              <w:top w:val="nil"/>
              <w:left w:val="nil"/>
              <w:bottom w:val="nil"/>
              <w:right w:val="nil"/>
            </w:tcBorders>
            <w:shd w:val="clear" w:color="auto" w:fill="auto"/>
            <w:noWrap/>
            <w:vAlign w:val="bottom"/>
            <w:hideMark/>
          </w:tcPr>
          <w:p w14:paraId="57D2D969"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92.3</w:t>
            </w:r>
          </w:p>
        </w:tc>
        <w:tc>
          <w:tcPr>
            <w:tcW w:w="1170" w:type="dxa"/>
            <w:tcBorders>
              <w:top w:val="nil"/>
              <w:left w:val="nil"/>
              <w:bottom w:val="nil"/>
              <w:right w:val="nil"/>
            </w:tcBorders>
            <w:shd w:val="clear" w:color="auto" w:fill="auto"/>
            <w:noWrap/>
            <w:vAlign w:val="center"/>
            <w:hideMark/>
          </w:tcPr>
          <w:p w14:paraId="4EEB739A"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96%</w:t>
            </w:r>
          </w:p>
        </w:tc>
        <w:tc>
          <w:tcPr>
            <w:tcW w:w="990" w:type="dxa"/>
            <w:tcBorders>
              <w:top w:val="nil"/>
              <w:left w:val="nil"/>
              <w:bottom w:val="nil"/>
              <w:right w:val="nil"/>
            </w:tcBorders>
            <w:shd w:val="clear" w:color="auto" w:fill="auto"/>
            <w:noWrap/>
            <w:vAlign w:val="center"/>
            <w:hideMark/>
          </w:tcPr>
          <w:p w14:paraId="39BEA859"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83%</w:t>
            </w:r>
          </w:p>
        </w:tc>
        <w:tc>
          <w:tcPr>
            <w:tcW w:w="1457" w:type="dxa"/>
            <w:tcBorders>
              <w:top w:val="nil"/>
              <w:left w:val="nil"/>
              <w:bottom w:val="nil"/>
              <w:right w:val="nil"/>
            </w:tcBorders>
            <w:shd w:val="clear" w:color="auto" w:fill="auto"/>
            <w:noWrap/>
            <w:vAlign w:val="center"/>
            <w:hideMark/>
          </w:tcPr>
          <w:p w14:paraId="624D2A28"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r>
      <w:tr w:rsidR="004B3DE6" w:rsidRPr="004B3DE6" w14:paraId="263F14D0"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3E52C9DE"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CNA</w:t>
            </w:r>
          </w:p>
        </w:tc>
        <w:tc>
          <w:tcPr>
            <w:tcW w:w="1108" w:type="dxa"/>
            <w:tcBorders>
              <w:top w:val="nil"/>
              <w:left w:val="nil"/>
              <w:bottom w:val="nil"/>
              <w:right w:val="nil"/>
            </w:tcBorders>
            <w:shd w:val="clear" w:color="auto" w:fill="auto"/>
            <w:noWrap/>
            <w:vAlign w:val="center"/>
            <w:hideMark/>
          </w:tcPr>
          <w:p w14:paraId="09171E8C"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State</w:t>
            </w:r>
          </w:p>
        </w:tc>
        <w:tc>
          <w:tcPr>
            <w:tcW w:w="844" w:type="dxa"/>
            <w:tcBorders>
              <w:top w:val="nil"/>
              <w:left w:val="nil"/>
              <w:bottom w:val="nil"/>
              <w:right w:val="nil"/>
            </w:tcBorders>
            <w:shd w:val="clear" w:color="auto" w:fill="auto"/>
            <w:noWrap/>
            <w:vAlign w:val="center"/>
            <w:hideMark/>
          </w:tcPr>
          <w:p w14:paraId="56FB8C9E"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33" w:type="dxa"/>
            <w:tcBorders>
              <w:top w:val="nil"/>
              <w:left w:val="nil"/>
              <w:bottom w:val="nil"/>
              <w:right w:val="nil"/>
            </w:tcBorders>
            <w:shd w:val="clear" w:color="auto" w:fill="auto"/>
            <w:noWrap/>
            <w:vAlign w:val="center"/>
            <w:hideMark/>
          </w:tcPr>
          <w:p w14:paraId="0B4E663D"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bottom"/>
            <w:hideMark/>
          </w:tcPr>
          <w:p w14:paraId="59B4E7A8"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N/A</w:t>
            </w:r>
          </w:p>
        </w:tc>
        <w:tc>
          <w:tcPr>
            <w:tcW w:w="1170" w:type="dxa"/>
            <w:tcBorders>
              <w:top w:val="nil"/>
              <w:left w:val="nil"/>
              <w:bottom w:val="nil"/>
              <w:right w:val="nil"/>
            </w:tcBorders>
            <w:shd w:val="clear" w:color="auto" w:fill="auto"/>
            <w:noWrap/>
            <w:vAlign w:val="center"/>
            <w:hideMark/>
          </w:tcPr>
          <w:p w14:paraId="0C280C6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center"/>
            <w:hideMark/>
          </w:tcPr>
          <w:p w14:paraId="77705BE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1457" w:type="dxa"/>
            <w:tcBorders>
              <w:top w:val="nil"/>
              <w:left w:val="nil"/>
              <w:bottom w:val="nil"/>
              <w:right w:val="nil"/>
            </w:tcBorders>
            <w:shd w:val="clear" w:color="auto" w:fill="auto"/>
            <w:noWrap/>
            <w:vAlign w:val="center"/>
            <w:hideMark/>
          </w:tcPr>
          <w:p w14:paraId="2C828543"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r>
      <w:tr w:rsidR="004B3DE6" w:rsidRPr="004B3DE6" w14:paraId="491F8EC2"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5D0E2F40"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Emergency Medical Technician</w:t>
            </w:r>
          </w:p>
        </w:tc>
        <w:tc>
          <w:tcPr>
            <w:tcW w:w="1108" w:type="dxa"/>
            <w:tcBorders>
              <w:top w:val="nil"/>
              <w:left w:val="nil"/>
              <w:bottom w:val="nil"/>
              <w:right w:val="nil"/>
            </w:tcBorders>
            <w:shd w:val="clear" w:color="auto" w:fill="auto"/>
            <w:noWrap/>
            <w:vAlign w:val="center"/>
            <w:hideMark/>
          </w:tcPr>
          <w:p w14:paraId="0437933A"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National</w:t>
            </w:r>
          </w:p>
        </w:tc>
        <w:tc>
          <w:tcPr>
            <w:tcW w:w="844" w:type="dxa"/>
            <w:tcBorders>
              <w:top w:val="nil"/>
              <w:left w:val="nil"/>
              <w:bottom w:val="nil"/>
              <w:right w:val="nil"/>
            </w:tcBorders>
            <w:shd w:val="clear" w:color="auto" w:fill="auto"/>
            <w:noWrap/>
            <w:vAlign w:val="center"/>
            <w:hideMark/>
          </w:tcPr>
          <w:p w14:paraId="6317DDE7"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90%</w:t>
            </w:r>
          </w:p>
        </w:tc>
        <w:tc>
          <w:tcPr>
            <w:tcW w:w="933" w:type="dxa"/>
            <w:tcBorders>
              <w:top w:val="nil"/>
              <w:left w:val="nil"/>
              <w:bottom w:val="nil"/>
              <w:right w:val="nil"/>
            </w:tcBorders>
            <w:shd w:val="clear" w:color="auto" w:fill="auto"/>
            <w:vAlign w:val="center"/>
            <w:hideMark/>
          </w:tcPr>
          <w:p w14:paraId="25A8CBD9"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bottom"/>
            <w:hideMark/>
          </w:tcPr>
          <w:p w14:paraId="57A1110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1170" w:type="dxa"/>
            <w:tcBorders>
              <w:top w:val="nil"/>
              <w:left w:val="nil"/>
              <w:bottom w:val="nil"/>
              <w:right w:val="nil"/>
            </w:tcBorders>
            <w:shd w:val="clear" w:color="auto" w:fill="auto"/>
            <w:noWrap/>
            <w:vAlign w:val="center"/>
            <w:hideMark/>
          </w:tcPr>
          <w:p w14:paraId="59165703"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center"/>
            <w:hideMark/>
          </w:tcPr>
          <w:p w14:paraId="4914ED6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89%</w:t>
            </w:r>
          </w:p>
        </w:tc>
        <w:tc>
          <w:tcPr>
            <w:tcW w:w="1457" w:type="dxa"/>
            <w:tcBorders>
              <w:top w:val="nil"/>
              <w:left w:val="nil"/>
              <w:bottom w:val="nil"/>
              <w:right w:val="nil"/>
            </w:tcBorders>
            <w:shd w:val="clear" w:color="auto" w:fill="auto"/>
            <w:noWrap/>
            <w:vAlign w:val="center"/>
            <w:hideMark/>
          </w:tcPr>
          <w:p w14:paraId="42E43DB1"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89%</w:t>
            </w:r>
          </w:p>
        </w:tc>
      </w:tr>
      <w:tr w:rsidR="004B3DE6" w:rsidRPr="004B3DE6" w14:paraId="60E572C7"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5AB4920D"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Nursing</w:t>
            </w:r>
          </w:p>
        </w:tc>
        <w:tc>
          <w:tcPr>
            <w:tcW w:w="1108" w:type="dxa"/>
            <w:tcBorders>
              <w:top w:val="nil"/>
              <w:left w:val="nil"/>
              <w:bottom w:val="nil"/>
              <w:right w:val="nil"/>
            </w:tcBorders>
            <w:shd w:val="clear" w:color="auto" w:fill="auto"/>
            <w:noWrap/>
            <w:vAlign w:val="center"/>
            <w:hideMark/>
          </w:tcPr>
          <w:p w14:paraId="5C53D3F0"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State</w:t>
            </w:r>
          </w:p>
        </w:tc>
        <w:tc>
          <w:tcPr>
            <w:tcW w:w="844" w:type="dxa"/>
            <w:tcBorders>
              <w:top w:val="nil"/>
              <w:left w:val="nil"/>
              <w:bottom w:val="nil"/>
              <w:right w:val="nil"/>
            </w:tcBorders>
            <w:shd w:val="clear" w:color="auto" w:fill="auto"/>
            <w:noWrap/>
            <w:vAlign w:val="center"/>
            <w:hideMark/>
          </w:tcPr>
          <w:p w14:paraId="16F68883"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75%</w:t>
            </w:r>
          </w:p>
        </w:tc>
        <w:tc>
          <w:tcPr>
            <w:tcW w:w="933" w:type="dxa"/>
            <w:tcBorders>
              <w:top w:val="nil"/>
              <w:left w:val="nil"/>
              <w:bottom w:val="nil"/>
              <w:right w:val="nil"/>
            </w:tcBorders>
            <w:shd w:val="clear" w:color="auto" w:fill="auto"/>
            <w:vAlign w:val="center"/>
            <w:hideMark/>
          </w:tcPr>
          <w:p w14:paraId="0ADFD9C4"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bottom"/>
            <w:hideMark/>
          </w:tcPr>
          <w:p w14:paraId="48B1F551"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96%</w:t>
            </w:r>
          </w:p>
        </w:tc>
        <w:tc>
          <w:tcPr>
            <w:tcW w:w="1170" w:type="dxa"/>
            <w:tcBorders>
              <w:top w:val="nil"/>
              <w:left w:val="nil"/>
              <w:bottom w:val="nil"/>
              <w:right w:val="nil"/>
            </w:tcBorders>
            <w:shd w:val="clear" w:color="auto" w:fill="auto"/>
            <w:noWrap/>
            <w:vAlign w:val="center"/>
            <w:hideMark/>
          </w:tcPr>
          <w:p w14:paraId="6E1CF858"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98%</w:t>
            </w:r>
          </w:p>
        </w:tc>
        <w:tc>
          <w:tcPr>
            <w:tcW w:w="990" w:type="dxa"/>
            <w:tcBorders>
              <w:top w:val="nil"/>
              <w:left w:val="nil"/>
              <w:bottom w:val="nil"/>
              <w:right w:val="nil"/>
            </w:tcBorders>
            <w:shd w:val="clear" w:color="auto" w:fill="auto"/>
            <w:noWrap/>
            <w:vAlign w:val="center"/>
            <w:hideMark/>
          </w:tcPr>
          <w:p w14:paraId="68703297"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99%</w:t>
            </w:r>
          </w:p>
        </w:tc>
        <w:tc>
          <w:tcPr>
            <w:tcW w:w="1457" w:type="dxa"/>
            <w:tcBorders>
              <w:top w:val="nil"/>
              <w:left w:val="nil"/>
              <w:bottom w:val="nil"/>
              <w:right w:val="nil"/>
            </w:tcBorders>
            <w:shd w:val="clear" w:color="auto" w:fill="auto"/>
            <w:noWrap/>
            <w:vAlign w:val="center"/>
            <w:hideMark/>
          </w:tcPr>
          <w:p w14:paraId="3351B6FA"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98%</w:t>
            </w:r>
          </w:p>
        </w:tc>
      </w:tr>
      <w:tr w:rsidR="004B3DE6" w:rsidRPr="004B3DE6" w14:paraId="5061F38C"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5D7133F4"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lastRenderedPageBreak/>
              <w:t>Paramedic</w:t>
            </w:r>
          </w:p>
        </w:tc>
        <w:tc>
          <w:tcPr>
            <w:tcW w:w="1108" w:type="dxa"/>
            <w:tcBorders>
              <w:top w:val="nil"/>
              <w:left w:val="nil"/>
              <w:bottom w:val="nil"/>
              <w:right w:val="nil"/>
            </w:tcBorders>
            <w:shd w:val="clear" w:color="auto" w:fill="auto"/>
            <w:noWrap/>
            <w:vAlign w:val="center"/>
            <w:hideMark/>
          </w:tcPr>
          <w:p w14:paraId="5AE2F48D"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State</w:t>
            </w:r>
          </w:p>
        </w:tc>
        <w:tc>
          <w:tcPr>
            <w:tcW w:w="844" w:type="dxa"/>
            <w:tcBorders>
              <w:top w:val="nil"/>
              <w:left w:val="nil"/>
              <w:bottom w:val="nil"/>
              <w:right w:val="nil"/>
            </w:tcBorders>
            <w:shd w:val="clear" w:color="auto" w:fill="auto"/>
            <w:noWrap/>
            <w:vAlign w:val="center"/>
            <w:hideMark/>
          </w:tcPr>
          <w:p w14:paraId="4FCCA80D"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90%</w:t>
            </w:r>
          </w:p>
        </w:tc>
        <w:tc>
          <w:tcPr>
            <w:tcW w:w="933" w:type="dxa"/>
            <w:tcBorders>
              <w:top w:val="nil"/>
              <w:left w:val="nil"/>
              <w:bottom w:val="nil"/>
              <w:right w:val="nil"/>
            </w:tcBorders>
            <w:shd w:val="clear" w:color="auto" w:fill="auto"/>
            <w:vAlign w:val="center"/>
            <w:hideMark/>
          </w:tcPr>
          <w:p w14:paraId="7957EAF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bottom"/>
            <w:hideMark/>
          </w:tcPr>
          <w:p w14:paraId="3CDDE351"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N/A</w:t>
            </w:r>
          </w:p>
        </w:tc>
        <w:tc>
          <w:tcPr>
            <w:tcW w:w="1170" w:type="dxa"/>
            <w:tcBorders>
              <w:top w:val="nil"/>
              <w:left w:val="nil"/>
              <w:bottom w:val="nil"/>
              <w:right w:val="nil"/>
            </w:tcBorders>
            <w:shd w:val="clear" w:color="auto" w:fill="auto"/>
            <w:noWrap/>
            <w:vAlign w:val="center"/>
            <w:hideMark/>
          </w:tcPr>
          <w:p w14:paraId="27666F5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92%</w:t>
            </w:r>
          </w:p>
        </w:tc>
        <w:tc>
          <w:tcPr>
            <w:tcW w:w="990" w:type="dxa"/>
            <w:tcBorders>
              <w:top w:val="nil"/>
              <w:left w:val="nil"/>
              <w:bottom w:val="nil"/>
              <w:right w:val="nil"/>
            </w:tcBorders>
            <w:shd w:val="clear" w:color="auto" w:fill="auto"/>
            <w:noWrap/>
            <w:vAlign w:val="center"/>
            <w:hideMark/>
          </w:tcPr>
          <w:p w14:paraId="1FC96EEA"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1457" w:type="dxa"/>
            <w:tcBorders>
              <w:top w:val="nil"/>
              <w:left w:val="nil"/>
              <w:bottom w:val="nil"/>
              <w:right w:val="nil"/>
            </w:tcBorders>
            <w:shd w:val="clear" w:color="auto" w:fill="auto"/>
            <w:noWrap/>
            <w:vAlign w:val="center"/>
            <w:hideMark/>
          </w:tcPr>
          <w:p w14:paraId="0DB0BD7C"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93%</w:t>
            </w:r>
          </w:p>
        </w:tc>
      </w:tr>
      <w:tr w:rsidR="004B3DE6" w:rsidRPr="004B3DE6" w14:paraId="38C963F1"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58C90FDC"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Psychiatric Technician</w:t>
            </w:r>
          </w:p>
        </w:tc>
        <w:tc>
          <w:tcPr>
            <w:tcW w:w="1108" w:type="dxa"/>
            <w:tcBorders>
              <w:top w:val="nil"/>
              <w:left w:val="nil"/>
              <w:bottom w:val="nil"/>
              <w:right w:val="nil"/>
            </w:tcBorders>
            <w:shd w:val="clear" w:color="auto" w:fill="auto"/>
            <w:noWrap/>
            <w:vAlign w:val="center"/>
            <w:hideMark/>
          </w:tcPr>
          <w:p w14:paraId="3472482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State</w:t>
            </w:r>
          </w:p>
        </w:tc>
        <w:tc>
          <w:tcPr>
            <w:tcW w:w="844" w:type="dxa"/>
            <w:tcBorders>
              <w:top w:val="nil"/>
              <w:left w:val="nil"/>
              <w:bottom w:val="nil"/>
              <w:right w:val="nil"/>
            </w:tcBorders>
            <w:shd w:val="clear" w:color="auto" w:fill="auto"/>
            <w:noWrap/>
            <w:vAlign w:val="center"/>
            <w:hideMark/>
          </w:tcPr>
          <w:p w14:paraId="1F4618B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90%</w:t>
            </w:r>
          </w:p>
        </w:tc>
        <w:tc>
          <w:tcPr>
            <w:tcW w:w="933" w:type="dxa"/>
            <w:tcBorders>
              <w:top w:val="nil"/>
              <w:left w:val="nil"/>
              <w:bottom w:val="nil"/>
              <w:right w:val="nil"/>
            </w:tcBorders>
            <w:shd w:val="clear" w:color="auto" w:fill="auto"/>
            <w:noWrap/>
            <w:vAlign w:val="bottom"/>
            <w:hideMark/>
          </w:tcPr>
          <w:p w14:paraId="5F2E1E0F"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bottom"/>
            <w:hideMark/>
          </w:tcPr>
          <w:p w14:paraId="07440489"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89</w:t>
            </w:r>
          </w:p>
        </w:tc>
        <w:tc>
          <w:tcPr>
            <w:tcW w:w="1170" w:type="dxa"/>
            <w:tcBorders>
              <w:top w:val="nil"/>
              <w:left w:val="nil"/>
              <w:bottom w:val="nil"/>
              <w:right w:val="nil"/>
            </w:tcBorders>
            <w:shd w:val="clear" w:color="auto" w:fill="auto"/>
            <w:noWrap/>
            <w:vAlign w:val="center"/>
            <w:hideMark/>
          </w:tcPr>
          <w:p w14:paraId="576EC280"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94%</w:t>
            </w:r>
          </w:p>
        </w:tc>
        <w:tc>
          <w:tcPr>
            <w:tcW w:w="990" w:type="dxa"/>
            <w:tcBorders>
              <w:top w:val="nil"/>
              <w:left w:val="nil"/>
              <w:bottom w:val="nil"/>
              <w:right w:val="nil"/>
            </w:tcBorders>
            <w:shd w:val="clear" w:color="auto" w:fill="auto"/>
            <w:noWrap/>
            <w:vAlign w:val="center"/>
            <w:hideMark/>
          </w:tcPr>
          <w:p w14:paraId="4F28945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89%</w:t>
            </w:r>
          </w:p>
        </w:tc>
        <w:tc>
          <w:tcPr>
            <w:tcW w:w="1457" w:type="dxa"/>
            <w:tcBorders>
              <w:top w:val="nil"/>
              <w:left w:val="nil"/>
              <w:bottom w:val="nil"/>
              <w:right w:val="nil"/>
            </w:tcBorders>
            <w:shd w:val="clear" w:color="auto" w:fill="auto"/>
            <w:noWrap/>
            <w:vAlign w:val="center"/>
            <w:hideMark/>
          </w:tcPr>
          <w:p w14:paraId="62CEF63D"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93%</w:t>
            </w:r>
          </w:p>
        </w:tc>
      </w:tr>
      <w:tr w:rsidR="004B3DE6" w:rsidRPr="004B3DE6" w14:paraId="4AB3C270"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210BEFF7"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Radiologic Technician</w:t>
            </w:r>
          </w:p>
        </w:tc>
        <w:tc>
          <w:tcPr>
            <w:tcW w:w="1108" w:type="dxa"/>
            <w:tcBorders>
              <w:top w:val="nil"/>
              <w:left w:val="nil"/>
              <w:bottom w:val="nil"/>
              <w:right w:val="nil"/>
            </w:tcBorders>
            <w:shd w:val="clear" w:color="auto" w:fill="auto"/>
            <w:noWrap/>
            <w:vAlign w:val="center"/>
            <w:hideMark/>
          </w:tcPr>
          <w:p w14:paraId="6201A148"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National</w:t>
            </w:r>
          </w:p>
        </w:tc>
        <w:tc>
          <w:tcPr>
            <w:tcW w:w="844" w:type="dxa"/>
            <w:tcBorders>
              <w:top w:val="nil"/>
              <w:left w:val="nil"/>
              <w:bottom w:val="nil"/>
              <w:right w:val="nil"/>
            </w:tcBorders>
            <w:shd w:val="clear" w:color="auto" w:fill="auto"/>
            <w:noWrap/>
            <w:vAlign w:val="center"/>
            <w:hideMark/>
          </w:tcPr>
          <w:p w14:paraId="73953D17"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75%</w:t>
            </w:r>
          </w:p>
        </w:tc>
        <w:tc>
          <w:tcPr>
            <w:tcW w:w="933" w:type="dxa"/>
            <w:tcBorders>
              <w:top w:val="nil"/>
              <w:left w:val="nil"/>
              <w:bottom w:val="nil"/>
              <w:right w:val="nil"/>
            </w:tcBorders>
            <w:shd w:val="clear" w:color="auto" w:fill="auto"/>
            <w:noWrap/>
            <w:vAlign w:val="bottom"/>
            <w:hideMark/>
          </w:tcPr>
          <w:p w14:paraId="3F5597D0"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bottom"/>
            <w:hideMark/>
          </w:tcPr>
          <w:p w14:paraId="51ADD529"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95%</w:t>
            </w:r>
          </w:p>
        </w:tc>
        <w:tc>
          <w:tcPr>
            <w:tcW w:w="1170" w:type="dxa"/>
            <w:tcBorders>
              <w:top w:val="nil"/>
              <w:left w:val="nil"/>
              <w:bottom w:val="nil"/>
              <w:right w:val="nil"/>
            </w:tcBorders>
            <w:shd w:val="clear" w:color="auto" w:fill="auto"/>
            <w:noWrap/>
            <w:vAlign w:val="center"/>
            <w:hideMark/>
          </w:tcPr>
          <w:p w14:paraId="14D7747E"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95%</w:t>
            </w:r>
          </w:p>
        </w:tc>
        <w:tc>
          <w:tcPr>
            <w:tcW w:w="990" w:type="dxa"/>
            <w:tcBorders>
              <w:top w:val="nil"/>
              <w:left w:val="nil"/>
              <w:bottom w:val="nil"/>
              <w:right w:val="nil"/>
            </w:tcBorders>
            <w:shd w:val="clear" w:color="auto" w:fill="auto"/>
            <w:noWrap/>
            <w:vAlign w:val="center"/>
            <w:hideMark/>
          </w:tcPr>
          <w:p w14:paraId="289CBD2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81%</w:t>
            </w:r>
          </w:p>
        </w:tc>
        <w:tc>
          <w:tcPr>
            <w:tcW w:w="1457" w:type="dxa"/>
            <w:tcBorders>
              <w:top w:val="nil"/>
              <w:left w:val="nil"/>
              <w:bottom w:val="nil"/>
              <w:right w:val="nil"/>
            </w:tcBorders>
            <w:shd w:val="clear" w:color="auto" w:fill="auto"/>
            <w:noWrap/>
            <w:vAlign w:val="center"/>
            <w:hideMark/>
          </w:tcPr>
          <w:p w14:paraId="20111733"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88%</w:t>
            </w:r>
          </w:p>
        </w:tc>
      </w:tr>
      <w:tr w:rsidR="004B3DE6" w:rsidRPr="004B3DE6" w14:paraId="29EAB888"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6D372464"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Registered Vet Technician</w:t>
            </w:r>
          </w:p>
        </w:tc>
        <w:tc>
          <w:tcPr>
            <w:tcW w:w="1108" w:type="dxa"/>
            <w:tcBorders>
              <w:top w:val="nil"/>
              <w:left w:val="nil"/>
              <w:bottom w:val="nil"/>
              <w:right w:val="nil"/>
            </w:tcBorders>
            <w:shd w:val="clear" w:color="auto" w:fill="auto"/>
            <w:noWrap/>
            <w:vAlign w:val="center"/>
            <w:hideMark/>
          </w:tcPr>
          <w:p w14:paraId="777C0B2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National</w:t>
            </w:r>
          </w:p>
        </w:tc>
        <w:tc>
          <w:tcPr>
            <w:tcW w:w="844" w:type="dxa"/>
            <w:tcBorders>
              <w:top w:val="nil"/>
              <w:left w:val="nil"/>
              <w:bottom w:val="nil"/>
              <w:right w:val="nil"/>
            </w:tcBorders>
            <w:shd w:val="clear" w:color="auto" w:fill="auto"/>
            <w:noWrap/>
            <w:vAlign w:val="center"/>
            <w:hideMark/>
          </w:tcPr>
          <w:p w14:paraId="6CC40C7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72%</w:t>
            </w:r>
          </w:p>
        </w:tc>
        <w:tc>
          <w:tcPr>
            <w:tcW w:w="933" w:type="dxa"/>
            <w:tcBorders>
              <w:top w:val="nil"/>
              <w:left w:val="nil"/>
              <w:bottom w:val="nil"/>
              <w:right w:val="nil"/>
            </w:tcBorders>
            <w:shd w:val="clear" w:color="auto" w:fill="auto"/>
            <w:noWrap/>
            <w:vAlign w:val="bottom"/>
            <w:hideMark/>
          </w:tcPr>
          <w:p w14:paraId="381F0779"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95%</w:t>
            </w:r>
          </w:p>
        </w:tc>
        <w:tc>
          <w:tcPr>
            <w:tcW w:w="990" w:type="dxa"/>
            <w:tcBorders>
              <w:top w:val="nil"/>
              <w:left w:val="nil"/>
              <w:bottom w:val="nil"/>
              <w:right w:val="nil"/>
            </w:tcBorders>
            <w:shd w:val="clear" w:color="auto" w:fill="auto"/>
            <w:noWrap/>
            <w:vAlign w:val="bottom"/>
            <w:hideMark/>
          </w:tcPr>
          <w:p w14:paraId="196E897F"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95%</w:t>
            </w:r>
          </w:p>
        </w:tc>
        <w:tc>
          <w:tcPr>
            <w:tcW w:w="1170" w:type="dxa"/>
            <w:tcBorders>
              <w:top w:val="nil"/>
              <w:left w:val="nil"/>
              <w:bottom w:val="nil"/>
              <w:right w:val="nil"/>
            </w:tcBorders>
            <w:shd w:val="clear" w:color="auto" w:fill="auto"/>
            <w:noWrap/>
            <w:vAlign w:val="center"/>
            <w:hideMark/>
          </w:tcPr>
          <w:p w14:paraId="409D8D20"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91%</w:t>
            </w:r>
          </w:p>
        </w:tc>
        <w:tc>
          <w:tcPr>
            <w:tcW w:w="990" w:type="dxa"/>
            <w:tcBorders>
              <w:top w:val="nil"/>
              <w:left w:val="nil"/>
              <w:bottom w:val="nil"/>
              <w:right w:val="nil"/>
            </w:tcBorders>
            <w:shd w:val="clear" w:color="auto" w:fill="auto"/>
            <w:noWrap/>
            <w:vAlign w:val="center"/>
            <w:hideMark/>
          </w:tcPr>
          <w:p w14:paraId="773BE31B"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1457" w:type="dxa"/>
            <w:tcBorders>
              <w:top w:val="nil"/>
              <w:left w:val="nil"/>
              <w:bottom w:val="nil"/>
              <w:right w:val="nil"/>
            </w:tcBorders>
            <w:shd w:val="clear" w:color="auto" w:fill="auto"/>
            <w:noWrap/>
            <w:vAlign w:val="center"/>
            <w:hideMark/>
          </w:tcPr>
          <w:p w14:paraId="4F8484E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97%</w:t>
            </w:r>
          </w:p>
        </w:tc>
      </w:tr>
      <w:tr w:rsidR="004B3DE6" w:rsidRPr="004B3DE6" w14:paraId="05249139" w14:textId="77777777" w:rsidTr="004B3DE6">
        <w:trPr>
          <w:trHeight w:val="241"/>
          <w:jc w:val="center"/>
        </w:trPr>
        <w:tc>
          <w:tcPr>
            <w:tcW w:w="2515" w:type="dxa"/>
            <w:tcBorders>
              <w:top w:val="nil"/>
              <w:left w:val="nil"/>
              <w:bottom w:val="nil"/>
              <w:right w:val="nil"/>
            </w:tcBorders>
            <w:shd w:val="clear" w:color="auto" w:fill="auto"/>
            <w:noWrap/>
            <w:vAlign w:val="bottom"/>
            <w:hideMark/>
          </w:tcPr>
          <w:p w14:paraId="2CB5F87F"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Respiratory Therapist</w:t>
            </w:r>
          </w:p>
        </w:tc>
        <w:tc>
          <w:tcPr>
            <w:tcW w:w="1108" w:type="dxa"/>
            <w:tcBorders>
              <w:top w:val="nil"/>
              <w:left w:val="nil"/>
              <w:bottom w:val="nil"/>
              <w:right w:val="nil"/>
            </w:tcBorders>
            <w:shd w:val="clear" w:color="auto" w:fill="auto"/>
            <w:noWrap/>
            <w:vAlign w:val="center"/>
            <w:hideMark/>
          </w:tcPr>
          <w:p w14:paraId="5C0AF7BA"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National</w:t>
            </w:r>
          </w:p>
        </w:tc>
        <w:tc>
          <w:tcPr>
            <w:tcW w:w="844" w:type="dxa"/>
            <w:tcBorders>
              <w:top w:val="nil"/>
              <w:left w:val="nil"/>
              <w:bottom w:val="nil"/>
              <w:right w:val="nil"/>
            </w:tcBorders>
            <w:shd w:val="clear" w:color="auto" w:fill="auto"/>
            <w:noWrap/>
            <w:vAlign w:val="center"/>
            <w:hideMark/>
          </w:tcPr>
          <w:p w14:paraId="2BCE8160"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80%</w:t>
            </w:r>
          </w:p>
        </w:tc>
        <w:tc>
          <w:tcPr>
            <w:tcW w:w="933" w:type="dxa"/>
            <w:tcBorders>
              <w:top w:val="nil"/>
              <w:left w:val="nil"/>
              <w:bottom w:val="nil"/>
              <w:right w:val="nil"/>
            </w:tcBorders>
            <w:shd w:val="clear" w:color="auto" w:fill="auto"/>
            <w:noWrap/>
            <w:vAlign w:val="bottom"/>
            <w:hideMark/>
          </w:tcPr>
          <w:p w14:paraId="2C45FB7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bottom"/>
            <w:hideMark/>
          </w:tcPr>
          <w:p w14:paraId="13CC0767"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1170" w:type="dxa"/>
            <w:tcBorders>
              <w:top w:val="nil"/>
              <w:left w:val="nil"/>
              <w:bottom w:val="nil"/>
              <w:right w:val="nil"/>
            </w:tcBorders>
            <w:shd w:val="clear" w:color="auto" w:fill="auto"/>
            <w:noWrap/>
            <w:vAlign w:val="center"/>
            <w:hideMark/>
          </w:tcPr>
          <w:p w14:paraId="1544BCBC"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990" w:type="dxa"/>
            <w:tcBorders>
              <w:top w:val="nil"/>
              <w:left w:val="nil"/>
              <w:bottom w:val="nil"/>
              <w:right w:val="nil"/>
            </w:tcBorders>
            <w:shd w:val="clear" w:color="auto" w:fill="auto"/>
            <w:noWrap/>
            <w:vAlign w:val="center"/>
            <w:hideMark/>
          </w:tcPr>
          <w:p w14:paraId="09092243"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100%</w:t>
            </w:r>
          </w:p>
        </w:tc>
        <w:tc>
          <w:tcPr>
            <w:tcW w:w="1457" w:type="dxa"/>
            <w:tcBorders>
              <w:top w:val="nil"/>
              <w:left w:val="nil"/>
              <w:bottom w:val="nil"/>
              <w:right w:val="nil"/>
            </w:tcBorders>
            <w:shd w:val="clear" w:color="auto" w:fill="auto"/>
            <w:noWrap/>
            <w:vAlign w:val="center"/>
            <w:hideMark/>
          </w:tcPr>
          <w:p w14:paraId="3E740D07"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94%</w:t>
            </w:r>
          </w:p>
        </w:tc>
      </w:tr>
      <w:tr w:rsidR="004B3DE6" w:rsidRPr="004B3DE6" w14:paraId="2E5EB1E1" w14:textId="77777777" w:rsidTr="004B3DE6">
        <w:trPr>
          <w:trHeight w:val="241"/>
          <w:jc w:val="center"/>
        </w:trPr>
        <w:tc>
          <w:tcPr>
            <w:tcW w:w="2515" w:type="dxa"/>
            <w:tcBorders>
              <w:top w:val="nil"/>
              <w:left w:val="nil"/>
              <w:bottom w:val="single" w:sz="4" w:space="0" w:color="auto"/>
              <w:right w:val="nil"/>
            </w:tcBorders>
            <w:shd w:val="clear" w:color="auto" w:fill="auto"/>
            <w:noWrap/>
            <w:vAlign w:val="bottom"/>
            <w:hideMark/>
          </w:tcPr>
          <w:p w14:paraId="66E3FCB7" w14:textId="77777777" w:rsidR="004B3DE6" w:rsidRPr="004B3DE6" w:rsidRDefault="004B3DE6" w:rsidP="004B3DE6">
            <w:pPr>
              <w:spacing w:after="0" w:line="240" w:lineRule="auto"/>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Welding</w:t>
            </w:r>
          </w:p>
        </w:tc>
        <w:tc>
          <w:tcPr>
            <w:tcW w:w="1108" w:type="dxa"/>
            <w:tcBorders>
              <w:top w:val="nil"/>
              <w:left w:val="nil"/>
              <w:bottom w:val="single" w:sz="4" w:space="0" w:color="auto"/>
              <w:right w:val="nil"/>
            </w:tcBorders>
            <w:shd w:val="clear" w:color="auto" w:fill="auto"/>
            <w:noWrap/>
            <w:vAlign w:val="center"/>
            <w:hideMark/>
          </w:tcPr>
          <w:p w14:paraId="5362DD7C"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Other</w:t>
            </w:r>
          </w:p>
        </w:tc>
        <w:tc>
          <w:tcPr>
            <w:tcW w:w="844" w:type="dxa"/>
            <w:tcBorders>
              <w:top w:val="nil"/>
              <w:left w:val="nil"/>
              <w:bottom w:val="single" w:sz="4" w:space="0" w:color="auto"/>
              <w:right w:val="nil"/>
            </w:tcBorders>
            <w:shd w:val="clear" w:color="auto" w:fill="auto"/>
            <w:noWrap/>
            <w:vAlign w:val="center"/>
            <w:hideMark/>
          </w:tcPr>
          <w:p w14:paraId="12D7B23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75%</w:t>
            </w:r>
          </w:p>
        </w:tc>
        <w:tc>
          <w:tcPr>
            <w:tcW w:w="933" w:type="dxa"/>
            <w:tcBorders>
              <w:top w:val="nil"/>
              <w:left w:val="nil"/>
              <w:bottom w:val="single" w:sz="4" w:space="0" w:color="auto"/>
              <w:right w:val="nil"/>
            </w:tcBorders>
            <w:shd w:val="clear" w:color="auto" w:fill="auto"/>
            <w:noWrap/>
            <w:vAlign w:val="bottom"/>
            <w:hideMark/>
          </w:tcPr>
          <w:p w14:paraId="77DBDAF6"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85%</w:t>
            </w:r>
          </w:p>
        </w:tc>
        <w:tc>
          <w:tcPr>
            <w:tcW w:w="990" w:type="dxa"/>
            <w:tcBorders>
              <w:top w:val="nil"/>
              <w:left w:val="nil"/>
              <w:bottom w:val="single" w:sz="4" w:space="0" w:color="auto"/>
              <w:right w:val="nil"/>
            </w:tcBorders>
            <w:shd w:val="clear" w:color="auto" w:fill="auto"/>
            <w:noWrap/>
            <w:vAlign w:val="bottom"/>
            <w:hideMark/>
          </w:tcPr>
          <w:p w14:paraId="486C156A"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55%</w:t>
            </w:r>
          </w:p>
        </w:tc>
        <w:tc>
          <w:tcPr>
            <w:tcW w:w="1170" w:type="dxa"/>
            <w:tcBorders>
              <w:top w:val="nil"/>
              <w:left w:val="nil"/>
              <w:bottom w:val="single" w:sz="4" w:space="0" w:color="auto"/>
              <w:right w:val="nil"/>
            </w:tcBorders>
            <w:shd w:val="clear" w:color="auto" w:fill="auto"/>
            <w:noWrap/>
            <w:vAlign w:val="center"/>
            <w:hideMark/>
          </w:tcPr>
          <w:p w14:paraId="757E5BB2"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55%</w:t>
            </w:r>
          </w:p>
        </w:tc>
        <w:tc>
          <w:tcPr>
            <w:tcW w:w="990" w:type="dxa"/>
            <w:tcBorders>
              <w:top w:val="nil"/>
              <w:left w:val="nil"/>
              <w:bottom w:val="single" w:sz="4" w:space="0" w:color="auto"/>
              <w:right w:val="nil"/>
            </w:tcBorders>
            <w:shd w:val="clear" w:color="auto" w:fill="auto"/>
            <w:noWrap/>
            <w:vAlign w:val="center"/>
            <w:hideMark/>
          </w:tcPr>
          <w:p w14:paraId="0B90B3DA"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50%</w:t>
            </w:r>
          </w:p>
        </w:tc>
        <w:tc>
          <w:tcPr>
            <w:tcW w:w="1457" w:type="dxa"/>
            <w:tcBorders>
              <w:top w:val="nil"/>
              <w:left w:val="nil"/>
              <w:bottom w:val="single" w:sz="4" w:space="0" w:color="auto"/>
              <w:right w:val="nil"/>
            </w:tcBorders>
            <w:shd w:val="clear" w:color="auto" w:fill="auto"/>
            <w:noWrap/>
            <w:vAlign w:val="center"/>
            <w:hideMark/>
          </w:tcPr>
          <w:p w14:paraId="49507328" w14:textId="77777777" w:rsidR="004B3DE6" w:rsidRPr="004B3DE6" w:rsidRDefault="004B3DE6" w:rsidP="004B3DE6">
            <w:pPr>
              <w:spacing w:after="0" w:line="240" w:lineRule="auto"/>
              <w:jc w:val="center"/>
              <w:rPr>
                <w:rFonts w:ascii="Arial Narrow" w:eastAsia="Times New Roman" w:hAnsi="Arial Narrow" w:cs="Calibri"/>
                <w:color w:val="000000"/>
                <w:sz w:val="20"/>
                <w:szCs w:val="20"/>
              </w:rPr>
            </w:pPr>
            <w:r w:rsidRPr="004B3DE6">
              <w:rPr>
                <w:rFonts w:ascii="Arial Narrow" w:eastAsia="Times New Roman" w:hAnsi="Arial Narrow" w:cs="Calibri"/>
                <w:color w:val="000000"/>
                <w:sz w:val="20"/>
                <w:szCs w:val="20"/>
              </w:rPr>
              <w:t>54%</w:t>
            </w:r>
          </w:p>
        </w:tc>
      </w:tr>
    </w:tbl>
    <w:p w14:paraId="648C9DC5" w14:textId="6B60D911" w:rsidR="00BF555C" w:rsidRDefault="00BF555C" w:rsidP="00BF555C"/>
    <w:p w14:paraId="7D746067" w14:textId="77792791" w:rsidR="00BF555C" w:rsidRPr="00A57CD8" w:rsidRDefault="00DD646A" w:rsidP="00A57CD8">
      <w:pPr>
        <w:pStyle w:val="Heading1"/>
        <w:jc w:val="center"/>
        <w:rPr>
          <w:b/>
          <w:bCs/>
        </w:rPr>
      </w:pPr>
      <w:bookmarkStart w:id="15" w:name="_Toc196229511"/>
      <w:r>
        <w:rPr>
          <w:b/>
          <w:bCs/>
        </w:rPr>
        <w:t>SCHOOL OF CONTINUING EDUCATION</w:t>
      </w:r>
      <w:bookmarkEnd w:id="15"/>
    </w:p>
    <w:p w14:paraId="5FEC593F" w14:textId="56DA3D4C" w:rsidR="00A508C9" w:rsidRDefault="00F23E99" w:rsidP="00A508C9">
      <w:r>
        <w:t xml:space="preserve">The following section provides enrollment and outcomes data for Mt. SAC’s </w:t>
      </w:r>
      <w:r w:rsidR="00975DE8">
        <w:t xml:space="preserve">School of Continuing Education </w:t>
      </w:r>
      <w:r>
        <w:t xml:space="preserve"> </w:t>
      </w:r>
    </w:p>
    <w:p w14:paraId="76F76F11" w14:textId="77777777" w:rsidR="00A508C9" w:rsidRPr="00A508C9" w:rsidRDefault="00A508C9" w:rsidP="00A508C9"/>
    <w:p w14:paraId="3576D3F0" w14:textId="77777777" w:rsidR="00F92C80" w:rsidRPr="00F92C80" w:rsidRDefault="00F92C80" w:rsidP="00F92C80"/>
    <w:p w14:paraId="69BC46B3" w14:textId="6C7CA9F4" w:rsidR="00842DD0" w:rsidRPr="00CC2A3A" w:rsidRDefault="00F57A11" w:rsidP="00F05E8B">
      <w:pPr>
        <w:pStyle w:val="Heading1"/>
        <w:jc w:val="center"/>
        <w:rPr>
          <w:b/>
          <w:bCs/>
        </w:rPr>
      </w:pPr>
      <w:bookmarkStart w:id="16" w:name="_Toc196229512"/>
      <w:r w:rsidRPr="00CC2A3A">
        <w:rPr>
          <w:b/>
          <w:bCs/>
        </w:rPr>
        <w:t>EXTERNAL SCAN</w:t>
      </w:r>
      <w:bookmarkEnd w:id="16"/>
    </w:p>
    <w:p w14:paraId="544CCF22" w14:textId="17D449F7" w:rsidR="008D5725" w:rsidRPr="00BF555C" w:rsidRDefault="00CC412D" w:rsidP="008D5725">
      <w:pPr>
        <w:rPr>
          <w:sz w:val="24"/>
          <w:szCs w:val="24"/>
        </w:rPr>
      </w:pPr>
      <w:r w:rsidRPr="00F40CCD">
        <w:rPr>
          <w:sz w:val="24"/>
          <w:szCs w:val="24"/>
        </w:rPr>
        <w:t xml:space="preserve">The following section provides various demographic data for the </w:t>
      </w:r>
      <w:proofErr w:type="gramStart"/>
      <w:r w:rsidRPr="00F40CCD">
        <w:rPr>
          <w:sz w:val="24"/>
          <w:szCs w:val="24"/>
        </w:rPr>
        <w:t>14</w:t>
      </w:r>
      <w:proofErr w:type="gramEnd"/>
      <w:r w:rsidRPr="00F40CCD">
        <w:rPr>
          <w:sz w:val="24"/>
          <w:szCs w:val="24"/>
        </w:rPr>
        <w:t xml:space="preserve"> in-district cities of the Mt. San Antonio College District. These cities include Azusa, Baldwin Park, Charter Oak, Covina, Diamond Bar, Glendora, Hacienda Heights, La Puente, La Verne, Pomona, Rowland Heights, San Dimas, Walnut, and West Covina. </w:t>
      </w:r>
      <w:proofErr w:type="gramStart"/>
      <w:r w:rsidRPr="00D72FD4">
        <w:rPr>
          <w:sz w:val="24"/>
          <w:szCs w:val="24"/>
        </w:rPr>
        <w:t>Some</w:t>
      </w:r>
      <w:proofErr w:type="gramEnd"/>
      <w:r w:rsidRPr="00D72FD4">
        <w:rPr>
          <w:sz w:val="24"/>
          <w:szCs w:val="24"/>
        </w:rPr>
        <w:t xml:space="preserve"> in-district cities</w:t>
      </w:r>
      <w:r w:rsidR="00D72FD4">
        <w:rPr>
          <w:sz w:val="24"/>
          <w:szCs w:val="24"/>
        </w:rPr>
        <w:t xml:space="preserve"> have multiple zip codes that all fall within the Mt. SAC service area. For reporting purposes, they are all combined under one city</w:t>
      </w:r>
      <w:r w:rsidRPr="00D72FD4">
        <w:rPr>
          <w:sz w:val="24"/>
          <w:szCs w:val="24"/>
        </w:rPr>
        <w:t>.</w:t>
      </w:r>
      <w:r w:rsidRPr="00F40CCD">
        <w:rPr>
          <w:sz w:val="24"/>
          <w:szCs w:val="24"/>
        </w:rPr>
        <w:t xml:space="preserve"> </w:t>
      </w:r>
      <w:r w:rsidR="00D72FD4">
        <w:rPr>
          <w:sz w:val="24"/>
          <w:szCs w:val="24"/>
        </w:rPr>
        <w:t>The data presented in this section</w:t>
      </w:r>
      <w:r w:rsidRPr="00F40CCD">
        <w:rPr>
          <w:sz w:val="24"/>
          <w:szCs w:val="24"/>
        </w:rPr>
        <w:t xml:space="preserve"> for the in-district cities include demographic data, income and employment, housing, education, and access to technology. </w:t>
      </w:r>
      <w:proofErr w:type="gramStart"/>
      <w:r w:rsidR="00D70693" w:rsidRPr="00F40CCD">
        <w:rPr>
          <w:sz w:val="24"/>
          <w:szCs w:val="24"/>
        </w:rPr>
        <w:t>Most of</w:t>
      </w:r>
      <w:proofErr w:type="gramEnd"/>
      <w:r w:rsidR="00D70693" w:rsidRPr="00F40CCD">
        <w:rPr>
          <w:sz w:val="24"/>
          <w:szCs w:val="24"/>
        </w:rPr>
        <w:t xml:space="preserve"> the data provided below comes from the United States Census Bureau, American Community Survey, ACS 5-Year Estimates Selected Population Data Profiles. </w:t>
      </w:r>
    </w:p>
    <w:p w14:paraId="4A80287C" w14:textId="32655085" w:rsidR="0076233C" w:rsidRDefault="0076233C" w:rsidP="0076233C">
      <w:pPr>
        <w:pStyle w:val="Heading2"/>
      </w:pPr>
      <w:bookmarkStart w:id="17" w:name="_Toc196229513"/>
      <w:r>
        <w:t>State and County Population Projections</w:t>
      </w:r>
      <w:bookmarkEnd w:id="17"/>
    </w:p>
    <w:p w14:paraId="3D4F7A43" w14:textId="77777777" w:rsidR="00E96061" w:rsidRPr="00E96061" w:rsidRDefault="00E96061" w:rsidP="00E96061"/>
    <w:p w14:paraId="73CEC053" w14:textId="3A3B2F29" w:rsidR="0076233C" w:rsidRPr="00E96061" w:rsidRDefault="00602C10" w:rsidP="00602C10">
      <w:pPr>
        <w:spacing w:after="0" w:line="240" w:lineRule="auto"/>
        <w:rPr>
          <w:sz w:val="24"/>
          <w:szCs w:val="24"/>
        </w:rPr>
      </w:pPr>
      <w:r w:rsidRPr="00E96061">
        <w:rPr>
          <w:sz w:val="24"/>
          <w:szCs w:val="24"/>
        </w:rPr>
        <w:t xml:space="preserve">Graph </w:t>
      </w:r>
      <w:proofErr w:type="gramStart"/>
      <w:r w:rsidRPr="00E96061">
        <w:rPr>
          <w:sz w:val="24"/>
          <w:szCs w:val="24"/>
        </w:rPr>
        <w:t>11</w:t>
      </w:r>
      <w:proofErr w:type="gramEnd"/>
      <w:r w:rsidRPr="00E96061">
        <w:rPr>
          <w:sz w:val="24"/>
          <w:szCs w:val="24"/>
        </w:rPr>
        <w:t xml:space="preserve">. CA State and LA County 10 year population projections </w:t>
      </w:r>
    </w:p>
    <w:p w14:paraId="0B32430E" w14:textId="3C6355EC" w:rsidR="0076233C" w:rsidRPr="0076233C" w:rsidRDefault="00FD4C9F" w:rsidP="00CD12D3">
      <w:pPr>
        <w:spacing w:after="0" w:line="240" w:lineRule="auto"/>
        <w:jc w:val="center"/>
      </w:pPr>
      <w:r>
        <w:rPr>
          <w:noProof/>
        </w:rPr>
        <w:lastRenderedPageBreak/>
        <w:drawing>
          <wp:inline distT="0" distB="0" distL="0" distR="0" wp14:anchorId="49E40D55" wp14:editId="03356A37">
            <wp:extent cx="6096000" cy="3322320"/>
            <wp:effectExtent l="0" t="0" r="0" b="11430"/>
            <wp:docPr id="28" name="Chart 28">
              <a:extLst xmlns:a="http://schemas.openxmlformats.org/drawingml/2006/main">
                <a:ext uri="{FF2B5EF4-FFF2-40B4-BE49-F238E27FC236}">
                  <a16:creationId xmlns:a16="http://schemas.microsoft.com/office/drawing/2014/main" id="{A7F24D17-2AB7-4FEF-915E-16998FCBD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36F6F7" w14:textId="3DDA79A1" w:rsidR="00CD12D3" w:rsidRDefault="00CD12D3" w:rsidP="00CD12D3">
      <w:pPr>
        <w:spacing w:after="0" w:line="240" w:lineRule="auto"/>
      </w:pPr>
      <w:r>
        <w:t xml:space="preserve">Data source: </w:t>
      </w:r>
      <w:r w:rsidR="00602C10">
        <w:t xml:space="preserve">State of CA, Department of Finance </w:t>
      </w:r>
    </w:p>
    <w:p w14:paraId="09A32DE8" w14:textId="77777777" w:rsidR="00A1010B" w:rsidRDefault="00A1010B" w:rsidP="00CD12D3">
      <w:pPr>
        <w:spacing w:after="0" w:line="240" w:lineRule="auto"/>
      </w:pPr>
    </w:p>
    <w:p w14:paraId="2FDD6C55" w14:textId="40788C57" w:rsidR="00A1010B" w:rsidRDefault="00A1010B" w:rsidP="00CD12D3">
      <w:pPr>
        <w:spacing w:after="0" w:line="240" w:lineRule="auto"/>
        <w:rPr>
          <w:sz w:val="24"/>
          <w:szCs w:val="24"/>
        </w:rPr>
      </w:pPr>
      <w:r w:rsidRPr="007C03BD">
        <w:rPr>
          <w:sz w:val="24"/>
          <w:szCs w:val="24"/>
        </w:rPr>
        <w:t xml:space="preserve">Graph </w:t>
      </w:r>
      <w:proofErr w:type="gramStart"/>
      <w:r w:rsidRPr="007C03BD">
        <w:rPr>
          <w:sz w:val="24"/>
          <w:szCs w:val="24"/>
        </w:rPr>
        <w:t>11</w:t>
      </w:r>
      <w:proofErr w:type="gramEnd"/>
      <w:r w:rsidRPr="007C03BD">
        <w:rPr>
          <w:sz w:val="24"/>
          <w:szCs w:val="24"/>
        </w:rPr>
        <w:t xml:space="preserve">. Provides 10-year population projections (2025-2035) for California and Los Angeles County. The state population </w:t>
      </w:r>
      <w:r w:rsidR="00114FEF">
        <w:rPr>
          <w:sz w:val="24"/>
          <w:szCs w:val="24"/>
        </w:rPr>
        <w:t xml:space="preserve">projections </w:t>
      </w:r>
      <w:r w:rsidRPr="007C03BD">
        <w:rPr>
          <w:sz w:val="24"/>
          <w:szCs w:val="24"/>
        </w:rPr>
        <w:t>show a steady upward trend</w:t>
      </w:r>
      <w:r w:rsidR="00A51DD7" w:rsidRPr="007C03BD">
        <w:rPr>
          <w:sz w:val="24"/>
          <w:szCs w:val="24"/>
        </w:rPr>
        <w:t xml:space="preserve">. Projected population in 2025 is </w:t>
      </w:r>
      <w:r w:rsidR="00A25801" w:rsidRPr="007C03BD">
        <w:rPr>
          <w:sz w:val="24"/>
          <w:szCs w:val="24"/>
        </w:rPr>
        <w:t>39,155,160 and rises to 40,351,593</w:t>
      </w:r>
      <w:r w:rsidR="006C68AD" w:rsidRPr="007C03BD">
        <w:rPr>
          <w:sz w:val="24"/>
          <w:szCs w:val="24"/>
        </w:rPr>
        <w:t xml:space="preserve"> by 2035. There is an overall projected increase of 1.2 million people over the </w:t>
      </w:r>
      <w:r w:rsidR="00150B70" w:rsidRPr="007C03BD">
        <w:rPr>
          <w:sz w:val="24"/>
          <w:szCs w:val="24"/>
        </w:rPr>
        <w:t>10-year</w:t>
      </w:r>
      <w:r w:rsidR="006C68AD" w:rsidRPr="007C03BD">
        <w:rPr>
          <w:sz w:val="24"/>
          <w:szCs w:val="24"/>
        </w:rPr>
        <w:t xml:space="preserve"> span. </w:t>
      </w:r>
      <w:r w:rsidR="003D2869" w:rsidRPr="007C03BD">
        <w:rPr>
          <w:sz w:val="24"/>
          <w:szCs w:val="24"/>
        </w:rPr>
        <w:t>The most significant jumps occur between 2026 to 2027</w:t>
      </w:r>
      <w:r w:rsidR="00203DFA" w:rsidRPr="007C03BD">
        <w:rPr>
          <w:sz w:val="24"/>
          <w:szCs w:val="24"/>
        </w:rPr>
        <w:t>, an increase of approximately 190k</w:t>
      </w:r>
      <w:r w:rsidR="0055383E" w:rsidRPr="007C03BD">
        <w:rPr>
          <w:sz w:val="24"/>
          <w:szCs w:val="24"/>
        </w:rPr>
        <w:t xml:space="preserve"> and 2034 to 2035, </w:t>
      </w:r>
      <w:r w:rsidR="00100FCC" w:rsidRPr="007C03BD">
        <w:rPr>
          <w:sz w:val="24"/>
          <w:szCs w:val="24"/>
        </w:rPr>
        <w:t xml:space="preserve">an increase of approximately 122K. </w:t>
      </w:r>
    </w:p>
    <w:p w14:paraId="634E9676" w14:textId="77777777" w:rsidR="004533F7" w:rsidRDefault="004533F7" w:rsidP="00CD12D3">
      <w:pPr>
        <w:spacing w:after="0" w:line="240" w:lineRule="auto"/>
        <w:rPr>
          <w:sz w:val="24"/>
          <w:szCs w:val="24"/>
        </w:rPr>
      </w:pPr>
    </w:p>
    <w:p w14:paraId="692E0DE4" w14:textId="216D2241" w:rsidR="004533F7" w:rsidRDefault="004533F7" w:rsidP="00CD12D3">
      <w:pPr>
        <w:spacing w:after="0" w:line="240" w:lineRule="auto"/>
        <w:rPr>
          <w:sz w:val="24"/>
          <w:szCs w:val="24"/>
        </w:rPr>
      </w:pPr>
      <w:r>
        <w:rPr>
          <w:sz w:val="24"/>
          <w:szCs w:val="24"/>
        </w:rPr>
        <w:t>Los Angeles County projections</w:t>
      </w:r>
      <w:r w:rsidR="00CC70E7">
        <w:rPr>
          <w:sz w:val="24"/>
          <w:szCs w:val="24"/>
        </w:rPr>
        <w:t xml:space="preserve"> remain </w:t>
      </w:r>
      <w:proofErr w:type="gramStart"/>
      <w:r w:rsidR="00CC70E7">
        <w:rPr>
          <w:sz w:val="24"/>
          <w:szCs w:val="24"/>
        </w:rPr>
        <w:t xml:space="preserve">relatively </w:t>
      </w:r>
      <w:r w:rsidR="00B46A84">
        <w:rPr>
          <w:sz w:val="24"/>
          <w:szCs w:val="24"/>
        </w:rPr>
        <w:t>stable</w:t>
      </w:r>
      <w:proofErr w:type="gramEnd"/>
      <w:r w:rsidR="00B46A84">
        <w:rPr>
          <w:sz w:val="24"/>
          <w:szCs w:val="24"/>
        </w:rPr>
        <w:t xml:space="preserve"> with minor fluctuations during the 10-year span. LA Count</w:t>
      </w:r>
      <w:r w:rsidR="00A51B50">
        <w:rPr>
          <w:sz w:val="24"/>
          <w:szCs w:val="24"/>
        </w:rPr>
        <w:t>y</w:t>
      </w:r>
      <w:r w:rsidR="00B46A84">
        <w:rPr>
          <w:sz w:val="24"/>
          <w:szCs w:val="24"/>
        </w:rPr>
        <w:t xml:space="preserve"> population starts at 9,748,926 in 2025 and ends at 9,720,809 in 2023. There is a slight decline of around 28,000 people across the 10 years. </w:t>
      </w:r>
      <w:r w:rsidR="00E96061">
        <w:rPr>
          <w:sz w:val="24"/>
          <w:szCs w:val="24"/>
        </w:rPr>
        <w:t>Overall,</w:t>
      </w:r>
      <w:r w:rsidR="00B40AD1">
        <w:rPr>
          <w:sz w:val="24"/>
          <w:szCs w:val="24"/>
        </w:rPr>
        <w:t xml:space="preserve"> there is a projected grow</w:t>
      </w:r>
      <w:r w:rsidR="00435378">
        <w:rPr>
          <w:sz w:val="24"/>
          <w:szCs w:val="24"/>
        </w:rPr>
        <w:t xml:space="preserve"> in California’s population while LA County’s population is projected to slight</w:t>
      </w:r>
      <w:r w:rsidR="00901B7A">
        <w:rPr>
          <w:sz w:val="24"/>
          <w:szCs w:val="24"/>
        </w:rPr>
        <w:t>ly</w:t>
      </w:r>
      <w:r w:rsidR="00E96061">
        <w:rPr>
          <w:sz w:val="24"/>
          <w:szCs w:val="24"/>
        </w:rPr>
        <w:t xml:space="preserve"> shrink or </w:t>
      </w:r>
      <w:r w:rsidR="00B847A1">
        <w:rPr>
          <w:sz w:val="24"/>
          <w:szCs w:val="24"/>
        </w:rPr>
        <w:t xml:space="preserve">is </w:t>
      </w:r>
      <w:r w:rsidR="00E96061">
        <w:rPr>
          <w:sz w:val="24"/>
          <w:szCs w:val="24"/>
        </w:rPr>
        <w:t xml:space="preserve">plateauing. This suggest that population growth in the state is likely to occur outside of LA County. </w:t>
      </w:r>
    </w:p>
    <w:p w14:paraId="7A3751F0" w14:textId="77777777" w:rsidR="0014264D" w:rsidRDefault="0014264D" w:rsidP="00CD12D3">
      <w:pPr>
        <w:spacing w:after="0" w:line="240" w:lineRule="auto"/>
        <w:rPr>
          <w:sz w:val="24"/>
          <w:szCs w:val="24"/>
        </w:rPr>
      </w:pPr>
    </w:p>
    <w:p w14:paraId="23CA8440" w14:textId="77777777" w:rsidR="0014264D" w:rsidRDefault="0014264D" w:rsidP="00CD12D3">
      <w:pPr>
        <w:spacing w:after="0" w:line="240" w:lineRule="auto"/>
        <w:rPr>
          <w:sz w:val="24"/>
          <w:szCs w:val="24"/>
        </w:rPr>
      </w:pPr>
    </w:p>
    <w:p w14:paraId="5F67A10E" w14:textId="77777777" w:rsidR="0014264D" w:rsidRDefault="0014264D" w:rsidP="00CD12D3">
      <w:pPr>
        <w:spacing w:after="0" w:line="240" w:lineRule="auto"/>
        <w:rPr>
          <w:sz w:val="24"/>
          <w:szCs w:val="24"/>
        </w:rPr>
      </w:pPr>
    </w:p>
    <w:p w14:paraId="30A50A31" w14:textId="77777777" w:rsidR="0014264D" w:rsidRDefault="0014264D" w:rsidP="00CD12D3">
      <w:pPr>
        <w:spacing w:after="0" w:line="240" w:lineRule="auto"/>
        <w:rPr>
          <w:sz w:val="24"/>
          <w:szCs w:val="24"/>
        </w:rPr>
      </w:pPr>
    </w:p>
    <w:p w14:paraId="71B220FF" w14:textId="77777777" w:rsidR="0014264D" w:rsidRDefault="0014264D" w:rsidP="00CD12D3">
      <w:pPr>
        <w:spacing w:after="0" w:line="240" w:lineRule="auto"/>
        <w:rPr>
          <w:sz w:val="24"/>
          <w:szCs w:val="24"/>
        </w:rPr>
      </w:pPr>
    </w:p>
    <w:p w14:paraId="3B38BF72" w14:textId="77777777" w:rsidR="0014264D" w:rsidRDefault="0014264D" w:rsidP="00CD12D3">
      <w:pPr>
        <w:spacing w:after="0" w:line="240" w:lineRule="auto"/>
        <w:rPr>
          <w:sz w:val="24"/>
          <w:szCs w:val="24"/>
        </w:rPr>
      </w:pPr>
    </w:p>
    <w:p w14:paraId="49F910B1" w14:textId="77777777" w:rsidR="0014264D" w:rsidRPr="007C03BD" w:rsidRDefault="0014264D" w:rsidP="00CD12D3">
      <w:pPr>
        <w:spacing w:after="0" w:line="240" w:lineRule="auto"/>
        <w:rPr>
          <w:sz w:val="24"/>
          <w:szCs w:val="24"/>
        </w:rPr>
      </w:pPr>
    </w:p>
    <w:p w14:paraId="24BC21E5" w14:textId="77777777" w:rsidR="00427E27" w:rsidRDefault="00427E27" w:rsidP="00CD12D3">
      <w:pPr>
        <w:spacing w:after="0" w:line="240" w:lineRule="auto"/>
      </w:pPr>
    </w:p>
    <w:p w14:paraId="4A42A9C0" w14:textId="6CDE4FA1" w:rsidR="00CD584C" w:rsidRPr="007B62A1" w:rsidRDefault="00CD584C" w:rsidP="00CD12D3">
      <w:pPr>
        <w:spacing w:after="0" w:line="240" w:lineRule="auto"/>
        <w:rPr>
          <w:sz w:val="24"/>
          <w:szCs w:val="24"/>
        </w:rPr>
      </w:pPr>
      <w:r w:rsidRPr="007B62A1">
        <w:rPr>
          <w:sz w:val="24"/>
          <w:szCs w:val="24"/>
        </w:rPr>
        <w:t xml:space="preserve">Table 43. </w:t>
      </w:r>
      <w:r w:rsidR="007B62A1" w:rsidRPr="007B62A1">
        <w:rPr>
          <w:sz w:val="24"/>
          <w:szCs w:val="24"/>
        </w:rPr>
        <w:t>10-year population projections for LA County by ethnicity</w:t>
      </w:r>
    </w:p>
    <w:tbl>
      <w:tblPr>
        <w:tblStyle w:val="GridTable6Colorful-Accent1"/>
        <w:tblW w:w="9868" w:type="dxa"/>
        <w:tblLook w:val="04A0" w:firstRow="1" w:lastRow="0" w:firstColumn="1" w:lastColumn="0" w:noHBand="0" w:noVBand="1"/>
      </w:tblPr>
      <w:tblGrid>
        <w:gridCol w:w="960"/>
        <w:gridCol w:w="2040"/>
        <w:gridCol w:w="960"/>
        <w:gridCol w:w="960"/>
        <w:gridCol w:w="960"/>
        <w:gridCol w:w="1028"/>
        <w:gridCol w:w="2000"/>
        <w:gridCol w:w="960"/>
      </w:tblGrid>
      <w:tr w:rsidR="00753B43" w:rsidRPr="00753B43" w14:paraId="771A5D24" w14:textId="77777777" w:rsidTr="00E96061">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F2980D" w14:textId="77777777" w:rsidR="00753B43" w:rsidRPr="00753B43" w:rsidRDefault="00753B43" w:rsidP="00753B43">
            <w:pPr>
              <w:rPr>
                <w:rFonts w:ascii="Times New Roman" w:eastAsia="Times New Roman" w:hAnsi="Times New Roman" w:cs="Times New Roman"/>
                <w:sz w:val="24"/>
                <w:szCs w:val="24"/>
              </w:rPr>
            </w:pPr>
          </w:p>
        </w:tc>
        <w:tc>
          <w:tcPr>
            <w:tcW w:w="2040" w:type="dxa"/>
            <w:hideMark/>
          </w:tcPr>
          <w:p w14:paraId="57BFF653" w14:textId="77777777" w:rsidR="00753B43" w:rsidRPr="00753B43" w:rsidRDefault="00753B43" w:rsidP="00753B4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American Indian/Alaskan Native</w:t>
            </w:r>
          </w:p>
        </w:tc>
        <w:tc>
          <w:tcPr>
            <w:tcW w:w="960" w:type="dxa"/>
            <w:noWrap/>
            <w:hideMark/>
          </w:tcPr>
          <w:p w14:paraId="7A59B28E" w14:textId="77777777" w:rsidR="00753B43" w:rsidRPr="00753B43" w:rsidRDefault="00753B43" w:rsidP="00753B4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 xml:space="preserve">Asian </w:t>
            </w:r>
          </w:p>
        </w:tc>
        <w:tc>
          <w:tcPr>
            <w:tcW w:w="960" w:type="dxa"/>
            <w:noWrap/>
            <w:hideMark/>
          </w:tcPr>
          <w:p w14:paraId="5E23DAB5" w14:textId="77777777" w:rsidR="00753B43" w:rsidRPr="00753B43" w:rsidRDefault="00753B43" w:rsidP="00753B4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 xml:space="preserve">Black </w:t>
            </w:r>
          </w:p>
        </w:tc>
        <w:tc>
          <w:tcPr>
            <w:tcW w:w="960" w:type="dxa"/>
            <w:noWrap/>
            <w:hideMark/>
          </w:tcPr>
          <w:p w14:paraId="208A4BF7" w14:textId="77777777" w:rsidR="00753B43" w:rsidRPr="00753B43" w:rsidRDefault="00753B43" w:rsidP="00753B4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Hispanic</w:t>
            </w:r>
          </w:p>
        </w:tc>
        <w:tc>
          <w:tcPr>
            <w:tcW w:w="1028" w:type="dxa"/>
            <w:noWrap/>
            <w:hideMark/>
          </w:tcPr>
          <w:p w14:paraId="74910005" w14:textId="325DDDCB" w:rsidR="00753B43" w:rsidRPr="00753B43" w:rsidRDefault="00753B43" w:rsidP="00753B4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Multiracial</w:t>
            </w:r>
          </w:p>
        </w:tc>
        <w:tc>
          <w:tcPr>
            <w:tcW w:w="2000" w:type="dxa"/>
            <w:hideMark/>
          </w:tcPr>
          <w:p w14:paraId="79BAAFFB" w14:textId="77777777" w:rsidR="00753B43" w:rsidRPr="00753B43" w:rsidRDefault="00753B43" w:rsidP="00753B4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Native Hawaiian/Other Pacific Islander</w:t>
            </w:r>
          </w:p>
        </w:tc>
        <w:tc>
          <w:tcPr>
            <w:tcW w:w="960" w:type="dxa"/>
            <w:noWrap/>
            <w:hideMark/>
          </w:tcPr>
          <w:p w14:paraId="09FE2D3E" w14:textId="77777777" w:rsidR="00753B43" w:rsidRPr="00753B43" w:rsidRDefault="00753B43" w:rsidP="00753B4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White</w:t>
            </w:r>
          </w:p>
        </w:tc>
      </w:tr>
      <w:tr w:rsidR="00310C2C" w:rsidRPr="00753B43" w14:paraId="6EF28DE2" w14:textId="77777777" w:rsidTr="00E96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742211"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2025</w:t>
            </w:r>
          </w:p>
        </w:tc>
        <w:tc>
          <w:tcPr>
            <w:tcW w:w="2040" w:type="dxa"/>
            <w:noWrap/>
            <w:hideMark/>
          </w:tcPr>
          <w:p w14:paraId="074BC6E9"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22,546</w:t>
            </w:r>
          </w:p>
        </w:tc>
        <w:tc>
          <w:tcPr>
            <w:tcW w:w="960" w:type="dxa"/>
            <w:noWrap/>
            <w:hideMark/>
          </w:tcPr>
          <w:p w14:paraId="011A9F3B"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1,636,641</w:t>
            </w:r>
          </w:p>
        </w:tc>
        <w:tc>
          <w:tcPr>
            <w:tcW w:w="960" w:type="dxa"/>
            <w:noWrap/>
            <w:hideMark/>
          </w:tcPr>
          <w:p w14:paraId="755B51F4"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846,834</w:t>
            </w:r>
          </w:p>
        </w:tc>
        <w:tc>
          <w:tcPr>
            <w:tcW w:w="960" w:type="dxa"/>
            <w:noWrap/>
            <w:hideMark/>
          </w:tcPr>
          <w:p w14:paraId="4B63EE55"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3,982,533</w:t>
            </w:r>
          </w:p>
        </w:tc>
        <w:tc>
          <w:tcPr>
            <w:tcW w:w="1028" w:type="dxa"/>
            <w:noWrap/>
            <w:hideMark/>
          </w:tcPr>
          <w:p w14:paraId="53BB1F73"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340,375</w:t>
            </w:r>
          </w:p>
        </w:tc>
        <w:tc>
          <w:tcPr>
            <w:tcW w:w="2000" w:type="dxa"/>
            <w:noWrap/>
            <w:hideMark/>
          </w:tcPr>
          <w:p w14:paraId="4CB2602F"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24,826</w:t>
            </w:r>
          </w:p>
        </w:tc>
        <w:tc>
          <w:tcPr>
            <w:tcW w:w="960" w:type="dxa"/>
            <w:noWrap/>
            <w:hideMark/>
          </w:tcPr>
          <w:p w14:paraId="7220CA01"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2,895,171</w:t>
            </w:r>
          </w:p>
        </w:tc>
      </w:tr>
      <w:tr w:rsidR="00753B43" w:rsidRPr="00753B43" w14:paraId="4BA1B3A4" w14:textId="77777777" w:rsidTr="00E9606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3A0B50"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lastRenderedPageBreak/>
              <w:t>2026</w:t>
            </w:r>
          </w:p>
        </w:tc>
        <w:tc>
          <w:tcPr>
            <w:tcW w:w="2040" w:type="dxa"/>
            <w:noWrap/>
            <w:hideMark/>
          </w:tcPr>
          <w:p w14:paraId="4FD0F1C6"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22,937</w:t>
            </w:r>
          </w:p>
        </w:tc>
        <w:tc>
          <w:tcPr>
            <w:tcW w:w="960" w:type="dxa"/>
            <w:noWrap/>
            <w:hideMark/>
          </w:tcPr>
          <w:p w14:paraId="1DD8207C"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1,641,188</w:t>
            </w:r>
          </w:p>
        </w:tc>
        <w:tc>
          <w:tcPr>
            <w:tcW w:w="960" w:type="dxa"/>
            <w:noWrap/>
            <w:hideMark/>
          </w:tcPr>
          <w:p w14:paraId="0762E993"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851,748</w:t>
            </w:r>
          </w:p>
        </w:tc>
        <w:tc>
          <w:tcPr>
            <w:tcW w:w="960" w:type="dxa"/>
            <w:noWrap/>
            <w:hideMark/>
          </w:tcPr>
          <w:p w14:paraId="78A76C8A"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3,949,305</w:t>
            </w:r>
          </w:p>
        </w:tc>
        <w:tc>
          <w:tcPr>
            <w:tcW w:w="1028" w:type="dxa"/>
            <w:noWrap/>
            <w:hideMark/>
          </w:tcPr>
          <w:p w14:paraId="49FBD68E"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344,414</w:t>
            </w:r>
          </w:p>
        </w:tc>
        <w:tc>
          <w:tcPr>
            <w:tcW w:w="2000" w:type="dxa"/>
            <w:noWrap/>
            <w:hideMark/>
          </w:tcPr>
          <w:p w14:paraId="5D62D921"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25,124</w:t>
            </w:r>
          </w:p>
        </w:tc>
        <w:tc>
          <w:tcPr>
            <w:tcW w:w="960" w:type="dxa"/>
            <w:noWrap/>
            <w:hideMark/>
          </w:tcPr>
          <w:p w14:paraId="3430B522"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2,905,401</w:t>
            </w:r>
          </w:p>
        </w:tc>
      </w:tr>
      <w:tr w:rsidR="00310C2C" w:rsidRPr="00753B43" w14:paraId="767F7631" w14:textId="77777777" w:rsidTr="00E96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756FB3"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2027</w:t>
            </w:r>
          </w:p>
        </w:tc>
        <w:tc>
          <w:tcPr>
            <w:tcW w:w="2040" w:type="dxa"/>
            <w:noWrap/>
            <w:hideMark/>
          </w:tcPr>
          <w:p w14:paraId="554AE6B1"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23,280</w:t>
            </w:r>
          </w:p>
        </w:tc>
        <w:tc>
          <w:tcPr>
            <w:tcW w:w="960" w:type="dxa"/>
            <w:noWrap/>
            <w:hideMark/>
          </w:tcPr>
          <w:p w14:paraId="3580E4C6"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1,644,989</w:t>
            </w:r>
          </w:p>
        </w:tc>
        <w:tc>
          <w:tcPr>
            <w:tcW w:w="960" w:type="dxa"/>
            <w:noWrap/>
            <w:hideMark/>
          </w:tcPr>
          <w:p w14:paraId="2CD55CEB"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856,755</w:t>
            </w:r>
          </w:p>
        </w:tc>
        <w:tc>
          <w:tcPr>
            <w:tcW w:w="960" w:type="dxa"/>
            <w:noWrap/>
            <w:hideMark/>
          </w:tcPr>
          <w:p w14:paraId="105A66CF"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3,922,656</w:t>
            </w:r>
          </w:p>
        </w:tc>
        <w:tc>
          <w:tcPr>
            <w:tcW w:w="1028" w:type="dxa"/>
            <w:noWrap/>
            <w:hideMark/>
          </w:tcPr>
          <w:p w14:paraId="7726D8F4"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347,996</w:t>
            </w:r>
          </w:p>
        </w:tc>
        <w:tc>
          <w:tcPr>
            <w:tcW w:w="2000" w:type="dxa"/>
            <w:noWrap/>
            <w:hideMark/>
          </w:tcPr>
          <w:p w14:paraId="285E0CF7"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25,370</w:t>
            </w:r>
          </w:p>
        </w:tc>
        <w:tc>
          <w:tcPr>
            <w:tcW w:w="960" w:type="dxa"/>
            <w:noWrap/>
            <w:hideMark/>
          </w:tcPr>
          <w:p w14:paraId="3B24312E"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2,912,599</w:t>
            </w:r>
          </w:p>
        </w:tc>
      </w:tr>
      <w:tr w:rsidR="00753B43" w:rsidRPr="00753B43" w14:paraId="326D39F5" w14:textId="77777777" w:rsidTr="00E9606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E636C1"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2028</w:t>
            </w:r>
          </w:p>
        </w:tc>
        <w:tc>
          <w:tcPr>
            <w:tcW w:w="2040" w:type="dxa"/>
            <w:noWrap/>
            <w:hideMark/>
          </w:tcPr>
          <w:p w14:paraId="24CF54D2"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23,649</w:t>
            </w:r>
          </w:p>
        </w:tc>
        <w:tc>
          <w:tcPr>
            <w:tcW w:w="960" w:type="dxa"/>
            <w:noWrap/>
            <w:hideMark/>
          </w:tcPr>
          <w:p w14:paraId="40F5B370"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1,647,513</w:t>
            </w:r>
          </w:p>
        </w:tc>
        <w:tc>
          <w:tcPr>
            <w:tcW w:w="960" w:type="dxa"/>
            <w:noWrap/>
            <w:hideMark/>
          </w:tcPr>
          <w:p w14:paraId="2CF19D8A"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860,561</w:t>
            </w:r>
          </w:p>
        </w:tc>
        <w:tc>
          <w:tcPr>
            <w:tcW w:w="960" w:type="dxa"/>
            <w:noWrap/>
            <w:hideMark/>
          </w:tcPr>
          <w:p w14:paraId="4C358668"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3,903,998</w:t>
            </w:r>
          </w:p>
        </w:tc>
        <w:tc>
          <w:tcPr>
            <w:tcW w:w="1028" w:type="dxa"/>
            <w:noWrap/>
            <w:hideMark/>
          </w:tcPr>
          <w:p w14:paraId="3C72245D"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351,378</w:t>
            </w:r>
          </w:p>
        </w:tc>
        <w:tc>
          <w:tcPr>
            <w:tcW w:w="2000" w:type="dxa"/>
            <w:noWrap/>
            <w:hideMark/>
          </w:tcPr>
          <w:p w14:paraId="01E9E2CC"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25,602</w:t>
            </w:r>
          </w:p>
        </w:tc>
        <w:tc>
          <w:tcPr>
            <w:tcW w:w="960" w:type="dxa"/>
            <w:noWrap/>
            <w:hideMark/>
          </w:tcPr>
          <w:p w14:paraId="04AE6BE1"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2,915,637</w:t>
            </w:r>
          </w:p>
        </w:tc>
      </w:tr>
      <w:tr w:rsidR="00310C2C" w:rsidRPr="00753B43" w14:paraId="6F466781" w14:textId="77777777" w:rsidTr="00E96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5544B6"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2029</w:t>
            </w:r>
          </w:p>
        </w:tc>
        <w:tc>
          <w:tcPr>
            <w:tcW w:w="2040" w:type="dxa"/>
            <w:noWrap/>
            <w:hideMark/>
          </w:tcPr>
          <w:p w14:paraId="1939C71C"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23,916</w:t>
            </w:r>
          </w:p>
        </w:tc>
        <w:tc>
          <w:tcPr>
            <w:tcW w:w="960" w:type="dxa"/>
            <w:noWrap/>
            <w:hideMark/>
          </w:tcPr>
          <w:p w14:paraId="589835DB"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1,649,206</w:t>
            </w:r>
          </w:p>
        </w:tc>
        <w:tc>
          <w:tcPr>
            <w:tcW w:w="960" w:type="dxa"/>
            <w:noWrap/>
            <w:hideMark/>
          </w:tcPr>
          <w:p w14:paraId="6256E8FD"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863,685</w:t>
            </w:r>
          </w:p>
        </w:tc>
        <w:tc>
          <w:tcPr>
            <w:tcW w:w="960" w:type="dxa"/>
            <w:noWrap/>
            <w:hideMark/>
          </w:tcPr>
          <w:p w14:paraId="3B350C93"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3,894,497</w:t>
            </w:r>
          </w:p>
        </w:tc>
        <w:tc>
          <w:tcPr>
            <w:tcW w:w="1028" w:type="dxa"/>
            <w:noWrap/>
            <w:hideMark/>
          </w:tcPr>
          <w:p w14:paraId="7D3034FF"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354,055</w:t>
            </w:r>
          </w:p>
        </w:tc>
        <w:tc>
          <w:tcPr>
            <w:tcW w:w="2000" w:type="dxa"/>
            <w:noWrap/>
            <w:hideMark/>
          </w:tcPr>
          <w:p w14:paraId="3D6E136C"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25,781</w:t>
            </w:r>
          </w:p>
        </w:tc>
        <w:tc>
          <w:tcPr>
            <w:tcW w:w="960" w:type="dxa"/>
            <w:noWrap/>
            <w:hideMark/>
          </w:tcPr>
          <w:p w14:paraId="42EBE895"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2,913,689</w:t>
            </w:r>
          </w:p>
        </w:tc>
      </w:tr>
      <w:tr w:rsidR="00753B43" w:rsidRPr="00753B43" w14:paraId="29AF8E5F" w14:textId="77777777" w:rsidTr="00E9606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FDB5B9"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2030</w:t>
            </w:r>
          </w:p>
        </w:tc>
        <w:tc>
          <w:tcPr>
            <w:tcW w:w="2040" w:type="dxa"/>
            <w:noWrap/>
            <w:hideMark/>
          </w:tcPr>
          <w:p w14:paraId="72316FC4"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24,133</w:t>
            </w:r>
          </w:p>
        </w:tc>
        <w:tc>
          <w:tcPr>
            <w:tcW w:w="960" w:type="dxa"/>
            <w:noWrap/>
            <w:hideMark/>
          </w:tcPr>
          <w:p w14:paraId="6D99B241"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1,649,386</w:t>
            </w:r>
          </w:p>
        </w:tc>
        <w:tc>
          <w:tcPr>
            <w:tcW w:w="960" w:type="dxa"/>
            <w:noWrap/>
            <w:hideMark/>
          </w:tcPr>
          <w:p w14:paraId="3C5851CA"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866,045</w:t>
            </w:r>
          </w:p>
        </w:tc>
        <w:tc>
          <w:tcPr>
            <w:tcW w:w="960" w:type="dxa"/>
            <w:noWrap/>
            <w:hideMark/>
          </w:tcPr>
          <w:p w14:paraId="234674B2"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3,891,399</w:t>
            </w:r>
          </w:p>
        </w:tc>
        <w:tc>
          <w:tcPr>
            <w:tcW w:w="1028" w:type="dxa"/>
            <w:noWrap/>
            <w:hideMark/>
          </w:tcPr>
          <w:p w14:paraId="60F7A0FC"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356,746</w:t>
            </w:r>
          </w:p>
        </w:tc>
        <w:tc>
          <w:tcPr>
            <w:tcW w:w="2000" w:type="dxa"/>
            <w:noWrap/>
            <w:hideMark/>
          </w:tcPr>
          <w:p w14:paraId="16E7D8F6"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25,959</w:t>
            </w:r>
          </w:p>
        </w:tc>
        <w:tc>
          <w:tcPr>
            <w:tcW w:w="960" w:type="dxa"/>
            <w:noWrap/>
            <w:hideMark/>
          </w:tcPr>
          <w:p w14:paraId="577B210B"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2,909,621</w:t>
            </w:r>
          </w:p>
        </w:tc>
      </w:tr>
      <w:tr w:rsidR="00310C2C" w:rsidRPr="00753B43" w14:paraId="2588406A" w14:textId="77777777" w:rsidTr="00E96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F59127"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2031</w:t>
            </w:r>
          </w:p>
        </w:tc>
        <w:tc>
          <w:tcPr>
            <w:tcW w:w="2040" w:type="dxa"/>
            <w:noWrap/>
            <w:hideMark/>
          </w:tcPr>
          <w:p w14:paraId="3DCE5950"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24,343</w:t>
            </w:r>
          </w:p>
        </w:tc>
        <w:tc>
          <w:tcPr>
            <w:tcW w:w="960" w:type="dxa"/>
            <w:noWrap/>
            <w:hideMark/>
          </w:tcPr>
          <w:p w14:paraId="30452B3A"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1,649,211</w:t>
            </w:r>
          </w:p>
        </w:tc>
        <w:tc>
          <w:tcPr>
            <w:tcW w:w="960" w:type="dxa"/>
            <w:noWrap/>
            <w:hideMark/>
          </w:tcPr>
          <w:p w14:paraId="68982FC0"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867,414</w:t>
            </w:r>
          </w:p>
        </w:tc>
        <w:tc>
          <w:tcPr>
            <w:tcW w:w="960" w:type="dxa"/>
            <w:noWrap/>
            <w:hideMark/>
          </w:tcPr>
          <w:p w14:paraId="316CD73B"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3,892,187</w:t>
            </w:r>
          </w:p>
        </w:tc>
        <w:tc>
          <w:tcPr>
            <w:tcW w:w="1028" w:type="dxa"/>
            <w:noWrap/>
            <w:hideMark/>
          </w:tcPr>
          <w:p w14:paraId="3789BD4A"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359,108</w:t>
            </w:r>
          </w:p>
        </w:tc>
        <w:tc>
          <w:tcPr>
            <w:tcW w:w="2000" w:type="dxa"/>
            <w:noWrap/>
            <w:hideMark/>
          </w:tcPr>
          <w:p w14:paraId="3A2F84F8"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26,073</w:t>
            </w:r>
          </w:p>
        </w:tc>
        <w:tc>
          <w:tcPr>
            <w:tcW w:w="960" w:type="dxa"/>
            <w:noWrap/>
            <w:hideMark/>
          </w:tcPr>
          <w:p w14:paraId="4C0CE3B4"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2,905,034</w:t>
            </w:r>
          </w:p>
        </w:tc>
      </w:tr>
      <w:tr w:rsidR="00753B43" w:rsidRPr="00753B43" w14:paraId="0A367985" w14:textId="77777777" w:rsidTr="00E9606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1BFC0B"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2032</w:t>
            </w:r>
          </w:p>
        </w:tc>
        <w:tc>
          <w:tcPr>
            <w:tcW w:w="2040" w:type="dxa"/>
            <w:noWrap/>
            <w:hideMark/>
          </w:tcPr>
          <w:p w14:paraId="07A13486"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24,566</w:t>
            </w:r>
          </w:p>
        </w:tc>
        <w:tc>
          <w:tcPr>
            <w:tcW w:w="960" w:type="dxa"/>
            <w:noWrap/>
            <w:hideMark/>
          </w:tcPr>
          <w:p w14:paraId="4E68BC57"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1,649,519</w:t>
            </w:r>
          </w:p>
        </w:tc>
        <w:tc>
          <w:tcPr>
            <w:tcW w:w="960" w:type="dxa"/>
            <w:noWrap/>
            <w:hideMark/>
          </w:tcPr>
          <w:p w14:paraId="230E3045"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868,663</w:t>
            </w:r>
          </w:p>
        </w:tc>
        <w:tc>
          <w:tcPr>
            <w:tcW w:w="960" w:type="dxa"/>
            <w:noWrap/>
            <w:hideMark/>
          </w:tcPr>
          <w:p w14:paraId="725E98A9"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3,896,117</w:t>
            </w:r>
          </w:p>
        </w:tc>
        <w:tc>
          <w:tcPr>
            <w:tcW w:w="1028" w:type="dxa"/>
            <w:noWrap/>
            <w:hideMark/>
          </w:tcPr>
          <w:p w14:paraId="3213842E"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361,565</w:t>
            </w:r>
          </w:p>
        </w:tc>
        <w:tc>
          <w:tcPr>
            <w:tcW w:w="2000" w:type="dxa"/>
            <w:noWrap/>
            <w:hideMark/>
          </w:tcPr>
          <w:p w14:paraId="31C2AB0F"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26,216</w:t>
            </w:r>
          </w:p>
        </w:tc>
        <w:tc>
          <w:tcPr>
            <w:tcW w:w="960" w:type="dxa"/>
            <w:noWrap/>
            <w:hideMark/>
          </w:tcPr>
          <w:p w14:paraId="142929D5"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2,898,513</w:t>
            </w:r>
          </w:p>
        </w:tc>
      </w:tr>
      <w:tr w:rsidR="00310C2C" w:rsidRPr="00753B43" w14:paraId="06338502" w14:textId="77777777" w:rsidTr="00E96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E08C13"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2033</w:t>
            </w:r>
          </w:p>
        </w:tc>
        <w:tc>
          <w:tcPr>
            <w:tcW w:w="2040" w:type="dxa"/>
            <w:noWrap/>
            <w:hideMark/>
          </w:tcPr>
          <w:p w14:paraId="4F6AADE9"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24,729</w:t>
            </w:r>
          </w:p>
        </w:tc>
        <w:tc>
          <w:tcPr>
            <w:tcW w:w="960" w:type="dxa"/>
            <w:noWrap/>
            <w:hideMark/>
          </w:tcPr>
          <w:p w14:paraId="4A9EAAE5"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1,649,049</w:t>
            </w:r>
          </w:p>
        </w:tc>
        <w:tc>
          <w:tcPr>
            <w:tcW w:w="960" w:type="dxa"/>
            <w:noWrap/>
            <w:hideMark/>
          </w:tcPr>
          <w:p w14:paraId="440EF892"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869,219</w:t>
            </w:r>
          </w:p>
        </w:tc>
        <w:tc>
          <w:tcPr>
            <w:tcW w:w="960" w:type="dxa"/>
            <w:noWrap/>
            <w:hideMark/>
          </w:tcPr>
          <w:p w14:paraId="0D62C9AA"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3,900,540</w:t>
            </w:r>
          </w:p>
        </w:tc>
        <w:tc>
          <w:tcPr>
            <w:tcW w:w="1028" w:type="dxa"/>
            <w:noWrap/>
            <w:hideMark/>
          </w:tcPr>
          <w:p w14:paraId="21DF4352"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364,135</w:t>
            </w:r>
          </w:p>
        </w:tc>
        <w:tc>
          <w:tcPr>
            <w:tcW w:w="2000" w:type="dxa"/>
            <w:noWrap/>
            <w:hideMark/>
          </w:tcPr>
          <w:p w14:paraId="0D265BFC"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26,353</w:t>
            </w:r>
          </w:p>
        </w:tc>
        <w:tc>
          <w:tcPr>
            <w:tcW w:w="960" w:type="dxa"/>
            <w:noWrap/>
            <w:hideMark/>
          </w:tcPr>
          <w:p w14:paraId="13A3990F"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2,890,740</w:t>
            </w:r>
          </w:p>
        </w:tc>
      </w:tr>
      <w:tr w:rsidR="00753B43" w:rsidRPr="00753B43" w14:paraId="29A03140" w14:textId="77777777" w:rsidTr="00E9606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8245D1"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2034</w:t>
            </w:r>
          </w:p>
        </w:tc>
        <w:tc>
          <w:tcPr>
            <w:tcW w:w="2040" w:type="dxa"/>
            <w:noWrap/>
            <w:hideMark/>
          </w:tcPr>
          <w:p w14:paraId="7DBD1D37"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24,822</w:t>
            </w:r>
          </w:p>
        </w:tc>
        <w:tc>
          <w:tcPr>
            <w:tcW w:w="960" w:type="dxa"/>
            <w:noWrap/>
            <w:hideMark/>
          </w:tcPr>
          <w:p w14:paraId="5B16D352"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1,648,375</w:t>
            </w:r>
          </w:p>
        </w:tc>
        <w:tc>
          <w:tcPr>
            <w:tcW w:w="960" w:type="dxa"/>
            <w:noWrap/>
            <w:hideMark/>
          </w:tcPr>
          <w:p w14:paraId="15B5DE69"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869,197</w:t>
            </w:r>
          </w:p>
        </w:tc>
        <w:tc>
          <w:tcPr>
            <w:tcW w:w="960" w:type="dxa"/>
            <w:noWrap/>
            <w:hideMark/>
          </w:tcPr>
          <w:p w14:paraId="7D223204"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3,906,032</w:t>
            </w:r>
          </w:p>
        </w:tc>
        <w:tc>
          <w:tcPr>
            <w:tcW w:w="1028" w:type="dxa"/>
            <w:noWrap/>
            <w:hideMark/>
          </w:tcPr>
          <w:p w14:paraId="23E5B56C"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366,534</w:t>
            </w:r>
          </w:p>
        </w:tc>
        <w:tc>
          <w:tcPr>
            <w:tcW w:w="2000" w:type="dxa"/>
            <w:noWrap/>
            <w:hideMark/>
          </w:tcPr>
          <w:p w14:paraId="3E6DAE5A"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26,510</w:t>
            </w:r>
          </w:p>
        </w:tc>
        <w:tc>
          <w:tcPr>
            <w:tcW w:w="960" w:type="dxa"/>
            <w:noWrap/>
            <w:hideMark/>
          </w:tcPr>
          <w:p w14:paraId="10C67C6E" w14:textId="77777777" w:rsidR="00753B43" w:rsidRPr="00753B43" w:rsidRDefault="00753B43" w:rsidP="00753B4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2,881,744</w:t>
            </w:r>
          </w:p>
        </w:tc>
      </w:tr>
      <w:tr w:rsidR="00310C2C" w:rsidRPr="00753B43" w14:paraId="4B5C0A53" w14:textId="77777777" w:rsidTr="00E960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8E1AF4" w14:textId="77777777" w:rsidR="00753B43" w:rsidRPr="00753B43" w:rsidRDefault="00753B43" w:rsidP="00753B43">
            <w:pPr>
              <w:jc w:val="center"/>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2035</w:t>
            </w:r>
          </w:p>
        </w:tc>
        <w:tc>
          <w:tcPr>
            <w:tcW w:w="2040" w:type="dxa"/>
            <w:noWrap/>
            <w:hideMark/>
          </w:tcPr>
          <w:p w14:paraId="43ACA6AE"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24,946</w:t>
            </w:r>
          </w:p>
        </w:tc>
        <w:tc>
          <w:tcPr>
            <w:tcW w:w="960" w:type="dxa"/>
            <w:noWrap/>
            <w:hideMark/>
          </w:tcPr>
          <w:p w14:paraId="51834936"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1,647,455</w:t>
            </w:r>
          </w:p>
        </w:tc>
        <w:tc>
          <w:tcPr>
            <w:tcW w:w="960" w:type="dxa"/>
            <w:noWrap/>
            <w:hideMark/>
          </w:tcPr>
          <w:p w14:paraId="349C866B"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868,956</w:t>
            </w:r>
          </w:p>
        </w:tc>
        <w:tc>
          <w:tcPr>
            <w:tcW w:w="960" w:type="dxa"/>
            <w:noWrap/>
            <w:hideMark/>
          </w:tcPr>
          <w:p w14:paraId="73DD7CA0"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3,911,410</w:t>
            </w:r>
          </w:p>
        </w:tc>
        <w:tc>
          <w:tcPr>
            <w:tcW w:w="1028" w:type="dxa"/>
            <w:noWrap/>
            <w:hideMark/>
          </w:tcPr>
          <w:p w14:paraId="13030A74"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369,001</w:t>
            </w:r>
          </w:p>
        </w:tc>
        <w:tc>
          <w:tcPr>
            <w:tcW w:w="2000" w:type="dxa"/>
            <w:noWrap/>
            <w:hideMark/>
          </w:tcPr>
          <w:p w14:paraId="76B4AF39"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26,645</w:t>
            </w:r>
          </w:p>
        </w:tc>
        <w:tc>
          <w:tcPr>
            <w:tcW w:w="960" w:type="dxa"/>
            <w:noWrap/>
            <w:hideMark/>
          </w:tcPr>
          <w:p w14:paraId="0CB3088F" w14:textId="77777777" w:rsidR="00753B43" w:rsidRPr="00753B43" w:rsidRDefault="00753B43" w:rsidP="00753B4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753B43">
              <w:rPr>
                <w:rFonts w:ascii="Arial Narrow" w:eastAsia="Times New Roman" w:hAnsi="Arial Narrow" w:cs="Calibri"/>
                <w:color w:val="000000"/>
                <w:sz w:val="20"/>
                <w:szCs w:val="20"/>
              </w:rPr>
              <w:t>2,872,396</w:t>
            </w:r>
          </w:p>
        </w:tc>
      </w:tr>
    </w:tbl>
    <w:p w14:paraId="592B847E" w14:textId="648DFFC2" w:rsidR="00427E27" w:rsidRDefault="00E96061" w:rsidP="00CD12D3">
      <w:pPr>
        <w:spacing w:after="0" w:line="240" w:lineRule="auto"/>
      </w:pPr>
      <w:r>
        <w:t>Data source: State of CA, Department of Finance</w:t>
      </w:r>
    </w:p>
    <w:p w14:paraId="0122DFD3" w14:textId="77777777" w:rsidR="00B45B9A" w:rsidRDefault="00B45B9A" w:rsidP="00CD12D3">
      <w:pPr>
        <w:spacing w:after="0" w:line="240" w:lineRule="auto"/>
      </w:pPr>
    </w:p>
    <w:p w14:paraId="5113556A" w14:textId="395266FF" w:rsidR="00351A06" w:rsidRPr="000E6AA5" w:rsidRDefault="00351A06" w:rsidP="00CD12D3">
      <w:pPr>
        <w:spacing w:after="0" w:line="240" w:lineRule="auto"/>
        <w:rPr>
          <w:sz w:val="24"/>
          <w:szCs w:val="24"/>
        </w:rPr>
      </w:pPr>
      <w:r w:rsidRPr="000E6AA5">
        <w:rPr>
          <w:sz w:val="24"/>
          <w:szCs w:val="24"/>
        </w:rPr>
        <w:t xml:space="preserve">Table 43. </w:t>
      </w:r>
      <w:r w:rsidR="00EB6144" w:rsidRPr="000E6AA5">
        <w:rPr>
          <w:sz w:val="24"/>
          <w:szCs w:val="24"/>
        </w:rPr>
        <w:t xml:space="preserve">presents 10-year population projections (2025-2035) for LA County by ethnicity. </w:t>
      </w:r>
      <w:r w:rsidR="00D50A1C" w:rsidRPr="000E6AA5">
        <w:rPr>
          <w:sz w:val="24"/>
          <w:szCs w:val="24"/>
        </w:rPr>
        <w:t xml:space="preserve">The </w:t>
      </w:r>
      <w:r w:rsidR="00261E03" w:rsidRPr="000E6AA5">
        <w:rPr>
          <w:sz w:val="24"/>
          <w:szCs w:val="24"/>
        </w:rPr>
        <w:t>Hispanic</w:t>
      </w:r>
      <w:r w:rsidR="00D50A1C" w:rsidRPr="000E6AA5">
        <w:rPr>
          <w:sz w:val="24"/>
          <w:szCs w:val="24"/>
        </w:rPr>
        <w:t xml:space="preserve"> population is</w:t>
      </w:r>
      <w:r w:rsidR="00C708A6" w:rsidRPr="000E6AA5">
        <w:rPr>
          <w:sz w:val="24"/>
          <w:szCs w:val="24"/>
        </w:rPr>
        <w:t xml:space="preserve"> projected to remain the largest in LA County, with a slight decline</w:t>
      </w:r>
      <w:r w:rsidR="00B34675" w:rsidRPr="000E6AA5">
        <w:rPr>
          <w:sz w:val="24"/>
          <w:szCs w:val="24"/>
        </w:rPr>
        <w:t xml:space="preserve"> during the 10-year period, from 3,982,533 in 2025 to </w:t>
      </w:r>
      <w:r w:rsidR="00F108D6" w:rsidRPr="000E6AA5">
        <w:rPr>
          <w:sz w:val="24"/>
          <w:szCs w:val="24"/>
        </w:rPr>
        <w:t>3,911,410 in 2035</w:t>
      </w:r>
      <w:r w:rsidR="00524C7F" w:rsidRPr="000E6AA5">
        <w:rPr>
          <w:sz w:val="24"/>
          <w:szCs w:val="24"/>
        </w:rPr>
        <w:t xml:space="preserve">. </w:t>
      </w:r>
      <w:r w:rsidR="00D50A1C" w:rsidRPr="000E6AA5">
        <w:rPr>
          <w:sz w:val="24"/>
          <w:szCs w:val="24"/>
        </w:rPr>
        <w:t xml:space="preserve">The White population is the second largest </w:t>
      </w:r>
      <w:r w:rsidR="000E6AA5" w:rsidRPr="000E6AA5">
        <w:rPr>
          <w:sz w:val="24"/>
          <w:szCs w:val="24"/>
        </w:rPr>
        <w:t>group and</w:t>
      </w:r>
      <w:r w:rsidR="00D50A1C" w:rsidRPr="000E6AA5">
        <w:rPr>
          <w:sz w:val="24"/>
          <w:szCs w:val="24"/>
        </w:rPr>
        <w:t xml:space="preserve"> are also projected to experience a gradual decline </w:t>
      </w:r>
      <w:r w:rsidR="00EB56F3" w:rsidRPr="000E6AA5">
        <w:rPr>
          <w:sz w:val="24"/>
          <w:szCs w:val="24"/>
        </w:rPr>
        <w:t>beginning in 2029</w:t>
      </w:r>
      <w:r w:rsidR="00353FC7" w:rsidRPr="000E6AA5">
        <w:rPr>
          <w:sz w:val="24"/>
          <w:szCs w:val="24"/>
        </w:rPr>
        <w:t xml:space="preserve">. There is a projected decrease of approximately 23,000 </w:t>
      </w:r>
      <w:r w:rsidR="000E6AA5" w:rsidRPr="000E6AA5">
        <w:rPr>
          <w:sz w:val="24"/>
          <w:szCs w:val="24"/>
        </w:rPr>
        <w:t>White people during the 10-year span.</w:t>
      </w:r>
      <w:r w:rsidR="00725C64">
        <w:rPr>
          <w:sz w:val="24"/>
          <w:szCs w:val="24"/>
        </w:rPr>
        <w:t xml:space="preserve"> The Asian and Black populations are projected to remain </w:t>
      </w:r>
      <w:proofErr w:type="gramStart"/>
      <w:r w:rsidR="00725C64">
        <w:rPr>
          <w:sz w:val="24"/>
          <w:szCs w:val="24"/>
        </w:rPr>
        <w:t>fairly stable</w:t>
      </w:r>
      <w:proofErr w:type="gramEnd"/>
      <w:r w:rsidR="00EC4F88">
        <w:rPr>
          <w:sz w:val="24"/>
          <w:szCs w:val="24"/>
        </w:rPr>
        <w:t xml:space="preserve">. </w:t>
      </w:r>
      <w:r w:rsidR="00C464CA">
        <w:rPr>
          <w:sz w:val="24"/>
          <w:szCs w:val="24"/>
        </w:rPr>
        <w:t>The Multiracial, American Indian/Alaskan Native, and Native Hawaiian</w:t>
      </w:r>
      <w:r w:rsidR="008506BC">
        <w:rPr>
          <w:sz w:val="24"/>
          <w:szCs w:val="24"/>
        </w:rPr>
        <w:t>/Other Pac</w:t>
      </w:r>
      <w:r w:rsidR="00045C7D">
        <w:rPr>
          <w:sz w:val="24"/>
          <w:szCs w:val="24"/>
        </w:rPr>
        <w:t xml:space="preserve">ific Islander groups </w:t>
      </w:r>
      <w:r w:rsidR="000E3F0A">
        <w:rPr>
          <w:sz w:val="24"/>
          <w:szCs w:val="24"/>
        </w:rPr>
        <w:t xml:space="preserve">are the smallest groups but are projected to have </w:t>
      </w:r>
      <w:r w:rsidR="000B38CD">
        <w:rPr>
          <w:sz w:val="24"/>
          <w:szCs w:val="24"/>
        </w:rPr>
        <w:t xml:space="preserve">growth during the 10-year span. </w:t>
      </w:r>
    </w:p>
    <w:p w14:paraId="250300C6" w14:textId="77777777" w:rsidR="00B45B9A" w:rsidRDefault="00B45B9A" w:rsidP="00CD12D3">
      <w:pPr>
        <w:spacing w:after="0" w:line="240" w:lineRule="auto"/>
      </w:pPr>
    </w:p>
    <w:p w14:paraId="4E8AF03A" w14:textId="7B15CC55" w:rsidR="00B45B9A" w:rsidRDefault="00B45B9A" w:rsidP="00CD12D3">
      <w:pPr>
        <w:spacing w:after="0" w:line="240" w:lineRule="auto"/>
      </w:pPr>
      <w:r w:rsidRPr="000B38CD">
        <w:rPr>
          <w:sz w:val="24"/>
          <w:szCs w:val="24"/>
        </w:rPr>
        <w:t>Table 44.</w:t>
      </w:r>
      <w:r>
        <w:t xml:space="preserve"> </w:t>
      </w:r>
      <w:r w:rsidR="000B38CD" w:rsidRPr="007B62A1">
        <w:rPr>
          <w:sz w:val="24"/>
          <w:szCs w:val="24"/>
        </w:rPr>
        <w:t>10-year population projections for LA County by ethnicity</w:t>
      </w:r>
    </w:p>
    <w:tbl>
      <w:tblPr>
        <w:tblStyle w:val="GridTable6Colorful-Accent2"/>
        <w:tblW w:w="9741" w:type="dxa"/>
        <w:tblLook w:val="04A0" w:firstRow="1" w:lastRow="0" w:firstColumn="1" w:lastColumn="0" w:noHBand="0" w:noVBand="1"/>
      </w:tblPr>
      <w:tblGrid>
        <w:gridCol w:w="1333"/>
        <w:gridCol w:w="1430"/>
        <w:gridCol w:w="1163"/>
        <w:gridCol w:w="1163"/>
        <w:gridCol w:w="1163"/>
        <w:gridCol w:w="1163"/>
        <w:gridCol w:w="1163"/>
        <w:gridCol w:w="1163"/>
      </w:tblGrid>
      <w:tr w:rsidR="00B45B9A" w:rsidRPr="00B45B9A" w14:paraId="0D97D211" w14:textId="77777777" w:rsidTr="00B45B9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79EC6DAD" w14:textId="7F417488" w:rsidR="00B45B9A" w:rsidRPr="00B45B9A" w:rsidRDefault="00B45B9A" w:rsidP="00B45B9A">
            <w:pPr>
              <w:rPr>
                <w:rFonts w:ascii="Times New Roman" w:eastAsia="Times New Roman" w:hAnsi="Times New Roman" w:cs="Times New Roman"/>
                <w:sz w:val="24"/>
                <w:szCs w:val="24"/>
              </w:rPr>
            </w:pPr>
          </w:p>
        </w:tc>
        <w:tc>
          <w:tcPr>
            <w:tcW w:w="1430" w:type="dxa"/>
            <w:noWrap/>
            <w:hideMark/>
          </w:tcPr>
          <w:p w14:paraId="7E386E4B" w14:textId="77777777" w:rsidR="00B45B9A" w:rsidRPr="00B45B9A" w:rsidRDefault="00B45B9A" w:rsidP="00B45B9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proofErr w:type="gramStart"/>
            <w:r w:rsidRPr="00B45B9A">
              <w:rPr>
                <w:rFonts w:ascii="Arial Narrow" w:eastAsia="Times New Roman" w:hAnsi="Arial Narrow" w:cs="Calibri"/>
                <w:color w:val="000000"/>
                <w:sz w:val="20"/>
                <w:szCs w:val="20"/>
              </w:rPr>
              <w:t>19</w:t>
            </w:r>
            <w:proofErr w:type="gramEnd"/>
            <w:r w:rsidRPr="00B45B9A">
              <w:rPr>
                <w:rFonts w:ascii="Arial Narrow" w:eastAsia="Times New Roman" w:hAnsi="Arial Narrow" w:cs="Calibri"/>
                <w:color w:val="000000"/>
                <w:sz w:val="20"/>
                <w:szCs w:val="20"/>
              </w:rPr>
              <w:t xml:space="preserve"> and under</w:t>
            </w:r>
          </w:p>
        </w:tc>
        <w:tc>
          <w:tcPr>
            <w:tcW w:w="1163" w:type="dxa"/>
            <w:noWrap/>
            <w:hideMark/>
          </w:tcPr>
          <w:p w14:paraId="55EC3B8A" w14:textId="77777777" w:rsidR="00B45B9A" w:rsidRPr="00B45B9A" w:rsidRDefault="00B45B9A" w:rsidP="00B45B9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20-24</w:t>
            </w:r>
          </w:p>
        </w:tc>
        <w:tc>
          <w:tcPr>
            <w:tcW w:w="1163" w:type="dxa"/>
            <w:noWrap/>
            <w:hideMark/>
          </w:tcPr>
          <w:p w14:paraId="62B5068E" w14:textId="77777777" w:rsidR="00B45B9A" w:rsidRPr="00B45B9A" w:rsidRDefault="00B45B9A" w:rsidP="00B45B9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25-29</w:t>
            </w:r>
          </w:p>
        </w:tc>
        <w:tc>
          <w:tcPr>
            <w:tcW w:w="1163" w:type="dxa"/>
            <w:noWrap/>
            <w:hideMark/>
          </w:tcPr>
          <w:p w14:paraId="55C9653A" w14:textId="77777777" w:rsidR="00B45B9A" w:rsidRPr="00B45B9A" w:rsidRDefault="00B45B9A" w:rsidP="00B45B9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30-34</w:t>
            </w:r>
          </w:p>
        </w:tc>
        <w:tc>
          <w:tcPr>
            <w:tcW w:w="1163" w:type="dxa"/>
            <w:noWrap/>
            <w:hideMark/>
          </w:tcPr>
          <w:p w14:paraId="2A3D54A3" w14:textId="77777777" w:rsidR="00B45B9A" w:rsidRPr="00B45B9A" w:rsidRDefault="00B45B9A" w:rsidP="00B45B9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35-39</w:t>
            </w:r>
          </w:p>
        </w:tc>
        <w:tc>
          <w:tcPr>
            <w:tcW w:w="1163" w:type="dxa"/>
            <w:noWrap/>
            <w:hideMark/>
          </w:tcPr>
          <w:p w14:paraId="0DE4C0A4" w14:textId="77777777" w:rsidR="00B45B9A" w:rsidRPr="00B45B9A" w:rsidRDefault="00B45B9A" w:rsidP="00B45B9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40-49</w:t>
            </w:r>
          </w:p>
        </w:tc>
        <w:tc>
          <w:tcPr>
            <w:tcW w:w="1163" w:type="dxa"/>
            <w:noWrap/>
            <w:hideMark/>
          </w:tcPr>
          <w:p w14:paraId="1BBF1BBD" w14:textId="77777777" w:rsidR="00B45B9A" w:rsidRPr="00B45B9A" w:rsidRDefault="00B45B9A" w:rsidP="00B45B9A">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50+</w:t>
            </w:r>
          </w:p>
        </w:tc>
      </w:tr>
      <w:tr w:rsidR="00B45B9A" w:rsidRPr="00B45B9A" w14:paraId="7FF75E5E" w14:textId="77777777" w:rsidTr="00B45B9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146296B1"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2025</w:t>
            </w:r>
          </w:p>
        </w:tc>
        <w:tc>
          <w:tcPr>
            <w:tcW w:w="1430" w:type="dxa"/>
            <w:noWrap/>
            <w:hideMark/>
          </w:tcPr>
          <w:p w14:paraId="253BC6D7"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2,198,298</w:t>
            </w:r>
          </w:p>
        </w:tc>
        <w:tc>
          <w:tcPr>
            <w:tcW w:w="1163" w:type="dxa"/>
            <w:noWrap/>
            <w:hideMark/>
          </w:tcPr>
          <w:p w14:paraId="0147E4F9"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632,321</w:t>
            </w:r>
          </w:p>
        </w:tc>
        <w:tc>
          <w:tcPr>
            <w:tcW w:w="1163" w:type="dxa"/>
            <w:noWrap/>
            <w:hideMark/>
          </w:tcPr>
          <w:p w14:paraId="3E27E725"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514,309</w:t>
            </w:r>
          </w:p>
        </w:tc>
        <w:tc>
          <w:tcPr>
            <w:tcW w:w="1163" w:type="dxa"/>
            <w:noWrap/>
            <w:hideMark/>
          </w:tcPr>
          <w:p w14:paraId="1BDB433F"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774,782</w:t>
            </w:r>
          </w:p>
        </w:tc>
        <w:tc>
          <w:tcPr>
            <w:tcW w:w="1163" w:type="dxa"/>
            <w:noWrap/>
            <w:hideMark/>
          </w:tcPr>
          <w:p w14:paraId="45AF8DCB"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791,098</w:t>
            </w:r>
          </w:p>
        </w:tc>
        <w:tc>
          <w:tcPr>
            <w:tcW w:w="1163" w:type="dxa"/>
            <w:noWrap/>
            <w:hideMark/>
          </w:tcPr>
          <w:p w14:paraId="7ADF90A4"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1,338,466</w:t>
            </w:r>
          </w:p>
        </w:tc>
        <w:tc>
          <w:tcPr>
            <w:tcW w:w="1163" w:type="dxa"/>
            <w:noWrap/>
            <w:hideMark/>
          </w:tcPr>
          <w:p w14:paraId="6DBCD2FE"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3,499,652</w:t>
            </w:r>
          </w:p>
        </w:tc>
      </w:tr>
      <w:tr w:rsidR="00B45B9A" w:rsidRPr="00B45B9A" w14:paraId="230EE50F" w14:textId="77777777" w:rsidTr="00B45B9A">
        <w:trPr>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4FEC4557"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2026</w:t>
            </w:r>
          </w:p>
        </w:tc>
        <w:tc>
          <w:tcPr>
            <w:tcW w:w="1430" w:type="dxa"/>
            <w:noWrap/>
            <w:hideMark/>
          </w:tcPr>
          <w:p w14:paraId="362D0AED"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2,159,033</w:t>
            </w:r>
          </w:p>
        </w:tc>
        <w:tc>
          <w:tcPr>
            <w:tcW w:w="1163" w:type="dxa"/>
            <w:noWrap/>
            <w:hideMark/>
          </w:tcPr>
          <w:p w14:paraId="7908E449"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673,623</w:t>
            </w:r>
          </w:p>
        </w:tc>
        <w:tc>
          <w:tcPr>
            <w:tcW w:w="1163" w:type="dxa"/>
            <w:noWrap/>
            <w:hideMark/>
          </w:tcPr>
          <w:p w14:paraId="652ABB94"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480,330</w:t>
            </w:r>
          </w:p>
        </w:tc>
        <w:tc>
          <w:tcPr>
            <w:tcW w:w="1163" w:type="dxa"/>
            <w:noWrap/>
            <w:hideMark/>
          </w:tcPr>
          <w:p w14:paraId="336B0EBC"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728,764</w:t>
            </w:r>
          </w:p>
        </w:tc>
        <w:tc>
          <w:tcPr>
            <w:tcW w:w="1163" w:type="dxa"/>
            <w:noWrap/>
            <w:hideMark/>
          </w:tcPr>
          <w:p w14:paraId="2D210057"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805,839</w:t>
            </w:r>
          </w:p>
        </w:tc>
        <w:tc>
          <w:tcPr>
            <w:tcW w:w="1163" w:type="dxa"/>
            <w:noWrap/>
            <w:hideMark/>
          </w:tcPr>
          <w:p w14:paraId="6616CC5D"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1,352,078</w:t>
            </w:r>
          </w:p>
        </w:tc>
        <w:tc>
          <w:tcPr>
            <w:tcW w:w="1163" w:type="dxa"/>
            <w:noWrap/>
            <w:hideMark/>
          </w:tcPr>
          <w:p w14:paraId="13AB05EC"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3,540,450</w:t>
            </w:r>
          </w:p>
        </w:tc>
      </w:tr>
      <w:tr w:rsidR="00B45B9A" w:rsidRPr="00B45B9A" w14:paraId="4A6BB400" w14:textId="77777777" w:rsidTr="00B45B9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0D763E61"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2027</w:t>
            </w:r>
          </w:p>
        </w:tc>
        <w:tc>
          <w:tcPr>
            <w:tcW w:w="1430" w:type="dxa"/>
            <w:noWrap/>
            <w:hideMark/>
          </w:tcPr>
          <w:p w14:paraId="0C43BF1F"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2,117,794</w:t>
            </w:r>
          </w:p>
        </w:tc>
        <w:tc>
          <w:tcPr>
            <w:tcW w:w="1163" w:type="dxa"/>
            <w:noWrap/>
            <w:hideMark/>
          </w:tcPr>
          <w:p w14:paraId="1E07BE5D"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709,733</w:t>
            </w:r>
          </w:p>
        </w:tc>
        <w:tc>
          <w:tcPr>
            <w:tcW w:w="1163" w:type="dxa"/>
            <w:noWrap/>
            <w:hideMark/>
          </w:tcPr>
          <w:p w14:paraId="2A1EAECF"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466,424</w:t>
            </w:r>
          </w:p>
        </w:tc>
        <w:tc>
          <w:tcPr>
            <w:tcW w:w="1163" w:type="dxa"/>
            <w:noWrap/>
            <w:hideMark/>
          </w:tcPr>
          <w:p w14:paraId="7624F770"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677,241</w:t>
            </w:r>
          </w:p>
        </w:tc>
        <w:tc>
          <w:tcPr>
            <w:tcW w:w="1163" w:type="dxa"/>
            <w:noWrap/>
            <w:hideMark/>
          </w:tcPr>
          <w:p w14:paraId="03358564"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810,534</w:t>
            </w:r>
          </w:p>
        </w:tc>
        <w:tc>
          <w:tcPr>
            <w:tcW w:w="1163" w:type="dxa"/>
            <w:noWrap/>
            <w:hideMark/>
          </w:tcPr>
          <w:p w14:paraId="374B10FD"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1,370,401</w:t>
            </w:r>
          </w:p>
        </w:tc>
        <w:tc>
          <w:tcPr>
            <w:tcW w:w="1163" w:type="dxa"/>
            <w:noWrap/>
            <w:hideMark/>
          </w:tcPr>
          <w:p w14:paraId="55D79493"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3,581,518</w:t>
            </w:r>
          </w:p>
        </w:tc>
      </w:tr>
      <w:tr w:rsidR="00B45B9A" w:rsidRPr="00B45B9A" w14:paraId="5D192D9B" w14:textId="77777777" w:rsidTr="00B45B9A">
        <w:trPr>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20E553B8"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2028</w:t>
            </w:r>
          </w:p>
        </w:tc>
        <w:tc>
          <w:tcPr>
            <w:tcW w:w="1430" w:type="dxa"/>
            <w:noWrap/>
            <w:hideMark/>
          </w:tcPr>
          <w:p w14:paraId="18C98D04"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2,077,316</w:t>
            </w:r>
          </w:p>
        </w:tc>
        <w:tc>
          <w:tcPr>
            <w:tcW w:w="1163" w:type="dxa"/>
            <w:noWrap/>
            <w:hideMark/>
          </w:tcPr>
          <w:p w14:paraId="07339DC3"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724,278</w:t>
            </w:r>
          </w:p>
        </w:tc>
        <w:tc>
          <w:tcPr>
            <w:tcW w:w="1163" w:type="dxa"/>
            <w:noWrap/>
            <w:hideMark/>
          </w:tcPr>
          <w:p w14:paraId="6237E401"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483,200</w:t>
            </w:r>
          </w:p>
        </w:tc>
        <w:tc>
          <w:tcPr>
            <w:tcW w:w="1163" w:type="dxa"/>
            <w:noWrap/>
            <w:hideMark/>
          </w:tcPr>
          <w:p w14:paraId="1532F3FA"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622,923</w:t>
            </w:r>
          </w:p>
        </w:tc>
        <w:tc>
          <w:tcPr>
            <w:tcW w:w="1163" w:type="dxa"/>
            <w:noWrap/>
            <w:hideMark/>
          </w:tcPr>
          <w:p w14:paraId="5EC669BA"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802,866</w:t>
            </w:r>
          </w:p>
        </w:tc>
        <w:tc>
          <w:tcPr>
            <w:tcW w:w="1163" w:type="dxa"/>
            <w:noWrap/>
            <w:hideMark/>
          </w:tcPr>
          <w:p w14:paraId="7CD2EF57"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1,396,209</w:t>
            </w:r>
          </w:p>
        </w:tc>
        <w:tc>
          <w:tcPr>
            <w:tcW w:w="1163" w:type="dxa"/>
            <w:noWrap/>
            <w:hideMark/>
          </w:tcPr>
          <w:p w14:paraId="4334D697"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3,621,546</w:t>
            </w:r>
          </w:p>
        </w:tc>
      </w:tr>
      <w:tr w:rsidR="00B45B9A" w:rsidRPr="00B45B9A" w14:paraId="6772E71E" w14:textId="77777777" w:rsidTr="00B45B9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29F7697A"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2029</w:t>
            </w:r>
          </w:p>
        </w:tc>
        <w:tc>
          <w:tcPr>
            <w:tcW w:w="1430" w:type="dxa"/>
            <w:noWrap/>
            <w:hideMark/>
          </w:tcPr>
          <w:p w14:paraId="139642D1"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2,041,654</w:t>
            </w:r>
          </w:p>
        </w:tc>
        <w:tc>
          <w:tcPr>
            <w:tcW w:w="1163" w:type="dxa"/>
            <w:noWrap/>
            <w:hideMark/>
          </w:tcPr>
          <w:p w14:paraId="068E0912"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723,866</w:t>
            </w:r>
          </w:p>
        </w:tc>
        <w:tc>
          <w:tcPr>
            <w:tcW w:w="1163" w:type="dxa"/>
            <w:noWrap/>
            <w:hideMark/>
          </w:tcPr>
          <w:p w14:paraId="11FEB369"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517,038</w:t>
            </w:r>
          </w:p>
        </w:tc>
        <w:tc>
          <w:tcPr>
            <w:tcW w:w="1163" w:type="dxa"/>
            <w:noWrap/>
            <w:hideMark/>
          </w:tcPr>
          <w:p w14:paraId="73357BA3"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566,520</w:t>
            </w:r>
          </w:p>
        </w:tc>
        <w:tc>
          <w:tcPr>
            <w:tcW w:w="1163" w:type="dxa"/>
            <w:noWrap/>
            <w:hideMark/>
          </w:tcPr>
          <w:p w14:paraId="65D51AC4"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788,264</w:t>
            </w:r>
          </w:p>
        </w:tc>
        <w:tc>
          <w:tcPr>
            <w:tcW w:w="1163" w:type="dxa"/>
            <w:noWrap/>
            <w:hideMark/>
          </w:tcPr>
          <w:p w14:paraId="3B70C977"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1,422,395</w:t>
            </w:r>
          </w:p>
        </w:tc>
        <w:tc>
          <w:tcPr>
            <w:tcW w:w="1163" w:type="dxa"/>
            <w:noWrap/>
            <w:hideMark/>
          </w:tcPr>
          <w:p w14:paraId="70EDA229"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3,665,092</w:t>
            </w:r>
          </w:p>
        </w:tc>
      </w:tr>
      <w:tr w:rsidR="00B45B9A" w:rsidRPr="00B45B9A" w14:paraId="673323F9" w14:textId="77777777" w:rsidTr="00B45B9A">
        <w:trPr>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3E195D37"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2030</w:t>
            </w:r>
          </w:p>
        </w:tc>
        <w:tc>
          <w:tcPr>
            <w:tcW w:w="1430" w:type="dxa"/>
            <w:noWrap/>
            <w:hideMark/>
          </w:tcPr>
          <w:p w14:paraId="6E19CF5C"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2,008,857</w:t>
            </w:r>
          </w:p>
        </w:tc>
        <w:tc>
          <w:tcPr>
            <w:tcW w:w="1163" w:type="dxa"/>
            <w:noWrap/>
            <w:hideMark/>
          </w:tcPr>
          <w:p w14:paraId="6F34E817"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714,291</w:t>
            </w:r>
          </w:p>
        </w:tc>
        <w:tc>
          <w:tcPr>
            <w:tcW w:w="1163" w:type="dxa"/>
            <w:noWrap/>
            <w:hideMark/>
          </w:tcPr>
          <w:p w14:paraId="5BB8BB4E"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561,440</w:t>
            </w:r>
          </w:p>
        </w:tc>
        <w:tc>
          <w:tcPr>
            <w:tcW w:w="1163" w:type="dxa"/>
            <w:noWrap/>
            <w:hideMark/>
          </w:tcPr>
          <w:p w14:paraId="58F69067"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517,576</w:t>
            </w:r>
          </w:p>
        </w:tc>
        <w:tc>
          <w:tcPr>
            <w:tcW w:w="1163" w:type="dxa"/>
            <w:noWrap/>
            <w:hideMark/>
          </w:tcPr>
          <w:p w14:paraId="060E9CEF"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758,175</w:t>
            </w:r>
          </w:p>
        </w:tc>
        <w:tc>
          <w:tcPr>
            <w:tcW w:w="1163" w:type="dxa"/>
            <w:noWrap/>
            <w:hideMark/>
          </w:tcPr>
          <w:p w14:paraId="79A7244F"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1,448,565</w:t>
            </w:r>
          </w:p>
        </w:tc>
        <w:tc>
          <w:tcPr>
            <w:tcW w:w="1163" w:type="dxa"/>
            <w:noWrap/>
            <w:hideMark/>
          </w:tcPr>
          <w:p w14:paraId="1C28E057"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3,714,385</w:t>
            </w:r>
          </w:p>
        </w:tc>
      </w:tr>
      <w:tr w:rsidR="00B45B9A" w:rsidRPr="00B45B9A" w14:paraId="14E9A33E" w14:textId="77777777" w:rsidTr="00B45B9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2FF7F467"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2031</w:t>
            </w:r>
          </w:p>
        </w:tc>
        <w:tc>
          <w:tcPr>
            <w:tcW w:w="1430" w:type="dxa"/>
            <w:noWrap/>
            <w:hideMark/>
          </w:tcPr>
          <w:p w14:paraId="5667F14D"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1,976,904</w:t>
            </w:r>
          </w:p>
        </w:tc>
        <w:tc>
          <w:tcPr>
            <w:tcW w:w="1163" w:type="dxa"/>
            <w:noWrap/>
            <w:hideMark/>
          </w:tcPr>
          <w:p w14:paraId="6CA107AA"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703,993</w:t>
            </w:r>
          </w:p>
        </w:tc>
        <w:tc>
          <w:tcPr>
            <w:tcW w:w="1163" w:type="dxa"/>
            <w:noWrap/>
            <w:hideMark/>
          </w:tcPr>
          <w:p w14:paraId="78AFE5C9"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601,977</w:t>
            </w:r>
          </w:p>
        </w:tc>
        <w:tc>
          <w:tcPr>
            <w:tcW w:w="1163" w:type="dxa"/>
            <w:noWrap/>
            <w:hideMark/>
          </w:tcPr>
          <w:p w14:paraId="0F0F58EB"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485,481</w:t>
            </w:r>
          </w:p>
        </w:tc>
        <w:tc>
          <w:tcPr>
            <w:tcW w:w="1163" w:type="dxa"/>
            <w:noWrap/>
            <w:hideMark/>
          </w:tcPr>
          <w:p w14:paraId="5AD2DD73"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716,975</w:t>
            </w:r>
          </w:p>
        </w:tc>
        <w:tc>
          <w:tcPr>
            <w:tcW w:w="1163" w:type="dxa"/>
            <w:noWrap/>
            <w:hideMark/>
          </w:tcPr>
          <w:p w14:paraId="668679D0"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1,474,328</w:t>
            </w:r>
          </w:p>
        </w:tc>
        <w:tc>
          <w:tcPr>
            <w:tcW w:w="1163" w:type="dxa"/>
            <w:noWrap/>
            <w:hideMark/>
          </w:tcPr>
          <w:p w14:paraId="4FFC1620"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3,763,712</w:t>
            </w:r>
          </w:p>
        </w:tc>
      </w:tr>
      <w:tr w:rsidR="00B45B9A" w:rsidRPr="00B45B9A" w14:paraId="5357B88F" w14:textId="77777777" w:rsidTr="00B45B9A">
        <w:trPr>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62283E4A"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2032</w:t>
            </w:r>
          </w:p>
        </w:tc>
        <w:tc>
          <w:tcPr>
            <w:tcW w:w="1430" w:type="dxa"/>
            <w:noWrap/>
            <w:hideMark/>
          </w:tcPr>
          <w:p w14:paraId="3CEA82A3"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1,946,286</w:t>
            </w:r>
          </w:p>
        </w:tc>
        <w:tc>
          <w:tcPr>
            <w:tcW w:w="1163" w:type="dxa"/>
            <w:noWrap/>
            <w:hideMark/>
          </w:tcPr>
          <w:p w14:paraId="0BA27452"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690,552</w:t>
            </w:r>
          </w:p>
        </w:tc>
        <w:tc>
          <w:tcPr>
            <w:tcW w:w="1163" w:type="dxa"/>
            <w:noWrap/>
            <w:hideMark/>
          </w:tcPr>
          <w:p w14:paraId="72551DBE"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636,600</w:t>
            </w:r>
          </w:p>
        </w:tc>
        <w:tc>
          <w:tcPr>
            <w:tcW w:w="1163" w:type="dxa"/>
            <w:noWrap/>
            <w:hideMark/>
          </w:tcPr>
          <w:p w14:paraId="4662E574"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474,230</w:t>
            </w:r>
          </w:p>
        </w:tc>
        <w:tc>
          <w:tcPr>
            <w:tcW w:w="1163" w:type="dxa"/>
            <w:noWrap/>
            <w:hideMark/>
          </w:tcPr>
          <w:p w14:paraId="5B096E7A"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668,944</w:t>
            </w:r>
          </w:p>
        </w:tc>
        <w:tc>
          <w:tcPr>
            <w:tcW w:w="1163" w:type="dxa"/>
            <w:noWrap/>
            <w:hideMark/>
          </w:tcPr>
          <w:p w14:paraId="13E02846"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1,492,453</w:t>
            </w:r>
          </w:p>
        </w:tc>
        <w:tc>
          <w:tcPr>
            <w:tcW w:w="1163" w:type="dxa"/>
            <w:noWrap/>
            <w:hideMark/>
          </w:tcPr>
          <w:p w14:paraId="1975B2C4"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3,816,094</w:t>
            </w:r>
          </w:p>
        </w:tc>
      </w:tr>
      <w:tr w:rsidR="00B45B9A" w:rsidRPr="00B45B9A" w14:paraId="1FBDD77E" w14:textId="77777777" w:rsidTr="00B45B9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675017FE"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2033</w:t>
            </w:r>
          </w:p>
        </w:tc>
        <w:tc>
          <w:tcPr>
            <w:tcW w:w="1430" w:type="dxa"/>
            <w:noWrap/>
            <w:hideMark/>
          </w:tcPr>
          <w:p w14:paraId="06B56782"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1,912,605</w:t>
            </w:r>
          </w:p>
        </w:tc>
        <w:tc>
          <w:tcPr>
            <w:tcW w:w="1163" w:type="dxa"/>
            <w:noWrap/>
            <w:hideMark/>
          </w:tcPr>
          <w:p w14:paraId="78509FD8"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680,613</w:t>
            </w:r>
          </w:p>
        </w:tc>
        <w:tc>
          <w:tcPr>
            <w:tcW w:w="1163" w:type="dxa"/>
            <w:noWrap/>
            <w:hideMark/>
          </w:tcPr>
          <w:p w14:paraId="48111575"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651,047</w:t>
            </w:r>
          </w:p>
        </w:tc>
        <w:tc>
          <w:tcPr>
            <w:tcW w:w="1163" w:type="dxa"/>
            <w:noWrap/>
            <w:hideMark/>
          </w:tcPr>
          <w:p w14:paraId="52710A3C"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492,365</w:t>
            </w:r>
          </w:p>
        </w:tc>
        <w:tc>
          <w:tcPr>
            <w:tcW w:w="1163" w:type="dxa"/>
            <w:noWrap/>
            <w:hideMark/>
          </w:tcPr>
          <w:p w14:paraId="55A28CBE"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616,823</w:t>
            </w:r>
          </w:p>
        </w:tc>
        <w:tc>
          <w:tcPr>
            <w:tcW w:w="1163" w:type="dxa"/>
            <w:noWrap/>
            <w:hideMark/>
          </w:tcPr>
          <w:p w14:paraId="57FE32E8"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1,505,000</w:t>
            </w:r>
          </w:p>
        </w:tc>
        <w:tc>
          <w:tcPr>
            <w:tcW w:w="1163" w:type="dxa"/>
            <w:noWrap/>
            <w:hideMark/>
          </w:tcPr>
          <w:p w14:paraId="4DF3DEF9"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3,866,312</w:t>
            </w:r>
          </w:p>
        </w:tc>
      </w:tr>
      <w:tr w:rsidR="00B45B9A" w:rsidRPr="00B45B9A" w14:paraId="6C2AD77F" w14:textId="77777777" w:rsidTr="00B45B9A">
        <w:trPr>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5100B8DD"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2034</w:t>
            </w:r>
          </w:p>
        </w:tc>
        <w:tc>
          <w:tcPr>
            <w:tcW w:w="1430" w:type="dxa"/>
            <w:noWrap/>
            <w:hideMark/>
          </w:tcPr>
          <w:p w14:paraId="23C0EA0D"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1,878,738</w:t>
            </w:r>
          </w:p>
        </w:tc>
        <w:tc>
          <w:tcPr>
            <w:tcW w:w="1163" w:type="dxa"/>
            <w:noWrap/>
            <w:hideMark/>
          </w:tcPr>
          <w:p w14:paraId="3ADFC08D"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675,347</w:t>
            </w:r>
          </w:p>
        </w:tc>
        <w:tc>
          <w:tcPr>
            <w:tcW w:w="1163" w:type="dxa"/>
            <w:noWrap/>
            <w:hideMark/>
          </w:tcPr>
          <w:p w14:paraId="34EAB42B"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651,317</w:t>
            </w:r>
          </w:p>
        </w:tc>
        <w:tc>
          <w:tcPr>
            <w:tcW w:w="1163" w:type="dxa"/>
            <w:noWrap/>
            <w:hideMark/>
          </w:tcPr>
          <w:p w14:paraId="2B0EB262"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526,515</w:t>
            </w:r>
          </w:p>
        </w:tc>
        <w:tc>
          <w:tcPr>
            <w:tcW w:w="1163" w:type="dxa"/>
            <w:noWrap/>
            <w:hideMark/>
          </w:tcPr>
          <w:p w14:paraId="6DDE2E7E"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561,936</w:t>
            </w:r>
          </w:p>
        </w:tc>
        <w:tc>
          <w:tcPr>
            <w:tcW w:w="1163" w:type="dxa"/>
            <w:noWrap/>
            <w:hideMark/>
          </w:tcPr>
          <w:p w14:paraId="7FAA9041"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1,510,117</w:t>
            </w:r>
          </w:p>
        </w:tc>
        <w:tc>
          <w:tcPr>
            <w:tcW w:w="1163" w:type="dxa"/>
            <w:noWrap/>
            <w:hideMark/>
          </w:tcPr>
          <w:p w14:paraId="4D6D10D0" w14:textId="77777777" w:rsidR="00B45B9A" w:rsidRPr="00B45B9A" w:rsidRDefault="00B45B9A" w:rsidP="00B45B9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3,919,244</w:t>
            </w:r>
          </w:p>
        </w:tc>
      </w:tr>
      <w:tr w:rsidR="00B45B9A" w:rsidRPr="00B45B9A" w14:paraId="1E381E5E" w14:textId="77777777" w:rsidTr="00B45B9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3" w:type="dxa"/>
            <w:noWrap/>
            <w:hideMark/>
          </w:tcPr>
          <w:p w14:paraId="429A1E78" w14:textId="77777777" w:rsidR="00B45B9A" w:rsidRPr="00B45B9A" w:rsidRDefault="00B45B9A" w:rsidP="00B45B9A">
            <w:pPr>
              <w:jc w:val="center"/>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2035</w:t>
            </w:r>
          </w:p>
        </w:tc>
        <w:tc>
          <w:tcPr>
            <w:tcW w:w="1430" w:type="dxa"/>
            <w:noWrap/>
            <w:hideMark/>
          </w:tcPr>
          <w:p w14:paraId="2D8FBAD6"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1,844,522</w:t>
            </w:r>
          </w:p>
        </w:tc>
        <w:tc>
          <w:tcPr>
            <w:tcW w:w="1163" w:type="dxa"/>
            <w:noWrap/>
            <w:hideMark/>
          </w:tcPr>
          <w:p w14:paraId="7DFF6407"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673,630</w:t>
            </w:r>
          </w:p>
        </w:tc>
        <w:tc>
          <w:tcPr>
            <w:tcW w:w="1163" w:type="dxa"/>
            <w:noWrap/>
            <w:hideMark/>
          </w:tcPr>
          <w:p w14:paraId="49AD5AE7"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642,940</w:t>
            </w:r>
          </w:p>
        </w:tc>
        <w:tc>
          <w:tcPr>
            <w:tcW w:w="1163" w:type="dxa"/>
            <w:noWrap/>
            <w:hideMark/>
          </w:tcPr>
          <w:p w14:paraId="1A851B39"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570,336</w:t>
            </w:r>
          </w:p>
        </w:tc>
        <w:tc>
          <w:tcPr>
            <w:tcW w:w="1163" w:type="dxa"/>
            <w:noWrap/>
            <w:hideMark/>
          </w:tcPr>
          <w:p w14:paraId="7F72223C"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514,020</w:t>
            </w:r>
          </w:p>
        </w:tc>
        <w:tc>
          <w:tcPr>
            <w:tcW w:w="1163" w:type="dxa"/>
            <w:noWrap/>
            <w:hideMark/>
          </w:tcPr>
          <w:p w14:paraId="58985168"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1,501,954</w:t>
            </w:r>
          </w:p>
        </w:tc>
        <w:tc>
          <w:tcPr>
            <w:tcW w:w="1163" w:type="dxa"/>
            <w:noWrap/>
            <w:hideMark/>
          </w:tcPr>
          <w:p w14:paraId="6677D520" w14:textId="77777777" w:rsidR="00B45B9A" w:rsidRPr="00B45B9A" w:rsidRDefault="00B45B9A" w:rsidP="00B45B9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B45B9A">
              <w:rPr>
                <w:rFonts w:ascii="Arial Narrow" w:eastAsia="Times New Roman" w:hAnsi="Arial Narrow" w:cs="Calibri"/>
                <w:color w:val="000000"/>
                <w:sz w:val="20"/>
                <w:szCs w:val="20"/>
              </w:rPr>
              <w:t>3,973,407</w:t>
            </w:r>
          </w:p>
        </w:tc>
      </w:tr>
    </w:tbl>
    <w:p w14:paraId="3A5A1358" w14:textId="77777777" w:rsidR="00CD12D3" w:rsidRDefault="00CD12D3" w:rsidP="00CD12D3">
      <w:pPr>
        <w:spacing w:after="0" w:line="240" w:lineRule="auto"/>
      </w:pPr>
    </w:p>
    <w:p w14:paraId="3BE6A0FA" w14:textId="445347EA" w:rsidR="00F76570" w:rsidRPr="00F76570" w:rsidRDefault="00F76570" w:rsidP="00CD12D3">
      <w:pPr>
        <w:spacing w:after="0" w:line="240" w:lineRule="auto"/>
        <w:rPr>
          <w:sz w:val="24"/>
          <w:szCs w:val="24"/>
        </w:rPr>
      </w:pPr>
      <w:r w:rsidRPr="00F76570">
        <w:rPr>
          <w:sz w:val="24"/>
          <w:szCs w:val="24"/>
        </w:rPr>
        <w:t xml:space="preserve">Table 44. </w:t>
      </w:r>
      <w:r w:rsidR="00C364EF">
        <w:rPr>
          <w:sz w:val="24"/>
          <w:szCs w:val="24"/>
        </w:rPr>
        <w:t xml:space="preserve">presents 10-year population projections (2025-2035) for LA county by age group. </w:t>
      </w:r>
      <w:r w:rsidR="00004B14">
        <w:rPr>
          <w:sz w:val="24"/>
          <w:szCs w:val="24"/>
        </w:rPr>
        <w:t xml:space="preserve">The largest group (50+) is projected to grow </w:t>
      </w:r>
      <w:r w:rsidR="00DE3E53">
        <w:rPr>
          <w:sz w:val="24"/>
          <w:szCs w:val="24"/>
        </w:rPr>
        <w:t xml:space="preserve">the most, going from </w:t>
      </w:r>
      <w:r w:rsidR="005B314D">
        <w:rPr>
          <w:sz w:val="24"/>
          <w:szCs w:val="24"/>
        </w:rPr>
        <w:t>3,499,652 in 2025 to 3,973,407 in 2035</w:t>
      </w:r>
      <w:r w:rsidR="00487FF6">
        <w:rPr>
          <w:sz w:val="24"/>
          <w:szCs w:val="24"/>
        </w:rPr>
        <w:t xml:space="preserve">, reflecting an aging population trend in LA County. </w:t>
      </w:r>
      <w:r w:rsidR="004B512C">
        <w:rPr>
          <w:sz w:val="24"/>
          <w:szCs w:val="24"/>
        </w:rPr>
        <w:t xml:space="preserve">The 40-49 age group </w:t>
      </w:r>
      <w:r w:rsidR="000D6FC7">
        <w:rPr>
          <w:sz w:val="24"/>
          <w:szCs w:val="24"/>
        </w:rPr>
        <w:t xml:space="preserve">is projected to have a </w:t>
      </w:r>
      <w:r w:rsidR="008C3B04">
        <w:rPr>
          <w:sz w:val="24"/>
          <w:szCs w:val="24"/>
        </w:rPr>
        <w:t>slight and steady increase going from 1,338,466 in 2025 to 1,501,954 in 2035</w:t>
      </w:r>
      <w:r w:rsidR="00FA2E6F">
        <w:rPr>
          <w:sz w:val="24"/>
          <w:szCs w:val="24"/>
        </w:rPr>
        <w:t xml:space="preserve">, a growth of approximately 163,000 over the decade. </w:t>
      </w:r>
      <w:r w:rsidR="003C36C0">
        <w:rPr>
          <w:sz w:val="24"/>
          <w:szCs w:val="24"/>
        </w:rPr>
        <w:t xml:space="preserve">The 35 – 39 and 30 – 34 age groups show </w:t>
      </w:r>
      <w:r w:rsidR="0093257C">
        <w:rPr>
          <w:sz w:val="24"/>
          <w:szCs w:val="24"/>
        </w:rPr>
        <w:t>significant projected population decline</w:t>
      </w:r>
      <w:r w:rsidR="006954EA">
        <w:rPr>
          <w:sz w:val="24"/>
          <w:szCs w:val="24"/>
        </w:rPr>
        <w:t xml:space="preserve">. The 25-29 age group is projected to </w:t>
      </w:r>
      <w:proofErr w:type="gramStart"/>
      <w:r w:rsidR="006954EA">
        <w:rPr>
          <w:sz w:val="24"/>
          <w:szCs w:val="24"/>
        </w:rPr>
        <w:t xml:space="preserve">ultimately </w:t>
      </w:r>
      <w:r w:rsidR="00630A4C">
        <w:rPr>
          <w:sz w:val="24"/>
          <w:szCs w:val="24"/>
        </w:rPr>
        <w:t>grow</w:t>
      </w:r>
      <w:proofErr w:type="gramEnd"/>
      <w:r w:rsidR="00630A4C">
        <w:rPr>
          <w:sz w:val="24"/>
          <w:szCs w:val="24"/>
        </w:rPr>
        <w:t xml:space="preserve">, </w:t>
      </w:r>
      <w:r w:rsidR="00870EFC">
        <w:rPr>
          <w:sz w:val="24"/>
          <w:szCs w:val="24"/>
        </w:rPr>
        <w:t xml:space="preserve">after an initial population dip. </w:t>
      </w:r>
      <w:r w:rsidR="00406E72">
        <w:rPr>
          <w:sz w:val="24"/>
          <w:szCs w:val="24"/>
        </w:rPr>
        <w:t xml:space="preserve">The 20 – 24 age group </w:t>
      </w:r>
      <w:proofErr w:type="gramStart"/>
      <w:r w:rsidR="00D33599">
        <w:rPr>
          <w:sz w:val="24"/>
          <w:szCs w:val="24"/>
        </w:rPr>
        <w:t>is projected</w:t>
      </w:r>
      <w:proofErr w:type="gramEnd"/>
      <w:r w:rsidR="005573B0">
        <w:rPr>
          <w:sz w:val="24"/>
          <w:szCs w:val="24"/>
        </w:rPr>
        <w:t xml:space="preserve"> to end slightly up from 2025, from 632,321 to 673,630</w:t>
      </w:r>
      <w:r w:rsidR="00381E1F">
        <w:rPr>
          <w:sz w:val="24"/>
          <w:szCs w:val="24"/>
        </w:rPr>
        <w:t xml:space="preserve">. </w:t>
      </w:r>
      <w:r w:rsidR="00691FD4">
        <w:rPr>
          <w:sz w:val="24"/>
          <w:szCs w:val="24"/>
        </w:rPr>
        <w:t xml:space="preserve">The </w:t>
      </w:r>
      <w:proofErr w:type="gramStart"/>
      <w:r w:rsidR="00691FD4">
        <w:rPr>
          <w:sz w:val="24"/>
          <w:szCs w:val="24"/>
        </w:rPr>
        <w:t>19</w:t>
      </w:r>
      <w:proofErr w:type="gramEnd"/>
      <w:r w:rsidR="00691FD4">
        <w:rPr>
          <w:sz w:val="24"/>
          <w:szCs w:val="24"/>
        </w:rPr>
        <w:t xml:space="preserve"> and younger age group is projected to consistently decline, from </w:t>
      </w:r>
      <w:r w:rsidR="00691FD4">
        <w:rPr>
          <w:sz w:val="24"/>
          <w:szCs w:val="24"/>
        </w:rPr>
        <w:lastRenderedPageBreak/>
        <w:t xml:space="preserve">about 2.2 million in 2025 to 1.8 million in 2025. Projection data show that LA County is aging, with projected growth in the 40 – 49 and 50+ age groups. Younger populations </w:t>
      </w:r>
      <w:r w:rsidR="00DB6447">
        <w:rPr>
          <w:sz w:val="24"/>
          <w:szCs w:val="24"/>
        </w:rPr>
        <w:t>are projected to decline</w:t>
      </w:r>
      <w:r w:rsidR="007057A7">
        <w:rPr>
          <w:sz w:val="24"/>
          <w:szCs w:val="24"/>
        </w:rPr>
        <w:t xml:space="preserve">. </w:t>
      </w:r>
    </w:p>
    <w:p w14:paraId="47CDB263" w14:textId="77777777" w:rsidR="000B38CD" w:rsidRDefault="000B38CD" w:rsidP="00CD12D3">
      <w:pPr>
        <w:spacing w:after="0" w:line="240" w:lineRule="auto"/>
      </w:pPr>
    </w:p>
    <w:p w14:paraId="23E144B8" w14:textId="7485C269" w:rsidR="00A13B57" w:rsidRDefault="004F246A" w:rsidP="00CD12D3">
      <w:pPr>
        <w:pStyle w:val="Heading2"/>
        <w:spacing w:before="0" w:line="240" w:lineRule="auto"/>
      </w:pPr>
      <w:bookmarkStart w:id="18" w:name="_Toc196229514"/>
      <w:r>
        <w:t>Demographics</w:t>
      </w:r>
      <w:bookmarkEnd w:id="18"/>
    </w:p>
    <w:p w14:paraId="5D89A61B" w14:textId="77777777" w:rsidR="008D5725" w:rsidRPr="008D5725" w:rsidRDefault="008D5725" w:rsidP="00CD12D3">
      <w:pPr>
        <w:spacing w:after="0" w:line="240" w:lineRule="auto"/>
      </w:pPr>
    </w:p>
    <w:p w14:paraId="4F25F500" w14:textId="6A94BB3A" w:rsidR="004F246A" w:rsidRPr="00D72FD4" w:rsidRDefault="004F246A" w:rsidP="00CD12D3">
      <w:pPr>
        <w:spacing w:after="0" w:line="240" w:lineRule="auto"/>
        <w:ind w:left="-288"/>
        <w:rPr>
          <w:sz w:val="24"/>
          <w:szCs w:val="24"/>
        </w:rPr>
      </w:pPr>
      <w:r>
        <w:t xml:space="preserve">          </w:t>
      </w:r>
      <w:r w:rsidRPr="00D72FD4">
        <w:rPr>
          <w:sz w:val="24"/>
          <w:szCs w:val="24"/>
        </w:rPr>
        <w:t xml:space="preserve">Table </w:t>
      </w:r>
      <w:r w:rsidR="0086110C">
        <w:rPr>
          <w:sz w:val="24"/>
          <w:szCs w:val="24"/>
        </w:rPr>
        <w:t>4</w:t>
      </w:r>
      <w:r w:rsidR="007057A7">
        <w:rPr>
          <w:sz w:val="24"/>
          <w:szCs w:val="24"/>
        </w:rPr>
        <w:t>5</w:t>
      </w:r>
      <w:r w:rsidRPr="00D72FD4">
        <w:rPr>
          <w:sz w:val="24"/>
          <w:szCs w:val="24"/>
        </w:rPr>
        <w:t>. Total Population, Gender, and Age for in-district cities</w:t>
      </w:r>
    </w:p>
    <w:tbl>
      <w:tblPr>
        <w:tblW w:w="8862" w:type="dxa"/>
        <w:jc w:val="center"/>
        <w:tblLook w:val="04A0" w:firstRow="1" w:lastRow="0" w:firstColumn="1" w:lastColumn="0" w:noHBand="0" w:noVBand="1"/>
      </w:tblPr>
      <w:tblGrid>
        <w:gridCol w:w="1885"/>
        <w:gridCol w:w="1620"/>
        <w:gridCol w:w="1106"/>
        <w:gridCol w:w="1168"/>
        <w:gridCol w:w="825"/>
        <w:gridCol w:w="965"/>
        <w:gridCol w:w="1293"/>
      </w:tblGrid>
      <w:tr w:rsidR="004F246A" w:rsidRPr="004F246A" w14:paraId="31382FE6" w14:textId="77777777" w:rsidTr="004F246A">
        <w:trPr>
          <w:trHeight w:val="483"/>
          <w:jc w:val="center"/>
        </w:trPr>
        <w:tc>
          <w:tcPr>
            <w:tcW w:w="1885" w:type="dxa"/>
            <w:tcBorders>
              <w:top w:val="single" w:sz="4" w:space="0" w:color="auto"/>
              <w:left w:val="nil"/>
              <w:bottom w:val="single" w:sz="4" w:space="0" w:color="auto"/>
              <w:right w:val="nil"/>
            </w:tcBorders>
            <w:shd w:val="clear" w:color="000000" w:fill="FFF2CC"/>
            <w:noWrap/>
            <w:vAlign w:val="bottom"/>
            <w:hideMark/>
          </w:tcPr>
          <w:p w14:paraId="68DE8124" w14:textId="77777777" w:rsidR="004F246A" w:rsidRPr="004F246A" w:rsidRDefault="004F246A" w:rsidP="004F246A">
            <w:pPr>
              <w:spacing w:after="0" w:line="240" w:lineRule="auto"/>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 </w:t>
            </w:r>
          </w:p>
        </w:tc>
        <w:tc>
          <w:tcPr>
            <w:tcW w:w="1620" w:type="dxa"/>
            <w:tcBorders>
              <w:top w:val="single" w:sz="4" w:space="0" w:color="auto"/>
              <w:left w:val="nil"/>
              <w:bottom w:val="single" w:sz="4" w:space="0" w:color="auto"/>
              <w:right w:val="nil"/>
            </w:tcBorders>
            <w:shd w:val="clear" w:color="000000" w:fill="FFF2CC"/>
            <w:vAlign w:val="center"/>
            <w:hideMark/>
          </w:tcPr>
          <w:p w14:paraId="3B0D39D0"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Azusa </w:t>
            </w:r>
          </w:p>
        </w:tc>
        <w:tc>
          <w:tcPr>
            <w:tcW w:w="1106" w:type="dxa"/>
            <w:tcBorders>
              <w:top w:val="single" w:sz="4" w:space="0" w:color="auto"/>
              <w:left w:val="nil"/>
              <w:bottom w:val="single" w:sz="4" w:space="0" w:color="auto"/>
              <w:right w:val="nil"/>
            </w:tcBorders>
            <w:shd w:val="clear" w:color="000000" w:fill="FFF2CC"/>
            <w:vAlign w:val="center"/>
            <w:hideMark/>
          </w:tcPr>
          <w:p w14:paraId="056FC472"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Baldwin Park</w:t>
            </w:r>
          </w:p>
        </w:tc>
        <w:tc>
          <w:tcPr>
            <w:tcW w:w="1168" w:type="dxa"/>
            <w:tcBorders>
              <w:top w:val="single" w:sz="4" w:space="0" w:color="auto"/>
              <w:left w:val="nil"/>
              <w:bottom w:val="single" w:sz="4" w:space="0" w:color="auto"/>
              <w:right w:val="nil"/>
            </w:tcBorders>
            <w:shd w:val="clear" w:color="000000" w:fill="FFF2CC"/>
            <w:vAlign w:val="center"/>
            <w:hideMark/>
          </w:tcPr>
          <w:p w14:paraId="2BD001C3"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Charter Oak</w:t>
            </w:r>
          </w:p>
        </w:tc>
        <w:tc>
          <w:tcPr>
            <w:tcW w:w="825" w:type="dxa"/>
            <w:tcBorders>
              <w:top w:val="single" w:sz="4" w:space="0" w:color="auto"/>
              <w:left w:val="nil"/>
              <w:bottom w:val="single" w:sz="4" w:space="0" w:color="auto"/>
              <w:right w:val="nil"/>
            </w:tcBorders>
            <w:shd w:val="clear" w:color="000000" w:fill="FFF2CC"/>
            <w:vAlign w:val="center"/>
            <w:hideMark/>
          </w:tcPr>
          <w:p w14:paraId="65E06017"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Covina </w:t>
            </w:r>
          </w:p>
        </w:tc>
        <w:tc>
          <w:tcPr>
            <w:tcW w:w="965" w:type="dxa"/>
            <w:tcBorders>
              <w:top w:val="single" w:sz="4" w:space="0" w:color="auto"/>
              <w:left w:val="nil"/>
              <w:bottom w:val="single" w:sz="4" w:space="0" w:color="auto"/>
              <w:right w:val="nil"/>
            </w:tcBorders>
            <w:shd w:val="clear" w:color="000000" w:fill="FFF2CC"/>
            <w:vAlign w:val="center"/>
            <w:hideMark/>
          </w:tcPr>
          <w:p w14:paraId="6BD352C8"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Diamond Bar</w:t>
            </w:r>
          </w:p>
        </w:tc>
        <w:tc>
          <w:tcPr>
            <w:tcW w:w="1293" w:type="dxa"/>
            <w:tcBorders>
              <w:top w:val="single" w:sz="4" w:space="0" w:color="auto"/>
              <w:left w:val="nil"/>
              <w:bottom w:val="single" w:sz="4" w:space="0" w:color="auto"/>
              <w:right w:val="nil"/>
            </w:tcBorders>
            <w:shd w:val="clear" w:color="000000" w:fill="FFF2CC"/>
            <w:vAlign w:val="center"/>
            <w:hideMark/>
          </w:tcPr>
          <w:p w14:paraId="251BA93C"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Glendora</w:t>
            </w:r>
          </w:p>
        </w:tc>
      </w:tr>
      <w:tr w:rsidR="004F246A" w:rsidRPr="004F246A" w14:paraId="798CD54D"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539260DF"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 xml:space="preserve">Total Population </w:t>
            </w:r>
          </w:p>
        </w:tc>
        <w:tc>
          <w:tcPr>
            <w:tcW w:w="1620" w:type="dxa"/>
            <w:tcBorders>
              <w:top w:val="nil"/>
              <w:left w:val="nil"/>
              <w:bottom w:val="nil"/>
              <w:right w:val="nil"/>
            </w:tcBorders>
            <w:shd w:val="clear" w:color="auto" w:fill="auto"/>
            <w:noWrap/>
            <w:vAlign w:val="bottom"/>
            <w:hideMark/>
          </w:tcPr>
          <w:p w14:paraId="319B2E7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49,457</w:t>
            </w:r>
          </w:p>
        </w:tc>
        <w:tc>
          <w:tcPr>
            <w:tcW w:w="1106" w:type="dxa"/>
            <w:tcBorders>
              <w:top w:val="nil"/>
              <w:left w:val="nil"/>
              <w:bottom w:val="nil"/>
              <w:right w:val="nil"/>
            </w:tcBorders>
            <w:shd w:val="clear" w:color="auto" w:fill="auto"/>
            <w:noWrap/>
            <w:vAlign w:val="bottom"/>
            <w:hideMark/>
          </w:tcPr>
          <w:p w14:paraId="29518051" w14:textId="1252F42C" w:rsidR="004F246A" w:rsidRPr="004F246A" w:rsidRDefault="00EB7E21" w:rsidP="004F246A">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72,813</w:t>
            </w:r>
          </w:p>
        </w:tc>
        <w:tc>
          <w:tcPr>
            <w:tcW w:w="1168" w:type="dxa"/>
            <w:tcBorders>
              <w:top w:val="nil"/>
              <w:left w:val="nil"/>
              <w:bottom w:val="nil"/>
              <w:right w:val="nil"/>
            </w:tcBorders>
            <w:shd w:val="clear" w:color="auto" w:fill="auto"/>
            <w:noWrap/>
            <w:vAlign w:val="bottom"/>
            <w:hideMark/>
          </w:tcPr>
          <w:p w14:paraId="36B4600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9,825</w:t>
            </w:r>
          </w:p>
        </w:tc>
        <w:tc>
          <w:tcPr>
            <w:tcW w:w="825" w:type="dxa"/>
            <w:tcBorders>
              <w:top w:val="nil"/>
              <w:left w:val="nil"/>
              <w:bottom w:val="nil"/>
              <w:right w:val="nil"/>
            </w:tcBorders>
            <w:shd w:val="clear" w:color="auto" w:fill="auto"/>
            <w:noWrap/>
            <w:vAlign w:val="bottom"/>
            <w:hideMark/>
          </w:tcPr>
          <w:p w14:paraId="40D55DD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51,061</w:t>
            </w:r>
          </w:p>
        </w:tc>
        <w:tc>
          <w:tcPr>
            <w:tcW w:w="965" w:type="dxa"/>
            <w:tcBorders>
              <w:top w:val="nil"/>
              <w:left w:val="nil"/>
              <w:bottom w:val="nil"/>
              <w:right w:val="nil"/>
            </w:tcBorders>
            <w:shd w:val="clear" w:color="auto" w:fill="auto"/>
            <w:noWrap/>
            <w:vAlign w:val="bottom"/>
            <w:hideMark/>
          </w:tcPr>
          <w:p w14:paraId="547CC9E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55,339</w:t>
            </w:r>
          </w:p>
        </w:tc>
        <w:tc>
          <w:tcPr>
            <w:tcW w:w="1293" w:type="dxa"/>
            <w:tcBorders>
              <w:top w:val="nil"/>
              <w:left w:val="nil"/>
              <w:bottom w:val="nil"/>
              <w:right w:val="nil"/>
            </w:tcBorders>
            <w:shd w:val="clear" w:color="auto" w:fill="auto"/>
            <w:noWrap/>
            <w:vAlign w:val="bottom"/>
            <w:hideMark/>
          </w:tcPr>
          <w:p w14:paraId="525A9ED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52,458</w:t>
            </w:r>
          </w:p>
        </w:tc>
      </w:tr>
      <w:tr w:rsidR="004F246A" w:rsidRPr="004F246A" w14:paraId="5AE3A82D" w14:textId="77777777" w:rsidTr="004F246A">
        <w:trPr>
          <w:trHeight w:val="241"/>
          <w:jc w:val="center"/>
        </w:trPr>
        <w:tc>
          <w:tcPr>
            <w:tcW w:w="1885" w:type="dxa"/>
            <w:tcBorders>
              <w:top w:val="nil"/>
              <w:left w:val="nil"/>
              <w:bottom w:val="nil"/>
              <w:right w:val="nil"/>
            </w:tcBorders>
            <w:shd w:val="clear" w:color="auto" w:fill="auto"/>
            <w:noWrap/>
            <w:vAlign w:val="bottom"/>
          </w:tcPr>
          <w:p w14:paraId="68AEA0A5"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p>
        </w:tc>
        <w:tc>
          <w:tcPr>
            <w:tcW w:w="1620" w:type="dxa"/>
            <w:tcBorders>
              <w:top w:val="nil"/>
              <w:left w:val="nil"/>
              <w:bottom w:val="nil"/>
              <w:right w:val="nil"/>
            </w:tcBorders>
            <w:shd w:val="clear" w:color="auto" w:fill="auto"/>
            <w:noWrap/>
            <w:vAlign w:val="bottom"/>
          </w:tcPr>
          <w:p w14:paraId="0E55DB4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p>
        </w:tc>
        <w:tc>
          <w:tcPr>
            <w:tcW w:w="1106" w:type="dxa"/>
            <w:tcBorders>
              <w:top w:val="nil"/>
              <w:left w:val="nil"/>
              <w:bottom w:val="nil"/>
              <w:right w:val="nil"/>
            </w:tcBorders>
            <w:shd w:val="clear" w:color="auto" w:fill="auto"/>
            <w:noWrap/>
            <w:vAlign w:val="bottom"/>
          </w:tcPr>
          <w:p w14:paraId="0EC9AD2D" w14:textId="2637D458" w:rsidR="004F246A" w:rsidRPr="004F246A" w:rsidRDefault="009E5947" w:rsidP="004F246A">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1168" w:type="dxa"/>
            <w:tcBorders>
              <w:top w:val="nil"/>
              <w:left w:val="nil"/>
              <w:bottom w:val="nil"/>
              <w:right w:val="nil"/>
            </w:tcBorders>
            <w:shd w:val="clear" w:color="auto" w:fill="auto"/>
            <w:noWrap/>
            <w:vAlign w:val="bottom"/>
          </w:tcPr>
          <w:p w14:paraId="6A05594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p>
        </w:tc>
        <w:tc>
          <w:tcPr>
            <w:tcW w:w="825" w:type="dxa"/>
            <w:tcBorders>
              <w:top w:val="nil"/>
              <w:left w:val="nil"/>
              <w:bottom w:val="nil"/>
              <w:right w:val="nil"/>
            </w:tcBorders>
            <w:shd w:val="clear" w:color="auto" w:fill="auto"/>
            <w:noWrap/>
            <w:vAlign w:val="bottom"/>
          </w:tcPr>
          <w:p w14:paraId="6A3F195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p>
        </w:tc>
        <w:tc>
          <w:tcPr>
            <w:tcW w:w="965" w:type="dxa"/>
            <w:tcBorders>
              <w:top w:val="nil"/>
              <w:left w:val="nil"/>
              <w:bottom w:val="nil"/>
              <w:right w:val="nil"/>
            </w:tcBorders>
            <w:shd w:val="clear" w:color="auto" w:fill="auto"/>
            <w:noWrap/>
            <w:vAlign w:val="bottom"/>
          </w:tcPr>
          <w:p w14:paraId="11BCE87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p>
        </w:tc>
        <w:tc>
          <w:tcPr>
            <w:tcW w:w="1293" w:type="dxa"/>
            <w:tcBorders>
              <w:top w:val="nil"/>
              <w:left w:val="nil"/>
              <w:bottom w:val="nil"/>
              <w:right w:val="nil"/>
            </w:tcBorders>
            <w:shd w:val="clear" w:color="auto" w:fill="auto"/>
            <w:noWrap/>
            <w:vAlign w:val="bottom"/>
          </w:tcPr>
          <w:p w14:paraId="172E00D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p>
        </w:tc>
      </w:tr>
      <w:tr w:rsidR="004F246A" w:rsidRPr="004F246A" w14:paraId="07208A75"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2ADFEF73" w14:textId="77777777" w:rsidR="004F246A" w:rsidRPr="004F246A" w:rsidRDefault="004F246A" w:rsidP="004F246A">
            <w:pPr>
              <w:spacing w:after="0" w:line="240" w:lineRule="auto"/>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GENDER</w:t>
            </w:r>
          </w:p>
        </w:tc>
        <w:tc>
          <w:tcPr>
            <w:tcW w:w="1620" w:type="dxa"/>
            <w:tcBorders>
              <w:top w:val="nil"/>
              <w:left w:val="nil"/>
              <w:bottom w:val="nil"/>
              <w:right w:val="nil"/>
            </w:tcBorders>
            <w:shd w:val="clear" w:color="auto" w:fill="auto"/>
            <w:noWrap/>
            <w:vAlign w:val="bottom"/>
            <w:hideMark/>
          </w:tcPr>
          <w:p w14:paraId="6BF1C7A5" w14:textId="77777777" w:rsidR="004F246A" w:rsidRPr="004F246A" w:rsidRDefault="004F246A" w:rsidP="004F246A">
            <w:pPr>
              <w:spacing w:after="0" w:line="240" w:lineRule="auto"/>
              <w:rPr>
                <w:rFonts w:ascii="Arial Narrow" w:eastAsia="Times New Roman" w:hAnsi="Arial Narrow" w:cs="Calibri"/>
                <w:color w:val="000000"/>
                <w:sz w:val="20"/>
                <w:szCs w:val="20"/>
              </w:rPr>
            </w:pPr>
          </w:p>
        </w:tc>
        <w:tc>
          <w:tcPr>
            <w:tcW w:w="1106" w:type="dxa"/>
            <w:tcBorders>
              <w:top w:val="nil"/>
              <w:left w:val="nil"/>
              <w:bottom w:val="nil"/>
              <w:right w:val="nil"/>
            </w:tcBorders>
            <w:shd w:val="clear" w:color="auto" w:fill="auto"/>
            <w:noWrap/>
            <w:vAlign w:val="bottom"/>
            <w:hideMark/>
          </w:tcPr>
          <w:p w14:paraId="3584FFFA"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1168" w:type="dxa"/>
            <w:tcBorders>
              <w:top w:val="nil"/>
              <w:left w:val="nil"/>
              <w:bottom w:val="nil"/>
              <w:right w:val="nil"/>
            </w:tcBorders>
            <w:shd w:val="clear" w:color="auto" w:fill="auto"/>
            <w:noWrap/>
            <w:vAlign w:val="bottom"/>
            <w:hideMark/>
          </w:tcPr>
          <w:p w14:paraId="4A5CD730"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825" w:type="dxa"/>
            <w:tcBorders>
              <w:top w:val="nil"/>
              <w:left w:val="nil"/>
              <w:bottom w:val="nil"/>
              <w:right w:val="nil"/>
            </w:tcBorders>
            <w:shd w:val="clear" w:color="auto" w:fill="auto"/>
            <w:noWrap/>
            <w:vAlign w:val="bottom"/>
            <w:hideMark/>
          </w:tcPr>
          <w:p w14:paraId="66B81D35"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65" w:type="dxa"/>
            <w:tcBorders>
              <w:top w:val="nil"/>
              <w:left w:val="nil"/>
              <w:bottom w:val="nil"/>
              <w:right w:val="nil"/>
            </w:tcBorders>
            <w:shd w:val="clear" w:color="auto" w:fill="auto"/>
            <w:noWrap/>
            <w:vAlign w:val="bottom"/>
            <w:hideMark/>
          </w:tcPr>
          <w:p w14:paraId="4045731D"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1293" w:type="dxa"/>
            <w:tcBorders>
              <w:top w:val="nil"/>
              <w:left w:val="nil"/>
              <w:bottom w:val="nil"/>
              <w:right w:val="nil"/>
            </w:tcBorders>
            <w:shd w:val="clear" w:color="auto" w:fill="auto"/>
            <w:noWrap/>
            <w:vAlign w:val="bottom"/>
            <w:hideMark/>
          </w:tcPr>
          <w:p w14:paraId="435DF8DA"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r>
      <w:tr w:rsidR="004F246A" w:rsidRPr="004F246A" w14:paraId="032F813A"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066C5405"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Male</w:t>
            </w:r>
          </w:p>
        </w:tc>
        <w:tc>
          <w:tcPr>
            <w:tcW w:w="1620" w:type="dxa"/>
            <w:tcBorders>
              <w:top w:val="nil"/>
              <w:left w:val="nil"/>
              <w:bottom w:val="nil"/>
              <w:right w:val="nil"/>
            </w:tcBorders>
            <w:shd w:val="clear" w:color="auto" w:fill="auto"/>
            <w:noWrap/>
            <w:vAlign w:val="bottom"/>
            <w:hideMark/>
          </w:tcPr>
          <w:p w14:paraId="04DFE90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1106" w:type="dxa"/>
            <w:tcBorders>
              <w:top w:val="nil"/>
              <w:left w:val="nil"/>
              <w:bottom w:val="nil"/>
              <w:right w:val="nil"/>
            </w:tcBorders>
            <w:shd w:val="clear" w:color="auto" w:fill="auto"/>
            <w:noWrap/>
            <w:vAlign w:val="bottom"/>
            <w:hideMark/>
          </w:tcPr>
          <w:p w14:paraId="1CFCA27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50%</w:t>
            </w:r>
          </w:p>
        </w:tc>
        <w:tc>
          <w:tcPr>
            <w:tcW w:w="1168" w:type="dxa"/>
            <w:tcBorders>
              <w:top w:val="nil"/>
              <w:left w:val="nil"/>
              <w:bottom w:val="nil"/>
              <w:right w:val="nil"/>
            </w:tcBorders>
            <w:shd w:val="clear" w:color="auto" w:fill="auto"/>
            <w:noWrap/>
            <w:vAlign w:val="bottom"/>
            <w:hideMark/>
          </w:tcPr>
          <w:p w14:paraId="22F27E8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825" w:type="dxa"/>
            <w:tcBorders>
              <w:top w:val="nil"/>
              <w:left w:val="nil"/>
              <w:bottom w:val="nil"/>
              <w:right w:val="nil"/>
            </w:tcBorders>
            <w:shd w:val="clear" w:color="auto" w:fill="auto"/>
            <w:noWrap/>
            <w:vAlign w:val="bottom"/>
            <w:hideMark/>
          </w:tcPr>
          <w:p w14:paraId="4BED218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965" w:type="dxa"/>
            <w:tcBorders>
              <w:top w:val="nil"/>
              <w:left w:val="nil"/>
              <w:bottom w:val="nil"/>
              <w:right w:val="nil"/>
            </w:tcBorders>
            <w:shd w:val="clear" w:color="auto" w:fill="auto"/>
            <w:noWrap/>
            <w:vAlign w:val="bottom"/>
            <w:hideMark/>
          </w:tcPr>
          <w:p w14:paraId="632C87D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48%</w:t>
            </w:r>
          </w:p>
        </w:tc>
        <w:tc>
          <w:tcPr>
            <w:tcW w:w="1293" w:type="dxa"/>
            <w:tcBorders>
              <w:top w:val="nil"/>
              <w:left w:val="nil"/>
              <w:bottom w:val="nil"/>
              <w:right w:val="nil"/>
            </w:tcBorders>
            <w:shd w:val="clear" w:color="auto" w:fill="auto"/>
            <w:noWrap/>
            <w:vAlign w:val="bottom"/>
            <w:hideMark/>
          </w:tcPr>
          <w:p w14:paraId="3E63513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48%</w:t>
            </w:r>
          </w:p>
        </w:tc>
      </w:tr>
      <w:tr w:rsidR="004F246A" w:rsidRPr="004F246A" w14:paraId="69DB59B7"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507D442B"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Female</w:t>
            </w:r>
          </w:p>
        </w:tc>
        <w:tc>
          <w:tcPr>
            <w:tcW w:w="1620" w:type="dxa"/>
            <w:tcBorders>
              <w:top w:val="nil"/>
              <w:left w:val="nil"/>
              <w:bottom w:val="nil"/>
              <w:right w:val="nil"/>
            </w:tcBorders>
            <w:shd w:val="clear" w:color="auto" w:fill="auto"/>
            <w:noWrap/>
            <w:vAlign w:val="bottom"/>
            <w:hideMark/>
          </w:tcPr>
          <w:p w14:paraId="70AD050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w:t>
            </w:r>
          </w:p>
        </w:tc>
        <w:tc>
          <w:tcPr>
            <w:tcW w:w="1106" w:type="dxa"/>
            <w:tcBorders>
              <w:top w:val="nil"/>
              <w:left w:val="nil"/>
              <w:bottom w:val="nil"/>
              <w:right w:val="nil"/>
            </w:tcBorders>
            <w:shd w:val="clear" w:color="auto" w:fill="auto"/>
            <w:noWrap/>
            <w:vAlign w:val="bottom"/>
            <w:hideMark/>
          </w:tcPr>
          <w:p w14:paraId="38A5F0F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50%</w:t>
            </w:r>
          </w:p>
        </w:tc>
        <w:tc>
          <w:tcPr>
            <w:tcW w:w="1168" w:type="dxa"/>
            <w:tcBorders>
              <w:top w:val="nil"/>
              <w:left w:val="nil"/>
              <w:bottom w:val="nil"/>
              <w:right w:val="nil"/>
            </w:tcBorders>
            <w:shd w:val="clear" w:color="auto" w:fill="auto"/>
            <w:noWrap/>
            <w:vAlign w:val="bottom"/>
            <w:hideMark/>
          </w:tcPr>
          <w:p w14:paraId="511A52C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52%</w:t>
            </w:r>
          </w:p>
        </w:tc>
        <w:tc>
          <w:tcPr>
            <w:tcW w:w="825" w:type="dxa"/>
            <w:tcBorders>
              <w:top w:val="nil"/>
              <w:left w:val="nil"/>
              <w:bottom w:val="nil"/>
              <w:right w:val="nil"/>
            </w:tcBorders>
            <w:shd w:val="clear" w:color="auto" w:fill="auto"/>
            <w:noWrap/>
            <w:vAlign w:val="bottom"/>
            <w:hideMark/>
          </w:tcPr>
          <w:p w14:paraId="79E7743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w:t>
            </w:r>
          </w:p>
        </w:tc>
        <w:tc>
          <w:tcPr>
            <w:tcW w:w="965" w:type="dxa"/>
            <w:tcBorders>
              <w:top w:val="nil"/>
              <w:left w:val="nil"/>
              <w:bottom w:val="nil"/>
              <w:right w:val="nil"/>
            </w:tcBorders>
            <w:shd w:val="clear" w:color="auto" w:fill="auto"/>
            <w:noWrap/>
            <w:vAlign w:val="bottom"/>
            <w:hideMark/>
          </w:tcPr>
          <w:p w14:paraId="3F62317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52%</w:t>
            </w:r>
          </w:p>
        </w:tc>
        <w:tc>
          <w:tcPr>
            <w:tcW w:w="1293" w:type="dxa"/>
            <w:tcBorders>
              <w:top w:val="nil"/>
              <w:left w:val="nil"/>
              <w:bottom w:val="nil"/>
              <w:right w:val="nil"/>
            </w:tcBorders>
            <w:shd w:val="clear" w:color="auto" w:fill="auto"/>
            <w:noWrap/>
            <w:vAlign w:val="bottom"/>
            <w:hideMark/>
          </w:tcPr>
          <w:p w14:paraId="35110AE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52%</w:t>
            </w:r>
          </w:p>
        </w:tc>
      </w:tr>
      <w:tr w:rsidR="004F246A" w:rsidRPr="004F246A" w14:paraId="3F99BB57"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1F0DA49D" w14:textId="77777777" w:rsidR="004F246A" w:rsidRPr="004F246A" w:rsidRDefault="004F246A" w:rsidP="004F246A">
            <w:pPr>
              <w:spacing w:after="0" w:line="240" w:lineRule="auto"/>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AGE</w:t>
            </w:r>
          </w:p>
        </w:tc>
        <w:tc>
          <w:tcPr>
            <w:tcW w:w="1620" w:type="dxa"/>
            <w:tcBorders>
              <w:top w:val="nil"/>
              <w:left w:val="nil"/>
              <w:bottom w:val="nil"/>
              <w:right w:val="nil"/>
            </w:tcBorders>
            <w:shd w:val="clear" w:color="auto" w:fill="auto"/>
            <w:noWrap/>
            <w:vAlign w:val="bottom"/>
            <w:hideMark/>
          </w:tcPr>
          <w:p w14:paraId="6970DA6C" w14:textId="77777777" w:rsidR="004F246A" w:rsidRPr="004F246A" w:rsidRDefault="004F246A" w:rsidP="004F246A">
            <w:pPr>
              <w:spacing w:after="0" w:line="240" w:lineRule="auto"/>
              <w:rPr>
                <w:rFonts w:ascii="Arial Narrow" w:eastAsia="Times New Roman" w:hAnsi="Arial Narrow" w:cs="Calibri"/>
                <w:color w:val="000000"/>
                <w:sz w:val="20"/>
                <w:szCs w:val="20"/>
              </w:rPr>
            </w:pPr>
          </w:p>
        </w:tc>
        <w:tc>
          <w:tcPr>
            <w:tcW w:w="1106" w:type="dxa"/>
            <w:tcBorders>
              <w:top w:val="nil"/>
              <w:left w:val="nil"/>
              <w:bottom w:val="nil"/>
              <w:right w:val="nil"/>
            </w:tcBorders>
            <w:shd w:val="clear" w:color="auto" w:fill="auto"/>
            <w:noWrap/>
            <w:vAlign w:val="bottom"/>
            <w:hideMark/>
          </w:tcPr>
          <w:p w14:paraId="297854B3"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1168" w:type="dxa"/>
            <w:tcBorders>
              <w:top w:val="nil"/>
              <w:left w:val="nil"/>
              <w:bottom w:val="nil"/>
              <w:right w:val="nil"/>
            </w:tcBorders>
            <w:shd w:val="clear" w:color="auto" w:fill="auto"/>
            <w:noWrap/>
            <w:vAlign w:val="bottom"/>
            <w:hideMark/>
          </w:tcPr>
          <w:p w14:paraId="08562D59"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825" w:type="dxa"/>
            <w:tcBorders>
              <w:top w:val="nil"/>
              <w:left w:val="nil"/>
              <w:bottom w:val="nil"/>
              <w:right w:val="nil"/>
            </w:tcBorders>
            <w:shd w:val="clear" w:color="auto" w:fill="auto"/>
            <w:noWrap/>
            <w:vAlign w:val="bottom"/>
            <w:hideMark/>
          </w:tcPr>
          <w:p w14:paraId="6D166C65"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65" w:type="dxa"/>
            <w:tcBorders>
              <w:top w:val="nil"/>
              <w:left w:val="nil"/>
              <w:bottom w:val="nil"/>
              <w:right w:val="nil"/>
            </w:tcBorders>
            <w:shd w:val="clear" w:color="auto" w:fill="auto"/>
            <w:noWrap/>
            <w:vAlign w:val="bottom"/>
            <w:hideMark/>
          </w:tcPr>
          <w:p w14:paraId="10496052"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1293" w:type="dxa"/>
            <w:tcBorders>
              <w:top w:val="nil"/>
              <w:left w:val="nil"/>
              <w:bottom w:val="nil"/>
              <w:right w:val="nil"/>
            </w:tcBorders>
            <w:shd w:val="clear" w:color="auto" w:fill="auto"/>
            <w:noWrap/>
            <w:vAlign w:val="bottom"/>
            <w:hideMark/>
          </w:tcPr>
          <w:p w14:paraId="6A00E68E"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r>
      <w:tr w:rsidR="004F246A" w:rsidRPr="004F246A" w14:paraId="6B4DC9D4"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07B4C5B6"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Under 5 years</w:t>
            </w:r>
          </w:p>
        </w:tc>
        <w:tc>
          <w:tcPr>
            <w:tcW w:w="1620" w:type="dxa"/>
            <w:tcBorders>
              <w:top w:val="nil"/>
              <w:left w:val="nil"/>
              <w:bottom w:val="nil"/>
              <w:right w:val="nil"/>
            </w:tcBorders>
            <w:shd w:val="clear" w:color="auto" w:fill="auto"/>
            <w:noWrap/>
            <w:vAlign w:val="bottom"/>
            <w:hideMark/>
          </w:tcPr>
          <w:p w14:paraId="3D11871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106" w:type="dxa"/>
            <w:tcBorders>
              <w:top w:val="nil"/>
              <w:left w:val="nil"/>
              <w:bottom w:val="nil"/>
              <w:right w:val="nil"/>
            </w:tcBorders>
            <w:shd w:val="clear" w:color="auto" w:fill="auto"/>
            <w:noWrap/>
            <w:vAlign w:val="bottom"/>
            <w:hideMark/>
          </w:tcPr>
          <w:p w14:paraId="6477A0F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168" w:type="dxa"/>
            <w:tcBorders>
              <w:top w:val="nil"/>
              <w:left w:val="nil"/>
              <w:bottom w:val="nil"/>
              <w:right w:val="nil"/>
            </w:tcBorders>
            <w:shd w:val="clear" w:color="auto" w:fill="auto"/>
            <w:noWrap/>
            <w:vAlign w:val="bottom"/>
            <w:hideMark/>
          </w:tcPr>
          <w:p w14:paraId="5C67255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825" w:type="dxa"/>
            <w:tcBorders>
              <w:top w:val="nil"/>
              <w:left w:val="nil"/>
              <w:bottom w:val="nil"/>
              <w:right w:val="nil"/>
            </w:tcBorders>
            <w:shd w:val="clear" w:color="auto" w:fill="auto"/>
            <w:noWrap/>
            <w:vAlign w:val="bottom"/>
            <w:hideMark/>
          </w:tcPr>
          <w:p w14:paraId="7C10F70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5" w:type="dxa"/>
            <w:tcBorders>
              <w:top w:val="nil"/>
              <w:left w:val="nil"/>
              <w:bottom w:val="nil"/>
              <w:right w:val="nil"/>
            </w:tcBorders>
            <w:shd w:val="clear" w:color="auto" w:fill="auto"/>
            <w:noWrap/>
            <w:vAlign w:val="bottom"/>
            <w:hideMark/>
          </w:tcPr>
          <w:p w14:paraId="31E2127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293" w:type="dxa"/>
            <w:tcBorders>
              <w:top w:val="nil"/>
              <w:left w:val="nil"/>
              <w:bottom w:val="nil"/>
              <w:right w:val="nil"/>
            </w:tcBorders>
            <w:shd w:val="clear" w:color="auto" w:fill="auto"/>
            <w:noWrap/>
            <w:vAlign w:val="bottom"/>
            <w:hideMark/>
          </w:tcPr>
          <w:p w14:paraId="48EA9B1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r>
      <w:tr w:rsidR="004F246A" w:rsidRPr="004F246A" w14:paraId="6B51C853"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2244B47E"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 to 9 years</w:t>
            </w:r>
          </w:p>
        </w:tc>
        <w:tc>
          <w:tcPr>
            <w:tcW w:w="1620" w:type="dxa"/>
            <w:tcBorders>
              <w:top w:val="nil"/>
              <w:left w:val="nil"/>
              <w:bottom w:val="nil"/>
              <w:right w:val="nil"/>
            </w:tcBorders>
            <w:shd w:val="clear" w:color="auto" w:fill="auto"/>
            <w:noWrap/>
            <w:vAlign w:val="bottom"/>
            <w:hideMark/>
          </w:tcPr>
          <w:p w14:paraId="40CCFD9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106" w:type="dxa"/>
            <w:tcBorders>
              <w:top w:val="nil"/>
              <w:left w:val="nil"/>
              <w:bottom w:val="nil"/>
              <w:right w:val="nil"/>
            </w:tcBorders>
            <w:shd w:val="clear" w:color="auto" w:fill="auto"/>
            <w:noWrap/>
            <w:vAlign w:val="bottom"/>
            <w:hideMark/>
          </w:tcPr>
          <w:p w14:paraId="1329966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168" w:type="dxa"/>
            <w:tcBorders>
              <w:top w:val="nil"/>
              <w:left w:val="nil"/>
              <w:bottom w:val="nil"/>
              <w:right w:val="nil"/>
            </w:tcBorders>
            <w:shd w:val="clear" w:color="auto" w:fill="auto"/>
            <w:noWrap/>
            <w:vAlign w:val="bottom"/>
            <w:hideMark/>
          </w:tcPr>
          <w:p w14:paraId="3D7C7DC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825" w:type="dxa"/>
            <w:tcBorders>
              <w:top w:val="nil"/>
              <w:left w:val="nil"/>
              <w:bottom w:val="nil"/>
              <w:right w:val="nil"/>
            </w:tcBorders>
            <w:shd w:val="clear" w:color="auto" w:fill="auto"/>
            <w:noWrap/>
            <w:vAlign w:val="bottom"/>
            <w:hideMark/>
          </w:tcPr>
          <w:p w14:paraId="6BF2459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5" w:type="dxa"/>
            <w:tcBorders>
              <w:top w:val="nil"/>
              <w:left w:val="nil"/>
              <w:bottom w:val="nil"/>
              <w:right w:val="nil"/>
            </w:tcBorders>
            <w:shd w:val="clear" w:color="auto" w:fill="auto"/>
            <w:noWrap/>
            <w:vAlign w:val="bottom"/>
            <w:hideMark/>
          </w:tcPr>
          <w:p w14:paraId="4865575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293" w:type="dxa"/>
            <w:tcBorders>
              <w:top w:val="nil"/>
              <w:left w:val="nil"/>
              <w:bottom w:val="nil"/>
              <w:right w:val="nil"/>
            </w:tcBorders>
            <w:shd w:val="clear" w:color="auto" w:fill="auto"/>
            <w:noWrap/>
            <w:vAlign w:val="bottom"/>
            <w:hideMark/>
          </w:tcPr>
          <w:p w14:paraId="72D4DDE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r>
      <w:tr w:rsidR="004F246A" w:rsidRPr="004F246A" w14:paraId="0046182C"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3B7EF716"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10 to 14 years</w:t>
            </w:r>
          </w:p>
        </w:tc>
        <w:tc>
          <w:tcPr>
            <w:tcW w:w="1620" w:type="dxa"/>
            <w:tcBorders>
              <w:top w:val="nil"/>
              <w:left w:val="nil"/>
              <w:bottom w:val="nil"/>
              <w:right w:val="nil"/>
            </w:tcBorders>
            <w:shd w:val="clear" w:color="auto" w:fill="auto"/>
            <w:noWrap/>
            <w:vAlign w:val="bottom"/>
            <w:hideMark/>
          </w:tcPr>
          <w:p w14:paraId="10D9E63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106" w:type="dxa"/>
            <w:tcBorders>
              <w:top w:val="nil"/>
              <w:left w:val="nil"/>
              <w:bottom w:val="nil"/>
              <w:right w:val="nil"/>
            </w:tcBorders>
            <w:shd w:val="clear" w:color="auto" w:fill="auto"/>
            <w:noWrap/>
            <w:vAlign w:val="bottom"/>
            <w:hideMark/>
          </w:tcPr>
          <w:p w14:paraId="126213B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1168" w:type="dxa"/>
            <w:tcBorders>
              <w:top w:val="nil"/>
              <w:left w:val="nil"/>
              <w:bottom w:val="nil"/>
              <w:right w:val="nil"/>
            </w:tcBorders>
            <w:shd w:val="clear" w:color="auto" w:fill="auto"/>
            <w:noWrap/>
            <w:vAlign w:val="bottom"/>
            <w:hideMark/>
          </w:tcPr>
          <w:p w14:paraId="579C1D3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825" w:type="dxa"/>
            <w:tcBorders>
              <w:top w:val="nil"/>
              <w:left w:val="nil"/>
              <w:bottom w:val="nil"/>
              <w:right w:val="nil"/>
            </w:tcBorders>
            <w:shd w:val="clear" w:color="auto" w:fill="auto"/>
            <w:noWrap/>
            <w:vAlign w:val="bottom"/>
            <w:hideMark/>
          </w:tcPr>
          <w:p w14:paraId="1B1A965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5" w:type="dxa"/>
            <w:tcBorders>
              <w:top w:val="nil"/>
              <w:left w:val="nil"/>
              <w:bottom w:val="nil"/>
              <w:right w:val="nil"/>
            </w:tcBorders>
            <w:shd w:val="clear" w:color="auto" w:fill="auto"/>
            <w:noWrap/>
            <w:vAlign w:val="bottom"/>
            <w:hideMark/>
          </w:tcPr>
          <w:p w14:paraId="6607222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293" w:type="dxa"/>
            <w:tcBorders>
              <w:top w:val="nil"/>
              <w:left w:val="nil"/>
              <w:bottom w:val="nil"/>
              <w:right w:val="nil"/>
            </w:tcBorders>
            <w:shd w:val="clear" w:color="auto" w:fill="auto"/>
            <w:noWrap/>
            <w:vAlign w:val="bottom"/>
            <w:hideMark/>
          </w:tcPr>
          <w:p w14:paraId="3AB6577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r>
      <w:tr w:rsidR="004F246A" w:rsidRPr="004F246A" w14:paraId="4204F96E"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1C19FC58"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 to 19 years</w:t>
            </w:r>
          </w:p>
        </w:tc>
        <w:tc>
          <w:tcPr>
            <w:tcW w:w="1620" w:type="dxa"/>
            <w:tcBorders>
              <w:top w:val="nil"/>
              <w:left w:val="nil"/>
              <w:bottom w:val="nil"/>
              <w:right w:val="nil"/>
            </w:tcBorders>
            <w:shd w:val="clear" w:color="auto" w:fill="auto"/>
            <w:noWrap/>
            <w:vAlign w:val="bottom"/>
            <w:hideMark/>
          </w:tcPr>
          <w:p w14:paraId="2BF283D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1106" w:type="dxa"/>
            <w:tcBorders>
              <w:top w:val="nil"/>
              <w:left w:val="nil"/>
              <w:bottom w:val="nil"/>
              <w:right w:val="nil"/>
            </w:tcBorders>
            <w:shd w:val="clear" w:color="auto" w:fill="auto"/>
            <w:noWrap/>
            <w:vAlign w:val="bottom"/>
            <w:hideMark/>
          </w:tcPr>
          <w:p w14:paraId="11B8254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1168" w:type="dxa"/>
            <w:tcBorders>
              <w:top w:val="nil"/>
              <w:left w:val="nil"/>
              <w:bottom w:val="nil"/>
              <w:right w:val="nil"/>
            </w:tcBorders>
            <w:shd w:val="clear" w:color="auto" w:fill="auto"/>
            <w:noWrap/>
            <w:vAlign w:val="bottom"/>
            <w:hideMark/>
          </w:tcPr>
          <w:p w14:paraId="607BA0C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w:t>
            </w:r>
          </w:p>
        </w:tc>
        <w:tc>
          <w:tcPr>
            <w:tcW w:w="825" w:type="dxa"/>
            <w:tcBorders>
              <w:top w:val="nil"/>
              <w:left w:val="nil"/>
              <w:bottom w:val="nil"/>
              <w:right w:val="nil"/>
            </w:tcBorders>
            <w:shd w:val="clear" w:color="auto" w:fill="auto"/>
            <w:noWrap/>
            <w:vAlign w:val="bottom"/>
            <w:hideMark/>
          </w:tcPr>
          <w:p w14:paraId="01D51AF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5" w:type="dxa"/>
            <w:tcBorders>
              <w:top w:val="nil"/>
              <w:left w:val="nil"/>
              <w:bottom w:val="nil"/>
              <w:right w:val="nil"/>
            </w:tcBorders>
            <w:shd w:val="clear" w:color="auto" w:fill="auto"/>
            <w:noWrap/>
            <w:vAlign w:val="bottom"/>
            <w:hideMark/>
          </w:tcPr>
          <w:p w14:paraId="6779241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293" w:type="dxa"/>
            <w:tcBorders>
              <w:top w:val="nil"/>
              <w:left w:val="nil"/>
              <w:bottom w:val="nil"/>
              <w:right w:val="nil"/>
            </w:tcBorders>
            <w:shd w:val="clear" w:color="auto" w:fill="auto"/>
            <w:noWrap/>
            <w:vAlign w:val="bottom"/>
            <w:hideMark/>
          </w:tcPr>
          <w:p w14:paraId="2D6976F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r>
      <w:tr w:rsidR="004F246A" w:rsidRPr="004F246A" w14:paraId="1976DCD1"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53E1D0CB"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20 to 24 years</w:t>
            </w:r>
          </w:p>
        </w:tc>
        <w:tc>
          <w:tcPr>
            <w:tcW w:w="1620" w:type="dxa"/>
            <w:tcBorders>
              <w:top w:val="nil"/>
              <w:left w:val="nil"/>
              <w:bottom w:val="nil"/>
              <w:right w:val="nil"/>
            </w:tcBorders>
            <w:shd w:val="clear" w:color="auto" w:fill="auto"/>
            <w:noWrap/>
            <w:vAlign w:val="bottom"/>
            <w:hideMark/>
          </w:tcPr>
          <w:p w14:paraId="1913E1C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1106" w:type="dxa"/>
            <w:tcBorders>
              <w:top w:val="nil"/>
              <w:left w:val="nil"/>
              <w:bottom w:val="nil"/>
              <w:right w:val="nil"/>
            </w:tcBorders>
            <w:shd w:val="clear" w:color="auto" w:fill="auto"/>
            <w:noWrap/>
            <w:vAlign w:val="bottom"/>
            <w:hideMark/>
          </w:tcPr>
          <w:p w14:paraId="2ACA381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1168" w:type="dxa"/>
            <w:tcBorders>
              <w:top w:val="nil"/>
              <w:left w:val="nil"/>
              <w:bottom w:val="nil"/>
              <w:right w:val="nil"/>
            </w:tcBorders>
            <w:shd w:val="clear" w:color="auto" w:fill="auto"/>
            <w:noWrap/>
            <w:vAlign w:val="bottom"/>
            <w:hideMark/>
          </w:tcPr>
          <w:p w14:paraId="2AD669D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825" w:type="dxa"/>
            <w:tcBorders>
              <w:top w:val="nil"/>
              <w:left w:val="nil"/>
              <w:bottom w:val="nil"/>
              <w:right w:val="nil"/>
            </w:tcBorders>
            <w:shd w:val="clear" w:color="auto" w:fill="auto"/>
            <w:noWrap/>
            <w:vAlign w:val="bottom"/>
            <w:hideMark/>
          </w:tcPr>
          <w:p w14:paraId="7EA6A89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5" w:type="dxa"/>
            <w:tcBorders>
              <w:top w:val="nil"/>
              <w:left w:val="nil"/>
              <w:bottom w:val="nil"/>
              <w:right w:val="nil"/>
            </w:tcBorders>
            <w:shd w:val="clear" w:color="auto" w:fill="auto"/>
            <w:noWrap/>
            <w:vAlign w:val="bottom"/>
            <w:hideMark/>
          </w:tcPr>
          <w:p w14:paraId="5A9E294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293" w:type="dxa"/>
            <w:tcBorders>
              <w:top w:val="nil"/>
              <w:left w:val="nil"/>
              <w:bottom w:val="nil"/>
              <w:right w:val="nil"/>
            </w:tcBorders>
            <w:shd w:val="clear" w:color="auto" w:fill="auto"/>
            <w:noWrap/>
            <w:vAlign w:val="bottom"/>
            <w:hideMark/>
          </w:tcPr>
          <w:p w14:paraId="00A372C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r>
      <w:tr w:rsidR="004F246A" w:rsidRPr="004F246A" w14:paraId="02B5DB81"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0001EAF7"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25 to 34 years</w:t>
            </w:r>
          </w:p>
        </w:tc>
        <w:tc>
          <w:tcPr>
            <w:tcW w:w="1620" w:type="dxa"/>
            <w:tcBorders>
              <w:top w:val="nil"/>
              <w:left w:val="nil"/>
              <w:bottom w:val="nil"/>
              <w:right w:val="nil"/>
            </w:tcBorders>
            <w:shd w:val="clear" w:color="auto" w:fill="auto"/>
            <w:noWrap/>
            <w:vAlign w:val="bottom"/>
            <w:hideMark/>
          </w:tcPr>
          <w:p w14:paraId="649FA4B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c>
          <w:tcPr>
            <w:tcW w:w="1106" w:type="dxa"/>
            <w:tcBorders>
              <w:top w:val="nil"/>
              <w:left w:val="nil"/>
              <w:bottom w:val="nil"/>
              <w:right w:val="nil"/>
            </w:tcBorders>
            <w:shd w:val="clear" w:color="auto" w:fill="auto"/>
            <w:noWrap/>
            <w:vAlign w:val="bottom"/>
            <w:hideMark/>
          </w:tcPr>
          <w:p w14:paraId="5B7ECB4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16%</w:t>
            </w:r>
          </w:p>
        </w:tc>
        <w:tc>
          <w:tcPr>
            <w:tcW w:w="1168" w:type="dxa"/>
            <w:tcBorders>
              <w:top w:val="nil"/>
              <w:left w:val="nil"/>
              <w:bottom w:val="nil"/>
              <w:right w:val="nil"/>
            </w:tcBorders>
            <w:shd w:val="clear" w:color="auto" w:fill="auto"/>
            <w:noWrap/>
            <w:vAlign w:val="bottom"/>
            <w:hideMark/>
          </w:tcPr>
          <w:p w14:paraId="2A4A053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17%</w:t>
            </w:r>
          </w:p>
        </w:tc>
        <w:tc>
          <w:tcPr>
            <w:tcW w:w="825" w:type="dxa"/>
            <w:tcBorders>
              <w:top w:val="nil"/>
              <w:left w:val="nil"/>
              <w:bottom w:val="nil"/>
              <w:right w:val="nil"/>
            </w:tcBorders>
            <w:shd w:val="clear" w:color="auto" w:fill="auto"/>
            <w:noWrap/>
            <w:vAlign w:val="bottom"/>
            <w:hideMark/>
          </w:tcPr>
          <w:p w14:paraId="74B6EA5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c>
          <w:tcPr>
            <w:tcW w:w="965" w:type="dxa"/>
            <w:tcBorders>
              <w:top w:val="nil"/>
              <w:left w:val="nil"/>
              <w:bottom w:val="nil"/>
              <w:right w:val="nil"/>
            </w:tcBorders>
            <w:shd w:val="clear" w:color="auto" w:fill="auto"/>
            <w:noWrap/>
            <w:vAlign w:val="bottom"/>
            <w:hideMark/>
          </w:tcPr>
          <w:p w14:paraId="28480F6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c>
          <w:tcPr>
            <w:tcW w:w="1293" w:type="dxa"/>
            <w:tcBorders>
              <w:top w:val="nil"/>
              <w:left w:val="nil"/>
              <w:bottom w:val="nil"/>
              <w:right w:val="nil"/>
            </w:tcBorders>
            <w:shd w:val="clear" w:color="auto" w:fill="auto"/>
            <w:noWrap/>
            <w:vAlign w:val="bottom"/>
            <w:hideMark/>
          </w:tcPr>
          <w:p w14:paraId="6F82A9B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r>
      <w:tr w:rsidR="004F246A" w:rsidRPr="004F246A" w14:paraId="02717920"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15B28775"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35 to 44 years</w:t>
            </w:r>
          </w:p>
        </w:tc>
        <w:tc>
          <w:tcPr>
            <w:tcW w:w="1620" w:type="dxa"/>
            <w:tcBorders>
              <w:top w:val="nil"/>
              <w:left w:val="nil"/>
              <w:bottom w:val="nil"/>
              <w:right w:val="nil"/>
            </w:tcBorders>
            <w:shd w:val="clear" w:color="auto" w:fill="auto"/>
            <w:noWrap/>
            <w:vAlign w:val="bottom"/>
            <w:hideMark/>
          </w:tcPr>
          <w:p w14:paraId="7D0351B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1106" w:type="dxa"/>
            <w:tcBorders>
              <w:top w:val="nil"/>
              <w:left w:val="nil"/>
              <w:bottom w:val="nil"/>
              <w:right w:val="nil"/>
            </w:tcBorders>
            <w:shd w:val="clear" w:color="auto" w:fill="auto"/>
            <w:noWrap/>
            <w:vAlign w:val="bottom"/>
            <w:hideMark/>
          </w:tcPr>
          <w:p w14:paraId="0362015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1168" w:type="dxa"/>
            <w:tcBorders>
              <w:top w:val="nil"/>
              <w:left w:val="nil"/>
              <w:bottom w:val="nil"/>
              <w:right w:val="nil"/>
            </w:tcBorders>
            <w:shd w:val="clear" w:color="auto" w:fill="auto"/>
            <w:noWrap/>
            <w:vAlign w:val="bottom"/>
            <w:hideMark/>
          </w:tcPr>
          <w:p w14:paraId="61DB359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c>
          <w:tcPr>
            <w:tcW w:w="825" w:type="dxa"/>
            <w:tcBorders>
              <w:top w:val="nil"/>
              <w:left w:val="nil"/>
              <w:bottom w:val="nil"/>
              <w:right w:val="nil"/>
            </w:tcBorders>
            <w:shd w:val="clear" w:color="auto" w:fill="auto"/>
            <w:noWrap/>
            <w:vAlign w:val="bottom"/>
            <w:hideMark/>
          </w:tcPr>
          <w:p w14:paraId="31A47FE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c>
          <w:tcPr>
            <w:tcW w:w="965" w:type="dxa"/>
            <w:tcBorders>
              <w:top w:val="nil"/>
              <w:left w:val="nil"/>
              <w:bottom w:val="nil"/>
              <w:right w:val="nil"/>
            </w:tcBorders>
            <w:shd w:val="clear" w:color="auto" w:fill="auto"/>
            <w:noWrap/>
            <w:vAlign w:val="bottom"/>
            <w:hideMark/>
          </w:tcPr>
          <w:p w14:paraId="0ECCBAA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c>
          <w:tcPr>
            <w:tcW w:w="1293" w:type="dxa"/>
            <w:tcBorders>
              <w:top w:val="nil"/>
              <w:left w:val="nil"/>
              <w:bottom w:val="nil"/>
              <w:right w:val="nil"/>
            </w:tcBorders>
            <w:shd w:val="clear" w:color="auto" w:fill="auto"/>
            <w:noWrap/>
            <w:vAlign w:val="bottom"/>
            <w:hideMark/>
          </w:tcPr>
          <w:p w14:paraId="5F20A54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14%</w:t>
            </w:r>
          </w:p>
        </w:tc>
      </w:tr>
      <w:tr w:rsidR="004F246A" w:rsidRPr="004F246A" w14:paraId="5B001EAE"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56407C6B"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45 to 54 years</w:t>
            </w:r>
          </w:p>
        </w:tc>
        <w:tc>
          <w:tcPr>
            <w:tcW w:w="1620" w:type="dxa"/>
            <w:tcBorders>
              <w:top w:val="nil"/>
              <w:left w:val="nil"/>
              <w:bottom w:val="nil"/>
              <w:right w:val="nil"/>
            </w:tcBorders>
            <w:shd w:val="clear" w:color="auto" w:fill="auto"/>
            <w:noWrap/>
            <w:vAlign w:val="bottom"/>
            <w:hideMark/>
          </w:tcPr>
          <w:p w14:paraId="02F1ECC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11%</w:t>
            </w:r>
          </w:p>
        </w:tc>
        <w:tc>
          <w:tcPr>
            <w:tcW w:w="1106" w:type="dxa"/>
            <w:tcBorders>
              <w:top w:val="nil"/>
              <w:left w:val="nil"/>
              <w:bottom w:val="nil"/>
              <w:right w:val="nil"/>
            </w:tcBorders>
            <w:shd w:val="clear" w:color="auto" w:fill="auto"/>
            <w:noWrap/>
            <w:vAlign w:val="bottom"/>
            <w:hideMark/>
          </w:tcPr>
          <w:p w14:paraId="1614E82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14%</w:t>
            </w:r>
          </w:p>
        </w:tc>
        <w:tc>
          <w:tcPr>
            <w:tcW w:w="1168" w:type="dxa"/>
            <w:tcBorders>
              <w:top w:val="nil"/>
              <w:left w:val="nil"/>
              <w:bottom w:val="nil"/>
              <w:right w:val="nil"/>
            </w:tcBorders>
            <w:shd w:val="clear" w:color="auto" w:fill="auto"/>
            <w:noWrap/>
            <w:vAlign w:val="bottom"/>
            <w:hideMark/>
          </w:tcPr>
          <w:p w14:paraId="3B1B0EE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14%</w:t>
            </w:r>
          </w:p>
        </w:tc>
        <w:tc>
          <w:tcPr>
            <w:tcW w:w="825" w:type="dxa"/>
            <w:tcBorders>
              <w:top w:val="nil"/>
              <w:left w:val="nil"/>
              <w:bottom w:val="nil"/>
              <w:right w:val="nil"/>
            </w:tcBorders>
            <w:shd w:val="clear" w:color="auto" w:fill="auto"/>
            <w:noWrap/>
            <w:vAlign w:val="bottom"/>
            <w:hideMark/>
          </w:tcPr>
          <w:p w14:paraId="1818035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14%</w:t>
            </w:r>
          </w:p>
        </w:tc>
        <w:tc>
          <w:tcPr>
            <w:tcW w:w="965" w:type="dxa"/>
            <w:tcBorders>
              <w:top w:val="nil"/>
              <w:left w:val="nil"/>
              <w:bottom w:val="nil"/>
              <w:right w:val="nil"/>
            </w:tcBorders>
            <w:shd w:val="clear" w:color="auto" w:fill="auto"/>
            <w:noWrap/>
            <w:vAlign w:val="bottom"/>
            <w:hideMark/>
          </w:tcPr>
          <w:p w14:paraId="6C44323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c>
          <w:tcPr>
            <w:tcW w:w="1293" w:type="dxa"/>
            <w:tcBorders>
              <w:top w:val="nil"/>
              <w:left w:val="nil"/>
              <w:bottom w:val="nil"/>
              <w:right w:val="nil"/>
            </w:tcBorders>
            <w:shd w:val="clear" w:color="auto" w:fill="auto"/>
            <w:noWrap/>
            <w:vAlign w:val="bottom"/>
            <w:hideMark/>
          </w:tcPr>
          <w:p w14:paraId="0F4812A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r>
      <w:tr w:rsidR="004F246A" w:rsidRPr="004F246A" w14:paraId="792104C7"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2EA5D1C7"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55 to 59 years</w:t>
            </w:r>
          </w:p>
        </w:tc>
        <w:tc>
          <w:tcPr>
            <w:tcW w:w="1620" w:type="dxa"/>
            <w:tcBorders>
              <w:top w:val="nil"/>
              <w:left w:val="nil"/>
              <w:bottom w:val="nil"/>
              <w:right w:val="nil"/>
            </w:tcBorders>
            <w:shd w:val="clear" w:color="auto" w:fill="auto"/>
            <w:noWrap/>
            <w:vAlign w:val="bottom"/>
            <w:hideMark/>
          </w:tcPr>
          <w:p w14:paraId="2A6D8D9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106" w:type="dxa"/>
            <w:tcBorders>
              <w:top w:val="nil"/>
              <w:left w:val="nil"/>
              <w:bottom w:val="nil"/>
              <w:right w:val="nil"/>
            </w:tcBorders>
            <w:shd w:val="clear" w:color="auto" w:fill="auto"/>
            <w:noWrap/>
            <w:vAlign w:val="bottom"/>
            <w:hideMark/>
          </w:tcPr>
          <w:p w14:paraId="47DDD2F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168" w:type="dxa"/>
            <w:tcBorders>
              <w:top w:val="nil"/>
              <w:left w:val="nil"/>
              <w:bottom w:val="nil"/>
              <w:right w:val="nil"/>
            </w:tcBorders>
            <w:shd w:val="clear" w:color="auto" w:fill="auto"/>
            <w:noWrap/>
            <w:vAlign w:val="bottom"/>
            <w:hideMark/>
          </w:tcPr>
          <w:p w14:paraId="23F22F6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9%</w:t>
            </w:r>
          </w:p>
        </w:tc>
        <w:tc>
          <w:tcPr>
            <w:tcW w:w="825" w:type="dxa"/>
            <w:tcBorders>
              <w:top w:val="nil"/>
              <w:left w:val="nil"/>
              <w:bottom w:val="nil"/>
              <w:right w:val="nil"/>
            </w:tcBorders>
            <w:shd w:val="clear" w:color="auto" w:fill="auto"/>
            <w:noWrap/>
            <w:vAlign w:val="bottom"/>
            <w:hideMark/>
          </w:tcPr>
          <w:p w14:paraId="1D118A0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5" w:type="dxa"/>
            <w:tcBorders>
              <w:top w:val="nil"/>
              <w:left w:val="nil"/>
              <w:bottom w:val="nil"/>
              <w:right w:val="nil"/>
            </w:tcBorders>
            <w:shd w:val="clear" w:color="auto" w:fill="auto"/>
            <w:noWrap/>
            <w:vAlign w:val="bottom"/>
            <w:hideMark/>
          </w:tcPr>
          <w:p w14:paraId="44E972A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1293" w:type="dxa"/>
            <w:tcBorders>
              <w:top w:val="nil"/>
              <w:left w:val="nil"/>
              <w:bottom w:val="nil"/>
              <w:right w:val="nil"/>
            </w:tcBorders>
            <w:shd w:val="clear" w:color="auto" w:fill="auto"/>
            <w:noWrap/>
            <w:vAlign w:val="bottom"/>
            <w:hideMark/>
          </w:tcPr>
          <w:p w14:paraId="4ADF71E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r>
      <w:tr w:rsidR="004F246A" w:rsidRPr="004F246A" w14:paraId="66D38A54"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02C1350B"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60 to 64 years</w:t>
            </w:r>
          </w:p>
        </w:tc>
        <w:tc>
          <w:tcPr>
            <w:tcW w:w="1620" w:type="dxa"/>
            <w:tcBorders>
              <w:top w:val="nil"/>
              <w:left w:val="nil"/>
              <w:bottom w:val="nil"/>
              <w:right w:val="nil"/>
            </w:tcBorders>
            <w:shd w:val="clear" w:color="auto" w:fill="auto"/>
            <w:noWrap/>
            <w:vAlign w:val="bottom"/>
            <w:hideMark/>
          </w:tcPr>
          <w:p w14:paraId="491C861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106" w:type="dxa"/>
            <w:tcBorders>
              <w:top w:val="nil"/>
              <w:left w:val="nil"/>
              <w:bottom w:val="nil"/>
              <w:right w:val="nil"/>
            </w:tcBorders>
            <w:shd w:val="clear" w:color="auto" w:fill="auto"/>
            <w:noWrap/>
            <w:vAlign w:val="bottom"/>
            <w:hideMark/>
          </w:tcPr>
          <w:p w14:paraId="665108C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168" w:type="dxa"/>
            <w:tcBorders>
              <w:top w:val="nil"/>
              <w:left w:val="nil"/>
              <w:bottom w:val="nil"/>
              <w:right w:val="nil"/>
            </w:tcBorders>
            <w:shd w:val="clear" w:color="auto" w:fill="auto"/>
            <w:noWrap/>
            <w:vAlign w:val="bottom"/>
            <w:hideMark/>
          </w:tcPr>
          <w:p w14:paraId="4DCBBF9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825" w:type="dxa"/>
            <w:tcBorders>
              <w:top w:val="nil"/>
              <w:left w:val="nil"/>
              <w:bottom w:val="nil"/>
              <w:right w:val="nil"/>
            </w:tcBorders>
            <w:shd w:val="clear" w:color="auto" w:fill="auto"/>
            <w:noWrap/>
            <w:vAlign w:val="bottom"/>
            <w:hideMark/>
          </w:tcPr>
          <w:p w14:paraId="1C83091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5" w:type="dxa"/>
            <w:tcBorders>
              <w:top w:val="nil"/>
              <w:left w:val="nil"/>
              <w:bottom w:val="nil"/>
              <w:right w:val="nil"/>
            </w:tcBorders>
            <w:shd w:val="clear" w:color="auto" w:fill="auto"/>
            <w:noWrap/>
            <w:vAlign w:val="bottom"/>
            <w:hideMark/>
          </w:tcPr>
          <w:p w14:paraId="6A01428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1293" w:type="dxa"/>
            <w:tcBorders>
              <w:top w:val="nil"/>
              <w:left w:val="nil"/>
              <w:bottom w:val="nil"/>
              <w:right w:val="nil"/>
            </w:tcBorders>
            <w:shd w:val="clear" w:color="auto" w:fill="auto"/>
            <w:noWrap/>
            <w:vAlign w:val="bottom"/>
            <w:hideMark/>
          </w:tcPr>
          <w:p w14:paraId="4D62EAB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r>
      <w:tr w:rsidR="004F246A" w:rsidRPr="004F246A" w14:paraId="482543E2"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5C6EB186"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65 to 74 years</w:t>
            </w:r>
          </w:p>
        </w:tc>
        <w:tc>
          <w:tcPr>
            <w:tcW w:w="1620" w:type="dxa"/>
            <w:tcBorders>
              <w:top w:val="nil"/>
              <w:left w:val="nil"/>
              <w:bottom w:val="nil"/>
              <w:right w:val="nil"/>
            </w:tcBorders>
            <w:shd w:val="clear" w:color="auto" w:fill="auto"/>
            <w:noWrap/>
            <w:vAlign w:val="bottom"/>
            <w:hideMark/>
          </w:tcPr>
          <w:p w14:paraId="1D9D48E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1106" w:type="dxa"/>
            <w:tcBorders>
              <w:top w:val="nil"/>
              <w:left w:val="nil"/>
              <w:bottom w:val="nil"/>
              <w:right w:val="nil"/>
            </w:tcBorders>
            <w:shd w:val="clear" w:color="auto" w:fill="auto"/>
            <w:noWrap/>
            <w:vAlign w:val="bottom"/>
            <w:hideMark/>
          </w:tcPr>
          <w:p w14:paraId="3603B7D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1168" w:type="dxa"/>
            <w:tcBorders>
              <w:top w:val="nil"/>
              <w:left w:val="nil"/>
              <w:bottom w:val="nil"/>
              <w:right w:val="nil"/>
            </w:tcBorders>
            <w:shd w:val="clear" w:color="auto" w:fill="auto"/>
            <w:noWrap/>
            <w:vAlign w:val="bottom"/>
            <w:hideMark/>
          </w:tcPr>
          <w:p w14:paraId="47B083B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825" w:type="dxa"/>
            <w:tcBorders>
              <w:top w:val="nil"/>
              <w:left w:val="nil"/>
              <w:bottom w:val="nil"/>
              <w:right w:val="nil"/>
            </w:tcBorders>
            <w:shd w:val="clear" w:color="auto" w:fill="auto"/>
            <w:noWrap/>
            <w:vAlign w:val="bottom"/>
            <w:hideMark/>
          </w:tcPr>
          <w:p w14:paraId="59BA617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965" w:type="dxa"/>
            <w:tcBorders>
              <w:top w:val="nil"/>
              <w:left w:val="nil"/>
              <w:bottom w:val="nil"/>
              <w:right w:val="nil"/>
            </w:tcBorders>
            <w:shd w:val="clear" w:color="auto" w:fill="auto"/>
            <w:noWrap/>
            <w:vAlign w:val="bottom"/>
            <w:hideMark/>
          </w:tcPr>
          <w:p w14:paraId="5E3B005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1293" w:type="dxa"/>
            <w:tcBorders>
              <w:top w:val="nil"/>
              <w:left w:val="nil"/>
              <w:bottom w:val="nil"/>
              <w:right w:val="nil"/>
            </w:tcBorders>
            <w:shd w:val="clear" w:color="auto" w:fill="auto"/>
            <w:noWrap/>
            <w:vAlign w:val="bottom"/>
            <w:hideMark/>
          </w:tcPr>
          <w:p w14:paraId="1888836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9%</w:t>
            </w:r>
          </w:p>
        </w:tc>
      </w:tr>
      <w:tr w:rsidR="004F246A" w:rsidRPr="004F246A" w14:paraId="1AB6D99C" w14:textId="77777777" w:rsidTr="004F246A">
        <w:trPr>
          <w:trHeight w:val="241"/>
          <w:jc w:val="center"/>
        </w:trPr>
        <w:tc>
          <w:tcPr>
            <w:tcW w:w="1885" w:type="dxa"/>
            <w:tcBorders>
              <w:top w:val="nil"/>
              <w:left w:val="nil"/>
              <w:bottom w:val="nil"/>
              <w:right w:val="nil"/>
            </w:tcBorders>
            <w:shd w:val="clear" w:color="auto" w:fill="auto"/>
            <w:noWrap/>
            <w:vAlign w:val="bottom"/>
            <w:hideMark/>
          </w:tcPr>
          <w:p w14:paraId="58AA038D"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75 to 84 years</w:t>
            </w:r>
          </w:p>
        </w:tc>
        <w:tc>
          <w:tcPr>
            <w:tcW w:w="1620" w:type="dxa"/>
            <w:tcBorders>
              <w:top w:val="nil"/>
              <w:left w:val="nil"/>
              <w:bottom w:val="nil"/>
              <w:right w:val="nil"/>
            </w:tcBorders>
            <w:shd w:val="clear" w:color="auto" w:fill="auto"/>
            <w:noWrap/>
            <w:vAlign w:val="bottom"/>
            <w:hideMark/>
          </w:tcPr>
          <w:p w14:paraId="0D5718E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w:t>
            </w:r>
          </w:p>
        </w:tc>
        <w:tc>
          <w:tcPr>
            <w:tcW w:w="1106" w:type="dxa"/>
            <w:tcBorders>
              <w:top w:val="nil"/>
              <w:left w:val="nil"/>
              <w:bottom w:val="nil"/>
              <w:right w:val="nil"/>
            </w:tcBorders>
            <w:shd w:val="clear" w:color="auto" w:fill="auto"/>
            <w:noWrap/>
            <w:vAlign w:val="bottom"/>
            <w:hideMark/>
          </w:tcPr>
          <w:p w14:paraId="616255B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w:t>
            </w:r>
          </w:p>
        </w:tc>
        <w:tc>
          <w:tcPr>
            <w:tcW w:w="1168" w:type="dxa"/>
            <w:tcBorders>
              <w:top w:val="nil"/>
              <w:left w:val="nil"/>
              <w:bottom w:val="nil"/>
              <w:right w:val="nil"/>
            </w:tcBorders>
            <w:shd w:val="clear" w:color="auto" w:fill="auto"/>
            <w:noWrap/>
            <w:vAlign w:val="bottom"/>
            <w:hideMark/>
          </w:tcPr>
          <w:p w14:paraId="147F2F7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w:t>
            </w:r>
          </w:p>
        </w:tc>
        <w:tc>
          <w:tcPr>
            <w:tcW w:w="825" w:type="dxa"/>
            <w:tcBorders>
              <w:top w:val="nil"/>
              <w:left w:val="nil"/>
              <w:bottom w:val="nil"/>
              <w:right w:val="nil"/>
            </w:tcBorders>
            <w:shd w:val="clear" w:color="auto" w:fill="auto"/>
            <w:noWrap/>
            <w:vAlign w:val="bottom"/>
            <w:hideMark/>
          </w:tcPr>
          <w:p w14:paraId="6E4D985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w:t>
            </w:r>
          </w:p>
        </w:tc>
        <w:tc>
          <w:tcPr>
            <w:tcW w:w="965" w:type="dxa"/>
            <w:tcBorders>
              <w:top w:val="nil"/>
              <w:left w:val="nil"/>
              <w:bottom w:val="nil"/>
              <w:right w:val="nil"/>
            </w:tcBorders>
            <w:shd w:val="clear" w:color="auto" w:fill="auto"/>
            <w:noWrap/>
            <w:vAlign w:val="bottom"/>
            <w:hideMark/>
          </w:tcPr>
          <w:p w14:paraId="31DB0C5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w:t>
            </w:r>
          </w:p>
        </w:tc>
        <w:tc>
          <w:tcPr>
            <w:tcW w:w="1293" w:type="dxa"/>
            <w:tcBorders>
              <w:top w:val="nil"/>
              <w:left w:val="nil"/>
              <w:bottom w:val="nil"/>
              <w:right w:val="nil"/>
            </w:tcBorders>
            <w:shd w:val="clear" w:color="auto" w:fill="auto"/>
            <w:noWrap/>
            <w:vAlign w:val="bottom"/>
            <w:hideMark/>
          </w:tcPr>
          <w:p w14:paraId="3B75367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r>
      <w:tr w:rsidR="004F246A" w:rsidRPr="004F246A" w14:paraId="3668264B" w14:textId="77777777" w:rsidTr="004F246A">
        <w:trPr>
          <w:trHeight w:val="241"/>
          <w:jc w:val="center"/>
        </w:trPr>
        <w:tc>
          <w:tcPr>
            <w:tcW w:w="1885" w:type="dxa"/>
            <w:tcBorders>
              <w:top w:val="nil"/>
              <w:left w:val="nil"/>
              <w:bottom w:val="single" w:sz="4" w:space="0" w:color="auto"/>
              <w:right w:val="nil"/>
            </w:tcBorders>
            <w:shd w:val="clear" w:color="auto" w:fill="auto"/>
            <w:noWrap/>
            <w:vAlign w:val="bottom"/>
            <w:hideMark/>
          </w:tcPr>
          <w:p w14:paraId="73C6E480"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85 years and over</w:t>
            </w:r>
          </w:p>
        </w:tc>
        <w:tc>
          <w:tcPr>
            <w:tcW w:w="1620" w:type="dxa"/>
            <w:tcBorders>
              <w:top w:val="nil"/>
              <w:left w:val="nil"/>
              <w:bottom w:val="single" w:sz="4" w:space="0" w:color="auto"/>
              <w:right w:val="nil"/>
            </w:tcBorders>
            <w:shd w:val="clear" w:color="auto" w:fill="auto"/>
            <w:noWrap/>
            <w:vAlign w:val="bottom"/>
            <w:hideMark/>
          </w:tcPr>
          <w:p w14:paraId="3038F07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w:t>
            </w:r>
          </w:p>
        </w:tc>
        <w:tc>
          <w:tcPr>
            <w:tcW w:w="1106" w:type="dxa"/>
            <w:tcBorders>
              <w:top w:val="nil"/>
              <w:left w:val="nil"/>
              <w:bottom w:val="single" w:sz="4" w:space="0" w:color="auto"/>
              <w:right w:val="nil"/>
            </w:tcBorders>
            <w:shd w:val="clear" w:color="auto" w:fill="auto"/>
            <w:noWrap/>
            <w:vAlign w:val="bottom"/>
            <w:hideMark/>
          </w:tcPr>
          <w:p w14:paraId="136F047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w:t>
            </w:r>
          </w:p>
        </w:tc>
        <w:tc>
          <w:tcPr>
            <w:tcW w:w="1168" w:type="dxa"/>
            <w:tcBorders>
              <w:top w:val="nil"/>
              <w:left w:val="nil"/>
              <w:bottom w:val="single" w:sz="4" w:space="0" w:color="auto"/>
              <w:right w:val="nil"/>
            </w:tcBorders>
            <w:shd w:val="clear" w:color="auto" w:fill="auto"/>
            <w:noWrap/>
            <w:vAlign w:val="bottom"/>
            <w:hideMark/>
          </w:tcPr>
          <w:p w14:paraId="250C0CC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c>
          <w:tcPr>
            <w:tcW w:w="825" w:type="dxa"/>
            <w:tcBorders>
              <w:top w:val="nil"/>
              <w:left w:val="nil"/>
              <w:bottom w:val="single" w:sz="4" w:space="0" w:color="auto"/>
              <w:right w:val="nil"/>
            </w:tcBorders>
            <w:shd w:val="clear" w:color="auto" w:fill="auto"/>
            <w:noWrap/>
            <w:vAlign w:val="bottom"/>
            <w:hideMark/>
          </w:tcPr>
          <w:p w14:paraId="5A52C7D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c>
          <w:tcPr>
            <w:tcW w:w="965" w:type="dxa"/>
            <w:tcBorders>
              <w:top w:val="nil"/>
              <w:left w:val="nil"/>
              <w:bottom w:val="single" w:sz="4" w:space="0" w:color="auto"/>
              <w:right w:val="nil"/>
            </w:tcBorders>
            <w:shd w:val="clear" w:color="auto" w:fill="auto"/>
            <w:noWrap/>
            <w:vAlign w:val="bottom"/>
            <w:hideMark/>
          </w:tcPr>
          <w:p w14:paraId="34C980F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c>
          <w:tcPr>
            <w:tcW w:w="1293" w:type="dxa"/>
            <w:tcBorders>
              <w:top w:val="nil"/>
              <w:left w:val="nil"/>
              <w:bottom w:val="single" w:sz="4" w:space="0" w:color="auto"/>
              <w:right w:val="nil"/>
            </w:tcBorders>
            <w:shd w:val="clear" w:color="auto" w:fill="auto"/>
            <w:noWrap/>
            <w:vAlign w:val="bottom"/>
            <w:hideMark/>
          </w:tcPr>
          <w:p w14:paraId="3166236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r>
    </w:tbl>
    <w:p w14:paraId="77F540BA" w14:textId="77777777" w:rsidR="00D70693" w:rsidRDefault="00D70693" w:rsidP="00F826C1"/>
    <w:p w14:paraId="6BA3E0A6" w14:textId="2C64EB7B" w:rsidR="004F246A" w:rsidRPr="00D72FD4" w:rsidRDefault="004F246A" w:rsidP="0078015D">
      <w:pPr>
        <w:spacing w:after="0" w:line="240" w:lineRule="auto"/>
        <w:rPr>
          <w:rFonts w:ascii="Arial Narrow" w:hAnsi="Arial Narrow"/>
          <w:sz w:val="24"/>
          <w:szCs w:val="24"/>
        </w:rPr>
      </w:pPr>
      <w:r w:rsidRPr="00D72FD4">
        <w:rPr>
          <w:sz w:val="24"/>
          <w:szCs w:val="24"/>
        </w:rPr>
        <w:t xml:space="preserve">Table </w:t>
      </w:r>
      <w:r w:rsidR="0086110C">
        <w:rPr>
          <w:sz w:val="24"/>
          <w:szCs w:val="24"/>
        </w:rPr>
        <w:t>4</w:t>
      </w:r>
      <w:r w:rsidR="007057A7">
        <w:rPr>
          <w:sz w:val="24"/>
          <w:szCs w:val="24"/>
        </w:rPr>
        <w:t>6</w:t>
      </w:r>
      <w:r w:rsidRPr="00D72FD4">
        <w:rPr>
          <w:sz w:val="24"/>
          <w:szCs w:val="24"/>
        </w:rPr>
        <w:t>. Total Population, Gender, and Age for in-district cities continued</w:t>
      </w:r>
    </w:p>
    <w:tbl>
      <w:tblPr>
        <w:tblW w:w="9242" w:type="dxa"/>
        <w:jc w:val="center"/>
        <w:tblLook w:val="04A0" w:firstRow="1" w:lastRow="0" w:firstColumn="1" w:lastColumn="0" w:noHBand="0" w:noVBand="1"/>
      </w:tblPr>
      <w:tblGrid>
        <w:gridCol w:w="1382"/>
        <w:gridCol w:w="1366"/>
        <w:gridCol w:w="966"/>
        <w:gridCol w:w="799"/>
        <w:gridCol w:w="916"/>
        <w:gridCol w:w="965"/>
        <w:gridCol w:w="966"/>
        <w:gridCol w:w="866"/>
        <w:gridCol w:w="1016"/>
      </w:tblGrid>
      <w:tr w:rsidR="004F246A" w:rsidRPr="004F246A" w14:paraId="24735144" w14:textId="77777777" w:rsidTr="004F246A">
        <w:trPr>
          <w:trHeight w:val="243"/>
          <w:jc w:val="center"/>
        </w:trPr>
        <w:tc>
          <w:tcPr>
            <w:tcW w:w="1382" w:type="dxa"/>
            <w:tcBorders>
              <w:top w:val="single" w:sz="4" w:space="0" w:color="auto"/>
              <w:left w:val="nil"/>
              <w:bottom w:val="single" w:sz="4" w:space="0" w:color="auto"/>
              <w:right w:val="nil"/>
            </w:tcBorders>
            <w:shd w:val="clear" w:color="000000" w:fill="FFF2CC"/>
            <w:noWrap/>
            <w:vAlign w:val="bottom"/>
            <w:hideMark/>
          </w:tcPr>
          <w:p w14:paraId="4580330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 </w:t>
            </w:r>
          </w:p>
        </w:tc>
        <w:tc>
          <w:tcPr>
            <w:tcW w:w="1366" w:type="dxa"/>
            <w:tcBorders>
              <w:top w:val="single" w:sz="4" w:space="0" w:color="auto"/>
              <w:left w:val="nil"/>
              <w:bottom w:val="single" w:sz="4" w:space="0" w:color="auto"/>
              <w:right w:val="nil"/>
            </w:tcBorders>
            <w:shd w:val="clear" w:color="000000" w:fill="FFF2CC"/>
            <w:vAlign w:val="center"/>
            <w:hideMark/>
          </w:tcPr>
          <w:p w14:paraId="62338BC2"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Hacienda Heights</w:t>
            </w:r>
          </w:p>
        </w:tc>
        <w:tc>
          <w:tcPr>
            <w:tcW w:w="966" w:type="dxa"/>
            <w:tcBorders>
              <w:top w:val="single" w:sz="4" w:space="0" w:color="auto"/>
              <w:left w:val="nil"/>
              <w:bottom w:val="single" w:sz="4" w:space="0" w:color="auto"/>
              <w:right w:val="nil"/>
            </w:tcBorders>
            <w:shd w:val="clear" w:color="000000" w:fill="FFF2CC"/>
            <w:vAlign w:val="center"/>
            <w:hideMark/>
          </w:tcPr>
          <w:p w14:paraId="6E856BFD"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La Puente </w:t>
            </w:r>
          </w:p>
        </w:tc>
        <w:tc>
          <w:tcPr>
            <w:tcW w:w="799" w:type="dxa"/>
            <w:tcBorders>
              <w:top w:val="single" w:sz="4" w:space="0" w:color="auto"/>
              <w:left w:val="nil"/>
              <w:bottom w:val="single" w:sz="4" w:space="0" w:color="auto"/>
              <w:right w:val="nil"/>
            </w:tcBorders>
            <w:shd w:val="clear" w:color="000000" w:fill="FFF2CC"/>
            <w:vAlign w:val="center"/>
            <w:hideMark/>
          </w:tcPr>
          <w:p w14:paraId="0F8CB2F0"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La Verne </w:t>
            </w:r>
          </w:p>
        </w:tc>
        <w:tc>
          <w:tcPr>
            <w:tcW w:w="916" w:type="dxa"/>
            <w:tcBorders>
              <w:top w:val="single" w:sz="4" w:space="0" w:color="auto"/>
              <w:left w:val="nil"/>
              <w:bottom w:val="single" w:sz="4" w:space="0" w:color="auto"/>
              <w:right w:val="nil"/>
            </w:tcBorders>
            <w:shd w:val="clear" w:color="000000" w:fill="FFF2CC"/>
            <w:vAlign w:val="center"/>
            <w:hideMark/>
          </w:tcPr>
          <w:p w14:paraId="23B95590"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Pomona </w:t>
            </w:r>
          </w:p>
        </w:tc>
        <w:tc>
          <w:tcPr>
            <w:tcW w:w="965" w:type="dxa"/>
            <w:tcBorders>
              <w:top w:val="single" w:sz="4" w:space="0" w:color="auto"/>
              <w:left w:val="nil"/>
              <w:bottom w:val="single" w:sz="4" w:space="0" w:color="auto"/>
              <w:right w:val="nil"/>
            </w:tcBorders>
            <w:shd w:val="clear" w:color="000000" w:fill="FFF2CC"/>
            <w:vAlign w:val="center"/>
            <w:hideMark/>
          </w:tcPr>
          <w:p w14:paraId="18144DE1"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Rowland Heights </w:t>
            </w:r>
          </w:p>
        </w:tc>
        <w:tc>
          <w:tcPr>
            <w:tcW w:w="966" w:type="dxa"/>
            <w:tcBorders>
              <w:top w:val="single" w:sz="4" w:space="0" w:color="auto"/>
              <w:left w:val="nil"/>
              <w:bottom w:val="single" w:sz="4" w:space="0" w:color="auto"/>
              <w:right w:val="nil"/>
            </w:tcBorders>
            <w:shd w:val="clear" w:color="000000" w:fill="FFF2CC"/>
            <w:vAlign w:val="center"/>
            <w:hideMark/>
          </w:tcPr>
          <w:p w14:paraId="5DFC7F09"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San Dimas </w:t>
            </w:r>
          </w:p>
        </w:tc>
        <w:tc>
          <w:tcPr>
            <w:tcW w:w="866" w:type="dxa"/>
            <w:tcBorders>
              <w:top w:val="single" w:sz="4" w:space="0" w:color="auto"/>
              <w:left w:val="nil"/>
              <w:bottom w:val="single" w:sz="4" w:space="0" w:color="auto"/>
              <w:right w:val="nil"/>
            </w:tcBorders>
            <w:shd w:val="clear" w:color="000000" w:fill="FFF2CC"/>
            <w:vAlign w:val="center"/>
            <w:hideMark/>
          </w:tcPr>
          <w:p w14:paraId="3AA2755B"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Walnut </w:t>
            </w:r>
          </w:p>
        </w:tc>
        <w:tc>
          <w:tcPr>
            <w:tcW w:w="1016" w:type="dxa"/>
            <w:tcBorders>
              <w:top w:val="single" w:sz="4" w:space="0" w:color="auto"/>
              <w:left w:val="nil"/>
              <w:bottom w:val="single" w:sz="4" w:space="0" w:color="auto"/>
              <w:right w:val="nil"/>
            </w:tcBorders>
            <w:shd w:val="clear" w:color="000000" w:fill="FFF2CC"/>
            <w:vAlign w:val="center"/>
            <w:hideMark/>
          </w:tcPr>
          <w:p w14:paraId="057CEBEB" w14:textId="77777777" w:rsidR="004F246A" w:rsidRPr="004F246A" w:rsidRDefault="004F246A" w:rsidP="004F246A">
            <w:pPr>
              <w:spacing w:after="0" w:line="240" w:lineRule="auto"/>
              <w:jc w:val="center"/>
              <w:rPr>
                <w:rFonts w:ascii="Arial Narrow" w:eastAsia="Times New Roman" w:hAnsi="Arial Narrow" w:cs="Calibri"/>
                <w:sz w:val="20"/>
                <w:szCs w:val="20"/>
              </w:rPr>
            </w:pPr>
            <w:r w:rsidRPr="004F246A">
              <w:rPr>
                <w:rFonts w:ascii="Arial Narrow" w:eastAsia="Times New Roman" w:hAnsi="Arial Narrow" w:cs="Calibri"/>
                <w:sz w:val="20"/>
                <w:szCs w:val="20"/>
              </w:rPr>
              <w:t xml:space="preserve">West Covina </w:t>
            </w:r>
          </w:p>
        </w:tc>
      </w:tr>
      <w:tr w:rsidR="004F246A" w:rsidRPr="004F246A" w14:paraId="70858142"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77016EB3"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 xml:space="preserve">Total Population </w:t>
            </w:r>
          </w:p>
        </w:tc>
        <w:tc>
          <w:tcPr>
            <w:tcW w:w="1366" w:type="dxa"/>
            <w:tcBorders>
              <w:top w:val="nil"/>
              <w:left w:val="nil"/>
              <w:bottom w:val="nil"/>
              <w:right w:val="nil"/>
            </w:tcBorders>
            <w:shd w:val="clear" w:color="auto" w:fill="auto"/>
            <w:noWrap/>
            <w:vAlign w:val="bottom"/>
            <w:hideMark/>
          </w:tcPr>
          <w:p w14:paraId="0D00B06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54,841</w:t>
            </w:r>
          </w:p>
        </w:tc>
        <w:tc>
          <w:tcPr>
            <w:tcW w:w="966" w:type="dxa"/>
            <w:tcBorders>
              <w:top w:val="nil"/>
              <w:left w:val="nil"/>
              <w:bottom w:val="nil"/>
              <w:right w:val="nil"/>
            </w:tcBorders>
            <w:shd w:val="clear" w:color="auto" w:fill="auto"/>
            <w:noWrap/>
            <w:vAlign w:val="bottom"/>
            <w:hideMark/>
          </w:tcPr>
          <w:p w14:paraId="6E7D38E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38,447</w:t>
            </w:r>
          </w:p>
        </w:tc>
        <w:tc>
          <w:tcPr>
            <w:tcW w:w="799" w:type="dxa"/>
            <w:tcBorders>
              <w:top w:val="nil"/>
              <w:left w:val="nil"/>
              <w:bottom w:val="nil"/>
              <w:right w:val="nil"/>
            </w:tcBorders>
            <w:shd w:val="clear" w:color="auto" w:fill="auto"/>
            <w:noWrap/>
            <w:vAlign w:val="bottom"/>
            <w:hideMark/>
          </w:tcPr>
          <w:p w14:paraId="54FD316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31,423</w:t>
            </w:r>
          </w:p>
        </w:tc>
        <w:tc>
          <w:tcPr>
            <w:tcW w:w="916" w:type="dxa"/>
            <w:tcBorders>
              <w:top w:val="nil"/>
              <w:left w:val="nil"/>
              <w:bottom w:val="nil"/>
              <w:right w:val="nil"/>
            </w:tcBorders>
            <w:shd w:val="clear" w:color="auto" w:fill="auto"/>
            <w:noWrap/>
            <w:vAlign w:val="bottom"/>
            <w:hideMark/>
          </w:tcPr>
          <w:p w14:paraId="105C8EC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151,592</w:t>
            </w:r>
          </w:p>
        </w:tc>
        <w:tc>
          <w:tcPr>
            <w:tcW w:w="965" w:type="dxa"/>
            <w:tcBorders>
              <w:top w:val="nil"/>
              <w:left w:val="nil"/>
              <w:bottom w:val="nil"/>
              <w:right w:val="nil"/>
            </w:tcBorders>
            <w:shd w:val="clear" w:color="auto" w:fill="auto"/>
            <w:noWrap/>
            <w:vAlign w:val="bottom"/>
            <w:hideMark/>
          </w:tcPr>
          <w:p w14:paraId="49DE9D7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48,765</w:t>
            </w:r>
          </w:p>
        </w:tc>
        <w:tc>
          <w:tcPr>
            <w:tcW w:w="966" w:type="dxa"/>
            <w:tcBorders>
              <w:top w:val="nil"/>
              <w:left w:val="nil"/>
              <w:bottom w:val="nil"/>
              <w:right w:val="nil"/>
            </w:tcBorders>
            <w:shd w:val="clear" w:color="auto" w:fill="auto"/>
            <w:noWrap/>
            <w:vAlign w:val="bottom"/>
            <w:hideMark/>
          </w:tcPr>
          <w:p w14:paraId="7C4BE65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34,775</w:t>
            </w:r>
          </w:p>
        </w:tc>
        <w:tc>
          <w:tcPr>
            <w:tcW w:w="866" w:type="dxa"/>
            <w:tcBorders>
              <w:top w:val="nil"/>
              <w:left w:val="nil"/>
              <w:bottom w:val="nil"/>
              <w:right w:val="nil"/>
            </w:tcBorders>
            <w:shd w:val="clear" w:color="auto" w:fill="auto"/>
            <w:noWrap/>
            <w:vAlign w:val="bottom"/>
            <w:hideMark/>
          </w:tcPr>
          <w:p w14:paraId="06D1CC4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28,641</w:t>
            </w:r>
          </w:p>
        </w:tc>
        <w:tc>
          <w:tcPr>
            <w:tcW w:w="1016" w:type="dxa"/>
            <w:tcBorders>
              <w:top w:val="nil"/>
              <w:left w:val="nil"/>
              <w:bottom w:val="nil"/>
              <w:right w:val="nil"/>
            </w:tcBorders>
            <w:shd w:val="clear" w:color="auto" w:fill="auto"/>
            <w:noWrap/>
            <w:vAlign w:val="bottom"/>
            <w:hideMark/>
          </w:tcPr>
          <w:p w14:paraId="3996FD7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109,396</w:t>
            </w:r>
          </w:p>
        </w:tc>
      </w:tr>
      <w:tr w:rsidR="004F246A" w:rsidRPr="004F246A" w14:paraId="103858A5"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4CBCBD6F" w14:textId="77777777" w:rsidR="004F246A" w:rsidRPr="004F246A" w:rsidRDefault="004F246A" w:rsidP="004F246A">
            <w:pPr>
              <w:spacing w:after="0" w:line="240" w:lineRule="auto"/>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GENDER</w:t>
            </w:r>
          </w:p>
        </w:tc>
        <w:tc>
          <w:tcPr>
            <w:tcW w:w="1366" w:type="dxa"/>
            <w:tcBorders>
              <w:top w:val="nil"/>
              <w:left w:val="nil"/>
              <w:bottom w:val="nil"/>
              <w:right w:val="nil"/>
            </w:tcBorders>
            <w:shd w:val="clear" w:color="auto" w:fill="auto"/>
            <w:noWrap/>
            <w:vAlign w:val="bottom"/>
            <w:hideMark/>
          </w:tcPr>
          <w:p w14:paraId="7FBC19EC" w14:textId="77777777" w:rsidR="004F246A" w:rsidRPr="004F246A" w:rsidRDefault="004F246A" w:rsidP="004F246A">
            <w:pPr>
              <w:spacing w:after="0" w:line="240" w:lineRule="auto"/>
              <w:rPr>
                <w:rFonts w:ascii="Arial Narrow" w:eastAsia="Times New Roman" w:hAnsi="Arial Narrow" w:cs="Calibri"/>
                <w:color w:val="000000"/>
                <w:sz w:val="20"/>
                <w:szCs w:val="20"/>
              </w:rPr>
            </w:pPr>
          </w:p>
        </w:tc>
        <w:tc>
          <w:tcPr>
            <w:tcW w:w="966" w:type="dxa"/>
            <w:tcBorders>
              <w:top w:val="nil"/>
              <w:left w:val="nil"/>
              <w:bottom w:val="nil"/>
              <w:right w:val="nil"/>
            </w:tcBorders>
            <w:shd w:val="clear" w:color="auto" w:fill="auto"/>
            <w:noWrap/>
            <w:vAlign w:val="bottom"/>
            <w:hideMark/>
          </w:tcPr>
          <w:p w14:paraId="6E3B6153"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799" w:type="dxa"/>
            <w:tcBorders>
              <w:top w:val="nil"/>
              <w:left w:val="nil"/>
              <w:bottom w:val="nil"/>
              <w:right w:val="nil"/>
            </w:tcBorders>
            <w:shd w:val="clear" w:color="auto" w:fill="auto"/>
            <w:noWrap/>
            <w:vAlign w:val="bottom"/>
            <w:hideMark/>
          </w:tcPr>
          <w:p w14:paraId="7711B13F"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16" w:type="dxa"/>
            <w:tcBorders>
              <w:top w:val="nil"/>
              <w:left w:val="nil"/>
              <w:bottom w:val="nil"/>
              <w:right w:val="nil"/>
            </w:tcBorders>
            <w:shd w:val="clear" w:color="auto" w:fill="auto"/>
            <w:noWrap/>
            <w:vAlign w:val="bottom"/>
            <w:hideMark/>
          </w:tcPr>
          <w:p w14:paraId="7CC9C714"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65" w:type="dxa"/>
            <w:tcBorders>
              <w:top w:val="nil"/>
              <w:left w:val="nil"/>
              <w:bottom w:val="nil"/>
              <w:right w:val="nil"/>
            </w:tcBorders>
            <w:shd w:val="clear" w:color="auto" w:fill="auto"/>
            <w:noWrap/>
            <w:vAlign w:val="bottom"/>
            <w:hideMark/>
          </w:tcPr>
          <w:p w14:paraId="63E73A95"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66" w:type="dxa"/>
            <w:tcBorders>
              <w:top w:val="nil"/>
              <w:left w:val="nil"/>
              <w:bottom w:val="nil"/>
              <w:right w:val="nil"/>
            </w:tcBorders>
            <w:shd w:val="clear" w:color="auto" w:fill="auto"/>
            <w:noWrap/>
            <w:vAlign w:val="bottom"/>
            <w:hideMark/>
          </w:tcPr>
          <w:p w14:paraId="38BF4AC2"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866" w:type="dxa"/>
            <w:tcBorders>
              <w:top w:val="nil"/>
              <w:left w:val="nil"/>
              <w:bottom w:val="nil"/>
              <w:right w:val="nil"/>
            </w:tcBorders>
            <w:shd w:val="clear" w:color="auto" w:fill="auto"/>
            <w:noWrap/>
            <w:vAlign w:val="bottom"/>
            <w:hideMark/>
          </w:tcPr>
          <w:p w14:paraId="1DA3CC25"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1016" w:type="dxa"/>
            <w:tcBorders>
              <w:top w:val="nil"/>
              <w:left w:val="nil"/>
              <w:bottom w:val="nil"/>
              <w:right w:val="nil"/>
            </w:tcBorders>
            <w:shd w:val="clear" w:color="auto" w:fill="auto"/>
            <w:noWrap/>
            <w:vAlign w:val="bottom"/>
            <w:hideMark/>
          </w:tcPr>
          <w:p w14:paraId="2FDB6ED9"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r>
      <w:tr w:rsidR="004F246A" w:rsidRPr="004F246A" w14:paraId="5DD19E05"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5CAD754D"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Male</w:t>
            </w:r>
          </w:p>
        </w:tc>
        <w:tc>
          <w:tcPr>
            <w:tcW w:w="1366" w:type="dxa"/>
            <w:tcBorders>
              <w:top w:val="nil"/>
              <w:left w:val="nil"/>
              <w:bottom w:val="nil"/>
              <w:right w:val="nil"/>
            </w:tcBorders>
            <w:shd w:val="clear" w:color="auto" w:fill="auto"/>
            <w:noWrap/>
            <w:vAlign w:val="bottom"/>
            <w:hideMark/>
          </w:tcPr>
          <w:p w14:paraId="0579F02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966" w:type="dxa"/>
            <w:tcBorders>
              <w:top w:val="nil"/>
              <w:left w:val="nil"/>
              <w:bottom w:val="nil"/>
              <w:right w:val="nil"/>
            </w:tcBorders>
            <w:shd w:val="clear" w:color="auto" w:fill="auto"/>
            <w:noWrap/>
            <w:vAlign w:val="bottom"/>
            <w:hideMark/>
          </w:tcPr>
          <w:p w14:paraId="31FDDDB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w:t>
            </w:r>
          </w:p>
        </w:tc>
        <w:tc>
          <w:tcPr>
            <w:tcW w:w="799" w:type="dxa"/>
            <w:tcBorders>
              <w:top w:val="nil"/>
              <w:left w:val="nil"/>
              <w:bottom w:val="nil"/>
              <w:right w:val="nil"/>
            </w:tcBorders>
            <w:shd w:val="clear" w:color="auto" w:fill="auto"/>
            <w:noWrap/>
            <w:vAlign w:val="bottom"/>
            <w:hideMark/>
          </w:tcPr>
          <w:p w14:paraId="732F39A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48%</w:t>
            </w:r>
          </w:p>
        </w:tc>
        <w:tc>
          <w:tcPr>
            <w:tcW w:w="916" w:type="dxa"/>
            <w:tcBorders>
              <w:top w:val="nil"/>
              <w:left w:val="nil"/>
              <w:bottom w:val="nil"/>
              <w:right w:val="nil"/>
            </w:tcBorders>
            <w:shd w:val="clear" w:color="auto" w:fill="auto"/>
            <w:noWrap/>
            <w:vAlign w:val="bottom"/>
            <w:hideMark/>
          </w:tcPr>
          <w:p w14:paraId="75C4824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965" w:type="dxa"/>
            <w:tcBorders>
              <w:top w:val="nil"/>
              <w:left w:val="nil"/>
              <w:bottom w:val="nil"/>
              <w:right w:val="nil"/>
            </w:tcBorders>
            <w:shd w:val="clear" w:color="auto" w:fill="auto"/>
            <w:noWrap/>
            <w:vAlign w:val="bottom"/>
            <w:hideMark/>
          </w:tcPr>
          <w:p w14:paraId="0EC6D54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966" w:type="dxa"/>
            <w:tcBorders>
              <w:top w:val="nil"/>
              <w:left w:val="nil"/>
              <w:bottom w:val="nil"/>
              <w:right w:val="nil"/>
            </w:tcBorders>
            <w:shd w:val="clear" w:color="auto" w:fill="auto"/>
            <w:noWrap/>
            <w:vAlign w:val="bottom"/>
            <w:hideMark/>
          </w:tcPr>
          <w:p w14:paraId="7CF1E06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47%</w:t>
            </w:r>
          </w:p>
        </w:tc>
        <w:tc>
          <w:tcPr>
            <w:tcW w:w="866" w:type="dxa"/>
            <w:tcBorders>
              <w:top w:val="nil"/>
              <w:left w:val="nil"/>
              <w:bottom w:val="nil"/>
              <w:right w:val="nil"/>
            </w:tcBorders>
            <w:shd w:val="clear" w:color="auto" w:fill="auto"/>
            <w:noWrap/>
            <w:vAlign w:val="bottom"/>
            <w:hideMark/>
          </w:tcPr>
          <w:p w14:paraId="663A01A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1016" w:type="dxa"/>
            <w:tcBorders>
              <w:top w:val="nil"/>
              <w:left w:val="nil"/>
              <w:bottom w:val="nil"/>
              <w:right w:val="nil"/>
            </w:tcBorders>
            <w:shd w:val="clear" w:color="auto" w:fill="auto"/>
            <w:noWrap/>
            <w:vAlign w:val="bottom"/>
            <w:hideMark/>
          </w:tcPr>
          <w:p w14:paraId="5A5DDC1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r>
      <w:tr w:rsidR="004F246A" w:rsidRPr="004F246A" w14:paraId="25104CB1"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4DA81815"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Female</w:t>
            </w:r>
          </w:p>
        </w:tc>
        <w:tc>
          <w:tcPr>
            <w:tcW w:w="1366" w:type="dxa"/>
            <w:tcBorders>
              <w:top w:val="nil"/>
              <w:left w:val="nil"/>
              <w:bottom w:val="nil"/>
              <w:right w:val="nil"/>
            </w:tcBorders>
            <w:shd w:val="clear" w:color="auto" w:fill="auto"/>
            <w:noWrap/>
            <w:vAlign w:val="bottom"/>
            <w:hideMark/>
          </w:tcPr>
          <w:p w14:paraId="44B0B78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w:t>
            </w:r>
          </w:p>
        </w:tc>
        <w:tc>
          <w:tcPr>
            <w:tcW w:w="966" w:type="dxa"/>
            <w:tcBorders>
              <w:top w:val="nil"/>
              <w:left w:val="nil"/>
              <w:bottom w:val="nil"/>
              <w:right w:val="nil"/>
            </w:tcBorders>
            <w:shd w:val="clear" w:color="auto" w:fill="auto"/>
            <w:noWrap/>
            <w:vAlign w:val="bottom"/>
            <w:hideMark/>
          </w:tcPr>
          <w:p w14:paraId="4A7E282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49%</w:t>
            </w:r>
          </w:p>
        </w:tc>
        <w:tc>
          <w:tcPr>
            <w:tcW w:w="799" w:type="dxa"/>
            <w:tcBorders>
              <w:top w:val="nil"/>
              <w:left w:val="nil"/>
              <w:bottom w:val="nil"/>
              <w:right w:val="nil"/>
            </w:tcBorders>
            <w:shd w:val="clear" w:color="auto" w:fill="auto"/>
            <w:noWrap/>
            <w:vAlign w:val="bottom"/>
            <w:hideMark/>
          </w:tcPr>
          <w:p w14:paraId="64D69BF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52%</w:t>
            </w:r>
          </w:p>
        </w:tc>
        <w:tc>
          <w:tcPr>
            <w:tcW w:w="916" w:type="dxa"/>
            <w:tcBorders>
              <w:top w:val="nil"/>
              <w:left w:val="nil"/>
              <w:bottom w:val="nil"/>
              <w:right w:val="nil"/>
            </w:tcBorders>
            <w:shd w:val="clear" w:color="auto" w:fill="auto"/>
            <w:noWrap/>
            <w:vAlign w:val="bottom"/>
            <w:hideMark/>
          </w:tcPr>
          <w:p w14:paraId="182AE12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w:t>
            </w:r>
          </w:p>
        </w:tc>
        <w:tc>
          <w:tcPr>
            <w:tcW w:w="965" w:type="dxa"/>
            <w:tcBorders>
              <w:top w:val="nil"/>
              <w:left w:val="nil"/>
              <w:bottom w:val="nil"/>
              <w:right w:val="nil"/>
            </w:tcBorders>
            <w:shd w:val="clear" w:color="auto" w:fill="auto"/>
            <w:noWrap/>
            <w:vAlign w:val="bottom"/>
            <w:hideMark/>
          </w:tcPr>
          <w:p w14:paraId="400C370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w:t>
            </w:r>
          </w:p>
        </w:tc>
        <w:tc>
          <w:tcPr>
            <w:tcW w:w="966" w:type="dxa"/>
            <w:tcBorders>
              <w:top w:val="nil"/>
              <w:left w:val="nil"/>
              <w:bottom w:val="nil"/>
              <w:right w:val="nil"/>
            </w:tcBorders>
            <w:shd w:val="clear" w:color="auto" w:fill="auto"/>
            <w:noWrap/>
            <w:vAlign w:val="bottom"/>
            <w:hideMark/>
          </w:tcPr>
          <w:p w14:paraId="2FA8320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53%</w:t>
            </w:r>
          </w:p>
        </w:tc>
        <w:tc>
          <w:tcPr>
            <w:tcW w:w="866" w:type="dxa"/>
            <w:tcBorders>
              <w:top w:val="nil"/>
              <w:left w:val="nil"/>
              <w:bottom w:val="nil"/>
              <w:right w:val="nil"/>
            </w:tcBorders>
            <w:shd w:val="clear" w:color="auto" w:fill="auto"/>
            <w:noWrap/>
            <w:vAlign w:val="bottom"/>
            <w:hideMark/>
          </w:tcPr>
          <w:p w14:paraId="6293331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51%</w:t>
            </w:r>
          </w:p>
        </w:tc>
        <w:tc>
          <w:tcPr>
            <w:tcW w:w="1016" w:type="dxa"/>
            <w:tcBorders>
              <w:top w:val="nil"/>
              <w:left w:val="nil"/>
              <w:bottom w:val="nil"/>
              <w:right w:val="nil"/>
            </w:tcBorders>
            <w:shd w:val="clear" w:color="auto" w:fill="auto"/>
            <w:noWrap/>
            <w:vAlign w:val="bottom"/>
            <w:hideMark/>
          </w:tcPr>
          <w:p w14:paraId="441CEF2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52%</w:t>
            </w:r>
          </w:p>
        </w:tc>
      </w:tr>
      <w:tr w:rsidR="004F246A" w:rsidRPr="004F246A" w14:paraId="64BE612F"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7D5AF6BE" w14:textId="77777777" w:rsidR="004F246A" w:rsidRPr="004F246A" w:rsidRDefault="004F246A" w:rsidP="004F246A">
            <w:pPr>
              <w:spacing w:after="0" w:line="240" w:lineRule="auto"/>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AGE</w:t>
            </w:r>
          </w:p>
        </w:tc>
        <w:tc>
          <w:tcPr>
            <w:tcW w:w="1366" w:type="dxa"/>
            <w:tcBorders>
              <w:top w:val="nil"/>
              <w:left w:val="nil"/>
              <w:bottom w:val="nil"/>
              <w:right w:val="nil"/>
            </w:tcBorders>
            <w:shd w:val="clear" w:color="auto" w:fill="auto"/>
            <w:noWrap/>
            <w:vAlign w:val="bottom"/>
            <w:hideMark/>
          </w:tcPr>
          <w:p w14:paraId="25B8CC10" w14:textId="77777777" w:rsidR="004F246A" w:rsidRPr="004F246A" w:rsidRDefault="004F246A" w:rsidP="004F246A">
            <w:pPr>
              <w:spacing w:after="0" w:line="240" w:lineRule="auto"/>
              <w:rPr>
                <w:rFonts w:ascii="Arial Narrow" w:eastAsia="Times New Roman" w:hAnsi="Arial Narrow" w:cs="Calibri"/>
                <w:color w:val="000000"/>
                <w:sz w:val="20"/>
                <w:szCs w:val="20"/>
              </w:rPr>
            </w:pPr>
          </w:p>
        </w:tc>
        <w:tc>
          <w:tcPr>
            <w:tcW w:w="966" w:type="dxa"/>
            <w:tcBorders>
              <w:top w:val="nil"/>
              <w:left w:val="nil"/>
              <w:bottom w:val="nil"/>
              <w:right w:val="nil"/>
            </w:tcBorders>
            <w:shd w:val="clear" w:color="auto" w:fill="auto"/>
            <w:noWrap/>
            <w:vAlign w:val="bottom"/>
            <w:hideMark/>
          </w:tcPr>
          <w:p w14:paraId="3D795129"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799" w:type="dxa"/>
            <w:tcBorders>
              <w:top w:val="nil"/>
              <w:left w:val="nil"/>
              <w:bottom w:val="nil"/>
              <w:right w:val="nil"/>
            </w:tcBorders>
            <w:shd w:val="clear" w:color="auto" w:fill="auto"/>
            <w:noWrap/>
            <w:vAlign w:val="bottom"/>
            <w:hideMark/>
          </w:tcPr>
          <w:p w14:paraId="722B7971"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16" w:type="dxa"/>
            <w:tcBorders>
              <w:top w:val="nil"/>
              <w:left w:val="nil"/>
              <w:bottom w:val="nil"/>
              <w:right w:val="nil"/>
            </w:tcBorders>
            <w:shd w:val="clear" w:color="auto" w:fill="auto"/>
            <w:noWrap/>
            <w:vAlign w:val="bottom"/>
            <w:hideMark/>
          </w:tcPr>
          <w:p w14:paraId="08DEE54E"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65" w:type="dxa"/>
            <w:tcBorders>
              <w:top w:val="nil"/>
              <w:left w:val="nil"/>
              <w:bottom w:val="nil"/>
              <w:right w:val="nil"/>
            </w:tcBorders>
            <w:shd w:val="clear" w:color="auto" w:fill="auto"/>
            <w:noWrap/>
            <w:vAlign w:val="bottom"/>
            <w:hideMark/>
          </w:tcPr>
          <w:p w14:paraId="6A0FA18C"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966" w:type="dxa"/>
            <w:tcBorders>
              <w:top w:val="nil"/>
              <w:left w:val="nil"/>
              <w:bottom w:val="nil"/>
              <w:right w:val="nil"/>
            </w:tcBorders>
            <w:shd w:val="clear" w:color="auto" w:fill="auto"/>
            <w:noWrap/>
            <w:vAlign w:val="bottom"/>
            <w:hideMark/>
          </w:tcPr>
          <w:p w14:paraId="74B56B3F"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866" w:type="dxa"/>
            <w:tcBorders>
              <w:top w:val="nil"/>
              <w:left w:val="nil"/>
              <w:bottom w:val="nil"/>
              <w:right w:val="nil"/>
            </w:tcBorders>
            <w:shd w:val="clear" w:color="auto" w:fill="auto"/>
            <w:noWrap/>
            <w:vAlign w:val="bottom"/>
            <w:hideMark/>
          </w:tcPr>
          <w:p w14:paraId="6EE04599"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c>
          <w:tcPr>
            <w:tcW w:w="1016" w:type="dxa"/>
            <w:tcBorders>
              <w:top w:val="nil"/>
              <w:left w:val="nil"/>
              <w:bottom w:val="nil"/>
              <w:right w:val="nil"/>
            </w:tcBorders>
            <w:shd w:val="clear" w:color="auto" w:fill="auto"/>
            <w:noWrap/>
            <w:vAlign w:val="bottom"/>
            <w:hideMark/>
          </w:tcPr>
          <w:p w14:paraId="2CDAE636" w14:textId="77777777" w:rsidR="004F246A" w:rsidRPr="004F246A" w:rsidRDefault="004F246A" w:rsidP="004F246A">
            <w:pPr>
              <w:spacing w:after="0" w:line="240" w:lineRule="auto"/>
              <w:jc w:val="center"/>
              <w:rPr>
                <w:rFonts w:ascii="Arial Narrow" w:eastAsia="Times New Roman" w:hAnsi="Arial Narrow" w:cs="Times New Roman"/>
                <w:sz w:val="20"/>
                <w:szCs w:val="20"/>
              </w:rPr>
            </w:pPr>
          </w:p>
        </w:tc>
      </w:tr>
      <w:tr w:rsidR="004F246A" w:rsidRPr="004F246A" w14:paraId="72024437"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76A3316C"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Under 5 years</w:t>
            </w:r>
          </w:p>
        </w:tc>
        <w:tc>
          <w:tcPr>
            <w:tcW w:w="1366" w:type="dxa"/>
            <w:tcBorders>
              <w:top w:val="nil"/>
              <w:left w:val="nil"/>
              <w:bottom w:val="nil"/>
              <w:right w:val="nil"/>
            </w:tcBorders>
            <w:shd w:val="clear" w:color="auto" w:fill="auto"/>
            <w:noWrap/>
            <w:vAlign w:val="bottom"/>
            <w:hideMark/>
          </w:tcPr>
          <w:p w14:paraId="6DABE4E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6" w:type="dxa"/>
            <w:tcBorders>
              <w:top w:val="nil"/>
              <w:left w:val="nil"/>
              <w:bottom w:val="nil"/>
              <w:right w:val="nil"/>
            </w:tcBorders>
            <w:shd w:val="clear" w:color="auto" w:fill="auto"/>
            <w:noWrap/>
            <w:vAlign w:val="bottom"/>
            <w:hideMark/>
          </w:tcPr>
          <w:p w14:paraId="76798F0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799" w:type="dxa"/>
            <w:tcBorders>
              <w:top w:val="nil"/>
              <w:left w:val="nil"/>
              <w:bottom w:val="nil"/>
              <w:right w:val="nil"/>
            </w:tcBorders>
            <w:shd w:val="clear" w:color="auto" w:fill="auto"/>
            <w:noWrap/>
            <w:vAlign w:val="bottom"/>
            <w:hideMark/>
          </w:tcPr>
          <w:p w14:paraId="30716F1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w:t>
            </w:r>
          </w:p>
        </w:tc>
        <w:tc>
          <w:tcPr>
            <w:tcW w:w="916" w:type="dxa"/>
            <w:tcBorders>
              <w:top w:val="nil"/>
              <w:left w:val="nil"/>
              <w:bottom w:val="nil"/>
              <w:right w:val="nil"/>
            </w:tcBorders>
            <w:shd w:val="clear" w:color="auto" w:fill="auto"/>
            <w:noWrap/>
            <w:vAlign w:val="bottom"/>
            <w:hideMark/>
          </w:tcPr>
          <w:p w14:paraId="0ABF93F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5" w:type="dxa"/>
            <w:tcBorders>
              <w:top w:val="nil"/>
              <w:left w:val="nil"/>
              <w:bottom w:val="nil"/>
              <w:right w:val="nil"/>
            </w:tcBorders>
            <w:shd w:val="clear" w:color="auto" w:fill="auto"/>
            <w:noWrap/>
            <w:vAlign w:val="bottom"/>
            <w:hideMark/>
          </w:tcPr>
          <w:p w14:paraId="729BE63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6" w:type="dxa"/>
            <w:tcBorders>
              <w:top w:val="nil"/>
              <w:left w:val="nil"/>
              <w:bottom w:val="nil"/>
              <w:right w:val="nil"/>
            </w:tcBorders>
            <w:shd w:val="clear" w:color="auto" w:fill="auto"/>
            <w:noWrap/>
            <w:vAlign w:val="bottom"/>
            <w:hideMark/>
          </w:tcPr>
          <w:p w14:paraId="61DC698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866" w:type="dxa"/>
            <w:tcBorders>
              <w:top w:val="nil"/>
              <w:left w:val="nil"/>
              <w:bottom w:val="nil"/>
              <w:right w:val="nil"/>
            </w:tcBorders>
            <w:shd w:val="clear" w:color="auto" w:fill="auto"/>
            <w:noWrap/>
            <w:vAlign w:val="bottom"/>
            <w:hideMark/>
          </w:tcPr>
          <w:p w14:paraId="5FC9693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w:t>
            </w:r>
          </w:p>
        </w:tc>
        <w:tc>
          <w:tcPr>
            <w:tcW w:w="1016" w:type="dxa"/>
            <w:tcBorders>
              <w:top w:val="nil"/>
              <w:left w:val="nil"/>
              <w:bottom w:val="nil"/>
              <w:right w:val="nil"/>
            </w:tcBorders>
            <w:shd w:val="clear" w:color="auto" w:fill="auto"/>
            <w:noWrap/>
            <w:vAlign w:val="bottom"/>
            <w:hideMark/>
          </w:tcPr>
          <w:p w14:paraId="4CD7130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r>
      <w:tr w:rsidR="004F246A" w:rsidRPr="004F246A" w14:paraId="31A1F9C6"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5BFFED29"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 to 9 years</w:t>
            </w:r>
          </w:p>
        </w:tc>
        <w:tc>
          <w:tcPr>
            <w:tcW w:w="1366" w:type="dxa"/>
            <w:tcBorders>
              <w:top w:val="nil"/>
              <w:left w:val="nil"/>
              <w:bottom w:val="nil"/>
              <w:right w:val="nil"/>
            </w:tcBorders>
            <w:shd w:val="clear" w:color="auto" w:fill="auto"/>
            <w:noWrap/>
            <w:vAlign w:val="bottom"/>
            <w:hideMark/>
          </w:tcPr>
          <w:p w14:paraId="043A2F6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6" w:type="dxa"/>
            <w:tcBorders>
              <w:top w:val="nil"/>
              <w:left w:val="nil"/>
              <w:bottom w:val="nil"/>
              <w:right w:val="nil"/>
            </w:tcBorders>
            <w:shd w:val="clear" w:color="auto" w:fill="auto"/>
            <w:noWrap/>
            <w:vAlign w:val="bottom"/>
            <w:hideMark/>
          </w:tcPr>
          <w:p w14:paraId="4739B01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799" w:type="dxa"/>
            <w:tcBorders>
              <w:top w:val="nil"/>
              <w:left w:val="nil"/>
              <w:bottom w:val="nil"/>
              <w:right w:val="nil"/>
            </w:tcBorders>
            <w:shd w:val="clear" w:color="auto" w:fill="auto"/>
            <w:noWrap/>
            <w:vAlign w:val="bottom"/>
            <w:hideMark/>
          </w:tcPr>
          <w:p w14:paraId="0B25B0F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16" w:type="dxa"/>
            <w:tcBorders>
              <w:top w:val="nil"/>
              <w:left w:val="nil"/>
              <w:bottom w:val="nil"/>
              <w:right w:val="nil"/>
            </w:tcBorders>
            <w:shd w:val="clear" w:color="auto" w:fill="auto"/>
            <w:noWrap/>
            <w:vAlign w:val="bottom"/>
            <w:hideMark/>
          </w:tcPr>
          <w:p w14:paraId="4001925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5" w:type="dxa"/>
            <w:tcBorders>
              <w:top w:val="nil"/>
              <w:left w:val="nil"/>
              <w:bottom w:val="nil"/>
              <w:right w:val="nil"/>
            </w:tcBorders>
            <w:shd w:val="clear" w:color="auto" w:fill="auto"/>
            <w:noWrap/>
            <w:vAlign w:val="bottom"/>
            <w:hideMark/>
          </w:tcPr>
          <w:p w14:paraId="17582BC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w:t>
            </w:r>
          </w:p>
        </w:tc>
        <w:tc>
          <w:tcPr>
            <w:tcW w:w="966" w:type="dxa"/>
            <w:tcBorders>
              <w:top w:val="nil"/>
              <w:left w:val="nil"/>
              <w:bottom w:val="nil"/>
              <w:right w:val="nil"/>
            </w:tcBorders>
            <w:shd w:val="clear" w:color="auto" w:fill="auto"/>
            <w:noWrap/>
            <w:vAlign w:val="bottom"/>
            <w:hideMark/>
          </w:tcPr>
          <w:p w14:paraId="2C94947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866" w:type="dxa"/>
            <w:tcBorders>
              <w:top w:val="nil"/>
              <w:left w:val="nil"/>
              <w:bottom w:val="nil"/>
              <w:right w:val="nil"/>
            </w:tcBorders>
            <w:shd w:val="clear" w:color="auto" w:fill="auto"/>
            <w:noWrap/>
            <w:vAlign w:val="bottom"/>
            <w:hideMark/>
          </w:tcPr>
          <w:p w14:paraId="5B114A6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016" w:type="dxa"/>
            <w:tcBorders>
              <w:top w:val="nil"/>
              <w:left w:val="nil"/>
              <w:bottom w:val="nil"/>
              <w:right w:val="nil"/>
            </w:tcBorders>
            <w:shd w:val="clear" w:color="auto" w:fill="auto"/>
            <w:noWrap/>
            <w:vAlign w:val="bottom"/>
            <w:hideMark/>
          </w:tcPr>
          <w:p w14:paraId="4160978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r>
      <w:tr w:rsidR="004F246A" w:rsidRPr="004F246A" w14:paraId="24B8698C"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2DF7F1B4"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10 to 14 years</w:t>
            </w:r>
          </w:p>
        </w:tc>
        <w:tc>
          <w:tcPr>
            <w:tcW w:w="1366" w:type="dxa"/>
            <w:tcBorders>
              <w:top w:val="nil"/>
              <w:left w:val="nil"/>
              <w:bottom w:val="nil"/>
              <w:right w:val="nil"/>
            </w:tcBorders>
            <w:shd w:val="clear" w:color="auto" w:fill="auto"/>
            <w:noWrap/>
            <w:vAlign w:val="bottom"/>
            <w:hideMark/>
          </w:tcPr>
          <w:p w14:paraId="1C0058E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6" w:type="dxa"/>
            <w:tcBorders>
              <w:top w:val="nil"/>
              <w:left w:val="nil"/>
              <w:bottom w:val="nil"/>
              <w:right w:val="nil"/>
            </w:tcBorders>
            <w:shd w:val="clear" w:color="auto" w:fill="auto"/>
            <w:noWrap/>
            <w:vAlign w:val="bottom"/>
            <w:hideMark/>
          </w:tcPr>
          <w:p w14:paraId="545ED5C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799" w:type="dxa"/>
            <w:tcBorders>
              <w:top w:val="nil"/>
              <w:left w:val="nil"/>
              <w:bottom w:val="nil"/>
              <w:right w:val="nil"/>
            </w:tcBorders>
            <w:shd w:val="clear" w:color="auto" w:fill="auto"/>
            <w:noWrap/>
            <w:vAlign w:val="bottom"/>
            <w:hideMark/>
          </w:tcPr>
          <w:p w14:paraId="553C20E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16" w:type="dxa"/>
            <w:tcBorders>
              <w:top w:val="nil"/>
              <w:left w:val="nil"/>
              <w:bottom w:val="nil"/>
              <w:right w:val="nil"/>
            </w:tcBorders>
            <w:shd w:val="clear" w:color="auto" w:fill="auto"/>
            <w:noWrap/>
            <w:vAlign w:val="bottom"/>
            <w:hideMark/>
          </w:tcPr>
          <w:p w14:paraId="7EC780E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5" w:type="dxa"/>
            <w:tcBorders>
              <w:top w:val="nil"/>
              <w:left w:val="nil"/>
              <w:bottom w:val="nil"/>
              <w:right w:val="nil"/>
            </w:tcBorders>
            <w:shd w:val="clear" w:color="auto" w:fill="auto"/>
            <w:noWrap/>
            <w:vAlign w:val="bottom"/>
            <w:hideMark/>
          </w:tcPr>
          <w:p w14:paraId="46A829B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6" w:type="dxa"/>
            <w:tcBorders>
              <w:top w:val="nil"/>
              <w:left w:val="nil"/>
              <w:bottom w:val="nil"/>
              <w:right w:val="nil"/>
            </w:tcBorders>
            <w:shd w:val="clear" w:color="auto" w:fill="auto"/>
            <w:noWrap/>
            <w:vAlign w:val="bottom"/>
            <w:hideMark/>
          </w:tcPr>
          <w:p w14:paraId="3C54C2D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866" w:type="dxa"/>
            <w:tcBorders>
              <w:top w:val="nil"/>
              <w:left w:val="nil"/>
              <w:bottom w:val="nil"/>
              <w:right w:val="nil"/>
            </w:tcBorders>
            <w:shd w:val="clear" w:color="auto" w:fill="auto"/>
            <w:noWrap/>
            <w:vAlign w:val="bottom"/>
            <w:hideMark/>
          </w:tcPr>
          <w:p w14:paraId="1AC4AEB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016" w:type="dxa"/>
            <w:tcBorders>
              <w:top w:val="nil"/>
              <w:left w:val="nil"/>
              <w:bottom w:val="nil"/>
              <w:right w:val="nil"/>
            </w:tcBorders>
            <w:shd w:val="clear" w:color="auto" w:fill="auto"/>
            <w:noWrap/>
            <w:vAlign w:val="bottom"/>
            <w:hideMark/>
          </w:tcPr>
          <w:p w14:paraId="06707EA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r>
      <w:tr w:rsidR="004F246A" w:rsidRPr="004F246A" w14:paraId="214DFF25"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51B5EA43"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 to 19 years</w:t>
            </w:r>
          </w:p>
        </w:tc>
        <w:tc>
          <w:tcPr>
            <w:tcW w:w="1366" w:type="dxa"/>
            <w:tcBorders>
              <w:top w:val="nil"/>
              <w:left w:val="nil"/>
              <w:bottom w:val="nil"/>
              <w:right w:val="nil"/>
            </w:tcBorders>
            <w:shd w:val="clear" w:color="auto" w:fill="auto"/>
            <w:noWrap/>
            <w:vAlign w:val="bottom"/>
            <w:hideMark/>
          </w:tcPr>
          <w:p w14:paraId="4AE8F45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6" w:type="dxa"/>
            <w:tcBorders>
              <w:top w:val="nil"/>
              <w:left w:val="nil"/>
              <w:bottom w:val="nil"/>
              <w:right w:val="nil"/>
            </w:tcBorders>
            <w:shd w:val="clear" w:color="auto" w:fill="auto"/>
            <w:noWrap/>
            <w:vAlign w:val="bottom"/>
            <w:hideMark/>
          </w:tcPr>
          <w:p w14:paraId="65F28BF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799" w:type="dxa"/>
            <w:tcBorders>
              <w:top w:val="nil"/>
              <w:left w:val="nil"/>
              <w:bottom w:val="nil"/>
              <w:right w:val="nil"/>
            </w:tcBorders>
            <w:shd w:val="clear" w:color="auto" w:fill="auto"/>
            <w:noWrap/>
            <w:vAlign w:val="bottom"/>
            <w:hideMark/>
          </w:tcPr>
          <w:p w14:paraId="24EF6A5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16" w:type="dxa"/>
            <w:tcBorders>
              <w:top w:val="nil"/>
              <w:left w:val="nil"/>
              <w:bottom w:val="nil"/>
              <w:right w:val="nil"/>
            </w:tcBorders>
            <w:shd w:val="clear" w:color="auto" w:fill="auto"/>
            <w:noWrap/>
            <w:vAlign w:val="bottom"/>
            <w:hideMark/>
          </w:tcPr>
          <w:p w14:paraId="0FCEE0D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965" w:type="dxa"/>
            <w:tcBorders>
              <w:top w:val="nil"/>
              <w:left w:val="nil"/>
              <w:bottom w:val="nil"/>
              <w:right w:val="nil"/>
            </w:tcBorders>
            <w:shd w:val="clear" w:color="auto" w:fill="auto"/>
            <w:noWrap/>
            <w:vAlign w:val="bottom"/>
            <w:hideMark/>
          </w:tcPr>
          <w:p w14:paraId="0E93BCF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6" w:type="dxa"/>
            <w:tcBorders>
              <w:top w:val="nil"/>
              <w:left w:val="nil"/>
              <w:bottom w:val="nil"/>
              <w:right w:val="nil"/>
            </w:tcBorders>
            <w:shd w:val="clear" w:color="auto" w:fill="auto"/>
            <w:noWrap/>
            <w:vAlign w:val="bottom"/>
            <w:hideMark/>
          </w:tcPr>
          <w:p w14:paraId="54C63AE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866" w:type="dxa"/>
            <w:tcBorders>
              <w:top w:val="nil"/>
              <w:left w:val="nil"/>
              <w:bottom w:val="nil"/>
              <w:right w:val="nil"/>
            </w:tcBorders>
            <w:shd w:val="clear" w:color="auto" w:fill="auto"/>
            <w:noWrap/>
            <w:vAlign w:val="bottom"/>
            <w:hideMark/>
          </w:tcPr>
          <w:p w14:paraId="53CEBFE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016" w:type="dxa"/>
            <w:tcBorders>
              <w:top w:val="nil"/>
              <w:left w:val="nil"/>
              <w:bottom w:val="nil"/>
              <w:right w:val="nil"/>
            </w:tcBorders>
            <w:shd w:val="clear" w:color="auto" w:fill="auto"/>
            <w:noWrap/>
            <w:vAlign w:val="bottom"/>
            <w:hideMark/>
          </w:tcPr>
          <w:p w14:paraId="3DA5EBA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r>
      <w:tr w:rsidR="004F246A" w:rsidRPr="004F246A" w14:paraId="6C8BCC1E"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4841FEFD"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20 to 24 years</w:t>
            </w:r>
          </w:p>
        </w:tc>
        <w:tc>
          <w:tcPr>
            <w:tcW w:w="1366" w:type="dxa"/>
            <w:tcBorders>
              <w:top w:val="nil"/>
              <w:left w:val="nil"/>
              <w:bottom w:val="nil"/>
              <w:right w:val="nil"/>
            </w:tcBorders>
            <w:shd w:val="clear" w:color="auto" w:fill="auto"/>
            <w:noWrap/>
            <w:vAlign w:val="bottom"/>
            <w:hideMark/>
          </w:tcPr>
          <w:p w14:paraId="26E013D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6" w:type="dxa"/>
            <w:tcBorders>
              <w:top w:val="nil"/>
              <w:left w:val="nil"/>
              <w:bottom w:val="nil"/>
              <w:right w:val="nil"/>
            </w:tcBorders>
            <w:shd w:val="clear" w:color="auto" w:fill="auto"/>
            <w:noWrap/>
            <w:vAlign w:val="bottom"/>
            <w:hideMark/>
          </w:tcPr>
          <w:p w14:paraId="7D66EAF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799" w:type="dxa"/>
            <w:tcBorders>
              <w:top w:val="nil"/>
              <w:left w:val="nil"/>
              <w:bottom w:val="nil"/>
              <w:right w:val="nil"/>
            </w:tcBorders>
            <w:shd w:val="clear" w:color="auto" w:fill="auto"/>
            <w:noWrap/>
            <w:vAlign w:val="bottom"/>
            <w:hideMark/>
          </w:tcPr>
          <w:p w14:paraId="7050CBD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16" w:type="dxa"/>
            <w:tcBorders>
              <w:top w:val="nil"/>
              <w:left w:val="nil"/>
              <w:bottom w:val="nil"/>
              <w:right w:val="nil"/>
            </w:tcBorders>
            <w:shd w:val="clear" w:color="auto" w:fill="auto"/>
            <w:noWrap/>
            <w:vAlign w:val="bottom"/>
            <w:hideMark/>
          </w:tcPr>
          <w:p w14:paraId="66A9B7B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9%</w:t>
            </w:r>
          </w:p>
        </w:tc>
        <w:tc>
          <w:tcPr>
            <w:tcW w:w="965" w:type="dxa"/>
            <w:tcBorders>
              <w:top w:val="nil"/>
              <w:left w:val="nil"/>
              <w:bottom w:val="nil"/>
              <w:right w:val="nil"/>
            </w:tcBorders>
            <w:shd w:val="clear" w:color="auto" w:fill="auto"/>
            <w:noWrap/>
            <w:vAlign w:val="bottom"/>
            <w:hideMark/>
          </w:tcPr>
          <w:p w14:paraId="17FA175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6" w:type="dxa"/>
            <w:tcBorders>
              <w:top w:val="nil"/>
              <w:left w:val="nil"/>
              <w:bottom w:val="nil"/>
              <w:right w:val="nil"/>
            </w:tcBorders>
            <w:shd w:val="clear" w:color="auto" w:fill="auto"/>
            <w:noWrap/>
            <w:vAlign w:val="bottom"/>
            <w:hideMark/>
          </w:tcPr>
          <w:p w14:paraId="705E23F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866" w:type="dxa"/>
            <w:tcBorders>
              <w:top w:val="nil"/>
              <w:left w:val="nil"/>
              <w:bottom w:val="nil"/>
              <w:right w:val="nil"/>
            </w:tcBorders>
            <w:shd w:val="clear" w:color="auto" w:fill="auto"/>
            <w:noWrap/>
            <w:vAlign w:val="bottom"/>
            <w:hideMark/>
          </w:tcPr>
          <w:p w14:paraId="6697BAB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1016" w:type="dxa"/>
            <w:tcBorders>
              <w:top w:val="nil"/>
              <w:left w:val="nil"/>
              <w:bottom w:val="nil"/>
              <w:right w:val="nil"/>
            </w:tcBorders>
            <w:shd w:val="clear" w:color="auto" w:fill="auto"/>
            <w:noWrap/>
            <w:vAlign w:val="bottom"/>
            <w:hideMark/>
          </w:tcPr>
          <w:p w14:paraId="65E3BB0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r>
      <w:tr w:rsidR="004F246A" w:rsidRPr="004F246A" w14:paraId="422DA50E"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4A229867"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25 to 34 years</w:t>
            </w:r>
          </w:p>
        </w:tc>
        <w:tc>
          <w:tcPr>
            <w:tcW w:w="1366" w:type="dxa"/>
            <w:tcBorders>
              <w:top w:val="nil"/>
              <w:left w:val="nil"/>
              <w:bottom w:val="nil"/>
              <w:right w:val="nil"/>
            </w:tcBorders>
            <w:shd w:val="clear" w:color="auto" w:fill="auto"/>
            <w:noWrap/>
            <w:vAlign w:val="bottom"/>
            <w:hideMark/>
          </w:tcPr>
          <w:p w14:paraId="2C3D8AD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c>
          <w:tcPr>
            <w:tcW w:w="966" w:type="dxa"/>
            <w:tcBorders>
              <w:top w:val="nil"/>
              <w:left w:val="nil"/>
              <w:bottom w:val="nil"/>
              <w:right w:val="nil"/>
            </w:tcBorders>
            <w:shd w:val="clear" w:color="auto" w:fill="auto"/>
            <w:noWrap/>
            <w:vAlign w:val="bottom"/>
            <w:hideMark/>
          </w:tcPr>
          <w:p w14:paraId="5004821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17%</w:t>
            </w:r>
          </w:p>
        </w:tc>
        <w:tc>
          <w:tcPr>
            <w:tcW w:w="799" w:type="dxa"/>
            <w:tcBorders>
              <w:top w:val="nil"/>
              <w:left w:val="nil"/>
              <w:bottom w:val="nil"/>
              <w:right w:val="nil"/>
            </w:tcBorders>
            <w:shd w:val="clear" w:color="auto" w:fill="auto"/>
            <w:noWrap/>
            <w:vAlign w:val="bottom"/>
            <w:hideMark/>
          </w:tcPr>
          <w:p w14:paraId="57FFB5B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10%</w:t>
            </w:r>
          </w:p>
        </w:tc>
        <w:tc>
          <w:tcPr>
            <w:tcW w:w="916" w:type="dxa"/>
            <w:tcBorders>
              <w:top w:val="nil"/>
              <w:left w:val="nil"/>
              <w:bottom w:val="nil"/>
              <w:right w:val="nil"/>
            </w:tcBorders>
            <w:shd w:val="clear" w:color="auto" w:fill="auto"/>
            <w:noWrap/>
            <w:vAlign w:val="bottom"/>
            <w:hideMark/>
          </w:tcPr>
          <w:p w14:paraId="07EA6BD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c>
          <w:tcPr>
            <w:tcW w:w="965" w:type="dxa"/>
            <w:tcBorders>
              <w:top w:val="nil"/>
              <w:left w:val="nil"/>
              <w:bottom w:val="nil"/>
              <w:right w:val="nil"/>
            </w:tcBorders>
            <w:shd w:val="clear" w:color="auto" w:fill="auto"/>
            <w:noWrap/>
            <w:vAlign w:val="bottom"/>
            <w:hideMark/>
          </w:tcPr>
          <w:p w14:paraId="473812D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c>
          <w:tcPr>
            <w:tcW w:w="966" w:type="dxa"/>
            <w:tcBorders>
              <w:top w:val="nil"/>
              <w:left w:val="nil"/>
              <w:bottom w:val="nil"/>
              <w:right w:val="nil"/>
            </w:tcBorders>
            <w:shd w:val="clear" w:color="auto" w:fill="auto"/>
            <w:noWrap/>
            <w:vAlign w:val="bottom"/>
            <w:hideMark/>
          </w:tcPr>
          <w:p w14:paraId="4D368B2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866" w:type="dxa"/>
            <w:tcBorders>
              <w:top w:val="nil"/>
              <w:left w:val="nil"/>
              <w:bottom w:val="nil"/>
              <w:right w:val="nil"/>
            </w:tcBorders>
            <w:shd w:val="clear" w:color="auto" w:fill="auto"/>
            <w:noWrap/>
            <w:vAlign w:val="bottom"/>
            <w:hideMark/>
          </w:tcPr>
          <w:p w14:paraId="40845B7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c>
          <w:tcPr>
            <w:tcW w:w="1016" w:type="dxa"/>
            <w:tcBorders>
              <w:top w:val="nil"/>
              <w:left w:val="nil"/>
              <w:bottom w:val="nil"/>
              <w:right w:val="nil"/>
            </w:tcBorders>
            <w:shd w:val="clear" w:color="auto" w:fill="auto"/>
            <w:noWrap/>
            <w:vAlign w:val="bottom"/>
            <w:hideMark/>
          </w:tcPr>
          <w:p w14:paraId="30B59BF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15%</w:t>
            </w:r>
          </w:p>
        </w:tc>
      </w:tr>
      <w:tr w:rsidR="004F246A" w:rsidRPr="004F246A" w14:paraId="314415C5"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6C21DEC1"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35 to 44 years</w:t>
            </w:r>
          </w:p>
        </w:tc>
        <w:tc>
          <w:tcPr>
            <w:tcW w:w="1366" w:type="dxa"/>
            <w:tcBorders>
              <w:top w:val="nil"/>
              <w:left w:val="nil"/>
              <w:bottom w:val="nil"/>
              <w:right w:val="nil"/>
            </w:tcBorders>
            <w:shd w:val="clear" w:color="auto" w:fill="auto"/>
            <w:noWrap/>
            <w:vAlign w:val="bottom"/>
            <w:hideMark/>
          </w:tcPr>
          <w:p w14:paraId="6A6B75B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966" w:type="dxa"/>
            <w:tcBorders>
              <w:top w:val="nil"/>
              <w:left w:val="nil"/>
              <w:bottom w:val="nil"/>
              <w:right w:val="nil"/>
            </w:tcBorders>
            <w:shd w:val="clear" w:color="auto" w:fill="auto"/>
            <w:noWrap/>
            <w:vAlign w:val="bottom"/>
            <w:hideMark/>
          </w:tcPr>
          <w:p w14:paraId="378EF09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11%</w:t>
            </w:r>
          </w:p>
        </w:tc>
        <w:tc>
          <w:tcPr>
            <w:tcW w:w="799" w:type="dxa"/>
            <w:tcBorders>
              <w:top w:val="nil"/>
              <w:left w:val="nil"/>
              <w:bottom w:val="nil"/>
              <w:right w:val="nil"/>
            </w:tcBorders>
            <w:shd w:val="clear" w:color="auto" w:fill="auto"/>
            <w:noWrap/>
            <w:vAlign w:val="bottom"/>
            <w:hideMark/>
          </w:tcPr>
          <w:p w14:paraId="01B0191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10%</w:t>
            </w:r>
          </w:p>
        </w:tc>
        <w:tc>
          <w:tcPr>
            <w:tcW w:w="916" w:type="dxa"/>
            <w:tcBorders>
              <w:top w:val="nil"/>
              <w:left w:val="nil"/>
              <w:bottom w:val="nil"/>
              <w:right w:val="nil"/>
            </w:tcBorders>
            <w:shd w:val="clear" w:color="auto" w:fill="auto"/>
            <w:noWrap/>
            <w:vAlign w:val="bottom"/>
            <w:hideMark/>
          </w:tcPr>
          <w:p w14:paraId="5BC01B9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965" w:type="dxa"/>
            <w:tcBorders>
              <w:top w:val="nil"/>
              <w:left w:val="nil"/>
              <w:bottom w:val="nil"/>
              <w:right w:val="nil"/>
            </w:tcBorders>
            <w:shd w:val="clear" w:color="auto" w:fill="auto"/>
            <w:noWrap/>
            <w:vAlign w:val="bottom"/>
            <w:hideMark/>
          </w:tcPr>
          <w:p w14:paraId="73F04B1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c>
          <w:tcPr>
            <w:tcW w:w="966" w:type="dxa"/>
            <w:tcBorders>
              <w:top w:val="nil"/>
              <w:left w:val="nil"/>
              <w:bottom w:val="nil"/>
              <w:right w:val="nil"/>
            </w:tcBorders>
            <w:shd w:val="clear" w:color="auto" w:fill="auto"/>
            <w:noWrap/>
            <w:vAlign w:val="bottom"/>
            <w:hideMark/>
          </w:tcPr>
          <w:p w14:paraId="647CFE1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11%</w:t>
            </w:r>
          </w:p>
        </w:tc>
        <w:tc>
          <w:tcPr>
            <w:tcW w:w="866" w:type="dxa"/>
            <w:tcBorders>
              <w:top w:val="nil"/>
              <w:left w:val="nil"/>
              <w:bottom w:val="nil"/>
              <w:right w:val="nil"/>
            </w:tcBorders>
            <w:shd w:val="clear" w:color="auto" w:fill="auto"/>
            <w:noWrap/>
            <w:vAlign w:val="bottom"/>
            <w:hideMark/>
          </w:tcPr>
          <w:p w14:paraId="2A2D225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11%</w:t>
            </w:r>
          </w:p>
        </w:tc>
        <w:tc>
          <w:tcPr>
            <w:tcW w:w="1016" w:type="dxa"/>
            <w:tcBorders>
              <w:top w:val="nil"/>
              <w:left w:val="nil"/>
              <w:bottom w:val="nil"/>
              <w:right w:val="nil"/>
            </w:tcBorders>
            <w:shd w:val="clear" w:color="auto" w:fill="auto"/>
            <w:noWrap/>
            <w:vAlign w:val="bottom"/>
            <w:hideMark/>
          </w:tcPr>
          <w:p w14:paraId="208BE10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r>
      <w:tr w:rsidR="004F246A" w:rsidRPr="004F246A" w14:paraId="5FF9366C"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1C03ECB4"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45 to 54 years</w:t>
            </w:r>
          </w:p>
        </w:tc>
        <w:tc>
          <w:tcPr>
            <w:tcW w:w="1366" w:type="dxa"/>
            <w:tcBorders>
              <w:top w:val="nil"/>
              <w:left w:val="nil"/>
              <w:bottom w:val="nil"/>
              <w:right w:val="nil"/>
            </w:tcBorders>
            <w:shd w:val="clear" w:color="auto" w:fill="auto"/>
            <w:noWrap/>
            <w:vAlign w:val="bottom"/>
            <w:hideMark/>
          </w:tcPr>
          <w:p w14:paraId="5D9C697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14%</w:t>
            </w:r>
          </w:p>
        </w:tc>
        <w:tc>
          <w:tcPr>
            <w:tcW w:w="966" w:type="dxa"/>
            <w:tcBorders>
              <w:top w:val="nil"/>
              <w:left w:val="nil"/>
              <w:bottom w:val="nil"/>
              <w:right w:val="nil"/>
            </w:tcBorders>
            <w:shd w:val="clear" w:color="auto" w:fill="auto"/>
            <w:noWrap/>
            <w:vAlign w:val="bottom"/>
            <w:hideMark/>
          </w:tcPr>
          <w:p w14:paraId="5486DD4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16%</w:t>
            </w:r>
          </w:p>
        </w:tc>
        <w:tc>
          <w:tcPr>
            <w:tcW w:w="799" w:type="dxa"/>
            <w:tcBorders>
              <w:top w:val="nil"/>
              <w:left w:val="nil"/>
              <w:bottom w:val="nil"/>
              <w:right w:val="nil"/>
            </w:tcBorders>
            <w:shd w:val="clear" w:color="auto" w:fill="auto"/>
            <w:noWrap/>
            <w:vAlign w:val="bottom"/>
            <w:hideMark/>
          </w:tcPr>
          <w:p w14:paraId="54E4184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916" w:type="dxa"/>
            <w:tcBorders>
              <w:top w:val="nil"/>
              <w:left w:val="nil"/>
              <w:bottom w:val="nil"/>
              <w:right w:val="nil"/>
            </w:tcBorders>
            <w:shd w:val="clear" w:color="auto" w:fill="auto"/>
            <w:noWrap/>
            <w:vAlign w:val="bottom"/>
            <w:hideMark/>
          </w:tcPr>
          <w:p w14:paraId="4D85398F"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965" w:type="dxa"/>
            <w:tcBorders>
              <w:top w:val="nil"/>
              <w:left w:val="nil"/>
              <w:bottom w:val="nil"/>
              <w:right w:val="nil"/>
            </w:tcBorders>
            <w:shd w:val="clear" w:color="auto" w:fill="auto"/>
            <w:noWrap/>
            <w:vAlign w:val="bottom"/>
            <w:hideMark/>
          </w:tcPr>
          <w:p w14:paraId="0AFDF8E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966" w:type="dxa"/>
            <w:tcBorders>
              <w:top w:val="nil"/>
              <w:left w:val="nil"/>
              <w:bottom w:val="nil"/>
              <w:right w:val="nil"/>
            </w:tcBorders>
            <w:shd w:val="clear" w:color="auto" w:fill="auto"/>
            <w:noWrap/>
            <w:vAlign w:val="bottom"/>
            <w:hideMark/>
          </w:tcPr>
          <w:p w14:paraId="4C4229C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14%</w:t>
            </w:r>
          </w:p>
        </w:tc>
        <w:tc>
          <w:tcPr>
            <w:tcW w:w="866" w:type="dxa"/>
            <w:tcBorders>
              <w:top w:val="nil"/>
              <w:left w:val="nil"/>
              <w:bottom w:val="nil"/>
              <w:right w:val="nil"/>
            </w:tcBorders>
            <w:shd w:val="clear" w:color="auto" w:fill="auto"/>
            <w:noWrap/>
            <w:vAlign w:val="bottom"/>
            <w:hideMark/>
          </w:tcPr>
          <w:p w14:paraId="2149A72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1016" w:type="dxa"/>
            <w:tcBorders>
              <w:top w:val="nil"/>
              <w:left w:val="nil"/>
              <w:bottom w:val="nil"/>
              <w:right w:val="nil"/>
            </w:tcBorders>
            <w:shd w:val="clear" w:color="auto" w:fill="auto"/>
            <w:noWrap/>
            <w:vAlign w:val="bottom"/>
            <w:hideMark/>
          </w:tcPr>
          <w:p w14:paraId="219EB10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r>
      <w:tr w:rsidR="004F246A" w:rsidRPr="004F246A" w14:paraId="277598B6"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76A9BCE0"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55 to 59 years</w:t>
            </w:r>
          </w:p>
        </w:tc>
        <w:tc>
          <w:tcPr>
            <w:tcW w:w="1366" w:type="dxa"/>
            <w:tcBorders>
              <w:top w:val="nil"/>
              <w:left w:val="nil"/>
              <w:bottom w:val="nil"/>
              <w:right w:val="nil"/>
            </w:tcBorders>
            <w:shd w:val="clear" w:color="auto" w:fill="auto"/>
            <w:noWrap/>
            <w:vAlign w:val="bottom"/>
            <w:hideMark/>
          </w:tcPr>
          <w:p w14:paraId="68BFCFF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6" w:type="dxa"/>
            <w:tcBorders>
              <w:top w:val="nil"/>
              <w:left w:val="nil"/>
              <w:bottom w:val="nil"/>
              <w:right w:val="nil"/>
            </w:tcBorders>
            <w:shd w:val="clear" w:color="auto" w:fill="auto"/>
            <w:noWrap/>
            <w:vAlign w:val="bottom"/>
            <w:hideMark/>
          </w:tcPr>
          <w:p w14:paraId="2199200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799" w:type="dxa"/>
            <w:tcBorders>
              <w:top w:val="nil"/>
              <w:left w:val="nil"/>
              <w:bottom w:val="nil"/>
              <w:right w:val="nil"/>
            </w:tcBorders>
            <w:shd w:val="clear" w:color="auto" w:fill="auto"/>
            <w:noWrap/>
            <w:vAlign w:val="bottom"/>
            <w:hideMark/>
          </w:tcPr>
          <w:p w14:paraId="0A6F61D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916" w:type="dxa"/>
            <w:tcBorders>
              <w:top w:val="nil"/>
              <w:left w:val="nil"/>
              <w:bottom w:val="nil"/>
              <w:right w:val="nil"/>
            </w:tcBorders>
            <w:shd w:val="clear" w:color="auto" w:fill="auto"/>
            <w:noWrap/>
            <w:vAlign w:val="bottom"/>
            <w:hideMark/>
          </w:tcPr>
          <w:p w14:paraId="6E09947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5" w:type="dxa"/>
            <w:tcBorders>
              <w:top w:val="nil"/>
              <w:left w:val="nil"/>
              <w:bottom w:val="nil"/>
              <w:right w:val="nil"/>
            </w:tcBorders>
            <w:shd w:val="clear" w:color="auto" w:fill="auto"/>
            <w:noWrap/>
            <w:vAlign w:val="bottom"/>
            <w:hideMark/>
          </w:tcPr>
          <w:p w14:paraId="0091F39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6" w:type="dxa"/>
            <w:tcBorders>
              <w:top w:val="nil"/>
              <w:left w:val="nil"/>
              <w:bottom w:val="nil"/>
              <w:right w:val="nil"/>
            </w:tcBorders>
            <w:shd w:val="clear" w:color="auto" w:fill="auto"/>
            <w:noWrap/>
            <w:vAlign w:val="bottom"/>
            <w:hideMark/>
          </w:tcPr>
          <w:p w14:paraId="7A3A0D90" w14:textId="77777777" w:rsidR="004F246A" w:rsidRPr="004F246A" w:rsidRDefault="004F246A" w:rsidP="001D470F">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866" w:type="dxa"/>
            <w:tcBorders>
              <w:top w:val="nil"/>
              <w:left w:val="nil"/>
              <w:bottom w:val="nil"/>
              <w:right w:val="nil"/>
            </w:tcBorders>
            <w:shd w:val="clear" w:color="auto" w:fill="auto"/>
            <w:noWrap/>
            <w:vAlign w:val="bottom"/>
            <w:hideMark/>
          </w:tcPr>
          <w:p w14:paraId="2027523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9%</w:t>
            </w:r>
          </w:p>
        </w:tc>
        <w:tc>
          <w:tcPr>
            <w:tcW w:w="1016" w:type="dxa"/>
            <w:tcBorders>
              <w:top w:val="nil"/>
              <w:left w:val="nil"/>
              <w:bottom w:val="nil"/>
              <w:right w:val="nil"/>
            </w:tcBorders>
            <w:shd w:val="clear" w:color="auto" w:fill="auto"/>
            <w:noWrap/>
            <w:vAlign w:val="bottom"/>
            <w:hideMark/>
          </w:tcPr>
          <w:p w14:paraId="1F8AB60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r>
      <w:tr w:rsidR="004F246A" w:rsidRPr="004F246A" w14:paraId="54BFB85E"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65704F1D"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60 to 64 years</w:t>
            </w:r>
          </w:p>
        </w:tc>
        <w:tc>
          <w:tcPr>
            <w:tcW w:w="1366" w:type="dxa"/>
            <w:tcBorders>
              <w:top w:val="nil"/>
              <w:left w:val="nil"/>
              <w:bottom w:val="nil"/>
              <w:right w:val="nil"/>
            </w:tcBorders>
            <w:shd w:val="clear" w:color="auto" w:fill="auto"/>
            <w:noWrap/>
            <w:vAlign w:val="bottom"/>
            <w:hideMark/>
          </w:tcPr>
          <w:p w14:paraId="2097F2F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6" w:type="dxa"/>
            <w:tcBorders>
              <w:top w:val="nil"/>
              <w:left w:val="nil"/>
              <w:bottom w:val="nil"/>
              <w:right w:val="nil"/>
            </w:tcBorders>
            <w:shd w:val="clear" w:color="auto" w:fill="auto"/>
            <w:noWrap/>
            <w:vAlign w:val="bottom"/>
            <w:hideMark/>
          </w:tcPr>
          <w:p w14:paraId="004FAE2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799" w:type="dxa"/>
            <w:tcBorders>
              <w:top w:val="nil"/>
              <w:left w:val="nil"/>
              <w:bottom w:val="nil"/>
              <w:right w:val="nil"/>
            </w:tcBorders>
            <w:shd w:val="clear" w:color="auto" w:fill="auto"/>
            <w:noWrap/>
            <w:vAlign w:val="bottom"/>
            <w:hideMark/>
          </w:tcPr>
          <w:p w14:paraId="0BD8637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8%</w:t>
            </w:r>
          </w:p>
        </w:tc>
        <w:tc>
          <w:tcPr>
            <w:tcW w:w="916" w:type="dxa"/>
            <w:tcBorders>
              <w:top w:val="nil"/>
              <w:left w:val="nil"/>
              <w:bottom w:val="nil"/>
              <w:right w:val="nil"/>
            </w:tcBorders>
            <w:shd w:val="clear" w:color="auto" w:fill="auto"/>
            <w:noWrap/>
            <w:vAlign w:val="bottom"/>
            <w:hideMark/>
          </w:tcPr>
          <w:p w14:paraId="076C6B2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5" w:type="dxa"/>
            <w:tcBorders>
              <w:top w:val="nil"/>
              <w:left w:val="nil"/>
              <w:bottom w:val="nil"/>
              <w:right w:val="nil"/>
            </w:tcBorders>
            <w:shd w:val="clear" w:color="auto" w:fill="auto"/>
            <w:noWrap/>
            <w:vAlign w:val="bottom"/>
            <w:hideMark/>
          </w:tcPr>
          <w:p w14:paraId="6558863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6" w:type="dxa"/>
            <w:tcBorders>
              <w:top w:val="nil"/>
              <w:left w:val="nil"/>
              <w:bottom w:val="nil"/>
              <w:right w:val="nil"/>
            </w:tcBorders>
            <w:shd w:val="clear" w:color="auto" w:fill="auto"/>
            <w:noWrap/>
            <w:vAlign w:val="bottom"/>
            <w:hideMark/>
          </w:tcPr>
          <w:p w14:paraId="1022A82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866" w:type="dxa"/>
            <w:tcBorders>
              <w:top w:val="nil"/>
              <w:left w:val="nil"/>
              <w:bottom w:val="nil"/>
              <w:right w:val="nil"/>
            </w:tcBorders>
            <w:shd w:val="clear" w:color="auto" w:fill="auto"/>
            <w:noWrap/>
            <w:vAlign w:val="bottom"/>
            <w:hideMark/>
          </w:tcPr>
          <w:p w14:paraId="1C98E85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9%</w:t>
            </w:r>
          </w:p>
        </w:tc>
        <w:tc>
          <w:tcPr>
            <w:tcW w:w="1016" w:type="dxa"/>
            <w:tcBorders>
              <w:top w:val="nil"/>
              <w:left w:val="nil"/>
              <w:bottom w:val="nil"/>
              <w:right w:val="nil"/>
            </w:tcBorders>
            <w:shd w:val="clear" w:color="auto" w:fill="auto"/>
            <w:noWrap/>
            <w:vAlign w:val="bottom"/>
            <w:hideMark/>
          </w:tcPr>
          <w:p w14:paraId="3116DA4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r>
      <w:tr w:rsidR="004F246A" w:rsidRPr="004F246A" w14:paraId="4AADA1F6"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5A10D64C"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65 to 74 years</w:t>
            </w:r>
          </w:p>
        </w:tc>
        <w:tc>
          <w:tcPr>
            <w:tcW w:w="1366" w:type="dxa"/>
            <w:tcBorders>
              <w:top w:val="nil"/>
              <w:left w:val="nil"/>
              <w:bottom w:val="nil"/>
              <w:right w:val="nil"/>
            </w:tcBorders>
            <w:shd w:val="clear" w:color="auto" w:fill="auto"/>
            <w:noWrap/>
            <w:vAlign w:val="bottom"/>
            <w:hideMark/>
          </w:tcPr>
          <w:p w14:paraId="52FA0DE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11%</w:t>
            </w:r>
          </w:p>
        </w:tc>
        <w:tc>
          <w:tcPr>
            <w:tcW w:w="966" w:type="dxa"/>
            <w:tcBorders>
              <w:top w:val="nil"/>
              <w:left w:val="nil"/>
              <w:bottom w:val="nil"/>
              <w:right w:val="nil"/>
            </w:tcBorders>
            <w:shd w:val="clear" w:color="auto" w:fill="auto"/>
            <w:noWrap/>
            <w:vAlign w:val="bottom"/>
            <w:hideMark/>
          </w:tcPr>
          <w:p w14:paraId="5DF35CA2"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799" w:type="dxa"/>
            <w:tcBorders>
              <w:top w:val="nil"/>
              <w:left w:val="nil"/>
              <w:bottom w:val="nil"/>
              <w:right w:val="nil"/>
            </w:tcBorders>
            <w:shd w:val="clear" w:color="auto" w:fill="auto"/>
            <w:noWrap/>
            <w:vAlign w:val="bottom"/>
            <w:hideMark/>
          </w:tcPr>
          <w:p w14:paraId="5C35A24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13%</w:t>
            </w:r>
          </w:p>
        </w:tc>
        <w:tc>
          <w:tcPr>
            <w:tcW w:w="916" w:type="dxa"/>
            <w:tcBorders>
              <w:top w:val="nil"/>
              <w:left w:val="nil"/>
              <w:bottom w:val="nil"/>
              <w:right w:val="nil"/>
            </w:tcBorders>
            <w:shd w:val="clear" w:color="auto" w:fill="auto"/>
            <w:noWrap/>
            <w:vAlign w:val="bottom"/>
            <w:hideMark/>
          </w:tcPr>
          <w:p w14:paraId="109F0EB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w:t>
            </w:r>
          </w:p>
        </w:tc>
        <w:tc>
          <w:tcPr>
            <w:tcW w:w="965" w:type="dxa"/>
            <w:tcBorders>
              <w:top w:val="nil"/>
              <w:left w:val="nil"/>
              <w:bottom w:val="nil"/>
              <w:right w:val="nil"/>
            </w:tcBorders>
            <w:shd w:val="clear" w:color="auto" w:fill="auto"/>
            <w:noWrap/>
            <w:vAlign w:val="bottom"/>
            <w:hideMark/>
          </w:tcPr>
          <w:p w14:paraId="4104D15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c>
          <w:tcPr>
            <w:tcW w:w="966" w:type="dxa"/>
            <w:tcBorders>
              <w:top w:val="nil"/>
              <w:left w:val="nil"/>
              <w:bottom w:val="nil"/>
              <w:right w:val="nil"/>
            </w:tcBorders>
            <w:shd w:val="clear" w:color="auto" w:fill="auto"/>
            <w:noWrap/>
            <w:vAlign w:val="bottom"/>
            <w:hideMark/>
          </w:tcPr>
          <w:p w14:paraId="70E07D74"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12%</w:t>
            </w:r>
          </w:p>
        </w:tc>
        <w:tc>
          <w:tcPr>
            <w:tcW w:w="866" w:type="dxa"/>
            <w:tcBorders>
              <w:top w:val="nil"/>
              <w:left w:val="nil"/>
              <w:bottom w:val="nil"/>
              <w:right w:val="nil"/>
            </w:tcBorders>
            <w:shd w:val="clear" w:color="auto" w:fill="auto"/>
            <w:noWrap/>
            <w:vAlign w:val="bottom"/>
            <w:hideMark/>
          </w:tcPr>
          <w:p w14:paraId="6F39AC7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14%</w:t>
            </w:r>
          </w:p>
        </w:tc>
        <w:tc>
          <w:tcPr>
            <w:tcW w:w="1016" w:type="dxa"/>
            <w:tcBorders>
              <w:top w:val="nil"/>
              <w:left w:val="nil"/>
              <w:bottom w:val="nil"/>
              <w:right w:val="nil"/>
            </w:tcBorders>
            <w:shd w:val="clear" w:color="auto" w:fill="auto"/>
            <w:noWrap/>
            <w:vAlign w:val="bottom"/>
            <w:hideMark/>
          </w:tcPr>
          <w:p w14:paraId="129A7600"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9%</w:t>
            </w:r>
          </w:p>
        </w:tc>
      </w:tr>
      <w:tr w:rsidR="004F246A" w:rsidRPr="004F246A" w14:paraId="25FE8805" w14:textId="77777777" w:rsidTr="004F246A">
        <w:trPr>
          <w:trHeight w:val="243"/>
          <w:jc w:val="center"/>
        </w:trPr>
        <w:tc>
          <w:tcPr>
            <w:tcW w:w="1382" w:type="dxa"/>
            <w:tcBorders>
              <w:top w:val="nil"/>
              <w:left w:val="nil"/>
              <w:bottom w:val="nil"/>
              <w:right w:val="nil"/>
            </w:tcBorders>
            <w:shd w:val="clear" w:color="auto" w:fill="auto"/>
            <w:noWrap/>
            <w:vAlign w:val="bottom"/>
            <w:hideMark/>
          </w:tcPr>
          <w:p w14:paraId="022B2A8B"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75 to 84 years</w:t>
            </w:r>
          </w:p>
        </w:tc>
        <w:tc>
          <w:tcPr>
            <w:tcW w:w="1366" w:type="dxa"/>
            <w:tcBorders>
              <w:top w:val="nil"/>
              <w:left w:val="nil"/>
              <w:bottom w:val="nil"/>
              <w:right w:val="nil"/>
            </w:tcBorders>
            <w:shd w:val="clear" w:color="auto" w:fill="auto"/>
            <w:noWrap/>
            <w:vAlign w:val="bottom"/>
            <w:hideMark/>
          </w:tcPr>
          <w:p w14:paraId="4D0BD79C"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66" w:type="dxa"/>
            <w:tcBorders>
              <w:top w:val="nil"/>
              <w:left w:val="nil"/>
              <w:bottom w:val="nil"/>
              <w:right w:val="nil"/>
            </w:tcBorders>
            <w:shd w:val="clear" w:color="auto" w:fill="auto"/>
            <w:noWrap/>
            <w:vAlign w:val="bottom"/>
            <w:hideMark/>
          </w:tcPr>
          <w:p w14:paraId="5A5B4F9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4%</w:t>
            </w:r>
          </w:p>
        </w:tc>
        <w:tc>
          <w:tcPr>
            <w:tcW w:w="799" w:type="dxa"/>
            <w:tcBorders>
              <w:top w:val="nil"/>
              <w:left w:val="nil"/>
              <w:bottom w:val="nil"/>
              <w:right w:val="nil"/>
            </w:tcBorders>
            <w:shd w:val="clear" w:color="auto" w:fill="auto"/>
            <w:noWrap/>
            <w:vAlign w:val="bottom"/>
            <w:hideMark/>
          </w:tcPr>
          <w:p w14:paraId="7C09557A"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916" w:type="dxa"/>
            <w:tcBorders>
              <w:top w:val="nil"/>
              <w:left w:val="nil"/>
              <w:bottom w:val="nil"/>
              <w:right w:val="nil"/>
            </w:tcBorders>
            <w:shd w:val="clear" w:color="auto" w:fill="auto"/>
            <w:noWrap/>
            <w:vAlign w:val="bottom"/>
            <w:hideMark/>
          </w:tcPr>
          <w:p w14:paraId="0D2132AB"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w:t>
            </w:r>
          </w:p>
        </w:tc>
        <w:tc>
          <w:tcPr>
            <w:tcW w:w="965" w:type="dxa"/>
            <w:tcBorders>
              <w:top w:val="nil"/>
              <w:left w:val="nil"/>
              <w:bottom w:val="nil"/>
              <w:right w:val="nil"/>
            </w:tcBorders>
            <w:shd w:val="clear" w:color="auto" w:fill="auto"/>
            <w:noWrap/>
            <w:vAlign w:val="bottom"/>
            <w:hideMark/>
          </w:tcPr>
          <w:p w14:paraId="4DA17BA6"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c>
          <w:tcPr>
            <w:tcW w:w="966" w:type="dxa"/>
            <w:tcBorders>
              <w:top w:val="nil"/>
              <w:left w:val="nil"/>
              <w:bottom w:val="nil"/>
              <w:right w:val="nil"/>
            </w:tcBorders>
            <w:shd w:val="clear" w:color="auto" w:fill="auto"/>
            <w:noWrap/>
            <w:vAlign w:val="bottom"/>
            <w:hideMark/>
          </w:tcPr>
          <w:p w14:paraId="47116B9E"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866" w:type="dxa"/>
            <w:tcBorders>
              <w:top w:val="nil"/>
              <w:left w:val="nil"/>
              <w:bottom w:val="nil"/>
              <w:right w:val="nil"/>
            </w:tcBorders>
            <w:shd w:val="clear" w:color="auto" w:fill="auto"/>
            <w:noWrap/>
            <w:vAlign w:val="bottom"/>
            <w:hideMark/>
          </w:tcPr>
          <w:p w14:paraId="025A5DD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6%</w:t>
            </w:r>
          </w:p>
        </w:tc>
        <w:tc>
          <w:tcPr>
            <w:tcW w:w="1016" w:type="dxa"/>
            <w:tcBorders>
              <w:top w:val="nil"/>
              <w:left w:val="nil"/>
              <w:bottom w:val="nil"/>
              <w:right w:val="nil"/>
            </w:tcBorders>
            <w:shd w:val="clear" w:color="auto" w:fill="auto"/>
            <w:noWrap/>
            <w:vAlign w:val="bottom"/>
            <w:hideMark/>
          </w:tcPr>
          <w:p w14:paraId="5FCF1251"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5%</w:t>
            </w:r>
          </w:p>
        </w:tc>
      </w:tr>
      <w:tr w:rsidR="004F246A" w:rsidRPr="004F246A" w14:paraId="07FEA226" w14:textId="77777777" w:rsidTr="00D72FD4">
        <w:trPr>
          <w:trHeight w:val="342"/>
          <w:jc w:val="center"/>
        </w:trPr>
        <w:tc>
          <w:tcPr>
            <w:tcW w:w="1382" w:type="dxa"/>
            <w:tcBorders>
              <w:top w:val="nil"/>
              <w:left w:val="nil"/>
              <w:bottom w:val="single" w:sz="4" w:space="0" w:color="auto"/>
              <w:right w:val="nil"/>
            </w:tcBorders>
            <w:shd w:val="clear" w:color="auto" w:fill="auto"/>
            <w:noWrap/>
            <w:vAlign w:val="bottom"/>
            <w:hideMark/>
          </w:tcPr>
          <w:p w14:paraId="30B4E316" w14:textId="77777777" w:rsidR="004F246A" w:rsidRPr="004F246A" w:rsidRDefault="004F246A" w:rsidP="004F246A">
            <w:pPr>
              <w:spacing w:after="0" w:line="240" w:lineRule="auto"/>
              <w:jc w:val="right"/>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lastRenderedPageBreak/>
              <w:t>85 years and over</w:t>
            </w:r>
          </w:p>
        </w:tc>
        <w:tc>
          <w:tcPr>
            <w:tcW w:w="1366" w:type="dxa"/>
            <w:tcBorders>
              <w:top w:val="nil"/>
              <w:left w:val="nil"/>
              <w:bottom w:val="single" w:sz="4" w:space="0" w:color="auto"/>
              <w:right w:val="nil"/>
            </w:tcBorders>
            <w:shd w:val="clear" w:color="auto" w:fill="auto"/>
            <w:noWrap/>
            <w:vAlign w:val="bottom"/>
            <w:hideMark/>
          </w:tcPr>
          <w:p w14:paraId="26789078"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w:t>
            </w:r>
          </w:p>
        </w:tc>
        <w:tc>
          <w:tcPr>
            <w:tcW w:w="966" w:type="dxa"/>
            <w:tcBorders>
              <w:top w:val="nil"/>
              <w:left w:val="nil"/>
              <w:bottom w:val="single" w:sz="4" w:space="0" w:color="auto"/>
              <w:right w:val="nil"/>
            </w:tcBorders>
            <w:shd w:val="clear" w:color="auto" w:fill="auto"/>
            <w:noWrap/>
            <w:vAlign w:val="bottom"/>
            <w:hideMark/>
          </w:tcPr>
          <w:p w14:paraId="7A4B1E63"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1%</w:t>
            </w:r>
          </w:p>
        </w:tc>
        <w:tc>
          <w:tcPr>
            <w:tcW w:w="799" w:type="dxa"/>
            <w:tcBorders>
              <w:top w:val="nil"/>
              <w:left w:val="nil"/>
              <w:bottom w:val="single" w:sz="4" w:space="0" w:color="auto"/>
              <w:right w:val="nil"/>
            </w:tcBorders>
            <w:shd w:val="clear" w:color="auto" w:fill="auto"/>
            <w:noWrap/>
            <w:vAlign w:val="bottom"/>
            <w:hideMark/>
          </w:tcPr>
          <w:p w14:paraId="2ED9B127"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w:t>
            </w:r>
          </w:p>
        </w:tc>
        <w:tc>
          <w:tcPr>
            <w:tcW w:w="916" w:type="dxa"/>
            <w:tcBorders>
              <w:top w:val="nil"/>
              <w:left w:val="nil"/>
              <w:bottom w:val="single" w:sz="4" w:space="0" w:color="auto"/>
              <w:right w:val="nil"/>
            </w:tcBorders>
            <w:shd w:val="clear" w:color="auto" w:fill="auto"/>
            <w:noWrap/>
            <w:vAlign w:val="bottom"/>
            <w:hideMark/>
          </w:tcPr>
          <w:p w14:paraId="706E024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c>
          <w:tcPr>
            <w:tcW w:w="965" w:type="dxa"/>
            <w:tcBorders>
              <w:top w:val="nil"/>
              <w:left w:val="nil"/>
              <w:bottom w:val="single" w:sz="4" w:space="0" w:color="auto"/>
              <w:right w:val="nil"/>
            </w:tcBorders>
            <w:shd w:val="clear" w:color="auto" w:fill="auto"/>
            <w:noWrap/>
            <w:vAlign w:val="bottom"/>
            <w:hideMark/>
          </w:tcPr>
          <w:p w14:paraId="475B3BB5"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c>
          <w:tcPr>
            <w:tcW w:w="966" w:type="dxa"/>
            <w:tcBorders>
              <w:top w:val="nil"/>
              <w:left w:val="nil"/>
              <w:bottom w:val="single" w:sz="4" w:space="0" w:color="auto"/>
              <w:right w:val="nil"/>
            </w:tcBorders>
            <w:shd w:val="clear" w:color="auto" w:fill="auto"/>
            <w:noWrap/>
            <w:vAlign w:val="bottom"/>
            <w:hideMark/>
          </w:tcPr>
          <w:p w14:paraId="120E72C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c>
          <w:tcPr>
            <w:tcW w:w="866" w:type="dxa"/>
            <w:tcBorders>
              <w:top w:val="nil"/>
              <w:left w:val="nil"/>
              <w:bottom w:val="single" w:sz="4" w:space="0" w:color="auto"/>
              <w:right w:val="nil"/>
            </w:tcBorders>
            <w:shd w:val="clear" w:color="auto" w:fill="auto"/>
            <w:noWrap/>
            <w:vAlign w:val="bottom"/>
            <w:hideMark/>
          </w:tcPr>
          <w:p w14:paraId="4F564F4D"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2%</w:t>
            </w:r>
          </w:p>
        </w:tc>
        <w:tc>
          <w:tcPr>
            <w:tcW w:w="1016" w:type="dxa"/>
            <w:tcBorders>
              <w:top w:val="nil"/>
              <w:left w:val="nil"/>
              <w:bottom w:val="single" w:sz="4" w:space="0" w:color="auto"/>
              <w:right w:val="nil"/>
            </w:tcBorders>
            <w:shd w:val="clear" w:color="auto" w:fill="auto"/>
            <w:noWrap/>
            <w:vAlign w:val="bottom"/>
            <w:hideMark/>
          </w:tcPr>
          <w:p w14:paraId="3D2D2559" w14:textId="77777777" w:rsidR="004F246A" w:rsidRPr="004F246A" w:rsidRDefault="004F246A" w:rsidP="004F246A">
            <w:pPr>
              <w:spacing w:after="0" w:line="240" w:lineRule="auto"/>
              <w:jc w:val="center"/>
              <w:rPr>
                <w:rFonts w:ascii="Arial Narrow" w:eastAsia="Times New Roman" w:hAnsi="Arial Narrow" w:cs="Calibri"/>
                <w:color w:val="000000"/>
                <w:sz w:val="20"/>
                <w:szCs w:val="20"/>
              </w:rPr>
            </w:pPr>
            <w:r w:rsidRPr="004F246A">
              <w:rPr>
                <w:rFonts w:ascii="Arial Narrow" w:eastAsia="Times New Roman" w:hAnsi="Arial Narrow" w:cs="Calibri"/>
                <w:color w:val="000000"/>
                <w:sz w:val="20"/>
                <w:szCs w:val="20"/>
              </w:rPr>
              <w:t>3%</w:t>
            </w:r>
          </w:p>
        </w:tc>
      </w:tr>
    </w:tbl>
    <w:p w14:paraId="789336C0" w14:textId="2FA6A2F0" w:rsidR="004F246A" w:rsidRDefault="00D70693" w:rsidP="00F826C1">
      <w:r>
        <w:t xml:space="preserve">Data source: </w:t>
      </w:r>
      <w:r w:rsidR="00D72FD4">
        <w:t>ACS 5-Year Estimates, ACSDP5YSPT2021 dataset</w:t>
      </w:r>
      <w:r w:rsidR="003D0B9B">
        <w:t xml:space="preserve">. </w:t>
      </w:r>
    </w:p>
    <w:p w14:paraId="0CDE1309" w14:textId="74DA0F30" w:rsidR="006B5B88" w:rsidRDefault="00D72FD4" w:rsidP="00696F78">
      <w:pPr>
        <w:spacing w:after="0" w:line="240" w:lineRule="auto"/>
        <w:rPr>
          <w:rFonts w:eastAsia="Times New Roman" w:cstheme="minorHAnsi"/>
          <w:sz w:val="24"/>
          <w:szCs w:val="24"/>
        </w:rPr>
      </w:pPr>
      <w:r>
        <w:rPr>
          <w:rFonts w:eastAsia="Times New Roman" w:cstheme="minorHAnsi"/>
          <w:sz w:val="24"/>
          <w:szCs w:val="24"/>
        </w:rPr>
        <w:t xml:space="preserve">Table </w:t>
      </w:r>
      <w:r w:rsidR="0016002E">
        <w:rPr>
          <w:rFonts w:eastAsia="Times New Roman" w:cstheme="minorHAnsi"/>
          <w:sz w:val="24"/>
          <w:szCs w:val="24"/>
        </w:rPr>
        <w:t>4</w:t>
      </w:r>
      <w:r w:rsidR="007057A7">
        <w:rPr>
          <w:rFonts w:eastAsia="Times New Roman" w:cstheme="minorHAnsi"/>
          <w:sz w:val="24"/>
          <w:szCs w:val="24"/>
        </w:rPr>
        <w:t>5</w:t>
      </w:r>
      <w:r w:rsidR="0016002E">
        <w:rPr>
          <w:rFonts w:eastAsia="Times New Roman" w:cstheme="minorHAnsi"/>
          <w:sz w:val="24"/>
          <w:szCs w:val="24"/>
        </w:rPr>
        <w:t xml:space="preserve"> and </w:t>
      </w:r>
      <w:r w:rsidR="0086110C">
        <w:rPr>
          <w:rFonts w:eastAsia="Times New Roman" w:cstheme="minorHAnsi"/>
          <w:sz w:val="24"/>
          <w:szCs w:val="24"/>
        </w:rPr>
        <w:t>4</w:t>
      </w:r>
      <w:r w:rsidR="007057A7">
        <w:rPr>
          <w:rFonts w:eastAsia="Times New Roman" w:cstheme="minorHAnsi"/>
          <w:sz w:val="24"/>
          <w:szCs w:val="24"/>
        </w:rPr>
        <w:t>6</w:t>
      </w:r>
      <w:r>
        <w:rPr>
          <w:rFonts w:eastAsia="Times New Roman" w:cstheme="minorHAnsi"/>
          <w:sz w:val="24"/>
          <w:szCs w:val="24"/>
        </w:rPr>
        <w:t xml:space="preserve">. provides total population, gender, and age demographics for in-district cities. </w:t>
      </w:r>
      <w:r w:rsidR="006B5B88" w:rsidRPr="006B5B88">
        <w:rPr>
          <w:rFonts w:eastAsia="Times New Roman" w:cstheme="minorHAnsi"/>
          <w:sz w:val="24"/>
          <w:szCs w:val="24"/>
        </w:rPr>
        <w:t>The largest population is in Pomona (151,592) and West Covina (109,396) and the smallest population is in Charter Oak (9,825). Most cities have a near-equal gender split, with La Puente has the highest male percentage (51%), and San Dimas has the highest female percentage (53%). Most cities have around 30-40% of their population under 24 years of age. The largest groups are typically 25-34 years and 35-44 years, making up about 25-30% in most cities. Cities like Diamond Bar, La Verne, and Walnut have higher elderly populations (65+ years making up 13-14%). The lowest elderly population is in La Puente and Pomona.</w:t>
      </w:r>
    </w:p>
    <w:p w14:paraId="01572CF4" w14:textId="77777777" w:rsidR="00696F78" w:rsidRDefault="00696F78" w:rsidP="00696F78">
      <w:pPr>
        <w:spacing w:after="0" w:line="240" w:lineRule="auto"/>
        <w:rPr>
          <w:rFonts w:eastAsia="Times New Roman" w:cstheme="minorHAnsi"/>
          <w:sz w:val="24"/>
          <w:szCs w:val="24"/>
        </w:rPr>
      </w:pPr>
    </w:p>
    <w:p w14:paraId="663B08CA" w14:textId="5B74D712" w:rsidR="003C358A" w:rsidRDefault="00696F78" w:rsidP="007E4846">
      <w:pPr>
        <w:spacing w:after="0" w:line="240" w:lineRule="auto"/>
        <w:ind w:left="-576"/>
        <w:rPr>
          <w:rFonts w:eastAsia="Times New Roman" w:cstheme="minorHAnsi"/>
          <w:sz w:val="24"/>
          <w:szCs w:val="24"/>
        </w:rPr>
      </w:pPr>
      <w:r>
        <w:rPr>
          <w:rFonts w:eastAsia="Times New Roman" w:cstheme="minorHAnsi"/>
          <w:sz w:val="24"/>
          <w:szCs w:val="24"/>
        </w:rPr>
        <w:t>Table 4</w:t>
      </w:r>
      <w:r w:rsidR="007057A7">
        <w:rPr>
          <w:rFonts w:eastAsia="Times New Roman" w:cstheme="minorHAnsi"/>
          <w:sz w:val="24"/>
          <w:szCs w:val="24"/>
        </w:rPr>
        <w:t>7</w:t>
      </w:r>
      <w:r>
        <w:rPr>
          <w:rFonts w:eastAsia="Times New Roman" w:cstheme="minorHAnsi"/>
          <w:sz w:val="24"/>
          <w:szCs w:val="24"/>
        </w:rPr>
        <w:t xml:space="preserve">. Ethnicity percentages for in-district </w:t>
      </w:r>
      <w:r w:rsidR="00820781">
        <w:rPr>
          <w:rFonts w:eastAsia="Times New Roman" w:cstheme="minorHAnsi"/>
          <w:sz w:val="24"/>
          <w:szCs w:val="24"/>
        </w:rPr>
        <w:t xml:space="preserve">cities </w:t>
      </w:r>
    </w:p>
    <w:tbl>
      <w:tblPr>
        <w:tblW w:w="10475" w:type="dxa"/>
        <w:jc w:val="center"/>
        <w:tblLook w:val="04A0" w:firstRow="1" w:lastRow="0" w:firstColumn="1" w:lastColumn="0" w:noHBand="0" w:noVBand="1"/>
      </w:tblPr>
      <w:tblGrid>
        <w:gridCol w:w="1556"/>
        <w:gridCol w:w="1652"/>
        <w:gridCol w:w="786"/>
        <w:gridCol w:w="1155"/>
        <w:gridCol w:w="1155"/>
        <w:gridCol w:w="1925"/>
        <w:gridCol w:w="1476"/>
        <w:gridCol w:w="770"/>
      </w:tblGrid>
      <w:tr w:rsidR="00696F78" w:rsidRPr="00696F78" w14:paraId="2AE0FD9A" w14:textId="77777777" w:rsidTr="00696F78">
        <w:trPr>
          <w:trHeight w:val="493"/>
          <w:jc w:val="center"/>
        </w:trPr>
        <w:tc>
          <w:tcPr>
            <w:tcW w:w="1556" w:type="dxa"/>
            <w:tcBorders>
              <w:top w:val="single" w:sz="4" w:space="0" w:color="auto"/>
              <w:left w:val="nil"/>
              <w:bottom w:val="single" w:sz="4" w:space="0" w:color="auto"/>
              <w:right w:val="nil"/>
            </w:tcBorders>
            <w:shd w:val="clear" w:color="auto" w:fill="auto"/>
            <w:noWrap/>
            <w:vAlign w:val="bottom"/>
            <w:hideMark/>
          </w:tcPr>
          <w:p w14:paraId="247F3604"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 </w:t>
            </w:r>
          </w:p>
        </w:tc>
        <w:tc>
          <w:tcPr>
            <w:tcW w:w="1652" w:type="dxa"/>
            <w:tcBorders>
              <w:top w:val="single" w:sz="4" w:space="0" w:color="auto"/>
              <w:left w:val="nil"/>
              <w:bottom w:val="single" w:sz="4" w:space="0" w:color="auto"/>
              <w:right w:val="nil"/>
            </w:tcBorders>
            <w:shd w:val="clear" w:color="auto" w:fill="auto"/>
            <w:vAlign w:val="center"/>
            <w:hideMark/>
          </w:tcPr>
          <w:p w14:paraId="3F480767" w14:textId="77777777" w:rsidR="00696F78" w:rsidRPr="00696F78" w:rsidRDefault="00696F78" w:rsidP="00696F78">
            <w:pPr>
              <w:spacing w:after="0" w:line="240" w:lineRule="auto"/>
              <w:jc w:val="center"/>
              <w:rPr>
                <w:rFonts w:ascii="Arial Narrow" w:eastAsia="Times New Roman" w:hAnsi="Arial Narrow" w:cs="Calibri"/>
                <w:b/>
                <w:bCs/>
                <w:color w:val="000000"/>
                <w:sz w:val="20"/>
                <w:szCs w:val="20"/>
              </w:rPr>
            </w:pPr>
            <w:r w:rsidRPr="00696F78">
              <w:rPr>
                <w:rFonts w:ascii="Arial Narrow" w:eastAsia="Times New Roman" w:hAnsi="Arial Narrow" w:cs="Calibri"/>
                <w:b/>
                <w:bCs/>
                <w:color w:val="000000"/>
                <w:sz w:val="20"/>
                <w:szCs w:val="20"/>
              </w:rPr>
              <w:t>American Indian or Alaskan Native</w:t>
            </w:r>
          </w:p>
        </w:tc>
        <w:tc>
          <w:tcPr>
            <w:tcW w:w="786" w:type="dxa"/>
            <w:tcBorders>
              <w:top w:val="single" w:sz="4" w:space="0" w:color="auto"/>
              <w:left w:val="nil"/>
              <w:bottom w:val="single" w:sz="4" w:space="0" w:color="auto"/>
              <w:right w:val="nil"/>
            </w:tcBorders>
            <w:shd w:val="clear" w:color="auto" w:fill="auto"/>
            <w:vAlign w:val="center"/>
            <w:hideMark/>
          </w:tcPr>
          <w:p w14:paraId="4950CCFD" w14:textId="77777777" w:rsidR="00696F78" w:rsidRPr="00696F78" w:rsidRDefault="00696F78" w:rsidP="00696F78">
            <w:pPr>
              <w:spacing w:after="0" w:line="240" w:lineRule="auto"/>
              <w:jc w:val="center"/>
              <w:rPr>
                <w:rFonts w:ascii="Arial Narrow" w:eastAsia="Times New Roman" w:hAnsi="Arial Narrow" w:cs="Calibri"/>
                <w:b/>
                <w:bCs/>
                <w:color w:val="000000"/>
                <w:sz w:val="20"/>
                <w:szCs w:val="20"/>
              </w:rPr>
            </w:pPr>
            <w:r w:rsidRPr="00696F78">
              <w:rPr>
                <w:rFonts w:ascii="Arial Narrow" w:eastAsia="Times New Roman" w:hAnsi="Arial Narrow" w:cs="Calibri"/>
                <w:b/>
                <w:bCs/>
                <w:color w:val="000000"/>
                <w:sz w:val="20"/>
                <w:szCs w:val="20"/>
              </w:rPr>
              <w:t>Asian</w:t>
            </w:r>
          </w:p>
        </w:tc>
        <w:tc>
          <w:tcPr>
            <w:tcW w:w="1155" w:type="dxa"/>
            <w:tcBorders>
              <w:top w:val="single" w:sz="4" w:space="0" w:color="auto"/>
              <w:left w:val="nil"/>
              <w:bottom w:val="single" w:sz="4" w:space="0" w:color="auto"/>
              <w:right w:val="nil"/>
            </w:tcBorders>
            <w:shd w:val="clear" w:color="auto" w:fill="auto"/>
            <w:vAlign w:val="center"/>
            <w:hideMark/>
          </w:tcPr>
          <w:p w14:paraId="3BD4E632" w14:textId="77777777" w:rsidR="00696F78" w:rsidRPr="00696F78" w:rsidRDefault="00696F78" w:rsidP="00696F78">
            <w:pPr>
              <w:spacing w:after="0" w:line="240" w:lineRule="auto"/>
              <w:jc w:val="center"/>
              <w:rPr>
                <w:rFonts w:ascii="Arial Narrow" w:eastAsia="Times New Roman" w:hAnsi="Arial Narrow" w:cs="Calibri"/>
                <w:b/>
                <w:bCs/>
                <w:color w:val="000000"/>
                <w:sz w:val="20"/>
                <w:szCs w:val="20"/>
              </w:rPr>
            </w:pPr>
            <w:r w:rsidRPr="00696F78">
              <w:rPr>
                <w:rFonts w:ascii="Arial Narrow" w:eastAsia="Times New Roman" w:hAnsi="Arial Narrow" w:cs="Calibri"/>
                <w:b/>
                <w:bCs/>
                <w:color w:val="000000"/>
                <w:sz w:val="20"/>
                <w:szCs w:val="20"/>
              </w:rPr>
              <w:t>African American</w:t>
            </w:r>
          </w:p>
        </w:tc>
        <w:tc>
          <w:tcPr>
            <w:tcW w:w="1155" w:type="dxa"/>
            <w:tcBorders>
              <w:top w:val="single" w:sz="4" w:space="0" w:color="auto"/>
              <w:left w:val="nil"/>
              <w:bottom w:val="single" w:sz="4" w:space="0" w:color="auto"/>
              <w:right w:val="nil"/>
            </w:tcBorders>
            <w:shd w:val="clear" w:color="auto" w:fill="auto"/>
            <w:vAlign w:val="center"/>
            <w:hideMark/>
          </w:tcPr>
          <w:p w14:paraId="718FCF4C" w14:textId="77777777" w:rsidR="00696F78" w:rsidRPr="00696F78" w:rsidRDefault="00696F78" w:rsidP="00696F78">
            <w:pPr>
              <w:spacing w:after="0" w:line="240" w:lineRule="auto"/>
              <w:jc w:val="center"/>
              <w:rPr>
                <w:rFonts w:ascii="Arial Narrow" w:eastAsia="Times New Roman" w:hAnsi="Arial Narrow" w:cs="Calibri"/>
                <w:b/>
                <w:bCs/>
                <w:color w:val="000000"/>
                <w:sz w:val="20"/>
                <w:szCs w:val="20"/>
              </w:rPr>
            </w:pPr>
            <w:r w:rsidRPr="00696F78">
              <w:rPr>
                <w:rFonts w:ascii="Arial Narrow" w:eastAsia="Times New Roman" w:hAnsi="Arial Narrow" w:cs="Calibri"/>
                <w:b/>
                <w:bCs/>
                <w:color w:val="000000"/>
                <w:sz w:val="20"/>
                <w:szCs w:val="20"/>
              </w:rPr>
              <w:t>Hispanic or Latino</w:t>
            </w:r>
          </w:p>
        </w:tc>
        <w:tc>
          <w:tcPr>
            <w:tcW w:w="1925" w:type="dxa"/>
            <w:tcBorders>
              <w:top w:val="single" w:sz="4" w:space="0" w:color="auto"/>
              <w:left w:val="nil"/>
              <w:bottom w:val="single" w:sz="4" w:space="0" w:color="auto"/>
              <w:right w:val="nil"/>
            </w:tcBorders>
            <w:shd w:val="clear" w:color="auto" w:fill="auto"/>
            <w:vAlign w:val="center"/>
            <w:hideMark/>
          </w:tcPr>
          <w:p w14:paraId="35108D39" w14:textId="77777777" w:rsidR="00696F78" w:rsidRPr="00696F78" w:rsidRDefault="00696F78" w:rsidP="00696F78">
            <w:pPr>
              <w:spacing w:after="0" w:line="240" w:lineRule="auto"/>
              <w:jc w:val="center"/>
              <w:rPr>
                <w:rFonts w:ascii="Arial Narrow" w:eastAsia="Times New Roman" w:hAnsi="Arial Narrow" w:cs="Calibri"/>
                <w:b/>
                <w:bCs/>
                <w:color w:val="000000"/>
                <w:sz w:val="20"/>
                <w:szCs w:val="20"/>
              </w:rPr>
            </w:pPr>
            <w:r w:rsidRPr="00696F78">
              <w:rPr>
                <w:rFonts w:ascii="Arial Narrow" w:eastAsia="Times New Roman" w:hAnsi="Arial Narrow" w:cs="Calibri"/>
                <w:b/>
                <w:bCs/>
                <w:color w:val="000000"/>
                <w:sz w:val="20"/>
                <w:szCs w:val="20"/>
              </w:rPr>
              <w:t>Native Hawaiian/other Pacific Islander</w:t>
            </w:r>
          </w:p>
        </w:tc>
        <w:tc>
          <w:tcPr>
            <w:tcW w:w="1476" w:type="dxa"/>
            <w:tcBorders>
              <w:top w:val="single" w:sz="4" w:space="0" w:color="auto"/>
              <w:left w:val="nil"/>
              <w:bottom w:val="single" w:sz="4" w:space="0" w:color="auto"/>
              <w:right w:val="nil"/>
            </w:tcBorders>
            <w:shd w:val="clear" w:color="auto" w:fill="auto"/>
            <w:vAlign w:val="center"/>
            <w:hideMark/>
          </w:tcPr>
          <w:p w14:paraId="57068BDD" w14:textId="77777777" w:rsidR="00696F78" w:rsidRPr="00696F78" w:rsidRDefault="00696F78" w:rsidP="00696F78">
            <w:pPr>
              <w:spacing w:after="0" w:line="240" w:lineRule="auto"/>
              <w:jc w:val="center"/>
              <w:rPr>
                <w:rFonts w:ascii="Arial Narrow" w:eastAsia="Times New Roman" w:hAnsi="Arial Narrow" w:cs="Calibri"/>
                <w:b/>
                <w:bCs/>
                <w:color w:val="000000"/>
                <w:sz w:val="20"/>
                <w:szCs w:val="20"/>
              </w:rPr>
            </w:pPr>
            <w:proofErr w:type="gramStart"/>
            <w:r w:rsidRPr="00696F78">
              <w:rPr>
                <w:rFonts w:ascii="Arial Narrow" w:eastAsia="Times New Roman" w:hAnsi="Arial Narrow" w:cs="Calibri"/>
                <w:b/>
                <w:bCs/>
                <w:color w:val="000000"/>
                <w:sz w:val="20"/>
                <w:szCs w:val="20"/>
              </w:rPr>
              <w:t>Some</w:t>
            </w:r>
            <w:proofErr w:type="gramEnd"/>
            <w:r w:rsidRPr="00696F78">
              <w:rPr>
                <w:rFonts w:ascii="Arial Narrow" w:eastAsia="Times New Roman" w:hAnsi="Arial Narrow" w:cs="Calibri"/>
                <w:b/>
                <w:bCs/>
                <w:color w:val="000000"/>
                <w:sz w:val="20"/>
                <w:szCs w:val="20"/>
              </w:rPr>
              <w:t xml:space="preserve"> other Race</w:t>
            </w:r>
          </w:p>
        </w:tc>
        <w:tc>
          <w:tcPr>
            <w:tcW w:w="770" w:type="dxa"/>
            <w:tcBorders>
              <w:top w:val="single" w:sz="4" w:space="0" w:color="auto"/>
              <w:left w:val="nil"/>
              <w:bottom w:val="single" w:sz="4" w:space="0" w:color="auto"/>
              <w:right w:val="nil"/>
            </w:tcBorders>
            <w:shd w:val="clear" w:color="auto" w:fill="auto"/>
            <w:vAlign w:val="center"/>
            <w:hideMark/>
          </w:tcPr>
          <w:p w14:paraId="3130740E" w14:textId="77777777" w:rsidR="00696F78" w:rsidRPr="00696F78" w:rsidRDefault="00696F78" w:rsidP="00696F78">
            <w:pPr>
              <w:spacing w:after="0" w:line="240" w:lineRule="auto"/>
              <w:jc w:val="center"/>
              <w:rPr>
                <w:rFonts w:ascii="Arial Narrow" w:eastAsia="Times New Roman" w:hAnsi="Arial Narrow" w:cs="Calibri"/>
                <w:b/>
                <w:bCs/>
                <w:color w:val="000000"/>
                <w:sz w:val="20"/>
                <w:szCs w:val="20"/>
              </w:rPr>
            </w:pPr>
            <w:r w:rsidRPr="00696F78">
              <w:rPr>
                <w:rFonts w:ascii="Arial Narrow" w:eastAsia="Times New Roman" w:hAnsi="Arial Narrow" w:cs="Calibri"/>
                <w:b/>
                <w:bCs/>
                <w:color w:val="000000"/>
                <w:sz w:val="20"/>
                <w:szCs w:val="20"/>
              </w:rPr>
              <w:t>White</w:t>
            </w:r>
          </w:p>
        </w:tc>
      </w:tr>
      <w:tr w:rsidR="00696F78" w:rsidRPr="00696F78" w14:paraId="5E5E5CB6"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146DBF7C"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Azusa</w:t>
            </w:r>
          </w:p>
        </w:tc>
        <w:tc>
          <w:tcPr>
            <w:tcW w:w="1652" w:type="dxa"/>
            <w:tcBorders>
              <w:top w:val="nil"/>
              <w:left w:val="nil"/>
              <w:bottom w:val="nil"/>
              <w:right w:val="nil"/>
            </w:tcBorders>
            <w:shd w:val="clear" w:color="auto" w:fill="auto"/>
            <w:noWrap/>
            <w:vAlign w:val="bottom"/>
            <w:hideMark/>
          </w:tcPr>
          <w:p w14:paraId="5157B6E9"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w:t>
            </w:r>
          </w:p>
        </w:tc>
        <w:tc>
          <w:tcPr>
            <w:tcW w:w="786" w:type="dxa"/>
            <w:tcBorders>
              <w:top w:val="nil"/>
              <w:left w:val="nil"/>
              <w:bottom w:val="nil"/>
              <w:right w:val="nil"/>
            </w:tcBorders>
            <w:shd w:val="clear" w:color="auto" w:fill="auto"/>
            <w:noWrap/>
            <w:vAlign w:val="bottom"/>
            <w:hideMark/>
          </w:tcPr>
          <w:p w14:paraId="2D10F1B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10%</w:t>
            </w:r>
          </w:p>
        </w:tc>
        <w:tc>
          <w:tcPr>
            <w:tcW w:w="1155" w:type="dxa"/>
            <w:tcBorders>
              <w:top w:val="nil"/>
              <w:left w:val="nil"/>
              <w:bottom w:val="nil"/>
              <w:right w:val="nil"/>
            </w:tcBorders>
            <w:shd w:val="clear" w:color="auto" w:fill="auto"/>
            <w:noWrap/>
            <w:vAlign w:val="bottom"/>
            <w:hideMark/>
          </w:tcPr>
          <w:p w14:paraId="7E150676"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w:t>
            </w:r>
          </w:p>
        </w:tc>
        <w:tc>
          <w:tcPr>
            <w:tcW w:w="1155" w:type="dxa"/>
            <w:tcBorders>
              <w:top w:val="nil"/>
              <w:left w:val="nil"/>
              <w:bottom w:val="nil"/>
              <w:right w:val="nil"/>
            </w:tcBorders>
            <w:shd w:val="clear" w:color="auto" w:fill="auto"/>
            <w:noWrap/>
            <w:vAlign w:val="bottom"/>
            <w:hideMark/>
          </w:tcPr>
          <w:p w14:paraId="07A5E40B"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44%</w:t>
            </w:r>
          </w:p>
        </w:tc>
        <w:tc>
          <w:tcPr>
            <w:tcW w:w="1925" w:type="dxa"/>
            <w:tcBorders>
              <w:top w:val="nil"/>
              <w:left w:val="nil"/>
              <w:bottom w:val="nil"/>
              <w:right w:val="nil"/>
            </w:tcBorders>
            <w:shd w:val="clear" w:color="auto" w:fill="auto"/>
            <w:noWrap/>
            <w:vAlign w:val="bottom"/>
            <w:hideMark/>
          </w:tcPr>
          <w:p w14:paraId="022A2130"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2547E1D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22%</w:t>
            </w:r>
          </w:p>
        </w:tc>
        <w:tc>
          <w:tcPr>
            <w:tcW w:w="770" w:type="dxa"/>
            <w:tcBorders>
              <w:top w:val="nil"/>
              <w:left w:val="nil"/>
              <w:bottom w:val="nil"/>
              <w:right w:val="nil"/>
            </w:tcBorders>
            <w:shd w:val="clear" w:color="auto" w:fill="auto"/>
            <w:noWrap/>
            <w:vAlign w:val="bottom"/>
            <w:hideMark/>
          </w:tcPr>
          <w:p w14:paraId="51AFBFD0"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19%</w:t>
            </w:r>
          </w:p>
        </w:tc>
      </w:tr>
      <w:tr w:rsidR="00696F78" w:rsidRPr="00696F78" w14:paraId="2EF0DCCE"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65179D43"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Baldwin Park</w:t>
            </w:r>
          </w:p>
        </w:tc>
        <w:tc>
          <w:tcPr>
            <w:tcW w:w="1652" w:type="dxa"/>
            <w:tcBorders>
              <w:top w:val="nil"/>
              <w:left w:val="nil"/>
              <w:bottom w:val="nil"/>
              <w:right w:val="nil"/>
            </w:tcBorders>
            <w:shd w:val="clear" w:color="auto" w:fill="auto"/>
            <w:noWrap/>
            <w:vAlign w:val="bottom"/>
            <w:hideMark/>
          </w:tcPr>
          <w:p w14:paraId="55F909CD"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4DF9DDFB"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13%</w:t>
            </w:r>
          </w:p>
        </w:tc>
        <w:tc>
          <w:tcPr>
            <w:tcW w:w="1155" w:type="dxa"/>
            <w:tcBorders>
              <w:top w:val="nil"/>
              <w:left w:val="nil"/>
              <w:bottom w:val="nil"/>
              <w:right w:val="nil"/>
            </w:tcBorders>
            <w:shd w:val="clear" w:color="auto" w:fill="auto"/>
            <w:noWrap/>
            <w:vAlign w:val="bottom"/>
            <w:hideMark/>
          </w:tcPr>
          <w:p w14:paraId="05C5BE3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1155" w:type="dxa"/>
            <w:tcBorders>
              <w:top w:val="nil"/>
              <w:left w:val="nil"/>
              <w:bottom w:val="nil"/>
              <w:right w:val="nil"/>
            </w:tcBorders>
            <w:shd w:val="clear" w:color="auto" w:fill="auto"/>
            <w:noWrap/>
            <w:vAlign w:val="bottom"/>
            <w:hideMark/>
          </w:tcPr>
          <w:p w14:paraId="0E1F7AF5"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48%</w:t>
            </w:r>
          </w:p>
        </w:tc>
        <w:tc>
          <w:tcPr>
            <w:tcW w:w="1925" w:type="dxa"/>
            <w:tcBorders>
              <w:top w:val="nil"/>
              <w:left w:val="nil"/>
              <w:bottom w:val="nil"/>
              <w:right w:val="nil"/>
            </w:tcBorders>
            <w:shd w:val="clear" w:color="auto" w:fill="auto"/>
            <w:noWrap/>
            <w:vAlign w:val="bottom"/>
            <w:hideMark/>
          </w:tcPr>
          <w:p w14:paraId="68BCD235"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2ED926D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27%</w:t>
            </w:r>
          </w:p>
        </w:tc>
        <w:tc>
          <w:tcPr>
            <w:tcW w:w="770" w:type="dxa"/>
            <w:tcBorders>
              <w:top w:val="nil"/>
              <w:left w:val="nil"/>
              <w:bottom w:val="nil"/>
              <w:right w:val="nil"/>
            </w:tcBorders>
            <w:shd w:val="clear" w:color="auto" w:fill="auto"/>
            <w:noWrap/>
            <w:vAlign w:val="bottom"/>
            <w:hideMark/>
          </w:tcPr>
          <w:p w14:paraId="5BB44CBD"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10%</w:t>
            </w:r>
          </w:p>
        </w:tc>
      </w:tr>
      <w:tr w:rsidR="00696F78" w:rsidRPr="00696F78" w14:paraId="03E9B004"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6953A51F"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Charter Oak</w:t>
            </w:r>
          </w:p>
        </w:tc>
        <w:tc>
          <w:tcPr>
            <w:tcW w:w="1652" w:type="dxa"/>
            <w:tcBorders>
              <w:top w:val="nil"/>
              <w:left w:val="nil"/>
              <w:bottom w:val="nil"/>
              <w:right w:val="nil"/>
            </w:tcBorders>
            <w:shd w:val="clear" w:color="auto" w:fill="auto"/>
            <w:noWrap/>
            <w:vAlign w:val="bottom"/>
            <w:hideMark/>
          </w:tcPr>
          <w:p w14:paraId="48F291B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w:t>
            </w:r>
          </w:p>
        </w:tc>
        <w:tc>
          <w:tcPr>
            <w:tcW w:w="786" w:type="dxa"/>
            <w:tcBorders>
              <w:top w:val="nil"/>
              <w:left w:val="nil"/>
              <w:bottom w:val="nil"/>
              <w:right w:val="nil"/>
            </w:tcBorders>
            <w:shd w:val="clear" w:color="auto" w:fill="auto"/>
            <w:noWrap/>
            <w:vAlign w:val="bottom"/>
            <w:hideMark/>
          </w:tcPr>
          <w:p w14:paraId="1CCE0D0D"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9%</w:t>
            </w:r>
          </w:p>
        </w:tc>
        <w:tc>
          <w:tcPr>
            <w:tcW w:w="1155" w:type="dxa"/>
            <w:tcBorders>
              <w:top w:val="nil"/>
              <w:left w:val="nil"/>
              <w:bottom w:val="nil"/>
              <w:right w:val="nil"/>
            </w:tcBorders>
            <w:shd w:val="clear" w:color="auto" w:fill="auto"/>
            <w:noWrap/>
            <w:vAlign w:val="bottom"/>
            <w:hideMark/>
          </w:tcPr>
          <w:p w14:paraId="27D77C33"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w:t>
            </w:r>
          </w:p>
        </w:tc>
        <w:tc>
          <w:tcPr>
            <w:tcW w:w="1155" w:type="dxa"/>
            <w:tcBorders>
              <w:top w:val="nil"/>
              <w:left w:val="nil"/>
              <w:bottom w:val="nil"/>
              <w:right w:val="nil"/>
            </w:tcBorders>
            <w:shd w:val="clear" w:color="auto" w:fill="auto"/>
            <w:noWrap/>
            <w:vAlign w:val="bottom"/>
            <w:hideMark/>
          </w:tcPr>
          <w:p w14:paraId="10C4672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42%</w:t>
            </w:r>
          </w:p>
        </w:tc>
        <w:tc>
          <w:tcPr>
            <w:tcW w:w="1925" w:type="dxa"/>
            <w:tcBorders>
              <w:top w:val="nil"/>
              <w:left w:val="nil"/>
              <w:bottom w:val="nil"/>
              <w:right w:val="nil"/>
            </w:tcBorders>
            <w:shd w:val="clear" w:color="auto" w:fill="auto"/>
            <w:noWrap/>
            <w:vAlign w:val="bottom"/>
            <w:hideMark/>
          </w:tcPr>
          <w:p w14:paraId="59B6069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37282E1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19%</w:t>
            </w:r>
          </w:p>
        </w:tc>
        <w:tc>
          <w:tcPr>
            <w:tcW w:w="770" w:type="dxa"/>
            <w:tcBorders>
              <w:top w:val="nil"/>
              <w:left w:val="nil"/>
              <w:bottom w:val="nil"/>
              <w:right w:val="nil"/>
            </w:tcBorders>
            <w:shd w:val="clear" w:color="auto" w:fill="auto"/>
            <w:noWrap/>
            <w:vAlign w:val="bottom"/>
            <w:hideMark/>
          </w:tcPr>
          <w:p w14:paraId="1B7C2023"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25%</w:t>
            </w:r>
          </w:p>
        </w:tc>
      </w:tr>
      <w:tr w:rsidR="00696F78" w:rsidRPr="00696F78" w14:paraId="5B8AB3D0"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37124000"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Covina</w:t>
            </w:r>
          </w:p>
        </w:tc>
        <w:tc>
          <w:tcPr>
            <w:tcW w:w="1652" w:type="dxa"/>
            <w:tcBorders>
              <w:top w:val="nil"/>
              <w:left w:val="nil"/>
              <w:bottom w:val="nil"/>
              <w:right w:val="nil"/>
            </w:tcBorders>
            <w:shd w:val="clear" w:color="auto" w:fill="auto"/>
            <w:noWrap/>
            <w:vAlign w:val="bottom"/>
            <w:hideMark/>
          </w:tcPr>
          <w:p w14:paraId="522E22D4"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4EFB0F4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11%</w:t>
            </w:r>
          </w:p>
        </w:tc>
        <w:tc>
          <w:tcPr>
            <w:tcW w:w="1155" w:type="dxa"/>
            <w:tcBorders>
              <w:top w:val="nil"/>
              <w:left w:val="nil"/>
              <w:bottom w:val="nil"/>
              <w:right w:val="nil"/>
            </w:tcBorders>
            <w:shd w:val="clear" w:color="auto" w:fill="auto"/>
            <w:noWrap/>
            <w:vAlign w:val="bottom"/>
            <w:hideMark/>
          </w:tcPr>
          <w:p w14:paraId="1085349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w:t>
            </w:r>
          </w:p>
        </w:tc>
        <w:tc>
          <w:tcPr>
            <w:tcW w:w="1155" w:type="dxa"/>
            <w:tcBorders>
              <w:top w:val="nil"/>
              <w:left w:val="nil"/>
              <w:bottom w:val="nil"/>
              <w:right w:val="nil"/>
            </w:tcBorders>
            <w:shd w:val="clear" w:color="auto" w:fill="auto"/>
            <w:noWrap/>
            <w:vAlign w:val="bottom"/>
            <w:hideMark/>
          </w:tcPr>
          <w:p w14:paraId="613E4D2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43%</w:t>
            </w:r>
          </w:p>
        </w:tc>
        <w:tc>
          <w:tcPr>
            <w:tcW w:w="1925" w:type="dxa"/>
            <w:tcBorders>
              <w:top w:val="nil"/>
              <w:left w:val="nil"/>
              <w:bottom w:val="nil"/>
              <w:right w:val="nil"/>
            </w:tcBorders>
            <w:shd w:val="clear" w:color="auto" w:fill="auto"/>
            <w:noWrap/>
            <w:vAlign w:val="bottom"/>
            <w:hideMark/>
          </w:tcPr>
          <w:p w14:paraId="2E21DC8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641521D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19%</w:t>
            </w:r>
          </w:p>
        </w:tc>
        <w:tc>
          <w:tcPr>
            <w:tcW w:w="770" w:type="dxa"/>
            <w:tcBorders>
              <w:top w:val="nil"/>
              <w:left w:val="nil"/>
              <w:bottom w:val="nil"/>
              <w:right w:val="nil"/>
            </w:tcBorders>
            <w:shd w:val="clear" w:color="auto" w:fill="auto"/>
            <w:noWrap/>
            <w:vAlign w:val="bottom"/>
            <w:hideMark/>
          </w:tcPr>
          <w:p w14:paraId="19BF50C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23%</w:t>
            </w:r>
          </w:p>
        </w:tc>
      </w:tr>
      <w:tr w:rsidR="00696F78" w:rsidRPr="00696F78" w14:paraId="6B6238D0"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73212460"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Diamond Bar</w:t>
            </w:r>
          </w:p>
        </w:tc>
        <w:tc>
          <w:tcPr>
            <w:tcW w:w="1652" w:type="dxa"/>
            <w:tcBorders>
              <w:top w:val="nil"/>
              <w:left w:val="nil"/>
              <w:bottom w:val="nil"/>
              <w:right w:val="nil"/>
            </w:tcBorders>
            <w:shd w:val="clear" w:color="auto" w:fill="auto"/>
            <w:noWrap/>
            <w:vAlign w:val="bottom"/>
            <w:hideMark/>
          </w:tcPr>
          <w:p w14:paraId="597D73B4"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3CCCB1E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55%</w:t>
            </w:r>
          </w:p>
        </w:tc>
        <w:tc>
          <w:tcPr>
            <w:tcW w:w="1155" w:type="dxa"/>
            <w:tcBorders>
              <w:top w:val="nil"/>
              <w:left w:val="nil"/>
              <w:bottom w:val="nil"/>
              <w:right w:val="nil"/>
            </w:tcBorders>
            <w:shd w:val="clear" w:color="auto" w:fill="auto"/>
            <w:noWrap/>
            <w:vAlign w:val="bottom"/>
            <w:hideMark/>
          </w:tcPr>
          <w:p w14:paraId="13D1F23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w:t>
            </w:r>
          </w:p>
        </w:tc>
        <w:tc>
          <w:tcPr>
            <w:tcW w:w="1155" w:type="dxa"/>
            <w:tcBorders>
              <w:top w:val="nil"/>
              <w:left w:val="nil"/>
              <w:bottom w:val="nil"/>
              <w:right w:val="nil"/>
            </w:tcBorders>
            <w:shd w:val="clear" w:color="auto" w:fill="auto"/>
            <w:noWrap/>
            <w:vAlign w:val="bottom"/>
            <w:hideMark/>
          </w:tcPr>
          <w:p w14:paraId="7846E9A5"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18%</w:t>
            </w:r>
          </w:p>
        </w:tc>
        <w:tc>
          <w:tcPr>
            <w:tcW w:w="1925" w:type="dxa"/>
            <w:tcBorders>
              <w:top w:val="nil"/>
              <w:left w:val="nil"/>
              <w:bottom w:val="nil"/>
              <w:right w:val="nil"/>
            </w:tcBorders>
            <w:shd w:val="clear" w:color="auto" w:fill="auto"/>
            <w:noWrap/>
            <w:vAlign w:val="bottom"/>
            <w:hideMark/>
          </w:tcPr>
          <w:p w14:paraId="537E56D3"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30D5CE7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7%</w:t>
            </w:r>
          </w:p>
        </w:tc>
        <w:tc>
          <w:tcPr>
            <w:tcW w:w="770" w:type="dxa"/>
            <w:tcBorders>
              <w:top w:val="nil"/>
              <w:left w:val="nil"/>
              <w:bottom w:val="nil"/>
              <w:right w:val="nil"/>
            </w:tcBorders>
            <w:shd w:val="clear" w:color="auto" w:fill="auto"/>
            <w:noWrap/>
            <w:vAlign w:val="bottom"/>
            <w:hideMark/>
          </w:tcPr>
          <w:p w14:paraId="155EA810"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17%</w:t>
            </w:r>
          </w:p>
        </w:tc>
      </w:tr>
      <w:tr w:rsidR="00696F78" w:rsidRPr="00696F78" w14:paraId="3C135317"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322A7CF3"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Glendora</w:t>
            </w:r>
          </w:p>
        </w:tc>
        <w:tc>
          <w:tcPr>
            <w:tcW w:w="1652" w:type="dxa"/>
            <w:tcBorders>
              <w:top w:val="nil"/>
              <w:left w:val="nil"/>
              <w:bottom w:val="nil"/>
              <w:right w:val="nil"/>
            </w:tcBorders>
            <w:shd w:val="clear" w:color="auto" w:fill="auto"/>
            <w:noWrap/>
            <w:vAlign w:val="bottom"/>
            <w:hideMark/>
          </w:tcPr>
          <w:p w14:paraId="230833A5"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0CB211B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11%</w:t>
            </w:r>
          </w:p>
        </w:tc>
        <w:tc>
          <w:tcPr>
            <w:tcW w:w="1155" w:type="dxa"/>
            <w:tcBorders>
              <w:top w:val="nil"/>
              <w:left w:val="nil"/>
              <w:bottom w:val="nil"/>
              <w:right w:val="nil"/>
            </w:tcBorders>
            <w:shd w:val="clear" w:color="auto" w:fill="auto"/>
            <w:noWrap/>
            <w:vAlign w:val="bottom"/>
            <w:hideMark/>
          </w:tcPr>
          <w:p w14:paraId="265E6BF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w:t>
            </w:r>
          </w:p>
        </w:tc>
        <w:tc>
          <w:tcPr>
            <w:tcW w:w="1155" w:type="dxa"/>
            <w:tcBorders>
              <w:top w:val="nil"/>
              <w:left w:val="nil"/>
              <w:bottom w:val="nil"/>
              <w:right w:val="nil"/>
            </w:tcBorders>
            <w:shd w:val="clear" w:color="auto" w:fill="auto"/>
            <w:noWrap/>
            <w:vAlign w:val="bottom"/>
            <w:hideMark/>
          </w:tcPr>
          <w:p w14:paraId="0F612F23"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30%</w:t>
            </w:r>
          </w:p>
        </w:tc>
        <w:tc>
          <w:tcPr>
            <w:tcW w:w="1925" w:type="dxa"/>
            <w:tcBorders>
              <w:top w:val="nil"/>
              <w:left w:val="nil"/>
              <w:bottom w:val="nil"/>
              <w:right w:val="nil"/>
            </w:tcBorders>
            <w:shd w:val="clear" w:color="auto" w:fill="auto"/>
            <w:noWrap/>
            <w:vAlign w:val="bottom"/>
            <w:hideMark/>
          </w:tcPr>
          <w:p w14:paraId="1E5A18F9"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017CD856"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11%</w:t>
            </w:r>
          </w:p>
        </w:tc>
        <w:tc>
          <w:tcPr>
            <w:tcW w:w="770" w:type="dxa"/>
            <w:tcBorders>
              <w:top w:val="nil"/>
              <w:left w:val="nil"/>
              <w:bottom w:val="nil"/>
              <w:right w:val="nil"/>
            </w:tcBorders>
            <w:shd w:val="clear" w:color="auto" w:fill="auto"/>
            <w:noWrap/>
            <w:vAlign w:val="bottom"/>
            <w:hideMark/>
          </w:tcPr>
          <w:p w14:paraId="2D84007C"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45%</w:t>
            </w:r>
          </w:p>
        </w:tc>
      </w:tr>
      <w:tr w:rsidR="00696F78" w:rsidRPr="00696F78" w14:paraId="10258D92"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4C67679E"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 xml:space="preserve">Hacienda Heights </w:t>
            </w:r>
          </w:p>
        </w:tc>
        <w:tc>
          <w:tcPr>
            <w:tcW w:w="1652" w:type="dxa"/>
            <w:tcBorders>
              <w:top w:val="nil"/>
              <w:left w:val="nil"/>
              <w:bottom w:val="nil"/>
              <w:right w:val="nil"/>
            </w:tcBorders>
            <w:shd w:val="clear" w:color="auto" w:fill="auto"/>
            <w:noWrap/>
            <w:vAlign w:val="bottom"/>
            <w:hideMark/>
          </w:tcPr>
          <w:p w14:paraId="35FEFADB"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11EA70F6"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32%</w:t>
            </w:r>
          </w:p>
        </w:tc>
        <w:tc>
          <w:tcPr>
            <w:tcW w:w="1155" w:type="dxa"/>
            <w:tcBorders>
              <w:top w:val="nil"/>
              <w:left w:val="nil"/>
              <w:bottom w:val="nil"/>
              <w:right w:val="nil"/>
            </w:tcBorders>
            <w:shd w:val="clear" w:color="auto" w:fill="auto"/>
            <w:noWrap/>
            <w:vAlign w:val="bottom"/>
            <w:hideMark/>
          </w:tcPr>
          <w:p w14:paraId="69FC593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1155" w:type="dxa"/>
            <w:tcBorders>
              <w:top w:val="nil"/>
              <w:left w:val="nil"/>
              <w:bottom w:val="nil"/>
              <w:right w:val="nil"/>
            </w:tcBorders>
            <w:shd w:val="clear" w:color="auto" w:fill="auto"/>
            <w:noWrap/>
            <w:vAlign w:val="bottom"/>
            <w:hideMark/>
          </w:tcPr>
          <w:p w14:paraId="10F6A61D"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35%</w:t>
            </w:r>
          </w:p>
        </w:tc>
        <w:tc>
          <w:tcPr>
            <w:tcW w:w="1925" w:type="dxa"/>
            <w:tcBorders>
              <w:top w:val="nil"/>
              <w:left w:val="nil"/>
              <w:bottom w:val="nil"/>
              <w:right w:val="nil"/>
            </w:tcBorders>
            <w:shd w:val="clear" w:color="auto" w:fill="auto"/>
            <w:noWrap/>
            <w:vAlign w:val="bottom"/>
            <w:hideMark/>
          </w:tcPr>
          <w:p w14:paraId="614F5CE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3CAD11B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17%</w:t>
            </w:r>
          </w:p>
        </w:tc>
        <w:tc>
          <w:tcPr>
            <w:tcW w:w="770" w:type="dxa"/>
            <w:tcBorders>
              <w:top w:val="nil"/>
              <w:left w:val="nil"/>
              <w:bottom w:val="nil"/>
              <w:right w:val="nil"/>
            </w:tcBorders>
            <w:shd w:val="clear" w:color="auto" w:fill="auto"/>
            <w:noWrap/>
            <w:vAlign w:val="bottom"/>
            <w:hideMark/>
          </w:tcPr>
          <w:p w14:paraId="568D91F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14%</w:t>
            </w:r>
          </w:p>
        </w:tc>
      </w:tr>
      <w:tr w:rsidR="00696F78" w:rsidRPr="00696F78" w14:paraId="471E0ADF"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0BB4CF8B"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La Puente</w:t>
            </w:r>
          </w:p>
        </w:tc>
        <w:tc>
          <w:tcPr>
            <w:tcW w:w="1652" w:type="dxa"/>
            <w:tcBorders>
              <w:top w:val="nil"/>
              <w:left w:val="nil"/>
              <w:bottom w:val="nil"/>
              <w:right w:val="nil"/>
            </w:tcBorders>
            <w:shd w:val="clear" w:color="auto" w:fill="auto"/>
            <w:noWrap/>
            <w:vAlign w:val="bottom"/>
            <w:hideMark/>
          </w:tcPr>
          <w:p w14:paraId="328AAF2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0D6D889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8%</w:t>
            </w:r>
          </w:p>
        </w:tc>
        <w:tc>
          <w:tcPr>
            <w:tcW w:w="1155" w:type="dxa"/>
            <w:tcBorders>
              <w:top w:val="nil"/>
              <w:left w:val="nil"/>
              <w:bottom w:val="nil"/>
              <w:right w:val="nil"/>
            </w:tcBorders>
            <w:shd w:val="clear" w:color="auto" w:fill="auto"/>
            <w:noWrap/>
            <w:vAlign w:val="bottom"/>
            <w:hideMark/>
          </w:tcPr>
          <w:p w14:paraId="3E1CD4A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1155" w:type="dxa"/>
            <w:tcBorders>
              <w:top w:val="nil"/>
              <w:left w:val="nil"/>
              <w:bottom w:val="nil"/>
              <w:right w:val="nil"/>
            </w:tcBorders>
            <w:shd w:val="clear" w:color="auto" w:fill="auto"/>
            <w:noWrap/>
            <w:vAlign w:val="bottom"/>
            <w:hideMark/>
          </w:tcPr>
          <w:p w14:paraId="7316EA6C"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50%</w:t>
            </w:r>
          </w:p>
        </w:tc>
        <w:tc>
          <w:tcPr>
            <w:tcW w:w="1925" w:type="dxa"/>
            <w:tcBorders>
              <w:top w:val="nil"/>
              <w:left w:val="nil"/>
              <w:bottom w:val="nil"/>
              <w:right w:val="nil"/>
            </w:tcBorders>
            <w:shd w:val="clear" w:color="auto" w:fill="auto"/>
            <w:noWrap/>
            <w:vAlign w:val="bottom"/>
            <w:hideMark/>
          </w:tcPr>
          <w:p w14:paraId="512C36A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283A9E6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29%</w:t>
            </w:r>
          </w:p>
        </w:tc>
        <w:tc>
          <w:tcPr>
            <w:tcW w:w="770" w:type="dxa"/>
            <w:tcBorders>
              <w:top w:val="nil"/>
              <w:left w:val="nil"/>
              <w:bottom w:val="nil"/>
              <w:right w:val="nil"/>
            </w:tcBorders>
            <w:shd w:val="clear" w:color="auto" w:fill="auto"/>
            <w:noWrap/>
            <w:vAlign w:val="bottom"/>
            <w:hideMark/>
          </w:tcPr>
          <w:p w14:paraId="6BDAE20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10%</w:t>
            </w:r>
          </w:p>
        </w:tc>
      </w:tr>
      <w:tr w:rsidR="00696F78" w:rsidRPr="00696F78" w14:paraId="68D240A9"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6693EF3E"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La Verne</w:t>
            </w:r>
          </w:p>
        </w:tc>
        <w:tc>
          <w:tcPr>
            <w:tcW w:w="1652" w:type="dxa"/>
            <w:tcBorders>
              <w:top w:val="nil"/>
              <w:left w:val="nil"/>
              <w:bottom w:val="nil"/>
              <w:right w:val="nil"/>
            </w:tcBorders>
            <w:shd w:val="clear" w:color="auto" w:fill="auto"/>
            <w:noWrap/>
            <w:vAlign w:val="bottom"/>
            <w:hideMark/>
          </w:tcPr>
          <w:p w14:paraId="544DFC6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4ED813CB"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9%</w:t>
            </w:r>
          </w:p>
        </w:tc>
        <w:tc>
          <w:tcPr>
            <w:tcW w:w="1155" w:type="dxa"/>
            <w:tcBorders>
              <w:top w:val="nil"/>
              <w:left w:val="nil"/>
              <w:bottom w:val="nil"/>
              <w:right w:val="nil"/>
            </w:tcBorders>
            <w:shd w:val="clear" w:color="auto" w:fill="auto"/>
            <w:noWrap/>
            <w:vAlign w:val="bottom"/>
            <w:hideMark/>
          </w:tcPr>
          <w:p w14:paraId="527C249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w:t>
            </w:r>
          </w:p>
        </w:tc>
        <w:tc>
          <w:tcPr>
            <w:tcW w:w="1155" w:type="dxa"/>
            <w:tcBorders>
              <w:top w:val="nil"/>
              <w:left w:val="nil"/>
              <w:bottom w:val="nil"/>
              <w:right w:val="nil"/>
            </w:tcBorders>
            <w:shd w:val="clear" w:color="auto" w:fill="auto"/>
            <w:noWrap/>
            <w:vAlign w:val="bottom"/>
            <w:hideMark/>
          </w:tcPr>
          <w:p w14:paraId="7F93B600"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30%</w:t>
            </w:r>
          </w:p>
        </w:tc>
        <w:tc>
          <w:tcPr>
            <w:tcW w:w="1925" w:type="dxa"/>
            <w:tcBorders>
              <w:top w:val="nil"/>
              <w:left w:val="nil"/>
              <w:bottom w:val="nil"/>
              <w:right w:val="nil"/>
            </w:tcBorders>
            <w:shd w:val="clear" w:color="auto" w:fill="auto"/>
            <w:noWrap/>
            <w:vAlign w:val="bottom"/>
            <w:hideMark/>
          </w:tcPr>
          <w:p w14:paraId="60BA0A5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5C2BC4FB"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10%</w:t>
            </w:r>
          </w:p>
        </w:tc>
        <w:tc>
          <w:tcPr>
            <w:tcW w:w="770" w:type="dxa"/>
            <w:tcBorders>
              <w:top w:val="nil"/>
              <w:left w:val="nil"/>
              <w:bottom w:val="nil"/>
              <w:right w:val="nil"/>
            </w:tcBorders>
            <w:shd w:val="clear" w:color="auto" w:fill="auto"/>
            <w:noWrap/>
            <w:vAlign w:val="bottom"/>
            <w:hideMark/>
          </w:tcPr>
          <w:p w14:paraId="1630CA6C"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47%</w:t>
            </w:r>
          </w:p>
        </w:tc>
      </w:tr>
      <w:tr w:rsidR="00696F78" w:rsidRPr="00696F78" w14:paraId="269DBF94"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650792C5"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Pomona</w:t>
            </w:r>
          </w:p>
        </w:tc>
        <w:tc>
          <w:tcPr>
            <w:tcW w:w="1652" w:type="dxa"/>
            <w:tcBorders>
              <w:top w:val="nil"/>
              <w:left w:val="nil"/>
              <w:bottom w:val="nil"/>
              <w:right w:val="nil"/>
            </w:tcBorders>
            <w:shd w:val="clear" w:color="auto" w:fill="auto"/>
            <w:noWrap/>
            <w:vAlign w:val="bottom"/>
            <w:hideMark/>
          </w:tcPr>
          <w:p w14:paraId="6E9687AD"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w:t>
            </w:r>
          </w:p>
        </w:tc>
        <w:tc>
          <w:tcPr>
            <w:tcW w:w="786" w:type="dxa"/>
            <w:tcBorders>
              <w:top w:val="nil"/>
              <w:left w:val="nil"/>
              <w:bottom w:val="nil"/>
              <w:right w:val="nil"/>
            </w:tcBorders>
            <w:shd w:val="clear" w:color="auto" w:fill="auto"/>
            <w:noWrap/>
            <w:vAlign w:val="bottom"/>
            <w:hideMark/>
          </w:tcPr>
          <w:p w14:paraId="1FDFD835"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7%</w:t>
            </w:r>
          </w:p>
        </w:tc>
        <w:tc>
          <w:tcPr>
            <w:tcW w:w="1155" w:type="dxa"/>
            <w:tcBorders>
              <w:top w:val="nil"/>
              <w:left w:val="nil"/>
              <w:bottom w:val="nil"/>
              <w:right w:val="nil"/>
            </w:tcBorders>
            <w:shd w:val="clear" w:color="auto" w:fill="auto"/>
            <w:noWrap/>
            <w:vAlign w:val="bottom"/>
            <w:hideMark/>
          </w:tcPr>
          <w:p w14:paraId="6976338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w:t>
            </w:r>
          </w:p>
        </w:tc>
        <w:tc>
          <w:tcPr>
            <w:tcW w:w="1155" w:type="dxa"/>
            <w:tcBorders>
              <w:top w:val="nil"/>
              <w:left w:val="nil"/>
              <w:bottom w:val="nil"/>
              <w:right w:val="nil"/>
            </w:tcBorders>
            <w:shd w:val="clear" w:color="auto" w:fill="auto"/>
            <w:noWrap/>
            <w:vAlign w:val="bottom"/>
            <w:hideMark/>
          </w:tcPr>
          <w:p w14:paraId="76A2DC4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47%</w:t>
            </w:r>
          </w:p>
        </w:tc>
        <w:tc>
          <w:tcPr>
            <w:tcW w:w="1925" w:type="dxa"/>
            <w:tcBorders>
              <w:top w:val="nil"/>
              <w:left w:val="nil"/>
              <w:bottom w:val="nil"/>
              <w:right w:val="nil"/>
            </w:tcBorders>
            <w:shd w:val="clear" w:color="auto" w:fill="auto"/>
            <w:noWrap/>
            <w:vAlign w:val="bottom"/>
            <w:hideMark/>
          </w:tcPr>
          <w:p w14:paraId="60E9E975"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08AE20F9"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27%</w:t>
            </w:r>
          </w:p>
        </w:tc>
        <w:tc>
          <w:tcPr>
            <w:tcW w:w="770" w:type="dxa"/>
            <w:tcBorders>
              <w:top w:val="nil"/>
              <w:left w:val="nil"/>
              <w:bottom w:val="nil"/>
              <w:right w:val="nil"/>
            </w:tcBorders>
            <w:shd w:val="clear" w:color="auto" w:fill="auto"/>
            <w:noWrap/>
            <w:vAlign w:val="bottom"/>
            <w:hideMark/>
          </w:tcPr>
          <w:p w14:paraId="1B33A06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14%</w:t>
            </w:r>
          </w:p>
        </w:tc>
      </w:tr>
      <w:tr w:rsidR="00696F78" w:rsidRPr="00696F78" w14:paraId="05E80D94"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0CCB45AB"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 xml:space="preserve">Rowland Heights </w:t>
            </w:r>
          </w:p>
        </w:tc>
        <w:tc>
          <w:tcPr>
            <w:tcW w:w="1652" w:type="dxa"/>
            <w:tcBorders>
              <w:top w:val="nil"/>
              <w:left w:val="nil"/>
              <w:bottom w:val="nil"/>
              <w:right w:val="nil"/>
            </w:tcBorders>
            <w:shd w:val="clear" w:color="auto" w:fill="auto"/>
            <w:noWrap/>
            <w:vAlign w:val="bottom"/>
            <w:hideMark/>
          </w:tcPr>
          <w:p w14:paraId="6D3C6DBC"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424AC37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52%</w:t>
            </w:r>
          </w:p>
        </w:tc>
        <w:tc>
          <w:tcPr>
            <w:tcW w:w="1155" w:type="dxa"/>
            <w:tcBorders>
              <w:top w:val="nil"/>
              <w:left w:val="nil"/>
              <w:bottom w:val="nil"/>
              <w:right w:val="nil"/>
            </w:tcBorders>
            <w:shd w:val="clear" w:color="auto" w:fill="auto"/>
            <w:noWrap/>
            <w:vAlign w:val="bottom"/>
            <w:hideMark/>
          </w:tcPr>
          <w:p w14:paraId="4939F4AA"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1155" w:type="dxa"/>
            <w:tcBorders>
              <w:top w:val="nil"/>
              <w:left w:val="nil"/>
              <w:bottom w:val="nil"/>
              <w:right w:val="nil"/>
            </w:tcBorders>
            <w:shd w:val="clear" w:color="auto" w:fill="auto"/>
            <w:noWrap/>
            <w:vAlign w:val="bottom"/>
            <w:hideMark/>
          </w:tcPr>
          <w:p w14:paraId="4F6BF353"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24%</w:t>
            </w:r>
          </w:p>
        </w:tc>
        <w:tc>
          <w:tcPr>
            <w:tcW w:w="1925" w:type="dxa"/>
            <w:tcBorders>
              <w:top w:val="nil"/>
              <w:left w:val="nil"/>
              <w:bottom w:val="nil"/>
              <w:right w:val="nil"/>
            </w:tcBorders>
            <w:shd w:val="clear" w:color="auto" w:fill="auto"/>
            <w:noWrap/>
            <w:vAlign w:val="bottom"/>
            <w:hideMark/>
          </w:tcPr>
          <w:p w14:paraId="7B62A19F"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11DF553D"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13%</w:t>
            </w:r>
          </w:p>
        </w:tc>
        <w:tc>
          <w:tcPr>
            <w:tcW w:w="770" w:type="dxa"/>
            <w:tcBorders>
              <w:top w:val="nil"/>
              <w:left w:val="nil"/>
              <w:bottom w:val="nil"/>
              <w:right w:val="nil"/>
            </w:tcBorders>
            <w:shd w:val="clear" w:color="auto" w:fill="auto"/>
            <w:noWrap/>
            <w:vAlign w:val="bottom"/>
            <w:hideMark/>
          </w:tcPr>
          <w:p w14:paraId="3FD5BE0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9%</w:t>
            </w:r>
          </w:p>
        </w:tc>
      </w:tr>
      <w:tr w:rsidR="00696F78" w:rsidRPr="00696F78" w14:paraId="15C7C723"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325DA3FC"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San Dimas</w:t>
            </w:r>
          </w:p>
        </w:tc>
        <w:tc>
          <w:tcPr>
            <w:tcW w:w="1652" w:type="dxa"/>
            <w:tcBorders>
              <w:top w:val="nil"/>
              <w:left w:val="nil"/>
              <w:bottom w:val="nil"/>
              <w:right w:val="nil"/>
            </w:tcBorders>
            <w:shd w:val="clear" w:color="auto" w:fill="auto"/>
            <w:noWrap/>
            <w:vAlign w:val="bottom"/>
            <w:hideMark/>
          </w:tcPr>
          <w:p w14:paraId="4D68BD6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nil"/>
              <w:right w:val="nil"/>
            </w:tcBorders>
            <w:shd w:val="clear" w:color="auto" w:fill="auto"/>
            <w:noWrap/>
            <w:vAlign w:val="bottom"/>
            <w:hideMark/>
          </w:tcPr>
          <w:p w14:paraId="4636335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12%</w:t>
            </w:r>
          </w:p>
        </w:tc>
        <w:tc>
          <w:tcPr>
            <w:tcW w:w="1155" w:type="dxa"/>
            <w:tcBorders>
              <w:top w:val="nil"/>
              <w:left w:val="nil"/>
              <w:bottom w:val="nil"/>
              <w:right w:val="nil"/>
            </w:tcBorders>
            <w:shd w:val="clear" w:color="auto" w:fill="auto"/>
            <w:noWrap/>
            <w:vAlign w:val="bottom"/>
            <w:hideMark/>
          </w:tcPr>
          <w:p w14:paraId="285C692C"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w:t>
            </w:r>
          </w:p>
        </w:tc>
        <w:tc>
          <w:tcPr>
            <w:tcW w:w="1155" w:type="dxa"/>
            <w:tcBorders>
              <w:top w:val="nil"/>
              <w:left w:val="nil"/>
              <w:bottom w:val="nil"/>
              <w:right w:val="nil"/>
            </w:tcBorders>
            <w:shd w:val="clear" w:color="auto" w:fill="auto"/>
            <w:noWrap/>
            <w:vAlign w:val="bottom"/>
            <w:hideMark/>
          </w:tcPr>
          <w:p w14:paraId="7C3B8B4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31%</w:t>
            </w:r>
          </w:p>
        </w:tc>
        <w:tc>
          <w:tcPr>
            <w:tcW w:w="1925" w:type="dxa"/>
            <w:tcBorders>
              <w:top w:val="nil"/>
              <w:left w:val="nil"/>
              <w:bottom w:val="nil"/>
              <w:right w:val="nil"/>
            </w:tcBorders>
            <w:shd w:val="clear" w:color="auto" w:fill="auto"/>
            <w:noWrap/>
            <w:vAlign w:val="bottom"/>
            <w:hideMark/>
          </w:tcPr>
          <w:p w14:paraId="135B423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2F090C6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11%</w:t>
            </w:r>
          </w:p>
        </w:tc>
        <w:tc>
          <w:tcPr>
            <w:tcW w:w="770" w:type="dxa"/>
            <w:tcBorders>
              <w:top w:val="nil"/>
              <w:left w:val="nil"/>
              <w:bottom w:val="nil"/>
              <w:right w:val="nil"/>
            </w:tcBorders>
            <w:shd w:val="clear" w:color="auto" w:fill="auto"/>
            <w:noWrap/>
            <w:vAlign w:val="bottom"/>
            <w:hideMark/>
          </w:tcPr>
          <w:p w14:paraId="092CC680"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42%</w:t>
            </w:r>
          </w:p>
        </w:tc>
      </w:tr>
      <w:tr w:rsidR="00696F78" w:rsidRPr="00696F78" w14:paraId="08B9E905" w14:textId="77777777" w:rsidTr="00696F78">
        <w:trPr>
          <w:trHeight w:val="246"/>
          <w:jc w:val="center"/>
        </w:trPr>
        <w:tc>
          <w:tcPr>
            <w:tcW w:w="1556" w:type="dxa"/>
            <w:tcBorders>
              <w:top w:val="nil"/>
              <w:left w:val="nil"/>
              <w:bottom w:val="nil"/>
              <w:right w:val="nil"/>
            </w:tcBorders>
            <w:shd w:val="clear" w:color="auto" w:fill="auto"/>
            <w:noWrap/>
            <w:vAlign w:val="bottom"/>
            <w:hideMark/>
          </w:tcPr>
          <w:p w14:paraId="2C2F4AC1"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Walnut</w:t>
            </w:r>
          </w:p>
        </w:tc>
        <w:tc>
          <w:tcPr>
            <w:tcW w:w="1652" w:type="dxa"/>
            <w:tcBorders>
              <w:top w:val="nil"/>
              <w:left w:val="nil"/>
              <w:bottom w:val="nil"/>
              <w:right w:val="nil"/>
            </w:tcBorders>
            <w:shd w:val="clear" w:color="auto" w:fill="auto"/>
            <w:noWrap/>
            <w:vAlign w:val="bottom"/>
            <w:hideMark/>
          </w:tcPr>
          <w:p w14:paraId="2D539B1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786" w:type="dxa"/>
            <w:tcBorders>
              <w:top w:val="nil"/>
              <w:left w:val="nil"/>
              <w:bottom w:val="nil"/>
              <w:right w:val="nil"/>
            </w:tcBorders>
            <w:shd w:val="clear" w:color="auto" w:fill="auto"/>
            <w:noWrap/>
            <w:vAlign w:val="bottom"/>
            <w:hideMark/>
          </w:tcPr>
          <w:p w14:paraId="7B70A38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62%</w:t>
            </w:r>
          </w:p>
        </w:tc>
        <w:tc>
          <w:tcPr>
            <w:tcW w:w="1155" w:type="dxa"/>
            <w:tcBorders>
              <w:top w:val="nil"/>
              <w:left w:val="nil"/>
              <w:bottom w:val="nil"/>
              <w:right w:val="nil"/>
            </w:tcBorders>
            <w:shd w:val="clear" w:color="auto" w:fill="auto"/>
            <w:noWrap/>
            <w:vAlign w:val="bottom"/>
            <w:hideMark/>
          </w:tcPr>
          <w:p w14:paraId="2B3F6A42"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w:t>
            </w:r>
          </w:p>
        </w:tc>
        <w:tc>
          <w:tcPr>
            <w:tcW w:w="1155" w:type="dxa"/>
            <w:tcBorders>
              <w:top w:val="nil"/>
              <w:left w:val="nil"/>
              <w:bottom w:val="nil"/>
              <w:right w:val="nil"/>
            </w:tcBorders>
            <w:shd w:val="clear" w:color="auto" w:fill="auto"/>
            <w:noWrap/>
            <w:vAlign w:val="bottom"/>
            <w:hideMark/>
          </w:tcPr>
          <w:p w14:paraId="3ADC409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17%</w:t>
            </w:r>
          </w:p>
        </w:tc>
        <w:tc>
          <w:tcPr>
            <w:tcW w:w="1925" w:type="dxa"/>
            <w:tcBorders>
              <w:top w:val="nil"/>
              <w:left w:val="nil"/>
              <w:bottom w:val="nil"/>
              <w:right w:val="nil"/>
            </w:tcBorders>
            <w:shd w:val="clear" w:color="auto" w:fill="auto"/>
            <w:noWrap/>
            <w:vAlign w:val="bottom"/>
            <w:hideMark/>
          </w:tcPr>
          <w:p w14:paraId="2EA5C54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nil"/>
              <w:right w:val="nil"/>
            </w:tcBorders>
            <w:shd w:val="clear" w:color="auto" w:fill="auto"/>
            <w:noWrap/>
            <w:vAlign w:val="bottom"/>
            <w:hideMark/>
          </w:tcPr>
          <w:p w14:paraId="288F17E1"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7%</w:t>
            </w:r>
          </w:p>
        </w:tc>
        <w:tc>
          <w:tcPr>
            <w:tcW w:w="770" w:type="dxa"/>
            <w:tcBorders>
              <w:top w:val="nil"/>
              <w:left w:val="nil"/>
              <w:bottom w:val="nil"/>
              <w:right w:val="nil"/>
            </w:tcBorders>
            <w:shd w:val="clear" w:color="auto" w:fill="auto"/>
            <w:noWrap/>
            <w:vAlign w:val="bottom"/>
            <w:hideMark/>
          </w:tcPr>
          <w:p w14:paraId="1493E4B6"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11%</w:t>
            </w:r>
          </w:p>
        </w:tc>
      </w:tr>
      <w:tr w:rsidR="00696F78" w:rsidRPr="00696F78" w14:paraId="6D512543" w14:textId="77777777" w:rsidTr="00696F78">
        <w:trPr>
          <w:trHeight w:val="246"/>
          <w:jc w:val="center"/>
        </w:trPr>
        <w:tc>
          <w:tcPr>
            <w:tcW w:w="1556" w:type="dxa"/>
            <w:tcBorders>
              <w:top w:val="nil"/>
              <w:left w:val="nil"/>
              <w:bottom w:val="single" w:sz="4" w:space="0" w:color="auto"/>
              <w:right w:val="nil"/>
            </w:tcBorders>
            <w:shd w:val="clear" w:color="auto" w:fill="auto"/>
            <w:noWrap/>
            <w:vAlign w:val="bottom"/>
            <w:hideMark/>
          </w:tcPr>
          <w:p w14:paraId="5F2D228E" w14:textId="77777777" w:rsidR="00696F78" w:rsidRPr="00696F78" w:rsidRDefault="00696F78" w:rsidP="00696F78">
            <w:pPr>
              <w:spacing w:after="0" w:line="240" w:lineRule="auto"/>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West Covina</w:t>
            </w:r>
          </w:p>
        </w:tc>
        <w:tc>
          <w:tcPr>
            <w:tcW w:w="1652" w:type="dxa"/>
            <w:tcBorders>
              <w:top w:val="nil"/>
              <w:left w:val="nil"/>
              <w:bottom w:val="single" w:sz="4" w:space="0" w:color="auto"/>
              <w:right w:val="nil"/>
            </w:tcBorders>
            <w:shd w:val="clear" w:color="auto" w:fill="auto"/>
            <w:noWrap/>
            <w:vAlign w:val="bottom"/>
            <w:hideMark/>
          </w:tcPr>
          <w:p w14:paraId="61939533"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w:t>
            </w:r>
          </w:p>
        </w:tc>
        <w:tc>
          <w:tcPr>
            <w:tcW w:w="786" w:type="dxa"/>
            <w:tcBorders>
              <w:top w:val="nil"/>
              <w:left w:val="nil"/>
              <w:bottom w:val="single" w:sz="4" w:space="0" w:color="auto"/>
              <w:right w:val="nil"/>
            </w:tcBorders>
            <w:shd w:val="clear" w:color="auto" w:fill="auto"/>
            <w:noWrap/>
            <w:vAlign w:val="bottom"/>
            <w:hideMark/>
          </w:tcPr>
          <w:p w14:paraId="75CFA9C7"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23%</w:t>
            </w:r>
          </w:p>
        </w:tc>
        <w:tc>
          <w:tcPr>
            <w:tcW w:w="1155" w:type="dxa"/>
            <w:tcBorders>
              <w:top w:val="nil"/>
              <w:left w:val="nil"/>
              <w:bottom w:val="single" w:sz="4" w:space="0" w:color="auto"/>
              <w:right w:val="nil"/>
            </w:tcBorders>
            <w:shd w:val="clear" w:color="auto" w:fill="auto"/>
            <w:noWrap/>
            <w:vAlign w:val="bottom"/>
            <w:hideMark/>
          </w:tcPr>
          <w:p w14:paraId="3AB138D8"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w:t>
            </w:r>
          </w:p>
        </w:tc>
        <w:tc>
          <w:tcPr>
            <w:tcW w:w="1155" w:type="dxa"/>
            <w:tcBorders>
              <w:top w:val="nil"/>
              <w:left w:val="nil"/>
              <w:bottom w:val="single" w:sz="4" w:space="0" w:color="auto"/>
              <w:right w:val="nil"/>
            </w:tcBorders>
            <w:shd w:val="clear" w:color="auto" w:fill="auto"/>
            <w:noWrap/>
            <w:vAlign w:val="bottom"/>
            <w:hideMark/>
          </w:tcPr>
          <w:p w14:paraId="3BDE928E"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39%</w:t>
            </w:r>
          </w:p>
        </w:tc>
        <w:tc>
          <w:tcPr>
            <w:tcW w:w="1925" w:type="dxa"/>
            <w:tcBorders>
              <w:top w:val="nil"/>
              <w:left w:val="nil"/>
              <w:bottom w:val="single" w:sz="4" w:space="0" w:color="auto"/>
              <w:right w:val="nil"/>
            </w:tcBorders>
            <w:shd w:val="clear" w:color="auto" w:fill="auto"/>
            <w:noWrap/>
            <w:vAlign w:val="bottom"/>
            <w:hideMark/>
          </w:tcPr>
          <w:p w14:paraId="64A9347D"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0%</w:t>
            </w:r>
          </w:p>
        </w:tc>
        <w:tc>
          <w:tcPr>
            <w:tcW w:w="1476" w:type="dxa"/>
            <w:tcBorders>
              <w:top w:val="nil"/>
              <w:left w:val="nil"/>
              <w:bottom w:val="single" w:sz="4" w:space="0" w:color="auto"/>
              <w:right w:val="nil"/>
            </w:tcBorders>
            <w:shd w:val="clear" w:color="auto" w:fill="auto"/>
            <w:noWrap/>
            <w:vAlign w:val="bottom"/>
            <w:hideMark/>
          </w:tcPr>
          <w:p w14:paraId="4A4F969F"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19%</w:t>
            </w:r>
          </w:p>
        </w:tc>
        <w:tc>
          <w:tcPr>
            <w:tcW w:w="770" w:type="dxa"/>
            <w:tcBorders>
              <w:top w:val="nil"/>
              <w:left w:val="nil"/>
              <w:bottom w:val="single" w:sz="4" w:space="0" w:color="auto"/>
              <w:right w:val="nil"/>
            </w:tcBorders>
            <w:shd w:val="clear" w:color="auto" w:fill="auto"/>
            <w:noWrap/>
            <w:vAlign w:val="bottom"/>
            <w:hideMark/>
          </w:tcPr>
          <w:p w14:paraId="6A522B39" w14:textId="77777777" w:rsidR="00696F78" w:rsidRPr="00696F78" w:rsidRDefault="00696F78" w:rsidP="00696F78">
            <w:pPr>
              <w:spacing w:after="0" w:line="240" w:lineRule="auto"/>
              <w:jc w:val="center"/>
              <w:rPr>
                <w:rFonts w:ascii="Arial Narrow" w:eastAsia="Times New Roman" w:hAnsi="Arial Narrow" w:cs="Calibri"/>
                <w:color w:val="000000"/>
                <w:sz w:val="20"/>
                <w:szCs w:val="20"/>
              </w:rPr>
            </w:pPr>
            <w:r w:rsidRPr="00696F78">
              <w:rPr>
                <w:rFonts w:ascii="Arial Narrow" w:eastAsia="Times New Roman" w:hAnsi="Arial Narrow" w:cs="Calibri"/>
                <w:color w:val="000000"/>
                <w:sz w:val="20"/>
                <w:szCs w:val="20"/>
              </w:rPr>
              <w:t>15%</w:t>
            </w:r>
          </w:p>
        </w:tc>
      </w:tr>
    </w:tbl>
    <w:p w14:paraId="373B0696" w14:textId="07B7E34C" w:rsidR="003C358A" w:rsidRDefault="0037706A" w:rsidP="0037706A">
      <w:pPr>
        <w:spacing w:after="0" w:line="240" w:lineRule="auto"/>
        <w:ind w:left="-576"/>
      </w:pPr>
      <w:r>
        <w:rPr>
          <w:rFonts w:eastAsia="Times New Roman" w:cstheme="minorHAnsi"/>
        </w:rPr>
        <w:t xml:space="preserve">Data Source: </w:t>
      </w:r>
      <w:r>
        <w:t>ACS 5-Year Estimates, ACSDP5YSPT2021 dataset</w:t>
      </w:r>
      <w:r w:rsidR="003D0B9B">
        <w:t xml:space="preserve">. </w:t>
      </w:r>
    </w:p>
    <w:p w14:paraId="0BDE4DA3" w14:textId="77777777" w:rsidR="0037706A" w:rsidRDefault="0037706A" w:rsidP="0037706A">
      <w:pPr>
        <w:spacing w:after="0" w:line="240" w:lineRule="auto"/>
        <w:ind w:left="-576"/>
      </w:pPr>
    </w:p>
    <w:p w14:paraId="5C18405F" w14:textId="384ECDEE" w:rsidR="0037706A" w:rsidRDefault="0037706A" w:rsidP="0037706A">
      <w:pPr>
        <w:spacing w:after="0" w:line="240" w:lineRule="auto"/>
        <w:ind w:left="-576"/>
        <w:rPr>
          <w:sz w:val="24"/>
          <w:szCs w:val="24"/>
        </w:rPr>
      </w:pPr>
      <w:r>
        <w:rPr>
          <w:sz w:val="24"/>
          <w:szCs w:val="24"/>
        </w:rPr>
        <w:t>Table 4</w:t>
      </w:r>
      <w:r w:rsidR="007057A7">
        <w:rPr>
          <w:sz w:val="24"/>
          <w:szCs w:val="24"/>
        </w:rPr>
        <w:t>7</w:t>
      </w:r>
      <w:r>
        <w:rPr>
          <w:sz w:val="24"/>
          <w:szCs w:val="24"/>
        </w:rPr>
        <w:t xml:space="preserve"> provides </w:t>
      </w:r>
      <w:r w:rsidR="00221F2F">
        <w:rPr>
          <w:sz w:val="24"/>
          <w:szCs w:val="24"/>
        </w:rPr>
        <w:t>ethnicity percentages for in-district cities. Key takeaways include:</w:t>
      </w:r>
    </w:p>
    <w:p w14:paraId="2CEF8A50" w14:textId="0E700236" w:rsidR="00221F2F" w:rsidRDefault="00BE5D78" w:rsidP="00221F2F">
      <w:pPr>
        <w:pStyle w:val="ListParagraph"/>
        <w:numPr>
          <w:ilvl w:val="0"/>
          <w:numId w:val="27"/>
        </w:numPr>
        <w:spacing w:after="0" w:line="240" w:lineRule="auto"/>
        <w:rPr>
          <w:rFonts w:eastAsia="Times New Roman" w:cstheme="minorHAnsi"/>
          <w:sz w:val="24"/>
          <w:szCs w:val="24"/>
        </w:rPr>
      </w:pPr>
      <w:r>
        <w:rPr>
          <w:rFonts w:eastAsia="Times New Roman" w:cstheme="minorHAnsi"/>
          <w:sz w:val="24"/>
          <w:szCs w:val="24"/>
        </w:rPr>
        <w:t xml:space="preserve">Hispanic or Latino populations are the largest ethnic group in </w:t>
      </w:r>
      <w:proofErr w:type="gramStart"/>
      <w:r>
        <w:rPr>
          <w:rFonts w:eastAsia="Times New Roman" w:cstheme="minorHAnsi"/>
          <w:sz w:val="24"/>
          <w:szCs w:val="24"/>
        </w:rPr>
        <w:t>most of</w:t>
      </w:r>
      <w:proofErr w:type="gramEnd"/>
      <w:r>
        <w:rPr>
          <w:rFonts w:eastAsia="Times New Roman" w:cstheme="minorHAnsi"/>
          <w:sz w:val="24"/>
          <w:szCs w:val="24"/>
        </w:rPr>
        <w:t xml:space="preserve"> the cities, particularly La Puente (50%), Baldwin Park (48%), and Pomona (47%). </w:t>
      </w:r>
    </w:p>
    <w:p w14:paraId="0EBB496B" w14:textId="39D88C9E" w:rsidR="00BE5D78" w:rsidRDefault="00BE5D78" w:rsidP="00221F2F">
      <w:pPr>
        <w:pStyle w:val="ListParagraph"/>
        <w:numPr>
          <w:ilvl w:val="0"/>
          <w:numId w:val="27"/>
        </w:numPr>
        <w:spacing w:after="0" w:line="240" w:lineRule="auto"/>
        <w:rPr>
          <w:rFonts w:eastAsia="Times New Roman" w:cstheme="minorHAnsi"/>
          <w:sz w:val="24"/>
          <w:szCs w:val="24"/>
        </w:rPr>
      </w:pPr>
      <w:r>
        <w:rPr>
          <w:rFonts w:eastAsia="Times New Roman" w:cstheme="minorHAnsi"/>
          <w:sz w:val="24"/>
          <w:szCs w:val="24"/>
        </w:rPr>
        <w:t xml:space="preserve">Asian populations are especially prominent in Walnut (62%), Diamond Bar (55%) and Rowland Heights (52%). </w:t>
      </w:r>
    </w:p>
    <w:p w14:paraId="2256A65E" w14:textId="218CE726" w:rsidR="00BE5D78" w:rsidRDefault="00BE5D78" w:rsidP="00221F2F">
      <w:pPr>
        <w:pStyle w:val="ListParagraph"/>
        <w:numPr>
          <w:ilvl w:val="0"/>
          <w:numId w:val="27"/>
        </w:numPr>
        <w:spacing w:after="0" w:line="240" w:lineRule="auto"/>
        <w:rPr>
          <w:rFonts w:eastAsia="Times New Roman" w:cstheme="minorHAnsi"/>
          <w:sz w:val="24"/>
          <w:szCs w:val="24"/>
        </w:rPr>
      </w:pPr>
      <w:r>
        <w:rPr>
          <w:rFonts w:eastAsia="Times New Roman" w:cstheme="minorHAnsi"/>
          <w:sz w:val="24"/>
          <w:szCs w:val="24"/>
        </w:rPr>
        <w:t xml:space="preserve">White populations are </w:t>
      </w:r>
      <w:proofErr w:type="gramStart"/>
      <w:r>
        <w:rPr>
          <w:rFonts w:eastAsia="Times New Roman" w:cstheme="minorHAnsi"/>
          <w:sz w:val="24"/>
          <w:szCs w:val="24"/>
        </w:rPr>
        <w:t>relatively low</w:t>
      </w:r>
      <w:proofErr w:type="gramEnd"/>
      <w:r>
        <w:rPr>
          <w:rFonts w:eastAsia="Times New Roman" w:cstheme="minorHAnsi"/>
          <w:sz w:val="24"/>
          <w:szCs w:val="24"/>
        </w:rPr>
        <w:t xml:space="preserve"> across the board, with Glendora (45%) and La Verne (47%) having the highest percentage.</w:t>
      </w:r>
    </w:p>
    <w:p w14:paraId="66324652" w14:textId="580F2CED" w:rsidR="00BE5D78" w:rsidRDefault="00BE5D78" w:rsidP="00221F2F">
      <w:pPr>
        <w:pStyle w:val="ListParagraph"/>
        <w:numPr>
          <w:ilvl w:val="0"/>
          <w:numId w:val="27"/>
        </w:numPr>
        <w:spacing w:after="0" w:line="240" w:lineRule="auto"/>
        <w:rPr>
          <w:rFonts w:eastAsia="Times New Roman" w:cstheme="minorHAnsi"/>
          <w:sz w:val="24"/>
          <w:szCs w:val="24"/>
        </w:rPr>
      </w:pPr>
      <w:r>
        <w:rPr>
          <w:rFonts w:eastAsia="Times New Roman" w:cstheme="minorHAnsi"/>
          <w:sz w:val="24"/>
          <w:szCs w:val="24"/>
        </w:rPr>
        <w:t>African American populations remain small in all cities, not exceeding 4% in any city.</w:t>
      </w:r>
    </w:p>
    <w:p w14:paraId="55075D15" w14:textId="4B8080DC" w:rsidR="00BE5D78" w:rsidRDefault="00BE5D78" w:rsidP="00221F2F">
      <w:pPr>
        <w:pStyle w:val="ListParagraph"/>
        <w:numPr>
          <w:ilvl w:val="0"/>
          <w:numId w:val="27"/>
        </w:numPr>
        <w:spacing w:after="0" w:line="240" w:lineRule="auto"/>
        <w:rPr>
          <w:rFonts w:eastAsia="Times New Roman" w:cstheme="minorHAnsi"/>
          <w:sz w:val="24"/>
          <w:szCs w:val="24"/>
        </w:rPr>
      </w:pPr>
      <w:r>
        <w:rPr>
          <w:rFonts w:eastAsia="Times New Roman" w:cstheme="minorHAnsi"/>
          <w:sz w:val="24"/>
          <w:szCs w:val="24"/>
        </w:rPr>
        <w:t xml:space="preserve">American Indian or Alaskan Native and Native Hawaiian/other Pacific Islander populations are consistently </w:t>
      </w:r>
      <w:proofErr w:type="gramStart"/>
      <w:r>
        <w:rPr>
          <w:rFonts w:eastAsia="Times New Roman" w:cstheme="minorHAnsi"/>
          <w:sz w:val="24"/>
          <w:szCs w:val="24"/>
        </w:rPr>
        <w:t>very low</w:t>
      </w:r>
      <w:proofErr w:type="gramEnd"/>
      <w:r>
        <w:rPr>
          <w:rFonts w:eastAsia="Times New Roman" w:cstheme="minorHAnsi"/>
          <w:sz w:val="24"/>
          <w:szCs w:val="24"/>
        </w:rPr>
        <w:t xml:space="preserve"> (mostly 0 – 2%). </w:t>
      </w:r>
    </w:p>
    <w:p w14:paraId="6BEBA92E" w14:textId="114C3601" w:rsidR="007E4846" w:rsidRPr="007057A7" w:rsidRDefault="00BE5D78" w:rsidP="007057A7">
      <w:pPr>
        <w:pStyle w:val="ListParagraph"/>
        <w:numPr>
          <w:ilvl w:val="0"/>
          <w:numId w:val="27"/>
        </w:numPr>
        <w:spacing w:after="0" w:line="240" w:lineRule="auto"/>
        <w:rPr>
          <w:rFonts w:eastAsia="Times New Roman" w:cstheme="minorHAnsi"/>
          <w:sz w:val="24"/>
          <w:szCs w:val="24"/>
        </w:rPr>
      </w:pPr>
      <w:proofErr w:type="gramStart"/>
      <w:r>
        <w:rPr>
          <w:rFonts w:eastAsia="Times New Roman" w:cstheme="minorHAnsi"/>
          <w:sz w:val="24"/>
          <w:szCs w:val="24"/>
        </w:rPr>
        <w:t>Some</w:t>
      </w:r>
      <w:proofErr w:type="gramEnd"/>
      <w:r>
        <w:rPr>
          <w:rFonts w:eastAsia="Times New Roman" w:cstheme="minorHAnsi"/>
          <w:sz w:val="24"/>
          <w:szCs w:val="24"/>
        </w:rPr>
        <w:t xml:space="preserve"> other race shows a notable presence in several cities, such as Baldwin Park (27%), Pomona (27%), and La Puente (29%)</w:t>
      </w:r>
    </w:p>
    <w:p w14:paraId="1B06381F" w14:textId="03534B43" w:rsidR="0078015D" w:rsidRPr="006B5B88" w:rsidRDefault="007E4846" w:rsidP="0078015D">
      <w:pPr>
        <w:spacing w:after="0" w:line="240" w:lineRule="auto"/>
        <w:ind w:left="-432"/>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58246" behindDoc="0" locked="0" layoutInCell="1" allowOverlap="1" wp14:anchorId="333CB17B" wp14:editId="44909116">
                <wp:simplePos x="0" y="0"/>
                <wp:positionH relativeFrom="column">
                  <wp:posOffset>4145280</wp:posOffset>
                </wp:positionH>
                <wp:positionV relativeFrom="paragraph">
                  <wp:posOffset>60960</wp:posOffset>
                </wp:positionV>
                <wp:extent cx="2484120" cy="38252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2484120" cy="3825240"/>
                        </a:xfrm>
                        <a:prstGeom prst="rect">
                          <a:avLst/>
                        </a:prstGeom>
                        <a:solidFill>
                          <a:schemeClr val="lt1"/>
                        </a:solidFill>
                        <a:ln w="6350">
                          <a:noFill/>
                        </a:ln>
                      </wps:spPr>
                      <wps:txbx>
                        <w:txbxContent>
                          <w:p w14:paraId="3131C85D" w14:textId="642499DF" w:rsidR="007E4846" w:rsidRDefault="007E4846" w:rsidP="007E4846">
                            <w:pPr>
                              <w:spacing w:after="0" w:line="240" w:lineRule="auto"/>
                              <w:rPr>
                                <w:rFonts w:eastAsia="Times New Roman" w:cstheme="minorHAnsi"/>
                                <w:sz w:val="24"/>
                                <w:szCs w:val="24"/>
                              </w:rPr>
                            </w:pPr>
                            <w:r>
                              <w:rPr>
                                <w:rFonts w:eastAsia="Times New Roman" w:cstheme="minorHAnsi"/>
                                <w:sz w:val="24"/>
                                <w:szCs w:val="24"/>
                              </w:rPr>
                              <w:t xml:space="preserve">Graph </w:t>
                            </w:r>
                            <w:proofErr w:type="gramStart"/>
                            <w:r>
                              <w:rPr>
                                <w:rFonts w:eastAsia="Times New Roman" w:cstheme="minorHAnsi"/>
                                <w:sz w:val="24"/>
                                <w:szCs w:val="24"/>
                              </w:rPr>
                              <w:t>1</w:t>
                            </w:r>
                            <w:r w:rsidR="00F821F9">
                              <w:rPr>
                                <w:rFonts w:eastAsia="Times New Roman" w:cstheme="minorHAnsi"/>
                                <w:sz w:val="24"/>
                                <w:szCs w:val="24"/>
                              </w:rPr>
                              <w:t>2</w:t>
                            </w:r>
                            <w:proofErr w:type="gramEnd"/>
                            <w:r>
                              <w:rPr>
                                <w:rFonts w:eastAsia="Times New Roman" w:cstheme="minorHAnsi"/>
                                <w:sz w:val="24"/>
                                <w:szCs w:val="24"/>
                              </w:rPr>
                              <w:t xml:space="preserve">. provides the percent of foreign-born residents for in-district cities. </w:t>
                            </w:r>
                            <w:r w:rsidRPr="006B5B88">
                              <w:rPr>
                                <w:rFonts w:eastAsia="Times New Roman" w:cstheme="minorHAnsi"/>
                                <w:sz w:val="24"/>
                                <w:szCs w:val="24"/>
                              </w:rPr>
                              <w:t xml:space="preserve">Rowland Heights (55%) has the largest percentage of foreign-born residents. Walnut (49%) and Diamond Bar (46%) also have a high proportion. Whereas, La Verne (17%) has the smallest percentage of foreign-born residents. Glendora (19%) and San Dimas (21%) also have </w:t>
                            </w:r>
                            <w:proofErr w:type="gramStart"/>
                            <w:r w:rsidRPr="006B5B88">
                              <w:rPr>
                                <w:rFonts w:eastAsia="Times New Roman" w:cstheme="minorHAnsi"/>
                                <w:sz w:val="24"/>
                                <w:szCs w:val="24"/>
                              </w:rPr>
                              <w:t>relatively low</w:t>
                            </w:r>
                            <w:proofErr w:type="gramEnd"/>
                            <w:r w:rsidRPr="006B5B88">
                              <w:rPr>
                                <w:rFonts w:eastAsia="Times New Roman" w:cstheme="minorHAnsi"/>
                                <w:sz w:val="24"/>
                                <w:szCs w:val="24"/>
                              </w:rPr>
                              <w:t xml:space="preserve"> percentages. The overall foreign-born population in Los Angeles County is 34%. Cities like Pomona (34%) and West Covina (36%) are close to this average. </w:t>
                            </w:r>
                            <w:proofErr w:type="gramStart"/>
                            <w:r w:rsidRPr="006B5B88">
                              <w:rPr>
                                <w:rFonts w:eastAsia="Times New Roman" w:cstheme="minorHAnsi"/>
                                <w:sz w:val="24"/>
                                <w:szCs w:val="24"/>
                              </w:rPr>
                              <w:t>Some</w:t>
                            </w:r>
                            <w:proofErr w:type="gramEnd"/>
                            <w:r w:rsidRPr="006B5B88">
                              <w:rPr>
                                <w:rFonts w:eastAsia="Times New Roman" w:cstheme="minorHAnsi"/>
                                <w:sz w:val="24"/>
                                <w:szCs w:val="24"/>
                              </w:rPr>
                              <w:t xml:space="preserve"> cities, like Rowland Heights (55%), are significantly higher, while others, like La Verne (17%), are much lower.</w:t>
                            </w:r>
                          </w:p>
                          <w:p w14:paraId="5DE06C27" w14:textId="77777777" w:rsidR="007E4846" w:rsidRDefault="007E4846" w:rsidP="007E4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B17B" id="Text Box 22" o:spid="_x0000_s1029" type="#_x0000_t202" style="position:absolute;left:0;text-align:left;margin-left:326.4pt;margin-top:4.8pt;width:195.6pt;height:30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" fillcolor="white [3201]" stroked="f" strokeweight=".5pt">
                <v:textbox>
                  <w:txbxContent>
                    <w:p w14:paraId="3131C85D" w14:textId="642499DF" w:rsidR="007E4846" w:rsidRDefault="007E4846" w:rsidP="007E4846">
                      <w:pPr>
                        <w:spacing w:after="0" w:line="240" w:lineRule="auto"/>
                        <w:rPr>
                          <w:rFonts w:eastAsia="Times New Roman" w:cstheme="minorHAnsi"/>
                          <w:sz w:val="24"/>
                          <w:szCs w:val="24"/>
                        </w:rPr>
                      </w:pPr>
                      <w:r>
                        <w:rPr>
                          <w:rFonts w:eastAsia="Times New Roman" w:cstheme="minorHAnsi"/>
                          <w:sz w:val="24"/>
                          <w:szCs w:val="24"/>
                        </w:rPr>
                        <w:t xml:space="preserve">Graph </w:t>
                      </w:r>
                      <w:proofErr w:type="gramStart"/>
                      <w:r>
                        <w:rPr>
                          <w:rFonts w:eastAsia="Times New Roman" w:cstheme="minorHAnsi"/>
                          <w:sz w:val="24"/>
                          <w:szCs w:val="24"/>
                        </w:rPr>
                        <w:t>1</w:t>
                      </w:r>
                      <w:r w:rsidR="00F821F9">
                        <w:rPr>
                          <w:rFonts w:eastAsia="Times New Roman" w:cstheme="minorHAnsi"/>
                          <w:sz w:val="24"/>
                          <w:szCs w:val="24"/>
                        </w:rPr>
                        <w:t>2</w:t>
                      </w:r>
                      <w:proofErr w:type="gramEnd"/>
                      <w:r>
                        <w:rPr>
                          <w:rFonts w:eastAsia="Times New Roman" w:cstheme="minorHAnsi"/>
                          <w:sz w:val="24"/>
                          <w:szCs w:val="24"/>
                        </w:rPr>
                        <w:t xml:space="preserve">. provides the percent of foreign-born residents for in-district cities. </w:t>
                      </w:r>
                      <w:r w:rsidRPr="006B5B88">
                        <w:rPr>
                          <w:rFonts w:eastAsia="Times New Roman" w:cstheme="minorHAnsi"/>
                          <w:sz w:val="24"/>
                          <w:szCs w:val="24"/>
                        </w:rPr>
                        <w:t xml:space="preserve">Rowland Heights (55%) has the largest percentage of foreign-born residents. Walnut (49%) and Diamond Bar (46%) also have a high proportion. Whereas, La Verne (17%) has the smallest percentage of foreign-born residents. Glendora (19%) and San Dimas (21%) also have </w:t>
                      </w:r>
                      <w:proofErr w:type="gramStart"/>
                      <w:r w:rsidRPr="006B5B88">
                        <w:rPr>
                          <w:rFonts w:eastAsia="Times New Roman" w:cstheme="minorHAnsi"/>
                          <w:sz w:val="24"/>
                          <w:szCs w:val="24"/>
                        </w:rPr>
                        <w:t>relatively low</w:t>
                      </w:r>
                      <w:proofErr w:type="gramEnd"/>
                      <w:r w:rsidRPr="006B5B88">
                        <w:rPr>
                          <w:rFonts w:eastAsia="Times New Roman" w:cstheme="minorHAnsi"/>
                          <w:sz w:val="24"/>
                          <w:szCs w:val="24"/>
                        </w:rPr>
                        <w:t xml:space="preserve"> percentages. The overall foreign-born population in Los Angeles County is 34%. Cities like Pomona (34%) and West Covina (36%) are close to this average. </w:t>
                      </w:r>
                      <w:proofErr w:type="gramStart"/>
                      <w:r w:rsidRPr="006B5B88">
                        <w:rPr>
                          <w:rFonts w:eastAsia="Times New Roman" w:cstheme="minorHAnsi"/>
                          <w:sz w:val="24"/>
                          <w:szCs w:val="24"/>
                        </w:rPr>
                        <w:t>Some</w:t>
                      </w:r>
                      <w:proofErr w:type="gramEnd"/>
                      <w:r w:rsidRPr="006B5B88">
                        <w:rPr>
                          <w:rFonts w:eastAsia="Times New Roman" w:cstheme="minorHAnsi"/>
                          <w:sz w:val="24"/>
                          <w:szCs w:val="24"/>
                        </w:rPr>
                        <w:t xml:space="preserve"> cities, like Rowland Heights (55%), are significantly higher, while others, like La Verne (17%), are much lower.</w:t>
                      </w:r>
                    </w:p>
                    <w:p w14:paraId="5DE06C27" w14:textId="77777777" w:rsidR="007E4846" w:rsidRDefault="007E4846" w:rsidP="007E4846"/>
                  </w:txbxContent>
                </v:textbox>
              </v:shape>
            </w:pict>
          </mc:Fallback>
        </mc:AlternateContent>
      </w:r>
      <w:r w:rsidR="0078015D">
        <w:rPr>
          <w:rFonts w:eastAsia="Times New Roman" w:cstheme="minorHAnsi"/>
          <w:sz w:val="24"/>
          <w:szCs w:val="24"/>
        </w:rPr>
        <w:t xml:space="preserve">Graph </w:t>
      </w:r>
      <w:proofErr w:type="gramStart"/>
      <w:r w:rsidR="001F5D8E">
        <w:rPr>
          <w:rFonts w:eastAsia="Times New Roman" w:cstheme="minorHAnsi"/>
          <w:sz w:val="24"/>
          <w:szCs w:val="24"/>
        </w:rPr>
        <w:t>1</w:t>
      </w:r>
      <w:r w:rsidR="00F821F9">
        <w:rPr>
          <w:rFonts w:eastAsia="Times New Roman" w:cstheme="minorHAnsi"/>
          <w:sz w:val="24"/>
          <w:szCs w:val="24"/>
        </w:rPr>
        <w:t>2</w:t>
      </w:r>
      <w:proofErr w:type="gramEnd"/>
      <w:r w:rsidR="0078015D">
        <w:rPr>
          <w:rFonts w:eastAsia="Times New Roman" w:cstheme="minorHAnsi"/>
          <w:sz w:val="24"/>
          <w:szCs w:val="24"/>
        </w:rPr>
        <w:t>. Percent of foreign-born residents for in-district cities</w:t>
      </w:r>
      <w:r>
        <w:rPr>
          <w:rFonts w:eastAsia="Times New Roman" w:cstheme="minorHAnsi"/>
          <w:sz w:val="24"/>
          <w:szCs w:val="24"/>
        </w:rPr>
        <w:t xml:space="preserve">               </w:t>
      </w:r>
    </w:p>
    <w:p w14:paraId="1E025116" w14:textId="6478C29D" w:rsidR="0078015D" w:rsidRDefault="00CE4E12" w:rsidP="0078015D">
      <w:pPr>
        <w:spacing w:after="0" w:line="240" w:lineRule="auto"/>
        <w:ind w:left="-432"/>
        <w:rPr>
          <w:sz w:val="20"/>
          <w:szCs w:val="20"/>
        </w:rPr>
      </w:pPr>
      <w:r>
        <w:rPr>
          <w:noProof/>
        </w:rPr>
        <w:lastRenderedPageBreak/>
        <w:drawing>
          <wp:inline distT="0" distB="0" distL="0" distR="0" wp14:anchorId="6B4DBD4F" wp14:editId="3E08FBBE">
            <wp:extent cx="4290060" cy="3139440"/>
            <wp:effectExtent l="0" t="0" r="15240" b="3810"/>
            <wp:docPr id="1" name="Chart 1">
              <a:extLst xmlns:a="http://schemas.openxmlformats.org/drawingml/2006/main">
                <a:ext uri="{FF2B5EF4-FFF2-40B4-BE49-F238E27FC236}">
                  <a16:creationId xmlns:a16="http://schemas.microsoft.com/office/drawing/2014/main" id="{6D27A0E2-190B-4925-9B12-2CF4C2005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2BCCB8" w14:textId="35695135" w:rsidR="0078015D" w:rsidRPr="0078015D" w:rsidRDefault="0078015D" w:rsidP="0078015D">
      <w:pPr>
        <w:spacing w:after="0" w:line="240" w:lineRule="auto"/>
        <w:ind w:left="-432"/>
      </w:pPr>
      <w:bookmarkStart w:id="19" w:name="_Hlk193982634"/>
      <w:r w:rsidRPr="0078015D">
        <w:rPr>
          <w:sz w:val="20"/>
          <w:szCs w:val="20"/>
        </w:rPr>
        <w:t>Data source: ACS 5-Year Estimates, ACSDP5YSPT2021 dataset</w:t>
      </w:r>
      <w:r w:rsidR="003D0B9B" w:rsidRPr="0078015D">
        <w:rPr>
          <w:sz w:val="20"/>
          <w:szCs w:val="20"/>
        </w:rPr>
        <w:t xml:space="preserve">. </w:t>
      </w:r>
    </w:p>
    <w:bookmarkEnd w:id="19"/>
    <w:p w14:paraId="328C9A71" w14:textId="77777777" w:rsidR="0078015D" w:rsidRDefault="0078015D" w:rsidP="0078015D">
      <w:pPr>
        <w:spacing w:after="0" w:line="240" w:lineRule="auto"/>
        <w:rPr>
          <w:rFonts w:eastAsia="Times New Roman" w:cstheme="minorHAnsi"/>
          <w:sz w:val="24"/>
          <w:szCs w:val="24"/>
        </w:rPr>
      </w:pPr>
    </w:p>
    <w:p w14:paraId="64FF026E" w14:textId="77777777" w:rsidR="0078015D" w:rsidRDefault="0078015D" w:rsidP="0078015D">
      <w:pPr>
        <w:spacing w:after="0" w:line="240" w:lineRule="auto"/>
        <w:rPr>
          <w:rFonts w:eastAsia="Times New Roman" w:cstheme="minorHAnsi"/>
          <w:sz w:val="24"/>
          <w:szCs w:val="24"/>
        </w:rPr>
      </w:pPr>
    </w:p>
    <w:p w14:paraId="79295EE4" w14:textId="7D379CF1" w:rsidR="0078015D" w:rsidRPr="001607F3" w:rsidRDefault="0078015D" w:rsidP="0078015D">
      <w:pPr>
        <w:spacing w:after="0" w:line="240" w:lineRule="auto"/>
        <w:ind w:left="-576"/>
        <w:rPr>
          <w:rFonts w:eastAsia="Times New Roman" w:cstheme="minorHAnsi"/>
          <w:sz w:val="24"/>
          <w:szCs w:val="24"/>
        </w:rPr>
      </w:pPr>
      <w:r>
        <w:rPr>
          <w:rFonts w:eastAsia="Times New Roman" w:cstheme="minorHAnsi"/>
          <w:sz w:val="24"/>
          <w:szCs w:val="24"/>
        </w:rPr>
        <w:t xml:space="preserve">Table </w:t>
      </w:r>
      <w:r w:rsidR="0086110C">
        <w:rPr>
          <w:rFonts w:eastAsia="Times New Roman" w:cstheme="minorHAnsi"/>
          <w:sz w:val="24"/>
          <w:szCs w:val="24"/>
        </w:rPr>
        <w:t>4</w:t>
      </w:r>
      <w:r w:rsidR="007057A7">
        <w:rPr>
          <w:rFonts w:eastAsia="Times New Roman" w:cstheme="minorHAnsi"/>
          <w:sz w:val="24"/>
          <w:szCs w:val="24"/>
        </w:rPr>
        <w:t>8</w:t>
      </w:r>
      <w:r>
        <w:rPr>
          <w:rFonts w:eastAsia="Times New Roman" w:cstheme="minorHAnsi"/>
          <w:sz w:val="24"/>
          <w:szCs w:val="24"/>
        </w:rPr>
        <w:t>. Language spoken in the home for residents 5 years of age and over for in-district cities</w:t>
      </w:r>
    </w:p>
    <w:tbl>
      <w:tblPr>
        <w:tblW w:w="10482" w:type="dxa"/>
        <w:jc w:val="center"/>
        <w:tblLook w:val="04A0" w:firstRow="1" w:lastRow="0" w:firstColumn="1" w:lastColumn="0" w:noHBand="0" w:noVBand="1"/>
      </w:tblPr>
      <w:tblGrid>
        <w:gridCol w:w="1924"/>
        <w:gridCol w:w="1344"/>
        <w:gridCol w:w="1216"/>
        <w:gridCol w:w="1726"/>
        <w:gridCol w:w="1061"/>
        <w:gridCol w:w="1641"/>
        <w:gridCol w:w="1570"/>
      </w:tblGrid>
      <w:tr w:rsidR="00CE4E12" w:rsidRPr="00CE4E12" w14:paraId="4E2C5264" w14:textId="77777777" w:rsidTr="00CE4E12">
        <w:trPr>
          <w:trHeight w:val="489"/>
          <w:jc w:val="center"/>
        </w:trPr>
        <w:tc>
          <w:tcPr>
            <w:tcW w:w="1924" w:type="dxa"/>
            <w:tcBorders>
              <w:top w:val="single" w:sz="4" w:space="0" w:color="auto"/>
              <w:left w:val="nil"/>
              <w:bottom w:val="single" w:sz="4" w:space="0" w:color="auto"/>
              <w:right w:val="nil"/>
            </w:tcBorders>
            <w:shd w:val="clear" w:color="000000" w:fill="E2EFDA"/>
            <w:noWrap/>
            <w:vAlign w:val="bottom"/>
            <w:hideMark/>
          </w:tcPr>
          <w:p w14:paraId="18314238" w14:textId="77777777" w:rsidR="00CE4E12" w:rsidRPr="00CE4E12" w:rsidRDefault="00CE4E12" w:rsidP="0078015D">
            <w:pPr>
              <w:spacing w:after="0" w:line="240" w:lineRule="auto"/>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 </w:t>
            </w:r>
          </w:p>
        </w:tc>
        <w:tc>
          <w:tcPr>
            <w:tcW w:w="1344" w:type="dxa"/>
            <w:tcBorders>
              <w:top w:val="single" w:sz="4" w:space="0" w:color="auto"/>
              <w:left w:val="nil"/>
              <w:bottom w:val="single" w:sz="4" w:space="0" w:color="auto"/>
              <w:right w:val="nil"/>
            </w:tcBorders>
            <w:shd w:val="clear" w:color="000000" w:fill="E2EFDA"/>
            <w:vAlign w:val="center"/>
            <w:hideMark/>
          </w:tcPr>
          <w:p w14:paraId="34C6277A" w14:textId="77777777" w:rsidR="00CE4E12" w:rsidRPr="00CE4E12" w:rsidRDefault="00CE4E12" w:rsidP="0078015D">
            <w:pPr>
              <w:spacing w:after="0" w:line="240" w:lineRule="auto"/>
              <w:jc w:val="center"/>
              <w:rPr>
                <w:rFonts w:ascii="Arial Narrow" w:eastAsia="Times New Roman" w:hAnsi="Arial Narrow" w:cs="Calibri"/>
                <w:b/>
                <w:bCs/>
                <w:color w:val="000000"/>
                <w:sz w:val="20"/>
                <w:szCs w:val="20"/>
              </w:rPr>
            </w:pPr>
            <w:r w:rsidRPr="00CE4E12">
              <w:rPr>
                <w:rFonts w:ascii="Arial Narrow" w:eastAsia="Times New Roman" w:hAnsi="Arial Narrow" w:cs="Calibri"/>
                <w:b/>
                <w:bCs/>
                <w:color w:val="000000"/>
                <w:sz w:val="20"/>
                <w:szCs w:val="20"/>
              </w:rPr>
              <w:t>Population 5 years and Over</w:t>
            </w:r>
          </w:p>
        </w:tc>
        <w:tc>
          <w:tcPr>
            <w:tcW w:w="1216" w:type="dxa"/>
            <w:tcBorders>
              <w:top w:val="single" w:sz="4" w:space="0" w:color="auto"/>
              <w:left w:val="nil"/>
              <w:bottom w:val="single" w:sz="4" w:space="0" w:color="auto"/>
              <w:right w:val="nil"/>
            </w:tcBorders>
            <w:shd w:val="clear" w:color="000000" w:fill="E2EFDA"/>
            <w:vAlign w:val="center"/>
            <w:hideMark/>
          </w:tcPr>
          <w:p w14:paraId="30E53196" w14:textId="77777777" w:rsidR="00CE4E12" w:rsidRPr="00CE4E12" w:rsidRDefault="00CE4E12" w:rsidP="0078015D">
            <w:pPr>
              <w:spacing w:after="0" w:line="240" w:lineRule="auto"/>
              <w:jc w:val="center"/>
              <w:rPr>
                <w:rFonts w:ascii="Arial Narrow" w:eastAsia="Times New Roman" w:hAnsi="Arial Narrow" w:cs="Calibri"/>
                <w:b/>
                <w:bCs/>
                <w:color w:val="000000"/>
                <w:sz w:val="20"/>
                <w:szCs w:val="20"/>
              </w:rPr>
            </w:pPr>
            <w:r w:rsidRPr="00CE4E12">
              <w:rPr>
                <w:rFonts w:ascii="Arial Narrow" w:eastAsia="Times New Roman" w:hAnsi="Arial Narrow" w:cs="Calibri"/>
                <w:b/>
                <w:bCs/>
                <w:color w:val="000000"/>
                <w:sz w:val="20"/>
                <w:szCs w:val="20"/>
              </w:rPr>
              <w:t>English Only</w:t>
            </w:r>
          </w:p>
        </w:tc>
        <w:tc>
          <w:tcPr>
            <w:tcW w:w="1726" w:type="dxa"/>
            <w:tcBorders>
              <w:top w:val="single" w:sz="4" w:space="0" w:color="auto"/>
              <w:left w:val="nil"/>
              <w:bottom w:val="single" w:sz="4" w:space="0" w:color="auto"/>
              <w:right w:val="nil"/>
            </w:tcBorders>
            <w:shd w:val="clear" w:color="000000" w:fill="E2EFDA"/>
            <w:vAlign w:val="center"/>
            <w:hideMark/>
          </w:tcPr>
          <w:p w14:paraId="63AC1F28" w14:textId="77777777" w:rsidR="00CE4E12" w:rsidRPr="00CE4E12" w:rsidRDefault="00CE4E12" w:rsidP="0078015D">
            <w:pPr>
              <w:spacing w:after="0" w:line="240" w:lineRule="auto"/>
              <w:jc w:val="center"/>
              <w:rPr>
                <w:rFonts w:ascii="Arial Narrow" w:eastAsia="Times New Roman" w:hAnsi="Arial Narrow" w:cs="Calibri"/>
                <w:b/>
                <w:bCs/>
                <w:color w:val="000000"/>
                <w:sz w:val="20"/>
                <w:szCs w:val="20"/>
              </w:rPr>
            </w:pPr>
            <w:r w:rsidRPr="00CE4E12">
              <w:rPr>
                <w:rFonts w:ascii="Arial Narrow" w:eastAsia="Times New Roman" w:hAnsi="Arial Narrow" w:cs="Calibri"/>
                <w:b/>
                <w:bCs/>
                <w:color w:val="000000"/>
                <w:sz w:val="20"/>
                <w:szCs w:val="20"/>
              </w:rPr>
              <w:t>Language other than English</w:t>
            </w:r>
          </w:p>
        </w:tc>
        <w:tc>
          <w:tcPr>
            <w:tcW w:w="1061" w:type="dxa"/>
            <w:tcBorders>
              <w:top w:val="single" w:sz="4" w:space="0" w:color="auto"/>
              <w:left w:val="nil"/>
              <w:bottom w:val="single" w:sz="4" w:space="0" w:color="auto"/>
              <w:right w:val="nil"/>
            </w:tcBorders>
            <w:shd w:val="clear" w:color="000000" w:fill="E2EFDA"/>
            <w:vAlign w:val="center"/>
            <w:hideMark/>
          </w:tcPr>
          <w:p w14:paraId="5D342F4D" w14:textId="77777777" w:rsidR="00CE4E12" w:rsidRPr="00CE4E12" w:rsidRDefault="00CE4E12" w:rsidP="0078015D">
            <w:pPr>
              <w:spacing w:after="0" w:line="240" w:lineRule="auto"/>
              <w:jc w:val="center"/>
              <w:rPr>
                <w:rFonts w:ascii="Arial Narrow" w:eastAsia="Times New Roman" w:hAnsi="Arial Narrow" w:cs="Calibri"/>
                <w:b/>
                <w:bCs/>
                <w:color w:val="000000"/>
                <w:sz w:val="20"/>
                <w:szCs w:val="20"/>
              </w:rPr>
            </w:pPr>
            <w:r w:rsidRPr="00CE4E12">
              <w:rPr>
                <w:rFonts w:ascii="Arial Narrow" w:eastAsia="Times New Roman" w:hAnsi="Arial Narrow" w:cs="Calibri"/>
                <w:b/>
                <w:bCs/>
                <w:color w:val="000000"/>
                <w:sz w:val="20"/>
                <w:szCs w:val="20"/>
              </w:rPr>
              <w:t>Spanish</w:t>
            </w:r>
          </w:p>
        </w:tc>
        <w:tc>
          <w:tcPr>
            <w:tcW w:w="1641" w:type="dxa"/>
            <w:tcBorders>
              <w:top w:val="single" w:sz="4" w:space="0" w:color="auto"/>
              <w:left w:val="nil"/>
              <w:bottom w:val="single" w:sz="4" w:space="0" w:color="auto"/>
              <w:right w:val="nil"/>
            </w:tcBorders>
            <w:shd w:val="clear" w:color="000000" w:fill="E2EFDA"/>
            <w:vAlign w:val="center"/>
            <w:hideMark/>
          </w:tcPr>
          <w:p w14:paraId="36077AC9" w14:textId="77777777" w:rsidR="00CE4E12" w:rsidRPr="00CE4E12" w:rsidRDefault="00CE4E12" w:rsidP="0078015D">
            <w:pPr>
              <w:spacing w:after="0" w:line="240" w:lineRule="auto"/>
              <w:jc w:val="center"/>
              <w:rPr>
                <w:rFonts w:ascii="Arial Narrow" w:eastAsia="Times New Roman" w:hAnsi="Arial Narrow" w:cs="Calibri"/>
                <w:b/>
                <w:bCs/>
                <w:color w:val="000000"/>
                <w:sz w:val="20"/>
                <w:szCs w:val="20"/>
              </w:rPr>
            </w:pPr>
            <w:r w:rsidRPr="00CE4E12">
              <w:rPr>
                <w:rFonts w:ascii="Arial Narrow" w:eastAsia="Times New Roman" w:hAnsi="Arial Narrow" w:cs="Calibri"/>
                <w:b/>
                <w:bCs/>
                <w:color w:val="000000"/>
                <w:sz w:val="20"/>
                <w:szCs w:val="20"/>
              </w:rPr>
              <w:t>Other Indo-European Languages</w:t>
            </w:r>
          </w:p>
        </w:tc>
        <w:tc>
          <w:tcPr>
            <w:tcW w:w="1570" w:type="dxa"/>
            <w:tcBorders>
              <w:top w:val="single" w:sz="4" w:space="0" w:color="auto"/>
              <w:left w:val="nil"/>
              <w:bottom w:val="single" w:sz="4" w:space="0" w:color="auto"/>
              <w:right w:val="nil"/>
            </w:tcBorders>
            <w:shd w:val="clear" w:color="000000" w:fill="E2EFDA"/>
            <w:vAlign w:val="center"/>
            <w:hideMark/>
          </w:tcPr>
          <w:p w14:paraId="57FE3461" w14:textId="77777777" w:rsidR="00CE4E12" w:rsidRPr="00CE4E12" w:rsidRDefault="00CE4E12" w:rsidP="0078015D">
            <w:pPr>
              <w:spacing w:after="0" w:line="240" w:lineRule="auto"/>
              <w:jc w:val="center"/>
              <w:rPr>
                <w:rFonts w:ascii="Arial Narrow" w:eastAsia="Times New Roman" w:hAnsi="Arial Narrow" w:cs="Calibri"/>
                <w:b/>
                <w:bCs/>
                <w:color w:val="000000"/>
                <w:sz w:val="20"/>
                <w:szCs w:val="20"/>
              </w:rPr>
            </w:pPr>
            <w:r w:rsidRPr="00CE4E12">
              <w:rPr>
                <w:rFonts w:ascii="Arial Narrow" w:eastAsia="Times New Roman" w:hAnsi="Arial Narrow" w:cs="Calibri"/>
                <w:b/>
                <w:bCs/>
                <w:color w:val="000000"/>
                <w:sz w:val="20"/>
                <w:szCs w:val="20"/>
              </w:rPr>
              <w:t>Asian &amp; Pacific Islander Languages</w:t>
            </w:r>
          </w:p>
        </w:tc>
      </w:tr>
      <w:tr w:rsidR="00CE4E12" w:rsidRPr="00CE4E12" w14:paraId="697AEDC5" w14:textId="77777777" w:rsidTr="00CE4E12">
        <w:trPr>
          <w:trHeight w:val="244"/>
          <w:jc w:val="center"/>
        </w:trPr>
        <w:tc>
          <w:tcPr>
            <w:tcW w:w="1924" w:type="dxa"/>
            <w:tcBorders>
              <w:top w:val="nil"/>
              <w:left w:val="nil"/>
              <w:bottom w:val="nil"/>
              <w:right w:val="nil"/>
            </w:tcBorders>
            <w:shd w:val="clear" w:color="auto" w:fill="auto"/>
            <w:vAlign w:val="center"/>
            <w:hideMark/>
          </w:tcPr>
          <w:p w14:paraId="1561A86A"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Azusa </w:t>
            </w:r>
          </w:p>
        </w:tc>
        <w:tc>
          <w:tcPr>
            <w:tcW w:w="1344" w:type="dxa"/>
            <w:tcBorders>
              <w:top w:val="nil"/>
              <w:left w:val="nil"/>
              <w:bottom w:val="nil"/>
              <w:right w:val="nil"/>
            </w:tcBorders>
            <w:shd w:val="clear" w:color="auto" w:fill="auto"/>
            <w:noWrap/>
            <w:vAlign w:val="bottom"/>
            <w:hideMark/>
          </w:tcPr>
          <w:p w14:paraId="5E869511"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46451</w:t>
            </w:r>
          </w:p>
        </w:tc>
        <w:tc>
          <w:tcPr>
            <w:tcW w:w="1216" w:type="dxa"/>
            <w:tcBorders>
              <w:top w:val="nil"/>
              <w:left w:val="nil"/>
              <w:bottom w:val="nil"/>
              <w:right w:val="nil"/>
            </w:tcBorders>
            <w:shd w:val="clear" w:color="auto" w:fill="auto"/>
            <w:noWrap/>
            <w:vAlign w:val="bottom"/>
            <w:hideMark/>
          </w:tcPr>
          <w:p w14:paraId="6C118D9B"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47%</w:t>
            </w:r>
          </w:p>
        </w:tc>
        <w:tc>
          <w:tcPr>
            <w:tcW w:w="1726" w:type="dxa"/>
            <w:tcBorders>
              <w:top w:val="nil"/>
              <w:left w:val="nil"/>
              <w:bottom w:val="nil"/>
              <w:right w:val="nil"/>
            </w:tcBorders>
            <w:shd w:val="clear" w:color="auto" w:fill="auto"/>
            <w:noWrap/>
            <w:vAlign w:val="bottom"/>
            <w:hideMark/>
          </w:tcPr>
          <w:p w14:paraId="78726ABE"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54%</w:t>
            </w:r>
          </w:p>
        </w:tc>
        <w:tc>
          <w:tcPr>
            <w:tcW w:w="1061" w:type="dxa"/>
            <w:tcBorders>
              <w:top w:val="nil"/>
              <w:left w:val="nil"/>
              <w:bottom w:val="nil"/>
              <w:right w:val="nil"/>
            </w:tcBorders>
            <w:shd w:val="clear" w:color="auto" w:fill="auto"/>
            <w:noWrap/>
            <w:vAlign w:val="bottom"/>
            <w:hideMark/>
          </w:tcPr>
          <w:p w14:paraId="5875E98B"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42%</w:t>
            </w:r>
          </w:p>
        </w:tc>
        <w:tc>
          <w:tcPr>
            <w:tcW w:w="1641" w:type="dxa"/>
            <w:tcBorders>
              <w:top w:val="nil"/>
              <w:left w:val="nil"/>
              <w:bottom w:val="nil"/>
              <w:right w:val="nil"/>
            </w:tcBorders>
            <w:shd w:val="clear" w:color="auto" w:fill="auto"/>
            <w:noWrap/>
            <w:vAlign w:val="bottom"/>
            <w:hideMark/>
          </w:tcPr>
          <w:p w14:paraId="3E8D505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w:t>
            </w:r>
          </w:p>
        </w:tc>
        <w:tc>
          <w:tcPr>
            <w:tcW w:w="1570" w:type="dxa"/>
            <w:tcBorders>
              <w:top w:val="nil"/>
              <w:left w:val="nil"/>
              <w:bottom w:val="nil"/>
              <w:right w:val="nil"/>
            </w:tcBorders>
            <w:shd w:val="clear" w:color="auto" w:fill="auto"/>
            <w:noWrap/>
            <w:vAlign w:val="bottom"/>
            <w:hideMark/>
          </w:tcPr>
          <w:p w14:paraId="4E4FE116"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9%</w:t>
            </w:r>
          </w:p>
        </w:tc>
      </w:tr>
      <w:tr w:rsidR="00CE4E12" w:rsidRPr="00CE4E12" w14:paraId="7FBF32DC" w14:textId="77777777" w:rsidTr="00CE4E12">
        <w:trPr>
          <w:trHeight w:val="244"/>
          <w:jc w:val="center"/>
        </w:trPr>
        <w:tc>
          <w:tcPr>
            <w:tcW w:w="1924" w:type="dxa"/>
            <w:tcBorders>
              <w:top w:val="nil"/>
              <w:left w:val="nil"/>
              <w:bottom w:val="nil"/>
              <w:right w:val="nil"/>
            </w:tcBorders>
            <w:shd w:val="clear" w:color="auto" w:fill="auto"/>
            <w:vAlign w:val="center"/>
            <w:hideMark/>
          </w:tcPr>
          <w:p w14:paraId="2C00842C"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Baldwin Park</w:t>
            </w:r>
          </w:p>
        </w:tc>
        <w:tc>
          <w:tcPr>
            <w:tcW w:w="1344" w:type="dxa"/>
            <w:tcBorders>
              <w:top w:val="nil"/>
              <w:left w:val="nil"/>
              <w:bottom w:val="nil"/>
              <w:right w:val="nil"/>
            </w:tcBorders>
            <w:shd w:val="clear" w:color="auto" w:fill="auto"/>
            <w:noWrap/>
            <w:vAlign w:val="bottom"/>
            <w:hideMark/>
          </w:tcPr>
          <w:p w14:paraId="2ADB4B2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68585</w:t>
            </w:r>
          </w:p>
        </w:tc>
        <w:tc>
          <w:tcPr>
            <w:tcW w:w="1216" w:type="dxa"/>
            <w:tcBorders>
              <w:top w:val="nil"/>
              <w:left w:val="nil"/>
              <w:bottom w:val="nil"/>
              <w:right w:val="nil"/>
            </w:tcBorders>
            <w:shd w:val="clear" w:color="auto" w:fill="auto"/>
            <w:noWrap/>
            <w:vAlign w:val="bottom"/>
            <w:hideMark/>
          </w:tcPr>
          <w:p w14:paraId="39DECF5D"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19%</w:t>
            </w:r>
          </w:p>
        </w:tc>
        <w:tc>
          <w:tcPr>
            <w:tcW w:w="1726" w:type="dxa"/>
            <w:tcBorders>
              <w:top w:val="nil"/>
              <w:left w:val="nil"/>
              <w:bottom w:val="nil"/>
              <w:right w:val="nil"/>
            </w:tcBorders>
            <w:shd w:val="clear" w:color="auto" w:fill="auto"/>
            <w:noWrap/>
            <w:vAlign w:val="bottom"/>
            <w:hideMark/>
          </w:tcPr>
          <w:p w14:paraId="33C6057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81%</w:t>
            </w:r>
          </w:p>
        </w:tc>
        <w:tc>
          <w:tcPr>
            <w:tcW w:w="1061" w:type="dxa"/>
            <w:tcBorders>
              <w:top w:val="nil"/>
              <w:left w:val="nil"/>
              <w:bottom w:val="nil"/>
              <w:right w:val="nil"/>
            </w:tcBorders>
            <w:shd w:val="clear" w:color="auto" w:fill="auto"/>
            <w:noWrap/>
            <w:vAlign w:val="bottom"/>
            <w:hideMark/>
          </w:tcPr>
          <w:p w14:paraId="4ECC8889"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61%</w:t>
            </w:r>
          </w:p>
        </w:tc>
        <w:tc>
          <w:tcPr>
            <w:tcW w:w="1641" w:type="dxa"/>
            <w:tcBorders>
              <w:top w:val="nil"/>
              <w:left w:val="nil"/>
              <w:bottom w:val="nil"/>
              <w:right w:val="nil"/>
            </w:tcBorders>
            <w:shd w:val="clear" w:color="auto" w:fill="auto"/>
            <w:noWrap/>
            <w:vAlign w:val="bottom"/>
            <w:hideMark/>
          </w:tcPr>
          <w:p w14:paraId="179ED59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0%</w:t>
            </w:r>
          </w:p>
        </w:tc>
        <w:tc>
          <w:tcPr>
            <w:tcW w:w="1570" w:type="dxa"/>
            <w:tcBorders>
              <w:top w:val="nil"/>
              <w:left w:val="nil"/>
              <w:bottom w:val="nil"/>
              <w:right w:val="nil"/>
            </w:tcBorders>
            <w:shd w:val="clear" w:color="auto" w:fill="auto"/>
            <w:noWrap/>
            <w:vAlign w:val="bottom"/>
            <w:hideMark/>
          </w:tcPr>
          <w:p w14:paraId="437522A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20%</w:t>
            </w:r>
          </w:p>
        </w:tc>
      </w:tr>
      <w:tr w:rsidR="00CE4E12" w:rsidRPr="00CE4E12" w14:paraId="7EDD90BF" w14:textId="77777777" w:rsidTr="00CE4E12">
        <w:trPr>
          <w:trHeight w:val="244"/>
          <w:jc w:val="center"/>
        </w:trPr>
        <w:tc>
          <w:tcPr>
            <w:tcW w:w="1924" w:type="dxa"/>
            <w:tcBorders>
              <w:top w:val="nil"/>
              <w:left w:val="nil"/>
              <w:bottom w:val="nil"/>
              <w:right w:val="nil"/>
            </w:tcBorders>
            <w:shd w:val="clear" w:color="auto" w:fill="auto"/>
            <w:vAlign w:val="center"/>
            <w:hideMark/>
          </w:tcPr>
          <w:p w14:paraId="650F2C16"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Charter Oak</w:t>
            </w:r>
          </w:p>
        </w:tc>
        <w:tc>
          <w:tcPr>
            <w:tcW w:w="1344" w:type="dxa"/>
            <w:tcBorders>
              <w:top w:val="nil"/>
              <w:left w:val="nil"/>
              <w:bottom w:val="nil"/>
              <w:right w:val="nil"/>
            </w:tcBorders>
            <w:shd w:val="clear" w:color="auto" w:fill="auto"/>
            <w:noWrap/>
            <w:vAlign w:val="bottom"/>
            <w:hideMark/>
          </w:tcPr>
          <w:p w14:paraId="121B461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9347</w:t>
            </w:r>
          </w:p>
        </w:tc>
        <w:tc>
          <w:tcPr>
            <w:tcW w:w="1216" w:type="dxa"/>
            <w:tcBorders>
              <w:top w:val="nil"/>
              <w:left w:val="nil"/>
              <w:bottom w:val="nil"/>
              <w:right w:val="nil"/>
            </w:tcBorders>
            <w:shd w:val="clear" w:color="auto" w:fill="auto"/>
            <w:noWrap/>
            <w:vAlign w:val="bottom"/>
            <w:hideMark/>
          </w:tcPr>
          <w:p w14:paraId="3B5CFB75"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60%</w:t>
            </w:r>
          </w:p>
        </w:tc>
        <w:tc>
          <w:tcPr>
            <w:tcW w:w="1726" w:type="dxa"/>
            <w:tcBorders>
              <w:top w:val="nil"/>
              <w:left w:val="nil"/>
              <w:bottom w:val="nil"/>
              <w:right w:val="nil"/>
            </w:tcBorders>
            <w:shd w:val="clear" w:color="auto" w:fill="auto"/>
            <w:noWrap/>
            <w:vAlign w:val="bottom"/>
            <w:hideMark/>
          </w:tcPr>
          <w:p w14:paraId="79279131"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40%</w:t>
            </w:r>
          </w:p>
        </w:tc>
        <w:tc>
          <w:tcPr>
            <w:tcW w:w="1061" w:type="dxa"/>
            <w:tcBorders>
              <w:top w:val="nil"/>
              <w:left w:val="nil"/>
              <w:bottom w:val="nil"/>
              <w:right w:val="nil"/>
            </w:tcBorders>
            <w:shd w:val="clear" w:color="auto" w:fill="auto"/>
            <w:noWrap/>
            <w:vAlign w:val="bottom"/>
            <w:hideMark/>
          </w:tcPr>
          <w:p w14:paraId="7DF9EEE5"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30%</w:t>
            </w:r>
          </w:p>
        </w:tc>
        <w:tc>
          <w:tcPr>
            <w:tcW w:w="1641" w:type="dxa"/>
            <w:tcBorders>
              <w:top w:val="nil"/>
              <w:left w:val="nil"/>
              <w:bottom w:val="nil"/>
              <w:right w:val="nil"/>
            </w:tcBorders>
            <w:shd w:val="clear" w:color="auto" w:fill="auto"/>
            <w:noWrap/>
            <w:vAlign w:val="bottom"/>
            <w:hideMark/>
          </w:tcPr>
          <w:p w14:paraId="784ECF2F"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w:t>
            </w:r>
          </w:p>
        </w:tc>
        <w:tc>
          <w:tcPr>
            <w:tcW w:w="1570" w:type="dxa"/>
            <w:tcBorders>
              <w:top w:val="nil"/>
              <w:left w:val="nil"/>
              <w:bottom w:val="nil"/>
              <w:right w:val="nil"/>
            </w:tcBorders>
            <w:shd w:val="clear" w:color="auto" w:fill="auto"/>
            <w:noWrap/>
            <w:vAlign w:val="bottom"/>
            <w:hideMark/>
          </w:tcPr>
          <w:p w14:paraId="026F31FE"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7%</w:t>
            </w:r>
          </w:p>
        </w:tc>
      </w:tr>
      <w:tr w:rsidR="00CE4E12" w:rsidRPr="00CE4E12" w14:paraId="2DC8D088" w14:textId="77777777" w:rsidTr="00CE4E12">
        <w:trPr>
          <w:trHeight w:val="244"/>
          <w:jc w:val="center"/>
        </w:trPr>
        <w:tc>
          <w:tcPr>
            <w:tcW w:w="1924" w:type="dxa"/>
            <w:tcBorders>
              <w:top w:val="nil"/>
              <w:left w:val="nil"/>
              <w:bottom w:val="nil"/>
              <w:right w:val="nil"/>
            </w:tcBorders>
            <w:shd w:val="clear" w:color="auto" w:fill="auto"/>
            <w:vAlign w:val="center"/>
            <w:hideMark/>
          </w:tcPr>
          <w:p w14:paraId="1506E76D"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Covina </w:t>
            </w:r>
          </w:p>
        </w:tc>
        <w:tc>
          <w:tcPr>
            <w:tcW w:w="1344" w:type="dxa"/>
            <w:tcBorders>
              <w:top w:val="nil"/>
              <w:left w:val="nil"/>
              <w:bottom w:val="nil"/>
              <w:right w:val="nil"/>
            </w:tcBorders>
            <w:shd w:val="clear" w:color="auto" w:fill="auto"/>
            <w:noWrap/>
            <w:vAlign w:val="bottom"/>
            <w:hideMark/>
          </w:tcPr>
          <w:p w14:paraId="44E90AB4"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48352</w:t>
            </w:r>
          </w:p>
        </w:tc>
        <w:tc>
          <w:tcPr>
            <w:tcW w:w="1216" w:type="dxa"/>
            <w:tcBorders>
              <w:top w:val="nil"/>
              <w:left w:val="nil"/>
              <w:bottom w:val="nil"/>
              <w:right w:val="nil"/>
            </w:tcBorders>
            <w:shd w:val="clear" w:color="auto" w:fill="auto"/>
            <w:noWrap/>
            <w:vAlign w:val="bottom"/>
            <w:hideMark/>
          </w:tcPr>
          <w:p w14:paraId="3B4C6785"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50%</w:t>
            </w:r>
          </w:p>
        </w:tc>
        <w:tc>
          <w:tcPr>
            <w:tcW w:w="1726" w:type="dxa"/>
            <w:tcBorders>
              <w:top w:val="nil"/>
              <w:left w:val="nil"/>
              <w:bottom w:val="nil"/>
              <w:right w:val="nil"/>
            </w:tcBorders>
            <w:shd w:val="clear" w:color="auto" w:fill="auto"/>
            <w:noWrap/>
            <w:vAlign w:val="bottom"/>
            <w:hideMark/>
          </w:tcPr>
          <w:p w14:paraId="7D2C21C5"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50%</w:t>
            </w:r>
          </w:p>
        </w:tc>
        <w:tc>
          <w:tcPr>
            <w:tcW w:w="1061" w:type="dxa"/>
            <w:tcBorders>
              <w:top w:val="nil"/>
              <w:left w:val="nil"/>
              <w:bottom w:val="nil"/>
              <w:right w:val="nil"/>
            </w:tcBorders>
            <w:shd w:val="clear" w:color="auto" w:fill="auto"/>
            <w:noWrap/>
            <w:vAlign w:val="bottom"/>
            <w:hideMark/>
          </w:tcPr>
          <w:p w14:paraId="21187535"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37%</w:t>
            </w:r>
          </w:p>
        </w:tc>
        <w:tc>
          <w:tcPr>
            <w:tcW w:w="1641" w:type="dxa"/>
            <w:tcBorders>
              <w:top w:val="nil"/>
              <w:left w:val="nil"/>
              <w:bottom w:val="nil"/>
              <w:right w:val="nil"/>
            </w:tcBorders>
            <w:shd w:val="clear" w:color="auto" w:fill="auto"/>
            <w:noWrap/>
            <w:vAlign w:val="bottom"/>
            <w:hideMark/>
          </w:tcPr>
          <w:p w14:paraId="425548CC"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w:t>
            </w:r>
          </w:p>
        </w:tc>
        <w:tc>
          <w:tcPr>
            <w:tcW w:w="1570" w:type="dxa"/>
            <w:tcBorders>
              <w:top w:val="nil"/>
              <w:left w:val="nil"/>
              <w:bottom w:val="nil"/>
              <w:right w:val="nil"/>
            </w:tcBorders>
            <w:shd w:val="clear" w:color="auto" w:fill="auto"/>
            <w:noWrap/>
            <w:vAlign w:val="bottom"/>
            <w:hideMark/>
          </w:tcPr>
          <w:p w14:paraId="5CD68C14"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11%</w:t>
            </w:r>
          </w:p>
        </w:tc>
      </w:tr>
      <w:tr w:rsidR="00CE4E12" w:rsidRPr="00CE4E12" w14:paraId="2246FC6A" w14:textId="77777777" w:rsidTr="00CE4E12">
        <w:trPr>
          <w:trHeight w:val="244"/>
          <w:jc w:val="center"/>
        </w:trPr>
        <w:tc>
          <w:tcPr>
            <w:tcW w:w="1924" w:type="dxa"/>
            <w:tcBorders>
              <w:top w:val="nil"/>
              <w:left w:val="nil"/>
              <w:bottom w:val="nil"/>
              <w:right w:val="nil"/>
            </w:tcBorders>
            <w:shd w:val="clear" w:color="auto" w:fill="auto"/>
            <w:vAlign w:val="center"/>
            <w:hideMark/>
          </w:tcPr>
          <w:p w14:paraId="0BF4AF27"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Diamond Bar</w:t>
            </w:r>
          </w:p>
        </w:tc>
        <w:tc>
          <w:tcPr>
            <w:tcW w:w="1344" w:type="dxa"/>
            <w:tcBorders>
              <w:top w:val="nil"/>
              <w:left w:val="nil"/>
              <w:bottom w:val="nil"/>
              <w:right w:val="nil"/>
            </w:tcBorders>
            <w:shd w:val="clear" w:color="auto" w:fill="auto"/>
            <w:noWrap/>
            <w:vAlign w:val="bottom"/>
            <w:hideMark/>
          </w:tcPr>
          <w:p w14:paraId="44F0120E"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52396</w:t>
            </w:r>
          </w:p>
        </w:tc>
        <w:tc>
          <w:tcPr>
            <w:tcW w:w="1216" w:type="dxa"/>
            <w:tcBorders>
              <w:top w:val="nil"/>
              <w:left w:val="nil"/>
              <w:bottom w:val="nil"/>
              <w:right w:val="nil"/>
            </w:tcBorders>
            <w:shd w:val="clear" w:color="auto" w:fill="auto"/>
            <w:noWrap/>
            <w:vAlign w:val="bottom"/>
            <w:hideMark/>
          </w:tcPr>
          <w:p w14:paraId="48F1875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40%</w:t>
            </w:r>
          </w:p>
        </w:tc>
        <w:tc>
          <w:tcPr>
            <w:tcW w:w="1726" w:type="dxa"/>
            <w:tcBorders>
              <w:top w:val="nil"/>
              <w:left w:val="nil"/>
              <w:bottom w:val="nil"/>
              <w:right w:val="nil"/>
            </w:tcBorders>
            <w:shd w:val="clear" w:color="auto" w:fill="auto"/>
            <w:noWrap/>
            <w:vAlign w:val="bottom"/>
            <w:hideMark/>
          </w:tcPr>
          <w:p w14:paraId="74E1EFC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60%</w:t>
            </w:r>
          </w:p>
        </w:tc>
        <w:tc>
          <w:tcPr>
            <w:tcW w:w="1061" w:type="dxa"/>
            <w:tcBorders>
              <w:top w:val="nil"/>
              <w:left w:val="nil"/>
              <w:bottom w:val="nil"/>
              <w:right w:val="nil"/>
            </w:tcBorders>
            <w:shd w:val="clear" w:color="auto" w:fill="auto"/>
            <w:noWrap/>
            <w:vAlign w:val="bottom"/>
            <w:hideMark/>
          </w:tcPr>
          <w:p w14:paraId="1AB91AC3"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9%</w:t>
            </w:r>
          </w:p>
        </w:tc>
        <w:tc>
          <w:tcPr>
            <w:tcW w:w="1641" w:type="dxa"/>
            <w:tcBorders>
              <w:top w:val="nil"/>
              <w:left w:val="nil"/>
              <w:bottom w:val="nil"/>
              <w:right w:val="nil"/>
            </w:tcBorders>
            <w:shd w:val="clear" w:color="auto" w:fill="auto"/>
            <w:noWrap/>
            <w:vAlign w:val="bottom"/>
            <w:hideMark/>
          </w:tcPr>
          <w:p w14:paraId="4A44606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w:t>
            </w:r>
          </w:p>
        </w:tc>
        <w:tc>
          <w:tcPr>
            <w:tcW w:w="1570" w:type="dxa"/>
            <w:tcBorders>
              <w:top w:val="nil"/>
              <w:left w:val="nil"/>
              <w:bottom w:val="nil"/>
              <w:right w:val="nil"/>
            </w:tcBorders>
            <w:shd w:val="clear" w:color="auto" w:fill="auto"/>
            <w:noWrap/>
            <w:vAlign w:val="bottom"/>
            <w:hideMark/>
          </w:tcPr>
          <w:p w14:paraId="3C33977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47%</w:t>
            </w:r>
          </w:p>
        </w:tc>
      </w:tr>
      <w:tr w:rsidR="00CE4E12" w:rsidRPr="00CE4E12" w14:paraId="5A7D5353" w14:textId="77777777" w:rsidTr="00CE4E12">
        <w:trPr>
          <w:trHeight w:val="244"/>
          <w:jc w:val="center"/>
        </w:trPr>
        <w:tc>
          <w:tcPr>
            <w:tcW w:w="1924" w:type="dxa"/>
            <w:tcBorders>
              <w:top w:val="nil"/>
              <w:left w:val="nil"/>
              <w:bottom w:val="nil"/>
              <w:right w:val="nil"/>
            </w:tcBorders>
            <w:shd w:val="clear" w:color="auto" w:fill="auto"/>
            <w:vAlign w:val="center"/>
            <w:hideMark/>
          </w:tcPr>
          <w:p w14:paraId="184E20DD"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Glendora</w:t>
            </w:r>
          </w:p>
        </w:tc>
        <w:tc>
          <w:tcPr>
            <w:tcW w:w="1344" w:type="dxa"/>
            <w:tcBorders>
              <w:top w:val="nil"/>
              <w:left w:val="nil"/>
              <w:bottom w:val="nil"/>
              <w:right w:val="nil"/>
            </w:tcBorders>
            <w:shd w:val="clear" w:color="auto" w:fill="auto"/>
            <w:noWrap/>
            <w:vAlign w:val="bottom"/>
            <w:hideMark/>
          </w:tcPr>
          <w:p w14:paraId="084F742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49655</w:t>
            </w:r>
          </w:p>
        </w:tc>
        <w:tc>
          <w:tcPr>
            <w:tcW w:w="1216" w:type="dxa"/>
            <w:tcBorders>
              <w:top w:val="nil"/>
              <w:left w:val="nil"/>
              <w:bottom w:val="nil"/>
              <w:right w:val="nil"/>
            </w:tcBorders>
            <w:shd w:val="clear" w:color="auto" w:fill="auto"/>
            <w:noWrap/>
            <w:vAlign w:val="bottom"/>
            <w:hideMark/>
          </w:tcPr>
          <w:p w14:paraId="6B28135F"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70%</w:t>
            </w:r>
          </w:p>
        </w:tc>
        <w:tc>
          <w:tcPr>
            <w:tcW w:w="1726" w:type="dxa"/>
            <w:tcBorders>
              <w:top w:val="nil"/>
              <w:left w:val="nil"/>
              <w:bottom w:val="nil"/>
              <w:right w:val="nil"/>
            </w:tcBorders>
            <w:shd w:val="clear" w:color="auto" w:fill="auto"/>
            <w:noWrap/>
            <w:vAlign w:val="bottom"/>
            <w:hideMark/>
          </w:tcPr>
          <w:p w14:paraId="7B7C127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30%</w:t>
            </w:r>
          </w:p>
        </w:tc>
        <w:tc>
          <w:tcPr>
            <w:tcW w:w="1061" w:type="dxa"/>
            <w:tcBorders>
              <w:top w:val="nil"/>
              <w:left w:val="nil"/>
              <w:bottom w:val="nil"/>
              <w:right w:val="nil"/>
            </w:tcBorders>
            <w:shd w:val="clear" w:color="auto" w:fill="auto"/>
            <w:noWrap/>
            <w:vAlign w:val="bottom"/>
            <w:hideMark/>
          </w:tcPr>
          <w:p w14:paraId="61DDD2F8"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17%</w:t>
            </w:r>
          </w:p>
        </w:tc>
        <w:tc>
          <w:tcPr>
            <w:tcW w:w="1641" w:type="dxa"/>
            <w:tcBorders>
              <w:top w:val="nil"/>
              <w:left w:val="nil"/>
              <w:bottom w:val="nil"/>
              <w:right w:val="nil"/>
            </w:tcBorders>
            <w:shd w:val="clear" w:color="auto" w:fill="auto"/>
            <w:noWrap/>
            <w:vAlign w:val="bottom"/>
            <w:hideMark/>
          </w:tcPr>
          <w:p w14:paraId="15F36FA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w:t>
            </w:r>
          </w:p>
        </w:tc>
        <w:tc>
          <w:tcPr>
            <w:tcW w:w="1570" w:type="dxa"/>
            <w:tcBorders>
              <w:top w:val="nil"/>
              <w:left w:val="nil"/>
              <w:bottom w:val="nil"/>
              <w:right w:val="nil"/>
            </w:tcBorders>
            <w:shd w:val="clear" w:color="auto" w:fill="auto"/>
            <w:noWrap/>
            <w:vAlign w:val="bottom"/>
            <w:hideMark/>
          </w:tcPr>
          <w:p w14:paraId="370F214D"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8%</w:t>
            </w:r>
          </w:p>
        </w:tc>
      </w:tr>
      <w:tr w:rsidR="00CE4E12" w:rsidRPr="00CE4E12" w14:paraId="5795737F" w14:textId="77777777" w:rsidTr="00CE4E12">
        <w:trPr>
          <w:trHeight w:val="244"/>
          <w:jc w:val="center"/>
        </w:trPr>
        <w:tc>
          <w:tcPr>
            <w:tcW w:w="1924" w:type="dxa"/>
            <w:tcBorders>
              <w:top w:val="nil"/>
              <w:left w:val="nil"/>
              <w:bottom w:val="nil"/>
              <w:right w:val="nil"/>
            </w:tcBorders>
            <w:shd w:val="clear" w:color="auto" w:fill="auto"/>
            <w:vAlign w:val="center"/>
            <w:hideMark/>
          </w:tcPr>
          <w:p w14:paraId="14F27484"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Hacienda Heights</w:t>
            </w:r>
          </w:p>
        </w:tc>
        <w:tc>
          <w:tcPr>
            <w:tcW w:w="1344" w:type="dxa"/>
            <w:tcBorders>
              <w:top w:val="nil"/>
              <w:left w:val="nil"/>
              <w:bottom w:val="nil"/>
              <w:right w:val="nil"/>
            </w:tcBorders>
            <w:shd w:val="clear" w:color="auto" w:fill="auto"/>
            <w:noWrap/>
            <w:vAlign w:val="bottom"/>
            <w:hideMark/>
          </w:tcPr>
          <w:p w14:paraId="346CABDE"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52246</w:t>
            </w:r>
          </w:p>
        </w:tc>
        <w:tc>
          <w:tcPr>
            <w:tcW w:w="1216" w:type="dxa"/>
            <w:tcBorders>
              <w:top w:val="nil"/>
              <w:left w:val="nil"/>
              <w:bottom w:val="nil"/>
              <w:right w:val="nil"/>
            </w:tcBorders>
            <w:shd w:val="clear" w:color="auto" w:fill="auto"/>
            <w:noWrap/>
            <w:vAlign w:val="bottom"/>
            <w:hideMark/>
          </w:tcPr>
          <w:p w14:paraId="480A3B2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36%</w:t>
            </w:r>
          </w:p>
        </w:tc>
        <w:tc>
          <w:tcPr>
            <w:tcW w:w="1726" w:type="dxa"/>
            <w:tcBorders>
              <w:top w:val="nil"/>
              <w:left w:val="nil"/>
              <w:bottom w:val="nil"/>
              <w:right w:val="nil"/>
            </w:tcBorders>
            <w:shd w:val="clear" w:color="auto" w:fill="auto"/>
            <w:noWrap/>
            <w:vAlign w:val="bottom"/>
            <w:hideMark/>
          </w:tcPr>
          <w:p w14:paraId="4B8C9A1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64%</w:t>
            </w:r>
          </w:p>
        </w:tc>
        <w:tc>
          <w:tcPr>
            <w:tcW w:w="1061" w:type="dxa"/>
            <w:tcBorders>
              <w:top w:val="nil"/>
              <w:left w:val="nil"/>
              <w:bottom w:val="nil"/>
              <w:right w:val="nil"/>
            </w:tcBorders>
            <w:shd w:val="clear" w:color="auto" w:fill="auto"/>
            <w:noWrap/>
            <w:vAlign w:val="bottom"/>
            <w:hideMark/>
          </w:tcPr>
          <w:p w14:paraId="6C004A68"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29%</w:t>
            </w:r>
          </w:p>
        </w:tc>
        <w:tc>
          <w:tcPr>
            <w:tcW w:w="1641" w:type="dxa"/>
            <w:tcBorders>
              <w:top w:val="nil"/>
              <w:left w:val="nil"/>
              <w:bottom w:val="nil"/>
              <w:right w:val="nil"/>
            </w:tcBorders>
            <w:shd w:val="clear" w:color="auto" w:fill="auto"/>
            <w:noWrap/>
            <w:vAlign w:val="bottom"/>
            <w:hideMark/>
          </w:tcPr>
          <w:p w14:paraId="623360C1"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w:t>
            </w:r>
          </w:p>
        </w:tc>
        <w:tc>
          <w:tcPr>
            <w:tcW w:w="1570" w:type="dxa"/>
            <w:tcBorders>
              <w:top w:val="nil"/>
              <w:left w:val="nil"/>
              <w:bottom w:val="nil"/>
              <w:right w:val="nil"/>
            </w:tcBorders>
            <w:shd w:val="clear" w:color="auto" w:fill="auto"/>
            <w:noWrap/>
            <w:vAlign w:val="bottom"/>
            <w:hideMark/>
          </w:tcPr>
          <w:p w14:paraId="6813B862"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33%</w:t>
            </w:r>
          </w:p>
        </w:tc>
      </w:tr>
      <w:tr w:rsidR="00CE4E12" w:rsidRPr="00CE4E12" w14:paraId="7A3823A8" w14:textId="77777777" w:rsidTr="00CE4E12">
        <w:trPr>
          <w:trHeight w:val="244"/>
          <w:jc w:val="center"/>
        </w:trPr>
        <w:tc>
          <w:tcPr>
            <w:tcW w:w="1924" w:type="dxa"/>
            <w:tcBorders>
              <w:top w:val="nil"/>
              <w:left w:val="nil"/>
              <w:bottom w:val="nil"/>
              <w:right w:val="nil"/>
            </w:tcBorders>
            <w:shd w:val="clear" w:color="auto" w:fill="auto"/>
            <w:vAlign w:val="center"/>
            <w:hideMark/>
          </w:tcPr>
          <w:p w14:paraId="1B7CBE8F"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La Puente </w:t>
            </w:r>
          </w:p>
        </w:tc>
        <w:tc>
          <w:tcPr>
            <w:tcW w:w="1344" w:type="dxa"/>
            <w:tcBorders>
              <w:top w:val="nil"/>
              <w:left w:val="nil"/>
              <w:bottom w:val="nil"/>
              <w:right w:val="nil"/>
            </w:tcBorders>
            <w:shd w:val="clear" w:color="auto" w:fill="auto"/>
            <w:noWrap/>
            <w:vAlign w:val="bottom"/>
            <w:hideMark/>
          </w:tcPr>
          <w:p w14:paraId="1BA72B4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36428</w:t>
            </w:r>
          </w:p>
        </w:tc>
        <w:tc>
          <w:tcPr>
            <w:tcW w:w="1216" w:type="dxa"/>
            <w:tcBorders>
              <w:top w:val="nil"/>
              <w:left w:val="nil"/>
              <w:bottom w:val="nil"/>
              <w:right w:val="nil"/>
            </w:tcBorders>
            <w:shd w:val="clear" w:color="auto" w:fill="auto"/>
            <w:noWrap/>
            <w:vAlign w:val="bottom"/>
            <w:hideMark/>
          </w:tcPr>
          <w:p w14:paraId="7732EBAC"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24%</w:t>
            </w:r>
          </w:p>
        </w:tc>
        <w:tc>
          <w:tcPr>
            <w:tcW w:w="1726" w:type="dxa"/>
            <w:tcBorders>
              <w:top w:val="nil"/>
              <w:left w:val="nil"/>
              <w:bottom w:val="nil"/>
              <w:right w:val="nil"/>
            </w:tcBorders>
            <w:shd w:val="clear" w:color="auto" w:fill="auto"/>
            <w:noWrap/>
            <w:vAlign w:val="bottom"/>
            <w:hideMark/>
          </w:tcPr>
          <w:p w14:paraId="778812E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76%</w:t>
            </w:r>
          </w:p>
        </w:tc>
        <w:tc>
          <w:tcPr>
            <w:tcW w:w="1061" w:type="dxa"/>
            <w:tcBorders>
              <w:top w:val="nil"/>
              <w:left w:val="nil"/>
              <w:bottom w:val="nil"/>
              <w:right w:val="nil"/>
            </w:tcBorders>
            <w:shd w:val="clear" w:color="auto" w:fill="auto"/>
            <w:noWrap/>
            <w:vAlign w:val="bottom"/>
            <w:hideMark/>
          </w:tcPr>
          <w:p w14:paraId="3A492312"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65%</w:t>
            </w:r>
          </w:p>
        </w:tc>
        <w:tc>
          <w:tcPr>
            <w:tcW w:w="1641" w:type="dxa"/>
            <w:tcBorders>
              <w:top w:val="nil"/>
              <w:left w:val="nil"/>
              <w:bottom w:val="nil"/>
              <w:right w:val="nil"/>
            </w:tcBorders>
            <w:shd w:val="clear" w:color="auto" w:fill="auto"/>
            <w:noWrap/>
            <w:vAlign w:val="bottom"/>
            <w:hideMark/>
          </w:tcPr>
          <w:p w14:paraId="22D34195"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0%</w:t>
            </w:r>
          </w:p>
        </w:tc>
        <w:tc>
          <w:tcPr>
            <w:tcW w:w="1570" w:type="dxa"/>
            <w:tcBorders>
              <w:top w:val="nil"/>
              <w:left w:val="nil"/>
              <w:bottom w:val="nil"/>
              <w:right w:val="nil"/>
            </w:tcBorders>
            <w:shd w:val="clear" w:color="auto" w:fill="auto"/>
            <w:noWrap/>
            <w:vAlign w:val="bottom"/>
            <w:hideMark/>
          </w:tcPr>
          <w:p w14:paraId="1D87B504"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11%</w:t>
            </w:r>
          </w:p>
        </w:tc>
      </w:tr>
      <w:tr w:rsidR="00CE4E12" w:rsidRPr="00CE4E12" w14:paraId="5A06A89F" w14:textId="77777777" w:rsidTr="00CE4E12">
        <w:trPr>
          <w:trHeight w:val="244"/>
          <w:jc w:val="center"/>
        </w:trPr>
        <w:tc>
          <w:tcPr>
            <w:tcW w:w="1924" w:type="dxa"/>
            <w:tcBorders>
              <w:top w:val="nil"/>
              <w:left w:val="nil"/>
              <w:bottom w:val="nil"/>
              <w:right w:val="nil"/>
            </w:tcBorders>
            <w:shd w:val="clear" w:color="auto" w:fill="auto"/>
            <w:vAlign w:val="center"/>
            <w:hideMark/>
          </w:tcPr>
          <w:p w14:paraId="56BCCFA1"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La Verne </w:t>
            </w:r>
          </w:p>
        </w:tc>
        <w:tc>
          <w:tcPr>
            <w:tcW w:w="1344" w:type="dxa"/>
            <w:tcBorders>
              <w:top w:val="nil"/>
              <w:left w:val="nil"/>
              <w:bottom w:val="nil"/>
              <w:right w:val="nil"/>
            </w:tcBorders>
            <w:shd w:val="clear" w:color="auto" w:fill="auto"/>
            <w:noWrap/>
            <w:vAlign w:val="bottom"/>
            <w:hideMark/>
          </w:tcPr>
          <w:p w14:paraId="24762709"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30161</w:t>
            </w:r>
          </w:p>
        </w:tc>
        <w:tc>
          <w:tcPr>
            <w:tcW w:w="1216" w:type="dxa"/>
            <w:tcBorders>
              <w:top w:val="nil"/>
              <w:left w:val="nil"/>
              <w:bottom w:val="nil"/>
              <w:right w:val="nil"/>
            </w:tcBorders>
            <w:shd w:val="clear" w:color="auto" w:fill="auto"/>
            <w:noWrap/>
            <w:vAlign w:val="bottom"/>
            <w:hideMark/>
          </w:tcPr>
          <w:p w14:paraId="63C44C0D"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77%</w:t>
            </w:r>
          </w:p>
        </w:tc>
        <w:tc>
          <w:tcPr>
            <w:tcW w:w="1726" w:type="dxa"/>
            <w:tcBorders>
              <w:top w:val="nil"/>
              <w:left w:val="nil"/>
              <w:bottom w:val="nil"/>
              <w:right w:val="nil"/>
            </w:tcBorders>
            <w:shd w:val="clear" w:color="auto" w:fill="auto"/>
            <w:noWrap/>
            <w:vAlign w:val="bottom"/>
            <w:hideMark/>
          </w:tcPr>
          <w:p w14:paraId="7CA66902"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24%</w:t>
            </w:r>
          </w:p>
        </w:tc>
        <w:tc>
          <w:tcPr>
            <w:tcW w:w="1061" w:type="dxa"/>
            <w:tcBorders>
              <w:top w:val="nil"/>
              <w:left w:val="nil"/>
              <w:bottom w:val="nil"/>
              <w:right w:val="nil"/>
            </w:tcBorders>
            <w:shd w:val="clear" w:color="auto" w:fill="auto"/>
            <w:noWrap/>
            <w:vAlign w:val="bottom"/>
            <w:hideMark/>
          </w:tcPr>
          <w:p w14:paraId="17176D36"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13%</w:t>
            </w:r>
          </w:p>
        </w:tc>
        <w:tc>
          <w:tcPr>
            <w:tcW w:w="1641" w:type="dxa"/>
            <w:tcBorders>
              <w:top w:val="nil"/>
              <w:left w:val="nil"/>
              <w:bottom w:val="nil"/>
              <w:right w:val="nil"/>
            </w:tcBorders>
            <w:shd w:val="clear" w:color="auto" w:fill="auto"/>
            <w:noWrap/>
            <w:vAlign w:val="bottom"/>
            <w:hideMark/>
          </w:tcPr>
          <w:p w14:paraId="78C5714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w:t>
            </w:r>
          </w:p>
        </w:tc>
        <w:tc>
          <w:tcPr>
            <w:tcW w:w="1570" w:type="dxa"/>
            <w:tcBorders>
              <w:top w:val="nil"/>
              <w:left w:val="nil"/>
              <w:bottom w:val="nil"/>
              <w:right w:val="nil"/>
            </w:tcBorders>
            <w:shd w:val="clear" w:color="auto" w:fill="auto"/>
            <w:noWrap/>
            <w:vAlign w:val="bottom"/>
            <w:hideMark/>
          </w:tcPr>
          <w:p w14:paraId="4997A7A1"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w:t>
            </w:r>
          </w:p>
        </w:tc>
      </w:tr>
      <w:tr w:rsidR="00CE4E12" w:rsidRPr="00CE4E12" w14:paraId="7DE31D5A" w14:textId="77777777" w:rsidTr="00CE4E12">
        <w:trPr>
          <w:trHeight w:val="244"/>
          <w:jc w:val="center"/>
        </w:trPr>
        <w:tc>
          <w:tcPr>
            <w:tcW w:w="1924" w:type="dxa"/>
            <w:tcBorders>
              <w:top w:val="nil"/>
              <w:left w:val="nil"/>
              <w:bottom w:val="nil"/>
              <w:right w:val="nil"/>
            </w:tcBorders>
            <w:shd w:val="clear" w:color="auto" w:fill="auto"/>
            <w:vAlign w:val="center"/>
            <w:hideMark/>
          </w:tcPr>
          <w:p w14:paraId="4C7FD37F"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Pomona </w:t>
            </w:r>
          </w:p>
        </w:tc>
        <w:tc>
          <w:tcPr>
            <w:tcW w:w="1344" w:type="dxa"/>
            <w:tcBorders>
              <w:top w:val="nil"/>
              <w:left w:val="nil"/>
              <w:bottom w:val="nil"/>
              <w:right w:val="nil"/>
            </w:tcBorders>
            <w:shd w:val="clear" w:color="auto" w:fill="auto"/>
            <w:noWrap/>
            <w:vAlign w:val="bottom"/>
            <w:hideMark/>
          </w:tcPr>
          <w:p w14:paraId="5EE19304"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141135</w:t>
            </w:r>
          </w:p>
        </w:tc>
        <w:tc>
          <w:tcPr>
            <w:tcW w:w="1216" w:type="dxa"/>
            <w:tcBorders>
              <w:top w:val="nil"/>
              <w:left w:val="nil"/>
              <w:bottom w:val="nil"/>
              <w:right w:val="nil"/>
            </w:tcBorders>
            <w:shd w:val="clear" w:color="auto" w:fill="auto"/>
            <w:noWrap/>
            <w:vAlign w:val="bottom"/>
            <w:hideMark/>
          </w:tcPr>
          <w:p w14:paraId="0ED1DF2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35%</w:t>
            </w:r>
          </w:p>
        </w:tc>
        <w:tc>
          <w:tcPr>
            <w:tcW w:w="1726" w:type="dxa"/>
            <w:tcBorders>
              <w:top w:val="nil"/>
              <w:left w:val="nil"/>
              <w:bottom w:val="nil"/>
              <w:right w:val="nil"/>
            </w:tcBorders>
            <w:shd w:val="clear" w:color="auto" w:fill="auto"/>
            <w:noWrap/>
            <w:vAlign w:val="bottom"/>
            <w:hideMark/>
          </w:tcPr>
          <w:p w14:paraId="246B1884"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65%</w:t>
            </w:r>
          </w:p>
        </w:tc>
        <w:tc>
          <w:tcPr>
            <w:tcW w:w="1061" w:type="dxa"/>
            <w:tcBorders>
              <w:top w:val="nil"/>
              <w:left w:val="nil"/>
              <w:bottom w:val="nil"/>
              <w:right w:val="nil"/>
            </w:tcBorders>
            <w:shd w:val="clear" w:color="auto" w:fill="auto"/>
            <w:noWrap/>
            <w:vAlign w:val="bottom"/>
            <w:hideMark/>
          </w:tcPr>
          <w:p w14:paraId="3B9833A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54%</w:t>
            </w:r>
          </w:p>
        </w:tc>
        <w:tc>
          <w:tcPr>
            <w:tcW w:w="1641" w:type="dxa"/>
            <w:tcBorders>
              <w:top w:val="nil"/>
              <w:left w:val="nil"/>
              <w:bottom w:val="nil"/>
              <w:right w:val="nil"/>
            </w:tcBorders>
            <w:shd w:val="clear" w:color="auto" w:fill="auto"/>
            <w:noWrap/>
            <w:vAlign w:val="bottom"/>
            <w:hideMark/>
          </w:tcPr>
          <w:p w14:paraId="5902743E"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w:t>
            </w:r>
          </w:p>
        </w:tc>
        <w:tc>
          <w:tcPr>
            <w:tcW w:w="1570" w:type="dxa"/>
            <w:tcBorders>
              <w:top w:val="nil"/>
              <w:left w:val="nil"/>
              <w:bottom w:val="nil"/>
              <w:right w:val="nil"/>
            </w:tcBorders>
            <w:shd w:val="clear" w:color="auto" w:fill="auto"/>
            <w:noWrap/>
            <w:vAlign w:val="bottom"/>
            <w:hideMark/>
          </w:tcPr>
          <w:p w14:paraId="4E3261E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9%</w:t>
            </w:r>
          </w:p>
        </w:tc>
      </w:tr>
      <w:tr w:rsidR="00CE4E12" w:rsidRPr="00CE4E12" w14:paraId="0B9F10B7" w14:textId="77777777" w:rsidTr="00CE4E12">
        <w:trPr>
          <w:trHeight w:val="244"/>
          <w:jc w:val="center"/>
        </w:trPr>
        <w:tc>
          <w:tcPr>
            <w:tcW w:w="1924" w:type="dxa"/>
            <w:tcBorders>
              <w:top w:val="nil"/>
              <w:left w:val="nil"/>
              <w:bottom w:val="nil"/>
              <w:right w:val="nil"/>
            </w:tcBorders>
            <w:shd w:val="clear" w:color="auto" w:fill="auto"/>
            <w:vAlign w:val="center"/>
            <w:hideMark/>
          </w:tcPr>
          <w:p w14:paraId="0CEA139D"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Rowland Heights </w:t>
            </w:r>
          </w:p>
        </w:tc>
        <w:tc>
          <w:tcPr>
            <w:tcW w:w="1344" w:type="dxa"/>
            <w:tcBorders>
              <w:top w:val="nil"/>
              <w:left w:val="nil"/>
              <w:bottom w:val="nil"/>
              <w:right w:val="nil"/>
            </w:tcBorders>
            <w:shd w:val="clear" w:color="auto" w:fill="auto"/>
            <w:noWrap/>
            <w:vAlign w:val="bottom"/>
            <w:hideMark/>
          </w:tcPr>
          <w:p w14:paraId="0AFF22B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45718</w:t>
            </w:r>
          </w:p>
        </w:tc>
        <w:tc>
          <w:tcPr>
            <w:tcW w:w="1216" w:type="dxa"/>
            <w:tcBorders>
              <w:top w:val="nil"/>
              <w:left w:val="nil"/>
              <w:bottom w:val="nil"/>
              <w:right w:val="nil"/>
            </w:tcBorders>
            <w:shd w:val="clear" w:color="auto" w:fill="auto"/>
            <w:noWrap/>
            <w:vAlign w:val="bottom"/>
            <w:hideMark/>
          </w:tcPr>
          <w:p w14:paraId="78E36E3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23%</w:t>
            </w:r>
          </w:p>
        </w:tc>
        <w:tc>
          <w:tcPr>
            <w:tcW w:w="1726" w:type="dxa"/>
            <w:tcBorders>
              <w:top w:val="nil"/>
              <w:left w:val="nil"/>
              <w:bottom w:val="nil"/>
              <w:right w:val="nil"/>
            </w:tcBorders>
            <w:shd w:val="clear" w:color="auto" w:fill="auto"/>
            <w:noWrap/>
            <w:vAlign w:val="bottom"/>
            <w:hideMark/>
          </w:tcPr>
          <w:p w14:paraId="480731FB"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77%</w:t>
            </w:r>
          </w:p>
        </w:tc>
        <w:tc>
          <w:tcPr>
            <w:tcW w:w="1061" w:type="dxa"/>
            <w:tcBorders>
              <w:top w:val="nil"/>
              <w:left w:val="nil"/>
              <w:bottom w:val="nil"/>
              <w:right w:val="nil"/>
            </w:tcBorders>
            <w:shd w:val="clear" w:color="auto" w:fill="auto"/>
            <w:noWrap/>
            <w:vAlign w:val="bottom"/>
            <w:hideMark/>
          </w:tcPr>
          <w:p w14:paraId="57153E7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20%</w:t>
            </w:r>
          </w:p>
        </w:tc>
        <w:tc>
          <w:tcPr>
            <w:tcW w:w="1641" w:type="dxa"/>
            <w:tcBorders>
              <w:top w:val="nil"/>
              <w:left w:val="nil"/>
              <w:bottom w:val="nil"/>
              <w:right w:val="nil"/>
            </w:tcBorders>
            <w:shd w:val="clear" w:color="auto" w:fill="auto"/>
            <w:noWrap/>
            <w:vAlign w:val="bottom"/>
            <w:hideMark/>
          </w:tcPr>
          <w:p w14:paraId="650AB56B"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w:t>
            </w:r>
          </w:p>
        </w:tc>
        <w:tc>
          <w:tcPr>
            <w:tcW w:w="1570" w:type="dxa"/>
            <w:tcBorders>
              <w:top w:val="nil"/>
              <w:left w:val="nil"/>
              <w:bottom w:val="nil"/>
              <w:right w:val="nil"/>
            </w:tcBorders>
            <w:shd w:val="clear" w:color="auto" w:fill="auto"/>
            <w:noWrap/>
            <w:vAlign w:val="bottom"/>
            <w:hideMark/>
          </w:tcPr>
          <w:p w14:paraId="66DEC7AC"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55%</w:t>
            </w:r>
          </w:p>
        </w:tc>
      </w:tr>
      <w:tr w:rsidR="00CE4E12" w:rsidRPr="00CE4E12" w14:paraId="376CA00E" w14:textId="77777777" w:rsidTr="00CE4E12">
        <w:trPr>
          <w:trHeight w:val="244"/>
          <w:jc w:val="center"/>
        </w:trPr>
        <w:tc>
          <w:tcPr>
            <w:tcW w:w="1924" w:type="dxa"/>
            <w:tcBorders>
              <w:top w:val="nil"/>
              <w:left w:val="nil"/>
              <w:bottom w:val="nil"/>
              <w:right w:val="nil"/>
            </w:tcBorders>
            <w:shd w:val="clear" w:color="auto" w:fill="auto"/>
            <w:vAlign w:val="center"/>
            <w:hideMark/>
          </w:tcPr>
          <w:p w14:paraId="7051004A"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San Dimas </w:t>
            </w:r>
          </w:p>
        </w:tc>
        <w:tc>
          <w:tcPr>
            <w:tcW w:w="1344" w:type="dxa"/>
            <w:tcBorders>
              <w:top w:val="nil"/>
              <w:left w:val="nil"/>
              <w:bottom w:val="nil"/>
              <w:right w:val="nil"/>
            </w:tcBorders>
            <w:shd w:val="clear" w:color="auto" w:fill="auto"/>
            <w:noWrap/>
            <w:vAlign w:val="bottom"/>
            <w:hideMark/>
          </w:tcPr>
          <w:p w14:paraId="6E84FF7B"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33035</w:t>
            </w:r>
          </w:p>
        </w:tc>
        <w:tc>
          <w:tcPr>
            <w:tcW w:w="1216" w:type="dxa"/>
            <w:tcBorders>
              <w:top w:val="nil"/>
              <w:left w:val="nil"/>
              <w:bottom w:val="nil"/>
              <w:right w:val="nil"/>
            </w:tcBorders>
            <w:shd w:val="clear" w:color="auto" w:fill="auto"/>
            <w:noWrap/>
            <w:vAlign w:val="bottom"/>
            <w:hideMark/>
          </w:tcPr>
          <w:p w14:paraId="7F4A0166"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68%</w:t>
            </w:r>
          </w:p>
        </w:tc>
        <w:tc>
          <w:tcPr>
            <w:tcW w:w="1726" w:type="dxa"/>
            <w:tcBorders>
              <w:top w:val="nil"/>
              <w:left w:val="nil"/>
              <w:bottom w:val="nil"/>
              <w:right w:val="nil"/>
            </w:tcBorders>
            <w:shd w:val="clear" w:color="auto" w:fill="auto"/>
            <w:noWrap/>
            <w:vAlign w:val="bottom"/>
            <w:hideMark/>
          </w:tcPr>
          <w:p w14:paraId="55249FA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32%</w:t>
            </w:r>
          </w:p>
        </w:tc>
        <w:tc>
          <w:tcPr>
            <w:tcW w:w="1061" w:type="dxa"/>
            <w:tcBorders>
              <w:top w:val="nil"/>
              <w:left w:val="nil"/>
              <w:bottom w:val="nil"/>
              <w:right w:val="nil"/>
            </w:tcBorders>
            <w:shd w:val="clear" w:color="auto" w:fill="auto"/>
            <w:noWrap/>
            <w:vAlign w:val="bottom"/>
            <w:hideMark/>
          </w:tcPr>
          <w:p w14:paraId="790E0F1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16%</w:t>
            </w:r>
          </w:p>
        </w:tc>
        <w:tc>
          <w:tcPr>
            <w:tcW w:w="1641" w:type="dxa"/>
            <w:tcBorders>
              <w:top w:val="nil"/>
              <w:left w:val="nil"/>
              <w:bottom w:val="nil"/>
              <w:right w:val="nil"/>
            </w:tcBorders>
            <w:shd w:val="clear" w:color="auto" w:fill="auto"/>
            <w:noWrap/>
            <w:vAlign w:val="bottom"/>
            <w:hideMark/>
          </w:tcPr>
          <w:p w14:paraId="2B664A3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w:t>
            </w:r>
          </w:p>
        </w:tc>
        <w:tc>
          <w:tcPr>
            <w:tcW w:w="1570" w:type="dxa"/>
            <w:tcBorders>
              <w:top w:val="nil"/>
              <w:left w:val="nil"/>
              <w:bottom w:val="nil"/>
              <w:right w:val="nil"/>
            </w:tcBorders>
            <w:shd w:val="clear" w:color="auto" w:fill="auto"/>
            <w:noWrap/>
            <w:vAlign w:val="bottom"/>
            <w:hideMark/>
          </w:tcPr>
          <w:p w14:paraId="0E38E31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12%</w:t>
            </w:r>
          </w:p>
        </w:tc>
      </w:tr>
      <w:tr w:rsidR="00CE4E12" w:rsidRPr="00CE4E12" w14:paraId="5654B7B0" w14:textId="77777777" w:rsidTr="00CE4E12">
        <w:trPr>
          <w:trHeight w:val="244"/>
          <w:jc w:val="center"/>
        </w:trPr>
        <w:tc>
          <w:tcPr>
            <w:tcW w:w="1924" w:type="dxa"/>
            <w:tcBorders>
              <w:top w:val="nil"/>
              <w:left w:val="nil"/>
              <w:bottom w:val="nil"/>
              <w:right w:val="nil"/>
            </w:tcBorders>
            <w:shd w:val="clear" w:color="auto" w:fill="auto"/>
            <w:vAlign w:val="center"/>
            <w:hideMark/>
          </w:tcPr>
          <w:p w14:paraId="5D45037D"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Walnut </w:t>
            </w:r>
          </w:p>
        </w:tc>
        <w:tc>
          <w:tcPr>
            <w:tcW w:w="1344" w:type="dxa"/>
            <w:tcBorders>
              <w:top w:val="nil"/>
              <w:left w:val="nil"/>
              <w:bottom w:val="nil"/>
              <w:right w:val="nil"/>
            </w:tcBorders>
            <w:shd w:val="clear" w:color="auto" w:fill="auto"/>
            <w:noWrap/>
            <w:vAlign w:val="bottom"/>
            <w:hideMark/>
          </w:tcPr>
          <w:p w14:paraId="3BA3BA69"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27452</w:t>
            </w:r>
          </w:p>
        </w:tc>
        <w:tc>
          <w:tcPr>
            <w:tcW w:w="1216" w:type="dxa"/>
            <w:tcBorders>
              <w:top w:val="nil"/>
              <w:left w:val="nil"/>
              <w:bottom w:val="nil"/>
              <w:right w:val="nil"/>
            </w:tcBorders>
            <w:shd w:val="clear" w:color="auto" w:fill="auto"/>
            <w:noWrap/>
            <w:vAlign w:val="bottom"/>
            <w:hideMark/>
          </w:tcPr>
          <w:p w14:paraId="13332C7B"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36%</w:t>
            </w:r>
          </w:p>
        </w:tc>
        <w:tc>
          <w:tcPr>
            <w:tcW w:w="1726" w:type="dxa"/>
            <w:tcBorders>
              <w:top w:val="nil"/>
              <w:left w:val="nil"/>
              <w:bottom w:val="nil"/>
              <w:right w:val="nil"/>
            </w:tcBorders>
            <w:shd w:val="clear" w:color="auto" w:fill="auto"/>
            <w:noWrap/>
            <w:vAlign w:val="bottom"/>
            <w:hideMark/>
          </w:tcPr>
          <w:p w14:paraId="2D3E3876"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64%</w:t>
            </w:r>
          </w:p>
        </w:tc>
        <w:tc>
          <w:tcPr>
            <w:tcW w:w="1061" w:type="dxa"/>
            <w:tcBorders>
              <w:top w:val="nil"/>
              <w:left w:val="nil"/>
              <w:bottom w:val="nil"/>
              <w:right w:val="nil"/>
            </w:tcBorders>
            <w:shd w:val="clear" w:color="auto" w:fill="auto"/>
            <w:noWrap/>
            <w:vAlign w:val="bottom"/>
            <w:hideMark/>
          </w:tcPr>
          <w:p w14:paraId="4708CF2C"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9%</w:t>
            </w:r>
          </w:p>
        </w:tc>
        <w:tc>
          <w:tcPr>
            <w:tcW w:w="1641" w:type="dxa"/>
            <w:tcBorders>
              <w:top w:val="nil"/>
              <w:left w:val="nil"/>
              <w:bottom w:val="nil"/>
              <w:right w:val="nil"/>
            </w:tcBorders>
            <w:shd w:val="clear" w:color="auto" w:fill="auto"/>
            <w:noWrap/>
            <w:vAlign w:val="bottom"/>
            <w:hideMark/>
          </w:tcPr>
          <w:p w14:paraId="3800AFB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w:t>
            </w:r>
          </w:p>
        </w:tc>
        <w:tc>
          <w:tcPr>
            <w:tcW w:w="1570" w:type="dxa"/>
            <w:tcBorders>
              <w:top w:val="nil"/>
              <w:left w:val="nil"/>
              <w:bottom w:val="nil"/>
              <w:right w:val="nil"/>
            </w:tcBorders>
            <w:shd w:val="clear" w:color="auto" w:fill="auto"/>
            <w:noWrap/>
            <w:vAlign w:val="bottom"/>
            <w:hideMark/>
          </w:tcPr>
          <w:p w14:paraId="0D60D193"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51%</w:t>
            </w:r>
          </w:p>
        </w:tc>
      </w:tr>
      <w:tr w:rsidR="00CE4E12" w:rsidRPr="00CE4E12" w14:paraId="57B89845" w14:textId="77777777" w:rsidTr="00CE4E12">
        <w:trPr>
          <w:trHeight w:val="244"/>
          <w:jc w:val="center"/>
        </w:trPr>
        <w:tc>
          <w:tcPr>
            <w:tcW w:w="1924" w:type="dxa"/>
            <w:tcBorders>
              <w:top w:val="nil"/>
              <w:left w:val="nil"/>
              <w:bottom w:val="nil"/>
              <w:right w:val="nil"/>
            </w:tcBorders>
            <w:shd w:val="clear" w:color="auto" w:fill="auto"/>
            <w:vAlign w:val="center"/>
            <w:hideMark/>
          </w:tcPr>
          <w:p w14:paraId="0B17B920"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 xml:space="preserve">West Covina </w:t>
            </w:r>
          </w:p>
        </w:tc>
        <w:tc>
          <w:tcPr>
            <w:tcW w:w="1344" w:type="dxa"/>
            <w:tcBorders>
              <w:top w:val="nil"/>
              <w:left w:val="nil"/>
              <w:bottom w:val="nil"/>
              <w:right w:val="nil"/>
            </w:tcBorders>
            <w:shd w:val="clear" w:color="auto" w:fill="auto"/>
            <w:noWrap/>
            <w:vAlign w:val="bottom"/>
            <w:hideMark/>
          </w:tcPr>
          <w:p w14:paraId="2825C07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103612</w:t>
            </w:r>
          </w:p>
        </w:tc>
        <w:tc>
          <w:tcPr>
            <w:tcW w:w="1216" w:type="dxa"/>
            <w:tcBorders>
              <w:top w:val="nil"/>
              <w:left w:val="nil"/>
              <w:bottom w:val="nil"/>
              <w:right w:val="nil"/>
            </w:tcBorders>
            <w:shd w:val="clear" w:color="auto" w:fill="auto"/>
            <w:noWrap/>
            <w:vAlign w:val="bottom"/>
            <w:hideMark/>
          </w:tcPr>
          <w:p w14:paraId="4B5565C7"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42%</w:t>
            </w:r>
          </w:p>
        </w:tc>
        <w:tc>
          <w:tcPr>
            <w:tcW w:w="1726" w:type="dxa"/>
            <w:tcBorders>
              <w:top w:val="nil"/>
              <w:left w:val="nil"/>
              <w:bottom w:val="nil"/>
              <w:right w:val="nil"/>
            </w:tcBorders>
            <w:shd w:val="clear" w:color="auto" w:fill="auto"/>
            <w:noWrap/>
            <w:vAlign w:val="bottom"/>
            <w:hideMark/>
          </w:tcPr>
          <w:p w14:paraId="262E674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58%</w:t>
            </w:r>
          </w:p>
        </w:tc>
        <w:tc>
          <w:tcPr>
            <w:tcW w:w="1061" w:type="dxa"/>
            <w:tcBorders>
              <w:top w:val="nil"/>
              <w:left w:val="nil"/>
              <w:bottom w:val="nil"/>
              <w:right w:val="nil"/>
            </w:tcBorders>
            <w:shd w:val="clear" w:color="auto" w:fill="auto"/>
            <w:noWrap/>
            <w:vAlign w:val="bottom"/>
            <w:hideMark/>
          </w:tcPr>
          <w:p w14:paraId="5D3BC19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33%</w:t>
            </w:r>
          </w:p>
        </w:tc>
        <w:tc>
          <w:tcPr>
            <w:tcW w:w="1641" w:type="dxa"/>
            <w:tcBorders>
              <w:top w:val="nil"/>
              <w:left w:val="nil"/>
              <w:bottom w:val="nil"/>
              <w:right w:val="nil"/>
            </w:tcBorders>
            <w:shd w:val="clear" w:color="auto" w:fill="auto"/>
            <w:noWrap/>
            <w:vAlign w:val="bottom"/>
            <w:hideMark/>
          </w:tcPr>
          <w:p w14:paraId="587D9DCF"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w:t>
            </w:r>
          </w:p>
        </w:tc>
        <w:tc>
          <w:tcPr>
            <w:tcW w:w="1570" w:type="dxa"/>
            <w:tcBorders>
              <w:top w:val="nil"/>
              <w:left w:val="nil"/>
              <w:bottom w:val="nil"/>
              <w:right w:val="nil"/>
            </w:tcBorders>
            <w:shd w:val="clear" w:color="auto" w:fill="auto"/>
            <w:noWrap/>
            <w:vAlign w:val="bottom"/>
            <w:hideMark/>
          </w:tcPr>
          <w:p w14:paraId="661BE8A3"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23%</w:t>
            </w:r>
          </w:p>
        </w:tc>
      </w:tr>
      <w:tr w:rsidR="00CE4E12" w:rsidRPr="00CE4E12" w14:paraId="7AF1CCBA" w14:textId="77777777" w:rsidTr="00CE4E12">
        <w:trPr>
          <w:trHeight w:val="255"/>
          <w:jc w:val="center"/>
        </w:trPr>
        <w:tc>
          <w:tcPr>
            <w:tcW w:w="1924" w:type="dxa"/>
            <w:tcBorders>
              <w:top w:val="single" w:sz="4" w:space="0" w:color="auto"/>
              <w:left w:val="nil"/>
              <w:bottom w:val="double" w:sz="6" w:space="0" w:color="auto"/>
              <w:right w:val="nil"/>
            </w:tcBorders>
            <w:shd w:val="clear" w:color="auto" w:fill="auto"/>
            <w:vAlign w:val="center"/>
            <w:hideMark/>
          </w:tcPr>
          <w:p w14:paraId="5FB66DD9" w14:textId="77777777" w:rsidR="00CE4E12" w:rsidRPr="00CE4E12" w:rsidRDefault="00CE4E12" w:rsidP="00CE4E12">
            <w:pPr>
              <w:spacing w:after="0" w:line="240" w:lineRule="auto"/>
              <w:rPr>
                <w:rFonts w:ascii="Arial Narrow" w:eastAsia="Times New Roman" w:hAnsi="Arial Narrow" w:cs="Calibri"/>
                <w:sz w:val="20"/>
                <w:szCs w:val="20"/>
              </w:rPr>
            </w:pPr>
            <w:r w:rsidRPr="00CE4E12">
              <w:rPr>
                <w:rFonts w:ascii="Arial Narrow" w:eastAsia="Times New Roman" w:hAnsi="Arial Narrow" w:cs="Calibri"/>
                <w:sz w:val="20"/>
                <w:szCs w:val="20"/>
              </w:rPr>
              <w:t>Los Angeles County</w:t>
            </w:r>
          </w:p>
        </w:tc>
        <w:tc>
          <w:tcPr>
            <w:tcW w:w="1344" w:type="dxa"/>
            <w:tcBorders>
              <w:top w:val="single" w:sz="4" w:space="0" w:color="auto"/>
              <w:left w:val="nil"/>
              <w:bottom w:val="double" w:sz="6" w:space="0" w:color="auto"/>
              <w:right w:val="nil"/>
            </w:tcBorders>
            <w:shd w:val="clear" w:color="auto" w:fill="auto"/>
            <w:noWrap/>
            <w:vAlign w:val="bottom"/>
            <w:hideMark/>
          </w:tcPr>
          <w:p w14:paraId="74A1156A"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9,449,268</w:t>
            </w:r>
          </w:p>
        </w:tc>
        <w:tc>
          <w:tcPr>
            <w:tcW w:w="1216" w:type="dxa"/>
            <w:tcBorders>
              <w:top w:val="single" w:sz="4" w:space="0" w:color="auto"/>
              <w:left w:val="nil"/>
              <w:bottom w:val="double" w:sz="6" w:space="0" w:color="auto"/>
              <w:right w:val="nil"/>
            </w:tcBorders>
            <w:shd w:val="clear" w:color="auto" w:fill="auto"/>
            <w:noWrap/>
            <w:vAlign w:val="bottom"/>
            <w:hideMark/>
          </w:tcPr>
          <w:p w14:paraId="62BF7FD0"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44%</w:t>
            </w:r>
          </w:p>
        </w:tc>
        <w:tc>
          <w:tcPr>
            <w:tcW w:w="1726" w:type="dxa"/>
            <w:tcBorders>
              <w:top w:val="single" w:sz="4" w:space="0" w:color="auto"/>
              <w:left w:val="nil"/>
              <w:bottom w:val="double" w:sz="6" w:space="0" w:color="auto"/>
              <w:right w:val="nil"/>
            </w:tcBorders>
            <w:shd w:val="clear" w:color="auto" w:fill="auto"/>
            <w:noWrap/>
            <w:vAlign w:val="bottom"/>
            <w:hideMark/>
          </w:tcPr>
          <w:p w14:paraId="67973596"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56%</w:t>
            </w:r>
          </w:p>
        </w:tc>
        <w:tc>
          <w:tcPr>
            <w:tcW w:w="1061" w:type="dxa"/>
            <w:tcBorders>
              <w:top w:val="single" w:sz="4" w:space="0" w:color="auto"/>
              <w:left w:val="nil"/>
              <w:bottom w:val="double" w:sz="6" w:space="0" w:color="auto"/>
              <w:right w:val="nil"/>
            </w:tcBorders>
            <w:shd w:val="clear" w:color="auto" w:fill="auto"/>
            <w:noWrap/>
            <w:vAlign w:val="bottom"/>
            <w:hideMark/>
          </w:tcPr>
          <w:p w14:paraId="2EEFB254"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39%</w:t>
            </w:r>
          </w:p>
        </w:tc>
        <w:tc>
          <w:tcPr>
            <w:tcW w:w="1641" w:type="dxa"/>
            <w:tcBorders>
              <w:top w:val="single" w:sz="4" w:space="0" w:color="auto"/>
              <w:left w:val="nil"/>
              <w:bottom w:val="double" w:sz="6" w:space="0" w:color="auto"/>
              <w:right w:val="nil"/>
            </w:tcBorders>
            <w:shd w:val="clear" w:color="auto" w:fill="auto"/>
            <w:noWrap/>
            <w:vAlign w:val="bottom"/>
            <w:hideMark/>
          </w:tcPr>
          <w:p w14:paraId="3C991D81"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5%</w:t>
            </w:r>
          </w:p>
        </w:tc>
        <w:tc>
          <w:tcPr>
            <w:tcW w:w="1570" w:type="dxa"/>
            <w:tcBorders>
              <w:top w:val="single" w:sz="4" w:space="0" w:color="auto"/>
              <w:left w:val="nil"/>
              <w:bottom w:val="double" w:sz="6" w:space="0" w:color="auto"/>
              <w:right w:val="nil"/>
            </w:tcBorders>
            <w:shd w:val="clear" w:color="auto" w:fill="auto"/>
            <w:noWrap/>
            <w:vAlign w:val="bottom"/>
            <w:hideMark/>
          </w:tcPr>
          <w:p w14:paraId="590DA14C" w14:textId="77777777" w:rsidR="00CE4E12" w:rsidRPr="00CE4E12" w:rsidRDefault="00CE4E12" w:rsidP="00CE4E12">
            <w:pPr>
              <w:spacing w:after="0" w:line="240" w:lineRule="auto"/>
              <w:jc w:val="center"/>
              <w:rPr>
                <w:rFonts w:ascii="Arial Narrow" w:eastAsia="Times New Roman" w:hAnsi="Arial Narrow" w:cs="Calibri"/>
                <w:color w:val="000000"/>
                <w:sz w:val="20"/>
                <w:szCs w:val="20"/>
              </w:rPr>
            </w:pPr>
            <w:r w:rsidRPr="00CE4E12">
              <w:rPr>
                <w:rFonts w:ascii="Arial Narrow" w:eastAsia="Times New Roman" w:hAnsi="Arial Narrow" w:cs="Calibri"/>
                <w:color w:val="000000"/>
                <w:sz w:val="20"/>
                <w:szCs w:val="20"/>
              </w:rPr>
              <w:t>11%</w:t>
            </w:r>
          </w:p>
        </w:tc>
      </w:tr>
    </w:tbl>
    <w:p w14:paraId="11EDFB3B" w14:textId="26F025E2" w:rsidR="00AD3399" w:rsidRDefault="00AD3399" w:rsidP="00777C40">
      <w:pPr>
        <w:spacing w:after="0" w:line="240" w:lineRule="auto"/>
        <w:ind w:left="-432"/>
        <w:rPr>
          <w:sz w:val="20"/>
          <w:szCs w:val="20"/>
        </w:rPr>
      </w:pPr>
      <w:r w:rsidRPr="0078015D">
        <w:rPr>
          <w:sz w:val="20"/>
          <w:szCs w:val="20"/>
        </w:rPr>
        <w:t>Data source: ACS 5-Year Estimates, ACSDP5YSPT2021 dataset</w:t>
      </w:r>
      <w:r w:rsidR="003D0B9B" w:rsidRPr="0078015D">
        <w:rPr>
          <w:sz w:val="20"/>
          <w:szCs w:val="20"/>
        </w:rPr>
        <w:t xml:space="preserve">. </w:t>
      </w:r>
    </w:p>
    <w:p w14:paraId="4A74491B" w14:textId="77777777" w:rsidR="00777C40" w:rsidRPr="00777C40" w:rsidRDefault="00777C40" w:rsidP="00777C40">
      <w:pPr>
        <w:spacing w:after="0" w:line="240" w:lineRule="auto"/>
        <w:ind w:left="-432"/>
        <w:rPr>
          <w:rStyle w:val="Strong"/>
          <w:b w:val="0"/>
          <w:bCs w:val="0"/>
        </w:rPr>
      </w:pPr>
    </w:p>
    <w:p w14:paraId="176F8E12" w14:textId="08950954" w:rsidR="006B5B88" w:rsidRPr="00447F61" w:rsidRDefault="0078015D" w:rsidP="00777C40">
      <w:pPr>
        <w:spacing w:after="0" w:line="240" w:lineRule="auto"/>
        <w:rPr>
          <w:sz w:val="24"/>
          <w:szCs w:val="24"/>
        </w:rPr>
      </w:pPr>
      <w:r>
        <w:rPr>
          <w:rStyle w:val="Strong"/>
          <w:b w:val="0"/>
          <w:bCs w:val="0"/>
          <w:sz w:val="24"/>
          <w:szCs w:val="24"/>
        </w:rPr>
        <w:t xml:space="preserve">Table </w:t>
      </w:r>
      <w:r w:rsidR="0086110C">
        <w:rPr>
          <w:rStyle w:val="Strong"/>
          <w:b w:val="0"/>
          <w:bCs w:val="0"/>
          <w:sz w:val="24"/>
          <w:szCs w:val="24"/>
        </w:rPr>
        <w:t>4</w:t>
      </w:r>
      <w:r w:rsidR="007057A7">
        <w:rPr>
          <w:rStyle w:val="Strong"/>
          <w:b w:val="0"/>
          <w:bCs w:val="0"/>
          <w:sz w:val="24"/>
          <w:szCs w:val="24"/>
        </w:rPr>
        <w:t>8</w:t>
      </w:r>
      <w:r>
        <w:rPr>
          <w:rStyle w:val="Strong"/>
          <w:b w:val="0"/>
          <w:bCs w:val="0"/>
          <w:sz w:val="24"/>
          <w:szCs w:val="24"/>
        </w:rPr>
        <w:t xml:space="preserve">. provides language data for residents of in-district cities. </w:t>
      </w:r>
      <w:r w:rsidR="006B5B88" w:rsidRPr="00D33665">
        <w:rPr>
          <w:rStyle w:val="Strong"/>
          <w:b w:val="0"/>
          <w:bCs w:val="0"/>
          <w:sz w:val="24"/>
          <w:szCs w:val="24"/>
        </w:rPr>
        <w:t>La Verne (77%)</w:t>
      </w:r>
      <w:r w:rsidR="006B5B88" w:rsidRPr="00D33665">
        <w:rPr>
          <w:b/>
          <w:bCs/>
          <w:sz w:val="24"/>
          <w:szCs w:val="24"/>
        </w:rPr>
        <w:t xml:space="preserve">, </w:t>
      </w:r>
      <w:r w:rsidR="006B5B88" w:rsidRPr="00D33665">
        <w:rPr>
          <w:rStyle w:val="Strong"/>
          <w:b w:val="0"/>
          <w:bCs w:val="0"/>
          <w:sz w:val="24"/>
          <w:szCs w:val="24"/>
        </w:rPr>
        <w:t>Glendora (70%)</w:t>
      </w:r>
      <w:r w:rsidR="006B5B88" w:rsidRPr="00D33665">
        <w:rPr>
          <w:sz w:val="24"/>
          <w:szCs w:val="24"/>
        </w:rPr>
        <w:t>, and</w:t>
      </w:r>
      <w:r w:rsidR="006B5B88" w:rsidRPr="00D33665">
        <w:rPr>
          <w:b/>
          <w:bCs/>
          <w:sz w:val="24"/>
          <w:szCs w:val="24"/>
        </w:rPr>
        <w:t xml:space="preserve"> </w:t>
      </w:r>
      <w:r w:rsidR="006B5B88" w:rsidRPr="00D33665">
        <w:rPr>
          <w:rStyle w:val="Strong"/>
          <w:b w:val="0"/>
          <w:bCs w:val="0"/>
          <w:sz w:val="24"/>
          <w:szCs w:val="24"/>
        </w:rPr>
        <w:t>San Dimas (68%)</w:t>
      </w:r>
      <w:r w:rsidR="006B5B88" w:rsidRPr="00D33665">
        <w:rPr>
          <w:b/>
          <w:bCs/>
          <w:sz w:val="24"/>
          <w:szCs w:val="24"/>
        </w:rPr>
        <w:t xml:space="preserve"> </w:t>
      </w:r>
      <w:r w:rsidR="006B5B88" w:rsidRPr="00D33665">
        <w:rPr>
          <w:sz w:val="24"/>
          <w:szCs w:val="24"/>
        </w:rPr>
        <w:t>have the most English-only speakers.</w:t>
      </w:r>
      <w:r w:rsidR="00D33665" w:rsidRPr="00D33665">
        <w:rPr>
          <w:b/>
          <w:bCs/>
          <w:sz w:val="24"/>
          <w:szCs w:val="24"/>
        </w:rPr>
        <w:t xml:space="preserve"> </w:t>
      </w:r>
      <w:r w:rsidR="006B5B88" w:rsidRPr="00D33665">
        <w:rPr>
          <w:rStyle w:val="Strong"/>
          <w:b w:val="0"/>
          <w:bCs w:val="0"/>
          <w:sz w:val="24"/>
          <w:szCs w:val="24"/>
        </w:rPr>
        <w:t>Baldwin Park (19%)</w:t>
      </w:r>
      <w:r w:rsidR="006B5B88" w:rsidRPr="00D33665">
        <w:rPr>
          <w:b/>
          <w:bCs/>
          <w:sz w:val="24"/>
          <w:szCs w:val="24"/>
        </w:rPr>
        <w:t xml:space="preserve">, </w:t>
      </w:r>
      <w:r w:rsidR="006B5B88" w:rsidRPr="00D33665">
        <w:rPr>
          <w:rStyle w:val="Strong"/>
          <w:b w:val="0"/>
          <w:bCs w:val="0"/>
          <w:sz w:val="24"/>
          <w:szCs w:val="24"/>
        </w:rPr>
        <w:t>Rowland Heights (23%)</w:t>
      </w:r>
      <w:r w:rsidR="006B5B88" w:rsidRPr="00D33665">
        <w:rPr>
          <w:b/>
          <w:bCs/>
          <w:sz w:val="24"/>
          <w:szCs w:val="24"/>
        </w:rPr>
        <w:t xml:space="preserve">, </w:t>
      </w:r>
      <w:r w:rsidR="006B5B88" w:rsidRPr="00D33665">
        <w:rPr>
          <w:sz w:val="24"/>
          <w:szCs w:val="24"/>
        </w:rPr>
        <w:t>and</w:t>
      </w:r>
      <w:r w:rsidR="006B5B88" w:rsidRPr="00D33665">
        <w:rPr>
          <w:b/>
          <w:bCs/>
          <w:sz w:val="24"/>
          <w:szCs w:val="24"/>
        </w:rPr>
        <w:t xml:space="preserve"> </w:t>
      </w:r>
      <w:r w:rsidR="006B5B88" w:rsidRPr="00D33665">
        <w:rPr>
          <w:rStyle w:val="Strong"/>
          <w:b w:val="0"/>
          <w:bCs w:val="0"/>
          <w:sz w:val="24"/>
          <w:szCs w:val="24"/>
        </w:rPr>
        <w:t>La Puente (24%)</w:t>
      </w:r>
      <w:r w:rsidR="006B5B88" w:rsidRPr="00D33665">
        <w:rPr>
          <w:b/>
          <w:bCs/>
          <w:sz w:val="24"/>
          <w:szCs w:val="24"/>
        </w:rPr>
        <w:t xml:space="preserve"> </w:t>
      </w:r>
      <w:r w:rsidR="006B5B88" w:rsidRPr="00D33665">
        <w:rPr>
          <w:sz w:val="24"/>
          <w:szCs w:val="24"/>
        </w:rPr>
        <w:t>have the fewest English-only</w:t>
      </w:r>
      <w:r w:rsidR="006B5B88" w:rsidRPr="00D33665">
        <w:rPr>
          <w:b/>
          <w:bCs/>
          <w:sz w:val="24"/>
          <w:szCs w:val="24"/>
        </w:rPr>
        <w:t xml:space="preserve"> </w:t>
      </w:r>
      <w:r w:rsidR="006B5B88" w:rsidRPr="00D33665">
        <w:rPr>
          <w:sz w:val="24"/>
          <w:szCs w:val="24"/>
        </w:rPr>
        <w:t>speakers.</w:t>
      </w:r>
      <w:r w:rsidR="00D33665" w:rsidRPr="00D33665">
        <w:rPr>
          <w:sz w:val="24"/>
          <w:szCs w:val="24"/>
        </w:rPr>
        <w:t xml:space="preserve"> </w:t>
      </w:r>
      <w:r w:rsidR="006B5B88" w:rsidRPr="00D33665">
        <w:rPr>
          <w:sz w:val="24"/>
          <w:szCs w:val="24"/>
        </w:rPr>
        <w:t>These cities have</w:t>
      </w:r>
      <w:r w:rsidR="006B5B88" w:rsidRPr="00D33665">
        <w:rPr>
          <w:b/>
          <w:bCs/>
          <w:sz w:val="24"/>
          <w:szCs w:val="24"/>
        </w:rPr>
        <w:t xml:space="preserve"> </w:t>
      </w:r>
      <w:r w:rsidR="006B5B88" w:rsidRPr="00D33665">
        <w:rPr>
          <w:rStyle w:val="Strong"/>
          <w:b w:val="0"/>
          <w:bCs w:val="0"/>
          <w:sz w:val="24"/>
          <w:szCs w:val="24"/>
        </w:rPr>
        <w:t>over 75%</w:t>
      </w:r>
      <w:r w:rsidR="006B5B88" w:rsidRPr="00D33665">
        <w:rPr>
          <w:b/>
          <w:bCs/>
          <w:sz w:val="24"/>
          <w:szCs w:val="24"/>
        </w:rPr>
        <w:t xml:space="preserve"> </w:t>
      </w:r>
      <w:r w:rsidR="006B5B88" w:rsidRPr="00D33665">
        <w:rPr>
          <w:sz w:val="24"/>
          <w:szCs w:val="24"/>
        </w:rPr>
        <w:t>of residents speaking a language other than English at</w:t>
      </w:r>
      <w:r w:rsidR="006B5B88" w:rsidRPr="00D33665">
        <w:rPr>
          <w:b/>
          <w:bCs/>
          <w:sz w:val="24"/>
          <w:szCs w:val="24"/>
        </w:rPr>
        <w:t xml:space="preserve"> </w:t>
      </w:r>
      <w:r w:rsidR="006B5B88" w:rsidRPr="00D33665">
        <w:rPr>
          <w:sz w:val="24"/>
          <w:szCs w:val="24"/>
        </w:rPr>
        <w:t>home.</w:t>
      </w:r>
      <w:r w:rsidR="00D33665" w:rsidRPr="00D33665">
        <w:rPr>
          <w:b/>
          <w:bCs/>
          <w:sz w:val="24"/>
          <w:szCs w:val="24"/>
        </w:rPr>
        <w:t xml:space="preserve"> </w:t>
      </w:r>
      <w:r w:rsidR="006B5B88" w:rsidRPr="00D33665">
        <w:rPr>
          <w:rStyle w:val="Strong"/>
          <w:b w:val="0"/>
          <w:bCs w:val="0"/>
          <w:sz w:val="24"/>
          <w:szCs w:val="24"/>
        </w:rPr>
        <w:t>La Puente (65%)</w:t>
      </w:r>
      <w:r w:rsidR="006B5B88" w:rsidRPr="00D33665">
        <w:rPr>
          <w:b/>
          <w:bCs/>
          <w:sz w:val="24"/>
          <w:szCs w:val="24"/>
        </w:rPr>
        <w:t xml:space="preserve">, </w:t>
      </w:r>
      <w:r w:rsidR="006B5B88" w:rsidRPr="00D33665">
        <w:rPr>
          <w:rStyle w:val="Strong"/>
          <w:b w:val="0"/>
          <w:bCs w:val="0"/>
          <w:sz w:val="24"/>
          <w:szCs w:val="24"/>
        </w:rPr>
        <w:t>Baldwin Park (61%)</w:t>
      </w:r>
      <w:r w:rsidR="006B5B88" w:rsidRPr="00D33665">
        <w:rPr>
          <w:b/>
          <w:bCs/>
          <w:sz w:val="24"/>
          <w:szCs w:val="24"/>
        </w:rPr>
        <w:t xml:space="preserve">, </w:t>
      </w:r>
      <w:r w:rsidR="006B5B88" w:rsidRPr="00D33665">
        <w:rPr>
          <w:sz w:val="24"/>
          <w:szCs w:val="24"/>
        </w:rPr>
        <w:t xml:space="preserve">and </w:t>
      </w:r>
      <w:r w:rsidR="006B5B88" w:rsidRPr="00D33665">
        <w:rPr>
          <w:rStyle w:val="Strong"/>
          <w:b w:val="0"/>
          <w:bCs w:val="0"/>
          <w:sz w:val="24"/>
          <w:szCs w:val="24"/>
        </w:rPr>
        <w:t>Pomona (54%)</w:t>
      </w:r>
      <w:r w:rsidR="006B5B88" w:rsidRPr="00D33665">
        <w:rPr>
          <w:b/>
          <w:bCs/>
          <w:sz w:val="24"/>
          <w:szCs w:val="24"/>
        </w:rPr>
        <w:t xml:space="preserve"> </w:t>
      </w:r>
      <w:r w:rsidR="006B5B88" w:rsidRPr="00D33665">
        <w:rPr>
          <w:sz w:val="24"/>
          <w:szCs w:val="24"/>
        </w:rPr>
        <w:t>have the highest percentage of Spanish speakers</w:t>
      </w:r>
      <w:r w:rsidR="00D33665" w:rsidRPr="00D33665">
        <w:rPr>
          <w:sz w:val="24"/>
          <w:szCs w:val="24"/>
        </w:rPr>
        <w:t xml:space="preserve">, while </w:t>
      </w:r>
      <w:r w:rsidR="006B5B88" w:rsidRPr="00D33665">
        <w:rPr>
          <w:rStyle w:val="Strong"/>
          <w:b w:val="0"/>
          <w:bCs w:val="0"/>
          <w:sz w:val="24"/>
          <w:szCs w:val="24"/>
        </w:rPr>
        <w:t>Diamond Bar (9%)</w:t>
      </w:r>
      <w:r w:rsidR="006B5B88" w:rsidRPr="00D33665">
        <w:rPr>
          <w:b/>
          <w:bCs/>
          <w:sz w:val="24"/>
          <w:szCs w:val="24"/>
        </w:rPr>
        <w:t xml:space="preserve"> </w:t>
      </w:r>
      <w:r w:rsidR="006B5B88" w:rsidRPr="00D33665">
        <w:rPr>
          <w:sz w:val="24"/>
          <w:szCs w:val="24"/>
        </w:rPr>
        <w:t>and</w:t>
      </w:r>
      <w:r w:rsidR="006B5B88" w:rsidRPr="00D33665">
        <w:rPr>
          <w:b/>
          <w:bCs/>
          <w:sz w:val="24"/>
          <w:szCs w:val="24"/>
        </w:rPr>
        <w:t xml:space="preserve"> </w:t>
      </w:r>
      <w:r w:rsidR="006B5B88" w:rsidRPr="00D33665">
        <w:rPr>
          <w:rStyle w:val="Strong"/>
          <w:b w:val="0"/>
          <w:bCs w:val="0"/>
          <w:sz w:val="24"/>
          <w:szCs w:val="24"/>
        </w:rPr>
        <w:t>Walnut (9%)</w:t>
      </w:r>
      <w:r w:rsidR="006B5B88" w:rsidRPr="00D33665">
        <w:rPr>
          <w:sz w:val="24"/>
          <w:szCs w:val="24"/>
        </w:rPr>
        <w:t xml:space="preserve"> have the lowest percentage of</w:t>
      </w:r>
      <w:r w:rsidR="006B5B88" w:rsidRPr="00D33665">
        <w:rPr>
          <w:b/>
          <w:bCs/>
          <w:sz w:val="24"/>
          <w:szCs w:val="24"/>
        </w:rPr>
        <w:t xml:space="preserve"> </w:t>
      </w:r>
      <w:r w:rsidR="006B5B88" w:rsidRPr="00D33665">
        <w:rPr>
          <w:sz w:val="24"/>
          <w:szCs w:val="24"/>
        </w:rPr>
        <w:t>Spanish speakers</w:t>
      </w:r>
      <w:r w:rsidR="006B5B88" w:rsidRPr="00D33665">
        <w:rPr>
          <w:b/>
          <w:bCs/>
          <w:sz w:val="24"/>
          <w:szCs w:val="24"/>
        </w:rPr>
        <w:t>.</w:t>
      </w:r>
      <w:r w:rsidR="00D33665" w:rsidRPr="00D33665">
        <w:rPr>
          <w:b/>
          <w:bCs/>
          <w:sz w:val="24"/>
          <w:szCs w:val="24"/>
        </w:rPr>
        <w:t xml:space="preserve"> </w:t>
      </w:r>
      <w:r w:rsidR="006B5B88" w:rsidRPr="00D33665">
        <w:rPr>
          <w:rStyle w:val="Strong"/>
          <w:b w:val="0"/>
          <w:bCs w:val="0"/>
          <w:sz w:val="24"/>
          <w:szCs w:val="24"/>
        </w:rPr>
        <w:t xml:space="preserve">Rowland </w:t>
      </w:r>
      <w:r w:rsidR="006B5B88" w:rsidRPr="00D33665">
        <w:rPr>
          <w:rStyle w:val="Strong"/>
          <w:b w:val="0"/>
          <w:bCs w:val="0"/>
          <w:sz w:val="24"/>
          <w:szCs w:val="24"/>
        </w:rPr>
        <w:lastRenderedPageBreak/>
        <w:t>Heights (55%)</w:t>
      </w:r>
      <w:r w:rsidR="006B5B88" w:rsidRPr="00D33665">
        <w:rPr>
          <w:b/>
          <w:bCs/>
          <w:sz w:val="24"/>
          <w:szCs w:val="24"/>
        </w:rPr>
        <w:t xml:space="preserve">, </w:t>
      </w:r>
      <w:r w:rsidR="006B5B88" w:rsidRPr="00D33665">
        <w:rPr>
          <w:rStyle w:val="Strong"/>
          <w:b w:val="0"/>
          <w:bCs w:val="0"/>
          <w:sz w:val="24"/>
          <w:szCs w:val="24"/>
        </w:rPr>
        <w:t>Walnut (51%)</w:t>
      </w:r>
      <w:r w:rsidR="006B5B88" w:rsidRPr="00D33665">
        <w:rPr>
          <w:b/>
          <w:bCs/>
          <w:sz w:val="24"/>
          <w:szCs w:val="24"/>
        </w:rPr>
        <w:t xml:space="preserve">, </w:t>
      </w:r>
      <w:r w:rsidR="006B5B88" w:rsidRPr="00D33665">
        <w:rPr>
          <w:sz w:val="24"/>
          <w:szCs w:val="24"/>
        </w:rPr>
        <w:t>and</w:t>
      </w:r>
      <w:r w:rsidR="006B5B88" w:rsidRPr="00D33665">
        <w:rPr>
          <w:b/>
          <w:bCs/>
          <w:sz w:val="24"/>
          <w:szCs w:val="24"/>
        </w:rPr>
        <w:t xml:space="preserve"> </w:t>
      </w:r>
      <w:r w:rsidR="006B5B88" w:rsidRPr="00D33665">
        <w:rPr>
          <w:rStyle w:val="Strong"/>
          <w:b w:val="0"/>
          <w:bCs w:val="0"/>
          <w:sz w:val="24"/>
          <w:szCs w:val="24"/>
        </w:rPr>
        <w:t>Diamond Bar (47%)</w:t>
      </w:r>
      <w:r w:rsidR="006B5B88" w:rsidRPr="00D33665">
        <w:rPr>
          <w:b/>
          <w:bCs/>
          <w:sz w:val="24"/>
          <w:szCs w:val="24"/>
        </w:rPr>
        <w:t xml:space="preserve"> </w:t>
      </w:r>
      <w:r w:rsidR="006B5B88" w:rsidRPr="00D33665">
        <w:rPr>
          <w:sz w:val="24"/>
          <w:szCs w:val="24"/>
        </w:rPr>
        <w:t>have the</w:t>
      </w:r>
      <w:r w:rsidR="006B5B88" w:rsidRPr="00D33665">
        <w:rPr>
          <w:b/>
          <w:bCs/>
          <w:sz w:val="24"/>
          <w:szCs w:val="24"/>
        </w:rPr>
        <w:t xml:space="preserve"> </w:t>
      </w:r>
      <w:r w:rsidR="006B5B88" w:rsidRPr="00D33665">
        <w:rPr>
          <w:sz w:val="24"/>
          <w:szCs w:val="24"/>
        </w:rPr>
        <w:t>highest proportion of Asian language speakers.</w:t>
      </w:r>
      <w:r w:rsidR="00D33665" w:rsidRPr="00D33665">
        <w:rPr>
          <w:sz w:val="24"/>
          <w:szCs w:val="24"/>
        </w:rPr>
        <w:t xml:space="preserve"> </w:t>
      </w:r>
      <w:r w:rsidR="006B5B88" w:rsidRPr="00D33665">
        <w:rPr>
          <w:sz w:val="24"/>
          <w:szCs w:val="24"/>
        </w:rPr>
        <w:t>The percentage of</w:t>
      </w:r>
      <w:r w:rsidR="006B5B88" w:rsidRPr="00D33665">
        <w:rPr>
          <w:b/>
          <w:bCs/>
          <w:sz w:val="24"/>
          <w:szCs w:val="24"/>
        </w:rPr>
        <w:t xml:space="preserve"> </w:t>
      </w:r>
      <w:r w:rsidR="006B5B88" w:rsidRPr="00D33665">
        <w:rPr>
          <w:rStyle w:val="Strong"/>
          <w:b w:val="0"/>
          <w:bCs w:val="0"/>
          <w:sz w:val="24"/>
          <w:szCs w:val="24"/>
        </w:rPr>
        <w:t>Indo-European language speakers</w:t>
      </w:r>
      <w:r w:rsidR="006B5B88" w:rsidRPr="00D33665">
        <w:rPr>
          <w:rStyle w:val="Strong"/>
          <w:sz w:val="24"/>
          <w:szCs w:val="24"/>
        </w:rPr>
        <w:t xml:space="preserve"> </w:t>
      </w:r>
      <w:r w:rsidR="006B5B88" w:rsidRPr="00D33665">
        <w:rPr>
          <w:sz w:val="24"/>
          <w:szCs w:val="24"/>
        </w:rPr>
        <w:t xml:space="preserve">is </w:t>
      </w:r>
      <w:proofErr w:type="gramStart"/>
      <w:r w:rsidR="006B5B88" w:rsidRPr="00D33665">
        <w:rPr>
          <w:sz w:val="24"/>
          <w:szCs w:val="24"/>
        </w:rPr>
        <w:t>generally low</w:t>
      </w:r>
      <w:proofErr w:type="gramEnd"/>
      <w:r w:rsidR="006B5B88" w:rsidRPr="00D33665">
        <w:rPr>
          <w:sz w:val="24"/>
          <w:szCs w:val="24"/>
        </w:rPr>
        <w:t>, with</w:t>
      </w:r>
      <w:r w:rsidR="006B5B88" w:rsidRPr="00D33665">
        <w:rPr>
          <w:b/>
          <w:bCs/>
          <w:sz w:val="24"/>
          <w:szCs w:val="24"/>
        </w:rPr>
        <w:t xml:space="preserve"> </w:t>
      </w:r>
      <w:r w:rsidR="006B5B88" w:rsidRPr="00D33665">
        <w:rPr>
          <w:rStyle w:val="Strong"/>
          <w:b w:val="0"/>
          <w:bCs w:val="0"/>
          <w:sz w:val="24"/>
          <w:szCs w:val="24"/>
        </w:rPr>
        <w:t>Los Angeles County at 5%</w:t>
      </w:r>
      <w:r w:rsidR="006B5B88" w:rsidRPr="00D33665">
        <w:rPr>
          <w:b/>
          <w:bCs/>
          <w:sz w:val="24"/>
          <w:szCs w:val="24"/>
        </w:rPr>
        <w:t>.</w:t>
      </w:r>
      <w:r w:rsidR="00D33665" w:rsidRPr="00D33665">
        <w:rPr>
          <w:b/>
          <w:bCs/>
          <w:sz w:val="24"/>
          <w:szCs w:val="24"/>
        </w:rPr>
        <w:t xml:space="preserve"> </w:t>
      </w:r>
      <w:r w:rsidR="006B5B88" w:rsidRPr="00D33665">
        <w:rPr>
          <w:sz w:val="24"/>
          <w:szCs w:val="24"/>
        </w:rPr>
        <w:t>Most cities range from</w:t>
      </w:r>
      <w:r w:rsidR="006B5B88" w:rsidRPr="00D33665">
        <w:rPr>
          <w:b/>
          <w:bCs/>
          <w:sz w:val="24"/>
          <w:szCs w:val="24"/>
        </w:rPr>
        <w:t xml:space="preserve"> </w:t>
      </w:r>
      <w:r w:rsidR="006B5B88" w:rsidRPr="00D33665">
        <w:rPr>
          <w:rStyle w:val="Strong"/>
          <w:b w:val="0"/>
          <w:bCs w:val="0"/>
          <w:sz w:val="24"/>
          <w:szCs w:val="24"/>
        </w:rPr>
        <w:t>0% to 4%</w:t>
      </w:r>
      <w:r w:rsidR="006B5B88" w:rsidRPr="00D33665">
        <w:rPr>
          <w:b/>
          <w:bCs/>
          <w:sz w:val="24"/>
          <w:szCs w:val="24"/>
        </w:rPr>
        <w:t xml:space="preserve">, </w:t>
      </w:r>
      <w:r w:rsidR="006B5B88" w:rsidRPr="00D33665">
        <w:rPr>
          <w:sz w:val="24"/>
          <w:szCs w:val="24"/>
        </w:rPr>
        <w:t>with the highest being</w:t>
      </w:r>
      <w:r w:rsidR="006B5B88" w:rsidRPr="00D33665">
        <w:rPr>
          <w:b/>
          <w:bCs/>
          <w:sz w:val="24"/>
          <w:szCs w:val="24"/>
        </w:rPr>
        <w:t xml:space="preserve"> </w:t>
      </w:r>
      <w:r w:rsidR="006B5B88" w:rsidRPr="00D33665">
        <w:rPr>
          <w:rStyle w:val="Strong"/>
          <w:b w:val="0"/>
          <w:bCs w:val="0"/>
          <w:sz w:val="24"/>
          <w:szCs w:val="24"/>
        </w:rPr>
        <w:t>5% for Los Angeles County</w:t>
      </w:r>
      <w:r w:rsidR="006B5B88" w:rsidRPr="00D33665">
        <w:rPr>
          <w:b/>
          <w:bCs/>
          <w:sz w:val="24"/>
          <w:szCs w:val="24"/>
        </w:rPr>
        <w:t>.</w:t>
      </w:r>
      <w:r w:rsidR="00447F61">
        <w:rPr>
          <w:b/>
          <w:bCs/>
          <w:sz w:val="24"/>
          <w:szCs w:val="24"/>
        </w:rPr>
        <w:t xml:space="preserve"> </w:t>
      </w:r>
      <w:r w:rsidR="00447F61">
        <w:rPr>
          <w:sz w:val="24"/>
          <w:szCs w:val="24"/>
        </w:rPr>
        <w:t xml:space="preserve">LA County overall has 44% English-only speakers and 56% speaking another language. Cities like West Covina (42%) and Azusa (47%) are close to this county average. </w:t>
      </w:r>
    </w:p>
    <w:p w14:paraId="2A3AAD21" w14:textId="77777777" w:rsidR="00D1101C" w:rsidRDefault="00D1101C" w:rsidP="00D1101C"/>
    <w:p w14:paraId="1EC2B929" w14:textId="6527420D" w:rsidR="0078015D" w:rsidRDefault="007477AC" w:rsidP="0078015D">
      <w:pPr>
        <w:pStyle w:val="Heading2"/>
      </w:pPr>
      <w:bookmarkStart w:id="20" w:name="_Toc196229515"/>
      <w:r>
        <w:t>Income &amp; Employment</w:t>
      </w:r>
      <w:bookmarkEnd w:id="20"/>
      <w:r>
        <w:t xml:space="preserve"> </w:t>
      </w:r>
    </w:p>
    <w:p w14:paraId="7C4A76EB" w14:textId="77777777" w:rsidR="00777C40" w:rsidRDefault="00777C40" w:rsidP="00D1101C">
      <w:pPr>
        <w:spacing w:after="0" w:line="240" w:lineRule="auto"/>
        <w:rPr>
          <w:sz w:val="24"/>
          <w:szCs w:val="24"/>
        </w:rPr>
      </w:pPr>
    </w:p>
    <w:p w14:paraId="01FC35DF" w14:textId="28E18E0C" w:rsidR="0078015D" w:rsidRPr="00AD3399" w:rsidRDefault="0078015D" w:rsidP="0078015D">
      <w:pPr>
        <w:spacing w:after="0" w:line="240" w:lineRule="auto"/>
        <w:ind w:left="-432"/>
        <w:rPr>
          <w:sz w:val="24"/>
          <w:szCs w:val="24"/>
        </w:rPr>
      </w:pPr>
      <w:r w:rsidRPr="00AD3399">
        <w:rPr>
          <w:sz w:val="24"/>
          <w:szCs w:val="24"/>
        </w:rPr>
        <w:t xml:space="preserve">Graph </w:t>
      </w:r>
      <w:proofErr w:type="gramStart"/>
      <w:r w:rsidR="001F5D8E">
        <w:rPr>
          <w:sz w:val="24"/>
          <w:szCs w:val="24"/>
        </w:rPr>
        <w:t>1</w:t>
      </w:r>
      <w:r w:rsidR="00F821F9">
        <w:rPr>
          <w:sz w:val="24"/>
          <w:szCs w:val="24"/>
        </w:rPr>
        <w:t>3</w:t>
      </w:r>
      <w:proofErr w:type="gramEnd"/>
      <w:r w:rsidRPr="00AD3399">
        <w:rPr>
          <w:sz w:val="24"/>
          <w:szCs w:val="24"/>
        </w:rPr>
        <w:t xml:space="preserve">. </w:t>
      </w:r>
      <w:r w:rsidR="00AD3399">
        <w:rPr>
          <w:sz w:val="24"/>
          <w:szCs w:val="24"/>
        </w:rPr>
        <w:t>Map of Median Household Income by ZIP Code</w:t>
      </w:r>
    </w:p>
    <w:p w14:paraId="3050B8F3" w14:textId="77777777" w:rsidR="00AD3399" w:rsidRDefault="001607F3" w:rsidP="00AD3399">
      <w:pPr>
        <w:spacing w:after="0" w:line="240" w:lineRule="auto"/>
        <w:ind w:left="-576"/>
      </w:pPr>
      <w:r>
        <w:rPr>
          <w:noProof/>
        </w:rPr>
        <mc:AlternateContent>
          <mc:Choice Requires="wps">
            <w:drawing>
              <wp:anchor distT="0" distB="0" distL="114300" distR="114300" simplePos="0" relativeHeight="251658240" behindDoc="0" locked="0" layoutInCell="1" allowOverlap="1" wp14:anchorId="18222464" wp14:editId="44A2A012">
                <wp:simplePos x="0" y="0"/>
                <wp:positionH relativeFrom="column">
                  <wp:posOffset>4023360</wp:posOffset>
                </wp:positionH>
                <wp:positionV relativeFrom="paragraph">
                  <wp:posOffset>43180</wp:posOffset>
                </wp:positionV>
                <wp:extent cx="2293620" cy="27203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293620" cy="2720340"/>
                        </a:xfrm>
                        <a:prstGeom prst="rect">
                          <a:avLst/>
                        </a:prstGeom>
                        <a:solidFill>
                          <a:schemeClr val="lt1"/>
                        </a:solidFill>
                        <a:ln w="6350">
                          <a:noFill/>
                        </a:ln>
                      </wps:spPr>
                      <wps:txbx>
                        <w:txbxContent>
                          <w:p w14:paraId="57F18BB6" w14:textId="3029E8E2" w:rsidR="00905186" w:rsidRDefault="00905186">
                            <w:pPr>
                              <w:rPr>
                                <w:sz w:val="24"/>
                                <w:szCs w:val="24"/>
                              </w:rPr>
                            </w:pPr>
                            <w:r>
                              <w:rPr>
                                <w:sz w:val="24"/>
                                <w:szCs w:val="24"/>
                              </w:rPr>
                              <w:t xml:space="preserve">Graph </w:t>
                            </w:r>
                            <w:proofErr w:type="gramStart"/>
                            <w:r w:rsidR="001F5D8E">
                              <w:rPr>
                                <w:sz w:val="24"/>
                                <w:szCs w:val="24"/>
                              </w:rPr>
                              <w:t>1</w:t>
                            </w:r>
                            <w:r w:rsidR="00F821F9">
                              <w:rPr>
                                <w:sz w:val="24"/>
                                <w:szCs w:val="24"/>
                              </w:rPr>
                              <w:t>3</w:t>
                            </w:r>
                            <w:proofErr w:type="gramEnd"/>
                            <w:r>
                              <w:rPr>
                                <w:sz w:val="24"/>
                                <w:szCs w:val="24"/>
                              </w:rPr>
                              <w:t xml:space="preserve">. is a map </w:t>
                            </w:r>
                            <w:r w:rsidR="0065593D">
                              <w:rPr>
                                <w:sz w:val="24"/>
                                <w:szCs w:val="24"/>
                              </w:rPr>
                              <w:t xml:space="preserve">that </w:t>
                            </w:r>
                            <w:r>
                              <w:rPr>
                                <w:sz w:val="24"/>
                                <w:szCs w:val="24"/>
                              </w:rPr>
                              <w:t>shows the median household Income by Zip Code for a 5-miles radius of the College. The city with the highest median household income is Walnut ($110,000 - $124,999), followed by Diamond Bar and San Dimas ($100,000 - $109,999). The zip codes in the city of Pomona have the lowest median household income ($70,000 - $79,999)</w:t>
                            </w:r>
                          </w:p>
                          <w:p w14:paraId="0519725B" w14:textId="77777777" w:rsidR="00905186" w:rsidRDefault="00905186">
                            <w:pPr>
                              <w:rPr>
                                <w:sz w:val="24"/>
                                <w:szCs w:val="24"/>
                              </w:rPr>
                            </w:pPr>
                          </w:p>
                          <w:p w14:paraId="78E38DC6" w14:textId="78AD3BB6" w:rsidR="00905186" w:rsidRPr="001607F3" w:rsidRDefault="0090518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22464" id="Text Box 20" o:spid="_x0000_s1030" type="#_x0000_t202" style="position:absolute;left:0;text-align:left;margin-left:316.8pt;margin-top:3.4pt;width:180.6pt;height:214.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UhMgIAAFw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" fillcolor="white [3201]" stroked="f" strokeweight=".5pt">
                <v:textbox>
                  <w:txbxContent>
                    <w:p w14:paraId="57F18BB6" w14:textId="3029E8E2" w:rsidR="00905186" w:rsidRDefault="00905186">
                      <w:pPr>
                        <w:rPr>
                          <w:sz w:val="24"/>
                          <w:szCs w:val="24"/>
                        </w:rPr>
                      </w:pPr>
                      <w:r>
                        <w:rPr>
                          <w:sz w:val="24"/>
                          <w:szCs w:val="24"/>
                        </w:rPr>
                        <w:t xml:space="preserve">Graph </w:t>
                      </w:r>
                      <w:proofErr w:type="gramStart"/>
                      <w:r w:rsidR="001F5D8E">
                        <w:rPr>
                          <w:sz w:val="24"/>
                          <w:szCs w:val="24"/>
                        </w:rPr>
                        <w:t>1</w:t>
                      </w:r>
                      <w:r w:rsidR="00F821F9">
                        <w:rPr>
                          <w:sz w:val="24"/>
                          <w:szCs w:val="24"/>
                        </w:rPr>
                        <w:t>3</w:t>
                      </w:r>
                      <w:proofErr w:type="gramEnd"/>
                      <w:r>
                        <w:rPr>
                          <w:sz w:val="24"/>
                          <w:szCs w:val="24"/>
                        </w:rPr>
                        <w:t xml:space="preserve">. is a map </w:t>
                      </w:r>
                      <w:r w:rsidR="0065593D">
                        <w:rPr>
                          <w:sz w:val="24"/>
                          <w:szCs w:val="24"/>
                        </w:rPr>
                        <w:t xml:space="preserve">that </w:t>
                      </w:r>
                      <w:r>
                        <w:rPr>
                          <w:sz w:val="24"/>
                          <w:szCs w:val="24"/>
                        </w:rPr>
                        <w:t>shows the median household Income by Zip Code for a 5-miles radius of the College. The city with the highest median household income is Walnut ($110,000 - $124,999), followed by Diamond Bar and San Dimas ($100,000 - $109,999). The zip codes in the city of Pomona have the lowest median household income ($70,000 - $79,999)</w:t>
                      </w:r>
                    </w:p>
                    <w:p w14:paraId="0519725B" w14:textId="77777777" w:rsidR="00905186" w:rsidRDefault="00905186">
                      <w:pPr>
                        <w:rPr>
                          <w:sz w:val="24"/>
                          <w:szCs w:val="24"/>
                        </w:rPr>
                      </w:pPr>
                    </w:p>
                    <w:p w14:paraId="78E38DC6" w14:textId="78AD3BB6" w:rsidR="00905186" w:rsidRPr="001607F3" w:rsidRDefault="00905186">
                      <w:pPr>
                        <w:rPr>
                          <w:sz w:val="24"/>
                          <w:szCs w:val="24"/>
                        </w:rPr>
                      </w:pPr>
                    </w:p>
                  </w:txbxContent>
                </v:textbox>
              </v:shape>
            </w:pict>
          </mc:Fallback>
        </mc:AlternateContent>
      </w:r>
      <w:r w:rsidR="00FA0099">
        <w:rPr>
          <w:noProof/>
        </w:rPr>
        <w:drawing>
          <wp:inline distT="0" distB="0" distL="0" distR="0" wp14:anchorId="68EB5133" wp14:editId="4F461970">
            <wp:extent cx="4058691" cy="5288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7278" cy="5325527"/>
                    </a:xfrm>
                    <a:prstGeom prst="rect">
                      <a:avLst/>
                    </a:prstGeom>
                    <a:noFill/>
                    <a:ln>
                      <a:noFill/>
                    </a:ln>
                  </pic:spPr>
                </pic:pic>
              </a:graphicData>
            </a:graphic>
          </wp:inline>
        </w:drawing>
      </w:r>
    </w:p>
    <w:p w14:paraId="0403CE27" w14:textId="77777777" w:rsidR="00FA12A7" w:rsidRDefault="00FA12A7" w:rsidP="00AD3399">
      <w:pPr>
        <w:spacing w:after="0" w:line="240" w:lineRule="auto"/>
        <w:ind w:left="-576"/>
        <w:rPr>
          <w:sz w:val="24"/>
          <w:szCs w:val="24"/>
        </w:rPr>
      </w:pPr>
    </w:p>
    <w:p w14:paraId="5A6E5EEA" w14:textId="77777777" w:rsidR="00FA12A7" w:rsidRDefault="00FA12A7" w:rsidP="00AD3399">
      <w:pPr>
        <w:spacing w:after="0" w:line="240" w:lineRule="auto"/>
        <w:ind w:left="-576"/>
        <w:rPr>
          <w:sz w:val="24"/>
          <w:szCs w:val="24"/>
        </w:rPr>
      </w:pPr>
    </w:p>
    <w:p w14:paraId="35FA8B08" w14:textId="77777777" w:rsidR="00FA12A7" w:rsidRDefault="00FA12A7" w:rsidP="00AD3399">
      <w:pPr>
        <w:spacing w:after="0" w:line="240" w:lineRule="auto"/>
        <w:ind w:left="-576"/>
        <w:rPr>
          <w:sz w:val="24"/>
          <w:szCs w:val="24"/>
        </w:rPr>
      </w:pPr>
    </w:p>
    <w:p w14:paraId="12EF20BF" w14:textId="77777777" w:rsidR="00FA12A7" w:rsidRDefault="00FA12A7" w:rsidP="00AD3399">
      <w:pPr>
        <w:spacing w:after="0" w:line="240" w:lineRule="auto"/>
        <w:ind w:left="-576"/>
        <w:rPr>
          <w:sz w:val="24"/>
          <w:szCs w:val="24"/>
        </w:rPr>
      </w:pPr>
    </w:p>
    <w:p w14:paraId="2AF2413E" w14:textId="77777777" w:rsidR="00FA12A7" w:rsidRDefault="00FA12A7" w:rsidP="0016002E">
      <w:pPr>
        <w:spacing w:after="0" w:line="240" w:lineRule="auto"/>
        <w:rPr>
          <w:sz w:val="24"/>
          <w:szCs w:val="24"/>
        </w:rPr>
      </w:pPr>
    </w:p>
    <w:p w14:paraId="4CC9BD4B" w14:textId="77777777" w:rsidR="00FA12A7" w:rsidRDefault="00FA12A7" w:rsidP="00AD3399">
      <w:pPr>
        <w:spacing w:after="0" w:line="240" w:lineRule="auto"/>
        <w:ind w:left="-576"/>
        <w:rPr>
          <w:sz w:val="24"/>
          <w:szCs w:val="24"/>
        </w:rPr>
      </w:pPr>
    </w:p>
    <w:p w14:paraId="0A1A65D5" w14:textId="470C514D" w:rsidR="0078015D" w:rsidRPr="00AD3399" w:rsidRDefault="0078015D" w:rsidP="00AD3399">
      <w:pPr>
        <w:spacing w:after="0" w:line="240" w:lineRule="auto"/>
        <w:ind w:left="-576"/>
      </w:pPr>
      <w:r w:rsidRPr="00AD3399">
        <w:rPr>
          <w:sz w:val="24"/>
          <w:szCs w:val="24"/>
        </w:rPr>
        <w:lastRenderedPageBreak/>
        <w:t xml:space="preserve">Graph </w:t>
      </w:r>
      <w:proofErr w:type="gramStart"/>
      <w:r w:rsidR="001F5D8E">
        <w:rPr>
          <w:sz w:val="24"/>
          <w:szCs w:val="24"/>
        </w:rPr>
        <w:t>1</w:t>
      </w:r>
      <w:r w:rsidR="00F821F9">
        <w:rPr>
          <w:sz w:val="24"/>
          <w:szCs w:val="24"/>
        </w:rPr>
        <w:t>4</w:t>
      </w:r>
      <w:proofErr w:type="gramEnd"/>
      <w:r w:rsidRPr="00AD3399">
        <w:rPr>
          <w:sz w:val="24"/>
          <w:szCs w:val="24"/>
        </w:rPr>
        <w:t>. Median earnings for full-time, year-round employees by gender for in-district cities</w:t>
      </w:r>
    </w:p>
    <w:p w14:paraId="6BA90C28" w14:textId="437B859E" w:rsidR="001849DC" w:rsidRDefault="001849DC" w:rsidP="00AD3399">
      <w:pPr>
        <w:spacing w:after="0" w:line="240" w:lineRule="auto"/>
        <w:ind w:left="-576"/>
      </w:pPr>
      <w:r>
        <w:rPr>
          <w:noProof/>
        </w:rPr>
        <w:drawing>
          <wp:inline distT="0" distB="0" distL="0" distR="0" wp14:anchorId="74C1E2F3" wp14:editId="0546905F">
            <wp:extent cx="6644640" cy="3901440"/>
            <wp:effectExtent l="0" t="0" r="3810" b="3810"/>
            <wp:docPr id="10" name="Chart 10">
              <a:extLst xmlns:a="http://schemas.openxmlformats.org/drawingml/2006/main">
                <a:ext uri="{FF2B5EF4-FFF2-40B4-BE49-F238E27FC236}">
                  <a16:creationId xmlns:a16="http://schemas.microsoft.com/office/drawing/2014/main" id="{85644621-AF72-48DF-8E6F-3A1CB3F1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9ACB1D" w14:textId="628D9E98" w:rsidR="00AD3399" w:rsidRPr="0078015D" w:rsidRDefault="00AD3399" w:rsidP="00AD3399">
      <w:pPr>
        <w:spacing w:after="0" w:line="240" w:lineRule="auto"/>
        <w:ind w:left="-432"/>
      </w:pPr>
      <w:r w:rsidRPr="0078015D">
        <w:rPr>
          <w:sz w:val="20"/>
          <w:szCs w:val="20"/>
        </w:rPr>
        <w:t>Data source: ACS 5-Year Estimates, ACSDP5YSPT2021 dataset</w:t>
      </w:r>
      <w:r w:rsidR="003D0B9B" w:rsidRPr="0078015D">
        <w:rPr>
          <w:sz w:val="20"/>
          <w:szCs w:val="20"/>
        </w:rPr>
        <w:t xml:space="preserve">. </w:t>
      </w:r>
    </w:p>
    <w:p w14:paraId="19FA0B93" w14:textId="77777777" w:rsidR="00AD3399" w:rsidRDefault="00AD3399" w:rsidP="00FA0099">
      <w:pPr>
        <w:rPr>
          <w:sz w:val="24"/>
          <w:szCs w:val="24"/>
        </w:rPr>
      </w:pPr>
    </w:p>
    <w:p w14:paraId="7EBCB3B4" w14:textId="337F1454" w:rsidR="00447F60" w:rsidRPr="00785DA3" w:rsidRDefault="0078015D" w:rsidP="00FA0099">
      <w:pPr>
        <w:rPr>
          <w:sz w:val="24"/>
          <w:szCs w:val="24"/>
        </w:rPr>
      </w:pPr>
      <w:r>
        <w:rPr>
          <w:sz w:val="24"/>
          <w:szCs w:val="24"/>
        </w:rPr>
        <w:t xml:space="preserve">Graph </w:t>
      </w:r>
      <w:proofErr w:type="gramStart"/>
      <w:r w:rsidR="001F5D8E">
        <w:rPr>
          <w:sz w:val="24"/>
          <w:szCs w:val="24"/>
        </w:rPr>
        <w:t>1</w:t>
      </w:r>
      <w:r w:rsidR="00F821F9">
        <w:rPr>
          <w:sz w:val="24"/>
          <w:szCs w:val="24"/>
        </w:rPr>
        <w:t>4</w:t>
      </w:r>
      <w:proofErr w:type="gramEnd"/>
      <w:r>
        <w:rPr>
          <w:sz w:val="24"/>
          <w:szCs w:val="24"/>
        </w:rPr>
        <w:t xml:space="preserve">. provides median earnings for full-time, year-found employees disaggregated by </w:t>
      </w:r>
      <w:r w:rsidR="00952460">
        <w:rPr>
          <w:sz w:val="24"/>
          <w:szCs w:val="24"/>
        </w:rPr>
        <w:t>gender</w:t>
      </w:r>
      <w:r>
        <w:rPr>
          <w:sz w:val="24"/>
          <w:szCs w:val="24"/>
        </w:rPr>
        <w:t xml:space="preserve"> for in-district cities. </w:t>
      </w:r>
      <w:r w:rsidR="00447F60" w:rsidRPr="00785DA3">
        <w:rPr>
          <w:sz w:val="24"/>
          <w:szCs w:val="24"/>
        </w:rPr>
        <w:t xml:space="preserve">Men consistently earn more than women across all in-district cities, but the median wage gap varies significantly. The smallest wage gap is in Azusa, where the median wage for men is $44,644 and the median wage for women is $43,324, a difference of only $1,320. The largest wage gap is in </w:t>
      </w:r>
      <w:r w:rsidR="00F144FC" w:rsidRPr="00785DA3">
        <w:rPr>
          <w:sz w:val="24"/>
          <w:szCs w:val="24"/>
        </w:rPr>
        <w:t>San Dimas</w:t>
      </w:r>
      <w:r w:rsidR="00447F60" w:rsidRPr="00785DA3">
        <w:rPr>
          <w:sz w:val="24"/>
          <w:szCs w:val="24"/>
        </w:rPr>
        <w:t>, where the median wage for men is $</w:t>
      </w:r>
      <w:r w:rsidR="00F144FC" w:rsidRPr="00785DA3">
        <w:rPr>
          <w:sz w:val="24"/>
          <w:szCs w:val="24"/>
        </w:rPr>
        <w:t>82,917</w:t>
      </w:r>
      <w:r w:rsidR="00447F60" w:rsidRPr="00785DA3">
        <w:rPr>
          <w:sz w:val="24"/>
          <w:szCs w:val="24"/>
        </w:rPr>
        <w:t xml:space="preserve"> and the median wage for women is $</w:t>
      </w:r>
      <w:r w:rsidR="00F144FC" w:rsidRPr="00785DA3">
        <w:rPr>
          <w:sz w:val="24"/>
          <w:szCs w:val="24"/>
        </w:rPr>
        <w:t>64,27</w:t>
      </w:r>
      <w:r w:rsidR="00447F60" w:rsidRPr="00785DA3">
        <w:rPr>
          <w:sz w:val="24"/>
          <w:szCs w:val="24"/>
        </w:rPr>
        <w:t>, a difference of $18,646.</w:t>
      </w:r>
      <w:r w:rsidR="003D2EDE">
        <w:rPr>
          <w:sz w:val="24"/>
          <w:szCs w:val="24"/>
        </w:rPr>
        <w:t xml:space="preserve"> Higher-income cities like La Verne, San Dimas, and Glendora have the highest earnings for both men and women. </w:t>
      </w:r>
    </w:p>
    <w:p w14:paraId="461422CB" w14:textId="0B1772FA" w:rsidR="00447F60" w:rsidRDefault="00F144FC" w:rsidP="00FA0099">
      <w:pPr>
        <w:rPr>
          <w:sz w:val="24"/>
          <w:szCs w:val="24"/>
        </w:rPr>
      </w:pPr>
      <w:r w:rsidRPr="00785DA3">
        <w:rPr>
          <w:sz w:val="24"/>
          <w:szCs w:val="24"/>
        </w:rPr>
        <w:t>The cities with the highest median earnings for men are La Verne ($83,052), San Dimas ($82,917), and Glendora ($75,386).</w:t>
      </w:r>
      <w:r w:rsidR="00785DA3">
        <w:rPr>
          <w:sz w:val="24"/>
          <w:szCs w:val="24"/>
        </w:rPr>
        <w:t xml:space="preserve"> The cities with the lowest median earnings for men are La Puente ($41,591), Baldwin Park ($43,302), and Pomona ($43,443).</w:t>
      </w:r>
    </w:p>
    <w:p w14:paraId="5793382D" w14:textId="77777777" w:rsidR="00AD3399" w:rsidRDefault="00785DA3" w:rsidP="00AD3399">
      <w:pPr>
        <w:rPr>
          <w:sz w:val="24"/>
          <w:szCs w:val="24"/>
        </w:rPr>
      </w:pPr>
      <w:r>
        <w:rPr>
          <w:sz w:val="24"/>
          <w:szCs w:val="24"/>
        </w:rPr>
        <w:t xml:space="preserve">The </w:t>
      </w:r>
      <w:r w:rsidRPr="00785DA3">
        <w:rPr>
          <w:sz w:val="24"/>
          <w:szCs w:val="24"/>
        </w:rPr>
        <w:t>cities with the highest median earnings for</w:t>
      </w:r>
      <w:r>
        <w:rPr>
          <w:sz w:val="24"/>
          <w:szCs w:val="24"/>
        </w:rPr>
        <w:t xml:space="preserve"> wo</w:t>
      </w:r>
      <w:r w:rsidRPr="00785DA3">
        <w:rPr>
          <w:sz w:val="24"/>
          <w:szCs w:val="24"/>
        </w:rPr>
        <w:t>men are La Verne ($</w:t>
      </w:r>
      <w:r>
        <w:rPr>
          <w:sz w:val="24"/>
          <w:szCs w:val="24"/>
        </w:rPr>
        <w:t>66,924</w:t>
      </w:r>
      <w:r w:rsidRPr="00785DA3">
        <w:rPr>
          <w:sz w:val="24"/>
          <w:szCs w:val="24"/>
        </w:rPr>
        <w:t>), San Dimas ($</w:t>
      </w:r>
      <w:r>
        <w:rPr>
          <w:sz w:val="24"/>
          <w:szCs w:val="24"/>
        </w:rPr>
        <w:t>64,271</w:t>
      </w:r>
      <w:r w:rsidRPr="00785DA3">
        <w:rPr>
          <w:sz w:val="24"/>
          <w:szCs w:val="24"/>
        </w:rPr>
        <w:t xml:space="preserve">), and </w:t>
      </w:r>
      <w:r>
        <w:rPr>
          <w:sz w:val="24"/>
          <w:szCs w:val="24"/>
        </w:rPr>
        <w:t>Walnut</w:t>
      </w:r>
      <w:r w:rsidRPr="00785DA3">
        <w:rPr>
          <w:sz w:val="24"/>
          <w:szCs w:val="24"/>
        </w:rPr>
        <w:t xml:space="preserve"> ($</w:t>
      </w:r>
      <w:r>
        <w:rPr>
          <w:sz w:val="24"/>
          <w:szCs w:val="24"/>
        </w:rPr>
        <w:t>62, 681</w:t>
      </w:r>
      <w:r w:rsidRPr="00785DA3">
        <w:rPr>
          <w:sz w:val="24"/>
          <w:szCs w:val="24"/>
        </w:rPr>
        <w:t>).</w:t>
      </w:r>
      <w:r>
        <w:rPr>
          <w:sz w:val="24"/>
          <w:szCs w:val="24"/>
        </w:rPr>
        <w:t xml:space="preserve"> These cities also surpass Los Angeles County’s female median earnings of $49,949. The cities with the lowest median earnings for women are Baldwin Park ($34,053), Pomona ($37,738) and La Puente ($41,591). These earnings fall well below the Los Angeles County median for </w:t>
      </w:r>
      <w:proofErr w:type="gramStart"/>
      <w:r>
        <w:rPr>
          <w:sz w:val="24"/>
          <w:szCs w:val="24"/>
        </w:rPr>
        <w:t>both genders</w:t>
      </w:r>
      <w:proofErr w:type="gramEnd"/>
      <w:r>
        <w:rPr>
          <w:sz w:val="24"/>
          <w:szCs w:val="24"/>
        </w:rPr>
        <w:t>.</w:t>
      </w:r>
      <w:r w:rsidR="003D2EDE">
        <w:rPr>
          <w:sz w:val="24"/>
          <w:szCs w:val="24"/>
        </w:rPr>
        <w:t xml:space="preserve"> </w:t>
      </w:r>
    </w:p>
    <w:p w14:paraId="431D2EA9" w14:textId="32FDB420" w:rsidR="0078015D" w:rsidRPr="00AD3399" w:rsidRDefault="00AD3399" w:rsidP="00AD3399">
      <w:pPr>
        <w:spacing w:after="0" w:line="240" w:lineRule="auto"/>
        <w:ind w:left="-288"/>
        <w:rPr>
          <w:sz w:val="24"/>
          <w:szCs w:val="24"/>
        </w:rPr>
      </w:pPr>
      <w:r w:rsidRPr="00AD3399">
        <w:rPr>
          <w:sz w:val="24"/>
          <w:szCs w:val="24"/>
        </w:rPr>
        <w:lastRenderedPageBreak/>
        <w:t xml:space="preserve">Table </w:t>
      </w:r>
      <w:r w:rsidR="0086110C">
        <w:rPr>
          <w:sz w:val="24"/>
          <w:szCs w:val="24"/>
        </w:rPr>
        <w:t>4</w:t>
      </w:r>
      <w:r w:rsidR="007057A7">
        <w:rPr>
          <w:sz w:val="24"/>
          <w:szCs w:val="24"/>
        </w:rPr>
        <w:t>9</w:t>
      </w:r>
      <w:r w:rsidRPr="00AD3399">
        <w:rPr>
          <w:sz w:val="24"/>
          <w:szCs w:val="24"/>
        </w:rPr>
        <w:t>.</w:t>
      </w:r>
      <w:r>
        <w:rPr>
          <w:sz w:val="24"/>
          <w:szCs w:val="24"/>
        </w:rPr>
        <w:t xml:space="preserve"> Percent of household incomes across ten categories </w:t>
      </w:r>
      <w:r w:rsidRPr="00AD3399">
        <w:rPr>
          <w:sz w:val="24"/>
          <w:szCs w:val="24"/>
        </w:rPr>
        <w:t>for in-district households (in 2021 inflation-adjusted dollars)</w:t>
      </w:r>
    </w:p>
    <w:tbl>
      <w:tblPr>
        <w:tblW w:w="10238" w:type="dxa"/>
        <w:jc w:val="center"/>
        <w:tblLook w:val="04A0" w:firstRow="1" w:lastRow="0" w:firstColumn="1" w:lastColumn="0" w:noHBand="0" w:noVBand="1"/>
      </w:tblPr>
      <w:tblGrid>
        <w:gridCol w:w="1220"/>
        <w:gridCol w:w="931"/>
        <w:gridCol w:w="1007"/>
        <w:gridCol w:w="999"/>
        <w:gridCol w:w="809"/>
        <w:gridCol w:w="940"/>
        <w:gridCol w:w="809"/>
        <w:gridCol w:w="809"/>
        <w:gridCol w:w="912"/>
        <w:gridCol w:w="901"/>
        <w:gridCol w:w="901"/>
      </w:tblGrid>
      <w:tr w:rsidR="001849DC" w:rsidRPr="001849DC" w14:paraId="334A3160" w14:textId="77777777" w:rsidTr="00AD3399">
        <w:trPr>
          <w:trHeight w:val="489"/>
          <w:jc w:val="center"/>
        </w:trPr>
        <w:tc>
          <w:tcPr>
            <w:tcW w:w="1220" w:type="dxa"/>
            <w:tcBorders>
              <w:top w:val="single" w:sz="4" w:space="0" w:color="auto"/>
              <w:left w:val="nil"/>
              <w:bottom w:val="single" w:sz="4" w:space="0" w:color="auto"/>
              <w:right w:val="nil"/>
            </w:tcBorders>
            <w:shd w:val="clear" w:color="000000" w:fill="E2EFDA"/>
            <w:noWrap/>
            <w:vAlign w:val="bottom"/>
            <w:hideMark/>
          </w:tcPr>
          <w:p w14:paraId="78C0D973" w14:textId="77777777" w:rsidR="001849DC" w:rsidRPr="001849DC" w:rsidRDefault="001849DC" w:rsidP="001849DC">
            <w:pPr>
              <w:spacing w:after="0" w:line="240" w:lineRule="auto"/>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 </w:t>
            </w:r>
          </w:p>
        </w:tc>
        <w:tc>
          <w:tcPr>
            <w:tcW w:w="931" w:type="dxa"/>
            <w:tcBorders>
              <w:top w:val="single" w:sz="4" w:space="0" w:color="auto"/>
              <w:left w:val="nil"/>
              <w:bottom w:val="single" w:sz="4" w:space="0" w:color="auto"/>
              <w:right w:val="nil"/>
            </w:tcBorders>
            <w:shd w:val="clear" w:color="000000" w:fill="E2EFDA"/>
            <w:noWrap/>
            <w:vAlign w:val="center"/>
            <w:hideMark/>
          </w:tcPr>
          <w:p w14:paraId="196315B4"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Less than 10k</w:t>
            </w:r>
          </w:p>
        </w:tc>
        <w:tc>
          <w:tcPr>
            <w:tcW w:w="1007" w:type="dxa"/>
            <w:tcBorders>
              <w:top w:val="single" w:sz="4" w:space="0" w:color="auto"/>
              <w:left w:val="nil"/>
              <w:bottom w:val="single" w:sz="4" w:space="0" w:color="auto"/>
              <w:right w:val="nil"/>
            </w:tcBorders>
            <w:shd w:val="clear" w:color="000000" w:fill="E2EFDA"/>
            <w:vAlign w:val="center"/>
            <w:hideMark/>
          </w:tcPr>
          <w:p w14:paraId="094456DD"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$10,000 to $14,999</w:t>
            </w:r>
          </w:p>
        </w:tc>
        <w:tc>
          <w:tcPr>
            <w:tcW w:w="999" w:type="dxa"/>
            <w:tcBorders>
              <w:top w:val="single" w:sz="4" w:space="0" w:color="auto"/>
              <w:left w:val="nil"/>
              <w:bottom w:val="single" w:sz="4" w:space="0" w:color="auto"/>
              <w:right w:val="nil"/>
            </w:tcBorders>
            <w:shd w:val="clear" w:color="000000" w:fill="E2EFDA"/>
            <w:vAlign w:val="center"/>
            <w:hideMark/>
          </w:tcPr>
          <w:p w14:paraId="1DC4FFCE"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$15,000 to $24,999</w:t>
            </w:r>
          </w:p>
        </w:tc>
        <w:tc>
          <w:tcPr>
            <w:tcW w:w="809" w:type="dxa"/>
            <w:tcBorders>
              <w:top w:val="single" w:sz="4" w:space="0" w:color="auto"/>
              <w:left w:val="nil"/>
              <w:bottom w:val="single" w:sz="4" w:space="0" w:color="auto"/>
              <w:right w:val="nil"/>
            </w:tcBorders>
            <w:shd w:val="clear" w:color="000000" w:fill="E2EFDA"/>
            <w:vAlign w:val="center"/>
            <w:hideMark/>
          </w:tcPr>
          <w:p w14:paraId="2996390F"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$25,000 to $34,999</w:t>
            </w:r>
          </w:p>
        </w:tc>
        <w:tc>
          <w:tcPr>
            <w:tcW w:w="940" w:type="dxa"/>
            <w:tcBorders>
              <w:top w:val="single" w:sz="4" w:space="0" w:color="auto"/>
              <w:left w:val="nil"/>
              <w:bottom w:val="single" w:sz="4" w:space="0" w:color="auto"/>
              <w:right w:val="nil"/>
            </w:tcBorders>
            <w:shd w:val="clear" w:color="000000" w:fill="E2EFDA"/>
            <w:vAlign w:val="center"/>
            <w:hideMark/>
          </w:tcPr>
          <w:p w14:paraId="0317C946"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$35,000 to $49,999</w:t>
            </w:r>
          </w:p>
        </w:tc>
        <w:tc>
          <w:tcPr>
            <w:tcW w:w="809" w:type="dxa"/>
            <w:tcBorders>
              <w:top w:val="single" w:sz="4" w:space="0" w:color="auto"/>
              <w:left w:val="nil"/>
              <w:bottom w:val="single" w:sz="4" w:space="0" w:color="auto"/>
              <w:right w:val="nil"/>
            </w:tcBorders>
            <w:shd w:val="clear" w:color="000000" w:fill="E2EFDA"/>
            <w:vAlign w:val="center"/>
            <w:hideMark/>
          </w:tcPr>
          <w:p w14:paraId="42912738"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$50,000 to $74,999</w:t>
            </w:r>
          </w:p>
        </w:tc>
        <w:tc>
          <w:tcPr>
            <w:tcW w:w="809" w:type="dxa"/>
            <w:tcBorders>
              <w:top w:val="single" w:sz="4" w:space="0" w:color="auto"/>
              <w:left w:val="nil"/>
              <w:bottom w:val="single" w:sz="4" w:space="0" w:color="auto"/>
              <w:right w:val="nil"/>
            </w:tcBorders>
            <w:shd w:val="clear" w:color="000000" w:fill="E2EFDA"/>
            <w:vAlign w:val="center"/>
            <w:hideMark/>
          </w:tcPr>
          <w:p w14:paraId="559A704D"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$75,000 to $99,999</w:t>
            </w:r>
          </w:p>
        </w:tc>
        <w:tc>
          <w:tcPr>
            <w:tcW w:w="912" w:type="dxa"/>
            <w:tcBorders>
              <w:top w:val="single" w:sz="4" w:space="0" w:color="auto"/>
              <w:left w:val="nil"/>
              <w:bottom w:val="single" w:sz="4" w:space="0" w:color="auto"/>
              <w:right w:val="nil"/>
            </w:tcBorders>
            <w:shd w:val="clear" w:color="000000" w:fill="E2EFDA"/>
            <w:vAlign w:val="center"/>
            <w:hideMark/>
          </w:tcPr>
          <w:p w14:paraId="20D32C77"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$100,000 to $149,999</w:t>
            </w:r>
          </w:p>
        </w:tc>
        <w:tc>
          <w:tcPr>
            <w:tcW w:w="901" w:type="dxa"/>
            <w:tcBorders>
              <w:top w:val="single" w:sz="4" w:space="0" w:color="auto"/>
              <w:left w:val="nil"/>
              <w:bottom w:val="single" w:sz="4" w:space="0" w:color="auto"/>
              <w:right w:val="nil"/>
            </w:tcBorders>
            <w:shd w:val="clear" w:color="000000" w:fill="E2EFDA"/>
            <w:vAlign w:val="center"/>
            <w:hideMark/>
          </w:tcPr>
          <w:p w14:paraId="605D99AF"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$150,000 to $199,999</w:t>
            </w:r>
          </w:p>
        </w:tc>
        <w:tc>
          <w:tcPr>
            <w:tcW w:w="901" w:type="dxa"/>
            <w:tcBorders>
              <w:top w:val="single" w:sz="4" w:space="0" w:color="auto"/>
              <w:left w:val="nil"/>
              <w:bottom w:val="single" w:sz="4" w:space="0" w:color="auto"/>
              <w:right w:val="nil"/>
            </w:tcBorders>
            <w:shd w:val="clear" w:color="000000" w:fill="E2EFDA"/>
            <w:vAlign w:val="center"/>
            <w:hideMark/>
          </w:tcPr>
          <w:p w14:paraId="01DDC138" w14:textId="77777777" w:rsidR="001849DC" w:rsidRPr="001849DC" w:rsidRDefault="001849DC" w:rsidP="001849DC">
            <w:pPr>
              <w:spacing w:after="0" w:line="240" w:lineRule="auto"/>
              <w:jc w:val="center"/>
              <w:rPr>
                <w:rFonts w:ascii="Arial Narrow" w:eastAsia="Times New Roman" w:hAnsi="Arial Narrow" w:cs="Calibri"/>
                <w:b/>
                <w:bCs/>
                <w:color w:val="000000"/>
                <w:sz w:val="20"/>
                <w:szCs w:val="20"/>
              </w:rPr>
            </w:pPr>
            <w:r w:rsidRPr="001849DC">
              <w:rPr>
                <w:rFonts w:ascii="Arial Narrow" w:eastAsia="Times New Roman" w:hAnsi="Arial Narrow" w:cs="Calibri"/>
                <w:b/>
                <w:bCs/>
                <w:color w:val="000000"/>
                <w:sz w:val="20"/>
                <w:szCs w:val="20"/>
              </w:rPr>
              <w:t>$200,000 or more</w:t>
            </w:r>
          </w:p>
        </w:tc>
      </w:tr>
      <w:tr w:rsidR="001849DC" w:rsidRPr="001849DC" w14:paraId="5BBA4AA5" w14:textId="77777777" w:rsidTr="00AD3399">
        <w:trPr>
          <w:trHeight w:val="244"/>
          <w:jc w:val="center"/>
        </w:trPr>
        <w:tc>
          <w:tcPr>
            <w:tcW w:w="1220" w:type="dxa"/>
            <w:tcBorders>
              <w:top w:val="nil"/>
              <w:left w:val="nil"/>
              <w:bottom w:val="nil"/>
              <w:right w:val="nil"/>
            </w:tcBorders>
            <w:shd w:val="clear" w:color="auto" w:fill="auto"/>
            <w:vAlign w:val="center"/>
            <w:hideMark/>
          </w:tcPr>
          <w:p w14:paraId="4054F3EA"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Azusa </w:t>
            </w:r>
          </w:p>
        </w:tc>
        <w:tc>
          <w:tcPr>
            <w:tcW w:w="931" w:type="dxa"/>
            <w:tcBorders>
              <w:top w:val="nil"/>
              <w:left w:val="nil"/>
              <w:bottom w:val="nil"/>
              <w:right w:val="nil"/>
            </w:tcBorders>
            <w:shd w:val="clear" w:color="auto" w:fill="auto"/>
            <w:vAlign w:val="center"/>
            <w:hideMark/>
          </w:tcPr>
          <w:p w14:paraId="161E1FC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1007" w:type="dxa"/>
            <w:tcBorders>
              <w:top w:val="nil"/>
              <w:left w:val="nil"/>
              <w:bottom w:val="nil"/>
              <w:right w:val="nil"/>
            </w:tcBorders>
            <w:shd w:val="clear" w:color="auto" w:fill="auto"/>
            <w:vAlign w:val="center"/>
            <w:hideMark/>
          </w:tcPr>
          <w:p w14:paraId="1CB662A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999" w:type="dxa"/>
            <w:tcBorders>
              <w:top w:val="nil"/>
              <w:left w:val="nil"/>
              <w:bottom w:val="nil"/>
              <w:right w:val="nil"/>
            </w:tcBorders>
            <w:shd w:val="clear" w:color="auto" w:fill="auto"/>
            <w:vAlign w:val="center"/>
            <w:hideMark/>
          </w:tcPr>
          <w:p w14:paraId="1BF4359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809" w:type="dxa"/>
            <w:tcBorders>
              <w:top w:val="nil"/>
              <w:left w:val="nil"/>
              <w:bottom w:val="nil"/>
              <w:right w:val="nil"/>
            </w:tcBorders>
            <w:shd w:val="clear" w:color="auto" w:fill="auto"/>
            <w:vAlign w:val="center"/>
            <w:hideMark/>
          </w:tcPr>
          <w:p w14:paraId="02B93BF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940" w:type="dxa"/>
            <w:tcBorders>
              <w:top w:val="nil"/>
              <w:left w:val="nil"/>
              <w:bottom w:val="nil"/>
              <w:right w:val="nil"/>
            </w:tcBorders>
            <w:shd w:val="clear" w:color="auto" w:fill="auto"/>
            <w:vAlign w:val="center"/>
            <w:hideMark/>
          </w:tcPr>
          <w:p w14:paraId="173E8FE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10%</w:t>
            </w:r>
          </w:p>
        </w:tc>
        <w:tc>
          <w:tcPr>
            <w:tcW w:w="809" w:type="dxa"/>
            <w:tcBorders>
              <w:top w:val="nil"/>
              <w:left w:val="nil"/>
              <w:bottom w:val="nil"/>
              <w:right w:val="nil"/>
            </w:tcBorders>
            <w:shd w:val="clear" w:color="auto" w:fill="auto"/>
            <w:vAlign w:val="center"/>
            <w:hideMark/>
          </w:tcPr>
          <w:p w14:paraId="56247A7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22%</w:t>
            </w:r>
          </w:p>
        </w:tc>
        <w:tc>
          <w:tcPr>
            <w:tcW w:w="809" w:type="dxa"/>
            <w:tcBorders>
              <w:top w:val="nil"/>
              <w:left w:val="nil"/>
              <w:bottom w:val="nil"/>
              <w:right w:val="nil"/>
            </w:tcBorders>
            <w:shd w:val="clear" w:color="auto" w:fill="auto"/>
            <w:vAlign w:val="center"/>
            <w:hideMark/>
          </w:tcPr>
          <w:p w14:paraId="507A683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16%</w:t>
            </w:r>
          </w:p>
        </w:tc>
        <w:tc>
          <w:tcPr>
            <w:tcW w:w="912" w:type="dxa"/>
            <w:tcBorders>
              <w:top w:val="nil"/>
              <w:left w:val="nil"/>
              <w:bottom w:val="nil"/>
              <w:right w:val="nil"/>
            </w:tcBorders>
            <w:shd w:val="clear" w:color="auto" w:fill="auto"/>
            <w:vAlign w:val="center"/>
            <w:hideMark/>
          </w:tcPr>
          <w:p w14:paraId="02FCE90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18%</w:t>
            </w:r>
          </w:p>
        </w:tc>
        <w:tc>
          <w:tcPr>
            <w:tcW w:w="901" w:type="dxa"/>
            <w:tcBorders>
              <w:top w:val="nil"/>
              <w:left w:val="nil"/>
              <w:bottom w:val="nil"/>
              <w:right w:val="nil"/>
            </w:tcBorders>
            <w:shd w:val="clear" w:color="auto" w:fill="auto"/>
            <w:vAlign w:val="center"/>
            <w:hideMark/>
          </w:tcPr>
          <w:p w14:paraId="3B84DD0E"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9%</w:t>
            </w:r>
          </w:p>
        </w:tc>
        <w:tc>
          <w:tcPr>
            <w:tcW w:w="901" w:type="dxa"/>
            <w:tcBorders>
              <w:top w:val="nil"/>
              <w:left w:val="nil"/>
              <w:bottom w:val="nil"/>
              <w:right w:val="nil"/>
            </w:tcBorders>
            <w:shd w:val="clear" w:color="auto" w:fill="auto"/>
            <w:vAlign w:val="center"/>
            <w:hideMark/>
          </w:tcPr>
          <w:p w14:paraId="7321334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r>
      <w:tr w:rsidR="001849DC" w:rsidRPr="001849DC" w14:paraId="33F53D23" w14:textId="77777777" w:rsidTr="00AD3399">
        <w:trPr>
          <w:trHeight w:val="244"/>
          <w:jc w:val="center"/>
        </w:trPr>
        <w:tc>
          <w:tcPr>
            <w:tcW w:w="1220" w:type="dxa"/>
            <w:tcBorders>
              <w:top w:val="nil"/>
              <w:left w:val="nil"/>
              <w:bottom w:val="nil"/>
              <w:right w:val="nil"/>
            </w:tcBorders>
            <w:shd w:val="clear" w:color="auto" w:fill="auto"/>
            <w:vAlign w:val="center"/>
            <w:hideMark/>
          </w:tcPr>
          <w:p w14:paraId="14CE79FB"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Baldwin Park</w:t>
            </w:r>
          </w:p>
        </w:tc>
        <w:tc>
          <w:tcPr>
            <w:tcW w:w="931" w:type="dxa"/>
            <w:tcBorders>
              <w:top w:val="nil"/>
              <w:left w:val="nil"/>
              <w:bottom w:val="nil"/>
              <w:right w:val="nil"/>
            </w:tcBorders>
            <w:shd w:val="clear" w:color="auto" w:fill="auto"/>
            <w:vAlign w:val="center"/>
            <w:hideMark/>
          </w:tcPr>
          <w:p w14:paraId="502A441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1007" w:type="dxa"/>
            <w:tcBorders>
              <w:top w:val="nil"/>
              <w:left w:val="nil"/>
              <w:bottom w:val="nil"/>
              <w:right w:val="nil"/>
            </w:tcBorders>
            <w:shd w:val="clear" w:color="auto" w:fill="auto"/>
            <w:vAlign w:val="center"/>
            <w:hideMark/>
          </w:tcPr>
          <w:p w14:paraId="0082D8C9"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999" w:type="dxa"/>
            <w:tcBorders>
              <w:top w:val="nil"/>
              <w:left w:val="nil"/>
              <w:bottom w:val="nil"/>
              <w:right w:val="nil"/>
            </w:tcBorders>
            <w:shd w:val="clear" w:color="auto" w:fill="auto"/>
            <w:vAlign w:val="center"/>
            <w:hideMark/>
          </w:tcPr>
          <w:p w14:paraId="36C353D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809" w:type="dxa"/>
            <w:tcBorders>
              <w:top w:val="nil"/>
              <w:left w:val="nil"/>
              <w:bottom w:val="nil"/>
              <w:right w:val="nil"/>
            </w:tcBorders>
            <w:shd w:val="clear" w:color="auto" w:fill="auto"/>
            <w:vAlign w:val="center"/>
            <w:hideMark/>
          </w:tcPr>
          <w:p w14:paraId="7E750BA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940" w:type="dxa"/>
            <w:tcBorders>
              <w:top w:val="nil"/>
              <w:left w:val="nil"/>
              <w:bottom w:val="nil"/>
              <w:right w:val="nil"/>
            </w:tcBorders>
            <w:shd w:val="clear" w:color="auto" w:fill="auto"/>
            <w:vAlign w:val="center"/>
            <w:hideMark/>
          </w:tcPr>
          <w:p w14:paraId="6B4C8D62"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c>
          <w:tcPr>
            <w:tcW w:w="809" w:type="dxa"/>
            <w:tcBorders>
              <w:top w:val="nil"/>
              <w:left w:val="nil"/>
              <w:bottom w:val="nil"/>
              <w:right w:val="nil"/>
            </w:tcBorders>
            <w:shd w:val="clear" w:color="auto" w:fill="auto"/>
            <w:vAlign w:val="center"/>
            <w:hideMark/>
          </w:tcPr>
          <w:p w14:paraId="72D8DDB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19%</w:t>
            </w:r>
          </w:p>
        </w:tc>
        <w:tc>
          <w:tcPr>
            <w:tcW w:w="809" w:type="dxa"/>
            <w:tcBorders>
              <w:top w:val="nil"/>
              <w:left w:val="nil"/>
              <w:bottom w:val="nil"/>
              <w:right w:val="nil"/>
            </w:tcBorders>
            <w:shd w:val="clear" w:color="auto" w:fill="auto"/>
            <w:vAlign w:val="center"/>
            <w:hideMark/>
          </w:tcPr>
          <w:p w14:paraId="04BE8BB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16%</w:t>
            </w:r>
          </w:p>
        </w:tc>
        <w:tc>
          <w:tcPr>
            <w:tcW w:w="912" w:type="dxa"/>
            <w:tcBorders>
              <w:top w:val="nil"/>
              <w:left w:val="nil"/>
              <w:bottom w:val="nil"/>
              <w:right w:val="nil"/>
            </w:tcBorders>
            <w:shd w:val="clear" w:color="auto" w:fill="auto"/>
            <w:vAlign w:val="center"/>
            <w:hideMark/>
          </w:tcPr>
          <w:p w14:paraId="1D0314B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19%</w:t>
            </w:r>
          </w:p>
        </w:tc>
        <w:tc>
          <w:tcPr>
            <w:tcW w:w="901" w:type="dxa"/>
            <w:tcBorders>
              <w:top w:val="nil"/>
              <w:left w:val="nil"/>
              <w:bottom w:val="nil"/>
              <w:right w:val="nil"/>
            </w:tcBorders>
            <w:shd w:val="clear" w:color="auto" w:fill="auto"/>
            <w:vAlign w:val="center"/>
            <w:hideMark/>
          </w:tcPr>
          <w:p w14:paraId="1A3FA36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901" w:type="dxa"/>
            <w:tcBorders>
              <w:top w:val="nil"/>
              <w:left w:val="nil"/>
              <w:bottom w:val="nil"/>
              <w:right w:val="nil"/>
            </w:tcBorders>
            <w:shd w:val="clear" w:color="auto" w:fill="auto"/>
            <w:vAlign w:val="center"/>
            <w:hideMark/>
          </w:tcPr>
          <w:p w14:paraId="166B785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r>
      <w:tr w:rsidR="001849DC" w:rsidRPr="001849DC" w14:paraId="1D987AD9" w14:textId="77777777" w:rsidTr="00AD3399">
        <w:trPr>
          <w:trHeight w:val="244"/>
          <w:jc w:val="center"/>
        </w:trPr>
        <w:tc>
          <w:tcPr>
            <w:tcW w:w="1220" w:type="dxa"/>
            <w:tcBorders>
              <w:top w:val="nil"/>
              <w:left w:val="nil"/>
              <w:bottom w:val="nil"/>
              <w:right w:val="nil"/>
            </w:tcBorders>
            <w:shd w:val="clear" w:color="auto" w:fill="auto"/>
            <w:vAlign w:val="center"/>
            <w:hideMark/>
          </w:tcPr>
          <w:p w14:paraId="623727C7"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Charter Oak</w:t>
            </w:r>
          </w:p>
        </w:tc>
        <w:tc>
          <w:tcPr>
            <w:tcW w:w="931" w:type="dxa"/>
            <w:tcBorders>
              <w:top w:val="nil"/>
              <w:left w:val="nil"/>
              <w:bottom w:val="nil"/>
              <w:right w:val="nil"/>
            </w:tcBorders>
            <w:shd w:val="clear" w:color="auto" w:fill="auto"/>
            <w:vAlign w:val="center"/>
            <w:hideMark/>
          </w:tcPr>
          <w:p w14:paraId="78FDE2BE"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w:t>
            </w:r>
          </w:p>
        </w:tc>
        <w:tc>
          <w:tcPr>
            <w:tcW w:w="1007" w:type="dxa"/>
            <w:tcBorders>
              <w:top w:val="nil"/>
              <w:left w:val="nil"/>
              <w:bottom w:val="nil"/>
              <w:right w:val="nil"/>
            </w:tcBorders>
            <w:shd w:val="clear" w:color="auto" w:fill="auto"/>
            <w:vAlign w:val="center"/>
            <w:hideMark/>
          </w:tcPr>
          <w:p w14:paraId="3EF090F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999" w:type="dxa"/>
            <w:tcBorders>
              <w:top w:val="nil"/>
              <w:left w:val="nil"/>
              <w:bottom w:val="nil"/>
              <w:right w:val="nil"/>
            </w:tcBorders>
            <w:shd w:val="clear" w:color="auto" w:fill="auto"/>
            <w:vAlign w:val="center"/>
            <w:hideMark/>
          </w:tcPr>
          <w:p w14:paraId="2DF6ADB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809" w:type="dxa"/>
            <w:tcBorders>
              <w:top w:val="nil"/>
              <w:left w:val="nil"/>
              <w:bottom w:val="nil"/>
              <w:right w:val="nil"/>
            </w:tcBorders>
            <w:shd w:val="clear" w:color="auto" w:fill="auto"/>
            <w:vAlign w:val="center"/>
            <w:hideMark/>
          </w:tcPr>
          <w:p w14:paraId="6B726E90"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940" w:type="dxa"/>
            <w:tcBorders>
              <w:top w:val="nil"/>
              <w:left w:val="nil"/>
              <w:bottom w:val="nil"/>
              <w:right w:val="nil"/>
            </w:tcBorders>
            <w:shd w:val="clear" w:color="auto" w:fill="auto"/>
            <w:vAlign w:val="center"/>
            <w:hideMark/>
          </w:tcPr>
          <w:p w14:paraId="20086F8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809" w:type="dxa"/>
            <w:tcBorders>
              <w:top w:val="nil"/>
              <w:left w:val="nil"/>
              <w:bottom w:val="nil"/>
              <w:right w:val="nil"/>
            </w:tcBorders>
            <w:shd w:val="clear" w:color="auto" w:fill="auto"/>
            <w:vAlign w:val="center"/>
            <w:hideMark/>
          </w:tcPr>
          <w:p w14:paraId="7EABEA4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23%</w:t>
            </w:r>
          </w:p>
        </w:tc>
        <w:tc>
          <w:tcPr>
            <w:tcW w:w="809" w:type="dxa"/>
            <w:tcBorders>
              <w:top w:val="nil"/>
              <w:left w:val="nil"/>
              <w:bottom w:val="nil"/>
              <w:right w:val="nil"/>
            </w:tcBorders>
            <w:shd w:val="clear" w:color="auto" w:fill="auto"/>
            <w:vAlign w:val="center"/>
            <w:hideMark/>
          </w:tcPr>
          <w:p w14:paraId="2446B9C0"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16%</w:t>
            </w:r>
          </w:p>
        </w:tc>
        <w:tc>
          <w:tcPr>
            <w:tcW w:w="912" w:type="dxa"/>
            <w:tcBorders>
              <w:top w:val="nil"/>
              <w:left w:val="nil"/>
              <w:bottom w:val="nil"/>
              <w:right w:val="nil"/>
            </w:tcBorders>
            <w:shd w:val="clear" w:color="auto" w:fill="auto"/>
            <w:vAlign w:val="center"/>
            <w:hideMark/>
          </w:tcPr>
          <w:p w14:paraId="4850B139"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15%</w:t>
            </w:r>
          </w:p>
        </w:tc>
        <w:tc>
          <w:tcPr>
            <w:tcW w:w="901" w:type="dxa"/>
            <w:tcBorders>
              <w:top w:val="nil"/>
              <w:left w:val="nil"/>
              <w:bottom w:val="nil"/>
              <w:right w:val="nil"/>
            </w:tcBorders>
            <w:shd w:val="clear" w:color="auto" w:fill="auto"/>
            <w:vAlign w:val="center"/>
            <w:hideMark/>
          </w:tcPr>
          <w:p w14:paraId="5AABB39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10%</w:t>
            </w:r>
          </w:p>
        </w:tc>
        <w:tc>
          <w:tcPr>
            <w:tcW w:w="901" w:type="dxa"/>
            <w:tcBorders>
              <w:top w:val="nil"/>
              <w:left w:val="nil"/>
              <w:bottom w:val="nil"/>
              <w:right w:val="nil"/>
            </w:tcBorders>
            <w:shd w:val="clear" w:color="auto" w:fill="auto"/>
            <w:vAlign w:val="center"/>
            <w:hideMark/>
          </w:tcPr>
          <w:p w14:paraId="0814B60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9%</w:t>
            </w:r>
          </w:p>
        </w:tc>
      </w:tr>
      <w:tr w:rsidR="001849DC" w:rsidRPr="001849DC" w14:paraId="5D84FC5F" w14:textId="77777777" w:rsidTr="00AD3399">
        <w:trPr>
          <w:trHeight w:val="244"/>
          <w:jc w:val="center"/>
        </w:trPr>
        <w:tc>
          <w:tcPr>
            <w:tcW w:w="1220" w:type="dxa"/>
            <w:tcBorders>
              <w:top w:val="nil"/>
              <w:left w:val="nil"/>
              <w:bottom w:val="nil"/>
              <w:right w:val="nil"/>
            </w:tcBorders>
            <w:shd w:val="clear" w:color="auto" w:fill="auto"/>
            <w:vAlign w:val="center"/>
            <w:hideMark/>
          </w:tcPr>
          <w:p w14:paraId="7DAD88CE"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Covina </w:t>
            </w:r>
          </w:p>
        </w:tc>
        <w:tc>
          <w:tcPr>
            <w:tcW w:w="931" w:type="dxa"/>
            <w:tcBorders>
              <w:top w:val="nil"/>
              <w:left w:val="nil"/>
              <w:bottom w:val="nil"/>
              <w:right w:val="nil"/>
            </w:tcBorders>
            <w:shd w:val="clear" w:color="auto" w:fill="auto"/>
            <w:vAlign w:val="center"/>
            <w:hideMark/>
          </w:tcPr>
          <w:p w14:paraId="05664CF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1007" w:type="dxa"/>
            <w:tcBorders>
              <w:top w:val="nil"/>
              <w:left w:val="nil"/>
              <w:bottom w:val="nil"/>
              <w:right w:val="nil"/>
            </w:tcBorders>
            <w:shd w:val="clear" w:color="auto" w:fill="auto"/>
            <w:vAlign w:val="center"/>
            <w:hideMark/>
          </w:tcPr>
          <w:p w14:paraId="40A3323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999" w:type="dxa"/>
            <w:tcBorders>
              <w:top w:val="nil"/>
              <w:left w:val="nil"/>
              <w:bottom w:val="nil"/>
              <w:right w:val="nil"/>
            </w:tcBorders>
            <w:shd w:val="clear" w:color="auto" w:fill="auto"/>
            <w:vAlign w:val="center"/>
            <w:hideMark/>
          </w:tcPr>
          <w:p w14:paraId="4FCB22D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809" w:type="dxa"/>
            <w:tcBorders>
              <w:top w:val="nil"/>
              <w:left w:val="nil"/>
              <w:bottom w:val="nil"/>
              <w:right w:val="nil"/>
            </w:tcBorders>
            <w:shd w:val="clear" w:color="auto" w:fill="auto"/>
            <w:vAlign w:val="center"/>
            <w:hideMark/>
          </w:tcPr>
          <w:p w14:paraId="3F040299"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940" w:type="dxa"/>
            <w:tcBorders>
              <w:top w:val="nil"/>
              <w:left w:val="nil"/>
              <w:bottom w:val="nil"/>
              <w:right w:val="nil"/>
            </w:tcBorders>
            <w:shd w:val="clear" w:color="auto" w:fill="auto"/>
            <w:vAlign w:val="center"/>
            <w:hideMark/>
          </w:tcPr>
          <w:p w14:paraId="17E46A6C"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c>
          <w:tcPr>
            <w:tcW w:w="809" w:type="dxa"/>
            <w:tcBorders>
              <w:top w:val="nil"/>
              <w:left w:val="nil"/>
              <w:bottom w:val="nil"/>
              <w:right w:val="nil"/>
            </w:tcBorders>
            <w:shd w:val="clear" w:color="auto" w:fill="auto"/>
            <w:vAlign w:val="center"/>
            <w:hideMark/>
          </w:tcPr>
          <w:p w14:paraId="30D3659C"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17%</w:t>
            </w:r>
          </w:p>
        </w:tc>
        <w:tc>
          <w:tcPr>
            <w:tcW w:w="809" w:type="dxa"/>
            <w:tcBorders>
              <w:top w:val="nil"/>
              <w:left w:val="nil"/>
              <w:bottom w:val="nil"/>
              <w:right w:val="nil"/>
            </w:tcBorders>
            <w:shd w:val="clear" w:color="auto" w:fill="auto"/>
            <w:vAlign w:val="center"/>
            <w:hideMark/>
          </w:tcPr>
          <w:p w14:paraId="38EDEA3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14%</w:t>
            </w:r>
          </w:p>
        </w:tc>
        <w:tc>
          <w:tcPr>
            <w:tcW w:w="912" w:type="dxa"/>
            <w:tcBorders>
              <w:top w:val="nil"/>
              <w:left w:val="nil"/>
              <w:bottom w:val="nil"/>
              <w:right w:val="nil"/>
            </w:tcBorders>
            <w:shd w:val="clear" w:color="auto" w:fill="auto"/>
            <w:vAlign w:val="center"/>
            <w:hideMark/>
          </w:tcPr>
          <w:p w14:paraId="1A3FF47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19%</w:t>
            </w:r>
          </w:p>
        </w:tc>
        <w:tc>
          <w:tcPr>
            <w:tcW w:w="901" w:type="dxa"/>
            <w:tcBorders>
              <w:top w:val="nil"/>
              <w:left w:val="nil"/>
              <w:bottom w:val="nil"/>
              <w:right w:val="nil"/>
            </w:tcBorders>
            <w:shd w:val="clear" w:color="auto" w:fill="auto"/>
            <w:vAlign w:val="center"/>
            <w:hideMark/>
          </w:tcPr>
          <w:p w14:paraId="2292259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901" w:type="dxa"/>
            <w:tcBorders>
              <w:top w:val="nil"/>
              <w:left w:val="nil"/>
              <w:bottom w:val="nil"/>
              <w:right w:val="nil"/>
            </w:tcBorders>
            <w:shd w:val="clear" w:color="auto" w:fill="auto"/>
            <w:vAlign w:val="center"/>
            <w:hideMark/>
          </w:tcPr>
          <w:p w14:paraId="5BB8D9B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r>
      <w:tr w:rsidR="001849DC" w:rsidRPr="001849DC" w14:paraId="7D0CB699" w14:textId="77777777" w:rsidTr="00AD3399">
        <w:trPr>
          <w:trHeight w:val="244"/>
          <w:jc w:val="center"/>
        </w:trPr>
        <w:tc>
          <w:tcPr>
            <w:tcW w:w="1220" w:type="dxa"/>
            <w:tcBorders>
              <w:top w:val="nil"/>
              <w:left w:val="nil"/>
              <w:bottom w:val="nil"/>
              <w:right w:val="nil"/>
            </w:tcBorders>
            <w:shd w:val="clear" w:color="auto" w:fill="auto"/>
            <w:vAlign w:val="center"/>
            <w:hideMark/>
          </w:tcPr>
          <w:p w14:paraId="51D2BFDF"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Diamond Bar</w:t>
            </w:r>
          </w:p>
        </w:tc>
        <w:tc>
          <w:tcPr>
            <w:tcW w:w="931" w:type="dxa"/>
            <w:tcBorders>
              <w:top w:val="nil"/>
              <w:left w:val="nil"/>
              <w:bottom w:val="nil"/>
              <w:right w:val="nil"/>
            </w:tcBorders>
            <w:shd w:val="clear" w:color="auto" w:fill="auto"/>
            <w:vAlign w:val="center"/>
            <w:hideMark/>
          </w:tcPr>
          <w:p w14:paraId="1D17B56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1007" w:type="dxa"/>
            <w:tcBorders>
              <w:top w:val="nil"/>
              <w:left w:val="nil"/>
              <w:bottom w:val="nil"/>
              <w:right w:val="nil"/>
            </w:tcBorders>
            <w:shd w:val="clear" w:color="auto" w:fill="auto"/>
            <w:vAlign w:val="center"/>
            <w:hideMark/>
          </w:tcPr>
          <w:p w14:paraId="3197707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w:t>
            </w:r>
          </w:p>
        </w:tc>
        <w:tc>
          <w:tcPr>
            <w:tcW w:w="999" w:type="dxa"/>
            <w:tcBorders>
              <w:top w:val="nil"/>
              <w:left w:val="nil"/>
              <w:bottom w:val="nil"/>
              <w:right w:val="nil"/>
            </w:tcBorders>
            <w:shd w:val="clear" w:color="auto" w:fill="auto"/>
            <w:vAlign w:val="center"/>
            <w:hideMark/>
          </w:tcPr>
          <w:p w14:paraId="19C22740"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809" w:type="dxa"/>
            <w:tcBorders>
              <w:top w:val="nil"/>
              <w:left w:val="nil"/>
              <w:bottom w:val="nil"/>
              <w:right w:val="nil"/>
            </w:tcBorders>
            <w:shd w:val="clear" w:color="auto" w:fill="auto"/>
            <w:vAlign w:val="center"/>
            <w:hideMark/>
          </w:tcPr>
          <w:p w14:paraId="4868878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940" w:type="dxa"/>
            <w:tcBorders>
              <w:top w:val="nil"/>
              <w:left w:val="nil"/>
              <w:bottom w:val="nil"/>
              <w:right w:val="nil"/>
            </w:tcBorders>
            <w:shd w:val="clear" w:color="auto" w:fill="auto"/>
            <w:vAlign w:val="center"/>
            <w:hideMark/>
          </w:tcPr>
          <w:p w14:paraId="6D25537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809" w:type="dxa"/>
            <w:tcBorders>
              <w:top w:val="nil"/>
              <w:left w:val="nil"/>
              <w:bottom w:val="nil"/>
              <w:right w:val="nil"/>
            </w:tcBorders>
            <w:shd w:val="clear" w:color="auto" w:fill="auto"/>
            <w:vAlign w:val="center"/>
            <w:hideMark/>
          </w:tcPr>
          <w:p w14:paraId="4BFFBFE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809" w:type="dxa"/>
            <w:tcBorders>
              <w:top w:val="nil"/>
              <w:left w:val="nil"/>
              <w:bottom w:val="nil"/>
              <w:right w:val="nil"/>
            </w:tcBorders>
            <w:shd w:val="clear" w:color="auto" w:fill="auto"/>
            <w:vAlign w:val="center"/>
            <w:hideMark/>
          </w:tcPr>
          <w:p w14:paraId="2D71689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c>
          <w:tcPr>
            <w:tcW w:w="912" w:type="dxa"/>
            <w:tcBorders>
              <w:top w:val="nil"/>
              <w:left w:val="nil"/>
              <w:bottom w:val="nil"/>
              <w:right w:val="nil"/>
            </w:tcBorders>
            <w:shd w:val="clear" w:color="auto" w:fill="auto"/>
            <w:vAlign w:val="center"/>
            <w:hideMark/>
          </w:tcPr>
          <w:p w14:paraId="72C55B3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20%</w:t>
            </w:r>
          </w:p>
        </w:tc>
        <w:tc>
          <w:tcPr>
            <w:tcW w:w="901" w:type="dxa"/>
            <w:tcBorders>
              <w:top w:val="nil"/>
              <w:left w:val="nil"/>
              <w:bottom w:val="nil"/>
              <w:right w:val="nil"/>
            </w:tcBorders>
            <w:shd w:val="clear" w:color="auto" w:fill="auto"/>
            <w:vAlign w:val="center"/>
            <w:hideMark/>
          </w:tcPr>
          <w:p w14:paraId="184A27D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901" w:type="dxa"/>
            <w:tcBorders>
              <w:top w:val="nil"/>
              <w:left w:val="nil"/>
              <w:bottom w:val="nil"/>
              <w:right w:val="nil"/>
            </w:tcBorders>
            <w:shd w:val="clear" w:color="auto" w:fill="auto"/>
            <w:vAlign w:val="center"/>
            <w:hideMark/>
          </w:tcPr>
          <w:p w14:paraId="6FE69C72"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17%</w:t>
            </w:r>
          </w:p>
        </w:tc>
      </w:tr>
      <w:tr w:rsidR="001849DC" w:rsidRPr="001849DC" w14:paraId="6E2401D7" w14:textId="77777777" w:rsidTr="00AD3399">
        <w:trPr>
          <w:trHeight w:val="244"/>
          <w:jc w:val="center"/>
        </w:trPr>
        <w:tc>
          <w:tcPr>
            <w:tcW w:w="1220" w:type="dxa"/>
            <w:tcBorders>
              <w:top w:val="nil"/>
              <w:left w:val="nil"/>
              <w:bottom w:val="nil"/>
              <w:right w:val="nil"/>
            </w:tcBorders>
            <w:shd w:val="clear" w:color="auto" w:fill="auto"/>
            <w:vAlign w:val="center"/>
            <w:hideMark/>
          </w:tcPr>
          <w:p w14:paraId="6BC60F14"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Glendora</w:t>
            </w:r>
          </w:p>
        </w:tc>
        <w:tc>
          <w:tcPr>
            <w:tcW w:w="931" w:type="dxa"/>
            <w:tcBorders>
              <w:top w:val="nil"/>
              <w:left w:val="nil"/>
              <w:bottom w:val="nil"/>
              <w:right w:val="nil"/>
            </w:tcBorders>
            <w:shd w:val="clear" w:color="auto" w:fill="auto"/>
            <w:vAlign w:val="center"/>
            <w:hideMark/>
          </w:tcPr>
          <w:p w14:paraId="283D6A1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1007" w:type="dxa"/>
            <w:tcBorders>
              <w:top w:val="nil"/>
              <w:left w:val="nil"/>
              <w:bottom w:val="nil"/>
              <w:right w:val="nil"/>
            </w:tcBorders>
            <w:shd w:val="clear" w:color="auto" w:fill="auto"/>
            <w:vAlign w:val="center"/>
            <w:hideMark/>
          </w:tcPr>
          <w:p w14:paraId="571B45D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999" w:type="dxa"/>
            <w:tcBorders>
              <w:top w:val="nil"/>
              <w:left w:val="nil"/>
              <w:bottom w:val="nil"/>
              <w:right w:val="nil"/>
            </w:tcBorders>
            <w:shd w:val="clear" w:color="auto" w:fill="auto"/>
            <w:vAlign w:val="center"/>
            <w:hideMark/>
          </w:tcPr>
          <w:p w14:paraId="4C529135"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809" w:type="dxa"/>
            <w:tcBorders>
              <w:top w:val="nil"/>
              <w:left w:val="nil"/>
              <w:bottom w:val="nil"/>
              <w:right w:val="nil"/>
            </w:tcBorders>
            <w:shd w:val="clear" w:color="auto" w:fill="auto"/>
            <w:vAlign w:val="center"/>
            <w:hideMark/>
          </w:tcPr>
          <w:p w14:paraId="16998B2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940" w:type="dxa"/>
            <w:tcBorders>
              <w:top w:val="nil"/>
              <w:left w:val="nil"/>
              <w:bottom w:val="nil"/>
              <w:right w:val="nil"/>
            </w:tcBorders>
            <w:shd w:val="clear" w:color="auto" w:fill="auto"/>
            <w:vAlign w:val="center"/>
            <w:hideMark/>
          </w:tcPr>
          <w:p w14:paraId="1B7B218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809" w:type="dxa"/>
            <w:tcBorders>
              <w:top w:val="nil"/>
              <w:left w:val="nil"/>
              <w:bottom w:val="nil"/>
              <w:right w:val="nil"/>
            </w:tcBorders>
            <w:shd w:val="clear" w:color="auto" w:fill="auto"/>
            <w:vAlign w:val="center"/>
            <w:hideMark/>
          </w:tcPr>
          <w:p w14:paraId="5DC29FF2"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16%</w:t>
            </w:r>
          </w:p>
        </w:tc>
        <w:tc>
          <w:tcPr>
            <w:tcW w:w="809" w:type="dxa"/>
            <w:tcBorders>
              <w:top w:val="nil"/>
              <w:left w:val="nil"/>
              <w:bottom w:val="nil"/>
              <w:right w:val="nil"/>
            </w:tcBorders>
            <w:shd w:val="clear" w:color="auto" w:fill="auto"/>
            <w:vAlign w:val="center"/>
            <w:hideMark/>
          </w:tcPr>
          <w:p w14:paraId="0E7EE79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c>
          <w:tcPr>
            <w:tcW w:w="912" w:type="dxa"/>
            <w:tcBorders>
              <w:top w:val="nil"/>
              <w:left w:val="nil"/>
              <w:bottom w:val="nil"/>
              <w:right w:val="nil"/>
            </w:tcBorders>
            <w:shd w:val="clear" w:color="auto" w:fill="auto"/>
            <w:vAlign w:val="center"/>
            <w:hideMark/>
          </w:tcPr>
          <w:p w14:paraId="3586B20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21%</w:t>
            </w:r>
          </w:p>
        </w:tc>
        <w:tc>
          <w:tcPr>
            <w:tcW w:w="901" w:type="dxa"/>
            <w:tcBorders>
              <w:top w:val="nil"/>
              <w:left w:val="nil"/>
              <w:bottom w:val="nil"/>
              <w:right w:val="nil"/>
            </w:tcBorders>
            <w:shd w:val="clear" w:color="auto" w:fill="auto"/>
            <w:vAlign w:val="center"/>
            <w:hideMark/>
          </w:tcPr>
          <w:p w14:paraId="0B68257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901" w:type="dxa"/>
            <w:tcBorders>
              <w:top w:val="nil"/>
              <w:left w:val="nil"/>
              <w:bottom w:val="nil"/>
              <w:right w:val="nil"/>
            </w:tcBorders>
            <w:shd w:val="clear" w:color="auto" w:fill="auto"/>
            <w:vAlign w:val="center"/>
            <w:hideMark/>
          </w:tcPr>
          <w:p w14:paraId="3571E9D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18%</w:t>
            </w:r>
          </w:p>
        </w:tc>
      </w:tr>
      <w:tr w:rsidR="001849DC" w:rsidRPr="001849DC" w14:paraId="085C6240" w14:textId="77777777" w:rsidTr="00AD3399">
        <w:trPr>
          <w:trHeight w:val="244"/>
          <w:jc w:val="center"/>
        </w:trPr>
        <w:tc>
          <w:tcPr>
            <w:tcW w:w="1220" w:type="dxa"/>
            <w:tcBorders>
              <w:top w:val="nil"/>
              <w:left w:val="nil"/>
              <w:bottom w:val="nil"/>
              <w:right w:val="nil"/>
            </w:tcBorders>
            <w:shd w:val="clear" w:color="auto" w:fill="auto"/>
            <w:vAlign w:val="center"/>
            <w:hideMark/>
          </w:tcPr>
          <w:p w14:paraId="76678C2A"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Hacienda Heights</w:t>
            </w:r>
          </w:p>
        </w:tc>
        <w:tc>
          <w:tcPr>
            <w:tcW w:w="931" w:type="dxa"/>
            <w:tcBorders>
              <w:top w:val="nil"/>
              <w:left w:val="nil"/>
              <w:bottom w:val="nil"/>
              <w:right w:val="nil"/>
            </w:tcBorders>
            <w:shd w:val="clear" w:color="auto" w:fill="auto"/>
            <w:vAlign w:val="center"/>
            <w:hideMark/>
          </w:tcPr>
          <w:p w14:paraId="7D791938"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1007" w:type="dxa"/>
            <w:tcBorders>
              <w:top w:val="nil"/>
              <w:left w:val="nil"/>
              <w:bottom w:val="nil"/>
              <w:right w:val="nil"/>
            </w:tcBorders>
            <w:shd w:val="clear" w:color="auto" w:fill="auto"/>
            <w:vAlign w:val="center"/>
            <w:hideMark/>
          </w:tcPr>
          <w:p w14:paraId="29C98430"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999" w:type="dxa"/>
            <w:tcBorders>
              <w:top w:val="nil"/>
              <w:left w:val="nil"/>
              <w:bottom w:val="nil"/>
              <w:right w:val="nil"/>
            </w:tcBorders>
            <w:shd w:val="clear" w:color="auto" w:fill="auto"/>
            <w:vAlign w:val="center"/>
            <w:hideMark/>
          </w:tcPr>
          <w:p w14:paraId="32E0EF3E"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809" w:type="dxa"/>
            <w:tcBorders>
              <w:top w:val="nil"/>
              <w:left w:val="nil"/>
              <w:bottom w:val="nil"/>
              <w:right w:val="nil"/>
            </w:tcBorders>
            <w:shd w:val="clear" w:color="auto" w:fill="auto"/>
            <w:vAlign w:val="center"/>
            <w:hideMark/>
          </w:tcPr>
          <w:p w14:paraId="7A46F42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940" w:type="dxa"/>
            <w:tcBorders>
              <w:top w:val="nil"/>
              <w:left w:val="nil"/>
              <w:bottom w:val="nil"/>
              <w:right w:val="nil"/>
            </w:tcBorders>
            <w:shd w:val="clear" w:color="auto" w:fill="auto"/>
            <w:vAlign w:val="center"/>
            <w:hideMark/>
          </w:tcPr>
          <w:p w14:paraId="0F10E205"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9%</w:t>
            </w:r>
          </w:p>
        </w:tc>
        <w:tc>
          <w:tcPr>
            <w:tcW w:w="809" w:type="dxa"/>
            <w:tcBorders>
              <w:top w:val="nil"/>
              <w:left w:val="nil"/>
              <w:bottom w:val="nil"/>
              <w:right w:val="nil"/>
            </w:tcBorders>
            <w:shd w:val="clear" w:color="auto" w:fill="auto"/>
            <w:vAlign w:val="center"/>
            <w:hideMark/>
          </w:tcPr>
          <w:p w14:paraId="15BBA4AC"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809" w:type="dxa"/>
            <w:tcBorders>
              <w:top w:val="nil"/>
              <w:left w:val="nil"/>
              <w:bottom w:val="nil"/>
              <w:right w:val="nil"/>
            </w:tcBorders>
            <w:shd w:val="clear" w:color="auto" w:fill="auto"/>
            <w:vAlign w:val="center"/>
            <w:hideMark/>
          </w:tcPr>
          <w:p w14:paraId="5AA91F9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14%</w:t>
            </w:r>
          </w:p>
        </w:tc>
        <w:tc>
          <w:tcPr>
            <w:tcW w:w="912" w:type="dxa"/>
            <w:tcBorders>
              <w:top w:val="nil"/>
              <w:left w:val="nil"/>
              <w:bottom w:val="nil"/>
              <w:right w:val="nil"/>
            </w:tcBorders>
            <w:shd w:val="clear" w:color="auto" w:fill="auto"/>
            <w:vAlign w:val="center"/>
            <w:hideMark/>
          </w:tcPr>
          <w:p w14:paraId="252CE9A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20%</w:t>
            </w:r>
          </w:p>
        </w:tc>
        <w:tc>
          <w:tcPr>
            <w:tcW w:w="901" w:type="dxa"/>
            <w:tcBorders>
              <w:top w:val="nil"/>
              <w:left w:val="nil"/>
              <w:bottom w:val="nil"/>
              <w:right w:val="nil"/>
            </w:tcBorders>
            <w:shd w:val="clear" w:color="auto" w:fill="auto"/>
            <w:vAlign w:val="center"/>
            <w:hideMark/>
          </w:tcPr>
          <w:p w14:paraId="470C555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901" w:type="dxa"/>
            <w:tcBorders>
              <w:top w:val="nil"/>
              <w:left w:val="nil"/>
              <w:bottom w:val="nil"/>
              <w:right w:val="nil"/>
            </w:tcBorders>
            <w:shd w:val="clear" w:color="auto" w:fill="auto"/>
            <w:vAlign w:val="center"/>
            <w:hideMark/>
          </w:tcPr>
          <w:p w14:paraId="3F32510E"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15%</w:t>
            </w:r>
          </w:p>
        </w:tc>
      </w:tr>
      <w:tr w:rsidR="001849DC" w:rsidRPr="001849DC" w14:paraId="09EA8A22" w14:textId="77777777" w:rsidTr="00AD3399">
        <w:trPr>
          <w:trHeight w:val="244"/>
          <w:jc w:val="center"/>
        </w:trPr>
        <w:tc>
          <w:tcPr>
            <w:tcW w:w="1220" w:type="dxa"/>
            <w:tcBorders>
              <w:top w:val="nil"/>
              <w:left w:val="nil"/>
              <w:bottom w:val="nil"/>
              <w:right w:val="nil"/>
            </w:tcBorders>
            <w:shd w:val="clear" w:color="auto" w:fill="auto"/>
            <w:vAlign w:val="center"/>
            <w:hideMark/>
          </w:tcPr>
          <w:p w14:paraId="5B31F4C2"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La Puente </w:t>
            </w:r>
          </w:p>
        </w:tc>
        <w:tc>
          <w:tcPr>
            <w:tcW w:w="931" w:type="dxa"/>
            <w:tcBorders>
              <w:top w:val="nil"/>
              <w:left w:val="nil"/>
              <w:bottom w:val="nil"/>
              <w:right w:val="nil"/>
            </w:tcBorders>
            <w:shd w:val="clear" w:color="auto" w:fill="auto"/>
            <w:vAlign w:val="center"/>
            <w:hideMark/>
          </w:tcPr>
          <w:p w14:paraId="2687A99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1007" w:type="dxa"/>
            <w:tcBorders>
              <w:top w:val="nil"/>
              <w:left w:val="nil"/>
              <w:bottom w:val="nil"/>
              <w:right w:val="nil"/>
            </w:tcBorders>
            <w:shd w:val="clear" w:color="auto" w:fill="auto"/>
            <w:vAlign w:val="center"/>
            <w:hideMark/>
          </w:tcPr>
          <w:p w14:paraId="3D80F98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w:t>
            </w:r>
          </w:p>
        </w:tc>
        <w:tc>
          <w:tcPr>
            <w:tcW w:w="999" w:type="dxa"/>
            <w:tcBorders>
              <w:top w:val="nil"/>
              <w:left w:val="nil"/>
              <w:bottom w:val="nil"/>
              <w:right w:val="nil"/>
            </w:tcBorders>
            <w:shd w:val="clear" w:color="auto" w:fill="auto"/>
            <w:vAlign w:val="center"/>
            <w:hideMark/>
          </w:tcPr>
          <w:p w14:paraId="17F10EA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809" w:type="dxa"/>
            <w:tcBorders>
              <w:top w:val="nil"/>
              <w:left w:val="nil"/>
              <w:bottom w:val="nil"/>
              <w:right w:val="nil"/>
            </w:tcBorders>
            <w:shd w:val="clear" w:color="auto" w:fill="auto"/>
            <w:vAlign w:val="center"/>
            <w:hideMark/>
          </w:tcPr>
          <w:p w14:paraId="15CAE98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940" w:type="dxa"/>
            <w:tcBorders>
              <w:top w:val="nil"/>
              <w:left w:val="nil"/>
              <w:bottom w:val="nil"/>
              <w:right w:val="nil"/>
            </w:tcBorders>
            <w:shd w:val="clear" w:color="auto" w:fill="auto"/>
            <w:vAlign w:val="center"/>
            <w:hideMark/>
          </w:tcPr>
          <w:p w14:paraId="246D3B2E"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809" w:type="dxa"/>
            <w:tcBorders>
              <w:top w:val="nil"/>
              <w:left w:val="nil"/>
              <w:bottom w:val="nil"/>
              <w:right w:val="nil"/>
            </w:tcBorders>
            <w:shd w:val="clear" w:color="auto" w:fill="auto"/>
            <w:vAlign w:val="center"/>
            <w:hideMark/>
          </w:tcPr>
          <w:p w14:paraId="0D841F78"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19%</w:t>
            </w:r>
          </w:p>
        </w:tc>
        <w:tc>
          <w:tcPr>
            <w:tcW w:w="809" w:type="dxa"/>
            <w:tcBorders>
              <w:top w:val="nil"/>
              <w:left w:val="nil"/>
              <w:bottom w:val="nil"/>
              <w:right w:val="nil"/>
            </w:tcBorders>
            <w:shd w:val="clear" w:color="auto" w:fill="auto"/>
            <w:vAlign w:val="center"/>
            <w:hideMark/>
          </w:tcPr>
          <w:p w14:paraId="20B7E43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912" w:type="dxa"/>
            <w:tcBorders>
              <w:top w:val="nil"/>
              <w:left w:val="nil"/>
              <w:bottom w:val="nil"/>
              <w:right w:val="nil"/>
            </w:tcBorders>
            <w:shd w:val="clear" w:color="auto" w:fill="auto"/>
            <w:vAlign w:val="center"/>
            <w:hideMark/>
          </w:tcPr>
          <w:p w14:paraId="49BAA62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21%</w:t>
            </w:r>
          </w:p>
        </w:tc>
        <w:tc>
          <w:tcPr>
            <w:tcW w:w="901" w:type="dxa"/>
            <w:tcBorders>
              <w:top w:val="nil"/>
              <w:left w:val="nil"/>
              <w:bottom w:val="nil"/>
              <w:right w:val="nil"/>
            </w:tcBorders>
            <w:shd w:val="clear" w:color="auto" w:fill="auto"/>
            <w:vAlign w:val="center"/>
            <w:hideMark/>
          </w:tcPr>
          <w:p w14:paraId="1884613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c>
          <w:tcPr>
            <w:tcW w:w="901" w:type="dxa"/>
            <w:tcBorders>
              <w:top w:val="nil"/>
              <w:left w:val="nil"/>
              <w:bottom w:val="nil"/>
              <w:right w:val="nil"/>
            </w:tcBorders>
            <w:shd w:val="clear" w:color="auto" w:fill="auto"/>
            <w:vAlign w:val="center"/>
            <w:hideMark/>
          </w:tcPr>
          <w:p w14:paraId="2993107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r>
      <w:tr w:rsidR="001849DC" w:rsidRPr="001849DC" w14:paraId="50566769" w14:textId="77777777" w:rsidTr="00AD3399">
        <w:trPr>
          <w:trHeight w:val="244"/>
          <w:jc w:val="center"/>
        </w:trPr>
        <w:tc>
          <w:tcPr>
            <w:tcW w:w="1220" w:type="dxa"/>
            <w:tcBorders>
              <w:top w:val="nil"/>
              <w:left w:val="nil"/>
              <w:bottom w:val="nil"/>
              <w:right w:val="nil"/>
            </w:tcBorders>
            <w:shd w:val="clear" w:color="auto" w:fill="auto"/>
            <w:vAlign w:val="center"/>
            <w:hideMark/>
          </w:tcPr>
          <w:p w14:paraId="05C1EDFB"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La Verne </w:t>
            </w:r>
          </w:p>
        </w:tc>
        <w:tc>
          <w:tcPr>
            <w:tcW w:w="931" w:type="dxa"/>
            <w:tcBorders>
              <w:top w:val="nil"/>
              <w:left w:val="nil"/>
              <w:bottom w:val="nil"/>
              <w:right w:val="nil"/>
            </w:tcBorders>
            <w:shd w:val="clear" w:color="auto" w:fill="auto"/>
            <w:vAlign w:val="center"/>
            <w:hideMark/>
          </w:tcPr>
          <w:p w14:paraId="7BD36F6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1007" w:type="dxa"/>
            <w:tcBorders>
              <w:top w:val="nil"/>
              <w:left w:val="nil"/>
              <w:bottom w:val="nil"/>
              <w:right w:val="nil"/>
            </w:tcBorders>
            <w:shd w:val="clear" w:color="auto" w:fill="auto"/>
            <w:vAlign w:val="center"/>
            <w:hideMark/>
          </w:tcPr>
          <w:p w14:paraId="7966A01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999" w:type="dxa"/>
            <w:tcBorders>
              <w:top w:val="nil"/>
              <w:left w:val="nil"/>
              <w:bottom w:val="nil"/>
              <w:right w:val="nil"/>
            </w:tcBorders>
            <w:shd w:val="clear" w:color="auto" w:fill="auto"/>
            <w:vAlign w:val="center"/>
            <w:hideMark/>
          </w:tcPr>
          <w:p w14:paraId="71192138"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809" w:type="dxa"/>
            <w:tcBorders>
              <w:top w:val="nil"/>
              <w:left w:val="nil"/>
              <w:bottom w:val="nil"/>
              <w:right w:val="nil"/>
            </w:tcBorders>
            <w:shd w:val="clear" w:color="auto" w:fill="auto"/>
            <w:vAlign w:val="center"/>
            <w:hideMark/>
          </w:tcPr>
          <w:p w14:paraId="6C1C5375"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940" w:type="dxa"/>
            <w:tcBorders>
              <w:top w:val="nil"/>
              <w:left w:val="nil"/>
              <w:bottom w:val="nil"/>
              <w:right w:val="nil"/>
            </w:tcBorders>
            <w:shd w:val="clear" w:color="auto" w:fill="auto"/>
            <w:vAlign w:val="center"/>
            <w:hideMark/>
          </w:tcPr>
          <w:p w14:paraId="15BAA1EC"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809" w:type="dxa"/>
            <w:tcBorders>
              <w:top w:val="nil"/>
              <w:left w:val="nil"/>
              <w:bottom w:val="nil"/>
              <w:right w:val="nil"/>
            </w:tcBorders>
            <w:shd w:val="clear" w:color="auto" w:fill="auto"/>
            <w:vAlign w:val="center"/>
            <w:hideMark/>
          </w:tcPr>
          <w:p w14:paraId="33E29C4C"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12%</w:t>
            </w:r>
          </w:p>
        </w:tc>
        <w:tc>
          <w:tcPr>
            <w:tcW w:w="809" w:type="dxa"/>
            <w:tcBorders>
              <w:top w:val="nil"/>
              <w:left w:val="nil"/>
              <w:bottom w:val="nil"/>
              <w:right w:val="nil"/>
            </w:tcBorders>
            <w:shd w:val="clear" w:color="auto" w:fill="auto"/>
            <w:vAlign w:val="center"/>
            <w:hideMark/>
          </w:tcPr>
          <w:p w14:paraId="1792E6F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12%</w:t>
            </w:r>
          </w:p>
        </w:tc>
        <w:tc>
          <w:tcPr>
            <w:tcW w:w="912" w:type="dxa"/>
            <w:tcBorders>
              <w:top w:val="nil"/>
              <w:left w:val="nil"/>
              <w:bottom w:val="nil"/>
              <w:right w:val="nil"/>
            </w:tcBorders>
            <w:shd w:val="clear" w:color="auto" w:fill="auto"/>
            <w:vAlign w:val="center"/>
            <w:hideMark/>
          </w:tcPr>
          <w:p w14:paraId="79B3D6B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19%</w:t>
            </w:r>
          </w:p>
        </w:tc>
        <w:tc>
          <w:tcPr>
            <w:tcW w:w="901" w:type="dxa"/>
            <w:tcBorders>
              <w:top w:val="nil"/>
              <w:left w:val="nil"/>
              <w:bottom w:val="nil"/>
              <w:right w:val="nil"/>
            </w:tcBorders>
            <w:shd w:val="clear" w:color="auto" w:fill="auto"/>
            <w:vAlign w:val="center"/>
            <w:hideMark/>
          </w:tcPr>
          <w:p w14:paraId="034118C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901" w:type="dxa"/>
            <w:tcBorders>
              <w:top w:val="nil"/>
              <w:left w:val="nil"/>
              <w:bottom w:val="nil"/>
              <w:right w:val="nil"/>
            </w:tcBorders>
            <w:shd w:val="clear" w:color="auto" w:fill="auto"/>
            <w:vAlign w:val="center"/>
            <w:hideMark/>
          </w:tcPr>
          <w:p w14:paraId="73604C2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16%</w:t>
            </w:r>
          </w:p>
        </w:tc>
      </w:tr>
      <w:tr w:rsidR="001849DC" w:rsidRPr="001849DC" w14:paraId="3B53B410" w14:textId="77777777" w:rsidTr="00AD3399">
        <w:trPr>
          <w:trHeight w:val="244"/>
          <w:jc w:val="center"/>
        </w:trPr>
        <w:tc>
          <w:tcPr>
            <w:tcW w:w="1220" w:type="dxa"/>
            <w:tcBorders>
              <w:top w:val="nil"/>
              <w:left w:val="nil"/>
              <w:bottom w:val="nil"/>
              <w:right w:val="nil"/>
            </w:tcBorders>
            <w:shd w:val="clear" w:color="auto" w:fill="auto"/>
            <w:vAlign w:val="center"/>
            <w:hideMark/>
          </w:tcPr>
          <w:p w14:paraId="1DC9FFA3"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Pomona </w:t>
            </w:r>
          </w:p>
        </w:tc>
        <w:tc>
          <w:tcPr>
            <w:tcW w:w="931" w:type="dxa"/>
            <w:tcBorders>
              <w:top w:val="nil"/>
              <w:left w:val="nil"/>
              <w:bottom w:val="nil"/>
              <w:right w:val="nil"/>
            </w:tcBorders>
            <w:shd w:val="clear" w:color="auto" w:fill="auto"/>
            <w:vAlign w:val="center"/>
            <w:hideMark/>
          </w:tcPr>
          <w:p w14:paraId="6960D78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1007" w:type="dxa"/>
            <w:tcBorders>
              <w:top w:val="nil"/>
              <w:left w:val="nil"/>
              <w:bottom w:val="nil"/>
              <w:right w:val="nil"/>
            </w:tcBorders>
            <w:shd w:val="clear" w:color="auto" w:fill="auto"/>
            <w:vAlign w:val="center"/>
            <w:hideMark/>
          </w:tcPr>
          <w:p w14:paraId="4339ECB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999" w:type="dxa"/>
            <w:tcBorders>
              <w:top w:val="nil"/>
              <w:left w:val="nil"/>
              <w:bottom w:val="nil"/>
              <w:right w:val="nil"/>
            </w:tcBorders>
            <w:shd w:val="clear" w:color="auto" w:fill="auto"/>
            <w:vAlign w:val="center"/>
            <w:hideMark/>
          </w:tcPr>
          <w:p w14:paraId="203A7CE0"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809" w:type="dxa"/>
            <w:tcBorders>
              <w:top w:val="nil"/>
              <w:left w:val="nil"/>
              <w:bottom w:val="nil"/>
              <w:right w:val="nil"/>
            </w:tcBorders>
            <w:shd w:val="clear" w:color="auto" w:fill="auto"/>
            <w:vAlign w:val="center"/>
            <w:hideMark/>
          </w:tcPr>
          <w:p w14:paraId="7ED55BC9"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940" w:type="dxa"/>
            <w:tcBorders>
              <w:top w:val="nil"/>
              <w:left w:val="nil"/>
              <w:bottom w:val="nil"/>
              <w:right w:val="nil"/>
            </w:tcBorders>
            <w:shd w:val="clear" w:color="auto" w:fill="auto"/>
            <w:vAlign w:val="center"/>
            <w:hideMark/>
          </w:tcPr>
          <w:p w14:paraId="5A2F39FC"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10%</w:t>
            </w:r>
          </w:p>
        </w:tc>
        <w:tc>
          <w:tcPr>
            <w:tcW w:w="809" w:type="dxa"/>
            <w:tcBorders>
              <w:top w:val="nil"/>
              <w:left w:val="nil"/>
              <w:bottom w:val="nil"/>
              <w:right w:val="nil"/>
            </w:tcBorders>
            <w:shd w:val="clear" w:color="auto" w:fill="auto"/>
            <w:vAlign w:val="center"/>
            <w:hideMark/>
          </w:tcPr>
          <w:p w14:paraId="60D05E1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18%</w:t>
            </w:r>
          </w:p>
        </w:tc>
        <w:tc>
          <w:tcPr>
            <w:tcW w:w="809" w:type="dxa"/>
            <w:tcBorders>
              <w:top w:val="nil"/>
              <w:left w:val="nil"/>
              <w:bottom w:val="nil"/>
              <w:right w:val="nil"/>
            </w:tcBorders>
            <w:shd w:val="clear" w:color="auto" w:fill="auto"/>
            <w:vAlign w:val="center"/>
            <w:hideMark/>
          </w:tcPr>
          <w:p w14:paraId="34B5DD7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16%</w:t>
            </w:r>
          </w:p>
        </w:tc>
        <w:tc>
          <w:tcPr>
            <w:tcW w:w="912" w:type="dxa"/>
            <w:tcBorders>
              <w:top w:val="nil"/>
              <w:left w:val="nil"/>
              <w:bottom w:val="nil"/>
              <w:right w:val="nil"/>
            </w:tcBorders>
            <w:shd w:val="clear" w:color="auto" w:fill="auto"/>
            <w:vAlign w:val="center"/>
            <w:hideMark/>
          </w:tcPr>
          <w:p w14:paraId="3FFDDA8C"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17%</w:t>
            </w:r>
          </w:p>
        </w:tc>
        <w:tc>
          <w:tcPr>
            <w:tcW w:w="901" w:type="dxa"/>
            <w:tcBorders>
              <w:top w:val="nil"/>
              <w:left w:val="nil"/>
              <w:bottom w:val="nil"/>
              <w:right w:val="nil"/>
            </w:tcBorders>
            <w:shd w:val="clear" w:color="auto" w:fill="auto"/>
            <w:vAlign w:val="center"/>
            <w:hideMark/>
          </w:tcPr>
          <w:p w14:paraId="08B60F2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901" w:type="dxa"/>
            <w:tcBorders>
              <w:top w:val="nil"/>
              <w:left w:val="nil"/>
              <w:bottom w:val="nil"/>
              <w:right w:val="nil"/>
            </w:tcBorders>
            <w:shd w:val="clear" w:color="auto" w:fill="auto"/>
            <w:vAlign w:val="center"/>
            <w:hideMark/>
          </w:tcPr>
          <w:p w14:paraId="4B70A41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r>
      <w:tr w:rsidR="001849DC" w:rsidRPr="001849DC" w14:paraId="308F85B6" w14:textId="77777777" w:rsidTr="00AD3399">
        <w:trPr>
          <w:trHeight w:val="244"/>
          <w:jc w:val="center"/>
        </w:trPr>
        <w:tc>
          <w:tcPr>
            <w:tcW w:w="1220" w:type="dxa"/>
            <w:tcBorders>
              <w:top w:val="nil"/>
              <w:left w:val="nil"/>
              <w:bottom w:val="nil"/>
              <w:right w:val="nil"/>
            </w:tcBorders>
            <w:shd w:val="clear" w:color="auto" w:fill="auto"/>
            <w:vAlign w:val="center"/>
            <w:hideMark/>
          </w:tcPr>
          <w:p w14:paraId="152F9C03"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Rowland Heights </w:t>
            </w:r>
          </w:p>
        </w:tc>
        <w:tc>
          <w:tcPr>
            <w:tcW w:w="931" w:type="dxa"/>
            <w:tcBorders>
              <w:top w:val="nil"/>
              <w:left w:val="nil"/>
              <w:bottom w:val="nil"/>
              <w:right w:val="nil"/>
            </w:tcBorders>
            <w:shd w:val="clear" w:color="auto" w:fill="auto"/>
            <w:vAlign w:val="center"/>
            <w:hideMark/>
          </w:tcPr>
          <w:p w14:paraId="5E80DC88"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1007" w:type="dxa"/>
            <w:tcBorders>
              <w:top w:val="nil"/>
              <w:left w:val="nil"/>
              <w:bottom w:val="nil"/>
              <w:right w:val="nil"/>
            </w:tcBorders>
            <w:shd w:val="clear" w:color="auto" w:fill="auto"/>
            <w:vAlign w:val="center"/>
            <w:hideMark/>
          </w:tcPr>
          <w:p w14:paraId="1099252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999" w:type="dxa"/>
            <w:tcBorders>
              <w:top w:val="nil"/>
              <w:left w:val="nil"/>
              <w:bottom w:val="nil"/>
              <w:right w:val="nil"/>
            </w:tcBorders>
            <w:shd w:val="clear" w:color="auto" w:fill="auto"/>
            <w:vAlign w:val="center"/>
            <w:hideMark/>
          </w:tcPr>
          <w:p w14:paraId="5E32F12E"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809" w:type="dxa"/>
            <w:tcBorders>
              <w:top w:val="nil"/>
              <w:left w:val="nil"/>
              <w:bottom w:val="nil"/>
              <w:right w:val="nil"/>
            </w:tcBorders>
            <w:shd w:val="clear" w:color="auto" w:fill="auto"/>
            <w:vAlign w:val="center"/>
            <w:hideMark/>
          </w:tcPr>
          <w:p w14:paraId="635B4B6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940" w:type="dxa"/>
            <w:tcBorders>
              <w:top w:val="nil"/>
              <w:left w:val="nil"/>
              <w:bottom w:val="nil"/>
              <w:right w:val="nil"/>
            </w:tcBorders>
            <w:shd w:val="clear" w:color="auto" w:fill="auto"/>
            <w:vAlign w:val="center"/>
            <w:hideMark/>
          </w:tcPr>
          <w:p w14:paraId="4068722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10%</w:t>
            </w:r>
          </w:p>
        </w:tc>
        <w:tc>
          <w:tcPr>
            <w:tcW w:w="809" w:type="dxa"/>
            <w:tcBorders>
              <w:top w:val="nil"/>
              <w:left w:val="nil"/>
              <w:bottom w:val="nil"/>
              <w:right w:val="nil"/>
            </w:tcBorders>
            <w:shd w:val="clear" w:color="auto" w:fill="auto"/>
            <w:vAlign w:val="center"/>
            <w:hideMark/>
          </w:tcPr>
          <w:p w14:paraId="01F023CE"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15%</w:t>
            </w:r>
          </w:p>
        </w:tc>
        <w:tc>
          <w:tcPr>
            <w:tcW w:w="809" w:type="dxa"/>
            <w:tcBorders>
              <w:top w:val="nil"/>
              <w:left w:val="nil"/>
              <w:bottom w:val="nil"/>
              <w:right w:val="nil"/>
            </w:tcBorders>
            <w:shd w:val="clear" w:color="auto" w:fill="auto"/>
            <w:vAlign w:val="center"/>
            <w:hideMark/>
          </w:tcPr>
          <w:p w14:paraId="749A3CF2"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14%</w:t>
            </w:r>
          </w:p>
        </w:tc>
        <w:tc>
          <w:tcPr>
            <w:tcW w:w="912" w:type="dxa"/>
            <w:tcBorders>
              <w:top w:val="nil"/>
              <w:left w:val="nil"/>
              <w:bottom w:val="nil"/>
              <w:right w:val="nil"/>
            </w:tcBorders>
            <w:shd w:val="clear" w:color="auto" w:fill="auto"/>
            <w:vAlign w:val="center"/>
            <w:hideMark/>
          </w:tcPr>
          <w:p w14:paraId="5C21091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21%</w:t>
            </w:r>
          </w:p>
        </w:tc>
        <w:tc>
          <w:tcPr>
            <w:tcW w:w="901" w:type="dxa"/>
            <w:tcBorders>
              <w:top w:val="nil"/>
              <w:left w:val="nil"/>
              <w:bottom w:val="nil"/>
              <w:right w:val="nil"/>
            </w:tcBorders>
            <w:shd w:val="clear" w:color="auto" w:fill="auto"/>
            <w:vAlign w:val="center"/>
            <w:hideMark/>
          </w:tcPr>
          <w:p w14:paraId="7A6603B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901" w:type="dxa"/>
            <w:tcBorders>
              <w:top w:val="nil"/>
              <w:left w:val="nil"/>
              <w:bottom w:val="nil"/>
              <w:right w:val="nil"/>
            </w:tcBorders>
            <w:shd w:val="clear" w:color="auto" w:fill="auto"/>
            <w:vAlign w:val="center"/>
            <w:hideMark/>
          </w:tcPr>
          <w:p w14:paraId="36A9F10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r>
      <w:tr w:rsidR="001849DC" w:rsidRPr="001849DC" w14:paraId="5CD08E57" w14:textId="77777777" w:rsidTr="00AD3399">
        <w:trPr>
          <w:trHeight w:val="244"/>
          <w:jc w:val="center"/>
        </w:trPr>
        <w:tc>
          <w:tcPr>
            <w:tcW w:w="1220" w:type="dxa"/>
            <w:tcBorders>
              <w:top w:val="nil"/>
              <w:left w:val="nil"/>
              <w:bottom w:val="nil"/>
              <w:right w:val="nil"/>
            </w:tcBorders>
            <w:shd w:val="clear" w:color="auto" w:fill="auto"/>
            <w:vAlign w:val="center"/>
            <w:hideMark/>
          </w:tcPr>
          <w:p w14:paraId="0D096280"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San Dimas </w:t>
            </w:r>
          </w:p>
        </w:tc>
        <w:tc>
          <w:tcPr>
            <w:tcW w:w="931" w:type="dxa"/>
            <w:tcBorders>
              <w:top w:val="nil"/>
              <w:left w:val="nil"/>
              <w:bottom w:val="nil"/>
              <w:right w:val="nil"/>
            </w:tcBorders>
            <w:shd w:val="clear" w:color="auto" w:fill="auto"/>
            <w:vAlign w:val="center"/>
            <w:hideMark/>
          </w:tcPr>
          <w:p w14:paraId="3C1471A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1007" w:type="dxa"/>
            <w:tcBorders>
              <w:top w:val="nil"/>
              <w:left w:val="nil"/>
              <w:bottom w:val="nil"/>
              <w:right w:val="nil"/>
            </w:tcBorders>
            <w:shd w:val="clear" w:color="auto" w:fill="auto"/>
            <w:vAlign w:val="center"/>
            <w:hideMark/>
          </w:tcPr>
          <w:p w14:paraId="7758495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999" w:type="dxa"/>
            <w:tcBorders>
              <w:top w:val="nil"/>
              <w:left w:val="nil"/>
              <w:bottom w:val="nil"/>
              <w:right w:val="nil"/>
            </w:tcBorders>
            <w:shd w:val="clear" w:color="auto" w:fill="auto"/>
            <w:vAlign w:val="center"/>
            <w:hideMark/>
          </w:tcPr>
          <w:p w14:paraId="1102614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809" w:type="dxa"/>
            <w:tcBorders>
              <w:top w:val="nil"/>
              <w:left w:val="nil"/>
              <w:bottom w:val="nil"/>
              <w:right w:val="nil"/>
            </w:tcBorders>
            <w:shd w:val="clear" w:color="auto" w:fill="auto"/>
            <w:vAlign w:val="center"/>
            <w:hideMark/>
          </w:tcPr>
          <w:p w14:paraId="2359BB9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940" w:type="dxa"/>
            <w:tcBorders>
              <w:top w:val="nil"/>
              <w:left w:val="nil"/>
              <w:bottom w:val="nil"/>
              <w:right w:val="nil"/>
            </w:tcBorders>
            <w:shd w:val="clear" w:color="auto" w:fill="auto"/>
            <w:vAlign w:val="center"/>
            <w:hideMark/>
          </w:tcPr>
          <w:p w14:paraId="447DE2C0"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9%</w:t>
            </w:r>
          </w:p>
        </w:tc>
        <w:tc>
          <w:tcPr>
            <w:tcW w:w="809" w:type="dxa"/>
            <w:tcBorders>
              <w:top w:val="nil"/>
              <w:left w:val="nil"/>
              <w:bottom w:val="nil"/>
              <w:right w:val="nil"/>
            </w:tcBorders>
            <w:shd w:val="clear" w:color="auto" w:fill="auto"/>
            <w:vAlign w:val="center"/>
            <w:hideMark/>
          </w:tcPr>
          <w:p w14:paraId="2C70AC4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809" w:type="dxa"/>
            <w:tcBorders>
              <w:top w:val="nil"/>
              <w:left w:val="nil"/>
              <w:bottom w:val="nil"/>
              <w:right w:val="nil"/>
            </w:tcBorders>
            <w:shd w:val="clear" w:color="auto" w:fill="auto"/>
            <w:vAlign w:val="center"/>
            <w:hideMark/>
          </w:tcPr>
          <w:p w14:paraId="798CFE8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10%</w:t>
            </w:r>
          </w:p>
        </w:tc>
        <w:tc>
          <w:tcPr>
            <w:tcW w:w="912" w:type="dxa"/>
            <w:tcBorders>
              <w:top w:val="nil"/>
              <w:left w:val="nil"/>
              <w:bottom w:val="nil"/>
              <w:right w:val="nil"/>
            </w:tcBorders>
            <w:shd w:val="clear" w:color="auto" w:fill="auto"/>
            <w:vAlign w:val="center"/>
            <w:hideMark/>
          </w:tcPr>
          <w:p w14:paraId="310E1EE5"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21%</w:t>
            </w:r>
          </w:p>
        </w:tc>
        <w:tc>
          <w:tcPr>
            <w:tcW w:w="901" w:type="dxa"/>
            <w:tcBorders>
              <w:top w:val="nil"/>
              <w:left w:val="nil"/>
              <w:bottom w:val="nil"/>
              <w:right w:val="nil"/>
            </w:tcBorders>
            <w:shd w:val="clear" w:color="auto" w:fill="auto"/>
            <w:vAlign w:val="center"/>
            <w:hideMark/>
          </w:tcPr>
          <w:p w14:paraId="05C40F89"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14%</w:t>
            </w:r>
          </w:p>
        </w:tc>
        <w:tc>
          <w:tcPr>
            <w:tcW w:w="901" w:type="dxa"/>
            <w:tcBorders>
              <w:top w:val="nil"/>
              <w:left w:val="nil"/>
              <w:bottom w:val="nil"/>
              <w:right w:val="nil"/>
            </w:tcBorders>
            <w:shd w:val="clear" w:color="auto" w:fill="auto"/>
            <w:vAlign w:val="center"/>
            <w:hideMark/>
          </w:tcPr>
          <w:p w14:paraId="4D94B42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16%</w:t>
            </w:r>
          </w:p>
        </w:tc>
      </w:tr>
      <w:tr w:rsidR="001849DC" w:rsidRPr="001849DC" w14:paraId="5EC2481A" w14:textId="77777777" w:rsidTr="00AD3399">
        <w:trPr>
          <w:trHeight w:val="244"/>
          <w:jc w:val="center"/>
        </w:trPr>
        <w:tc>
          <w:tcPr>
            <w:tcW w:w="1220" w:type="dxa"/>
            <w:tcBorders>
              <w:top w:val="nil"/>
              <w:left w:val="nil"/>
              <w:bottom w:val="nil"/>
              <w:right w:val="nil"/>
            </w:tcBorders>
            <w:shd w:val="clear" w:color="auto" w:fill="auto"/>
            <w:vAlign w:val="center"/>
            <w:hideMark/>
          </w:tcPr>
          <w:p w14:paraId="47F18CB3"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Walnut </w:t>
            </w:r>
          </w:p>
        </w:tc>
        <w:tc>
          <w:tcPr>
            <w:tcW w:w="931" w:type="dxa"/>
            <w:tcBorders>
              <w:top w:val="nil"/>
              <w:left w:val="nil"/>
              <w:bottom w:val="nil"/>
              <w:right w:val="nil"/>
            </w:tcBorders>
            <w:shd w:val="clear" w:color="auto" w:fill="auto"/>
            <w:vAlign w:val="center"/>
            <w:hideMark/>
          </w:tcPr>
          <w:p w14:paraId="18AF9AD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1007" w:type="dxa"/>
            <w:tcBorders>
              <w:top w:val="nil"/>
              <w:left w:val="nil"/>
              <w:bottom w:val="nil"/>
              <w:right w:val="nil"/>
            </w:tcBorders>
            <w:shd w:val="clear" w:color="auto" w:fill="auto"/>
            <w:vAlign w:val="center"/>
            <w:hideMark/>
          </w:tcPr>
          <w:p w14:paraId="23D45F49"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w:t>
            </w:r>
          </w:p>
        </w:tc>
        <w:tc>
          <w:tcPr>
            <w:tcW w:w="999" w:type="dxa"/>
            <w:tcBorders>
              <w:top w:val="nil"/>
              <w:left w:val="nil"/>
              <w:bottom w:val="nil"/>
              <w:right w:val="nil"/>
            </w:tcBorders>
            <w:shd w:val="clear" w:color="auto" w:fill="auto"/>
            <w:vAlign w:val="center"/>
            <w:hideMark/>
          </w:tcPr>
          <w:p w14:paraId="25582EF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809" w:type="dxa"/>
            <w:tcBorders>
              <w:top w:val="nil"/>
              <w:left w:val="nil"/>
              <w:bottom w:val="nil"/>
              <w:right w:val="nil"/>
            </w:tcBorders>
            <w:shd w:val="clear" w:color="auto" w:fill="auto"/>
            <w:vAlign w:val="center"/>
            <w:hideMark/>
          </w:tcPr>
          <w:p w14:paraId="430D889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940" w:type="dxa"/>
            <w:tcBorders>
              <w:top w:val="nil"/>
              <w:left w:val="nil"/>
              <w:bottom w:val="nil"/>
              <w:right w:val="nil"/>
            </w:tcBorders>
            <w:shd w:val="clear" w:color="auto" w:fill="auto"/>
            <w:vAlign w:val="center"/>
            <w:hideMark/>
          </w:tcPr>
          <w:p w14:paraId="793E467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809" w:type="dxa"/>
            <w:tcBorders>
              <w:top w:val="nil"/>
              <w:left w:val="nil"/>
              <w:bottom w:val="nil"/>
              <w:right w:val="nil"/>
            </w:tcBorders>
            <w:shd w:val="clear" w:color="auto" w:fill="auto"/>
            <w:vAlign w:val="center"/>
            <w:hideMark/>
          </w:tcPr>
          <w:p w14:paraId="65236C12"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809" w:type="dxa"/>
            <w:tcBorders>
              <w:top w:val="nil"/>
              <w:left w:val="nil"/>
              <w:bottom w:val="nil"/>
              <w:right w:val="nil"/>
            </w:tcBorders>
            <w:shd w:val="clear" w:color="auto" w:fill="auto"/>
            <w:vAlign w:val="center"/>
            <w:hideMark/>
          </w:tcPr>
          <w:p w14:paraId="1AF5EB2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c>
          <w:tcPr>
            <w:tcW w:w="912" w:type="dxa"/>
            <w:tcBorders>
              <w:top w:val="nil"/>
              <w:left w:val="nil"/>
              <w:bottom w:val="nil"/>
              <w:right w:val="nil"/>
            </w:tcBorders>
            <w:shd w:val="clear" w:color="auto" w:fill="auto"/>
            <w:vAlign w:val="center"/>
            <w:hideMark/>
          </w:tcPr>
          <w:p w14:paraId="674AC6E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21%</w:t>
            </w:r>
          </w:p>
        </w:tc>
        <w:tc>
          <w:tcPr>
            <w:tcW w:w="901" w:type="dxa"/>
            <w:tcBorders>
              <w:top w:val="nil"/>
              <w:left w:val="nil"/>
              <w:bottom w:val="nil"/>
              <w:right w:val="nil"/>
            </w:tcBorders>
            <w:shd w:val="clear" w:color="auto" w:fill="auto"/>
            <w:vAlign w:val="center"/>
            <w:hideMark/>
          </w:tcPr>
          <w:p w14:paraId="3ABD6B4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c>
          <w:tcPr>
            <w:tcW w:w="901" w:type="dxa"/>
            <w:tcBorders>
              <w:top w:val="nil"/>
              <w:left w:val="nil"/>
              <w:bottom w:val="nil"/>
              <w:right w:val="nil"/>
            </w:tcBorders>
            <w:shd w:val="clear" w:color="auto" w:fill="auto"/>
            <w:vAlign w:val="center"/>
            <w:hideMark/>
          </w:tcPr>
          <w:p w14:paraId="0FCA4B95"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24%</w:t>
            </w:r>
          </w:p>
        </w:tc>
      </w:tr>
      <w:tr w:rsidR="001849DC" w:rsidRPr="001849DC" w14:paraId="054D271E" w14:textId="77777777" w:rsidTr="00AD3399">
        <w:trPr>
          <w:trHeight w:val="244"/>
          <w:jc w:val="center"/>
        </w:trPr>
        <w:tc>
          <w:tcPr>
            <w:tcW w:w="1220" w:type="dxa"/>
            <w:tcBorders>
              <w:top w:val="nil"/>
              <w:left w:val="nil"/>
              <w:bottom w:val="nil"/>
              <w:right w:val="nil"/>
            </w:tcBorders>
            <w:shd w:val="clear" w:color="auto" w:fill="auto"/>
            <w:vAlign w:val="center"/>
            <w:hideMark/>
          </w:tcPr>
          <w:p w14:paraId="5E54F764"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 xml:space="preserve">West Covina </w:t>
            </w:r>
          </w:p>
        </w:tc>
        <w:tc>
          <w:tcPr>
            <w:tcW w:w="931" w:type="dxa"/>
            <w:tcBorders>
              <w:top w:val="nil"/>
              <w:left w:val="nil"/>
              <w:bottom w:val="nil"/>
              <w:right w:val="nil"/>
            </w:tcBorders>
            <w:shd w:val="clear" w:color="auto" w:fill="auto"/>
            <w:vAlign w:val="center"/>
            <w:hideMark/>
          </w:tcPr>
          <w:p w14:paraId="7CA3B162"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1007" w:type="dxa"/>
            <w:tcBorders>
              <w:top w:val="nil"/>
              <w:left w:val="nil"/>
              <w:bottom w:val="nil"/>
              <w:right w:val="nil"/>
            </w:tcBorders>
            <w:shd w:val="clear" w:color="auto" w:fill="auto"/>
            <w:vAlign w:val="center"/>
            <w:hideMark/>
          </w:tcPr>
          <w:p w14:paraId="2ED8F8A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3%</w:t>
            </w:r>
          </w:p>
        </w:tc>
        <w:tc>
          <w:tcPr>
            <w:tcW w:w="999" w:type="dxa"/>
            <w:tcBorders>
              <w:top w:val="nil"/>
              <w:left w:val="nil"/>
              <w:bottom w:val="nil"/>
              <w:right w:val="nil"/>
            </w:tcBorders>
            <w:shd w:val="clear" w:color="auto" w:fill="auto"/>
            <w:vAlign w:val="center"/>
            <w:hideMark/>
          </w:tcPr>
          <w:p w14:paraId="54C9239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809" w:type="dxa"/>
            <w:tcBorders>
              <w:top w:val="nil"/>
              <w:left w:val="nil"/>
              <w:bottom w:val="nil"/>
              <w:right w:val="nil"/>
            </w:tcBorders>
            <w:shd w:val="clear" w:color="auto" w:fill="auto"/>
            <w:vAlign w:val="center"/>
            <w:hideMark/>
          </w:tcPr>
          <w:p w14:paraId="436860A1"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6%</w:t>
            </w:r>
          </w:p>
        </w:tc>
        <w:tc>
          <w:tcPr>
            <w:tcW w:w="940" w:type="dxa"/>
            <w:tcBorders>
              <w:top w:val="nil"/>
              <w:left w:val="nil"/>
              <w:bottom w:val="nil"/>
              <w:right w:val="nil"/>
            </w:tcBorders>
            <w:shd w:val="clear" w:color="auto" w:fill="auto"/>
            <w:vAlign w:val="center"/>
            <w:hideMark/>
          </w:tcPr>
          <w:p w14:paraId="164FE079"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8%</w:t>
            </w:r>
          </w:p>
        </w:tc>
        <w:tc>
          <w:tcPr>
            <w:tcW w:w="809" w:type="dxa"/>
            <w:tcBorders>
              <w:top w:val="nil"/>
              <w:left w:val="nil"/>
              <w:bottom w:val="nil"/>
              <w:right w:val="nil"/>
            </w:tcBorders>
            <w:shd w:val="clear" w:color="auto" w:fill="auto"/>
            <w:vAlign w:val="center"/>
            <w:hideMark/>
          </w:tcPr>
          <w:p w14:paraId="11634F9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14%</w:t>
            </w:r>
          </w:p>
        </w:tc>
        <w:tc>
          <w:tcPr>
            <w:tcW w:w="809" w:type="dxa"/>
            <w:tcBorders>
              <w:top w:val="nil"/>
              <w:left w:val="nil"/>
              <w:bottom w:val="nil"/>
              <w:right w:val="nil"/>
            </w:tcBorders>
            <w:shd w:val="clear" w:color="auto" w:fill="auto"/>
            <w:vAlign w:val="center"/>
            <w:hideMark/>
          </w:tcPr>
          <w:p w14:paraId="29F0E7D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15%</w:t>
            </w:r>
          </w:p>
        </w:tc>
        <w:tc>
          <w:tcPr>
            <w:tcW w:w="912" w:type="dxa"/>
            <w:tcBorders>
              <w:top w:val="nil"/>
              <w:left w:val="nil"/>
              <w:bottom w:val="nil"/>
              <w:right w:val="nil"/>
            </w:tcBorders>
            <w:shd w:val="clear" w:color="auto" w:fill="auto"/>
            <w:vAlign w:val="center"/>
            <w:hideMark/>
          </w:tcPr>
          <w:p w14:paraId="19FBCFDF"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22%</w:t>
            </w:r>
          </w:p>
        </w:tc>
        <w:tc>
          <w:tcPr>
            <w:tcW w:w="901" w:type="dxa"/>
            <w:tcBorders>
              <w:top w:val="nil"/>
              <w:left w:val="nil"/>
              <w:bottom w:val="nil"/>
              <w:right w:val="nil"/>
            </w:tcBorders>
            <w:shd w:val="clear" w:color="auto" w:fill="auto"/>
            <w:vAlign w:val="center"/>
            <w:hideMark/>
          </w:tcPr>
          <w:p w14:paraId="6C625588"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11%</w:t>
            </w:r>
          </w:p>
        </w:tc>
        <w:tc>
          <w:tcPr>
            <w:tcW w:w="901" w:type="dxa"/>
            <w:tcBorders>
              <w:top w:val="nil"/>
              <w:left w:val="nil"/>
              <w:bottom w:val="nil"/>
              <w:right w:val="nil"/>
            </w:tcBorders>
            <w:shd w:val="clear" w:color="auto" w:fill="auto"/>
            <w:vAlign w:val="center"/>
            <w:hideMark/>
          </w:tcPr>
          <w:p w14:paraId="1378331A"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12%</w:t>
            </w:r>
          </w:p>
        </w:tc>
      </w:tr>
      <w:tr w:rsidR="001849DC" w:rsidRPr="001849DC" w14:paraId="04B4F015" w14:textId="77777777" w:rsidTr="00AD3399">
        <w:trPr>
          <w:trHeight w:val="255"/>
          <w:jc w:val="center"/>
        </w:trPr>
        <w:tc>
          <w:tcPr>
            <w:tcW w:w="1220" w:type="dxa"/>
            <w:tcBorders>
              <w:top w:val="single" w:sz="4" w:space="0" w:color="auto"/>
              <w:left w:val="nil"/>
              <w:bottom w:val="double" w:sz="6" w:space="0" w:color="auto"/>
              <w:right w:val="nil"/>
            </w:tcBorders>
            <w:shd w:val="clear" w:color="auto" w:fill="auto"/>
            <w:vAlign w:val="center"/>
            <w:hideMark/>
          </w:tcPr>
          <w:p w14:paraId="7BE265FD" w14:textId="77777777" w:rsidR="001849DC" w:rsidRPr="001849DC" w:rsidRDefault="001849DC" w:rsidP="001849DC">
            <w:pPr>
              <w:spacing w:after="0" w:line="240" w:lineRule="auto"/>
              <w:rPr>
                <w:rFonts w:ascii="Arial Narrow" w:eastAsia="Times New Roman" w:hAnsi="Arial Narrow" w:cs="Calibri"/>
                <w:sz w:val="20"/>
                <w:szCs w:val="20"/>
              </w:rPr>
            </w:pPr>
            <w:r w:rsidRPr="001849DC">
              <w:rPr>
                <w:rFonts w:ascii="Arial Narrow" w:eastAsia="Times New Roman" w:hAnsi="Arial Narrow" w:cs="Calibri"/>
                <w:sz w:val="20"/>
                <w:szCs w:val="20"/>
              </w:rPr>
              <w:t>LA County</w:t>
            </w:r>
          </w:p>
        </w:tc>
        <w:tc>
          <w:tcPr>
            <w:tcW w:w="931" w:type="dxa"/>
            <w:tcBorders>
              <w:top w:val="single" w:sz="4" w:space="0" w:color="auto"/>
              <w:left w:val="nil"/>
              <w:bottom w:val="double" w:sz="6" w:space="0" w:color="auto"/>
              <w:right w:val="nil"/>
            </w:tcBorders>
            <w:shd w:val="clear" w:color="auto" w:fill="auto"/>
            <w:vAlign w:val="center"/>
            <w:hideMark/>
          </w:tcPr>
          <w:p w14:paraId="376F8EAD"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5%</w:t>
            </w:r>
          </w:p>
        </w:tc>
        <w:tc>
          <w:tcPr>
            <w:tcW w:w="1007" w:type="dxa"/>
            <w:tcBorders>
              <w:top w:val="single" w:sz="4" w:space="0" w:color="auto"/>
              <w:left w:val="nil"/>
              <w:bottom w:val="double" w:sz="6" w:space="0" w:color="auto"/>
              <w:right w:val="nil"/>
            </w:tcBorders>
            <w:shd w:val="clear" w:color="auto" w:fill="auto"/>
            <w:vAlign w:val="center"/>
            <w:hideMark/>
          </w:tcPr>
          <w:p w14:paraId="4DC14EC0"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4%</w:t>
            </w:r>
          </w:p>
        </w:tc>
        <w:tc>
          <w:tcPr>
            <w:tcW w:w="999" w:type="dxa"/>
            <w:tcBorders>
              <w:top w:val="single" w:sz="4" w:space="0" w:color="auto"/>
              <w:left w:val="nil"/>
              <w:bottom w:val="double" w:sz="6" w:space="0" w:color="auto"/>
              <w:right w:val="nil"/>
            </w:tcBorders>
            <w:shd w:val="clear" w:color="auto" w:fill="auto"/>
            <w:vAlign w:val="center"/>
            <w:hideMark/>
          </w:tcPr>
          <w:p w14:paraId="0BF6F5AB"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809" w:type="dxa"/>
            <w:tcBorders>
              <w:top w:val="single" w:sz="4" w:space="0" w:color="auto"/>
              <w:left w:val="nil"/>
              <w:bottom w:val="double" w:sz="6" w:space="0" w:color="auto"/>
              <w:right w:val="nil"/>
            </w:tcBorders>
            <w:shd w:val="clear" w:color="auto" w:fill="auto"/>
            <w:vAlign w:val="center"/>
            <w:hideMark/>
          </w:tcPr>
          <w:p w14:paraId="1C3B536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7%</w:t>
            </w:r>
          </w:p>
        </w:tc>
        <w:tc>
          <w:tcPr>
            <w:tcW w:w="940" w:type="dxa"/>
            <w:tcBorders>
              <w:top w:val="single" w:sz="4" w:space="0" w:color="auto"/>
              <w:left w:val="nil"/>
              <w:bottom w:val="double" w:sz="6" w:space="0" w:color="auto"/>
              <w:right w:val="nil"/>
            </w:tcBorders>
            <w:shd w:val="clear" w:color="auto" w:fill="auto"/>
            <w:vAlign w:val="center"/>
            <w:hideMark/>
          </w:tcPr>
          <w:p w14:paraId="2AFB4553"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10%</w:t>
            </w:r>
          </w:p>
        </w:tc>
        <w:tc>
          <w:tcPr>
            <w:tcW w:w="809" w:type="dxa"/>
            <w:tcBorders>
              <w:top w:val="single" w:sz="4" w:space="0" w:color="auto"/>
              <w:left w:val="nil"/>
              <w:bottom w:val="double" w:sz="6" w:space="0" w:color="auto"/>
              <w:right w:val="nil"/>
            </w:tcBorders>
            <w:shd w:val="clear" w:color="auto" w:fill="auto"/>
            <w:vAlign w:val="center"/>
            <w:hideMark/>
          </w:tcPr>
          <w:p w14:paraId="049F4FC2"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15%</w:t>
            </w:r>
          </w:p>
        </w:tc>
        <w:tc>
          <w:tcPr>
            <w:tcW w:w="809" w:type="dxa"/>
            <w:tcBorders>
              <w:top w:val="single" w:sz="4" w:space="0" w:color="auto"/>
              <w:left w:val="nil"/>
              <w:bottom w:val="double" w:sz="6" w:space="0" w:color="auto"/>
              <w:right w:val="nil"/>
            </w:tcBorders>
            <w:shd w:val="clear" w:color="auto" w:fill="auto"/>
            <w:vAlign w:val="center"/>
            <w:hideMark/>
          </w:tcPr>
          <w:p w14:paraId="6EC36757"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12%</w:t>
            </w:r>
          </w:p>
        </w:tc>
        <w:tc>
          <w:tcPr>
            <w:tcW w:w="912" w:type="dxa"/>
            <w:tcBorders>
              <w:top w:val="single" w:sz="4" w:space="0" w:color="auto"/>
              <w:left w:val="nil"/>
              <w:bottom w:val="double" w:sz="6" w:space="0" w:color="auto"/>
              <w:right w:val="nil"/>
            </w:tcBorders>
            <w:shd w:val="clear" w:color="auto" w:fill="auto"/>
            <w:vAlign w:val="center"/>
            <w:hideMark/>
          </w:tcPr>
          <w:p w14:paraId="596078B4"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17%</w:t>
            </w:r>
          </w:p>
        </w:tc>
        <w:tc>
          <w:tcPr>
            <w:tcW w:w="901" w:type="dxa"/>
            <w:tcBorders>
              <w:top w:val="single" w:sz="4" w:space="0" w:color="auto"/>
              <w:left w:val="nil"/>
              <w:bottom w:val="double" w:sz="6" w:space="0" w:color="auto"/>
              <w:right w:val="nil"/>
            </w:tcBorders>
            <w:shd w:val="clear" w:color="auto" w:fill="auto"/>
            <w:vAlign w:val="center"/>
            <w:hideMark/>
          </w:tcPr>
          <w:p w14:paraId="65037438"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9%</w:t>
            </w:r>
          </w:p>
        </w:tc>
        <w:tc>
          <w:tcPr>
            <w:tcW w:w="901" w:type="dxa"/>
            <w:tcBorders>
              <w:top w:val="single" w:sz="4" w:space="0" w:color="auto"/>
              <w:left w:val="nil"/>
              <w:bottom w:val="double" w:sz="6" w:space="0" w:color="auto"/>
              <w:right w:val="nil"/>
            </w:tcBorders>
            <w:shd w:val="clear" w:color="auto" w:fill="auto"/>
            <w:vAlign w:val="center"/>
            <w:hideMark/>
          </w:tcPr>
          <w:p w14:paraId="508E7896" w14:textId="77777777" w:rsidR="001849DC" w:rsidRPr="001849DC" w:rsidRDefault="001849DC" w:rsidP="001849DC">
            <w:pPr>
              <w:spacing w:after="0" w:line="240" w:lineRule="auto"/>
              <w:jc w:val="center"/>
              <w:rPr>
                <w:rFonts w:ascii="Arial Narrow" w:eastAsia="Times New Roman" w:hAnsi="Arial Narrow" w:cs="Calibri"/>
                <w:color w:val="000000"/>
                <w:sz w:val="20"/>
                <w:szCs w:val="20"/>
              </w:rPr>
            </w:pPr>
            <w:r w:rsidRPr="001849DC">
              <w:rPr>
                <w:rFonts w:ascii="Arial Narrow" w:eastAsia="Times New Roman" w:hAnsi="Arial Narrow" w:cs="Calibri"/>
                <w:color w:val="000000"/>
                <w:sz w:val="20"/>
                <w:szCs w:val="20"/>
              </w:rPr>
              <w:t>13%</w:t>
            </w:r>
          </w:p>
        </w:tc>
      </w:tr>
    </w:tbl>
    <w:p w14:paraId="55164079" w14:textId="126174C1" w:rsidR="00AD3399" w:rsidRPr="0078015D" w:rsidRDefault="00AD3399" w:rsidP="00AD3399">
      <w:pPr>
        <w:spacing w:after="0" w:line="240" w:lineRule="auto"/>
        <w:ind w:left="-432"/>
      </w:pPr>
      <w:r w:rsidRPr="0078015D">
        <w:rPr>
          <w:sz w:val="20"/>
          <w:szCs w:val="20"/>
        </w:rPr>
        <w:t>Data source: ACS 5-Year Estimates, ACSDP5YSPT2021 dataset</w:t>
      </w:r>
      <w:r w:rsidR="003D0B9B" w:rsidRPr="0078015D">
        <w:rPr>
          <w:sz w:val="20"/>
          <w:szCs w:val="20"/>
        </w:rPr>
        <w:t xml:space="preserve">. </w:t>
      </w:r>
    </w:p>
    <w:p w14:paraId="58B8A401" w14:textId="1DB43F8E" w:rsidR="001849DC" w:rsidRDefault="001849DC" w:rsidP="00FA0099"/>
    <w:p w14:paraId="26F6E5C8" w14:textId="2DB23EBB" w:rsidR="001F67AB" w:rsidRPr="0062049D" w:rsidRDefault="00AD3399" w:rsidP="00FA0099">
      <w:pPr>
        <w:rPr>
          <w:sz w:val="24"/>
          <w:szCs w:val="24"/>
        </w:rPr>
      </w:pPr>
      <w:r>
        <w:rPr>
          <w:sz w:val="24"/>
          <w:szCs w:val="24"/>
        </w:rPr>
        <w:t xml:space="preserve">Table </w:t>
      </w:r>
      <w:r w:rsidR="0086110C">
        <w:rPr>
          <w:sz w:val="24"/>
          <w:szCs w:val="24"/>
        </w:rPr>
        <w:t>4</w:t>
      </w:r>
      <w:r w:rsidR="007057A7">
        <w:rPr>
          <w:sz w:val="24"/>
          <w:szCs w:val="24"/>
        </w:rPr>
        <w:t>9</w:t>
      </w:r>
      <w:r>
        <w:rPr>
          <w:sz w:val="24"/>
          <w:szCs w:val="24"/>
        </w:rPr>
        <w:t xml:space="preserve">. provides the percent of household income across ten income categories for in-district cities. </w:t>
      </w:r>
      <w:r w:rsidR="001F67AB" w:rsidRPr="0062049D">
        <w:rPr>
          <w:sz w:val="24"/>
          <w:szCs w:val="24"/>
        </w:rPr>
        <w:t xml:space="preserve">Pomona (17%), Baldwin Park (15%), and La Puente (12%) have the highest percentage of households earning less than $25,000 annually. </w:t>
      </w:r>
      <w:r w:rsidR="00F04FEC" w:rsidRPr="0062049D">
        <w:rPr>
          <w:sz w:val="24"/>
          <w:szCs w:val="24"/>
        </w:rPr>
        <w:t>Cities with the fewest households earning $25,000 are Walnut (10%), Glendora (10%), and Diamond Bar (12%). Cities with the highest households earning between $25,000 to $99,999 are</w:t>
      </w:r>
      <w:r w:rsidR="00447F60" w:rsidRPr="0062049D">
        <w:rPr>
          <w:sz w:val="24"/>
          <w:szCs w:val="24"/>
        </w:rPr>
        <w:t xml:space="preserve"> Azusa (55%) </w:t>
      </w:r>
      <w:r w:rsidR="00F04FEC" w:rsidRPr="0062049D">
        <w:rPr>
          <w:sz w:val="24"/>
          <w:szCs w:val="24"/>
        </w:rPr>
        <w:t>La Puente (</w:t>
      </w:r>
      <w:r w:rsidR="00447F60" w:rsidRPr="0062049D">
        <w:rPr>
          <w:sz w:val="24"/>
          <w:szCs w:val="24"/>
        </w:rPr>
        <w:t>53%</w:t>
      </w:r>
      <w:r w:rsidR="00F04FEC" w:rsidRPr="0062049D">
        <w:rPr>
          <w:sz w:val="24"/>
          <w:szCs w:val="24"/>
        </w:rPr>
        <w:t>)</w:t>
      </w:r>
      <w:r w:rsidR="00447F60" w:rsidRPr="0062049D">
        <w:rPr>
          <w:sz w:val="24"/>
          <w:szCs w:val="24"/>
        </w:rPr>
        <w:t xml:space="preserve">, and </w:t>
      </w:r>
      <w:r w:rsidR="00F04FEC" w:rsidRPr="0062049D">
        <w:rPr>
          <w:sz w:val="24"/>
          <w:szCs w:val="24"/>
        </w:rPr>
        <w:t xml:space="preserve">Baldwin Park </w:t>
      </w:r>
      <w:r w:rsidR="00447F60" w:rsidRPr="0062049D">
        <w:rPr>
          <w:sz w:val="24"/>
          <w:szCs w:val="24"/>
        </w:rPr>
        <w:t xml:space="preserve">(53%). </w:t>
      </w:r>
      <w:r w:rsidR="00F04FEC" w:rsidRPr="0062049D">
        <w:rPr>
          <w:sz w:val="24"/>
          <w:szCs w:val="24"/>
        </w:rPr>
        <w:t xml:space="preserve">Cites like Walnut, Diamond Bar, and Glendora have higher concentration of households earning $100,000 or more. </w:t>
      </w:r>
    </w:p>
    <w:p w14:paraId="713C41DE" w14:textId="1755EB18" w:rsidR="001F67AB" w:rsidRDefault="00BA789D" w:rsidP="00FA0099">
      <w:pPr>
        <w:rPr>
          <w:sz w:val="24"/>
          <w:szCs w:val="24"/>
        </w:rPr>
      </w:pPr>
      <w:r w:rsidRPr="0062049D">
        <w:rPr>
          <w:sz w:val="24"/>
          <w:szCs w:val="24"/>
        </w:rPr>
        <w:t>Cities with households earning more than $100,000 include Walnut (58%), Glendora (52%), and Diamond Bar (50%). This is higher than Los Angeles County’s 39% in this category. Cities with the lowest households earning $100,000 are Pomona (30%), Baldwin Park (32%), and La Puente (36%). In Los Angeles County, 16% of households earn less than $25,000, 44% of households earn between $25,000 to $99,999, and 39% of households earn mover $100,000</w:t>
      </w:r>
      <w:r w:rsidR="001607F3" w:rsidRPr="0062049D">
        <w:rPr>
          <w:sz w:val="24"/>
          <w:szCs w:val="24"/>
        </w:rPr>
        <w:t>.</w:t>
      </w:r>
      <w:r w:rsidR="00670B45">
        <w:rPr>
          <w:sz w:val="24"/>
          <w:szCs w:val="24"/>
        </w:rPr>
        <w:t xml:space="preserve"> Refer to appendix C for household income disaggregated by ethnicity. </w:t>
      </w:r>
    </w:p>
    <w:p w14:paraId="010CC528" w14:textId="77777777" w:rsidR="0072032A" w:rsidRDefault="0072032A" w:rsidP="00FA0099">
      <w:pPr>
        <w:rPr>
          <w:sz w:val="24"/>
          <w:szCs w:val="24"/>
        </w:rPr>
      </w:pPr>
    </w:p>
    <w:p w14:paraId="71B5E12A" w14:textId="77777777" w:rsidR="0072032A" w:rsidRDefault="0072032A" w:rsidP="00FA0099">
      <w:pPr>
        <w:rPr>
          <w:sz w:val="24"/>
          <w:szCs w:val="24"/>
        </w:rPr>
      </w:pPr>
    </w:p>
    <w:p w14:paraId="3C89647A" w14:textId="77777777" w:rsidR="0072032A" w:rsidRDefault="0072032A" w:rsidP="00FA0099">
      <w:pPr>
        <w:rPr>
          <w:sz w:val="24"/>
          <w:szCs w:val="24"/>
        </w:rPr>
      </w:pPr>
    </w:p>
    <w:p w14:paraId="25980649" w14:textId="77777777" w:rsidR="0072032A" w:rsidRDefault="0072032A" w:rsidP="00FA0099">
      <w:pPr>
        <w:rPr>
          <w:sz w:val="24"/>
          <w:szCs w:val="24"/>
        </w:rPr>
      </w:pPr>
    </w:p>
    <w:p w14:paraId="33D6867E" w14:textId="77777777" w:rsidR="0072032A" w:rsidRDefault="0072032A" w:rsidP="00FA0099">
      <w:pPr>
        <w:rPr>
          <w:sz w:val="24"/>
          <w:szCs w:val="24"/>
        </w:rPr>
      </w:pPr>
    </w:p>
    <w:p w14:paraId="3A5FF6FC" w14:textId="77777777" w:rsidR="0072032A" w:rsidRPr="0062049D" w:rsidRDefault="0072032A" w:rsidP="00FA0099">
      <w:pPr>
        <w:rPr>
          <w:sz w:val="24"/>
          <w:szCs w:val="24"/>
        </w:rPr>
      </w:pPr>
    </w:p>
    <w:p w14:paraId="5AD72459" w14:textId="2F1208FC" w:rsidR="00AD3399" w:rsidRPr="00AD3399" w:rsidRDefault="00AD3399" w:rsidP="00683992">
      <w:pPr>
        <w:spacing w:after="0" w:line="240" w:lineRule="auto"/>
        <w:ind w:left="-720"/>
        <w:rPr>
          <w:sz w:val="24"/>
          <w:szCs w:val="24"/>
        </w:rPr>
      </w:pPr>
      <w:r w:rsidRPr="00AD3399">
        <w:rPr>
          <w:sz w:val="24"/>
          <w:szCs w:val="24"/>
        </w:rPr>
        <w:t xml:space="preserve">Table </w:t>
      </w:r>
      <w:r w:rsidR="00F06064">
        <w:rPr>
          <w:sz w:val="24"/>
          <w:szCs w:val="24"/>
        </w:rPr>
        <w:t>50</w:t>
      </w:r>
      <w:r w:rsidRPr="00AD3399">
        <w:rPr>
          <w:sz w:val="24"/>
          <w:szCs w:val="24"/>
        </w:rPr>
        <w:t xml:space="preserve">. </w:t>
      </w:r>
      <w:r>
        <w:rPr>
          <w:sz w:val="24"/>
          <w:szCs w:val="24"/>
        </w:rPr>
        <w:t>Employment rates and commute data for residents of in-district cities</w:t>
      </w:r>
      <w:r w:rsidR="006F3BF5">
        <w:rPr>
          <w:sz w:val="24"/>
          <w:szCs w:val="24"/>
        </w:rPr>
        <w:t xml:space="preserve"> – 16 years of age</w:t>
      </w:r>
      <w:r w:rsidR="009E2CF4">
        <w:rPr>
          <w:sz w:val="24"/>
          <w:szCs w:val="24"/>
        </w:rPr>
        <w:t xml:space="preserve"> </w:t>
      </w:r>
      <w:r w:rsidR="003522BA">
        <w:rPr>
          <w:sz w:val="24"/>
          <w:szCs w:val="24"/>
        </w:rPr>
        <w:t>&amp; over</w:t>
      </w:r>
    </w:p>
    <w:tbl>
      <w:tblPr>
        <w:tblW w:w="10726" w:type="dxa"/>
        <w:jc w:val="center"/>
        <w:tblLayout w:type="fixed"/>
        <w:tblLook w:val="04A0" w:firstRow="1" w:lastRow="0" w:firstColumn="1" w:lastColumn="0" w:noHBand="0" w:noVBand="1"/>
      </w:tblPr>
      <w:tblGrid>
        <w:gridCol w:w="1620"/>
        <w:gridCol w:w="1078"/>
        <w:gridCol w:w="1000"/>
        <w:gridCol w:w="1201"/>
        <w:gridCol w:w="946"/>
        <w:gridCol w:w="754"/>
        <w:gridCol w:w="1027"/>
        <w:gridCol w:w="1328"/>
        <w:gridCol w:w="818"/>
        <w:gridCol w:w="954"/>
      </w:tblGrid>
      <w:tr w:rsidR="007477AC" w:rsidRPr="007477AC" w14:paraId="2B47D7BD" w14:textId="77777777" w:rsidTr="00FA0099">
        <w:trPr>
          <w:trHeight w:val="708"/>
          <w:jc w:val="center"/>
        </w:trPr>
        <w:tc>
          <w:tcPr>
            <w:tcW w:w="1620" w:type="dxa"/>
            <w:tcBorders>
              <w:top w:val="single" w:sz="4" w:space="0" w:color="auto"/>
              <w:left w:val="nil"/>
              <w:bottom w:val="single" w:sz="4" w:space="0" w:color="auto"/>
              <w:right w:val="nil"/>
            </w:tcBorders>
            <w:shd w:val="clear" w:color="000000" w:fill="DDEBF7"/>
            <w:noWrap/>
            <w:vAlign w:val="center"/>
            <w:hideMark/>
          </w:tcPr>
          <w:p w14:paraId="591F6E9D" w14:textId="77777777" w:rsidR="007477AC" w:rsidRPr="007477AC" w:rsidRDefault="007477AC" w:rsidP="007477AC">
            <w:pPr>
              <w:spacing w:after="0" w:line="240" w:lineRule="auto"/>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 </w:t>
            </w:r>
          </w:p>
        </w:tc>
        <w:tc>
          <w:tcPr>
            <w:tcW w:w="1078" w:type="dxa"/>
            <w:tcBorders>
              <w:top w:val="single" w:sz="4" w:space="0" w:color="auto"/>
              <w:left w:val="nil"/>
              <w:bottom w:val="single" w:sz="4" w:space="0" w:color="auto"/>
              <w:right w:val="nil"/>
            </w:tcBorders>
            <w:shd w:val="clear" w:color="000000" w:fill="DDEBF7"/>
            <w:vAlign w:val="center"/>
            <w:hideMark/>
          </w:tcPr>
          <w:p w14:paraId="25E352FB" w14:textId="6008F36D"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Pop</w:t>
            </w:r>
            <w:r>
              <w:rPr>
                <w:rFonts w:ascii="Arial Narrow" w:eastAsia="Times New Roman" w:hAnsi="Arial Narrow" w:cs="Calibri"/>
                <w:b/>
                <w:bCs/>
                <w:color w:val="000000"/>
                <w:sz w:val="20"/>
                <w:szCs w:val="20"/>
              </w:rPr>
              <w:t xml:space="preserve">ulation </w:t>
            </w:r>
            <w:r w:rsidRPr="007477AC">
              <w:rPr>
                <w:rFonts w:ascii="Arial Narrow" w:eastAsia="Times New Roman" w:hAnsi="Arial Narrow" w:cs="Calibri"/>
                <w:b/>
                <w:bCs/>
                <w:color w:val="000000"/>
                <w:sz w:val="20"/>
                <w:szCs w:val="20"/>
              </w:rPr>
              <w:t>16 years</w:t>
            </w:r>
            <w:r>
              <w:rPr>
                <w:rFonts w:ascii="Arial Narrow" w:eastAsia="Times New Roman" w:hAnsi="Arial Narrow" w:cs="Calibri"/>
                <w:b/>
                <w:bCs/>
                <w:color w:val="000000"/>
                <w:sz w:val="20"/>
                <w:szCs w:val="20"/>
              </w:rPr>
              <w:t xml:space="preserve"> &amp;</w:t>
            </w:r>
            <w:r w:rsidRPr="007477AC">
              <w:rPr>
                <w:rFonts w:ascii="Arial Narrow" w:eastAsia="Times New Roman" w:hAnsi="Arial Narrow" w:cs="Calibri"/>
                <w:b/>
                <w:bCs/>
                <w:color w:val="000000"/>
                <w:sz w:val="20"/>
                <w:szCs w:val="20"/>
              </w:rPr>
              <w:t xml:space="preserve"> over</w:t>
            </w:r>
          </w:p>
        </w:tc>
        <w:tc>
          <w:tcPr>
            <w:tcW w:w="1000" w:type="dxa"/>
            <w:tcBorders>
              <w:top w:val="single" w:sz="4" w:space="0" w:color="auto"/>
              <w:left w:val="nil"/>
              <w:bottom w:val="single" w:sz="4" w:space="0" w:color="auto"/>
              <w:right w:val="nil"/>
            </w:tcBorders>
            <w:shd w:val="clear" w:color="000000" w:fill="DDEBF7"/>
            <w:noWrap/>
            <w:vAlign w:val="center"/>
            <w:hideMark/>
          </w:tcPr>
          <w:p w14:paraId="1CF327C6" w14:textId="77777777"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Employed</w:t>
            </w:r>
          </w:p>
        </w:tc>
        <w:tc>
          <w:tcPr>
            <w:tcW w:w="1201" w:type="dxa"/>
            <w:tcBorders>
              <w:top w:val="single" w:sz="4" w:space="0" w:color="auto"/>
              <w:left w:val="nil"/>
              <w:bottom w:val="single" w:sz="4" w:space="0" w:color="auto"/>
              <w:right w:val="nil"/>
            </w:tcBorders>
            <w:shd w:val="clear" w:color="000000" w:fill="DDEBF7"/>
            <w:noWrap/>
            <w:vAlign w:val="center"/>
            <w:hideMark/>
          </w:tcPr>
          <w:p w14:paraId="3749A06F" w14:textId="77777777"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Unemployed</w:t>
            </w:r>
          </w:p>
        </w:tc>
        <w:tc>
          <w:tcPr>
            <w:tcW w:w="946" w:type="dxa"/>
            <w:tcBorders>
              <w:top w:val="single" w:sz="4" w:space="0" w:color="auto"/>
              <w:left w:val="nil"/>
              <w:bottom w:val="single" w:sz="4" w:space="0" w:color="auto"/>
              <w:right w:val="nil"/>
            </w:tcBorders>
            <w:shd w:val="clear" w:color="000000" w:fill="DDEBF7"/>
            <w:vAlign w:val="center"/>
            <w:hideMark/>
          </w:tcPr>
          <w:p w14:paraId="1E9CA36F" w14:textId="582906DF"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Workers 16 years</w:t>
            </w:r>
            <w:r>
              <w:rPr>
                <w:rFonts w:ascii="Arial Narrow" w:eastAsia="Times New Roman" w:hAnsi="Arial Narrow" w:cs="Calibri"/>
                <w:b/>
                <w:bCs/>
                <w:color w:val="000000"/>
                <w:sz w:val="20"/>
                <w:szCs w:val="20"/>
              </w:rPr>
              <w:t xml:space="preserve"> &amp; Over</w:t>
            </w:r>
          </w:p>
        </w:tc>
        <w:tc>
          <w:tcPr>
            <w:tcW w:w="754" w:type="dxa"/>
            <w:tcBorders>
              <w:top w:val="single" w:sz="4" w:space="0" w:color="auto"/>
              <w:left w:val="nil"/>
              <w:bottom w:val="single" w:sz="4" w:space="0" w:color="auto"/>
              <w:right w:val="nil"/>
            </w:tcBorders>
            <w:shd w:val="clear" w:color="000000" w:fill="DDEBF7"/>
            <w:vAlign w:val="center"/>
            <w:hideMark/>
          </w:tcPr>
          <w:p w14:paraId="7A369C62" w14:textId="77777777"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 xml:space="preserve"> Drove Alone</w:t>
            </w:r>
          </w:p>
        </w:tc>
        <w:tc>
          <w:tcPr>
            <w:tcW w:w="1027" w:type="dxa"/>
            <w:tcBorders>
              <w:top w:val="single" w:sz="4" w:space="0" w:color="auto"/>
              <w:left w:val="nil"/>
              <w:bottom w:val="single" w:sz="4" w:space="0" w:color="auto"/>
              <w:right w:val="nil"/>
            </w:tcBorders>
            <w:shd w:val="clear" w:color="000000" w:fill="DDEBF7"/>
            <w:vAlign w:val="center"/>
            <w:hideMark/>
          </w:tcPr>
          <w:p w14:paraId="1C1A4B3F" w14:textId="77777777"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Carpooled</w:t>
            </w:r>
          </w:p>
        </w:tc>
        <w:tc>
          <w:tcPr>
            <w:tcW w:w="1328" w:type="dxa"/>
            <w:tcBorders>
              <w:top w:val="single" w:sz="4" w:space="0" w:color="auto"/>
              <w:left w:val="nil"/>
              <w:bottom w:val="single" w:sz="4" w:space="0" w:color="auto"/>
              <w:right w:val="nil"/>
            </w:tcBorders>
            <w:shd w:val="clear" w:color="000000" w:fill="DDEBF7"/>
            <w:vAlign w:val="center"/>
            <w:hideMark/>
          </w:tcPr>
          <w:p w14:paraId="37C57C3D" w14:textId="39DBB7A3"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Public transportation (</w:t>
            </w:r>
            <w:r>
              <w:rPr>
                <w:rFonts w:ascii="Arial Narrow" w:eastAsia="Times New Roman" w:hAnsi="Arial Narrow" w:cs="Calibri"/>
                <w:b/>
                <w:bCs/>
                <w:color w:val="000000"/>
                <w:sz w:val="20"/>
                <w:szCs w:val="20"/>
              </w:rPr>
              <w:t xml:space="preserve">no </w:t>
            </w:r>
            <w:r w:rsidRPr="007477AC">
              <w:rPr>
                <w:rFonts w:ascii="Arial Narrow" w:eastAsia="Times New Roman" w:hAnsi="Arial Narrow" w:cs="Calibri"/>
                <w:b/>
                <w:bCs/>
                <w:color w:val="000000"/>
                <w:sz w:val="20"/>
                <w:szCs w:val="20"/>
              </w:rPr>
              <w:t>taxicab)</w:t>
            </w:r>
          </w:p>
        </w:tc>
        <w:tc>
          <w:tcPr>
            <w:tcW w:w="818" w:type="dxa"/>
            <w:tcBorders>
              <w:top w:val="single" w:sz="4" w:space="0" w:color="auto"/>
              <w:left w:val="nil"/>
              <w:bottom w:val="single" w:sz="4" w:space="0" w:color="auto"/>
              <w:right w:val="nil"/>
            </w:tcBorders>
            <w:shd w:val="clear" w:color="000000" w:fill="DDEBF7"/>
            <w:vAlign w:val="center"/>
            <w:hideMark/>
          </w:tcPr>
          <w:p w14:paraId="2E3C0D86" w14:textId="77777777"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sidRPr="007477AC">
              <w:rPr>
                <w:rFonts w:ascii="Arial Narrow" w:eastAsia="Times New Roman" w:hAnsi="Arial Narrow" w:cs="Calibri"/>
                <w:b/>
                <w:bCs/>
                <w:color w:val="000000"/>
                <w:sz w:val="20"/>
                <w:szCs w:val="20"/>
              </w:rPr>
              <w:t>Worked from home</w:t>
            </w:r>
          </w:p>
        </w:tc>
        <w:tc>
          <w:tcPr>
            <w:tcW w:w="954" w:type="dxa"/>
            <w:tcBorders>
              <w:top w:val="single" w:sz="4" w:space="0" w:color="auto"/>
              <w:left w:val="nil"/>
              <w:bottom w:val="single" w:sz="4" w:space="0" w:color="auto"/>
              <w:right w:val="nil"/>
            </w:tcBorders>
            <w:shd w:val="clear" w:color="000000" w:fill="DDEBF7"/>
            <w:vAlign w:val="center"/>
            <w:hideMark/>
          </w:tcPr>
          <w:p w14:paraId="50DF8D98" w14:textId="4B3E20C7" w:rsidR="007477AC" w:rsidRPr="007477AC" w:rsidRDefault="007477AC" w:rsidP="007477AC">
            <w:pPr>
              <w:spacing w:after="0" w:line="240" w:lineRule="auto"/>
              <w:jc w:val="center"/>
              <w:rPr>
                <w:rFonts w:ascii="Arial Narrow" w:eastAsia="Times New Roman" w:hAnsi="Arial Narrow" w:cs="Calibri"/>
                <w:b/>
                <w:bCs/>
                <w:color w:val="000000"/>
                <w:sz w:val="20"/>
                <w:szCs w:val="20"/>
              </w:rPr>
            </w:pPr>
            <w:r>
              <w:rPr>
                <w:rFonts w:ascii="Arial Narrow" w:eastAsia="Times New Roman" w:hAnsi="Arial Narrow" w:cs="Calibri"/>
                <w:b/>
                <w:bCs/>
                <w:color w:val="000000"/>
                <w:sz w:val="20"/>
                <w:szCs w:val="20"/>
              </w:rPr>
              <w:t>Avg</w:t>
            </w:r>
            <w:r w:rsidRPr="007477AC">
              <w:rPr>
                <w:rFonts w:ascii="Arial Narrow" w:eastAsia="Times New Roman" w:hAnsi="Arial Narrow" w:cs="Calibri"/>
                <w:b/>
                <w:bCs/>
                <w:color w:val="000000"/>
                <w:sz w:val="20"/>
                <w:szCs w:val="20"/>
              </w:rPr>
              <w:t xml:space="preserve"> travel to work (min</w:t>
            </w:r>
            <w:r>
              <w:rPr>
                <w:rFonts w:ascii="Arial Narrow" w:eastAsia="Times New Roman" w:hAnsi="Arial Narrow" w:cs="Calibri"/>
                <w:b/>
                <w:bCs/>
                <w:color w:val="000000"/>
                <w:sz w:val="20"/>
                <w:szCs w:val="20"/>
              </w:rPr>
              <w:t>utes</w:t>
            </w:r>
            <w:r w:rsidRPr="007477AC">
              <w:rPr>
                <w:rFonts w:ascii="Arial Narrow" w:eastAsia="Times New Roman" w:hAnsi="Arial Narrow" w:cs="Calibri"/>
                <w:b/>
                <w:bCs/>
                <w:color w:val="000000"/>
                <w:sz w:val="20"/>
                <w:szCs w:val="20"/>
              </w:rPr>
              <w:t>)</w:t>
            </w:r>
          </w:p>
        </w:tc>
      </w:tr>
      <w:tr w:rsidR="007477AC" w:rsidRPr="007477AC" w14:paraId="5C14CE17" w14:textId="77777777" w:rsidTr="00FA0099">
        <w:trPr>
          <w:trHeight w:val="235"/>
          <w:jc w:val="center"/>
        </w:trPr>
        <w:tc>
          <w:tcPr>
            <w:tcW w:w="1620" w:type="dxa"/>
            <w:tcBorders>
              <w:top w:val="nil"/>
              <w:left w:val="nil"/>
              <w:bottom w:val="nil"/>
              <w:right w:val="nil"/>
            </w:tcBorders>
            <w:shd w:val="clear" w:color="auto" w:fill="auto"/>
            <w:vAlign w:val="center"/>
            <w:hideMark/>
          </w:tcPr>
          <w:p w14:paraId="7E2C2720"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Azusa </w:t>
            </w:r>
          </w:p>
        </w:tc>
        <w:tc>
          <w:tcPr>
            <w:tcW w:w="1078" w:type="dxa"/>
            <w:tcBorders>
              <w:top w:val="nil"/>
              <w:left w:val="nil"/>
              <w:bottom w:val="nil"/>
              <w:right w:val="nil"/>
            </w:tcBorders>
            <w:shd w:val="clear" w:color="auto" w:fill="auto"/>
            <w:vAlign w:val="bottom"/>
            <w:hideMark/>
          </w:tcPr>
          <w:p w14:paraId="7EE6030A"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39,785</w:t>
            </w:r>
          </w:p>
        </w:tc>
        <w:tc>
          <w:tcPr>
            <w:tcW w:w="1000" w:type="dxa"/>
            <w:tcBorders>
              <w:top w:val="nil"/>
              <w:left w:val="nil"/>
              <w:bottom w:val="nil"/>
              <w:right w:val="nil"/>
            </w:tcBorders>
            <w:shd w:val="clear" w:color="auto" w:fill="auto"/>
            <w:vAlign w:val="bottom"/>
            <w:hideMark/>
          </w:tcPr>
          <w:p w14:paraId="590F7FC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62%</w:t>
            </w:r>
          </w:p>
        </w:tc>
        <w:tc>
          <w:tcPr>
            <w:tcW w:w="1201" w:type="dxa"/>
            <w:tcBorders>
              <w:top w:val="nil"/>
              <w:left w:val="nil"/>
              <w:bottom w:val="nil"/>
              <w:right w:val="nil"/>
            </w:tcBorders>
            <w:shd w:val="clear" w:color="auto" w:fill="auto"/>
            <w:vAlign w:val="bottom"/>
            <w:hideMark/>
          </w:tcPr>
          <w:p w14:paraId="42A5095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946" w:type="dxa"/>
            <w:tcBorders>
              <w:top w:val="nil"/>
              <w:left w:val="nil"/>
              <w:bottom w:val="nil"/>
              <w:right w:val="nil"/>
            </w:tcBorders>
            <w:shd w:val="clear" w:color="auto" w:fill="auto"/>
            <w:vAlign w:val="bottom"/>
            <w:hideMark/>
          </w:tcPr>
          <w:p w14:paraId="5063727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23,848</w:t>
            </w:r>
          </w:p>
        </w:tc>
        <w:tc>
          <w:tcPr>
            <w:tcW w:w="754" w:type="dxa"/>
            <w:tcBorders>
              <w:top w:val="nil"/>
              <w:left w:val="nil"/>
              <w:bottom w:val="nil"/>
              <w:right w:val="nil"/>
            </w:tcBorders>
            <w:shd w:val="clear" w:color="auto" w:fill="auto"/>
            <w:vAlign w:val="bottom"/>
            <w:hideMark/>
          </w:tcPr>
          <w:p w14:paraId="122A493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71%</w:t>
            </w:r>
          </w:p>
        </w:tc>
        <w:tc>
          <w:tcPr>
            <w:tcW w:w="1027" w:type="dxa"/>
            <w:tcBorders>
              <w:top w:val="nil"/>
              <w:left w:val="nil"/>
              <w:bottom w:val="nil"/>
              <w:right w:val="nil"/>
            </w:tcBorders>
            <w:shd w:val="clear" w:color="auto" w:fill="auto"/>
            <w:vAlign w:val="bottom"/>
            <w:hideMark/>
          </w:tcPr>
          <w:p w14:paraId="7B47BFF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12%</w:t>
            </w:r>
          </w:p>
        </w:tc>
        <w:tc>
          <w:tcPr>
            <w:tcW w:w="1328" w:type="dxa"/>
            <w:tcBorders>
              <w:top w:val="nil"/>
              <w:left w:val="nil"/>
              <w:bottom w:val="nil"/>
              <w:right w:val="nil"/>
            </w:tcBorders>
            <w:shd w:val="clear" w:color="auto" w:fill="auto"/>
            <w:vAlign w:val="bottom"/>
            <w:hideMark/>
          </w:tcPr>
          <w:p w14:paraId="0A9C195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818" w:type="dxa"/>
            <w:tcBorders>
              <w:top w:val="nil"/>
              <w:left w:val="nil"/>
              <w:bottom w:val="nil"/>
              <w:right w:val="nil"/>
            </w:tcBorders>
            <w:shd w:val="clear" w:color="auto" w:fill="auto"/>
            <w:vAlign w:val="bottom"/>
            <w:hideMark/>
          </w:tcPr>
          <w:p w14:paraId="2183B68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w:t>
            </w:r>
          </w:p>
        </w:tc>
        <w:tc>
          <w:tcPr>
            <w:tcW w:w="954" w:type="dxa"/>
            <w:tcBorders>
              <w:top w:val="nil"/>
              <w:left w:val="nil"/>
              <w:bottom w:val="nil"/>
              <w:right w:val="nil"/>
            </w:tcBorders>
            <w:shd w:val="clear" w:color="auto" w:fill="auto"/>
            <w:vAlign w:val="bottom"/>
            <w:hideMark/>
          </w:tcPr>
          <w:p w14:paraId="54FF2AA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29.4</w:t>
            </w:r>
          </w:p>
        </w:tc>
      </w:tr>
      <w:tr w:rsidR="007477AC" w:rsidRPr="007477AC" w14:paraId="11CE23B6" w14:textId="77777777" w:rsidTr="00FA0099">
        <w:trPr>
          <w:trHeight w:val="235"/>
          <w:jc w:val="center"/>
        </w:trPr>
        <w:tc>
          <w:tcPr>
            <w:tcW w:w="1620" w:type="dxa"/>
            <w:tcBorders>
              <w:top w:val="nil"/>
              <w:left w:val="nil"/>
              <w:bottom w:val="nil"/>
              <w:right w:val="nil"/>
            </w:tcBorders>
            <w:shd w:val="clear" w:color="auto" w:fill="auto"/>
            <w:vAlign w:val="center"/>
            <w:hideMark/>
          </w:tcPr>
          <w:p w14:paraId="25333EBE"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Baldwin Park</w:t>
            </w:r>
          </w:p>
        </w:tc>
        <w:tc>
          <w:tcPr>
            <w:tcW w:w="1078" w:type="dxa"/>
            <w:tcBorders>
              <w:top w:val="nil"/>
              <w:left w:val="nil"/>
              <w:bottom w:val="nil"/>
              <w:right w:val="nil"/>
            </w:tcBorders>
            <w:shd w:val="clear" w:color="auto" w:fill="auto"/>
            <w:vAlign w:val="bottom"/>
            <w:hideMark/>
          </w:tcPr>
          <w:p w14:paraId="39FAD89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58,514</w:t>
            </w:r>
          </w:p>
        </w:tc>
        <w:tc>
          <w:tcPr>
            <w:tcW w:w="1000" w:type="dxa"/>
            <w:tcBorders>
              <w:top w:val="nil"/>
              <w:left w:val="nil"/>
              <w:bottom w:val="nil"/>
              <w:right w:val="nil"/>
            </w:tcBorders>
            <w:shd w:val="clear" w:color="auto" w:fill="auto"/>
            <w:vAlign w:val="bottom"/>
            <w:hideMark/>
          </w:tcPr>
          <w:p w14:paraId="6752E87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59%</w:t>
            </w:r>
          </w:p>
        </w:tc>
        <w:tc>
          <w:tcPr>
            <w:tcW w:w="1201" w:type="dxa"/>
            <w:tcBorders>
              <w:top w:val="nil"/>
              <w:left w:val="nil"/>
              <w:bottom w:val="nil"/>
              <w:right w:val="nil"/>
            </w:tcBorders>
            <w:shd w:val="clear" w:color="auto" w:fill="auto"/>
            <w:vAlign w:val="bottom"/>
            <w:hideMark/>
          </w:tcPr>
          <w:p w14:paraId="72AD53D4"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946" w:type="dxa"/>
            <w:tcBorders>
              <w:top w:val="nil"/>
              <w:left w:val="nil"/>
              <w:bottom w:val="nil"/>
              <w:right w:val="nil"/>
            </w:tcBorders>
            <w:shd w:val="clear" w:color="auto" w:fill="auto"/>
            <w:vAlign w:val="bottom"/>
            <w:hideMark/>
          </w:tcPr>
          <w:p w14:paraId="7E75DF1A"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33,861</w:t>
            </w:r>
          </w:p>
        </w:tc>
        <w:tc>
          <w:tcPr>
            <w:tcW w:w="754" w:type="dxa"/>
            <w:tcBorders>
              <w:top w:val="nil"/>
              <w:left w:val="nil"/>
              <w:bottom w:val="nil"/>
              <w:right w:val="nil"/>
            </w:tcBorders>
            <w:shd w:val="clear" w:color="auto" w:fill="auto"/>
            <w:vAlign w:val="bottom"/>
            <w:hideMark/>
          </w:tcPr>
          <w:p w14:paraId="0AFCE8A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75%</w:t>
            </w:r>
          </w:p>
        </w:tc>
        <w:tc>
          <w:tcPr>
            <w:tcW w:w="1027" w:type="dxa"/>
            <w:tcBorders>
              <w:top w:val="nil"/>
              <w:left w:val="nil"/>
              <w:bottom w:val="nil"/>
              <w:right w:val="nil"/>
            </w:tcBorders>
            <w:shd w:val="clear" w:color="auto" w:fill="auto"/>
            <w:vAlign w:val="bottom"/>
            <w:hideMark/>
          </w:tcPr>
          <w:p w14:paraId="2375FA0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14%</w:t>
            </w:r>
          </w:p>
        </w:tc>
        <w:tc>
          <w:tcPr>
            <w:tcW w:w="1328" w:type="dxa"/>
            <w:tcBorders>
              <w:top w:val="nil"/>
              <w:left w:val="nil"/>
              <w:bottom w:val="nil"/>
              <w:right w:val="nil"/>
            </w:tcBorders>
            <w:shd w:val="clear" w:color="auto" w:fill="auto"/>
            <w:vAlign w:val="bottom"/>
            <w:hideMark/>
          </w:tcPr>
          <w:p w14:paraId="0006A51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818" w:type="dxa"/>
            <w:tcBorders>
              <w:top w:val="nil"/>
              <w:left w:val="nil"/>
              <w:bottom w:val="nil"/>
              <w:right w:val="nil"/>
            </w:tcBorders>
            <w:shd w:val="clear" w:color="auto" w:fill="auto"/>
            <w:vAlign w:val="bottom"/>
            <w:hideMark/>
          </w:tcPr>
          <w:p w14:paraId="19F7E0BC"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5575586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31.7</w:t>
            </w:r>
          </w:p>
        </w:tc>
      </w:tr>
      <w:tr w:rsidR="007477AC" w:rsidRPr="007477AC" w14:paraId="52C102C0" w14:textId="77777777" w:rsidTr="00FA0099">
        <w:trPr>
          <w:trHeight w:val="235"/>
          <w:jc w:val="center"/>
        </w:trPr>
        <w:tc>
          <w:tcPr>
            <w:tcW w:w="1620" w:type="dxa"/>
            <w:tcBorders>
              <w:top w:val="nil"/>
              <w:left w:val="nil"/>
              <w:bottom w:val="nil"/>
              <w:right w:val="nil"/>
            </w:tcBorders>
            <w:shd w:val="clear" w:color="auto" w:fill="auto"/>
            <w:vAlign w:val="center"/>
            <w:hideMark/>
          </w:tcPr>
          <w:p w14:paraId="2C3CC3C7"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Charter Oak</w:t>
            </w:r>
          </w:p>
        </w:tc>
        <w:tc>
          <w:tcPr>
            <w:tcW w:w="1078" w:type="dxa"/>
            <w:tcBorders>
              <w:top w:val="nil"/>
              <w:left w:val="nil"/>
              <w:bottom w:val="nil"/>
              <w:right w:val="nil"/>
            </w:tcBorders>
            <w:shd w:val="clear" w:color="auto" w:fill="auto"/>
            <w:vAlign w:val="bottom"/>
            <w:hideMark/>
          </w:tcPr>
          <w:p w14:paraId="322F67C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8,129</w:t>
            </w:r>
          </w:p>
        </w:tc>
        <w:tc>
          <w:tcPr>
            <w:tcW w:w="1000" w:type="dxa"/>
            <w:tcBorders>
              <w:top w:val="nil"/>
              <w:left w:val="nil"/>
              <w:bottom w:val="nil"/>
              <w:right w:val="nil"/>
            </w:tcBorders>
            <w:shd w:val="clear" w:color="auto" w:fill="auto"/>
            <w:vAlign w:val="bottom"/>
            <w:hideMark/>
          </w:tcPr>
          <w:p w14:paraId="5FAD503A"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63%</w:t>
            </w:r>
          </w:p>
        </w:tc>
        <w:tc>
          <w:tcPr>
            <w:tcW w:w="1201" w:type="dxa"/>
            <w:tcBorders>
              <w:top w:val="nil"/>
              <w:left w:val="nil"/>
              <w:bottom w:val="nil"/>
              <w:right w:val="nil"/>
            </w:tcBorders>
            <w:shd w:val="clear" w:color="auto" w:fill="auto"/>
            <w:vAlign w:val="bottom"/>
            <w:hideMark/>
          </w:tcPr>
          <w:p w14:paraId="16EBA27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w:t>
            </w:r>
          </w:p>
        </w:tc>
        <w:tc>
          <w:tcPr>
            <w:tcW w:w="946" w:type="dxa"/>
            <w:tcBorders>
              <w:top w:val="nil"/>
              <w:left w:val="nil"/>
              <w:bottom w:val="nil"/>
              <w:right w:val="nil"/>
            </w:tcBorders>
            <w:shd w:val="clear" w:color="auto" w:fill="auto"/>
            <w:vAlign w:val="bottom"/>
            <w:hideMark/>
          </w:tcPr>
          <w:p w14:paraId="68C5014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4,951</w:t>
            </w:r>
          </w:p>
        </w:tc>
        <w:tc>
          <w:tcPr>
            <w:tcW w:w="754" w:type="dxa"/>
            <w:tcBorders>
              <w:top w:val="nil"/>
              <w:left w:val="nil"/>
              <w:bottom w:val="nil"/>
              <w:right w:val="nil"/>
            </w:tcBorders>
            <w:shd w:val="clear" w:color="auto" w:fill="auto"/>
            <w:vAlign w:val="bottom"/>
            <w:hideMark/>
          </w:tcPr>
          <w:p w14:paraId="68CDF9C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78%</w:t>
            </w:r>
          </w:p>
        </w:tc>
        <w:tc>
          <w:tcPr>
            <w:tcW w:w="1027" w:type="dxa"/>
            <w:tcBorders>
              <w:top w:val="nil"/>
              <w:left w:val="nil"/>
              <w:bottom w:val="nil"/>
              <w:right w:val="nil"/>
            </w:tcBorders>
            <w:shd w:val="clear" w:color="auto" w:fill="auto"/>
            <w:vAlign w:val="bottom"/>
            <w:hideMark/>
          </w:tcPr>
          <w:p w14:paraId="40F3EEA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8%</w:t>
            </w:r>
          </w:p>
        </w:tc>
        <w:tc>
          <w:tcPr>
            <w:tcW w:w="1328" w:type="dxa"/>
            <w:tcBorders>
              <w:top w:val="nil"/>
              <w:left w:val="nil"/>
              <w:bottom w:val="nil"/>
              <w:right w:val="nil"/>
            </w:tcBorders>
            <w:shd w:val="clear" w:color="auto" w:fill="auto"/>
            <w:vAlign w:val="bottom"/>
            <w:hideMark/>
          </w:tcPr>
          <w:p w14:paraId="69167E3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818" w:type="dxa"/>
            <w:tcBorders>
              <w:top w:val="nil"/>
              <w:left w:val="nil"/>
              <w:bottom w:val="nil"/>
              <w:right w:val="nil"/>
            </w:tcBorders>
            <w:shd w:val="clear" w:color="auto" w:fill="auto"/>
            <w:vAlign w:val="bottom"/>
            <w:hideMark/>
          </w:tcPr>
          <w:p w14:paraId="1EF3E044"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w:t>
            </w:r>
          </w:p>
        </w:tc>
        <w:tc>
          <w:tcPr>
            <w:tcW w:w="954" w:type="dxa"/>
            <w:tcBorders>
              <w:top w:val="nil"/>
              <w:left w:val="nil"/>
              <w:bottom w:val="nil"/>
              <w:right w:val="nil"/>
            </w:tcBorders>
            <w:shd w:val="clear" w:color="auto" w:fill="auto"/>
            <w:vAlign w:val="bottom"/>
            <w:hideMark/>
          </w:tcPr>
          <w:p w14:paraId="0CEF489A"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34</w:t>
            </w:r>
          </w:p>
        </w:tc>
      </w:tr>
      <w:tr w:rsidR="007477AC" w:rsidRPr="007477AC" w14:paraId="38A56F16" w14:textId="77777777" w:rsidTr="00FA0099">
        <w:trPr>
          <w:trHeight w:val="235"/>
          <w:jc w:val="center"/>
        </w:trPr>
        <w:tc>
          <w:tcPr>
            <w:tcW w:w="1620" w:type="dxa"/>
            <w:tcBorders>
              <w:top w:val="nil"/>
              <w:left w:val="nil"/>
              <w:bottom w:val="nil"/>
              <w:right w:val="nil"/>
            </w:tcBorders>
            <w:shd w:val="clear" w:color="auto" w:fill="auto"/>
            <w:vAlign w:val="center"/>
            <w:hideMark/>
          </w:tcPr>
          <w:p w14:paraId="5193728A"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Covina </w:t>
            </w:r>
          </w:p>
        </w:tc>
        <w:tc>
          <w:tcPr>
            <w:tcW w:w="1078" w:type="dxa"/>
            <w:tcBorders>
              <w:top w:val="nil"/>
              <w:left w:val="nil"/>
              <w:bottom w:val="nil"/>
              <w:right w:val="nil"/>
            </w:tcBorders>
            <w:shd w:val="clear" w:color="auto" w:fill="auto"/>
            <w:vAlign w:val="bottom"/>
            <w:hideMark/>
          </w:tcPr>
          <w:p w14:paraId="209DFC7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41,283</w:t>
            </w:r>
          </w:p>
        </w:tc>
        <w:tc>
          <w:tcPr>
            <w:tcW w:w="1000" w:type="dxa"/>
            <w:tcBorders>
              <w:top w:val="nil"/>
              <w:left w:val="nil"/>
              <w:bottom w:val="nil"/>
              <w:right w:val="nil"/>
            </w:tcBorders>
            <w:shd w:val="clear" w:color="auto" w:fill="auto"/>
            <w:vAlign w:val="bottom"/>
            <w:hideMark/>
          </w:tcPr>
          <w:p w14:paraId="67EB1D0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63%</w:t>
            </w:r>
          </w:p>
        </w:tc>
        <w:tc>
          <w:tcPr>
            <w:tcW w:w="1201" w:type="dxa"/>
            <w:tcBorders>
              <w:top w:val="nil"/>
              <w:left w:val="nil"/>
              <w:bottom w:val="nil"/>
              <w:right w:val="nil"/>
            </w:tcBorders>
            <w:shd w:val="clear" w:color="auto" w:fill="auto"/>
            <w:vAlign w:val="bottom"/>
            <w:hideMark/>
          </w:tcPr>
          <w:p w14:paraId="41C5471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w:t>
            </w:r>
          </w:p>
        </w:tc>
        <w:tc>
          <w:tcPr>
            <w:tcW w:w="946" w:type="dxa"/>
            <w:tcBorders>
              <w:top w:val="nil"/>
              <w:left w:val="nil"/>
              <w:bottom w:val="nil"/>
              <w:right w:val="nil"/>
            </w:tcBorders>
            <w:shd w:val="clear" w:color="auto" w:fill="auto"/>
            <w:vAlign w:val="bottom"/>
            <w:hideMark/>
          </w:tcPr>
          <w:p w14:paraId="484459DA"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25,614</w:t>
            </w:r>
          </w:p>
        </w:tc>
        <w:tc>
          <w:tcPr>
            <w:tcW w:w="754" w:type="dxa"/>
            <w:tcBorders>
              <w:top w:val="nil"/>
              <w:left w:val="nil"/>
              <w:bottom w:val="nil"/>
              <w:right w:val="nil"/>
            </w:tcBorders>
            <w:shd w:val="clear" w:color="auto" w:fill="auto"/>
            <w:vAlign w:val="bottom"/>
            <w:hideMark/>
          </w:tcPr>
          <w:p w14:paraId="0137D1A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74%</w:t>
            </w:r>
          </w:p>
        </w:tc>
        <w:tc>
          <w:tcPr>
            <w:tcW w:w="1027" w:type="dxa"/>
            <w:tcBorders>
              <w:top w:val="nil"/>
              <w:left w:val="nil"/>
              <w:bottom w:val="nil"/>
              <w:right w:val="nil"/>
            </w:tcBorders>
            <w:shd w:val="clear" w:color="auto" w:fill="auto"/>
            <w:vAlign w:val="bottom"/>
            <w:hideMark/>
          </w:tcPr>
          <w:p w14:paraId="55726B6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11%</w:t>
            </w:r>
          </w:p>
        </w:tc>
        <w:tc>
          <w:tcPr>
            <w:tcW w:w="1328" w:type="dxa"/>
            <w:tcBorders>
              <w:top w:val="nil"/>
              <w:left w:val="nil"/>
              <w:bottom w:val="nil"/>
              <w:right w:val="nil"/>
            </w:tcBorders>
            <w:shd w:val="clear" w:color="auto" w:fill="auto"/>
            <w:vAlign w:val="bottom"/>
            <w:hideMark/>
          </w:tcPr>
          <w:p w14:paraId="21900F3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818" w:type="dxa"/>
            <w:tcBorders>
              <w:top w:val="nil"/>
              <w:left w:val="nil"/>
              <w:bottom w:val="nil"/>
              <w:right w:val="nil"/>
            </w:tcBorders>
            <w:shd w:val="clear" w:color="auto" w:fill="auto"/>
            <w:vAlign w:val="bottom"/>
            <w:hideMark/>
          </w:tcPr>
          <w:p w14:paraId="2EA37A88"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50A081E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33.7</w:t>
            </w:r>
          </w:p>
        </w:tc>
      </w:tr>
      <w:tr w:rsidR="007477AC" w:rsidRPr="007477AC" w14:paraId="2C83CE52" w14:textId="77777777" w:rsidTr="00FA0099">
        <w:trPr>
          <w:trHeight w:val="235"/>
          <w:jc w:val="center"/>
        </w:trPr>
        <w:tc>
          <w:tcPr>
            <w:tcW w:w="1620" w:type="dxa"/>
            <w:tcBorders>
              <w:top w:val="nil"/>
              <w:left w:val="nil"/>
              <w:bottom w:val="nil"/>
              <w:right w:val="nil"/>
            </w:tcBorders>
            <w:shd w:val="clear" w:color="auto" w:fill="auto"/>
            <w:vAlign w:val="center"/>
            <w:hideMark/>
          </w:tcPr>
          <w:p w14:paraId="3DA380D9"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Diamond Bar</w:t>
            </w:r>
          </w:p>
        </w:tc>
        <w:tc>
          <w:tcPr>
            <w:tcW w:w="1078" w:type="dxa"/>
            <w:tcBorders>
              <w:top w:val="nil"/>
              <w:left w:val="nil"/>
              <w:bottom w:val="nil"/>
              <w:right w:val="nil"/>
            </w:tcBorders>
            <w:shd w:val="clear" w:color="auto" w:fill="auto"/>
            <w:vAlign w:val="bottom"/>
            <w:hideMark/>
          </w:tcPr>
          <w:p w14:paraId="4492E73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45,470</w:t>
            </w:r>
          </w:p>
        </w:tc>
        <w:tc>
          <w:tcPr>
            <w:tcW w:w="1000" w:type="dxa"/>
            <w:tcBorders>
              <w:top w:val="nil"/>
              <w:left w:val="nil"/>
              <w:bottom w:val="nil"/>
              <w:right w:val="nil"/>
            </w:tcBorders>
            <w:shd w:val="clear" w:color="auto" w:fill="auto"/>
            <w:vAlign w:val="bottom"/>
            <w:hideMark/>
          </w:tcPr>
          <w:p w14:paraId="52BCEF6A"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59%</w:t>
            </w:r>
          </w:p>
        </w:tc>
        <w:tc>
          <w:tcPr>
            <w:tcW w:w="1201" w:type="dxa"/>
            <w:tcBorders>
              <w:top w:val="nil"/>
              <w:left w:val="nil"/>
              <w:bottom w:val="nil"/>
              <w:right w:val="nil"/>
            </w:tcBorders>
            <w:shd w:val="clear" w:color="auto" w:fill="auto"/>
            <w:vAlign w:val="bottom"/>
            <w:hideMark/>
          </w:tcPr>
          <w:p w14:paraId="3539857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w:t>
            </w:r>
          </w:p>
        </w:tc>
        <w:tc>
          <w:tcPr>
            <w:tcW w:w="946" w:type="dxa"/>
            <w:tcBorders>
              <w:top w:val="nil"/>
              <w:left w:val="nil"/>
              <w:bottom w:val="nil"/>
              <w:right w:val="nil"/>
            </w:tcBorders>
            <w:shd w:val="clear" w:color="auto" w:fill="auto"/>
            <w:vAlign w:val="bottom"/>
            <w:hideMark/>
          </w:tcPr>
          <w:p w14:paraId="7AC1AC1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26,361</w:t>
            </w:r>
          </w:p>
        </w:tc>
        <w:tc>
          <w:tcPr>
            <w:tcW w:w="754" w:type="dxa"/>
            <w:tcBorders>
              <w:top w:val="nil"/>
              <w:left w:val="nil"/>
              <w:bottom w:val="nil"/>
              <w:right w:val="nil"/>
            </w:tcBorders>
            <w:shd w:val="clear" w:color="auto" w:fill="auto"/>
            <w:vAlign w:val="bottom"/>
            <w:hideMark/>
          </w:tcPr>
          <w:p w14:paraId="72F3352F"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75%</w:t>
            </w:r>
          </w:p>
        </w:tc>
        <w:tc>
          <w:tcPr>
            <w:tcW w:w="1027" w:type="dxa"/>
            <w:tcBorders>
              <w:top w:val="nil"/>
              <w:left w:val="nil"/>
              <w:bottom w:val="nil"/>
              <w:right w:val="nil"/>
            </w:tcBorders>
            <w:shd w:val="clear" w:color="auto" w:fill="auto"/>
            <w:vAlign w:val="bottom"/>
            <w:hideMark/>
          </w:tcPr>
          <w:p w14:paraId="774C35A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9%</w:t>
            </w:r>
          </w:p>
        </w:tc>
        <w:tc>
          <w:tcPr>
            <w:tcW w:w="1328" w:type="dxa"/>
            <w:tcBorders>
              <w:top w:val="nil"/>
              <w:left w:val="nil"/>
              <w:bottom w:val="nil"/>
              <w:right w:val="nil"/>
            </w:tcBorders>
            <w:shd w:val="clear" w:color="auto" w:fill="auto"/>
            <w:vAlign w:val="bottom"/>
            <w:hideMark/>
          </w:tcPr>
          <w:p w14:paraId="41B2F89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818" w:type="dxa"/>
            <w:tcBorders>
              <w:top w:val="nil"/>
              <w:left w:val="nil"/>
              <w:bottom w:val="nil"/>
              <w:right w:val="nil"/>
            </w:tcBorders>
            <w:shd w:val="clear" w:color="auto" w:fill="auto"/>
            <w:vAlign w:val="bottom"/>
            <w:hideMark/>
          </w:tcPr>
          <w:p w14:paraId="09F7D09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0309DD84"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35.8</w:t>
            </w:r>
          </w:p>
        </w:tc>
      </w:tr>
      <w:tr w:rsidR="007477AC" w:rsidRPr="007477AC" w14:paraId="3B4E258A" w14:textId="77777777" w:rsidTr="00FA0099">
        <w:trPr>
          <w:trHeight w:val="235"/>
          <w:jc w:val="center"/>
        </w:trPr>
        <w:tc>
          <w:tcPr>
            <w:tcW w:w="1620" w:type="dxa"/>
            <w:tcBorders>
              <w:top w:val="nil"/>
              <w:left w:val="nil"/>
              <w:bottom w:val="nil"/>
              <w:right w:val="nil"/>
            </w:tcBorders>
            <w:shd w:val="clear" w:color="auto" w:fill="auto"/>
            <w:vAlign w:val="center"/>
            <w:hideMark/>
          </w:tcPr>
          <w:p w14:paraId="578EF090"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Glendora</w:t>
            </w:r>
          </w:p>
        </w:tc>
        <w:tc>
          <w:tcPr>
            <w:tcW w:w="1078" w:type="dxa"/>
            <w:tcBorders>
              <w:top w:val="nil"/>
              <w:left w:val="nil"/>
              <w:bottom w:val="nil"/>
              <w:right w:val="nil"/>
            </w:tcBorders>
            <w:shd w:val="clear" w:color="auto" w:fill="auto"/>
            <w:vAlign w:val="bottom"/>
            <w:hideMark/>
          </w:tcPr>
          <w:p w14:paraId="21AFADD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42,034</w:t>
            </w:r>
          </w:p>
        </w:tc>
        <w:tc>
          <w:tcPr>
            <w:tcW w:w="1000" w:type="dxa"/>
            <w:tcBorders>
              <w:top w:val="nil"/>
              <w:left w:val="nil"/>
              <w:bottom w:val="nil"/>
              <w:right w:val="nil"/>
            </w:tcBorders>
            <w:shd w:val="clear" w:color="auto" w:fill="auto"/>
            <w:vAlign w:val="bottom"/>
            <w:hideMark/>
          </w:tcPr>
          <w:p w14:paraId="6BABD4CF"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60%</w:t>
            </w:r>
          </w:p>
        </w:tc>
        <w:tc>
          <w:tcPr>
            <w:tcW w:w="1201" w:type="dxa"/>
            <w:tcBorders>
              <w:top w:val="nil"/>
              <w:left w:val="nil"/>
              <w:bottom w:val="nil"/>
              <w:right w:val="nil"/>
            </w:tcBorders>
            <w:shd w:val="clear" w:color="auto" w:fill="auto"/>
            <w:vAlign w:val="bottom"/>
            <w:hideMark/>
          </w:tcPr>
          <w:p w14:paraId="3A0FF7A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946" w:type="dxa"/>
            <w:tcBorders>
              <w:top w:val="nil"/>
              <w:left w:val="nil"/>
              <w:bottom w:val="nil"/>
              <w:right w:val="nil"/>
            </w:tcBorders>
            <w:shd w:val="clear" w:color="auto" w:fill="auto"/>
            <w:vAlign w:val="bottom"/>
            <w:hideMark/>
          </w:tcPr>
          <w:p w14:paraId="119C44E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24,524</w:t>
            </w:r>
          </w:p>
        </w:tc>
        <w:tc>
          <w:tcPr>
            <w:tcW w:w="754" w:type="dxa"/>
            <w:tcBorders>
              <w:top w:val="nil"/>
              <w:left w:val="nil"/>
              <w:bottom w:val="nil"/>
              <w:right w:val="nil"/>
            </w:tcBorders>
            <w:shd w:val="clear" w:color="auto" w:fill="auto"/>
            <w:vAlign w:val="bottom"/>
            <w:hideMark/>
          </w:tcPr>
          <w:p w14:paraId="330BB16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75%</w:t>
            </w:r>
          </w:p>
        </w:tc>
        <w:tc>
          <w:tcPr>
            <w:tcW w:w="1027" w:type="dxa"/>
            <w:tcBorders>
              <w:top w:val="nil"/>
              <w:left w:val="nil"/>
              <w:bottom w:val="nil"/>
              <w:right w:val="nil"/>
            </w:tcBorders>
            <w:shd w:val="clear" w:color="auto" w:fill="auto"/>
            <w:vAlign w:val="bottom"/>
            <w:hideMark/>
          </w:tcPr>
          <w:p w14:paraId="62A1765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9%</w:t>
            </w:r>
          </w:p>
        </w:tc>
        <w:tc>
          <w:tcPr>
            <w:tcW w:w="1328" w:type="dxa"/>
            <w:tcBorders>
              <w:top w:val="nil"/>
              <w:left w:val="nil"/>
              <w:bottom w:val="nil"/>
              <w:right w:val="nil"/>
            </w:tcBorders>
            <w:shd w:val="clear" w:color="auto" w:fill="auto"/>
            <w:vAlign w:val="bottom"/>
            <w:hideMark/>
          </w:tcPr>
          <w:p w14:paraId="6745AAB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818" w:type="dxa"/>
            <w:tcBorders>
              <w:top w:val="nil"/>
              <w:left w:val="nil"/>
              <w:bottom w:val="nil"/>
              <w:right w:val="nil"/>
            </w:tcBorders>
            <w:shd w:val="clear" w:color="auto" w:fill="auto"/>
            <w:vAlign w:val="bottom"/>
            <w:hideMark/>
          </w:tcPr>
          <w:p w14:paraId="76B40B4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7421448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33.9</w:t>
            </w:r>
          </w:p>
        </w:tc>
      </w:tr>
      <w:tr w:rsidR="007477AC" w:rsidRPr="007477AC" w14:paraId="0FC66361" w14:textId="77777777" w:rsidTr="00FA0099">
        <w:trPr>
          <w:trHeight w:val="235"/>
          <w:jc w:val="center"/>
        </w:trPr>
        <w:tc>
          <w:tcPr>
            <w:tcW w:w="1620" w:type="dxa"/>
            <w:tcBorders>
              <w:top w:val="nil"/>
              <w:left w:val="nil"/>
              <w:bottom w:val="nil"/>
              <w:right w:val="nil"/>
            </w:tcBorders>
            <w:shd w:val="clear" w:color="auto" w:fill="auto"/>
            <w:vAlign w:val="center"/>
            <w:hideMark/>
          </w:tcPr>
          <w:p w14:paraId="4002F1C7"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Hacienda Heights</w:t>
            </w:r>
          </w:p>
        </w:tc>
        <w:tc>
          <w:tcPr>
            <w:tcW w:w="1078" w:type="dxa"/>
            <w:tcBorders>
              <w:top w:val="nil"/>
              <w:left w:val="nil"/>
              <w:bottom w:val="nil"/>
              <w:right w:val="nil"/>
            </w:tcBorders>
            <w:shd w:val="clear" w:color="auto" w:fill="auto"/>
            <w:vAlign w:val="bottom"/>
            <w:hideMark/>
          </w:tcPr>
          <w:p w14:paraId="4C02468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45,924</w:t>
            </w:r>
          </w:p>
        </w:tc>
        <w:tc>
          <w:tcPr>
            <w:tcW w:w="1000" w:type="dxa"/>
            <w:tcBorders>
              <w:top w:val="nil"/>
              <w:left w:val="nil"/>
              <w:bottom w:val="nil"/>
              <w:right w:val="nil"/>
            </w:tcBorders>
            <w:shd w:val="clear" w:color="auto" w:fill="auto"/>
            <w:vAlign w:val="bottom"/>
            <w:hideMark/>
          </w:tcPr>
          <w:p w14:paraId="0E5927E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57%</w:t>
            </w:r>
          </w:p>
        </w:tc>
        <w:tc>
          <w:tcPr>
            <w:tcW w:w="1201" w:type="dxa"/>
            <w:tcBorders>
              <w:top w:val="nil"/>
              <w:left w:val="nil"/>
              <w:bottom w:val="nil"/>
              <w:right w:val="nil"/>
            </w:tcBorders>
            <w:shd w:val="clear" w:color="auto" w:fill="auto"/>
            <w:vAlign w:val="bottom"/>
            <w:hideMark/>
          </w:tcPr>
          <w:p w14:paraId="0D5B8D0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w:t>
            </w:r>
          </w:p>
        </w:tc>
        <w:tc>
          <w:tcPr>
            <w:tcW w:w="946" w:type="dxa"/>
            <w:tcBorders>
              <w:top w:val="nil"/>
              <w:left w:val="nil"/>
              <w:bottom w:val="nil"/>
              <w:right w:val="nil"/>
            </w:tcBorders>
            <w:shd w:val="clear" w:color="auto" w:fill="auto"/>
            <w:vAlign w:val="bottom"/>
            <w:hideMark/>
          </w:tcPr>
          <w:p w14:paraId="0C3CFD9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25,453</w:t>
            </w:r>
          </w:p>
        </w:tc>
        <w:tc>
          <w:tcPr>
            <w:tcW w:w="754" w:type="dxa"/>
            <w:tcBorders>
              <w:top w:val="nil"/>
              <w:left w:val="nil"/>
              <w:bottom w:val="nil"/>
              <w:right w:val="nil"/>
            </w:tcBorders>
            <w:shd w:val="clear" w:color="auto" w:fill="auto"/>
            <w:vAlign w:val="bottom"/>
            <w:hideMark/>
          </w:tcPr>
          <w:p w14:paraId="1AD8388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76%</w:t>
            </w:r>
          </w:p>
        </w:tc>
        <w:tc>
          <w:tcPr>
            <w:tcW w:w="1027" w:type="dxa"/>
            <w:tcBorders>
              <w:top w:val="nil"/>
              <w:left w:val="nil"/>
              <w:bottom w:val="nil"/>
              <w:right w:val="nil"/>
            </w:tcBorders>
            <w:shd w:val="clear" w:color="auto" w:fill="auto"/>
            <w:vAlign w:val="bottom"/>
            <w:hideMark/>
          </w:tcPr>
          <w:p w14:paraId="73FC99B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10%</w:t>
            </w:r>
          </w:p>
        </w:tc>
        <w:tc>
          <w:tcPr>
            <w:tcW w:w="1328" w:type="dxa"/>
            <w:tcBorders>
              <w:top w:val="nil"/>
              <w:left w:val="nil"/>
              <w:bottom w:val="nil"/>
              <w:right w:val="nil"/>
            </w:tcBorders>
            <w:shd w:val="clear" w:color="auto" w:fill="auto"/>
            <w:vAlign w:val="bottom"/>
            <w:hideMark/>
          </w:tcPr>
          <w:p w14:paraId="3CA2983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w:t>
            </w:r>
          </w:p>
        </w:tc>
        <w:tc>
          <w:tcPr>
            <w:tcW w:w="818" w:type="dxa"/>
            <w:tcBorders>
              <w:top w:val="nil"/>
              <w:left w:val="nil"/>
              <w:bottom w:val="nil"/>
              <w:right w:val="nil"/>
            </w:tcBorders>
            <w:shd w:val="clear" w:color="auto" w:fill="auto"/>
            <w:vAlign w:val="bottom"/>
            <w:hideMark/>
          </w:tcPr>
          <w:p w14:paraId="44B6446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1F6C109F"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35.6</w:t>
            </w:r>
          </w:p>
        </w:tc>
      </w:tr>
      <w:tr w:rsidR="007477AC" w:rsidRPr="007477AC" w14:paraId="4FDFDBB8" w14:textId="77777777" w:rsidTr="00FA0099">
        <w:trPr>
          <w:trHeight w:val="235"/>
          <w:jc w:val="center"/>
        </w:trPr>
        <w:tc>
          <w:tcPr>
            <w:tcW w:w="1620" w:type="dxa"/>
            <w:tcBorders>
              <w:top w:val="nil"/>
              <w:left w:val="nil"/>
              <w:bottom w:val="nil"/>
              <w:right w:val="nil"/>
            </w:tcBorders>
            <w:shd w:val="clear" w:color="auto" w:fill="auto"/>
            <w:vAlign w:val="center"/>
            <w:hideMark/>
          </w:tcPr>
          <w:p w14:paraId="48DF3BE2"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La Puente </w:t>
            </w:r>
          </w:p>
        </w:tc>
        <w:tc>
          <w:tcPr>
            <w:tcW w:w="1078" w:type="dxa"/>
            <w:tcBorders>
              <w:top w:val="nil"/>
              <w:left w:val="nil"/>
              <w:bottom w:val="nil"/>
              <w:right w:val="nil"/>
            </w:tcBorders>
            <w:shd w:val="clear" w:color="auto" w:fill="auto"/>
            <w:vAlign w:val="bottom"/>
            <w:hideMark/>
          </w:tcPr>
          <w:p w14:paraId="3709170F"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30,704</w:t>
            </w:r>
          </w:p>
        </w:tc>
        <w:tc>
          <w:tcPr>
            <w:tcW w:w="1000" w:type="dxa"/>
            <w:tcBorders>
              <w:top w:val="nil"/>
              <w:left w:val="nil"/>
              <w:bottom w:val="nil"/>
              <w:right w:val="nil"/>
            </w:tcBorders>
            <w:shd w:val="clear" w:color="auto" w:fill="auto"/>
            <w:vAlign w:val="bottom"/>
            <w:hideMark/>
          </w:tcPr>
          <w:p w14:paraId="72C658A3"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59%</w:t>
            </w:r>
          </w:p>
        </w:tc>
        <w:tc>
          <w:tcPr>
            <w:tcW w:w="1201" w:type="dxa"/>
            <w:tcBorders>
              <w:top w:val="nil"/>
              <w:left w:val="nil"/>
              <w:bottom w:val="nil"/>
              <w:right w:val="nil"/>
            </w:tcBorders>
            <w:shd w:val="clear" w:color="auto" w:fill="auto"/>
            <w:vAlign w:val="bottom"/>
            <w:hideMark/>
          </w:tcPr>
          <w:p w14:paraId="3E435C4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w:t>
            </w:r>
          </w:p>
        </w:tc>
        <w:tc>
          <w:tcPr>
            <w:tcW w:w="946" w:type="dxa"/>
            <w:tcBorders>
              <w:top w:val="nil"/>
              <w:left w:val="nil"/>
              <w:bottom w:val="nil"/>
              <w:right w:val="nil"/>
            </w:tcBorders>
            <w:shd w:val="clear" w:color="auto" w:fill="auto"/>
            <w:vAlign w:val="bottom"/>
            <w:hideMark/>
          </w:tcPr>
          <w:p w14:paraId="3937DB6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17,591</w:t>
            </w:r>
          </w:p>
        </w:tc>
        <w:tc>
          <w:tcPr>
            <w:tcW w:w="754" w:type="dxa"/>
            <w:tcBorders>
              <w:top w:val="nil"/>
              <w:left w:val="nil"/>
              <w:bottom w:val="nil"/>
              <w:right w:val="nil"/>
            </w:tcBorders>
            <w:shd w:val="clear" w:color="auto" w:fill="auto"/>
            <w:vAlign w:val="bottom"/>
            <w:hideMark/>
          </w:tcPr>
          <w:p w14:paraId="2EE8961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74%</w:t>
            </w:r>
          </w:p>
        </w:tc>
        <w:tc>
          <w:tcPr>
            <w:tcW w:w="1027" w:type="dxa"/>
            <w:tcBorders>
              <w:top w:val="nil"/>
              <w:left w:val="nil"/>
              <w:bottom w:val="nil"/>
              <w:right w:val="nil"/>
            </w:tcBorders>
            <w:shd w:val="clear" w:color="auto" w:fill="auto"/>
            <w:vAlign w:val="bottom"/>
            <w:hideMark/>
          </w:tcPr>
          <w:p w14:paraId="2BD2FFD8"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15%</w:t>
            </w:r>
          </w:p>
        </w:tc>
        <w:tc>
          <w:tcPr>
            <w:tcW w:w="1328" w:type="dxa"/>
            <w:tcBorders>
              <w:top w:val="nil"/>
              <w:left w:val="nil"/>
              <w:bottom w:val="nil"/>
              <w:right w:val="nil"/>
            </w:tcBorders>
            <w:shd w:val="clear" w:color="auto" w:fill="auto"/>
            <w:vAlign w:val="bottom"/>
            <w:hideMark/>
          </w:tcPr>
          <w:p w14:paraId="58ADD53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818" w:type="dxa"/>
            <w:tcBorders>
              <w:top w:val="nil"/>
              <w:left w:val="nil"/>
              <w:bottom w:val="nil"/>
              <w:right w:val="nil"/>
            </w:tcBorders>
            <w:shd w:val="clear" w:color="auto" w:fill="auto"/>
            <w:vAlign w:val="bottom"/>
            <w:hideMark/>
          </w:tcPr>
          <w:p w14:paraId="1FDA61D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954" w:type="dxa"/>
            <w:tcBorders>
              <w:top w:val="nil"/>
              <w:left w:val="nil"/>
              <w:bottom w:val="nil"/>
              <w:right w:val="nil"/>
            </w:tcBorders>
            <w:shd w:val="clear" w:color="auto" w:fill="auto"/>
            <w:vAlign w:val="bottom"/>
            <w:hideMark/>
          </w:tcPr>
          <w:p w14:paraId="17E88FC3"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30.7</w:t>
            </w:r>
          </w:p>
        </w:tc>
      </w:tr>
      <w:tr w:rsidR="007477AC" w:rsidRPr="007477AC" w14:paraId="53DE8524" w14:textId="77777777" w:rsidTr="00FA0099">
        <w:trPr>
          <w:trHeight w:val="235"/>
          <w:jc w:val="center"/>
        </w:trPr>
        <w:tc>
          <w:tcPr>
            <w:tcW w:w="1620" w:type="dxa"/>
            <w:tcBorders>
              <w:top w:val="nil"/>
              <w:left w:val="nil"/>
              <w:bottom w:val="nil"/>
              <w:right w:val="nil"/>
            </w:tcBorders>
            <w:shd w:val="clear" w:color="auto" w:fill="auto"/>
            <w:vAlign w:val="center"/>
            <w:hideMark/>
          </w:tcPr>
          <w:p w14:paraId="59FCFE4E"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La Verne </w:t>
            </w:r>
          </w:p>
        </w:tc>
        <w:tc>
          <w:tcPr>
            <w:tcW w:w="1078" w:type="dxa"/>
            <w:tcBorders>
              <w:top w:val="nil"/>
              <w:left w:val="nil"/>
              <w:bottom w:val="nil"/>
              <w:right w:val="nil"/>
            </w:tcBorders>
            <w:shd w:val="clear" w:color="auto" w:fill="auto"/>
            <w:vAlign w:val="bottom"/>
            <w:hideMark/>
          </w:tcPr>
          <w:p w14:paraId="59B4D5B8"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26,085</w:t>
            </w:r>
          </w:p>
        </w:tc>
        <w:tc>
          <w:tcPr>
            <w:tcW w:w="1000" w:type="dxa"/>
            <w:tcBorders>
              <w:top w:val="nil"/>
              <w:left w:val="nil"/>
              <w:bottom w:val="nil"/>
              <w:right w:val="nil"/>
            </w:tcBorders>
            <w:shd w:val="clear" w:color="auto" w:fill="auto"/>
            <w:vAlign w:val="bottom"/>
            <w:hideMark/>
          </w:tcPr>
          <w:p w14:paraId="0977D674"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56%</w:t>
            </w:r>
          </w:p>
        </w:tc>
        <w:tc>
          <w:tcPr>
            <w:tcW w:w="1201" w:type="dxa"/>
            <w:tcBorders>
              <w:top w:val="nil"/>
              <w:left w:val="nil"/>
              <w:bottom w:val="nil"/>
              <w:right w:val="nil"/>
            </w:tcBorders>
            <w:shd w:val="clear" w:color="auto" w:fill="auto"/>
            <w:vAlign w:val="bottom"/>
            <w:hideMark/>
          </w:tcPr>
          <w:p w14:paraId="556AD51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946" w:type="dxa"/>
            <w:tcBorders>
              <w:top w:val="nil"/>
              <w:left w:val="nil"/>
              <w:bottom w:val="nil"/>
              <w:right w:val="nil"/>
            </w:tcBorders>
            <w:shd w:val="clear" w:color="auto" w:fill="auto"/>
            <w:vAlign w:val="bottom"/>
            <w:hideMark/>
          </w:tcPr>
          <w:p w14:paraId="7E7EA37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14,160</w:t>
            </w:r>
          </w:p>
        </w:tc>
        <w:tc>
          <w:tcPr>
            <w:tcW w:w="754" w:type="dxa"/>
            <w:tcBorders>
              <w:top w:val="nil"/>
              <w:left w:val="nil"/>
              <w:bottom w:val="nil"/>
              <w:right w:val="nil"/>
            </w:tcBorders>
            <w:shd w:val="clear" w:color="auto" w:fill="auto"/>
            <w:vAlign w:val="bottom"/>
            <w:hideMark/>
          </w:tcPr>
          <w:p w14:paraId="5B529FB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72%</w:t>
            </w:r>
          </w:p>
        </w:tc>
        <w:tc>
          <w:tcPr>
            <w:tcW w:w="1027" w:type="dxa"/>
            <w:tcBorders>
              <w:top w:val="nil"/>
              <w:left w:val="nil"/>
              <w:bottom w:val="nil"/>
              <w:right w:val="nil"/>
            </w:tcBorders>
            <w:shd w:val="clear" w:color="auto" w:fill="auto"/>
            <w:vAlign w:val="bottom"/>
            <w:hideMark/>
          </w:tcPr>
          <w:p w14:paraId="0BC711D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10%</w:t>
            </w:r>
          </w:p>
        </w:tc>
        <w:tc>
          <w:tcPr>
            <w:tcW w:w="1328" w:type="dxa"/>
            <w:tcBorders>
              <w:top w:val="nil"/>
              <w:left w:val="nil"/>
              <w:bottom w:val="nil"/>
              <w:right w:val="nil"/>
            </w:tcBorders>
            <w:shd w:val="clear" w:color="auto" w:fill="auto"/>
            <w:vAlign w:val="bottom"/>
            <w:hideMark/>
          </w:tcPr>
          <w:p w14:paraId="6F0357F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818" w:type="dxa"/>
            <w:tcBorders>
              <w:top w:val="nil"/>
              <w:left w:val="nil"/>
              <w:bottom w:val="nil"/>
              <w:right w:val="nil"/>
            </w:tcBorders>
            <w:shd w:val="clear" w:color="auto" w:fill="auto"/>
            <w:vAlign w:val="bottom"/>
            <w:hideMark/>
          </w:tcPr>
          <w:p w14:paraId="6E518A4C"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4933660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30.9</w:t>
            </w:r>
          </w:p>
        </w:tc>
      </w:tr>
      <w:tr w:rsidR="007477AC" w:rsidRPr="007477AC" w14:paraId="08B4FC7B" w14:textId="77777777" w:rsidTr="00FA0099">
        <w:trPr>
          <w:trHeight w:val="235"/>
          <w:jc w:val="center"/>
        </w:trPr>
        <w:tc>
          <w:tcPr>
            <w:tcW w:w="1620" w:type="dxa"/>
            <w:tcBorders>
              <w:top w:val="nil"/>
              <w:left w:val="nil"/>
              <w:bottom w:val="nil"/>
              <w:right w:val="nil"/>
            </w:tcBorders>
            <w:shd w:val="clear" w:color="auto" w:fill="auto"/>
            <w:vAlign w:val="center"/>
            <w:hideMark/>
          </w:tcPr>
          <w:p w14:paraId="1AA6AB6B"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Pomona </w:t>
            </w:r>
          </w:p>
        </w:tc>
        <w:tc>
          <w:tcPr>
            <w:tcW w:w="1078" w:type="dxa"/>
            <w:tcBorders>
              <w:top w:val="nil"/>
              <w:left w:val="nil"/>
              <w:bottom w:val="nil"/>
              <w:right w:val="nil"/>
            </w:tcBorders>
            <w:shd w:val="clear" w:color="auto" w:fill="auto"/>
            <w:vAlign w:val="bottom"/>
            <w:hideMark/>
          </w:tcPr>
          <w:p w14:paraId="070AEC9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118,684</w:t>
            </w:r>
          </w:p>
        </w:tc>
        <w:tc>
          <w:tcPr>
            <w:tcW w:w="1000" w:type="dxa"/>
            <w:tcBorders>
              <w:top w:val="nil"/>
              <w:left w:val="nil"/>
              <w:bottom w:val="nil"/>
              <w:right w:val="nil"/>
            </w:tcBorders>
            <w:shd w:val="clear" w:color="auto" w:fill="auto"/>
            <w:vAlign w:val="bottom"/>
            <w:hideMark/>
          </w:tcPr>
          <w:p w14:paraId="4922D94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59%</w:t>
            </w:r>
          </w:p>
        </w:tc>
        <w:tc>
          <w:tcPr>
            <w:tcW w:w="1201" w:type="dxa"/>
            <w:tcBorders>
              <w:top w:val="nil"/>
              <w:left w:val="nil"/>
              <w:bottom w:val="nil"/>
              <w:right w:val="nil"/>
            </w:tcBorders>
            <w:shd w:val="clear" w:color="auto" w:fill="auto"/>
            <w:vAlign w:val="bottom"/>
            <w:hideMark/>
          </w:tcPr>
          <w:p w14:paraId="58F59D9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946" w:type="dxa"/>
            <w:tcBorders>
              <w:top w:val="nil"/>
              <w:left w:val="nil"/>
              <w:bottom w:val="nil"/>
              <w:right w:val="nil"/>
            </w:tcBorders>
            <w:shd w:val="clear" w:color="auto" w:fill="auto"/>
            <w:vAlign w:val="bottom"/>
            <w:hideMark/>
          </w:tcPr>
          <w:p w14:paraId="61AC1AF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67,889</w:t>
            </w:r>
          </w:p>
        </w:tc>
        <w:tc>
          <w:tcPr>
            <w:tcW w:w="754" w:type="dxa"/>
            <w:tcBorders>
              <w:top w:val="nil"/>
              <w:left w:val="nil"/>
              <w:bottom w:val="nil"/>
              <w:right w:val="nil"/>
            </w:tcBorders>
            <w:shd w:val="clear" w:color="auto" w:fill="auto"/>
            <w:vAlign w:val="bottom"/>
            <w:hideMark/>
          </w:tcPr>
          <w:p w14:paraId="2293B03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73%</w:t>
            </w:r>
          </w:p>
        </w:tc>
        <w:tc>
          <w:tcPr>
            <w:tcW w:w="1027" w:type="dxa"/>
            <w:tcBorders>
              <w:top w:val="nil"/>
              <w:left w:val="nil"/>
              <w:bottom w:val="nil"/>
              <w:right w:val="nil"/>
            </w:tcBorders>
            <w:shd w:val="clear" w:color="auto" w:fill="auto"/>
            <w:vAlign w:val="bottom"/>
            <w:hideMark/>
          </w:tcPr>
          <w:p w14:paraId="16DC7EE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15%</w:t>
            </w:r>
          </w:p>
        </w:tc>
        <w:tc>
          <w:tcPr>
            <w:tcW w:w="1328" w:type="dxa"/>
            <w:tcBorders>
              <w:top w:val="nil"/>
              <w:left w:val="nil"/>
              <w:bottom w:val="nil"/>
              <w:right w:val="nil"/>
            </w:tcBorders>
            <w:shd w:val="clear" w:color="auto" w:fill="auto"/>
            <w:vAlign w:val="bottom"/>
            <w:hideMark/>
          </w:tcPr>
          <w:p w14:paraId="23FC677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818" w:type="dxa"/>
            <w:tcBorders>
              <w:top w:val="nil"/>
              <w:left w:val="nil"/>
              <w:bottom w:val="nil"/>
              <w:right w:val="nil"/>
            </w:tcBorders>
            <w:shd w:val="clear" w:color="auto" w:fill="auto"/>
            <w:vAlign w:val="bottom"/>
            <w:hideMark/>
          </w:tcPr>
          <w:p w14:paraId="2519FF0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954" w:type="dxa"/>
            <w:tcBorders>
              <w:top w:val="nil"/>
              <w:left w:val="nil"/>
              <w:bottom w:val="nil"/>
              <w:right w:val="nil"/>
            </w:tcBorders>
            <w:shd w:val="clear" w:color="auto" w:fill="auto"/>
            <w:vAlign w:val="bottom"/>
            <w:hideMark/>
          </w:tcPr>
          <w:p w14:paraId="715944E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31.7</w:t>
            </w:r>
          </w:p>
        </w:tc>
      </w:tr>
      <w:tr w:rsidR="007477AC" w:rsidRPr="007477AC" w14:paraId="33F31D11" w14:textId="77777777" w:rsidTr="00FA0099">
        <w:trPr>
          <w:trHeight w:val="235"/>
          <w:jc w:val="center"/>
        </w:trPr>
        <w:tc>
          <w:tcPr>
            <w:tcW w:w="1620" w:type="dxa"/>
            <w:tcBorders>
              <w:top w:val="nil"/>
              <w:left w:val="nil"/>
              <w:bottom w:val="nil"/>
              <w:right w:val="nil"/>
            </w:tcBorders>
            <w:shd w:val="clear" w:color="auto" w:fill="auto"/>
            <w:vAlign w:val="center"/>
            <w:hideMark/>
          </w:tcPr>
          <w:p w14:paraId="2246B4C1"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Rowland Heights </w:t>
            </w:r>
          </w:p>
        </w:tc>
        <w:tc>
          <w:tcPr>
            <w:tcW w:w="1078" w:type="dxa"/>
            <w:tcBorders>
              <w:top w:val="nil"/>
              <w:left w:val="nil"/>
              <w:bottom w:val="nil"/>
              <w:right w:val="nil"/>
            </w:tcBorders>
            <w:shd w:val="clear" w:color="auto" w:fill="auto"/>
            <w:vAlign w:val="bottom"/>
            <w:hideMark/>
          </w:tcPr>
          <w:p w14:paraId="0D91213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40,722</w:t>
            </w:r>
          </w:p>
        </w:tc>
        <w:tc>
          <w:tcPr>
            <w:tcW w:w="1000" w:type="dxa"/>
            <w:tcBorders>
              <w:top w:val="nil"/>
              <w:left w:val="nil"/>
              <w:bottom w:val="nil"/>
              <w:right w:val="nil"/>
            </w:tcBorders>
            <w:shd w:val="clear" w:color="auto" w:fill="auto"/>
            <w:vAlign w:val="bottom"/>
            <w:hideMark/>
          </w:tcPr>
          <w:p w14:paraId="13B2F67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57%</w:t>
            </w:r>
          </w:p>
        </w:tc>
        <w:tc>
          <w:tcPr>
            <w:tcW w:w="1201" w:type="dxa"/>
            <w:tcBorders>
              <w:top w:val="nil"/>
              <w:left w:val="nil"/>
              <w:bottom w:val="nil"/>
              <w:right w:val="nil"/>
            </w:tcBorders>
            <w:shd w:val="clear" w:color="auto" w:fill="auto"/>
            <w:vAlign w:val="bottom"/>
            <w:hideMark/>
          </w:tcPr>
          <w:p w14:paraId="53A53C3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946" w:type="dxa"/>
            <w:tcBorders>
              <w:top w:val="nil"/>
              <w:left w:val="nil"/>
              <w:bottom w:val="nil"/>
              <w:right w:val="nil"/>
            </w:tcBorders>
            <w:shd w:val="clear" w:color="auto" w:fill="auto"/>
            <w:vAlign w:val="bottom"/>
            <w:hideMark/>
          </w:tcPr>
          <w:p w14:paraId="050505A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22,612</w:t>
            </w:r>
          </w:p>
        </w:tc>
        <w:tc>
          <w:tcPr>
            <w:tcW w:w="754" w:type="dxa"/>
            <w:tcBorders>
              <w:top w:val="nil"/>
              <w:left w:val="nil"/>
              <w:bottom w:val="nil"/>
              <w:right w:val="nil"/>
            </w:tcBorders>
            <w:shd w:val="clear" w:color="auto" w:fill="auto"/>
            <w:vAlign w:val="bottom"/>
            <w:hideMark/>
          </w:tcPr>
          <w:p w14:paraId="2CB64CB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78%</w:t>
            </w:r>
          </w:p>
        </w:tc>
        <w:tc>
          <w:tcPr>
            <w:tcW w:w="1027" w:type="dxa"/>
            <w:tcBorders>
              <w:top w:val="nil"/>
              <w:left w:val="nil"/>
              <w:bottom w:val="nil"/>
              <w:right w:val="nil"/>
            </w:tcBorders>
            <w:shd w:val="clear" w:color="auto" w:fill="auto"/>
            <w:vAlign w:val="bottom"/>
            <w:hideMark/>
          </w:tcPr>
          <w:p w14:paraId="68AA67D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11%</w:t>
            </w:r>
          </w:p>
        </w:tc>
        <w:tc>
          <w:tcPr>
            <w:tcW w:w="1328" w:type="dxa"/>
            <w:tcBorders>
              <w:top w:val="nil"/>
              <w:left w:val="nil"/>
              <w:bottom w:val="nil"/>
              <w:right w:val="nil"/>
            </w:tcBorders>
            <w:shd w:val="clear" w:color="auto" w:fill="auto"/>
            <w:vAlign w:val="bottom"/>
            <w:hideMark/>
          </w:tcPr>
          <w:p w14:paraId="6C5E8F0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818" w:type="dxa"/>
            <w:tcBorders>
              <w:top w:val="nil"/>
              <w:left w:val="nil"/>
              <w:bottom w:val="nil"/>
              <w:right w:val="nil"/>
            </w:tcBorders>
            <w:shd w:val="clear" w:color="auto" w:fill="auto"/>
            <w:vAlign w:val="bottom"/>
            <w:hideMark/>
          </w:tcPr>
          <w:p w14:paraId="02A0E26C"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711B009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32.4</w:t>
            </w:r>
          </w:p>
        </w:tc>
      </w:tr>
      <w:tr w:rsidR="007477AC" w:rsidRPr="007477AC" w14:paraId="560DB15C" w14:textId="77777777" w:rsidTr="00FA0099">
        <w:trPr>
          <w:trHeight w:val="235"/>
          <w:jc w:val="center"/>
        </w:trPr>
        <w:tc>
          <w:tcPr>
            <w:tcW w:w="1620" w:type="dxa"/>
            <w:tcBorders>
              <w:top w:val="nil"/>
              <w:left w:val="nil"/>
              <w:bottom w:val="nil"/>
              <w:right w:val="nil"/>
            </w:tcBorders>
            <w:shd w:val="clear" w:color="auto" w:fill="auto"/>
            <w:vAlign w:val="center"/>
            <w:hideMark/>
          </w:tcPr>
          <w:p w14:paraId="10AEEF2B"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San Dimas </w:t>
            </w:r>
          </w:p>
        </w:tc>
        <w:tc>
          <w:tcPr>
            <w:tcW w:w="1078" w:type="dxa"/>
            <w:tcBorders>
              <w:top w:val="nil"/>
              <w:left w:val="nil"/>
              <w:bottom w:val="nil"/>
              <w:right w:val="nil"/>
            </w:tcBorders>
            <w:shd w:val="clear" w:color="auto" w:fill="auto"/>
            <w:vAlign w:val="bottom"/>
            <w:hideMark/>
          </w:tcPr>
          <w:p w14:paraId="2219FDD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28,579</w:t>
            </w:r>
          </w:p>
        </w:tc>
        <w:tc>
          <w:tcPr>
            <w:tcW w:w="1000" w:type="dxa"/>
            <w:tcBorders>
              <w:top w:val="nil"/>
              <w:left w:val="nil"/>
              <w:bottom w:val="nil"/>
              <w:right w:val="nil"/>
            </w:tcBorders>
            <w:shd w:val="clear" w:color="auto" w:fill="auto"/>
            <w:vAlign w:val="bottom"/>
            <w:hideMark/>
          </w:tcPr>
          <w:p w14:paraId="5A2CFECB"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58%</w:t>
            </w:r>
          </w:p>
        </w:tc>
        <w:tc>
          <w:tcPr>
            <w:tcW w:w="1201" w:type="dxa"/>
            <w:tcBorders>
              <w:top w:val="nil"/>
              <w:left w:val="nil"/>
              <w:bottom w:val="nil"/>
              <w:right w:val="nil"/>
            </w:tcBorders>
            <w:shd w:val="clear" w:color="auto" w:fill="auto"/>
            <w:vAlign w:val="bottom"/>
            <w:hideMark/>
          </w:tcPr>
          <w:p w14:paraId="0B37A71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w:t>
            </w:r>
          </w:p>
        </w:tc>
        <w:tc>
          <w:tcPr>
            <w:tcW w:w="946" w:type="dxa"/>
            <w:tcBorders>
              <w:top w:val="nil"/>
              <w:left w:val="nil"/>
              <w:bottom w:val="nil"/>
              <w:right w:val="nil"/>
            </w:tcBorders>
            <w:shd w:val="clear" w:color="auto" w:fill="auto"/>
            <w:vAlign w:val="bottom"/>
            <w:hideMark/>
          </w:tcPr>
          <w:p w14:paraId="7111BBB3"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16,018</w:t>
            </w:r>
          </w:p>
        </w:tc>
        <w:tc>
          <w:tcPr>
            <w:tcW w:w="754" w:type="dxa"/>
            <w:tcBorders>
              <w:top w:val="nil"/>
              <w:left w:val="nil"/>
              <w:bottom w:val="nil"/>
              <w:right w:val="nil"/>
            </w:tcBorders>
            <w:shd w:val="clear" w:color="auto" w:fill="auto"/>
            <w:vAlign w:val="bottom"/>
            <w:hideMark/>
          </w:tcPr>
          <w:p w14:paraId="505AB18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73%</w:t>
            </w:r>
          </w:p>
        </w:tc>
        <w:tc>
          <w:tcPr>
            <w:tcW w:w="1027" w:type="dxa"/>
            <w:tcBorders>
              <w:top w:val="nil"/>
              <w:left w:val="nil"/>
              <w:bottom w:val="nil"/>
              <w:right w:val="nil"/>
            </w:tcBorders>
            <w:shd w:val="clear" w:color="auto" w:fill="auto"/>
            <w:vAlign w:val="bottom"/>
            <w:hideMark/>
          </w:tcPr>
          <w:p w14:paraId="42591FF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10%</w:t>
            </w:r>
          </w:p>
        </w:tc>
        <w:tc>
          <w:tcPr>
            <w:tcW w:w="1328" w:type="dxa"/>
            <w:tcBorders>
              <w:top w:val="nil"/>
              <w:left w:val="nil"/>
              <w:bottom w:val="nil"/>
              <w:right w:val="nil"/>
            </w:tcBorders>
            <w:shd w:val="clear" w:color="auto" w:fill="auto"/>
            <w:vAlign w:val="bottom"/>
            <w:hideMark/>
          </w:tcPr>
          <w:p w14:paraId="702B5E94"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818" w:type="dxa"/>
            <w:tcBorders>
              <w:top w:val="nil"/>
              <w:left w:val="nil"/>
              <w:bottom w:val="nil"/>
              <w:right w:val="nil"/>
            </w:tcBorders>
            <w:shd w:val="clear" w:color="auto" w:fill="auto"/>
            <w:vAlign w:val="bottom"/>
            <w:hideMark/>
          </w:tcPr>
          <w:p w14:paraId="4AD8418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655702A7"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32.6</w:t>
            </w:r>
          </w:p>
        </w:tc>
      </w:tr>
      <w:tr w:rsidR="007477AC" w:rsidRPr="007477AC" w14:paraId="6CC0875C" w14:textId="77777777" w:rsidTr="00FA0099">
        <w:trPr>
          <w:trHeight w:val="235"/>
          <w:jc w:val="center"/>
        </w:trPr>
        <w:tc>
          <w:tcPr>
            <w:tcW w:w="1620" w:type="dxa"/>
            <w:tcBorders>
              <w:top w:val="nil"/>
              <w:left w:val="nil"/>
              <w:bottom w:val="nil"/>
              <w:right w:val="nil"/>
            </w:tcBorders>
            <w:shd w:val="clear" w:color="auto" w:fill="auto"/>
            <w:vAlign w:val="center"/>
            <w:hideMark/>
          </w:tcPr>
          <w:p w14:paraId="6659F774"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Walnut </w:t>
            </w:r>
          </w:p>
        </w:tc>
        <w:tc>
          <w:tcPr>
            <w:tcW w:w="1078" w:type="dxa"/>
            <w:tcBorders>
              <w:top w:val="nil"/>
              <w:left w:val="nil"/>
              <w:bottom w:val="nil"/>
              <w:right w:val="nil"/>
            </w:tcBorders>
            <w:shd w:val="clear" w:color="auto" w:fill="auto"/>
            <w:vAlign w:val="bottom"/>
            <w:hideMark/>
          </w:tcPr>
          <w:p w14:paraId="2476FF9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23,827</w:t>
            </w:r>
          </w:p>
        </w:tc>
        <w:tc>
          <w:tcPr>
            <w:tcW w:w="1000" w:type="dxa"/>
            <w:tcBorders>
              <w:top w:val="nil"/>
              <w:left w:val="nil"/>
              <w:bottom w:val="nil"/>
              <w:right w:val="nil"/>
            </w:tcBorders>
            <w:shd w:val="clear" w:color="auto" w:fill="auto"/>
            <w:vAlign w:val="bottom"/>
            <w:hideMark/>
          </w:tcPr>
          <w:p w14:paraId="04385DF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57%</w:t>
            </w:r>
          </w:p>
        </w:tc>
        <w:tc>
          <w:tcPr>
            <w:tcW w:w="1201" w:type="dxa"/>
            <w:tcBorders>
              <w:top w:val="nil"/>
              <w:left w:val="nil"/>
              <w:bottom w:val="nil"/>
              <w:right w:val="nil"/>
            </w:tcBorders>
            <w:shd w:val="clear" w:color="auto" w:fill="auto"/>
            <w:vAlign w:val="bottom"/>
            <w:hideMark/>
          </w:tcPr>
          <w:p w14:paraId="017A586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w:t>
            </w:r>
          </w:p>
        </w:tc>
        <w:tc>
          <w:tcPr>
            <w:tcW w:w="946" w:type="dxa"/>
            <w:tcBorders>
              <w:top w:val="nil"/>
              <w:left w:val="nil"/>
              <w:bottom w:val="nil"/>
              <w:right w:val="nil"/>
            </w:tcBorders>
            <w:shd w:val="clear" w:color="auto" w:fill="auto"/>
            <w:vAlign w:val="bottom"/>
            <w:hideMark/>
          </w:tcPr>
          <w:p w14:paraId="4D9D2DD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13,239</w:t>
            </w:r>
          </w:p>
        </w:tc>
        <w:tc>
          <w:tcPr>
            <w:tcW w:w="754" w:type="dxa"/>
            <w:tcBorders>
              <w:top w:val="nil"/>
              <w:left w:val="nil"/>
              <w:bottom w:val="nil"/>
              <w:right w:val="nil"/>
            </w:tcBorders>
            <w:shd w:val="clear" w:color="auto" w:fill="auto"/>
            <w:vAlign w:val="bottom"/>
            <w:hideMark/>
          </w:tcPr>
          <w:p w14:paraId="21F3AE0E"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74%</w:t>
            </w:r>
          </w:p>
        </w:tc>
        <w:tc>
          <w:tcPr>
            <w:tcW w:w="1027" w:type="dxa"/>
            <w:tcBorders>
              <w:top w:val="nil"/>
              <w:left w:val="nil"/>
              <w:bottom w:val="nil"/>
              <w:right w:val="nil"/>
            </w:tcBorders>
            <w:shd w:val="clear" w:color="auto" w:fill="auto"/>
            <w:vAlign w:val="bottom"/>
            <w:hideMark/>
          </w:tcPr>
          <w:p w14:paraId="1C69091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8%</w:t>
            </w:r>
          </w:p>
        </w:tc>
        <w:tc>
          <w:tcPr>
            <w:tcW w:w="1328" w:type="dxa"/>
            <w:tcBorders>
              <w:top w:val="nil"/>
              <w:left w:val="nil"/>
              <w:bottom w:val="nil"/>
              <w:right w:val="nil"/>
            </w:tcBorders>
            <w:shd w:val="clear" w:color="auto" w:fill="auto"/>
            <w:vAlign w:val="bottom"/>
            <w:hideMark/>
          </w:tcPr>
          <w:p w14:paraId="048E34B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818" w:type="dxa"/>
            <w:tcBorders>
              <w:top w:val="nil"/>
              <w:left w:val="nil"/>
              <w:bottom w:val="nil"/>
              <w:right w:val="nil"/>
            </w:tcBorders>
            <w:shd w:val="clear" w:color="auto" w:fill="auto"/>
            <w:vAlign w:val="bottom"/>
            <w:hideMark/>
          </w:tcPr>
          <w:p w14:paraId="5E89DC6C"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0%</w:t>
            </w:r>
          </w:p>
        </w:tc>
        <w:tc>
          <w:tcPr>
            <w:tcW w:w="954" w:type="dxa"/>
            <w:tcBorders>
              <w:top w:val="nil"/>
              <w:left w:val="nil"/>
              <w:bottom w:val="nil"/>
              <w:right w:val="nil"/>
            </w:tcBorders>
            <w:shd w:val="clear" w:color="auto" w:fill="auto"/>
            <w:vAlign w:val="bottom"/>
            <w:hideMark/>
          </w:tcPr>
          <w:p w14:paraId="69DA0A0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35.9</w:t>
            </w:r>
          </w:p>
        </w:tc>
      </w:tr>
      <w:tr w:rsidR="007477AC" w:rsidRPr="007477AC" w14:paraId="392691F0" w14:textId="77777777" w:rsidTr="00FA0099">
        <w:trPr>
          <w:trHeight w:val="235"/>
          <w:jc w:val="center"/>
        </w:trPr>
        <w:tc>
          <w:tcPr>
            <w:tcW w:w="1620" w:type="dxa"/>
            <w:tcBorders>
              <w:top w:val="nil"/>
              <w:left w:val="nil"/>
              <w:bottom w:val="nil"/>
              <w:right w:val="nil"/>
            </w:tcBorders>
            <w:shd w:val="clear" w:color="auto" w:fill="auto"/>
            <w:vAlign w:val="center"/>
            <w:hideMark/>
          </w:tcPr>
          <w:p w14:paraId="3115D12E" w14:textId="77777777" w:rsidR="007477AC" w:rsidRPr="007477AC" w:rsidRDefault="007477AC" w:rsidP="007477AC">
            <w:pPr>
              <w:spacing w:after="0" w:line="240" w:lineRule="auto"/>
              <w:rPr>
                <w:rFonts w:ascii="Arial Narrow" w:eastAsia="Times New Roman" w:hAnsi="Arial Narrow" w:cs="Calibri"/>
                <w:sz w:val="20"/>
                <w:szCs w:val="20"/>
              </w:rPr>
            </w:pPr>
            <w:r w:rsidRPr="007477AC">
              <w:rPr>
                <w:rFonts w:ascii="Arial Narrow" w:eastAsia="Times New Roman" w:hAnsi="Arial Narrow" w:cs="Calibri"/>
                <w:sz w:val="20"/>
                <w:szCs w:val="20"/>
              </w:rPr>
              <w:t xml:space="preserve">West Covina </w:t>
            </w:r>
          </w:p>
        </w:tc>
        <w:tc>
          <w:tcPr>
            <w:tcW w:w="1078" w:type="dxa"/>
            <w:tcBorders>
              <w:top w:val="nil"/>
              <w:left w:val="nil"/>
              <w:bottom w:val="nil"/>
              <w:right w:val="nil"/>
            </w:tcBorders>
            <w:shd w:val="clear" w:color="auto" w:fill="auto"/>
            <w:vAlign w:val="bottom"/>
            <w:hideMark/>
          </w:tcPr>
          <w:p w14:paraId="2D0695D2"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89,638</w:t>
            </w:r>
          </w:p>
        </w:tc>
        <w:tc>
          <w:tcPr>
            <w:tcW w:w="1000" w:type="dxa"/>
            <w:tcBorders>
              <w:top w:val="nil"/>
              <w:left w:val="nil"/>
              <w:bottom w:val="nil"/>
              <w:right w:val="nil"/>
            </w:tcBorders>
            <w:shd w:val="clear" w:color="auto" w:fill="auto"/>
            <w:vAlign w:val="bottom"/>
            <w:hideMark/>
          </w:tcPr>
          <w:p w14:paraId="70AE776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60%</w:t>
            </w:r>
          </w:p>
        </w:tc>
        <w:tc>
          <w:tcPr>
            <w:tcW w:w="1201" w:type="dxa"/>
            <w:tcBorders>
              <w:top w:val="nil"/>
              <w:left w:val="nil"/>
              <w:bottom w:val="nil"/>
              <w:right w:val="nil"/>
            </w:tcBorders>
            <w:shd w:val="clear" w:color="auto" w:fill="auto"/>
            <w:vAlign w:val="bottom"/>
            <w:hideMark/>
          </w:tcPr>
          <w:p w14:paraId="7027634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w:t>
            </w:r>
          </w:p>
        </w:tc>
        <w:tc>
          <w:tcPr>
            <w:tcW w:w="946" w:type="dxa"/>
            <w:tcBorders>
              <w:top w:val="nil"/>
              <w:left w:val="nil"/>
              <w:bottom w:val="nil"/>
              <w:right w:val="nil"/>
            </w:tcBorders>
            <w:shd w:val="clear" w:color="auto" w:fill="auto"/>
            <w:vAlign w:val="bottom"/>
            <w:hideMark/>
          </w:tcPr>
          <w:p w14:paraId="3218E2A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52,034</w:t>
            </w:r>
          </w:p>
        </w:tc>
        <w:tc>
          <w:tcPr>
            <w:tcW w:w="754" w:type="dxa"/>
            <w:tcBorders>
              <w:top w:val="nil"/>
              <w:left w:val="nil"/>
              <w:bottom w:val="nil"/>
              <w:right w:val="nil"/>
            </w:tcBorders>
            <w:shd w:val="clear" w:color="auto" w:fill="auto"/>
            <w:vAlign w:val="bottom"/>
            <w:hideMark/>
          </w:tcPr>
          <w:p w14:paraId="7FBAFEBF"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78%</w:t>
            </w:r>
          </w:p>
        </w:tc>
        <w:tc>
          <w:tcPr>
            <w:tcW w:w="1027" w:type="dxa"/>
            <w:tcBorders>
              <w:top w:val="nil"/>
              <w:left w:val="nil"/>
              <w:bottom w:val="nil"/>
              <w:right w:val="nil"/>
            </w:tcBorders>
            <w:shd w:val="clear" w:color="auto" w:fill="auto"/>
            <w:vAlign w:val="bottom"/>
            <w:hideMark/>
          </w:tcPr>
          <w:p w14:paraId="43CBD16F"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9%</w:t>
            </w:r>
          </w:p>
        </w:tc>
        <w:tc>
          <w:tcPr>
            <w:tcW w:w="1328" w:type="dxa"/>
            <w:tcBorders>
              <w:top w:val="nil"/>
              <w:left w:val="nil"/>
              <w:bottom w:val="nil"/>
              <w:right w:val="nil"/>
            </w:tcBorders>
            <w:shd w:val="clear" w:color="auto" w:fill="auto"/>
            <w:vAlign w:val="bottom"/>
            <w:hideMark/>
          </w:tcPr>
          <w:p w14:paraId="7D2E6676"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w:t>
            </w:r>
          </w:p>
        </w:tc>
        <w:tc>
          <w:tcPr>
            <w:tcW w:w="818" w:type="dxa"/>
            <w:tcBorders>
              <w:top w:val="nil"/>
              <w:left w:val="nil"/>
              <w:bottom w:val="nil"/>
              <w:right w:val="nil"/>
            </w:tcBorders>
            <w:shd w:val="clear" w:color="auto" w:fill="auto"/>
            <w:vAlign w:val="bottom"/>
            <w:hideMark/>
          </w:tcPr>
          <w:p w14:paraId="781DC695"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1%</w:t>
            </w:r>
          </w:p>
        </w:tc>
        <w:tc>
          <w:tcPr>
            <w:tcW w:w="954" w:type="dxa"/>
            <w:tcBorders>
              <w:top w:val="nil"/>
              <w:left w:val="nil"/>
              <w:bottom w:val="nil"/>
              <w:right w:val="nil"/>
            </w:tcBorders>
            <w:shd w:val="clear" w:color="auto" w:fill="auto"/>
            <w:vAlign w:val="bottom"/>
            <w:hideMark/>
          </w:tcPr>
          <w:p w14:paraId="29583CF0"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33.5</w:t>
            </w:r>
          </w:p>
        </w:tc>
      </w:tr>
      <w:tr w:rsidR="007477AC" w:rsidRPr="007477AC" w14:paraId="79C1578F" w14:textId="77777777" w:rsidTr="00FA0099">
        <w:trPr>
          <w:trHeight w:val="245"/>
          <w:jc w:val="center"/>
        </w:trPr>
        <w:tc>
          <w:tcPr>
            <w:tcW w:w="1620" w:type="dxa"/>
            <w:tcBorders>
              <w:top w:val="single" w:sz="4" w:space="0" w:color="auto"/>
              <w:left w:val="nil"/>
              <w:bottom w:val="double" w:sz="6" w:space="0" w:color="auto"/>
              <w:right w:val="nil"/>
            </w:tcBorders>
            <w:shd w:val="clear" w:color="auto" w:fill="auto"/>
            <w:vAlign w:val="center"/>
            <w:hideMark/>
          </w:tcPr>
          <w:p w14:paraId="17B97A5C" w14:textId="1A9C568D" w:rsidR="007477AC" w:rsidRPr="007477AC" w:rsidRDefault="00FA0099" w:rsidP="007477AC">
            <w:pPr>
              <w:spacing w:after="0" w:line="240" w:lineRule="auto"/>
              <w:rPr>
                <w:rFonts w:ascii="Arial Narrow" w:eastAsia="Times New Roman" w:hAnsi="Arial Narrow" w:cs="Calibri"/>
                <w:sz w:val="20"/>
                <w:szCs w:val="20"/>
              </w:rPr>
            </w:pPr>
            <w:r>
              <w:rPr>
                <w:rFonts w:ascii="Arial Narrow" w:eastAsia="Times New Roman" w:hAnsi="Arial Narrow" w:cs="Calibri"/>
                <w:sz w:val="20"/>
                <w:szCs w:val="20"/>
              </w:rPr>
              <w:t>LA</w:t>
            </w:r>
            <w:r w:rsidR="007477AC" w:rsidRPr="007477AC">
              <w:rPr>
                <w:rFonts w:ascii="Arial Narrow" w:eastAsia="Times New Roman" w:hAnsi="Arial Narrow" w:cs="Calibri"/>
                <w:sz w:val="20"/>
                <w:szCs w:val="20"/>
              </w:rPr>
              <w:t xml:space="preserve"> County</w:t>
            </w:r>
          </w:p>
        </w:tc>
        <w:tc>
          <w:tcPr>
            <w:tcW w:w="1078" w:type="dxa"/>
            <w:tcBorders>
              <w:top w:val="single" w:sz="4" w:space="0" w:color="auto"/>
              <w:left w:val="nil"/>
              <w:bottom w:val="double" w:sz="6" w:space="0" w:color="auto"/>
              <w:right w:val="nil"/>
            </w:tcBorders>
            <w:shd w:val="clear" w:color="auto" w:fill="auto"/>
            <w:noWrap/>
            <w:vAlign w:val="bottom"/>
            <w:hideMark/>
          </w:tcPr>
          <w:p w14:paraId="4197CA8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8,101,041</w:t>
            </w:r>
          </w:p>
        </w:tc>
        <w:tc>
          <w:tcPr>
            <w:tcW w:w="1000" w:type="dxa"/>
            <w:tcBorders>
              <w:top w:val="single" w:sz="4" w:space="0" w:color="auto"/>
              <w:left w:val="nil"/>
              <w:bottom w:val="double" w:sz="6" w:space="0" w:color="auto"/>
              <w:right w:val="nil"/>
            </w:tcBorders>
            <w:shd w:val="clear" w:color="auto" w:fill="auto"/>
            <w:noWrap/>
            <w:vAlign w:val="bottom"/>
            <w:hideMark/>
          </w:tcPr>
          <w:p w14:paraId="774266B9"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65%</w:t>
            </w:r>
          </w:p>
        </w:tc>
        <w:tc>
          <w:tcPr>
            <w:tcW w:w="1201" w:type="dxa"/>
            <w:tcBorders>
              <w:top w:val="single" w:sz="4" w:space="0" w:color="auto"/>
              <w:left w:val="nil"/>
              <w:bottom w:val="double" w:sz="6" w:space="0" w:color="auto"/>
              <w:right w:val="nil"/>
            </w:tcBorders>
            <w:shd w:val="clear" w:color="auto" w:fill="auto"/>
            <w:noWrap/>
            <w:vAlign w:val="bottom"/>
            <w:hideMark/>
          </w:tcPr>
          <w:p w14:paraId="496BCFCD"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w:t>
            </w:r>
          </w:p>
        </w:tc>
        <w:tc>
          <w:tcPr>
            <w:tcW w:w="946" w:type="dxa"/>
            <w:tcBorders>
              <w:top w:val="single" w:sz="4" w:space="0" w:color="auto"/>
              <w:left w:val="nil"/>
              <w:bottom w:val="double" w:sz="6" w:space="0" w:color="auto"/>
              <w:right w:val="nil"/>
            </w:tcBorders>
            <w:shd w:val="clear" w:color="auto" w:fill="auto"/>
            <w:noWrap/>
            <w:vAlign w:val="bottom"/>
            <w:hideMark/>
          </w:tcPr>
          <w:p w14:paraId="480FCA68"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4,753,898</w:t>
            </w:r>
          </w:p>
        </w:tc>
        <w:tc>
          <w:tcPr>
            <w:tcW w:w="754" w:type="dxa"/>
            <w:tcBorders>
              <w:top w:val="single" w:sz="4" w:space="0" w:color="auto"/>
              <w:left w:val="nil"/>
              <w:bottom w:val="double" w:sz="6" w:space="0" w:color="auto"/>
              <w:right w:val="nil"/>
            </w:tcBorders>
            <w:shd w:val="clear" w:color="auto" w:fill="auto"/>
            <w:noWrap/>
            <w:vAlign w:val="bottom"/>
            <w:hideMark/>
          </w:tcPr>
          <w:p w14:paraId="20D4D6F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70%</w:t>
            </w:r>
          </w:p>
        </w:tc>
        <w:tc>
          <w:tcPr>
            <w:tcW w:w="1027" w:type="dxa"/>
            <w:tcBorders>
              <w:top w:val="single" w:sz="4" w:space="0" w:color="auto"/>
              <w:left w:val="nil"/>
              <w:bottom w:val="double" w:sz="6" w:space="0" w:color="auto"/>
              <w:right w:val="nil"/>
            </w:tcBorders>
            <w:shd w:val="clear" w:color="auto" w:fill="auto"/>
            <w:noWrap/>
            <w:vAlign w:val="bottom"/>
            <w:hideMark/>
          </w:tcPr>
          <w:p w14:paraId="2046A941"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9%</w:t>
            </w:r>
          </w:p>
        </w:tc>
        <w:tc>
          <w:tcPr>
            <w:tcW w:w="1328" w:type="dxa"/>
            <w:tcBorders>
              <w:top w:val="single" w:sz="4" w:space="0" w:color="auto"/>
              <w:left w:val="nil"/>
              <w:bottom w:val="double" w:sz="6" w:space="0" w:color="auto"/>
              <w:right w:val="nil"/>
            </w:tcBorders>
            <w:shd w:val="clear" w:color="auto" w:fill="auto"/>
            <w:noWrap/>
            <w:vAlign w:val="bottom"/>
            <w:hideMark/>
          </w:tcPr>
          <w:p w14:paraId="51D7E3F3"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5%</w:t>
            </w:r>
          </w:p>
        </w:tc>
        <w:tc>
          <w:tcPr>
            <w:tcW w:w="818" w:type="dxa"/>
            <w:tcBorders>
              <w:top w:val="single" w:sz="4" w:space="0" w:color="auto"/>
              <w:left w:val="nil"/>
              <w:bottom w:val="double" w:sz="6" w:space="0" w:color="auto"/>
              <w:right w:val="nil"/>
            </w:tcBorders>
            <w:shd w:val="clear" w:color="auto" w:fill="auto"/>
            <w:noWrap/>
            <w:vAlign w:val="bottom"/>
            <w:hideMark/>
          </w:tcPr>
          <w:p w14:paraId="6250CA1A"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2%</w:t>
            </w:r>
          </w:p>
        </w:tc>
        <w:tc>
          <w:tcPr>
            <w:tcW w:w="954" w:type="dxa"/>
            <w:tcBorders>
              <w:top w:val="single" w:sz="4" w:space="0" w:color="auto"/>
              <w:left w:val="nil"/>
              <w:bottom w:val="double" w:sz="6" w:space="0" w:color="auto"/>
              <w:right w:val="nil"/>
            </w:tcBorders>
            <w:shd w:val="clear" w:color="auto" w:fill="auto"/>
            <w:noWrap/>
            <w:vAlign w:val="bottom"/>
            <w:hideMark/>
          </w:tcPr>
          <w:p w14:paraId="506625B4" w14:textId="77777777" w:rsidR="007477AC" w:rsidRPr="007477AC" w:rsidRDefault="007477AC" w:rsidP="007477AC">
            <w:pPr>
              <w:spacing w:after="0" w:line="240" w:lineRule="auto"/>
              <w:jc w:val="center"/>
              <w:rPr>
                <w:rFonts w:ascii="Arial Narrow" w:eastAsia="Times New Roman" w:hAnsi="Arial Narrow" w:cs="Calibri"/>
                <w:color w:val="000000"/>
                <w:sz w:val="20"/>
                <w:szCs w:val="20"/>
              </w:rPr>
            </w:pPr>
            <w:r w:rsidRPr="007477AC">
              <w:rPr>
                <w:rFonts w:ascii="Arial Narrow" w:eastAsia="Times New Roman" w:hAnsi="Arial Narrow" w:cs="Calibri"/>
                <w:color w:val="000000"/>
                <w:sz w:val="20"/>
                <w:szCs w:val="20"/>
              </w:rPr>
              <w:t>---</w:t>
            </w:r>
          </w:p>
        </w:tc>
      </w:tr>
    </w:tbl>
    <w:p w14:paraId="51B45127" w14:textId="732715DB" w:rsidR="00AD3399" w:rsidRPr="0078015D" w:rsidRDefault="00AD3399" w:rsidP="00AD3399">
      <w:pPr>
        <w:spacing w:after="0" w:line="240" w:lineRule="auto"/>
        <w:ind w:left="-720"/>
      </w:pPr>
      <w:r w:rsidRPr="0078015D">
        <w:rPr>
          <w:sz w:val="20"/>
          <w:szCs w:val="20"/>
        </w:rPr>
        <w:t xml:space="preserve">Data source: ACS 5-Year Estimates, ACSDP5YSPT2021 dataset  </w:t>
      </w:r>
    </w:p>
    <w:p w14:paraId="61475C27" w14:textId="77777777" w:rsidR="00F16343" w:rsidRDefault="00F16343" w:rsidP="009C1398">
      <w:pPr>
        <w:rPr>
          <w:sz w:val="24"/>
          <w:szCs w:val="24"/>
        </w:rPr>
      </w:pPr>
    </w:p>
    <w:p w14:paraId="53A93794" w14:textId="68964C4D" w:rsidR="00E23F2A" w:rsidRPr="0062049D" w:rsidRDefault="00AD3399" w:rsidP="009C1398">
      <w:pPr>
        <w:rPr>
          <w:sz w:val="24"/>
          <w:szCs w:val="24"/>
        </w:rPr>
      </w:pPr>
      <w:r>
        <w:rPr>
          <w:sz w:val="24"/>
          <w:szCs w:val="24"/>
        </w:rPr>
        <w:t xml:space="preserve">Table </w:t>
      </w:r>
      <w:r w:rsidR="00F06064">
        <w:rPr>
          <w:sz w:val="24"/>
          <w:szCs w:val="24"/>
        </w:rPr>
        <w:t>50</w:t>
      </w:r>
      <w:r>
        <w:rPr>
          <w:sz w:val="24"/>
          <w:szCs w:val="24"/>
        </w:rPr>
        <w:t xml:space="preserve">. provides employment and commute data for residents 16 years of age and over. </w:t>
      </w:r>
      <w:r w:rsidR="00E23F2A" w:rsidRPr="0062049D">
        <w:rPr>
          <w:sz w:val="24"/>
          <w:szCs w:val="24"/>
        </w:rPr>
        <w:t>Employment rates range between 57% and 63%</w:t>
      </w:r>
      <w:r w:rsidR="008D712F">
        <w:rPr>
          <w:sz w:val="24"/>
          <w:szCs w:val="24"/>
        </w:rPr>
        <w:t>,</w:t>
      </w:r>
      <w:r w:rsidR="00E23F2A" w:rsidRPr="0062049D">
        <w:rPr>
          <w:sz w:val="24"/>
          <w:szCs w:val="24"/>
        </w:rPr>
        <w:t xml:space="preserve"> with Charter Oak and Covina (63%) having the highest employment rate. Hacienda Heights, Rowland Heights, and Walnut (57%) have the lowest employment rates. Unemployment is </w:t>
      </w:r>
      <w:proofErr w:type="gramStart"/>
      <w:r w:rsidR="00E23F2A" w:rsidRPr="0062049D">
        <w:rPr>
          <w:sz w:val="24"/>
          <w:szCs w:val="24"/>
        </w:rPr>
        <w:t>relatively low</w:t>
      </w:r>
      <w:proofErr w:type="gramEnd"/>
      <w:r w:rsidR="00E23F2A" w:rsidRPr="0062049D">
        <w:rPr>
          <w:sz w:val="24"/>
          <w:szCs w:val="24"/>
        </w:rPr>
        <w:t xml:space="preserve">, ranging between 3% and 5%, aligning with the Los Angeles County’s unemployment rate of 5%. </w:t>
      </w:r>
    </w:p>
    <w:p w14:paraId="36AA00AF" w14:textId="44B75ABA" w:rsidR="00E23F2A" w:rsidRPr="0062049D" w:rsidRDefault="00E23F2A" w:rsidP="009C1398">
      <w:pPr>
        <w:rPr>
          <w:sz w:val="24"/>
          <w:szCs w:val="24"/>
        </w:rPr>
      </w:pPr>
      <w:r w:rsidRPr="0062049D">
        <w:rPr>
          <w:sz w:val="24"/>
          <w:szCs w:val="24"/>
        </w:rPr>
        <w:t>Driving alon</w:t>
      </w:r>
      <w:r w:rsidR="002F5CC6">
        <w:rPr>
          <w:sz w:val="24"/>
          <w:szCs w:val="24"/>
        </w:rPr>
        <w:t>e</w:t>
      </w:r>
      <w:r w:rsidRPr="0062049D">
        <w:rPr>
          <w:sz w:val="24"/>
          <w:szCs w:val="24"/>
        </w:rPr>
        <w:t xml:space="preserve"> is the most common mode of transportation, with rates ranging from 73% to 80% across all cities. Carpooling is the second most popular option, with La Puente and Pomona (15%) having the highest rate. Public transportation usage remains </w:t>
      </w:r>
      <w:proofErr w:type="gramStart"/>
      <w:r w:rsidRPr="0062049D">
        <w:rPr>
          <w:sz w:val="24"/>
          <w:szCs w:val="24"/>
        </w:rPr>
        <w:t>relatively low</w:t>
      </w:r>
      <w:proofErr w:type="gramEnd"/>
      <w:r w:rsidRPr="0062049D">
        <w:rPr>
          <w:sz w:val="24"/>
          <w:szCs w:val="24"/>
        </w:rPr>
        <w:t xml:space="preserve"> across all cities, with most cities at 2-5%, matching LA County’s 5%. Working from home is still minimal, with most cities reporting 1-3% of workers staying remote. Most commute times fall between 30-36 minutes. </w:t>
      </w:r>
    </w:p>
    <w:p w14:paraId="3C7FE0ED" w14:textId="77777777" w:rsidR="00AD3399" w:rsidRDefault="00AD3399" w:rsidP="009C1398"/>
    <w:p w14:paraId="34533E36" w14:textId="77777777" w:rsidR="0072032A" w:rsidRDefault="0072032A" w:rsidP="009C1398"/>
    <w:p w14:paraId="58D29E7C" w14:textId="77777777" w:rsidR="0072032A" w:rsidRDefault="0072032A" w:rsidP="009C1398"/>
    <w:p w14:paraId="421F2A07" w14:textId="77777777" w:rsidR="0072032A" w:rsidRDefault="0072032A" w:rsidP="009C1398"/>
    <w:p w14:paraId="41EE4777" w14:textId="77777777" w:rsidR="0072032A" w:rsidRDefault="0072032A" w:rsidP="009C1398"/>
    <w:p w14:paraId="27B8F85B" w14:textId="77777777" w:rsidR="0072032A" w:rsidRDefault="0072032A" w:rsidP="009C1398"/>
    <w:p w14:paraId="25CEB82A" w14:textId="77777777" w:rsidR="0072032A" w:rsidRDefault="0072032A" w:rsidP="009C1398"/>
    <w:p w14:paraId="3FE3802A" w14:textId="31C5C446" w:rsidR="00E32AEB" w:rsidRPr="00AD3399" w:rsidRDefault="00AD3399" w:rsidP="00AD3399">
      <w:pPr>
        <w:spacing w:after="0" w:line="240" w:lineRule="auto"/>
        <w:ind w:left="-576"/>
        <w:rPr>
          <w:sz w:val="24"/>
          <w:szCs w:val="24"/>
        </w:rPr>
      </w:pPr>
      <w:r w:rsidRPr="00AD3399">
        <w:rPr>
          <w:sz w:val="24"/>
          <w:szCs w:val="24"/>
        </w:rPr>
        <w:t>Table</w:t>
      </w:r>
      <w:r w:rsidR="002C3AD6">
        <w:rPr>
          <w:sz w:val="24"/>
          <w:szCs w:val="24"/>
        </w:rPr>
        <w:t xml:space="preserve"> </w:t>
      </w:r>
      <w:r w:rsidR="00F06064">
        <w:rPr>
          <w:sz w:val="24"/>
          <w:szCs w:val="24"/>
        </w:rPr>
        <w:t>51</w:t>
      </w:r>
      <w:r w:rsidRPr="00AD3399">
        <w:rPr>
          <w:sz w:val="24"/>
          <w:szCs w:val="24"/>
        </w:rPr>
        <w:t xml:space="preserve">. </w:t>
      </w:r>
      <w:r>
        <w:rPr>
          <w:sz w:val="24"/>
          <w:szCs w:val="24"/>
        </w:rPr>
        <w:t>Percent of f</w:t>
      </w:r>
      <w:r w:rsidR="00E32AEB" w:rsidRPr="00AD3399">
        <w:rPr>
          <w:sz w:val="24"/>
          <w:szCs w:val="24"/>
        </w:rPr>
        <w:t xml:space="preserve">amilies </w:t>
      </w:r>
      <w:r>
        <w:rPr>
          <w:sz w:val="24"/>
          <w:szCs w:val="24"/>
        </w:rPr>
        <w:t>and people whose income in the past 12 months is below the poverty level</w:t>
      </w:r>
    </w:p>
    <w:tbl>
      <w:tblPr>
        <w:tblW w:w="10720" w:type="dxa"/>
        <w:jc w:val="center"/>
        <w:tblLook w:val="04A0" w:firstRow="1" w:lastRow="0" w:firstColumn="1" w:lastColumn="0" w:noHBand="0" w:noVBand="1"/>
      </w:tblPr>
      <w:tblGrid>
        <w:gridCol w:w="1775"/>
        <w:gridCol w:w="1756"/>
        <w:gridCol w:w="2561"/>
        <w:gridCol w:w="2378"/>
        <w:gridCol w:w="2250"/>
      </w:tblGrid>
      <w:tr w:rsidR="0029721E" w:rsidRPr="0029721E" w14:paraId="238512B3" w14:textId="77777777" w:rsidTr="0029721E">
        <w:trPr>
          <w:trHeight w:val="733"/>
          <w:jc w:val="center"/>
        </w:trPr>
        <w:tc>
          <w:tcPr>
            <w:tcW w:w="1775" w:type="dxa"/>
            <w:tcBorders>
              <w:top w:val="single" w:sz="4" w:space="0" w:color="auto"/>
              <w:left w:val="nil"/>
              <w:bottom w:val="single" w:sz="4" w:space="0" w:color="auto"/>
              <w:right w:val="nil"/>
            </w:tcBorders>
            <w:shd w:val="clear" w:color="000000" w:fill="E2EFDA"/>
            <w:noWrap/>
            <w:vAlign w:val="bottom"/>
            <w:hideMark/>
          </w:tcPr>
          <w:p w14:paraId="4A6EF808" w14:textId="77777777" w:rsidR="0029721E" w:rsidRPr="0029721E" w:rsidRDefault="0029721E" w:rsidP="0029721E">
            <w:pPr>
              <w:spacing w:after="0" w:line="240" w:lineRule="auto"/>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 </w:t>
            </w:r>
          </w:p>
        </w:tc>
        <w:tc>
          <w:tcPr>
            <w:tcW w:w="1756" w:type="dxa"/>
            <w:tcBorders>
              <w:top w:val="single" w:sz="4" w:space="0" w:color="auto"/>
              <w:left w:val="nil"/>
              <w:bottom w:val="single" w:sz="4" w:space="0" w:color="auto"/>
              <w:right w:val="nil"/>
            </w:tcBorders>
            <w:shd w:val="clear" w:color="000000" w:fill="E2EFDA"/>
            <w:noWrap/>
            <w:vAlign w:val="center"/>
            <w:hideMark/>
          </w:tcPr>
          <w:p w14:paraId="1E2E18FC" w14:textId="77777777" w:rsidR="0029721E" w:rsidRPr="0029721E" w:rsidRDefault="0029721E" w:rsidP="0029721E">
            <w:pPr>
              <w:spacing w:after="0" w:line="240" w:lineRule="auto"/>
              <w:jc w:val="center"/>
              <w:rPr>
                <w:rFonts w:ascii="Arial Narrow" w:eastAsia="Times New Roman" w:hAnsi="Arial Narrow" w:cs="Calibri"/>
                <w:b/>
                <w:bCs/>
                <w:color w:val="000000"/>
                <w:sz w:val="20"/>
                <w:szCs w:val="20"/>
              </w:rPr>
            </w:pPr>
            <w:r w:rsidRPr="0029721E">
              <w:rPr>
                <w:rFonts w:ascii="Arial Narrow" w:eastAsia="Times New Roman" w:hAnsi="Arial Narrow" w:cs="Calibri"/>
                <w:b/>
                <w:bCs/>
                <w:color w:val="000000"/>
                <w:sz w:val="20"/>
                <w:szCs w:val="20"/>
              </w:rPr>
              <w:t>All Families</w:t>
            </w:r>
          </w:p>
        </w:tc>
        <w:tc>
          <w:tcPr>
            <w:tcW w:w="2561" w:type="dxa"/>
            <w:tcBorders>
              <w:top w:val="single" w:sz="4" w:space="0" w:color="auto"/>
              <w:left w:val="nil"/>
              <w:bottom w:val="single" w:sz="4" w:space="0" w:color="auto"/>
              <w:right w:val="nil"/>
            </w:tcBorders>
            <w:shd w:val="clear" w:color="000000" w:fill="E2EFDA"/>
            <w:vAlign w:val="center"/>
            <w:hideMark/>
          </w:tcPr>
          <w:p w14:paraId="6981395C" w14:textId="77777777" w:rsidR="0029721E" w:rsidRPr="0029721E" w:rsidRDefault="0029721E" w:rsidP="0029721E">
            <w:pPr>
              <w:spacing w:after="0" w:line="240" w:lineRule="auto"/>
              <w:jc w:val="center"/>
              <w:rPr>
                <w:rFonts w:ascii="Arial Narrow" w:eastAsia="Times New Roman" w:hAnsi="Arial Narrow" w:cs="Calibri"/>
                <w:b/>
                <w:bCs/>
                <w:color w:val="000000"/>
                <w:sz w:val="20"/>
                <w:szCs w:val="20"/>
              </w:rPr>
            </w:pPr>
            <w:r w:rsidRPr="0029721E">
              <w:rPr>
                <w:rFonts w:ascii="Arial Narrow" w:eastAsia="Times New Roman" w:hAnsi="Arial Narrow" w:cs="Calibri"/>
                <w:b/>
                <w:bCs/>
                <w:color w:val="000000"/>
                <w:sz w:val="20"/>
                <w:szCs w:val="20"/>
              </w:rPr>
              <w:t>With related children of householder &lt;18 years</w:t>
            </w:r>
          </w:p>
        </w:tc>
        <w:tc>
          <w:tcPr>
            <w:tcW w:w="2378" w:type="dxa"/>
            <w:tcBorders>
              <w:top w:val="single" w:sz="4" w:space="0" w:color="auto"/>
              <w:left w:val="nil"/>
              <w:bottom w:val="single" w:sz="4" w:space="0" w:color="auto"/>
              <w:right w:val="nil"/>
            </w:tcBorders>
            <w:shd w:val="clear" w:color="000000" w:fill="E2EFDA"/>
            <w:vAlign w:val="center"/>
            <w:hideMark/>
          </w:tcPr>
          <w:p w14:paraId="1D827902" w14:textId="77777777" w:rsidR="0029721E" w:rsidRPr="0029721E" w:rsidRDefault="0029721E" w:rsidP="0029721E">
            <w:pPr>
              <w:spacing w:after="0" w:line="240" w:lineRule="auto"/>
              <w:jc w:val="center"/>
              <w:rPr>
                <w:rFonts w:ascii="Arial Narrow" w:eastAsia="Times New Roman" w:hAnsi="Arial Narrow" w:cs="Calibri"/>
                <w:b/>
                <w:bCs/>
                <w:color w:val="000000"/>
                <w:sz w:val="20"/>
                <w:szCs w:val="20"/>
              </w:rPr>
            </w:pPr>
            <w:r w:rsidRPr="0029721E">
              <w:rPr>
                <w:rFonts w:ascii="Arial Narrow" w:eastAsia="Times New Roman" w:hAnsi="Arial Narrow" w:cs="Calibri"/>
                <w:b/>
                <w:bCs/>
                <w:color w:val="000000"/>
                <w:sz w:val="20"/>
                <w:szCs w:val="20"/>
              </w:rPr>
              <w:t>With related children of householder &lt;5 years only</w:t>
            </w:r>
          </w:p>
        </w:tc>
        <w:tc>
          <w:tcPr>
            <w:tcW w:w="2250" w:type="dxa"/>
            <w:tcBorders>
              <w:top w:val="single" w:sz="4" w:space="0" w:color="auto"/>
              <w:left w:val="nil"/>
              <w:bottom w:val="single" w:sz="4" w:space="0" w:color="auto"/>
              <w:right w:val="nil"/>
            </w:tcBorders>
            <w:shd w:val="clear" w:color="000000" w:fill="E2EFDA"/>
            <w:vAlign w:val="center"/>
            <w:hideMark/>
          </w:tcPr>
          <w:p w14:paraId="3168FB7F" w14:textId="50A0A772" w:rsidR="0029721E" w:rsidRPr="0029721E" w:rsidRDefault="0029721E" w:rsidP="0029721E">
            <w:pPr>
              <w:spacing w:after="0" w:line="240" w:lineRule="auto"/>
              <w:jc w:val="center"/>
              <w:rPr>
                <w:rFonts w:ascii="Arial Narrow" w:eastAsia="Times New Roman" w:hAnsi="Arial Narrow" w:cs="Calibri"/>
                <w:b/>
                <w:bCs/>
                <w:color w:val="000000"/>
                <w:sz w:val="20"/>
                <w:szCs w:val="20"/>
              </w:rPr>
            </w:pPr>
            <w:r w:rsidRPr="0029721E">
              <w:rPr>
                <w:rFonts w:ascii="Arial Narrow" w:eastAsia="Times New Roman" w:hAnsi="Arial Narrow" w:cs="Calibri"/>
                <w:b/>
                <w:bCs/>
                <w:color w:val="000000"/>
                <w:sz w:val="20"/>
                <w:szCs w:val="20"/>
              </w:rPr>
              <w:t xml:space="preserve">Families w female household, no spouse present. </w:t>
            </w:r>
          </w:p>
        </w:tc>
      </w:tr>
      <w:tr w:rsidR="0029721E" w:rsidRPr="0029721E" w14:paraId="48A55DF9" w14:textId="77777777" w:rsidTr="0029721E">
        <w:trPr>
          <w:trHeight w:val="244"/>
          <w:jc w:val="center"/>
        </w:trPr>
        <w:tc>
          <w:tcPr>
            <w:tcW w:w="1775" w:type="dxa"/>
            <w:tcBorders>
              <w:top w:val="nil"/>
              <w:left w:val="nil"/>
              <w:bottom w:val="nil"/>
              <w:right w:val="nil"/>
            </w:tcBorders>
            <w:shd w:val="clear" w:color="auto" w:fill="auto"/>
            <w:vAlign w:val="center"/>
            <w:hideMark/>
          </w:tcPr>
          <w:p w14:paraId="432B3585"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Azusa </w:t>
            </w:r>
          </w:p>
        </w:tc>
        <w:tc>
          <w:tcPr>
            <w:tcW w:w="1756" w:type="dxa"/>
            <w:tcBorders>
              <w:top w:val="nil"/>
              <w:left w:val="nil"/>
              <w:bottom w:val="nil"/>
              <w:right w:val="nil"/>
            </w:tcBorders>
            <w:shd w:val="clear" w:color="auto" w:fill="auto"/>
            <w:vAlign w:val="bottom"/>
            <w:hideMark/>
          </w:tcPr>
          <w:p w14:paraId="6BB0F6A5"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11%</w:t>
            </w:r>
          </w:p>
        </w:tc>
        <w:tc>
          <w:tcPr>
            <w:tcW w:w="2561" w:type="dxa"/>
            <w:tcBorders>
              <w:top w:val="nil"/>
              <w:left w:val="nil"/>
              <w:bottom w:val="nil"/>
              <w:right w:val="nil"/>
            </w:tcBorders>
            <w:shd w:val="clear" w:color="auto" w:fill="auto"/>
            <w:vAlign w:val="bottom"/>
            <w:hideMark/>
          </w:tcPr>
          <w:p w14:paraId="7EF31525"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21%</w:t>
            </w:r>
          </w:p>
        </w:tc>
        <w:tc>
          <w:tcPr>
            <w:tcW w:w="2378" w:type="dxa"/>
            <w:tcBorders>
              <w:top w:val="nil"/>
              <w:left w:val="nil"/>
              <w:bottom w:val="nil"/>
              <w:right w:val="nil"/>
            </w:tcBorders>
            <w:shd w:val="clear" w:color="auto" w:fill="auto"/>
            <w:vAlign w:val="bottom"/>
            <w:hideMark/>
          </w:tcPr>
          <w:p w14:paraId="4E7F1A5C"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14%</w:t>
            </w:r>
          </w:p>
        </w:tc>
        <w:tc>
          <w:tcPr>
            <w:tcW w:w="2250" w:type="dxa"/>
            <w:tcBorders>
              <w:top w:val="nil"/>
              <w:left w:val="nil"/>
              <w:bottom w:val="nil"/>
              <w:right w:val="nil"/>
            </w:tcBorders>
            <w:shd w:val="clear" w:color="auto" w:fill="auto"/>
            <w:vAlign w:val="bottom"/>
            <w:hideMark/>
          </w:tcPr>
          <w:p w14:paraId="7D23273E"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21%</w:t>
            </w:r>
          </w:p>
        </w:tc>
      </w:tr>
      <w:tr w:rsidR="0029721E" w:rsidRPr="0029721E" w14:paraId="2BA5A627" w14:textId="77777777" w:rsidTr="0029721E">
        <w:trPr>
          <w:trHeight w:val="244"/>
          <w:jc w:val="center"/>
        </w:trPr>
        <w:tc>
          <w:tcPr>
            <w:tcW w:w="1775" w:type="dxa"/>
            <w:tcBorders>
              <w:top w:val="nil"/>
              <w:left w:val="nil"/>
              <w:bottom w:val="nil"/>
              <w:right w:val="nil"/>
            </w:tcBorders>
            <w:shd w:val="clear" w:color="auto" w:fill="auto"/>
            <w:vAlign w:val="center"/>
            <w:hideMark/>
          </w:tcPr>
          <w:p w14:paraId="0B12FB64"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Baldwin Park</w:t>
            </w:r>
          </w:p>
        </w:tc>
        <w:tc>
          <w:tcPr>
            <w:tcW w:w="1756" w:type="dxa"/>
            <w:tcBorders>
              <w:top w:val="nil"/>
              <w:left w:val="nil"/>
              <w:bottom w:val="nil"/>
              <w:right w:val="nil"/>
            </w:tcBorders>
            <w:shd w:val="clear" w:color="auto" w:fill="auto"/>
            <w:vAlign w:val="bottom"/>
            <w:hideMark/>
          </w:tcPr>
          <w:p w14:paraId="7242EE5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11%</w:t>
            </w:r>
          </w:p>
        </w:tc>
        <w:tc>
          <w:tcPr>
            <w:tcW w:w="2561" w:type="dxa"/>
            <w:tcBorders>
              <w:top w:val="nil"/>
              <w:left w:val="nil"/>
              <w:bottom w:val="nil"/>
              <w:right w:val="nil"/>
            </w:tcBorders>
            <w:shd w:val="clear" w:color="auto" w:fill="auto"/>
            <w:vAlign w:val="bottom"/>
            <w:hideMark/>
          </w:tcPr>
          <w:p w14:paraId="0CBD5BBE"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17%</w:t>
            </w:r>
          </w:p>
        </w:tc>
        <w:tc>
          <w:tcPr>
            <w:tcW w:w="2378" w:type="dxa"/>
            <w:tcBorders>
              <w:top w:val="nil"/>
              <w:left w:val="nil"/>
              <w:bottom w:val="nil"/>
              <w:right w:val="nil"/>
            </w:tcBorders>
            <w:shd w:val="clear" w:color="auto" w:fill="auto"/>
            <w:vAlign w:val="bottom"/>
            <w:hideMark/>
          </w:tcPr>
          <w:p w14:paraId="5775320F"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12%</w:t>
            </w:r>
          </w:p>
        </w:tc>
        <w:tc>
          <w:tcPr>
            <w:tcW w:w="2250" w:type="dxa"/>
            <w:tcBorders>
              <w:top w:val="nil"/>
              <w:left w:val="nil"/>
              <w:bottom w:val="nil"/>
              <w:right w:val="nil"/>
            </w:tcBorders>
            <w:shd w:val="clear" w:color="auto" w:fill="auto"/>
            <w:vAlign w:val="bottom"/>
            <w:hideMark/>
          </w:tcPr>
          <w:p w14:paraId="460E3F78"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15%</w:t>
            </w:r>
          </w:p>
        </w:tc>
      </w:tr>
      <w:tr w:rsidR="0029721E" w:rsidRPr="0029721E" w14:paraId="0AC01567" w14:textId="77777777" w:rsidTr="0029721E">
        <w:trPr>
          <w:trHeight w:val="244"/>
          <w:jc w:val="center"/>
        </w:trPr>
        <w:tc>
          <w:tcPr>
            <w:tcW w:w="1775" w:type="dxa"/>
            <w:tcBorders>
              <w:top w:val="nil"/>
              <w:left w:val="nil"/>
              <w:bottom w:val="nil"/>
              <w:right w:val="nil"/>
            </w:tcBorders>
            <w:shd w:val="clear" w:color="auto" w:fill="auto"/>
            <w:vAlign w:val="center"/>
            <w:hideMark/>
          </w:tcPr>
          <w:p w14:paraId="0CE3EB8E"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Charter Oak</w:t>
            </w:r>
          </w:p>
        </w:tc>
        <w:tc>
          <w:tcPr>
            <w:tcW w:w="1756" w:type="dxa"/>
            <w:tcBorders>
              <w:top w:val="nil"/>
              <w:left w:val="nil"/>
              <w:bottom w:val="nil"/>
              <w:right w:val="nil"/>
            </w:tcBorders>
            <w:shd w:val="clear" w:color="auto" w:fill="auto"/>
            <w:vAlign w:val="bottom"/>
            <w:hideMark/>
          </w:tcPr>
          <w:p w14:paraId="1ED061B5"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8%</w:t>
            </w:r>
          </w:p>
        </w:tc>
        <w:tc>
          <w:tcPr>
            <w:tcW w:w="2561" w:type="dxa"/>
            <w:tcBorders>
              <w:top w:val="nil"/>
              <w:left w:val="nil"/>
              <w:bottom w:val="nil"/>
              <w:right w:val="nil"/>
            </w:tcBorders>
            <w:shd w:val="clear" w:color="auto" w:fill="auto"/>
            <w:vAlign w:val="bottom"/>
            <w:hideMark/>
          </w:tcPr>
          <w:p w14:paraId="3B411C4B"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17%</w:t>
            </w:r>
          </w:p>
        </w:tc>
        <w:tc>
          <w:tcPr>
            <w:tcW w:w="2378" w:type="dxa"/>
            <w:tcBorders>
              <w:top w:val="nil"/>
              <w:left w:val="nil"/>
              <w:bottom w:val="nil"/>
              <w:right w:val="nil"/>
            </w:tcBorders>
            <w:shd w:val="clear" w:color="auto" w:fill="auto"/>
            <w:vAlign w:val="bottom"/>
            <w:hideMark/>
          </w:tcPr>
          <w:p w14:paraId="4BE74449"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6%</w:t>
            </w:r>
          </w:p>
        </w:tc>
        <w:tc>
          <w:tcPr>
            <w:tcW w:w="2250" w:type="dxa"/>
            <w:tcBorders>
              <w:top w:val="nil"/>
              <w:left w:val="nil"/>
              <w:bottom w:val="nil"/>
              <w:right w:val="nil"/>
            </w:tcBorders>
            <w:shd w:val="clear" w:color="auto" w:fill="auto"/>
            <w:vAlign w:val="bottom"/>
            <w:hideMark/>
          </w:tcPr>
          <w:p w14:paraId="02337299"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16%</w:t>
            </w:r>
          </w:p>
        </w:tc>
      </w:tr>
      <w:tr w:rsidR="0029721E" w:rsidRPr="0029721E" w14:paraId="5F996968" w14:textId="77777777" w:rsidTr="0029721E">
        <w:trPr>
          <w:trHeight w:val="244"/>
          <w:jc w:val="center"/>
        </w:trPr>
        <w:tc>
          <w:tcPr>
            <w:tcW w:w="1775" w:type="dxa"/>
            <w:tcBorders>
              <w:top w:val="nil"/>
              <w:left w:val="nil"/>
              <w:bottom w:val="nil"/>
              <w:right w:val="nil"/>
            </w:tcBorders>
            <w:shd w:val="clear" w:color="auto" w:fill="auto"/>
            <w:vAlign w:val="center"/>
            <w:hideMark/>
          </w:tcPr>
          <w:p w14:paraId="0601BE48"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Covina </w:t>
            </w:r>
          </w:p>
        </w:tc>
        <w:tc>
          <w:tcPr>
            <w:tcW w:w="1756" w:type="dxa"/>
            <w:tcBorders>
              <w:top w:val="nil"/>
              <w:left w:val="nil"/>
              <w:bottom w:val="nil"/>
              <w:right w:val="nil"/>
            </w:tcBorders>
            <w:shd w:val="clear" w:color="auto" w:fill="auto"/>
            <w:vAlign w:val="bottom"/>
            <w:hideMark/>
          </w:tcPr>
          <w:p w14:paraId="0BED7A8F"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6%</w:t>
            </w:r>
          </w:p>
        </w:tc>
        <w:tc>
          <w:tcPr>
            <w:tcW w:w="2561" w:type="dxa"/>
            <w:tcBorders>
              <w:top w:val="nil"/>
              <w:left w:val="nil"/>
              <w:bottom w:val="nil"/>
              <w:right w:val="nil"/>
            </w:tcBorders>
            <w:shd w:val="clear" w:color="auto" w:fill="auto"/>
            <w:vAlign w:val="bottom"/>
            <w:hideMark/>
          </w:tcPr>
          <w:p w14:paraId="3083833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8%</w:t>
            </w:r>
          </w:p>
        </w:tc>
        <w:tc>
          <w:tcPr>
            <w:tcW w:w="2378" w:type="dxa"/>
            <w:tcBorders>
              <w:top w:val="nil"/>
              <w:left w:val="nil"/>
              <w:bottom w:val="nil"/>
              <w:right w:val="nil"/>
            </w:tcBorders>
            <w:shd w:val="clear" w:color="auto" w:fill="auto"/>
            <w:vAlign w:val="bottom"/>
            <w:hideMark/>
          </w:tcPr>
          <w:p w14:paraId="404CA71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4%</w:t>
            </w:r>
          </w:p>
        </w:tc>
        <w:tc>
          <w:tcPr>
            <w:tcW w:w="2250" w:type="dxa"/>
            <w:tcBorders>
              <w:top w:val="nil"/>
              <w:left w:val="nil"/>
              <w:bottom w:val="nil"/>
              <w:right w:val="nil"/>
            </w:tcBorders>
            <w:shd w:val="clear" w:color="auto" w:fill="auto"/>
            <w:vAlign w:val="bottom"/>
            <w:hideMark/>
          </w:tcPr>
          <w:p w14:paraId="57B1EB36"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13%</w:t>
            </w:r>
          </w:p>
        </w:tc>
      </w:tr>
      <w:tr w:rsidR="0029721E" w:rsidRPr="0029721E" w14:paraId="35F1E71B" w14:textId="77777777" w:rsidTr="0029721E">
        <w:trPr>
          <w:trHeight w:val="244"/>
          <w:jc w:val="center"/>
        </w:trPr>
        <w:tc>
          <w:tcPr>
            <w:tcW w:w="1775" w:type="dxa"/>
            <w:tcBorders>
              <w:top w:val="nil"/>
              <w:left w:val="nil"/>
              <w:bottom w:val="nil"/>
              <w:right w:val="nil"/>
            </w:tcBorders>
            <w:shd w:val="clear" w:color="auto" w:fill="auto"/>
            <w:vAlign w:val="center"/>
            <w:hideMark/>
          </w:tcPr>
          <w:p w14:paraId="1B6D9F1D"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Diamond Bar</w:t>
            </w:r>
          </w:p>
        </w:tc>
        <w:tc>
          <w:tcPr>
            <w:tcW w:w="1756" w:type="dxa"/>
            <w:tcBorders>
              <w:top w:val="nil"/>
              <w:left w:val="nil"/>
              <w:bottom w:val="nil"/>
              <w:right w:val="nil"/>
            </w:tcBorders>
            <w:shd w:val="clear" w:color="auto" w:fill="auto"/>
            <w:vAlign w:val="bottom"/>
            <w:hideMark/>
          </w:tcPr>
          <w:p w14:paraId="577DD754"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6%</w:t>
            </w:r>
          </w:p>
        </w:tc>
        <w:tc>
          <w:tcPr>
            <w:tcW w:w="2561" w:type="dxa"/>
            <w:tcBorders>
              <w:top w:val="nil"/>
              <w:left w:val="nil"/>
              <w:bottom w:val="nil"/>
              <w:right w:val="nil"/>
            </w:tcBorders>
            <w:shd w:val="clear" w:color="auto" w:fill="auto"/>
            <w:vAlign w:val="bottom"/>
            <w:hideMark/>
          </w:tcPr>
          <w:p w14:paraId="11BA8969"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9%</w:t>
            </w:r>
          </w:p>
        </w:tc>
        <w:tc>
          <w:tcPr>
            <w:tcW w:w="2378" w:type="dxa"/>
            <w:tcBorders>
              <w:top w:val="nil"/>
              <w:left w:val="nil"/>
              <w:bottom w:val="nil"/>
              <w:right w:val="nil"/>
            </w:tcBorders>
            <w:shd w:val="clear" w:color="auto" w:fill="auto"/>
            <w:vAlign w:val="bottom"/>
            <w:hideMark/>
          </w:tcPr>
          <w:p w14:paraId="3C363718"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4%</w:t>
            </w:r>
          </w:p>
        </w:tc>
        <w:tc>
          <w:tcPr>
            <w:tcW w:w="2250" w:type="dxa"/>
            <w:tcBorders>
              <w:top w:val="nil"/>
              <w:left w:val="nil"/>
              <w:bottom w:val="nil"/>
              <w:right w:val="nil"/>
            </w:tcBorders>
            <w:shd w:val="clear" w:color="auto" w:fill="auto"/>
            <w:vAlign w:val="bottom"/>
            <w:hideMark/>
          </w:tcPr>
          <w:p w14:paraId="06EC652B"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13%</w:t>
            </w:r>
          </w:p>
        </w:tc>
      </w:tr>
      <w:tr w:rsidR="0029721E" w:rsidRPr="0029721E" w14:paraId="38C8A3C0" w14:textId="77777777" w:rsidTr="0029721E">
        <w:trPr>
          <w:trHeight w:val="244"/>
          <w:jc w:val="center"/>
        </w:trPr>
        <w:tc>
          <w:tcPr>
            <w:tcW w:w="1775" w:type="dxa"/>
            <w:tcBorders>
              <w:top w:val="nil"/>
              <w:left w:val="nil"/>
              <w:bottom w:val="nil"/>
              <w:right w:val="nil"/>
            </w:tcBorders>
            <w:shd w:val="clear" w:color="auto" w:fill="auto"/>
            <w:vAlign w:val="center"/>
            <w:hideMark/>
          </w:tcPr>
          <w:p w14:paraId="1C3BD166"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Glendora</w:t>
            </w:r>
          </w:p>
        </w:tc>
        <w:tc>
          <w:tcPr>
            <w:tcW w:w="1756" w:type="dxa"/>
            <w:tcBorders>
              <w:top w:val="nil"/>
              <w:left w:val="nil"/>
              <w:bottom w:val="nil"/>
              <w:right w:val="nil"/>
            </w:tcBorders>
            <w:shd w:val="clear" w:color="auto" w:fill="auto"/>
            <w:vAlign w:val="bottom"/>
            <w:hideMark/>
          </w:tcPr>
          <w:p w14:paraId="3DDD00AF"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5%</w:t>
            </w:r>
          </w:p>
        </w:tc>
        <w:tc>
          <w:tcPr>
            <w:tcW w:w="2561" w:type="dxa"/>
            <w:tcBorders>
              <w:top w:val="nil"/>
              <w:left w:val="nil"/>
              <w:bottom w:val="nil"/>
              <w:right w:val="nil"/>
            </w:tcBorders>
            <w:shd w:val="clear" w:color="auto" w:fill="auto"/>
            <w:vAlign w:val="bottom"/>
            <w:hideMark/>
          </w:tcPr>
          <w:p w14:paraId="6270101D"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7%</w:t>
            </w:r>
          </w:p>
        </w:tc>
        <w:tc>
          <w:tcPr>
            <w:tcW w:w="2378" w:type="dxa"/>
            <w:tcBorders>
              <w:top w:val="nil"/>
              <w:left w:val="nil"/>
              <w:bottom w:val="nil"/>
              <w:right w:val="nil"/>
            </w:tcBorders>
            <w:shd w:val="clear" w:color="auto" w:fill="auto"/>
            <w:vAlign w:val="bottom"/>
            <w:hideMark/>
          </w:tcPr>
          <w:p w14:paraId="002720E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9%</w:t>
            </w:r>
          </w:p>
        </w:tc>
        <w:tc>
          <w:tcPr>
            <w:tcW w:w="2250" w:type="dxa"/>
            <w:tcBorders>
              <w:top w:val="nil"/>
              <w:left w:val="nil"/>
              <w:bottom w:val="nil"/>
              <w:right w:val="nil"/>
            </w:tcBorders>
            <w:shd w:val="clear" w:color="auto" w:fill="auto"/>
            <w:vAlign w:val="bottom"/>
            <w:hideMark/>
          </w:tcPr>
          <w:p w14:paraId="7824D9E8"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13%</w:t>
            </w:r>
          </w:p>
        </w:tc>
      </w:tr>
      <w:tr w:rsidR="0029721E" w:rsidRPr="0029721E" w14:paraId="5AA11250" w14:textId="77777777" w:rsidTr="0029721E">
        <w:trPr>
          <w:trHeight w:val="244"/>
          <w:jc w:val="center"/>
        </w:trPr>
        <w:tc>
          <w:tcPr>
            <w:tcW w:w="1775" w:type="dxa"/>
            <w:tcBorders>
              <w:top w:val="nil"/>
              <w:left w:val="nil"/>
              <w:bottom w:val="nil"/>
              <w:right w:val="nil"/>
            </w:tcBorders>
            <w:shd w:val="clear" w:color="auto" w:fill="auto"/>
            <w:vAlign w:val="center"/>
            <w:hideMark/>
          </w:tcPr>
          <w:p w14:paraId="043ED864"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Hacienda Heights</w:t>
            </w:r>
          </w:p>
        </w:tc>
        <w:tc>
          <w:tcPr>
            <w:tcW w:w="1756" w:type="dxa"/>
            <w:tcBorders>
              <w:top w:val="nil"/>
              <w:left w:val="nil"/>
              <w:bottom w:val="nil"/>
              <w:right w:val="nil"/>
            </w:tcBorders>
            <w:shd w:val="clear" w:color="auto" w:fill="auto"/>
            <w:vAlign w:val="bottom"/>
            <w:hideMark/>
          </w:tcPr>
          <w:p w14:paraId="7A002D6C"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7%</w:t>
            </w:r>
          </w:p>
        </w:tc>
        <w:tc>
          <w:tcPr>
            <w:tcW w:w="2561" w:type="dxa"/>
            <w:tcBorders>
              <w:top w:val="nil"/>
              <w:left w:val="nil"/>
              <w:bottom w:val="nil"/>
              <w:right w:val="nil"/>
            </w:tcBorders>
            <w:shd w:val="clear" w:color="auto" w:fill="auto"/>
            <w:vAlign w:val="bottom"/>
            <w:hideMark/>
          </w:tcPr>
          <w:p w14:paraId="73DB71CE"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9%</w:t>
            </w:r>
          </w:p>
        </w:tc>
        <w:tc>
          <w:tcPr>
            <w:tcW w:w="2378" w:type="dxa"/>
            <w:tcBorders>
              <w:top w:val="nil"/>
              <w:left w:val="nil"/>
              <w:bottom w:val="nil"/>
              <w:right w:val="nil"/>
            </w:tcBorders>
            <w:shd w:val="clear" w:color="auto" w:fill="auto"/>
            <w:vAlign w:val="bottom"/>
            <w:hideMark/>
          </w:tcPr>
          <w:p w14:paraId="44A9E97E"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10%</w:t>
            </w:r>
          </w:p>
        </w:tc>
        <w:tc>
          <w:tcPr>
            <w:tcW w:w="2250" w:type="dxa"/>
            <w:tcBorders>
              <w:top w:val="nil"/>
              <w:left w:val="nil"/>
              <w:bottom w:val="nil"/>
              <w:right w:val="nil"/>
            </w:tcBorders>
            <w:shd w:val="clear" w:color="auto" w:fill="auto"/>
            <w:vAlign w:val="bottom"/>
            <w:hideMark/>
          </w:tcPr>
          <w:p w14:paraId="456F51C7"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10%</w:t>
            </w:r>
          </w:p>
        </w:tc>
      </w:tr>
      <w:tr w:rsidR="0029721E" w:rsidRPr="0029721E" w14:paraId="56DC6EFD" w14:textId="77777777" w:rsidTr="0029721E">
        <w:trPr>
          <w:trHeight w:val="244"/>
          <w:jc w:val="center"/>
        </w:trPr>
        <w:tc>
          <w:tcPr>
            <w:tcW w:w="1775" w:type="dxa"/>
            <w:tcBorders>
              <w:top w:val="nil"/>
              <w:left w:val="nil"/>
              <w:bottom w:val="nil"/>
              <w:right w:val="nil"/>
            </w:tcBorders>
            <w:shd w:val="clear" w:color="auto" w:fill="auto"/>
            <w:vAlign w:val="center"/>
            <w:hideMark/>
          </w:tcPr>
          <w:p w14:paraId="70486ACA"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La Puente </w:t>
            </w:r>
          </w:p>
        </w:tc>
        <w:tc>
          <w:tcPr>
            <w:tcW w:w="1756" w:type="dxa"/>
            <w:tcBorders>
              <w:top w:val="nil"/>
              <w:left w:val="nil"/>
              <w:bottom w:val="nil"/>
              <w:right w:val="nil"/>
            </w:tcBorders>
            <w:shd w:val="clear" w:color="auto" w:fill="auto"/>
            <w:vAlign w:val="bottom"/>
            <w:hideMark/>
          </w:tcPr>
          <w:p w14:paraId="2535BE85"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9%</w:t>
            </w:r>
          </w:p>
        </w:tc>
        <w:tc>
          <w:tcPr>
            <w:tcW w:w="2561" w:type="dxa"/>
            <w:tcBorders>
              <w:top w:val="nil"/>
              <w:left w:val="nil"/>
              <w:bottom w:val="nil"/>
              <w:right w:val="nil"/>
            </w:tcBorders>
            <w:shd w:val="clear" w:color="auto" w:fill="auto"/>
            <w:vAlign w:val="bottom"/>
            <w:hideMark/>
          </w:tcPr>
          <w:p w14:paraId="19DAC6F7"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10%</w:t>
            </w:r>
          </w:p>
        </w:tc>
        <w:tc>
          <w:tcPr>
            <w:tcW w:w="2378" w:type="dxa"/>
            <w:tcBorders>
              <w:top w:val="nil"/>
              <w:left w:val="nil"/>
              <w:bottom w:val="nil"/>
              <w:right w:val="nil"/>
            </w:tcBorders>
            <w:shd w:val="clear" w:color="auto" w:fill="auto"/>
            <w:vAlign w:val="bottom"/>
            <w:hideMark/>
          </w:tcPr>
          <w:p w14:paraId="790FB29D"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2%</w:t>
            </w:r>
          </w:p>
        </w:tc>
        <w:tc>
          <w:tcPr>
            <w:tcW w:w="2250" w:type="dxa"/>
            <w:tcBorders>
              <w:top w:val="nil"/>
              <w:left w:val="nil"/>
              <w:bottom w:val="nil"/>
              <w:right w:val="nil"/>
            </w:tcBorders>
            <w:shd w:val="clear" w:color="auto" w:fill="auto"/>
            <w:vAlign w:val="bottom"/>
            <w:hideMark/>
          </w:tcPr>
          <w:p w14:paraId="6A443CC6"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14%</w:t>
            </w:r>
          </w:p>
        </w:tc>
      </w:tr>
      <w:tr w:rsidR="0029721E" w:rsidRPr="0029721E" w14:paraId="22BCD0B9" w14:textId="77777777" w:rsidTr="0029721E">
        <w:trPr>
          <w:trHeight w:val="244"/>
          <w:jc w:val="center"/>
        </w:trPr>
        <w:tc>
          <w:tcPr>
            <w:tcW w:w="1775" w:type="dxa"/>
            <w:tcBorders>
              <w:top w:val="nil"/>
              <w:left w:val="nil"/>
              <w:bottom w:val="nil"/>
              <w:right w:val="nil"/>
            </w:tcBorders>
            <w:shd w:val="clear" w:color="auto" w:fill="auto"/>
            <w:vAlign w:val="center"/>
            <w:hideMark/>
          </w:tcPr>
          <w:p w14:paraId="619AD1CD"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La Verne </w:t>
            </w:r>
          </w:p>
        </w:tc>
        <w:tc>
          <w:tcPr>
            <w:tcW w:w="1756" w:type="dxa"/>
            <w:tcBorders>
              <w:top w:val="nil"/>
              <w:left w:val="nil"/>
              <w:bottom w:val="nil"/>
              <w:right w:val="nil"/>
            </w:tcBorders>
            <w:shd w:val="clear" w:color="auto" w:fill="auto"/>
            <w:vAlign w:val="bottom"/>
            <w:hideMark/>
          </w:tcPr>
          <w:p w14:paraId="0B6F82E9"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7%</w:t>
            </w:r>
          </w:p>
        </w:tc>
        <w:tc>
          <w:tcPr>
            <w:tcW w:w="2561" w:type="dxa"/>
            <w:tcBorders>
              <w:top w:val="nil"/>
              <w:left w:val="nil"/>
              <w:bottom w:val="nil"/>
              <w:right w:val="nil"/>
            </w:tcBorders>
            <w:shd w:val="clear" w:color="auto" w:fill="auto"/>
            <w:vAlign w:val="bottom"/>
            <w:hideMark/>
          </w:tcPr>
          <w:p w14:paraId="4FFDEB87"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12%</w:t>
            </w:r>
          </w:p>
        </w:tc>
        <w:tc>
          <w:tcPr>
            <w:tcW w:w="2378" w:type="dxa"/>
            <w:tcBorders>
              <w:top w:val="nil"/>
              <w:left w:val="nil"/>
              <w:bottom w:val="nil"/>
              <w:right w:val="nil"/>
            </w:tcBorders>
            <w:shd w:val="clear" w:color="auto" w:fill="auto"/>
            <w:vAlign w:val="bottom"/>
            <w:hideMark/>
          </w:tcPr>
          <w:p w14:paraId="5B416D7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35%</w:t>
            </w:r>
          </w:p>
        </w:tc>
        <w:tc>
          <w:tcPr>
            <w:tcW w:w="2250" w:type="dxa"/>
            <w:tcBorders>
              <w:top w:val="nil"/>
              <w:left w:val="nil"/>
              <w:bottom w:val="nil"/>
              <w:right w:val="nil"/>
            </w:tcBorders>
            <w:shd w:val="clear" w:color="auto" w:fill="auto"/>
            <w:vAlign w:val="bottom"/>
            <w:hideMark/>
          </w:tcPr>
          <w:p w14:paraId="781041E4"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23%</w:t>
            </w:r>
          </w:p>
        </w:tc>
      </w:tr>
      <w:tr w:rsidR="0029721E" w:rsidRPr="0029721E" w14:paraId="4CBE65DA" w14:textId="77777777" w:rsidTr="0029721E">
        <w:trPr>
          <w:trHeight w:val="244"/>
          <w:jc w:val="center"/>
        </w:trPr>
        <w:tc>
          <w:tcPr>
            <w:tcW w:w="1775" w:type="dxa"/>
            <w:tcBorders>
              <w:top w:val="nil"/>
              <w:left w:val="nil"/>
              <w:bottom w:val="nil"/>
              <w:right w:val="nil"/>
            </w:tcBorders>
            <w:shd w:val="clear" w:color="auto" w:fill="auto"/>
            <w:vAlign w:val="center"/>
            <w:hideMark/>
          </w:tcPr>
          <w:p w14:paraId="40A01DA7"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Pomona </w:t>
            </w:r>
          </w:p>
        </w:tc>
        <w:tc>
          <w:tcPr>
            <w:tcW w:w="1756" w:type="dxa"/>
            <w:tcBorders>
              <w:top w:val="nil"/>
              <w:left w:val="nil"/>
              <w:bottom w:val="nil"/>
              <w:right w:val="nil"/>
            </w:tcBorders>
            <w:shd w:val="clear" w:color="auto" w:fill="auto"/>
            <w:vAlign w:val="bottom"/>
            <w:hideMark/>
          </w:tcPr>
          <w:p w14:paraId="599E5E57"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13%</w:t>
            </w:r>
          </w:p>
        </w:tc>
        <w:tc>
          <w:tcPr>
            <w:tcW w:w="2561" w:type="dxa"/>
            <w:tcBorders>
              <w:top w:val="nil"/>
              <w:left w:val="nil"/>
              <w:bottom w:val="nil"/>
              <w:right w:val="nil"/>
            </w:tcBorders>
            <w:shd w:val="clear" w:color="auto" w:fill="auto"/>
            <w:vAlign w:val="bottom"/>
            <w:hideMark/>
          </w:tcPr>
          <w:p w14:paraId="2B96252B"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19%</w:t>
            </w:r>
          </w:p>
        </w:tc>
        <w:tc>
          <w:tcPr>
            <w:tcW w:w="2378" w:type="dxa"/>
            <w:tcBorders>
              <w:top w:val="nil"/>
              <w:left w:val="nil"/>
              <w:bottom w:val="nil"/>
              <w:right w:val="nil"/>
            </w:tcBorders>
            <w:shd w:val="clear" w:color="auto" w:fill="auto"/>
            <w:vAlign w:val="bottom"/>
            <w:hideMark/>
          </w:tcPr>
          <w:p w14:paraId="3A1CBC3C"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26%</w:t>
            </w:r>
          </w:p>
        </w:tc>
        <w:tc>
          <w:tcPr>
            <w:tcW w:w="2250" w:type="dxa"/>
            <w:tcBorders>
              <w:top w:val="nil"/>
              <w:left w:val="nil"/>
              <w:bottom w:val="nil"/>
              <w:right w:val="nil"/>
            </w:tcBorders>
            <w:shd w:val="clear" w:color="auto" w:fill="auto"/>
            <w:vAlign w:val="bottom"/>
            <w:hideMark/>
          </w:tcPr>
          <w:p w14:paraId="7B6E2CEC"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25%</w:t>
            </w:r>
          </w:p>
        </w:tc>
      </w:tr>
      <w:tr w:rsidR="0029721E" w:rsidRPr="0029721E" w14:paraId="4FDCAF0E" w14:textId="77777777" w:rsidTr="0029721E">
        <w:trPr>
          <w:trHeight w:val="244"/>
          <w:jc w:val="center"/>
        </w:trPr>
        <w:tc>
          <w:tcPr>
            <w:tcW w:w="1775" w:type="dxa"/>
            <w:tcBorders>
              <w:top w:val="nil"/>
              <w:left w:val="nil"/>
              <w:bottom w:val="nil"/>
              <w:right w:val="nil"/>
            </w:tcBorders>
            <w:shd w:val="clear" w:color="auto" w:fill="auto"/>
            <w:vAlign w:val="center"/>
            <w:hideMark/>
          </w:tcPr>
          <w:p w14:paraId="3F562972"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Rowland Heights </w:t>
            </w:r>
          </w:p>
        </w:tc>
        <w:tc>
          <w:tcPr>
            <w:tcW w:w="1756" w:type="dxa"/>
            <w:tcBorders>
              <w:top w:val="nil"/>
              <w:left w:val="nil"/>
              <w:bottom w:val="nil"/>
              <w:right w:val="nil"/>
            </w:tcBorders>
            <w:shd w:val="clear" w:color="auto" w:fill="auto"/>
            <w:vAlign w:val="bottom"/>
            <w:hideMark/>
          </w:tcPr>
          <w:p w14:paraId="6780DEAB"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10%</w:t>
            </w:r>
          </w:p>
        </w:tc>
        <w:tc>
          <w:tcPr>
            <w:tcW w:w="2561" w:type="dxa"/>
            <w:tcBorders>
              <w:top w:val="nil"/>
              <w:left w:val="nil"/>
              <w:bottom w:val="nil"/>
              <w:right w:val="nil"/>
            </w:tcBorders>
            <w:shd w:val="clear" w:color="auto" w:fill="auto"/>
            <w:vAlign w:val="bottom"/>
            <w:hideMark/>
          </w:tcPr>
          <w:p w14:paraId="55EB214F"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11%</w:t>
            </w:r>
          </w:p>
        </w:tc>
        <w:tc>
          <w:tcPr>
            <w:tcW w:w="2378" w:type="dxa"/>
            <w:tcBorders>
              <w:top w:val="nil"/>
              <w:left w:val="nil"/>
              <w:bottom w:val="nil"/>
              <w:right w:val="nil"/>
            </w:tcBorders>
            <w:shd w:val="clear" w:color="auto" w:fill="auto"/>
            <w:vAlign w:val="bottom"/>
            <w:hideMark/>
          </w:tcPr>
          <w:p w14:paraId="3869AFB6"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9%</w:t>
            </w:r>
          </w:p>
        </w:tc>
        <w:tc>
          <w:tcPr>
            <w:tcW w:w="2250" w:type="dxa"/>
            <w:tcBorders>
              <w:top w:val="nil"/>
              <w:left w:val="nil"/>
              <w:bottom w:val="nil"/>
              <w:right w:val="nil"/>
            </w:tcBorders>
            <w:shd w:val="clear" w:color="auto" w:fill="auto"/>
            <w:vAlign w:val="bottom"/>
            <w:hideMark/>
          </w:tcPr>
          <w:p w14:paraId="4986B50E"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15%</w:t>
            </w:r>
          </w:p>
        </w:tc>
      </w:tr>
      <w:tr w:rsidR="0029721E" w:rsidRPr="0029721E" w14:paraId="606D6059" w14:textId="77777777" w:rsidTr="0029721E">
        <w:trPr>
          <w:trHeight w:val="244"/>
          <w:jc w:val="center"/>
        </w:trPr>
        <w:tc>
          <w:tcPr>
            <w:tcW w:w="1775" w:type="dxa"/>
            <w:tcBorders>
              <w:top w:val="nil"/>
              <w:left w:val="nil"/>
              <w:bottom w:val="nil"/>
              <w:right w:val="nil"/>
            </w:tcBorders>
            <w:shd w:val="clear" w:color="auto" w:fill="auto"/>
            <w:vAlign w:val="center"/>
            <w:hideMark/>
          </w:tcPr>
          <w:p w14:paraId="6034852D"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San Dimas </w:t>
            </w:r>
          </w:p>
        </w:tc>
        <w:tc>
          <w:tcPr>
            <w:tcW w:w="1756" w:type="dxa"/>
            <w:tcBorders>
              <w:top w:val="nil"/>
              <w:left w:val="nil"/>
              <w:bottom w:val="nil"/>
              <w:right w:val="nil"/>
            </w:tcBorders>
            <w:shd w:val="clear" w:color="auto" w:fill="auto"/>
            <w:vAlign w:val="bottom"/>
            <w:hideMark/>
          </w:tcPr>
          <w:p w14:paraId="59E5E81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5%</w:t>
            </w:r>
          </w:p>
        </w:tc>
        <w:tc>
          <w:tcPr>
            <w:tcW w:w="2561" w:type="dxa"/>
            <w:tcBorders>
              <w:top w:val="nil"/>
              <w:left w:val="nil"/>
              <w:bottom w:val="nil"/>
              <w:right w:val="nil"/>
            </w:tcBorders>
            <w:shd w:val="clear" w:color="auto" w:fill="auto"/>
            <w:vAlign w:val="bottom"/>
            <w:hideMark/>
          </w:tcPr>
          <w:p w14:paraId="64048A0C"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6%</w:t>
            </w:r>
          </w:p>
        </w:tc>
        <w:tc>
          <w:tcPr>
            <w:tcW w:w="2378" w:type="dxa"/>
            <w:tcBorders>
              <w:top w:val="nil"/>
              <w:left w:val="nil"/>
              <w:bottom w:val="nil"/>
              <w:right w:val="nil"/>
            </w:tcBorders>
            <w:shd w:val="clear" w:color="auto" w:fill="auto"/>
            <w:vAlign w:val="bottom"/>
            <w:hideMark/>
          </w:tcPr>
          <w:p w14:paraId="1D30DF34"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0%</w:t>
            </w:r>
          </w:p>
        </w:tc>
        <w:tc>
          <w:tcPr>
            <w:tcW w:w="2250" w:type="dxa"/>
            <w:tcBorders>
              <w:top w:val="nil"/>
              <w:left w:val="nil"/>
              <w:bottom w:val="nil"/>
              <w:right w:val="nil"/>
            </w:tcBorders>
            <w:shd w:val="clear" w:color="auto" w:fill="auto"/>
            <w:vAlign w:val="bottom"/>
            <w:hideMark/>
          </w:tcPr>
          <w:p w14:paraId="76EF967E"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14%</w:t>
            </w:r>
          </w:p>
        </w:tc>
      </w:tr>
      <w:tr w:rsidR="0029721E" w:rsidRPr="0029721E" w14:paraId="5F0CB252" w14:textId="77777777" w:rsidTr="0029721E">
        <w:trPr>
          <w:trHeight w:val="244"/>
          <w:jc w:val="center"/>
        </w:trPr>
        <w:tc>
          <w:tcPr>
            <w:tcW w:w="1775" w:type="dxa"/>
            <w:tcBorders>
              <w:top w:val="nil"/>
              <w:left w:val="nil"/>
              <w:bottom w:val="nil"/>
              <w:right w:val="nil"/>
            </w:tcBorders>
            <w:shd w:val="clear" w:color="auto" w:fill="auto"/>
            <w:vAlign w:val="center"/>
            <w:hideMark/>
          </w:tcPr>
          <w:p w14:paraId="5F162AD8"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Walnut </w:t>
            </w:r>
          </w:p>
        </w:tc>
        <w:tc>
          <w:tcPr>
            <w:tcW w:w="1756" w:type="dxa"/>
            <w:tcBorders>
              <w:top w:val="nil"/>
              <w:left w:val="nil"/>
              <w:bottom w:val="nil"/>
              <w:right w:val="nil"/>
            </w:tcBorders>
            <w:shd w:val="clear" w:color="auto" w:fill="auto"/>
            <w:vAlign w:val="bottom"/>
            <w:hideMark/>
          </w:tcPr>
          <w:p w14:paraId="70768B9D"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7%</w:t>
            </w:r>
          </w:p>
        </w:tc>
        <w:tc>
          <w:tcPr>
            <w:tcW w:w="2561" w:type="dxa"/>
            <w:tcBorders>
              <w:top w:val="nil"/>
              <w:left w:val="nil"/>
              <w:bottom w:val="nil"/>
              <w:right w:val="nil"/>
            </w:tcBorders>
            <w:shd w:val="clear" w:color="auto" w:fill="auto"/>
            <w:vAlign w:val="bottom"/>
            <w:hideMark/>
          </w:tcPr>
          <w:p w14:paraId="0ED6FC8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6%</w:t>
            </w:r>
          </w:p>
        </w:tc>
        <w:tc>
          <w:tcPr>
            <w:tcW w:w="2378" w:type="dxa"/>
            <w:tcBorders>
              <w:top w:val="nil"/>
              <w:left w:val="nil"/>
              <w:bottom w:val="nil"/>
              <w:right w:val="nil"/>
            </w:tcBorders>
            <w:shd w:val="clear" w:color="auto" w:fill="auto"/>
            <w:vAlign w:val="bottom"/>
            <w:hideMark/>
          </w:tcPr>
          <w:p w14:paraId="68A174B8"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4%</w:t>
            </w:r>
          </w:p>
        </w:tc>
        <w:tc>
          <w:tcPr>
            <w:tcW w:w="2250" w:type="dxa"/>
            <w:tcBorders>
              <w:top w:val="nil"/>
              <w:left w:val="nil"/>
              <w:bottom w:val="nil"/>
              <w:right w:val="nil"/>
            </w:tcBorders>
            <w:shd w:val="clear" w:color="auto" w:fill="auto"/>
            <w:vAlign w:val="bottom"/>
            <w:hideMark/>
          </w:tcPr>
          <w:p w14:paraId="150795DB"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9%</w:t>
            </w:r>
          </w:p>
        </w:tc>
      </w:tr>
      <w:tr w:rsidR="0029721E" w:rsidRPr="0029721E" w14:paraId="05196F80" w14:textId="77777777" w:rsidTr="0029721E">
        <w:trPr>
          <w:trHeight w:val="244"/>
          <w:jc w:val="center"/>
        </w:trPr>
        <w:tc>
          <w:tcPr>
            <w:tcW w:w="1775" w:type="dxa"/>
            <w:tcBorders>
              <w:top w:val="nil"/>
              <w:left w:val="nil"/>
              <w:bottom w:val="nil"/>
              <w:right w:val="nil"/>
            </w:tcBorders>
            <w:shd w:val="clear" w:color="auto" w:fill="auto"/>
            <w:vAlign w:val="center"/>
            <w:hideMark/>
          </w:tcPr>
          <w:p w14:paraId="0521E3BC"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 xml:space="preserve">West Covina </w:t>
            </w:r>
          </w:p>
        </w:tc>
        <w:tc>
          <w:tcPr>
            <w:tcW w:w="1756" w:type="dxa"/>
            <w:tcBorders>
              <w:top w:val="nil"/>
              <w:left w:val="nil"/>
              <w:bottom w:val="nil"/>
              <w:right w:val="nil"/>
            </w:tcBorders>
            <w:shd w:val="clear" w:color="auto" w:fill="auto"/>
            <w:vAlign w:val="bottom"/>
            <w:hideMark/>
          </w:tcPr>
          <w:p w14:paraId="002A6503"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7%</w:t>
            </w:r>
          </w:p>
        </w:tc>
        <w:tc>
          <w:tcPr>
            <w:tcW w:w="2561" w:type="dxa"/>
            <w:tcBorders>
              <w:top w:val="nil"/>
              <w:left w:val="nil"/>
              <w:bottom w:val="nil"/>
              <w:right w:val="nil"/>
            </w:tcBorders>
            <w:shd w:val="clear" w:color="auto" w:fill="auto"/>
            <w:vAlign w:val="bottom"/>
            <w:hideMark/>
          </w:tcPr>
          <w:p w14:paraId="7571E307"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8%</w:t>
            </w:r>
          </w:p>
        </w:tc>
        <w:tc>
          <w:tcPr>
            <w:tcW w:w="2378" w:type="dxa"/>
            <w:tcBorders>
              <w:top w:val="nil"/>
              <w:left w:val="nil"/>
              <w:bottom w:val="nil"/>
              <w:right w:val="nil"/>
            </w:tcBorders>
            <w:shd w:val="clear" w:color="auto" w:fill="auto"/>
            <w:vAlign w:val="bottom"/>
            <w:hideMark/>
          </w:tcPr>
          <w:p w14:paraId="2D1F739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8%</w:t>
            </w:r>
          </w:p>
        </w:tc>
        <w:tc>
          <w:tcPr>
            <w:tcW w:w="2250" w:type="dxa"/>
            <w:tcBorders>
              <w:top w:val="nil"/>
              <w:left w:val="nil"/>
              <w:bottom w:val="nil"/>
              <w:right w:val="nil"/>
            </w:tcBorders>
            <w:shd w:val="clear" w:color="auto" w:fill="auto"/>
            <w:vAlign w:val="bottom"/>
            <w:hideMark/>
          </w:tcPr>
          <w:p w14:paraId="2AA13275"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12%</w:t>
            </w:r>
          </w:p>
        </w:tc>
      </w:tr>
      <w:tr w:rsidR="0029721E" w:rsidRPr="0029721E" w14:paraId="5CDC415F" w14:textId="77777777" w:rsidTr="0029721E">
        <w:trPr>
          <w:trHeight w:val="254"/>
          <w:jc w:val="center"/>
        </w:trPr>
        <w:tc>
          <w:tcPr>
            <w:tcW w:w="1775" w:type="dxa"/>
            <w:tcBorders>
              <w:top w:val="single" w:sz="4" w:space="0" w:color="auto"/>
              <w:left w:val="nil"/>
              <w:bottom w:val="double" w:sz="6" w:space="0" w:color="auto"/>
              <w:right w:val="nil"/>
            </w:tcBorders>
            <w:shd w:val="clear" w:color="auto" w:fill="auto"/>
            <w:vAlign w:val="center"/>
            <w:hideMark/>
          </w:tcPr>
          <w:p w14:paraId="3BD72F6E" w14:textId="77777777" w:rsidR="0029721E" w:rsidRPr="0029721E" w:rsidRDefault="0029721E" w:rsidP="0029721E">
            <w:pPr>
              <w:spacing w:after="0" w:line="240" w:lineRule="auto"/>
              <w:rPr>
                <w:rFonts w:ascii="Arial Narrow" w:eastAsia="Times New Roman" w:hAnsi="Arial Narrow" w:cs="Calibri"/>
                <w:sz w:val="20"/>
                <w:szCs w:val="20"/>
              </w:rPr>
            </w:pPr>
            <w:r w:rsidRPr="0029721E">
              <w:rPr>
                <w:rFonts w:ascii="Arial Narrow" w:eastAsia="Times New Roman" w:hAnsi="Arial Narrow" w:cs="Calibri"/>
                <w:sz w:val="20"/>
                <w:szCs w:val="20"/>
              </w:rPr>
              <w:t>LA County</w:t>
            </w:r>
          </w:p>
        </w:tc>
        <w:tc>
          <w:tcPr>
            <w:tcW w:w="1756" w:type="dxa"/>
            <w:tcBorders>
              <w:top w:val="single" w:sz="4" w:space="0" w:color="auto"/>
              <w:left w:val="nil"/>
              <w:bottom w:val="double" w:sz="6" w:space="0" w:color="auto"/>
              <w:right w:val="nil"/>
            </w:tcBorders>
            <w:shd w:val="clear" w:color="auto" w:fill="auto"/>
            <w:vAlign w:val="bottom"/>
            <w:hideMark/>
          </w:tcPr>
          <w:p w14:paraId="49437610"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10%</w:t>
            </w:r>
          </w:p>
        </w:tc>
        <w:tc>
          <w:tcPr>
            <w:tcW w:w="2561" w:type="dxa"/>
            <w:tcBorders>
              <w:top w:val="single" w:sz="4" w:space="0" w:color="auto"/>
              <w:left w:val="nil"/>
              <w:bottom w:val="double" w:sz="6" w:space="0" w:color="auto"/>
              <w:right w:val="nil"/>
            </w:tcBorders>
            <w:shd w:val="clear" w:color="auto" w:fill="auto"/>
            <w:vAlign w:val="bottom"/>
            <w:hideMark/>
          </w:tcPr>
          <w:p w14:paraId="3C151B41"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15%</w:t>
            </w:r>
          </w:p>
        </w:tc>
        <w:tc>
          <w:tcPr>
            <w:tcW w:w="2378" w:type="dxa"/>
            <w:tcBorders>
              <w:top w:val="single" w:sz="4" w:space="0" w:color="auto"/>
              <w:left w:val="nil"/>
              <w:bottom w:val="double" w:sz="6" w:space="0" w:color="auto"/>
              <w:right w:val="nil"/>
            </w:tcBorders>
            <w:shd w:val="clear" w:color="auto" w:fill="auto"/>
            <w:vAlign w:val="bottom"/>
            <w:hideMark/>
          </w:tcPr>
          <w:p w14:paraId="10C3657B"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11%</w:t>
            </w:r>
          </w:p>
        </w:tc>
        <w:tc>
          <w:tcPr>
            <w:tcW w:w="2250" w:type="dxa"/>
            <w:tcBorders>
              <w:top w:val="single" w:sz="4" w:space="0" w:color="auto"/>
              <w:left w:val="nil"/>
              <w:bottom w:val="double" w:sz="6" w:space="0" w:color="auto"/>
              <w:right w:val="nil"/>
            </w:tcBorders>
            <w:shd w:val="clear" w:color="auto" w:fill="auto"/>
            <w:vAlign w:val="bottom"/>
            <w:hideMark/>
          </w:tcPr>
          <w:p w14:paraId="3318E37F" w14:textId="77777777" w:rsidR="0029721E" w:rsidRPr="0029721E" w:rsidRDefault="0029721E" w:rsidP="0029721E">
            <w:pPr>
              <w:spacing w:after="0" w:line="240" w:lineRule="auto"/>
              <w:jc w:val="center"/>
              <w:rPr>
                <w:rFonts w:ascii="Arial Narrow" w:eastAsia="Times New Roman" w:hAnsi="Arial Narrow" w:cs="Calibri"/>
                <w:color w:val="000000"/>
                <w:sz w:val="20"/>
                <w:szCs w:val="20"/>
              </w:rPr>
            </w:pPr>
            <w:r w:rsidRPr="0029721E">
              <w:rPr>
                <w:rFonts w:ascii="Arial Narrow" w:eastAsia="Times New Roman" w:hAnsi="Arial Narrow" w:cs="Calibri"/>
                <w:color w:val="000000"/>
                <w:sz w:val="20"/>
                <w:szCs w:val="20"/>
              </w:rPr>
              <w:t>21%</w:t>
            </w:r>
          </w:p>
        </w:tc>
      </w:tr>
    </w:tbl>
    <w:p w14:paraId="236F4B89" w14:textId="77777777" w:rsidR="00677BDD" w:rsidRPr="0078015D" w:rsidRDefault="00677BDD" w:rsidP="00677BDD">
      <w:pPr>
        <w:spacing w:after="0" w:line="240" w:lineRule="auto"/>
        <w:ind w:left="-720"/>
      </w:pPr>
      <w:r w:rsidRPr="0078015D">
        <w:rPr>
          <w:sz w:val="20"/>
          <w:szCs w:val="20"/>
        </w:rPr>
        <w:t xml:space="preserve">Data source: ACS 5-Year Estimates, ACSDP5YSPT2021 dataset  </w:t>
      </w:r>
    </w:p>
    <w:p w14:paraId="2D3D8033" w14:textId="195C790A" w:rsidR="0029721E" w:rsidRDefault="0029721E" w:rsidP="009C1398"/>
    <w:p w14:paraId="5A907355" w14:textId="6B3AED82" w:rsidR="00E23F2A" w:rsidRPr="0062049D" w:rsidRDefault="00677BDD" w:rsidP="0080293C">
      <w:pPr>
        <w:rPr>
          <w:sz w:val="24"/>
          <w:szCs w:val="24"/>
        </w:rPr>
      </w:pPr>
      <w:r>
        <w:rPr>
          <w:sz w:val="24"/>
          <w:szCs w:val="24"/>
        </w:rPr>
        <w:t xml:space="preserve">Table </w:t>
      </w:r>
      <w:r w:rsidR="00F06064">
        <w:rPr>
          <w:sz w:val="24"/>
          <w:szCs w:val="24"/>
        </w:rPr>
        <w:t>51</w:t>
      </w:r>
      <w:r>
        <w:rPr>
          <w:sz w:val="24"/>
          <w:szCs w:val="24"/>
        </w:rPr>
        <w:t xml:space="preserve">. </w:t>
      </w:r>
      <w:r w:rsidR="001F5D8E">
        <w:rPr>
          <w:sz w:val="24"/>
          <w:szCs w:val="24"/>
        </w:rPr>
        <w:t>provides</w:t>
      </w:r>
      <w:r>
        <w:rPr>
          <w:sz w:val="24"/>
          <w:szCs w:val="24"/>
        </w:rPr>
        <w:t xml:space="preserve"> the percentage of families and people whose income in the past 12 months fell below the poverty level for in-district cities. </w:t>
      </w:r>
      <w:r w:rsidR="0080293C" w:rsidRPr="0062049D">
        <w:rPr>
          <w:sz w:val="24"/>
          <w:szCs w:val="24"/>
        </w:rPr>
        <w:t xml:space="preserve">The percentage of families in poverty ranges from 5% (San Dimas) to 13% (Pomona). Pomona, Azusa, and Baldwin Park have the highest poverty rates at 13%, 11%, and </w:t>
      </w:r>
      <w:r w:rsidR="003D0B9B" w:rsidRPr="0062049D">
        <w:rPr>
          <w:sz w:val="24"/>
          <w:szCs w:val="24"/>
        </w:rPr>
        <w:t>11%,</w:t>
      </w:r>
      <w:r w:rsidR="0080293C" w:rsidRPr="0062049D">
        <w:rPr>
          <w:sz w:val="24"/>
          <w:szCs w:val="24"/>
        </w:rPr>
        <w:t xml:space="preserve"> respectively. Glendora and San Dimas have the lowest poverty rates (5% for both cities) followed by Covina and Diamond Bar (6% for both cities).</w:t>
      </w:r>
      <w:r w:rsidR="00F46FE9" w:rsidRPr="0062049D">
        <w:rPr>
          <w:sz w:val="24"/>
          <w:szCs w:val="24"/>
        </w:rPr>
        <w:t xml:space="preserve"> Families with children under </w:t>
      </w:r>
      <w:proofErr w:type="gramStart"/>
      <w:r w:rsidR="00F46FE9" w:rsidRPr="0062049D">
        <w:rPr>
          <w:sz w:val="24"/>
          <w:szCs w:val="24"/>
        </w:rPr>
        <w:t>18</w:t>
      </w:r>
      <w:proofErr w:type="gramEnd"/>
      <w:r w:rsidR="00F46FE9" w:rsidRPr="0062049D">
        <w:rPr>
          <w:sz w:val="24"/>
          <w:szCs w:val="24"/>
        </w:rPr>
        <w:t xml:space="preserve"> have higher poverty rates, with Azusa (21%) and Pomona (19%) being the highest. Families with children under </w:t>
      </w:r>
      <w:proofErr w:type="gramStart"/>
      <w:r w:rsidR="00F46FE9" w:rsidRPr="0062049D">
        <w:rPr>
          <w:sz w:val="24"/>
          <w:szCs w:val="24"/>
        </w:rPr>
        <w:t>5</w:t>
      </w:r>
      <w:proofErr w:type="gramEnd"/>
      <w:r w:rsidR="00F46FE9" w:rsidRPr="0062049D">
        <w:rPr>
          <w:sz w:val="24"/>
          <w:szCs w:val="24"/>
        </w:rPr>
        <w:t xml:space="preserve"> see higher poverty rates in Pomona (26%) and La Verne (35%).</w:t>
      </w:r>
    </w:p>
    <w:p w14:paraId="72A57ADD" w14:textId="3AE5FC5D" w:rsidR="00E23F2A" w:rsidRPr="0062049D" w:rsidRDefault="00F46FE9" w:rsidP="00F46FE9">
      <w:pPr>
        <w:rPr>
          <w:sz w:val="24"/>
          <w:szCs w:val="24"/>
        </w:rPr>
      </w:pPr>
      <w:r w:rsidRPr="0062049D">
        <w:rPr>
          <w:sz w:val="24"/>
          <w:szCs w:val="24"/>
        </w:rPr>
        <w:t xml:space="preserve">Families with female households and no spouse present have the highest poverty rates across all cities. Pomona (25%), La Verne (23%), and Azusa (21%) have the </w:t>
      </w:r>
      <w:r w:rsidR="00373716" w:rsidRPr="0062049D">
        <w:rPr>
          <w:sz w:val="24"/>
          <w:szCs w:val="24"/>
        </w:rPr>
        <w:t xml:space="preserve">highest poverty rate. Walnut (9%) and Hacienda Heights (10%) have the lowest poverty rates for single-mother households. Overall, Pomona and Azusa face the highest overall poverty level, especially among families with children. </w:t>
      </w:r>
    </w:p>
    <w:p w14:paraId="5BAF9084" w14:textId="77777777" w:rsidR="0072032A" w:rsidRDefault="0072032A" w:rsidP="00677BDD">
      <w:pPr>
        <w:spacing w:after="0" w:line="240" w:lineRule="auto"/>
        <w:rPr>
          <w:sz w:val="24"/>
          <w:szCs w:val="24"/>
        </w:rPr>
      </w:pPr>
    </w:p>
    <w:p w14:paraId="57789167" w14:textId="77777777" w:rsidR="0072032A" w:rsidRDefault="0072032A" w:rsidP="00677BDD">
      <w:pPr>
        <w:spacing w:after="0" w:line="240" w:lineRule="auto"/>
        <w:rPr>
          <w:sz w:val="24"/>
          <w:szCs w:val="24"/>
        </w:rPr>
      </w:pPr>
    </w:p>
    <w:p w14:paraId="05B3A19F" w14:textId="77777777" w:rsidR="0072032A" w:rsidRDefault="0072032A" w:rsidP="00677BDD">
      <w:pPr>
        <w:spacing w:after="0" w:line="240" w:lineRule="auto"/>
        <w:rPr>
          <w:sz w:val="24"/>
          <w:szCs w:val="24"/>
        </w:rPr>
      </w:pPr>
    </w:p>
    <w:p w14:paraId="17EFC4FE" w14:textId="77777777" w:rsidR="0072032A" w:rsidRDefault="0072032A" w:rsidP="00677BDD">
      <w:pPr>
        <w:spacing w:after="0" w:line="240" w:lineRule="auto"/>
        <w:rPr>
          <w:sz w:val="24"/>
          <w:szCs w:val="24"/>
        </w:rPr>
      </w:pPr>
    </w:p>
    <w:p w14:paraId="13A62E37" w14:textId="77777777" w:rsidR="0072032A" w:rsidRDefault="0072032A" w:rsidP="00677BDD">
      <w:pPr>
        <w:spacing w:after="0" w:line="240" w:lineRule="auto"/>
        <w:rPr>
          <w:sz w:val="24"/>
          <w:szCs w:val="24"/>
        </w:rPr>
      </w:pPr>
    </w:p>
    <w:p w14:paraId="7C6BCB1F" w14:textId="77777777" w:rsidR="0072032A" w:rsidRDefault="0072032A" w:rsidP="00677BDD">
      <w:pPr>
        <w:spacing w:after="0" w:line="240" w:lineRule="auto"/>
        <w:rPr>
          <w:sz w:val="24"/>
          <w:szCs w:val="24"/>
        </w:rPr>
      </w:pPr>
    </w:p>
    <w:p w14:paraId="491F7FA2" w14:textId="77777777" w:rsidR="0072032A" w:rsidRDefault="0072032A" w:rsidP="00677BDD">
      <w:pPr>
        <w:spacing w:after="0" w:line="240" w:lineRule="auto"/>
        <w:rPr>
          <w:sz w:val="24"/>
          <w:szCs w:val="24"/>
        </w:rPr>
      </w:pPr>
    </w:p>
    <w:p w14:paraId="66184C83" w14:textId="77777777" w:rsidR="0072032A" w:rsidRDefault="0072032A" w:rsidP="00677BDD">
      <w:pPr>
        <w:spacing w:after="0" w:line="240" w:lineRule="auto"/>
        <w:rPr>
          <w:sz w:val="24"/>
          <w:szCs w:val="24"/>
        </w:rPr>
      </w:pPr>
    </w:p>
    <w:p w14:paraId="7F5F31C5" w14:textId="1010BF85" w:rsidR="00E23F2A" w:rsidRPr="00677BDD" w:rsidRDefault="00DB2B13" w:rsidP="00677BDD">
      <w:pPr>
        <w:spacing w:after="0" w:line="240" w:lineRule="auto"/>
        <w:rPr>
          <w:sz w:val="24"/>
          <w:szCs w:val="24"/>
        </w:rPr>
      </w:pPr>
      <w:r w:rsidRPr="00677BDD">
        <w:rPr>
          <w:sz w:val="24"/>
          <w:szCs w:val="24"/>
        </w:rPr>
        <w:t xml:space="preserve">Graph </w:t>
      </w:r>
      <w:proofErr w:type="gramStart"/>
      <w:r w:rsidR="001F5D8E">
        <w:rPr>
          <w:sz w:val="24"/>
          <w:szCs w:val="24"/>
        </w:rPr>
        <w:t>1</w:t>
      </w:r>
      <w:r w:rsidR="00F821F9">
        <w:rPr>
          <w:sz w:val="24"/>
          <w:szCs w:val="24"/>
        </w:rPr>
        <w:t>5</w:t>
      </w:r>
      <w:proofErr w:type="gramEnd"/>
      <w:r w:rsidRPr="00677BDD">
        <w:rPr>
          <w:sz w:val="24"/>
          <w:szCs w:val="24"/>
        </w:rPr>
        <w:t xml:space="preserve">. </w:t>
      </w:r>
      <w:r w:rsidR="00677BDD">
        <w:rPr>
          <w:sz w:val="24"/>
          <w:szCs w:val="24"/>
        </w:rPr>
        <w:t>Percent of households with f</w:t>
      </w:r>
      <w:r w:rsidRPr="00677BDD">
        <w:rPr>
          <w:sz w:val="24"/>
          <w:szCs w:val="24"/>
        </w:rPr>
        <w:t xml:space="preserve">ood </w:t>
      </w:r>
      <w:r w:rsidR="00677BDD">
        <w:rPr>
          <w:sz w:val="24"/>
          <w:szCs w:val="24"/>
        </w:rPr>
        <w:t>s</w:t>
      </w:r>
      <w:r w:rsidRPr="00677BDD">
        <w:rPr>
          <w:sz w:val="24"/>
          <w:szCs w:val="24"/>
        </w:rPr>
        <w:t xml:space="preserve">tamp/SNAP </w:t>
      </w:r>
      <w:r w:rsidR="00677BDD">
        <w:rPr>
          <w:sz w:val="24"/>
          <w:szCs w:val="24"/>
        </w:rPr>
        <w:t>benefits for in-district cities in the past 12 months</w:t>
      </w:r>
    </w:p>
    <w:p w14:paraId="55C9E435" w14:textId="78FA03D5" w:rsidR="00CE526E" w:rsidRDefault="00CE526E" w:rsidP="00677BDD">
      <w:pPr>
        <w:spacing w:after="0" w:line="240" w:lineRule="auto"/>
      </w:pPr>
      <w:r>
        <w:rPr>
          <w:noProof/>
        </w:rPr>
        <w:drawing>
          <wp:inline distT="0" distB="0" distL="0" distR="0" wp14:anchorId="06793CEE" wp14:editId="1E695FD8">
            <wp:extent cx="5722620" cy="3234690"/>
            <wp:effectExtent l="0" t="0" r="11430" b="3810"/>
            <wp:docPr id="13" name="Chart 13">
              <a:extLst xmlns:a="http://schemas.openxmlformats.org/drawingml/2006/main">
                <a:ext uri="{FF2B5EF4-FFF2-40B4-BE49-F238E27FC236}">
                  <a16:creationId xmlns:a16="http://schemas.microsoft.com/office/drawing/2014/main" id="{1666EBE3-6AC2-4EA0-A0BA-D9B26A1CD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9285A3" w14:textId="0CEC3910" w:rsidR="00677BDD" w:rsidRPr="0078015D" w:rsidRDefault="00677BDD" w:rsidP="00677BDD">
      <w:pPr>
        <w:spacing w:after="0" w:line="240" w:lineRule="auto"/>
        <w:ind w:left="-720"/>
      </w:pPr>
      <w:r>
        <w:rPr>
          <w:sz w:val="20"/>
          <w:szCs w:val="20"/>
        </w:rPr>
        <w:t xml:space="preserve">                </w:t>
      </w:r>
      <w:r w:rsidRPr="0078015D">
        <w:rPr>
          <w:sz w:val="20"/>
          <w:szCs w:val="20"/>
        </w:rPr>
        <w:t xml:space="preserve">Data source: ACS 5-Year Estimates, ACSDP5YSPT2021 dataset  </w:t>
      </w:r>
    </w:p>
    <w:p w14:paraId="2A71ECB4" w14:textId="77777777" w:rsidR="00677BDD" w:rsidRDefault="00677BDD" w:rsidP="009C1398"/>
    <w:p w14:paraId="5FAFAC1B" w14:textId="4DAB2ECF" w:rsidR="00CE526E" w:rsidRPr="00176B44" w:rsidRDefault="00677BDD" w:rsidP="009C1398">
      <w:pPr>
        <w:rPr>
          <w:sz w:val="24"/>
          <w:szCs w:val="24"/>
        </w:rPr>
      </w:pPr>
      <w:r>
        <w:rPr>
          <w:sz w:val="24"/>
          <w:szCs w:val="24"/>
        </w:rPr>
        <w:t xml:space="preserve">Graph </w:t>
      </w:r>
      <w:proofErr w:type="gramStart"/>
      <w:r w:rsidR="001F5D8E">
        <w:rPr>
          <w:sz w:val="24"/>
          <w:szCs w:val="24"/>
        </w:rPr>
        <w:t>14</w:t>
      </w:r>
      <w:proofErr w:type="gramEnd"/>
      <w:r>
        <w:rPr>
          <w:sz w:val="24"/>
          <w:szCs w:val="24"/>
        </w:rPr>
        <w:t>.</w:t>
      </w:r>
      <w:r w:rsidR="00DB2B13">
        <w:rPr>
          <w:sz w:val="24"/>
          <w:szCs w:val="24"/>
        </w:rPr>
        <w:t xml:space="preserve"> provides the percentage of households who </w:t>
      </w:r>
      <w:r w:rsidR="00476FCE">
        <w:rPr>
          <w:sz w:val="24"/>
          <w:szCs w:val="24"/>
        </w:rPr>
        <w:t>used</w:t>
      </w:r>
      <w:r w:rsidR="00DB2B13">
        <w:rPr>
          <w:sz w:val="24"/>
          <w:szCs w:val="24"/>
        </w:rPr>
        <w:t xml:space="preserve"> food stamp/SNAP benefits</w:t>
      </w:r>
      <w:r>
        <w:rPr>
          <w:sz w:val="24"/>
          <w:szCs w:val="24"/>
        </w:rPr>
        <w:t xml:space="preserve"> in the past 12 months</w:t>
      </w:r>
      <w:r w:rsidR="00DB2B13">
        <w:rPr>
          <w:sz w:val="24"/>
          <w:szCs w:val="24"/>
        </w:rPr>
        <w:t xml:space="preserve"> for the in-district cities</w:t>
      </w:r>
      <w:r w:rsidR="003D0B9B">
        <w:rPr>
          <w:sz w:val="24"/>
          <w:szCs w:val="24"/>
        </w:rPr>
        <w:t xml:space="preserve">. </w:t>
      </w:r>
      <w:r w:rsidR="00905A12" w:rsidRPr="00176B44">
        <w:rPr>
          <w:sz w:val="24"/>
          <w:szCs w:val="24"/>
        </w:rPr>
        <w:t>The highest SNAP benefit usage is in Pomona (13%)</w:t>
      </w:r>
      <w:r w:rsidR="0062049D" w:rsidRPr="00176B44">
        <w:rPr>
          <w:sz w:val="24"/>
          <w:szCs w:val="24"/>
        </w:rPr>
        <w:t xml:space="preserve">, followed by Azusa and Baldwin Park (both cities at 11%), exceeding the Los Angeles County average of 10%. The lowest SNAP benefit usage is in Glendora and San Dimas (5% for both cities) followed by Diamond Bar and Covina at 6%. Most other cities hover around 7-9%, near or below the county average. </w:t>
      </w:r>
    </w:p>
    <w:p w14:paraId="1A76DF2A" w14:textId="08BED0A9" w:rsidR="009C1398" w:rsidRDefault="009C1398" w:rsidP="009C1398">
      <w:pPr>
        <w:pStyle w:val="Heading2"/>
      </w:pPr>
      <w:bookmarkStart w:id="21" w:name="_Toc196229516"/>
      <w:r>
        <w:t>Housing</w:t>
      </w:r>
      <w:bookmarkEnd w:id="21"/>
    </w:p>
    <w:p w14:paraId="6A782FE8" w14:textId="77777777" w:rsidR="00677BDD" w:rsidRDefault="00677BDD" w:rsidP="00677BDD">
      <w:pPr>
        <w:spacing w:after="0" w:line="240" w:lineRule="auto"/>
      </w:pPr>
    </w:p>
    <w:p w14:paraId="321C6888" w14:textId="366C1F17" w:rsidR="009C1398" w:rsidRPr="00677BDD" w:rsidRDefault="00677BDD" w:rsidP="00677BDD">
      <w:pPr>
        <w:spacing w:after="0" w:line="240" w:lineRule="auto"/>
        <w:ind w:left="-576"/>
        <w:rPr>
          <w:sz w:val="24"/>
          <w:szCs w:val="24"/>
        </w:rPr>
      </w:pPr>
      <w:r w:rsidRPr="00677BDD">
        <w:rPr>
          <w:sz w:val="24"/>
          <w:szCs w:val="24"/>
        </w:rPr>
        <w:t xml:space="preserve">Table </w:t>
      </w:r>
      <w:r w:rsidR="002C3AD6">
        <w:rPr>
          <w:sz w:val="24"/>
          <w:szCs w:val="24"/>
        </w:rPr>
        <w:t>5</w:t>
      </w:r>
      <w:r w:rsidR="00F06064">
        <w:rPr>
          <w:sz w:val="24"/>
          <w:szCs w:val="24"/>
        </w:rPr>
        <w:t>2</w:t>
      </w:r>
      <w:r w:rsidRPr="00677BDD">
        <w:rPr>
          <w:sz w:val="24"/>
          <w:szCs w:val="24"/>
        </w:rPr>
        <w:t xml:space="preserve">. Housing data for in-district cities </w:t>
      </w:r>
    </w:p>
    <w:tbl>
      <w:tblPr>
        <w:tblW w:w="10477" w:type="dxa"/>
        <w:jc w:val="center"/>
        <w:tblLook w:val="04A0" w:firstRow="1" w:lastRow="0" w:firstColumn="1" w:lastColumn="0" w:noHBand="0" w:noVBand="1"/>
      </w:tblPr>
      <w:tblGrid>
        <w:gridCol w:w="1530"/>
        <w:gridCol w:w="1260"/>
        <w:gridCol w:w="1170"/>
        <w:gridCol w:w="1080"/>
        <w:gridCol w:w="1710"/>
        <w:gridCol w:w="1710"/>
        <w:gridCol w:w="2017"/>
      </w:tblGrid>
      <w:tr w:rsidR="009C1398" w:rsidRPr="009C1398" w14:paraId="2ECE0E7E" w14:textId="77777777" w:rsidTr="00C428D9">
        <w:trPr>
          <w:trHeight w:val="566"/>
          <w:jc w:val="center"/>
        </w:trPr>
        <w:tc>
          <w:tcPr>
            <w:tcW w:w="1530" w:type="dxa"/>
            <w:tcBorders>
              <w:top w:val="single" w:sz="4" w:space="0" w:color="auto"/>
              <w:left w:val="nil"/>
              <w:bottom w:val="single" w:sz="4" w:space="0" w:color="auto"/>
              <w:right w:val="nil"/>
            </w:tcBorders>
            <w:shd w:val="clear" w:color="000000" w:fill="D6DCE4"/>
            <w:noWrap/>
            <w:vAlign w:val="bottom"/>
            <w:hideMark/>
          </w:tcPr>
          <w:p w14:paraId="462A2EA1" w14:textId="77777777"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w:t>
            </w:r>
          </w:p>
        </w:tc>
        <w:tc>
          <w:tcPr>
            <w:tcW w:w="1260" w:type="dxa"/>
            <w:tcBorders>
              <w:top w:val="single" w:sz="4" w:space="0" w:color="auto"/>
              <w:left w:val="nil"/>
              <w:bottom w:val="single" w:sz="4" w:space="0" w:color="auto"/>
              <w:right w:val="nil"/>
            </w:tcBorders>
            <w:shd w:val="clear" w:color="000000" w:fill="D6DCE4"/>
            <w:noWrap/>
            <w:vAlign w:val="center"/>
            <w:hideMark/>
          </w:tcPr>
          <w:p w14:paraId="5B4BB8DE"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Occupied Housing Units</w:t>
            </w:r>
          </w:p>
        </w:tc>
        <w:tc>
          <w:tcPr>
            <w:tcW w:w="1170" w:type="dxa"/>
            <w:tcBorders>
              <w:top w:val="single" w:sz="4" w:space="0" w:color="auto"/>
              <w:left w:val="nil"/>
              <w:bottom w:val="single" w:sz="4" w:space="0" w:color="auto"/>
              <w:right w:val="nil"/>
            </w:tcBorders>
            <w:shd w:val="clear" w:color="000000" w:fill="D6DCE4"/>
            <w:noWrap/>
            <w:vAlign w:val="center"/>
            <w:hideMark/>
          </w:tcPr>
          <w:p w14:paraId="03000973"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Owner-Occupied</w:t>
            </w:r>
          </w:p>
        </w:tc>
        <w:tc>
          <w:tcPr>
            <w:tcW w:w="1080" w:type="dxa"/>
            <w:tcBorders>
              <w:top w:val="single" w:sz="4" w:space="0" w:color="auto"/>
              <w:left w:val="nil"/>
              <w:bottom w:val="single" w:sz="4" w:space="0" w:color="auto"/>
              <w:right w:val="nil"/>
            </w:tcBorders>
            <w:shd w:val="clear" w:color="000000" w:fill="D6DCE4"/>
            <w:noWrap/>
            <w:vAlign w:val="center"/>
            <w:hideMark/>
          </w:tcPr>
          <w:p w14:paraId="33772A5D"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Renter-Occupied</w:t>
            </w:r>
          </w:p>
        </w:tc>
        <w:tc>
          <w:tcPr>
            <w:tcW w:w="1710" w:type="dxa"/>
            <w:tcBorders>
              <w:top w:val="single" w:sz="4" w:space="0" w:color="auto"/>
              <w:left w:val="nil"/>
              <w:bottom w:val="single" w:sz="4" w:space="0" w:color="auto"/>
              <w:right w:val="nil"/>
            </w:tcBorders>
            <w:shd w:val="clear" w:color="000000" w:fill="D6DCE4"/>
            <w:vAlign w:val="center"/>
            <w:hideMark/>
          </w:tcPr>
          <w:p w14:paraId="7DA1045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Average household size of owner-occupied unit</w:t>
            </w:r>
          </w:p>
        </w:tc>
        <w:tc>
          <w:tcPr>
            <w:tcW w:w="1710" w:type="dxa"/>
            <w:tcBorders>
              <w:top w:val="single" w:sz="4" w:space="0" w:color="auto"/>
              <w:left w:val="nil"/>
              <w:bottom w:val="single" w:sz="4" w:space="0" w:color="auto"/>
              <w:right w:val="nil"/>
            </w:tcBorders>
            <w:shd w:val="clear" w:color="000000" w:fill="D6DCE4"/>
            <w:vAlign w:val="center"/>
            <w:hideMark/>
          </w:tcPr>
          <w:p w14:paraId="25310E59"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Average household size of renter-occupied unit</w:t>
            </w:r>
          </w:p>
        </w:tc>
        <w:tc>
          <w:tcPr>
            <w:tcW w:w="2017" w:type="dxa"/>
            <w:tcBorders>
              <w:top w:val="single" w:sz="4" w:space="0" w:color="auto"/>
              <w:left w:val="nil"/>
              <w:bottom w:val="single" w:sz="4" w:space="0" w:color="auto"/>
              <w:right w:val="nil"/>
            </w:tcBorders>
            <w:shd w:val="clear" w:color="000000" w:fill="D6DCE4"/>
            <w:vAlign w:val="center"/>
            <w:hideMark/>
          </w:tcPr>
          <w:p w14:paraId="66002666"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Owner-Occupied Unit Value (Median)</w:t>
            </w:r>
          </w:p>
        </w:tc>
      </w:tr>
      <w:tr w:rsidR="009C1398" w:rsidRPr="009C1398" w14:paraId="15F1B9BD" w14:textId="77777777" w:rsidTr="00C428D9">
        <w:trPr>
          <w:trHeight w:val="188"/>
          <w:jc w:val="center"/>
        </w:trPr>
        <w:tc>
          <w:tcPr>
            <w:tcW w:w="1530" w:type="dxa"/>
            <w:tcBorders>
              <w:top w:val="nil"/>
              <w:left w:val="nil"/>
              <w:bottom w:val="nil"/>
              <w:right w:val="nil"/>
            </w:tcBorders>
            <w:shd w:val="clear" w:color="auto" w:fill="auto"/>
            <w:vAlign w:val="center"/>
            <w:hideMark/>
          </w:tcPr>
          <w:p w14:paraId="320EBFC8"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Azusa </w:t>
            </w:r>
          </w:p>
        </w:tc>
        <w:tc>
          <w:tcPr>
            <w:tcW w:w="1260" w:type="dxa"/>
            <w:tcBorders>
              <w:top w:val="nil"/>
              <w:left w:val="nil"/>
              <w:bottom w:val="nil"/>
              <w:right w:val="nil"/>
            </w:tcBorders>
            <w:shd w:val="clear" w:color="auto" w:fill="auto"/>
            <w:vAlign w:val="bottom"/>
            <w:hideMark/>
          </w:tcPr>
          <w:p w14:paraId="7AE0247C"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13,384</w:t>
            </w:r>
          </w:p>
        </w:tc>
        <w:tc>
          <w:tcPr>
            <w:tcW w:w="1170" w:type="dxa"/>
            <w:tcBorders>
              <w:top w:val="nil"/>
              <w:left w:val="nil"/>
              <w:bottom w:val="nil"/>
              <w:right w:val="nil"/>
            </w:tcBorders>
            <w:shd w:val="clear" w:color="auto" w:fill="auto"/>
            <w:vAlign w:val="bottom"/>
            <w:hideMark/>
          </w:tcPr>
          <w:p w14:paraId="03E4982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53%</w:t>
            </w:r>
          </w:p>
        </w:tc>
        <w:tc>
          <w:tcPr>
            <w:tcW w:w="1080" w:type="dxa"/>
            <w:tcBorders>
              <w:top w:val="nil"/>
              <w:left w:val="nil"/>
              <w:bottom w:val="nil"/>
              <w:right w:val="nil"/>
            </w:tcBorders>
            <w:shd w:val="clear" w:color="auto" w:fill="auto"/>
            <w:vAlign w:val="bottom"/>
            <w:hideMark/>
          </w:tcPr>
          <w:p w14:paraId="73AE6B7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47%</w:t>
            </w:r>
          </w:p>
        </w:tc>
        <w:tc>
          <w:tcPr>
            <w:tcW w:w="1710" w:type="dxa"/>
            <w:tcBorders>
              <w:top w:val="nil"/>
              <w:left w:val="nil"/>
              <w:bottom w:val="nil"/>
              <w:right w:val="nil"/>
            </w:tcBorders>
            <w:shd w:val="clear" w:color="auto" w:fill="auto"/>
            <w:vAlign w:val="bottom"/>
            <w:hideMark/>
          </w:tcPr>
          <w:p w14:paraId="055E40ED"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3.13</w:t>
            </w:r>
          </w:p>
        </w:tc>
        <w:tc>
          <w:tcPr>
            <w:tcW w:w="1710" w:type="dxa"/>
            <w:tcBorders>
              <w:top w:val="nil"/>
              <w:left w:val="nil"/>
              <w:bottom w:val="nil"/>
              <w:right w:val="nil"/>
            </w:tcBorders>
            <w:shd w:val="clear" w:color="auto" w:fill="auto"/>
            <w:vAlign w:val="bottom"/>
            <w:hideMark/>
          </w:tcPr>
          <w:p w14:paraId="0BED85AA"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3.56</w:t>
            </w:r>
          </w:p>
        </w:tc>
        <w:tc>
          <w:tcPr>
            <w:tcW w:w="2017" w:type="dxa"/>
            <w:tcBorders>
              <w:top w:val="nil"/>
              <w:left w:val="nil"/>
              <w:bottom w:val="nil"/>
              <w:right w:val="nil"/>
            </w:tcBorders>
            <w:shd w:val="clear" w:color="auto" w:fill="auto"/>
            <w:vAlign w:val="bottom"/>
            <w:hideMark/>
          </w:tcPr>
          <w:p w14:paraId="322D7BC3" w14:textId="098B01F7"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477,300</w:t>
            </w:r>
          </w:p>
        </w:tc>
      </w:tr>
      <w:tr w:rsidR="009C1398" w:rsidRPr="009C1398" w14:paraId="3E36C8F4" w14:textId="77777777" w:rsidTr="00C428D9">
        <w:trPr>
          <w:trHeight w:val="188"/>
          <w:jc w:val="center"/>
        </w:trPr>
        <w:tc>
          <w:tcPr>
            <w:tcW w:w="1530" w:type="dxa"/>
            <w:tcBorders>
              <w:top w:val="nil"/>
              <w:left w:val="nil"/>
              <w:bottom w:val="nil"/>
              <w:right w:val="nil"/>
            </w:tcBorders>
            <w:shd w:val="clear" w:color="auto" w:fill="auto"/>
            <w:vAlign w:val="center"/>
            <w:hideMark/>
          </w:tcPr>
          <w:p w14:paraId="756F4F97"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Baldwin Park</w:t>
            </w:r>
          </w:p>
        </w:tc>
        <w:tc>
          <w:tcPr>
            <w:tcW w:w="1260" w:type="dxa"/>
            <w:tcBorders>
              <w:top w:val="nil"/>
              <w:left w:val="nil"/>
              <w:bottom w:val="nil"/>
              <w:right w:val="nil"/>
            </w:tcBorders>
            <w:shd w:val="clear" w:color="auto" w:fill="auto"/>
            <w:vAlign w:val="bottom"/>
            <w:hideMark/>
          </w:tcPr>
          <w:p w14:paraId="4A4D3C15"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17,555</w:t>
            </w:r>
          </w:p>
        </w:tc>
        <w:tc>
          <w:tcPr>
            <w:tcW w:w="1170" w:type="dxa"/>
            <w:tcBorders>
              <w:top w:val="nil"/>
              <w:left w:val="nil"/>
              <w:bottom w:val="nil"/>
              <w:right w:val="nil"/>
            </w:tcBorders>
            <w:shd w:val="clear" w:color="auto" w:fill="auto"/>
            <w:vAlign w:val="bottom"/>
            <w:hideMark/>
          </w:tcPr>
          <w:p w14:paraId="1006BE95"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59%</w:t>
            </w:r>
          </w:p>
        </w:tc>
        <w:tc>
          <w:tcPr>
            <w:tcW w:w="1080" w:type="dxa"/>
            <w:tcBorders>
              <w:top w:val="nil"/>
              <w:left w:val="nil"/>
              <w:bottom w:val="nil"/>
              <w:right w:val="nil"/>
            </w:tcBorders>
            <w:shd w:val="clear" w:color="auto" w:fill="auto"/>
            <w:vAlign w:val="bottom"/>
            <w:hideMark/>
          </w:tcPr>
          <w:p w14:paraId="6DCA2282"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41%</w:t>
            </w:r>
          </w:p>
        </w:tc>
        <w:tc>
          <w:tcPr>
            <w:tcW w:w="1710" w:type="dxa"/>
            <w:tcBorders>
              <w:top w:val="nil"/>
              <w:left w:val="nil"/>
              <w:bottom w:val="nil"/>
              <w:right w:val="nil"/>
            </w:tcBorders>
            <w:shd w:val="clear" w:color="auto" w:fill="auto"/>
            <w:vAlign w:val="bottom"/>
            <w:hideMark/>
          </w:tcPr>
          <w:p w14:paraId="7E9AC0E5"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4.14</w:t>
            </w:r>
          </w:p>
        </w:tc>
        <w:tc>
          <w:tcPr>
            <w:tcW w:w="1710" w:type="dxa"/>
            <w:tcBorders>
              <w:top w:val="nil"/>
              <w:left w:val="nil"/>
              <w:bottom w:val="nil"/>
              <w:right w:val="nil"/>
            </w:tcBorders>
            <w:shd w:val="clear" w:color="auto" w:fill="auto"/>
            <w:vAlign w:val="bottom"/>
            <w:hideMark/>
          </w:tcPr>
          <w:p w14:paraId="11E71225"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4.1</w:t>
            </w:r>
          </w:p>
        </w:tc>
        <w:tc>
          <w:tcPr>
            <w:tcW w:w="2017" w:type="dxa"/>
            <w:tcBorders>
              <w:top w:val="nil"/>
              <w:left w:val="nil"/>
              <w:bottom w:val="nil"/>
              <w:right w:val="nil"/>
            </w:tcBorders>
            <w:shd w:val="clear" w:color="auto" w:fill="auto"/>
            <w:vAlign w:val="bottom"/>
            <w:hideMark/>
          </w:tcPr>
          <w:p w14:paraId="68AFE025" w14:textId="399F4D65"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464,800</w:t>
            </w:r>
          </w:p>
        </w:tc>
      </w:tr>
      <w:tr w:rsidR="009C1398" w:rsidRPr="009C1398" w14:paraId="3CC192CD" w14:textId="77777777" w:rsidTr="00C428D9">
        <w:trPr>
          <w:trHeight w:val="188"/>
          <w:jc w:val="center"/>
        </w:trPr>
        <w:tc>
          <w:tcPr>
            <w:tcW w:w="1530" w:type="dxa"/>
            <w:tcBorders>
              <w:top w:val="nil"/>
              <w:left w:val="nil"/>
              <w:bottom w:val="nil"/>
              <w:right w:val="nil"/>
            </w:tcBorders>
            <w:shd w:val="clear" w:color="auto" w:fill="auto"/>
            <w:vAlign w:val="center"/>
            <w:hideMark/>
          </w:tcPr>
          <w:p w14:paraId="56C8067D"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Charter Oak</w:t>
            </w:r>
          </w:p>
        </w:tc>
        <w:tc>
          <w:tcPr>
            <w:tcW w:w="1260" w:type="dxa"/>
            <w:tcBorders>
              <w:top w:val="nil"/>
              <w:left w:val="nil"/>
              <w:bottom w:val="nil"/>
              <w:right w:val="nil"/>
            </w:tcBorders>
            <w:shd w:val="clear" w:color="auto" w:fill="auto"/>
            <w:vAlign w:val="bottom"/>
            <w:hideMark/>
          </w:tcPr>
          <w:p w14:paraId="52ADDF0C"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3,226</w:t>
            </w:r>
          </w:p>
        </w:tc>
        <w:tc>
          <w:tcPr>
            <w:tcW w:w="1170" w:type="dxa"/>
            <w:tcBorders>
              <w:top w:val="nil"/>
              <w:left w:val="nil"/>
              <w:bottom w:val="nil"/>
              <w:right w:val="nil"/>
            </w:tcBorders>
            <w:shd w:val="clear" w:color="auto" w:fill="auto"/>
            <w:vAlign w:val="bottom"/>
            <w:hideMark/>
          </w:tcPr>
          <w:p w14:paraId="7352AFF0"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59%</w:t>
            </w:r>
          </w:p>
        </w:tc>
        <w:tc>
          <w:tcPr>
            <w:tcW w:w="1080" w:type="dxa"/>
            <w:tcBorders>
              <w:top w:val="nil"/>
              <w:left w:val="nil"/>
              <w:bottom w:val="nil"/>
              <w:right w:val="nil"/>
            </w:tcBorders>
            <w:shd w:val="clear" w:color="auto" w:fill="auto"/>
            <w:vAlign w:val="bottom"/>
            <w:hideMark/>
          </w:tcPr>
          <w:p w14:paraId="46348F8F"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41%</w:t>
            </w:r>
          </w:p>
        </w:tc>
        <w:tc>
          <w:tcPr>
            <w:tcW w:w="1710" w:type="dxa"/>
            <w:tcBorders>
              <w:top w:val="nil"/>
              <w:left w:val="nil"/>
              <w:bottom w:val="nil"/>
              <w:right w:val="nil"/>
            </w:tcBorders>
            <w:shd w:val="clear" w:color="auto" w:fill="auto"/>
            <w:vAlign w:val="bottom"/>
            <w:hideMark/>
          </w:tcPr>
          <w:p w14:paraId="69744713"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2.91</w:t>
            </w:r>
          </w:p>
        </w:tc>
        <w:tc>
          <w:tcPr>
            <w:tcW w:w="1710" w:type="dxa"/>
            <w:tcBorders>
              <w:top w:val="nil"/>
              <w:left w:val="nil"/>
              <w:bottom w:val="nil"/>
              <w:right w:val="nil"/>
            </w:tcBorders>
            <w:shd w:val="clear" w:color="auto" w:fill="auto"/>
            <w:vAlign w:val="bottom"/>
            <w:hideMark/>
          </w:tcPr>
          <w:p w14:paraId="2CD793D9"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3.2</w:t>
            </w:r>
          </w:p>
        </w:tc>
        <w:tc>
          <w:tcPr>
            <w:tcW w:w="2017" w:type="dxa"/>
            <w:tcBorders>
              <w:top w:val="nil"/>
              <w:left w:val="nil"/>
              <w:bottom w:val="nil"/>
              <w:right w:val="nil"/>
            </w:tcBorders>
            <w:shd w:val="clear" w:color="auto" w:fill="auto"/>
            <w:vAlign w:val="bottom"/>
            <w:hideMark/>
          </w:tcPr>
          <w:p w14:paraId="654FAD8B" w14:textId="64F15E7F"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513,200</w:t>
            </w:r>
          </w:p>
        </w:tc>
      </w:tr>
      <w:tr w:rsidR="009C1398" w:rsidRPr="009C1398" w14:paraId="7AFD9FF2" w14:textId="77777777" w:rsidTr="00C428D9">
        <w:trPr>
          <w:trHeight w:val="188"/>
          <w:jc w:val="center"/>
        </w:trPr>
        <w:tc>
          <w:tcPr>
            <w:tcW w:w="1530" w:type="dxa"/>
            <w:tcBorders>
              <w:top w:val="nil"/>
              <w:left w:val="nil"/>
              <w:bottom w:val="nil"/>
              <w:right w:val="nil"/>
            </w:tcBorders>
            <w:shd w:val="clear" w:color="auto" w:fill="auto"/>
            <w:vAlign w:val="center"/>
            <w:hideMark/>
          </w:tcPr>
          <w:p w14:paraId="69298C20"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Covina </w:t>
            </w:r>
          </w:p>
        </w:tc>
        <w:tc>
          <w:tcPr>
            <w:tcW w:w="1260" w:type="dxa"/>
            <w:tcBorders>
              <w:top w:val="nil"/>
              <w:left w:val="nil"/>
              <w:bottom w:val="nil"/>
              <w:right w:val="nil"/>
            </w:tcBorders>
            <w:shd w:val="clear" w:color="auto" w:fill="auto"/>
            <w:vAlign w:val="bottom"/>
            <w:hideMark/>
          </w:tcPr>
          <w:p w14:paraId="79F196AA"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16,399</w:t>
            </w:r>
          </w:p>
        </w:tc>
        <w:tc>
          <w:tcPr>
            <w:tcW w:w="1170" w:type="dxa"/>
            <w:tcBorders>
              <w:top w:val="nil"/>
              <w:left w:val="nil"/>
              <w:bottom w:val="nil"/>
              <w:right w:val="nil"/>
            </w:tcBorders>
            <w:shd w:val="clear" w:color="auto" w:fill="auto"/>
            <w:vAlign w:val="bottom"/>
            <w:hideMark/>
          </w:tcPr>
          <w:p w14:paraId="442DFF4E"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58%</w:t>
            </w:r>
          </w:p>
        </w:tc>
        <w:tc>
          <w:tcPr>
            <w:tcW w:w="1080" w:type="dxa"/>
            <w:tcBorders>
              <w:top w:val="nil"/>
              <w:left w:val="nil"/>
              <w:bottom w:val="nil"/>
              <w:right w:val="nil"/>
            </w:tcBorders>
            <w:shd w:val="clear" w:color="auto" w:fill="auto"/>
            <w:vAlign w:val="bottom"/>
            <w:hideMark/>
          </w:tcPr>
          <w:p w14:paraId="33A81D71"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42%</w:t>
            </w:r>
          </w:p>
        </w:tc>
        <w:tc>
          <w:tcPr>
            <w:tcW w:w="1710" w:type="dxa"/>
            <w:tcBorders>
              <w:top w:val="nil"/>
              <w:left w:val="nil"/>
              <w:bottom w:val="nil"/>
              <w:right w:val="nil"/>
            </w:tcBorders>
            <w:shd w:val="clear" w:color="auto" w:fill="auto"/>
            <w:vAlign w:val="bottom"/>
            <w:hideMark/>
          </w:tcPr>
          <w:p w14:paraId="537E442D"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3.23</w:t>
            </w:r>
          </w:p>
        </w:tc>
        <w:tc>
          <w:tcPr>
            <w:tcW w:w="1710" w:type="dxa"/>
            <w:tcBorders>
              <w:top w:val="nil"/>
              <w:left w:val="nil"/>
              <w:bottom w:val="nil"/>
              <w:right w:val="nil"/>
            </w:tcBorders>
            <w:shd w:val="clear" w:color="auto" w:fill="auto"/>
            <w:vAlign w:val="bottom"/>
            <w:hideMark/>
          </w:tcPr>
          <w:p w14:paraId="2E0A612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2.9</w:t>
            </w:r>
          </w:p>
        </w:tc>
        <w:tc>
          <w:tcPr>
            <w:tcW w:w="2017" w:type="dxa"/>
            <w:tcBorders>
              <w:top w:val="nil"/>
              <w:left w:val="nil"/>
              <w:bottom w:val="nil"/>
              <w:right w:val="nil"/>
            </w:tcBorders>
            <w:shd w:val="clear" w:color="auto" w:fill="auto"/>
            <w:vAlign w:val="bottom"/>
            <w:hideMark/>
          </w:tcPr>
          <w:p w14:paraId="5F3E7AE6" w14:textId="485D84C0"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575,500</w:t>
            </w:r>
          </w:p>
        </w:tc>
      </w:tr>
      <w:tr w:rsidR="009C1398" w:rsidRPr="009C1398" w14:paraId="2884210B" w14:textId="77777777" w:rsidTr="00C428D9">
        <w:trPr>
          <w:trHeight w:val="188"/>
          <w:jc w:val="center"/>
        </w:trPr>
        <w:tc>
          <w:tcPr>
            <w:tcW w:w="1530" w:type="dxa"/>
            <w:tcBorders>
              <w:top w:val="nil"/>
              <w:left w:val="nil"/>
              <w:bottom w:val="nil"/>
              <w:right w:val="nil"/>
            </w:tcBorders>
            <w:shd w:val="clear" w:color="auto" w:fill="auto"/>
            <w:vAlign w:val="center"/>
            <w:hideMark/>
          </w:tcPr>
          <w:p w14:paraId="6EEDF14F"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Diamond Bar</w:t>
            </w:r>
          </w:p>
        </w:tc>
        <w:tc>
          <w:tcPr>
            <w:tcW w:w="1260" w:type="dxa"/>
            <w:tcBorders>
              <w:top w:val="nil"/>
              <w:left w:val="nil"/>
              <w:bottom w:val="nil"/>
              <w:right w:val="nil"/>
            </w:tcBorders>
            <w:shd w:val="clear" w:color="auto" w:fill="auto"/>
            <w:vAlign w:val="bottom"/>
            <w:hideMark/>
          </w:tcPr>
          <w:p w14:paraId="394F6134"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17,788</w:t>
            </w:r>
          </w:p>
        </w:tc>
        <w:tc>
          <w:tcPr>
            <w:tcW w:w="1170" w:type="dxa"/>
            <w:tcBorders>
              <w:top w:val="nil"/>
              <w:left w:val="nil"/>
              <w:bottom w:val="nil"/>
              <w:right w:val="nil"/>
            </w:tcBorders>
            <w:shd w:val="clear" w:color="auto" w:fill="auto"/>
            <w:vAlign w:val="bottom"/>
            <w:hideMark/>
          </w:tcPr>
          <w:p w14:paraId="3550EB52"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78%</w:t>
            </w:r>
          </w:p>
        </w:tc>
        <w:tc>
          <w:tcPr>
            <w:tcW w:w="1080" w:type="dxa"/>
            <w:tcBorders>
              <w:top w:val="nil"/>
              <w:left w:val="nil"/>
              <w:bottom w:val="nil"/>
              <w:right w:val="nil"/>
            </w:tcBorders>
            <w:shd w:val="clear" w:color="auto" w:fill="auto"/>
            <w:vAlign w:val="bottom"/>
            <w:hideMark/>
          </w:tcPr>
          <w:p w14:paraId="7C60840C"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22%</w:t>
            </w:r>
          </w:p>
        </w:tc>
        <w:tc>
          <w:tcPr>
            <w:tcW w:w="1710" w:type="dxa"/>
            <w:tcBorders>
              <w:top w:val="nil"/>
              <w:left w:val="nil"/>
              <w:bottom w:val="nil"/>
              <w:right w:val="nil"/>
            </w:tcBorders>
            <w:shd w:val="clear" w:color="auto" w:fill="auto"/>
            <w:vAlign w:val="bottom"/>
            <w:hideMark/>
          </w:tcPr>
          <w:p w14:paraId="1DB6C9B5"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3.08</w:t>
            </w:r>
          </w:p>
        </w:tc>
        <w:tc>
          <w:tcPr>
            <w:tcW w:w="1710" w:type="dxa"/>
            <w:tcBorders>
              <w:top w:val="nil"/>
              <w:left w:val="nil"/>
              <w:bottom w:val="nil"/>
              <w:right w:val="nil"/>
            </w:tcBorders>
            <w:shd w:val="clear" w:color="auto" w:fill="auto"/>
            <w:vAlign w:val="bottom"/>
            <w:hideMark/>
          </w:tcPr>
          <w:p w14:paraId="0864D649"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3.19</w:t>
            </w:r>
          </w:p>
        </w:tc>
        <w:tc>
          <w:tcPr>
            <w:tcW w:w="2017" w:type="dxa"/>
            <w:tcBorders>
              <w:top w:val="nil"/>
              <w:left w:val="nil"/>
              <w:bottom w:val="nil"/>
              <w:right w:val="nil"/>
            </w:tcBorders>
            <w:shd w:val="clear" w:color="auto" w:fill="auto"/>
            <w:vAlign w:val="bottom"/>
            <w:hideMark/>
          </w:tcPr>
          <w:p w14:paraId="1F7D6478" w14:textId="7D416A98"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702,600</w:t>
            </w:r>
          </w:p>
        </w:tc>
      </w:tr>
      <w:tr w:rsidR="009C1398" w:rsidRPr="009C1398" w14:paraId="647734C8" w14:textId="77777777" w:rsidTr="00C428D9">
        <w:trPr>
          <w:trHeight w:val="188"/>
          <w:jc w:val="center"/>
        </w:trPr>
        <w:tc>
          <w:tcPr>
            <w:tcW w:w="1530" w:type="dxa"/>
            <w:tcBorders>
              <w:top w:val="nil"/>
              <w:left w:val="nil"/>
              <w:bottom w:val="nil"/>
              <w:right w:val="nil"/>
            </w:tcBorders>
            <w:shd w:val="clear" w:color="auto" w:fill="auto"/>
            <w:vAlign w:val="center"/>
            <w:hideMark/>
          </w:tcPr>
          <w:p w14:paraId="6FF4677A"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Glendora</w:t>
            </w:r>
          </w:p>
        </w:tc>
        <w:tc>
          <w:tcPr>
            <w:tcW w:w="1260" w:type="dxa"/>
            <w:tcBorders>
              <w:top w:val="nil"/>
              <w:left w:val="nil"/>
              <w:bottom w:val="nil"/>
              <w:right w:val="nil"/>
            </w:tcBorders>
            <w:shd w:val="clear" w:color="auto" w:fill="auto"/>
            <w:vAlign w:val="bottom"/>
            <w:hideMark/>
          </w:tcPr>
          <w:p w14:paraId="0E32B446"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16,861</w:t>
            </w:r>
          </w:p>
        </w:tc>
        <w:tc>
          <w:tcPr>
            <w:tcW w:w="1170" w:type="dxa"/>
            <w:tcBorders>
              <w:top w:val="nil"/>
              <w:left w:val="nil"/>
              <w:bottom w:val="nil"/>
              <w:right w:val="nil"/>
            </w:tcBorders>
            <w:shd w:val="clear" w:color="auto" w:fill="auto"/>
            <w:vAlign w:val="bottom"/>
            <w:hideMark/>
          </w:tcPr>
          <w:p w14:paraId="4A3AAC22"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69%</w:t>
            </w:r>
          </w:p>
        </w:tc>
        <w:tc>
          <w:tcPr>
            <w:tcW w:w="1080" w:type="dxa"/>
            <w:tcBorders>
              <w:top w:val="nil"/>
              <w:left w:val="nil"/>
              <w:bottom w:val="nil"/>
              <w:right w:val="nil"/>
            </w:tcBorders>
            <w:shd w:val="clear" w:color="auto" w:fill="auto"/>
            <w:vAlign w:val="bottom"/>
            <w:hideMark/>
          </w:tcPr>
          <w:p w14:paraId="47EA71DD"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31%</w:t>
            </w:r>
          </w:p>
        </w:tc>
        <w:tc>
          <w:tcPr>
            <w:tcW w:w="1710" w:type="dxa"/>
            <w:tcBorders>
              <w:top w:val="nil"/>
              <w:left w:val="nil"/>
              <w:bottom w:val="nil"/>
              <w:right w:val="nil"/>
            </w:tcBorders>
            <w:shd w:val="clear" w:color="auto" w:fill="auto"/>
            <w:vAlign w:val="bottom"/>
            <w:hideMark/>
          </w:tcPr>
          <w:p w14:paraId="081EF924"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3.06</w:t>
            </w:r>
          </w:p>
        </w:tc>
        <w:tc>
          <w:tcPr>
            <w:tcW w:w="1710" w:type="dxa"/>
            <w:tcBorders>
              <w:top w:val="nil"/>
              <w:left w:val="nil"/>
              <w:bottom w:val="nil"/>
              <w:right w:val="nil"/>
            </w:tcBorders>
            <w:shd w:val="clear" w:color="auto" w:fill="auto"/>
            <w:vAlign w:val="bottom"/>
            <w:hideMark/>
          </w:tcPr>
          <w:p w14:paraId="274882FE"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3.04</w:t>
            </w:r>
          </w:p>
        </w:tc>
        <w:tc>
          <w:tcPr>
            <w:tcW w:w="2017" w:type="dxa"/>
            <w:tcBorders>
              <w:top w:val="nil"/>
              <w:left w:val="nil"/>
              <w:bottom w:val="nil"/>
              <w:right w:val="nil"/>
            </w:tcBorders>
            <w:shd w:val="clear" w:color="auto" w:fill="auto"/>
            <w:vAlign w:val="bottom"/>
            <w:hideMark/>
          </w:tcPr>
          <w:p w14:paraId="23D6047F" w14:textId="013BBADD"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662,400</w:t>
            </w:r>
          </w:p>
        </w:tc>
      </w:tr>
      <w:tr w:rsidR="009C1398" w:rsidRPr="009C1398" w14:paraId="4ECB1E36" w14:textId="77777777" w:rsidTr="00C428D9">
        <w:trPr>
          <w:trHeight w:val="188"/>
          <w:jc w:val="center"/>
        </w:trPr>
        <w:tc>
          <w:tcPr>
            <w:tcW w:w="1530" w:type="dxa"/>
            <w:tcBorders>
              <w:top w:val="nil"/>
              <w:left w:val="nil"/>
              <w:bottom w:val="nil"/>
              <w:right w:val="nil"/>
            </w:tcBorders>
            <w:shd w:val="clear" w:color="auto" w:fill="auto"/>
            <w:vAlign w:val="center"/>
            <w:hideMark/>
          </w:tcPr>
          <w:p w14:paraId="4C30C2C8"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Hacienda Heights</w:t>
            </w:r>
          </w:p>
        </w:tc>
        <w:tc>
          <w:tcPr>
            <w:tcW w:w="1260" w:type="dxa"/>
            <w:tcBorders>
              <w:top w:val="nil"/>
              <w:left w:val="nil"/>
              <w:bottom w:val="nil"/>
              <w:right w:val="nil"/>
            </w:tcBorders>
            <w:shd w:val="clear" w:color="auto" w:fill="auto"/>
            <w:vAlign w:val="bottom"/>
            <w:hideMark/>
          </w:tcPr>
          <w:p w14:paraId="05AD629A"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16,305</w:t>
            </w:r>
          </w:p>
        </w:tc>
        <w:tc>
          <w:tcPr>
            <w:tcW w:w="1170" w:type="dxa"/>
            <w:tcBorders>
              <w:top w:val="nil"/>
              <w:left w:val="nil"/>
              <w:bottom w:val="nil"/>
              <w:right w:val="nil"/>
            </w:tcBorders>
            <w:shd w:val="clear" w:color="auto" w:fill="auto"/>
            <w:vAlign w:val="bottom"/>
            <w:hideMark/>
          </w:tcPr>
          <w:p w14:paraId="67AC6FA8"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77%</w:t>
            </w:r>
          </w:p>
        </w:tc>
        <w:tc>
          <w:tcPr>
            <w:tcW w:w="1080" w:type="dxa"/>
            <w:tcBorders>
              <w:top w:val="nil"/>
              <w:left w:val="nil"/>
              <w:bottom w:val="nil"/>
              <w:right w:val="nil"/>
            </w:tcBorders>
            <w:shd w:val="clear" w:color="auto" w:fill="auto"/>
            <w:vAlign w:val="bottom"/>
            <w:hideMark/>
          </w:tcPr>
          <w:p w14:paraId="5D446555"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23%</w:t>
            </w:r>
          </w:p>
        </w:tc>
        <w:tc>
          <w:tcPr>
            <w:tcW w:w="1710" w:type="dxa"/>
            <w:tcBorders>
              <w:top w:val="nil"/>
              <w:left w:val="nil"/>
              <w:bottom w:val="nil"/>
              <w:right w:val="nil"/>
            </w:tcBorders>
            <w:shd w:val="clear" w:color="auto" w:fill="auto"/>
            <w:vAlign w:val="bottom"/>
            <w:hideMark/>
          </w:tcPr>
          <w:p w14:paraId="23F05DE6"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3.31</w:t>
            </w:r>
          </w:p>
        </w:tc>
        <w:tc>
          <w:tcPr>
            <w:tcW w:w="1710" w:type="dxa"/>
            <w:tcBorders>
              <w:top w:val="nil"/>
              <w:left w:val="nil"/>
              <w:bottom w:val="nil"/>
              <w:right w:val="nil"/>
            </w:tcBorders>
            <w:shd w:val="clear" w:color="auto" w:fill="auto"/>
            <w:vAlign w:val="bottom"/>
            <w:hideMark/>
          </w:tcPr>
          <w:p w14:paraId="574F093C"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3.51</w:t>
            </w:r>
          </w:p>
        </w:tc>
        <w:tc>
          <w:tcPr>
            <w:tcW w:w="2017" w:type="dxa"/>
            <w:tcBorders>
              <w:top w:val="nil"/>
              <w:left w:val="nil"/>
              <w:bottom w:val="nil"/>
              <w:right w:val="nil"/>
            </w:tcBorders>
            <w:shd w:val="clear" w:color="auto" w:fill="auto"/>
            <w:vAlign w:val="bottom"/>
            <w:hideMark/>
          </w:tcPr>
          <w:p w14:paraId="0E2223FB" w14:textId="1DA7660B"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647,300</w:t>
            </w:r>
          </w:p>
        </w:tc>
      </w:tr>
      <w:tr w:rsidR="009C1398" w:rsidRPr="009C1398" w14:paraId="102C5EDC" w14:textId="77777777" w:rsidTr="00C428D9">
        <w:trPr>
          <w:trHeight w:val="188"/>
          <w:jc w:val="center"/>
        </w:trPr>
        <w:tc>
          <w:tcPr>
            <w:tcW w:w="1530" w:type="dxa"/>
            <w:tcBorders>
              <w:top w:val="nil"/>
              <w:left w:val="nil"/>
              <w:bottom w:val="nil"/>
              <w:right w:val="nil"/>
            </w:tcBorders>
            <w:shd w:val="clear" w:color="auto" w:fill="auto"/>
            <w:vAlign w:val="center"/>
            <w:hideMark/>
          </w:tcPr>
          <w:p w14:paraId="6152E923"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La Puente </w:t>
            </w:r>
          </w:p>
        </w:tc>
        <w:tc>
          <w:tcPr>
            <w:tcW w:w="1260" w:type="dxa"/>
            <w:tcBorders>
              <w:top w:val="nil"/>
              <w:left w:val="nil"/>
              <w:bottom w:val="nil"/>
              <w:right w:val="nil"/>
            </w:tcBorders>
            <w:shd w:val="clear" w:color="auto" w:fill="auto"/>
            <w:vAlign w:val="bottom"/>
            <w:hideMark/>
          </w:tcPr>
          <w:p w14:paraId="44C6D6A8"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9,409</w:t>
            </w:r>
          </w:p>
        </w:tc>
        <w:tc>
          <w:tcPr>
            <w:tcW w:w="1170" w:type="dxa"/>
            <w:tcBorders>
              <w:top w:val="nil"/>
              <w:left w:val="nil"/>
              <w:bottom w:val="nil"/>
              <w:right w:val="nil"/>
            </w:tcBorders>
            <w:shd w:val="clear" w:color="auto" w:fill="auto"/>
            <w:vAlign w:val="bottom"/>
            <w:hideMark/>
          </w:tcPr>
          <w:p w14:paraId="1B25B6F0"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58%</w:t>
            </w:r>
          </w:p>
        </w:tc>
        <w:tc>
          <w:tcPr>
            <w:tcW w:w="1080" w:type="dxa"/>
            <w:tcBorders>
              <w:top w:val="nil"/>
              <w:left w:val="nil"/>
              <w:bottom w:val="nil"/>
              <w:right w:val="nil"/>
            </w:tcBorders>
            <w:shd w:val="clear" w:color="auto" w:fill="auto"/>
            <w:vAlign w:val="bottom"/>
            <w:hideMark/>
          </w:tcPr>
          <w:p w14:paraId="10E7C8BE"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42%</w:t>
            </w:r>
          </w:p>
        </w:tc>
        <w:tc>
          <w:tcPr>
            <w:tcW w:w="1710" w:type="dxa"/>
            <w:tcBorders>
              <w:top w:val="nil"/>
              <w:left w:val="nil"/>
              <w:bottom w:val="nil"/>
              <w:right w:val="nil"/>
            </w:tcBorders>
            <w:shd w:val="clear" w:color="auto" w:fill="auto"/>
            <w:vAlign w:val="bottom"/>
            <w:hideMark/>
          </w:tcPr>
          <w:p w14:paraId="270CD34D"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4.1</w:t>
            </w:r>
          </w:p>
        </w:tc>
        <w:tc>
          <w:tcPr>
            <w:tcW w:w="1710" w:type="dxa"/>
            <w:tcBorders>
              <w:top w:val="nil"/>
              <w:left w:val="nil"/>
              <w:bottom w:val="nil"/>
              <w:right w:val="nil"/>
            </w:tcBorders>
            <w:shd w:val="clear" w:color="auto" w:fill="auto"/>
            <w:vAlign w:val="bottom"/>
            <w:hideMark/>
          </w:tcPr>
          <w:p w14:paraId="3213063E"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4.05</w:t>
            </w:r>
          </w:p>
        </w:tc>
        <w:tc>
          <w:tcPr>
            <w:tcW w:w="2017" w:type="dxa"/>
            <w:tcBorders>
              <w:top w:val="nil"/>
              <w:left w:val="nil"/>
              <w:bottom w:val="nil"/>
              <w:right w:val="nil"/>
            </w:tcBorders>
            <w:shd w:val="clear" w:color="auto" w:fill="auto"/>
            <w:vAlign w:val="bottom"/>
            <w:hideMark/>
          </w:tcPr>
          <w:p w14:paraId="1EE34720" w14:textId="09931B45"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467,200</w:t>
            </w:r>
          </w:p>
        </w:tc>
      </w:tr>
      <w:tr w:rsidR="009C1398" w:rsidRPr="009C1398" w14:paraId="3DF9F4C6" w14:textId="77777777" w:rsidTr="00C428D9">
        <w:trPr>
          <w:trHeight w:val="188"/>
          <w:jc w:val="center"/>
        </w:trPr>
        <w:tc>
          <w:tcPr>
            <w:tcW w:w="1530" w:type="dxa"/>
            <w:tcBorders>
              <w:top w:val="nil"/>
              <w:left w:val="nil"/>
              <w:bottom w:val="nil"/>
              <w:right w:val="nil"/>
            </w:tcBorders>
            <w:shd w:val="clear" w:color="auto" w:fill="auto"/>
            <w:vAlign w:val="center"/>
            <w:hideMark/>
          </w:tcPr>
          <w:p w14:paraId="113FD54C"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La Verne </w:t>
            </w:r>
          </w:p>
        </w:tc>
        <w:tc>
          <w:tcPr>
            <w:tcW w:w="1260" w:type="dxa"/>
            <w:tcBorders>
              <w:top w:val="nil"/>
              <w:left w:val="nil"/>
              <w:bottom w:val="nil"/>
              <w:right w:val="nil"/>
            </w:tcBorders>
            <w:shd w:val="clear" w:color="auto" w:fill="auto"/>
            <w:vAlign w:val="bottom"/>
            <w:hideMark/>
          </w:tcPr>
          <w:p w14:paraId="58E68100"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11,589</w:t>
            </w:r>
          </w:p>
        </w:tc>
        <w:tc>
          <w:tcPr>
            <w:tcW w:w="1170" w:type="dxa"/>
            <w:tcBorders>
              <w:top w:val="nil"/>
              <w:left w:val="nil"/>
              <w:bottom w:val="nil"/>
              <w:right w:val="nil"/>
            </w:tcBorders>
            <w:shd w:val="clear" w:color="auto" w:fill="auto"/>
            <w:vAlign w:val="bottom"/>
            <w:hideMark/>
          </w:tcPr>
          <w:p w14:paraId="1DEFC647"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70%</w:t>
            </w:r>
          </w:p>
        </w:tc>
        <w:tc>
          <w:tcPr>
            <w:tcW w:w="1080" w:type="dxa"/>
            <w:tcBorders>
              <w:top w:val="nil"/>
              <w:left w:val="nil"/>
              <w:bottom w:val="nil"/>
              <w:right w:val="nil"/>
            </w:tcBorders>
            <w:shd w:val="clear" w:color="auto" w:fill="auto"/>
            <w:vAlign w:val="bottom"/>
            <w:hideMark/>
          </w:tcPr>
          <w:p w14:paraId="12964D24"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30%</w:t>
            </w:r>
          </w:p>
        </w:tc>
        <w:tc>
          <w:tcPr>
            <w:tcW w:w="1710" w:type="dxa"/>
            <w:tcBorders>
              <w:top w:val="nil"/>
              <w:left w:val="nil"/>
              <w:bottom w:val="nil"/>
              <w:right w:val="nil"/>
            </w:tcBorders>
            <w:shd w:val="clear" w:color="auto" w:fill="auto"/>
            <w:vAlign w:val="bottom"/>
            <w:hideMark/>
          </w:tcPr>
          <w:p w14:paraId="2B1A0C29"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2.8</w:t>
            </w:r>
          </w:p>
        </w:tc>
        <w:tc>
          <w:tcPr>
            <w:tcW w:w="1710" w:type="dxa"/>
            <w:tcBorders>
              <w:top w:val="nil"/>
              <w:left w:val="nil"/>
              <w:bottom w:val="nil"/>
              <w:right w:val="nil"/>
            </w:tcBorders>
            <w:shd w:val="clear" w:color="auto" w:fill="auto"/>
            <w:vAlign w:val="bottom"/>
            <w:hideMark/>
          </w:tcPr>
          <w:p w14:paraId="21514F92"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2.29</w:t>
            </w:r>
          </w:p>
        </w:tc>
        <w:tc>
          <w:tcPr>
            <w:tcW w:w="2017" w:type="dxa"/>
            <w:tcBorders>
              <w:top w:val="nil"/>
              <w:left w:val="nil"/>
              <w:bottom w:val="nil"/>
              <w:right w:val="nil"/>
            </w:tcBorders>
            <w:shd w:val="clear" w:color="auto" w:fill="auto"/>
            <w:vAlign w:val="bottom"/>
            <w:hideMark/>
          </w:tcPr>
          <w:p w14:paraId="4766633D" w14:textId="238AEE3D"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625,000</w:t>
            </w:r>
          </w:p>
        </w:tc>
      </w:tr>
      <w:tr w:rsidR="009C1398" w:rsidRPr="009C1398" w14:paraId="32E4E7C6" w14:textId="77777777" w:rsidTr="00C428D9">
        <w:trPr>
          <w:trHeight w:val="188"/>
          <w:jc w:val="center"/>
        </w:trPr>
        <w:tc>
          <w:tcPr>
            <w:tcW w:w="1530" w:type="dxa"/>
            <w:tcBorders>
              <w:top w:val="nil"/>
              <w:left w:val="nil"/>
              <w:bottom w:val="nil"/>
              <w:right w:val="nil"/>
            </w:tcBorders>
            <w:shd w:val="clear" w:color="auto" w:fill="auto"/>
            <w:vAlign w:val="center"/>
            <w:hideMark/>
          </w:tcPr>
          <w:p w14:paraId="39303310"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Pomona </w:t>
            </w:r>
          </w:p>
        </w:tc>
        <w:tc>
          <w:tcPr>
            <w:tcW w:w="1260" w:type="dxa"/>
            <w:tcBorders>
              <w:top w:val="nil"/>
              <w:left w:val="nil"/>
              <w:bottom w:val="nil"/>
              <w:right w:val="nil"/>
            </w:tcBorders>
            <w:shd w:val="clear" w:color="auto" w:fill="auto"/>
            <w:vAlign w:val="bottom"/>
            <w:hideMark/>
          </w:tcPr>
          <w:p w14:paraId="0923AC35"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41,457</w:t>
            </w:r>
          </w:p>
        </w:tc>
        <w:tc>
          <w:tcPr>
            <w:tcW w:w="1170" w:type="dxa"/>
            <w:tcBorders>
              <w:top w:val="nil"/>
              <w:left w:val="nil"/>
              <w:bottom w:val="nil"/>
              <w:right w:val="nil"/>
            </w:tcBorders>
            <w:shd w:val="clear" w:color="auto" w:fill="auto"/>
            <w:vAlign w:val="bottom"/>
            <w:hideMark/>
          </w:tcPr>
          <w:p w14:paraId="389213FE"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53%</w:t>
            </w:r>
          </w:p>
        </w:tc>
        <w:tc>
          <w:tcPr>
            <w:tcW w:w="1080" w:type="dxa"/>
            <w:tcBorders>
              <w:top w:val="nil"/>
              <w:left w:val="nil"/>
              <w:bottom w:val="nil"/>
              <w:right w:val="nil"/>
            </w:tcBorders>
            <w:shd w:val="clear" w:color="auto" w:fill="auto"/>
            <w:vAlign w:val="bottom"/>
            <w:hideMark/>
          </w:tcPr>
          <w:p w14:paraId="5715CD97"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47%</w:t>
            </w:r>
          </w:p>
        </w:tc>
        <w:tc>
          <w:tcPr>
            <w:tcW w:w="1710" w:type="dxa"/>
            <w:tcBorders>
              <w:top w:val="nil"/>
              <w:left w:val="nil"/>
              <w:bottom w:val="nil"/>
              <w:right w:val="nil"/>
            </w:tcBorders>
            <w:shd w:val="clear" w:color="auto" w:fill="auto"/>
            <w:vAlign w:val="bottom"/>
            <w:hideMark/>
          </w:tcPr>
          <w:p w14:paraId="7A7CFD48"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3.58</w:t>
            </w:r>
          </w:p>
        </w:tc>
        <w:tc>
          <w:tcPr>
            <w:tcW w:w="1710" w:type="dxa"/>
            <w:tcBorders>
              <w:top w:val="nil"/>
              <w:left w:val="nil"/>
              <w:bottom w:val="nil"/>
              <w:right w:val="nil"/>
            </w:tcBorders>
            <w:shd w:val="clear" w:color="auto" w:fill="auto"/>
            <w:vAlign w:val="bottom"/>
            <w:hideMark/>
          </w:tcPr>
          <w:p w14:paraId="280DB4C9"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3.53</w:t>
            </w:r>
          </w:p>
        </w:tc>
        <w:tc>
          <w:tcPr>
            <w:tcW w:w="2017" w:type="dxa"/>
            <w:tcBorders>
              <w:top w:val="nil"/>
              <w:left w:val="nil"/>
              <w:bottom w:val="nil"/>
              <w:right w:val="nil"/>
            </w:tcBorders>
            <w:shd w:val="clear" w:color="auto" w:fill="auto"/>
            <w:vAlign w:val="bottom"/>
            <w:hideMark/>
          </w:tcPr>
          <w:p w14:paraId="30DD3FCA" w14:textId="3D392755"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446,300</w:t>
            </w:r>
          </w:p>
        </w:tc>
      </w:tr>
      <w:tr w:rsidR="009C1398" w:rsidRPr="009C1398" w14:paraId="3EA963A4" w14:textId="77777777" w:rsidTr="00C428D9">
        <w:trPr>
          <w:trHeight w:val="188"/>
          <w:jc w:val="center"/>
        </w:trPr>
        <w:tc>
          <w:tcPr>
            <w:tcW w:w="1530" w:type="dxa"/>
            <w:tcBorders>
              <w:top w:val="nil"/>
              <w:left w:val="nil"/>
              <w:bottom w:val="nil"/>
              <w:right w:val="nil"/>
            </w:tcBorders>
            <w:shd w:val="clear" w:color="auto" w:fill="auto"/>
            <w:vAlign w:val="center"/>
            <w:hideMark/>
          </w:tcPr>
          <w:p w14:paraId="129C6409"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Rowland Heights </w:t>
            </w:r>
          </w:p>
        </w:tc>
        <w:tc>
          <w:tcPr>
            <w:tcW w:w="1260" w:type="dxa"/>
            <w:tcBorders>
              <w:top w:val="nil"/>
              <w:left w:val="nil"/>
              <w:bottom w:val="nil"/>
              <w:right w:val="nil"/>
            </w:tcBorders>
            <w:shd w:val="clear" w:color="auto" w:fill="auto"/>
            <w:vAlign w:val="bottom"/>
            <w:hideMark/>
          </w:tcPr>
          <w:p w14:paraId="14B65D3A"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14,903</w:t>
            </w:r>
          </w:p>
        </w:tc>
        <w:tc>
          <w:tcPr>
            <w:tcW w:w="1170" w:type="dxa"/>
            <w:tcBorders>
              <w:top w:val="nil"/>
              <w:left w:val="nil"/>
              <w:bottom w:val="nil"/>
              <w:right w:val="nil"/>
            </w:tcBorders>
            <w:shd w:val="clear" w:color="auto" w:fill="auto"/>
            <w:vAlign w:val="bottom"/>
            <w:hideMark/>
          </w:tcPr>
          <w:p w14:paraId="33233723"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68%</w:t>
            </w:r>
          </w:p>
        </w:tc>
        <w:tc>
          <w:tcPr>
            <w:tcW w:w="1080" w:type="dxa"/>
            <w:tcBorders>
              <w:top w:val="nil"/>
              <w:left w:val="nil"/>
              <w:bottom w:val="nil"/>
              <w:right w:val="nil"/>
            </w:tcBorders>
            <w:shd w:val="clear" w:color="auto" w:fill="auto"/>
            <w:vAlign w:val="bottom"/>
            <w:hideMark/>
          </w:tcPr>
          <w:p w14:paraId="690714FA"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32%</w:t>
            </w:r>
          </w:p>
        </w:tc>
        <w:tc>
          <w:tcPr>
            <w:tcW w:w="1710" w:type="dxa"/>
            <w:tcBorders>
              <w:top w:val="nil"/>
              <w:left w:val="nil"/>
              <w:bottom w:val="nil"/>
              <w:right w:val="nil"/>
            </w:tcBorders>
            <w:shd w:val="clear" w:color="auto" w:fill="auto"/>
            <w:vAlign w:val="bottom"/>
            <w:hideMark/>
          </w:tcPr>
          <w:p w14:paraId="4FBC9DCD"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3.21</w:t>
            </w:r>
          </w:p>
        </w:tc>
        <w:tc>
          <w:tcPr>
            <w:tcW w:w="1710" w:type="dxa"/>
            <w:tcBorders>
              <w:top w:val="nil"/>
              <w:left w:val="nil"/>
              <w:bottom w:val="nil"/>
              <w:right w:val="nil"/>
            </w:tcBorders>
            <w:shd w:val="clear" w:color="auto" w:fill="auto"/>
            <w:vAlign w:val="bottom"/>
            <w:hideMark/>
          </w:tcPr>
          <w:p w14:paraId="11FE994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3.38</w:t>
            </w:r>
          </w:p>
        </w:tc>
        <w:tc>
          <w:tcPr>
            <w:tcW w:w="2017" w:type="dxa"/>
            <w:tcBorders>
              <w:top w:val="nil"/>
              <w:left w:val="nil"/>
              <w:bottom w:val="nil"/>
              <w:right w:val="nil"/>
            </w:tcBorders>
            <w:shd w:val="clear" w:color="auto" w:fill="auto"/>
            <w:vAlign w:val="bottom"/>
            <w:hideMark/>
          </w:tcPr>
          <w:p w14:paraId="6F4B8139" w14:textId="1DC131BE"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675,300</w:t>
            </w:r>
          </w:p>
        </w:tc>
      </w:tr>
      <w:tr w:rsidR="009C1398" w:rsidRPr="009C1398" w14:paraId="46B2F3B7" w14:textId="77777777" w:rsidTr="00C428D9">
        <w:trPr>
          <w:trHeight w:val="188"/>
          <w:jc w:val="center"/>
        </w:trPr>
        <w:tc>
          <w:tcPr>
            <w:tcW w:w="1530" w:type="dxa"/>
            <w:tcBorders>
              <w:top w:val="nil"/>
              <w:left w:val="nil"/>
              <w:bottom w:val="nil"/>
              <w:right w:val="nil"/>
            </w:tcBorders>
            <w:shd w:val="clear" w:color="auto" w:fill="auto"/>
            <w:vAlign w:val="center"/>
            <w:hideMark/>
          </w:tcPr>
          <w:p w14:paraId="03604ED8"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lastRenderedPageBreak/>
              <w:t xml:space="preserve">San Dimas </w:t>
            </w:r>
          </w:p>
        </w:tc>
        <w:tc>
          <w:tcPr>
            <w:tcW w:w="1260" w:type="dxa"/>
            <w:tcBorders>
              <w:top w:val="nil"/>
              <w:left w:val="nil"/>
              <w:bottom w:val="nil"/>
              <w:right w:val="nil"/>
            </w:tcBorders>
            <w:shd w:val="clear" w:color="auto" w:fill="auto"/>
            <w:vAlign w:val="bottom"/>
            <w:hideMark/>
          </w:tcPr>
          <w:p w14:paraId="20BD53C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11,812</w:t>
            </w:r>
          </w:p>
        </w:tc>
        <w:tc>
          <w:tcPr>
            <w:tcW w:w="1170" w:type="dxa"/>
            <w:tcBorders>
              <w:top w:val="nil"/>
              <w:left w:val="nil"/>
              <w:bottom w:val="nil"/>
              <w:right w:val="nil"/>
            </w:tcBorders>
            <w:shd w:val="clear" w:color="auto" w:fill="auto"/>
            <w:vAlign w:val="bottom"/>
            <w:hideMark/>
          </w:tcPr>
          <w:p w14:paraId="1A444361"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70%</w:t>
            </w:r>
          </w:p>
        </w:tc>
        <w:tc>
          <w:tcPr>
            <w:tcW w:w="1080" w:type="dxa"/>
            <w:tcBorders>
              <w:top w:val="nil"/>
              <w:left w:val="nil"/>
              <w:bottom w:val="nil"/>
              <w:right w:val="nil"/>
            </w:tcBorders>
            <w:shd w:val="clear" w:color="auto" w:fill="auto"/>
            <w:vAlign w:val="bottom"/>
            <w:hideMark/>
          </w:tcPr>
          <w:p w14:paraId="47D98F4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30%</w:t>
            </w:r>
          </w:p>
        </w:tc>
        <w:tc>
          <w:tcPr>
            <w:tcW w:w="1710" w:type="dxa"/>
            <w:tcBorders>
              <w:top w:val="nil"/>
              <w:left w:val="nil"/>
              <w:bottom w:val="nil"/>
              <w:right w:val="nil"/>
            </w:tcBorders>
            <w:shd w:val="clear" w:color="auto" w:fill="auto"/>
            <w:vAlign w:val="bottom"/>
            <w:hideMark/>
          </w:tcPr>
          <w:p w14:paraId="005B0CC9"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2.97</w:t>
            </w:r>
          </w:p>
        </w:tc>
        <w:tc>
          <w:tcPr>
            <w:tcW w:w="1710" w:type="dxa"/>
            <w:tcBorders>
              <w:top w:val="nil"/>
              <w:left w:val="nil"/>
              <w:bottom w:val="nil"/>
              <w:right w:val="nil"/>
            </w:tcBorders>
            <w:shd w:val="clear" w:color="auto" w:fill="auto"/>
            <w:vAlign w:val="bottom"/>
            <w:hideMark/>
          </w:tcPr>
          <w:p w14:paraId="40063B02"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2.68</w:t>
            </w:r>
          </w:p>
        </w:tc>
        <w:tc>
          <w:tcPr>
            <w:tcW w:w="2017" w:type="dxa"/>
            <w:tcBorders>
              <w:top w:val="nil"/>
              <w:left w:val="nil"/>
              <w:bottom w:val="nil"/>
              <w:right w:val="nil"/>
            </w:tcBorders>
            <w:shd w:val="clear" w:color="auto" w:fill="auto"/>
            <w:vAlign w:val="bottom"/>
            <w:hideMark/>
          </w:tcPr>
          <w:p w14:paraId="4A129A36" w14:textId="21CCFCEF"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626,000</w:t>
            </w:r>
          </w:p>
        </w:tc>
      </w:tr>
      <w:tr w:rsidR="009C1398" w:rsidRPr="009C1398" w14:paraId="39E25323" w14:textId="77777777" w:rsidTr="00C428D9">
        <w:trPr>
          <w:trHeight w:val="188"/>
          <w:jc w:val="center"/>
        </w:trPr>
        <w:tc>
          <w:tcPr>
            <w:tcW w:w="1530" w:type="dxa"/>
            <w:tcBorders>
              <w:top w:val="nil"/>
              <w:left w:val="nil"/>
              <w:bottom w:val="nil"/>
              <w:right w:val="nil"/>
            </w:tcBorders>
            <w:shd w:val="clear" w:color="auto" w:fill="auto"/>
            <w:vAlign w:val="center"/>
            <w:hideMark/>
          </w:tcPr>
          <w:p w14:paraId="5A3C951C"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Walnut </w:t>
            </w:r>
          </w:p>
        </w:tc>
        <w:tc>
          <w:tcPr>
            <w:tcW w:w="1260" w:type="dxa"/>
            <w:tcBorders>
              <w:top w:val="nil"/>
              <w:left w:val="nil"/>
              <w:bottom w:val="nil"/>
              <w:right w:val="nil"/>
            </w:tcBorders>
            <w:shd w:val="clear" w:color="auto" w:fill="auto"/>
            <w:vAlign w:val="bottom"/>
            <w:hideMark/>
          </w:tcPr>
          <w:p w14:paraId="61314702"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8,663</w:t>
            </w:r>
          </w:p>
        </w:tc>
        <w:tc>
          <w:tcPr>
            <w:tcW w:w="1170" w:type="dxa"/>
            <w:tcBorders>
              <w:top w:val="nil"/>
              <w:left w:val="nil"/>
              <w:bottom w:val="nil"/>
              <w:right w:val="nil"/>
            </w:tcBorders>
            <w:shd w:val="clear" w:color="auto" w:fill="auto"/>
            <w:vAlign w:val="bottom"/>
            <w:hideMark/>
          </w:tcPr>
          <w:p w14:paraId="3A7E10E3"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84%</w:t>
            </w:r>
          </w:p>
        </w:tc>
        <w:tc>
          <w:tcPr>
            <w:tcW w:w="1080" w:type="dxa"/>
            <w:tcBorders>
              <w:top w:val="nil"/>
              <w:left w:val="nil"/>
              <w:bottom w:val="nil"/>
              <w:right w:val="nil"/>
            </w:tcBorders>
            <w:shd w:val="clear" w:color="auto" w:fill="auto"/>
            <w:vAlign w:val="bottom"/>
            <w:hideMark/>
          </w:tcPr>
          <w:p w14:paraId="115AA34B"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16%</w:t>
            </w:r>
          </w:p>
        </w:tc>
        <w:tc>
          <w:tcPr>
            <w:tcW w:w="1710" w:type="dxa"/>
            <w:tcBorders>
              <w:top w:val="nil"/>
              <w:left w:val="nil"/>
              <w:bottom w:val="nil"/>
              <w:right w:val="nil"/>
            </w:tcBorders>
            <w:shd w:val="clear" w:color="auto" w:fill="auto"/>
            <w:vAlign w:val="bottom"/>
            <w:hideMark/>
          </w:tcPr>
          <w:p w14:paraId="5D372B04"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3.22</w:t>
            </w:r>
          </w:p>
        </w:tc>
        <w:tc>
          <w:tcPr>
            <w:tcW w:w="1710" w:type="dxa"/>
            <w:tcBorders>
              <w:top w:val="nil"/>
              <w:left w:val="nil"/>
              <w:bottom w:val="nil"/>
              <w:right w:val="nil"/>
            </w:tcBorders>
            <w:shd w:val="clear" w:color="auto" w:fill="auto"/>
            <w:vAlign w:val="bottom"/>
            <w:hideMark/>
          </w:tcPr>
          <w:p w14:paraId="287A3031"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3.73</w:t>
            </w:r>
          </w:p>
        </w:tc>
        <w:tc>
          <w:tcPr>
            <w:tcW w:w="2017" w:type="dxa"/>
            <w:tcBorders>
              <w:top w:val="nil"/>
              <w:left w:val="nil"/>
              <w:bottom w:val="nil"/>
              <w:right w:val="nil"/>
            </w:tcBorders>
            <w:shd w:val="clear" w:color="auto" w:fill="auto"/>
            <w:vAlign w:val="bottom"/>
            <w:hideMark/>
          </w:tcPr>
          <w:p w14:paraId="72978550" w14:textId="15CC4EF0"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827,700</w:t>
            </w:r>
          </w:p>
        </w:tc>
      </w:tr>
      <w:tr w:rsidR="009C1398" w:rsidRPr="009C1398" w14:paraId="68A775CA" w14:textId="77777777" w:rsidTr="00C428D9">
        <w:trPr>
          <w:trHeight w:val="188"/>
          <w:jc w:val="center"/>
        </w:trPr>
        <w:tc>
          <w:tcPr>
            <w:tcW w:w="1530" w:type="dxa"/>
            <w:tcBorders>
              <w:top w:val="nil"/>
              <w:left w:val="nil"/>
              <w:bottom w:val="nil"/>
              <w:right w:val="nil"/>
            </w:tcBorders>
            <w:shd w:val="clear" w:color="auto" w:fill="auto"/>
            <w:vAlign w:val="center"/>
            <w:hideMark/>
          </w:tcPr>
          <w:p w14:paraId="3A9C2FF8" w14:textId="77777777" w:rsidR="009C1398" w:rsidRPr="009C1398" w:rsidRDefault="009C1398" w:rsidP="009C1398">
            <w:pPr>
              <w:spacing w:after="0" w:line="240" w:lineRule="auto"/>
              <w:rPr>
                <w:rFonts w:ascii="Arial Narrow" w:eastAsia="Times New Roman" w:hAnsi="Arial Narrow" w:cs="Calibri"/>
                <w:sz w:val="20"/>
                <w:szCs w:val="20"/>
              </w:rPr>
            </w:pPr>
            <w:r w:rsidRPr="009C1398">
              <w:rPr>
                <w:rFonts w:ascii="Arial Narrow" w:eastAsia="Times New Roman" w:hAnsi="Arial Narrow" w:cs="Calibri"/>
                <w:sz w:val="20"/>
                <w:szCs w:val="20"/>
              </w:rPr>
              <w:t xml:space="preserve">West Covina </w:t>
            </w:r>
          </w:p>
        </w:tc>
        <w:tc>
          <w:tcPr>
            <w:tcW w:w="1260" w:type="dxa"/>
            <w:tcBorders>
              <w:top w:val="nil"/>
              <w:left w:val="nil"/>
              <w:bottom w:val="nil"/>
              <w:right w:val="nil"/>
            </w:tcBorders>
            <w:shd w:val="clear" w:color="auto" w:fill="auto"/>
            <w:vAlign w:val="bottom"/>
            <w:hideMark/>
          </w:tcPr>
          <w:p w14:paraId="14E91729"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31,753</w:t>
            </w:r>
          </w:p>
        </w:tc>
        <w:tc>
          <w:tcPr>
            <w:tcW w:w="1170" w:type="dxa"/>
            <w:tcBorders>
              <w:top w:val="nil"/>
              <w:left w:val="nil"/>
              <w:bottom w:val="nil"/>
              <w:right w:val="nil"/>
            </w:tcBorders>
            <w:shd w:val="clear" w:color="auto" w:fill="auto"/>
            <w:vAlign w:val="bottom"/>
            <w:hideMark/>
          </w:tcPr>
          <w:p w14:paraId="4D2A401C"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63%</w:t>
            </w:r>
          </w:p>
        </w:tc>
        <w:tc>
          <w:tcPr>
            <w:tcW w:w="1080" w:type="dxa"/>
            <w:tcBorders>
              <w:top w:val="nil"/>
              <w:left w:val="nil"/>
              <w:bottom w:val="nil"/>
              <w:right w:val="nil"/>
            </w:tcBorders>
            <w:shd w:val="clear" w:color="auto" w:fill="auto"/>
            <w:vAlign w:val="bottom"/>
            <w:hideMark/>
          </w:tcPr>
          <w:p w14:paraId="68EA3F32"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37%</w:t>
            </w:r>
          </w:p>
        </w:tc>
        <w:tc>
          <w:tcPr>
            <w:tcW w:w="1710" w:type="dxa"/>
            <w:tcBorders>
              <w:top w:val="nil"/>
              <w:left w:val="nil"/>
              <w:bottom w:val="nil"/>
              <w:right w:val="nil"/>
            </w:tcBorders>
            <w:shd w:val="clear" w:color="auto" w:fill="auto"/>
            <w:vAlign w:val="bottom"/>
            <w:hideMark/>
          </w:tcPr>
          <w:p w14:paraId="7D8756DF"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3.53</w:t>
            </w:r>
          </w:p>
        </w:tc>
        <w:tc>
          <w:tcPr>
            <w:tcW w:w="1710" w:type="dxa"/>
            <w:tcBorders>
              <w:top w:val="nil"/>
              <w:left w:val="nil"/>
              <w:bottom w:val="nil"/>
              <w:right w:val="nil"/>
            </w:tcBorders>
            <w:shd w:val="clear" w:color="auto" w:fill="auto"/>
            <w:vAlign w:val="bottom"/>
            <w:hideMark/>
          </w:tcPr>
          <w:p w14:paraId="4C1CB6ED"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3.22</w:t>
            </w:r>
          </w:p>
        </w:tc>
        <w:tc>
          <w:tcPr>
            <w:tcW w:w="2017" w:type="dxa"/>
            <w:tcBorders>
              <w:top w:val="nil"/>
              <w:left w:val="nil"/>
              <w:bottom w:val="nil"/>
              <w:right w:val="nil"/>
            </w:tcBorders>
            <w:shd w:val="clear" w:color="auto" w:fill="auto"/>
            <w:vAlign w:val="bottom"/>
            <w:hideMark/>
          </w:tcPr>
          <w:p w14:paraId="04A27D24" w14:textId="5ADE421E"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602,400</w:t>
            </w:r>
          </w:p>
        </w:tc>
      </w:tr>
      <w:tr w:rsidR="009C1398" w:rsidRPr="009C1398" w14:paraId="66BBD7B5" w14:textId="77777777" w:rsidTr="00C428D9">
        <w:trPr>
          <w:trHeight w:val="196"/>
          <w:jc w:val="center"/>
        </w:trPr>
        <w:tc>
          <w:tcPr>
            <w:tcW w:w="1530" w:type="dxa"/>
            <w:tcBorders>
              <w:top w:val="single" w:sz="4" w:space="0" w:color="auto"/>
              <w:left w:val="nil"/>
              <w:bottom w:val="double" w:sz="6" w:space="0" w:color="auto"/>
              <w:right w:val="nil"/>
            </w:tcBorders>
            <w:shd w:val="clear" w:color="auto" w:fill="auto"/>
            <w:vAlign w:val="center"/>
            <w:hideMark/>
          </w:tcPr>
          <w:p w14:paraId="7B5EAA8F" w14:textId="02A6E84E" w:rsidR="009C1398" w:rsidRPr="009C1398" w:rsidRDefault="009C1398" w:rsidP="009C1398">
            <w:pPr>
              <w:spacing w:after="0" w:line="240" w:lineRule="auto"/>
              <w:rPr>
                <w:rFonts w:ascii="Arial Narrow" w:eastAsia="Times New Roman" w:hAnsi="Arial Narrow" w:cs="Calibri"/>
                <w:sz w:val="20"/>
                <w:szCs w:val="20"/>
              </w:rPr>
            </w:pPr>
            <w:r>
              <w:rPr>
                <w:rFonts w:ascii="Arial Narrow" w:eastAsia="Times New Roman" w:hAnsi="Arial Narrow" w:cs="Calibri"/>
                <w:sz w:val="20"/>
                <w:szCs w:val="20"/>
              </w:rPr>
              <w:t>LA</w:t>
            </w:r>
            <w:r w:rsidRPr="009C1398">
              <w:rPr>
                <w:rFonts w:ascii="Arial Narrow" w:eastAsia="Times New Roman" w:hAnsi="Arial Narrow" w:cs="Calibri"/>
                <w:sz w:val="20"/>
                <w:szCs w:val="20"/>
              </w:rPr>
              <w:t xml:space="preserve"> County</w:t>
            </w:r>
          </w:p>
        </w:tc>
        <w:tc>
          <w:tcPr>
            <w:tcW w:w="1260" w:type="dxa"/>
            <w:tcBorders>
              <w:top w:val="single" w:sz="4" w:space="0" w:color="auto"/>
              <w:left w:val="nil"/>
              <w:bottom w:val="double" w:sz="6" w:space="0" w:color="auto"/>
              <w:right w:val="nil"/>
            </w:tcBorders>
            <w:shd w:val="clear" w:color="auto" w:fill="auto"/>
            <w:noWrap/>
            <w:vAlign w:val="bottom"/>
            <w:hideMark/>
          </w:tcPr>
          <w:p w14:paraId="79C22A87"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3,342,811</w:t>
            </w:r>
          </w:p>
        </w:tc>
        <w:tc>
          <w:tcPr>
            <w:tcW w:w="1170" w:type="dxa"/>
            <w:tcBorders>
              <w:top w:val="single" w:sz="4" w:space="0" w:color="auto"/>
              <w:left w:val="nil"/>
              <w:bottom w:val="double" w:sz="6" w:space="0" w:color="auto"/>
              <w:right w:val="nil"/>
            </w:tcBorders>
            <w:shd w:val="clear" w:color="auto" w:fill="auto"/>
            <w:noWrap/>
            <w:vAlign w:val="bottom"/>
            <w:hideMark/>
          </w:tcPr>
          <w:p w14:paraId="28E6838A"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42%</w:t>
            </w:r>
          </w:p>
        </w:tc>
        <w:tc>
          <w:tcPr>
            <w:tcW w:w="1080" w:type="dxa"/>
            <w:tcBorders>
              <w:top w:val="single" w:sz="4" w:space="0" w:color="auto"/>
              <w:left w:val="nil"/>
              <w:bottom w:val="double" w:sz="6" w:space="0" w:color="auto"/>
              <w:right w:val="nil"/>
            </w:tcBorders>
            <w:shd w:val="clear" w:color="auto" w:fill="auto"/>
            <w:noWrap/>
            <w:vAlign w:val="bottom"/>
            <w:hideMark/>
          </w:tcPr>
          <w:p w14:paraId="2E5120C6"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54%</w:t>
            </w:r>
          </w:p>
        </w:tc>
        <w:tc>
          <w:tcPr>
            <w:tcW w:w="1710" w:type="dxa"/>
            <w:tcBorders>
              <w:top w:val="single" w:sz="4" w:space="0" w:color="auto"/>
              <w:left w:val="nil"/>
              <w:bottom w:val="double" w:sz="6" w:space="0" w:color="auto"/>
              <w:right w:val="nil"/>
            </w:tcBorders>
            <w:shd w:val="clear" w:color="auto" w:fill="auto"/>
            <w:noWrap/>
            <w:vAlign w:val="bottom"/>
            <w:hideMark/>
          </w:tcPr>
          <w:p w14:paraId="79630506"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3.15</w:t>
            </w:r>
          </w:p>
        </w:tc>
        <w:tc>
          <w:tcPr>
            <w:tcW w:w="1710" w:type="dxa"/>
            <w:tcBorders>
              <w:top w:val="single" w:sz="4" w:space="0" w:color="auto"/>
              <w:left w:val="nil"/>
              <w:bottom w:val="double" w:sz="6" w:space="0" w:color="auto"/>
              <w:right w:val="nil"/>
            </w:tcBorders>
            <w:shd w:val="clear" w:color="auto" w:fill="auto"/>
            <w:noWrap/>
            <w:vAlign w:val="bottom"/>
            <w:hideMark/>
          </w:tcPr>
          <w:p w14:paraId="66C4A0C0" w14:textId="77777777" w:rsidR="009C1398" w:rsidRPr="009C1398" w:rsidRDefault="009C1398" w:rsidP="009C1398">
            <w:pPr>
              <w:spacing w:after="0" w:line="240" w:lineRule="auto"/>
              <w:jc w:val="center"/>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2.76</w:t>
            </w:r>
          </w:p>
        </w:tc>
        <w:tc>
          <w:tcPr>
            <w:tcW w:w="2017" w:type="dxa"/>
            <w:tcBorders>
              <w:top w:val="single" w:sz="4" w:space="0" w:color="auto"/>
              <w:left w:val="nil"/>
              <w:bottom w:val="double" w:sz="6" w:space="0" w:color="auto"/>
              <w:right w:val="nil"/>
            </w:tcBorders>
            <w:shd w:val="clear" w:color="auto" w:fill="auto"/>
            <w:noWrap/>
            <w:vAlign w:val="bottom"/>
            <w:hideMark/>
          </w:tcPr>
          <w:p w14:paraId="2057E368" w14:textId="32379D85" w:rsidR="009C1398" w:rsidRPr="009C1398" w:rsidRDefault="009C1398" w:rsidP="009C1398">
            <w:pPr>
              <w:spacing w:after="0" w:line="240" w:lineRule="auto"/>
              <w:rPr>
                <w:rFonts w:ascii="Arial Narrow" w:eastAsia="Times New Roman" w:hAnsi="Arial Narrow" w:cs="Calibri"/>
                <w:color w:val="000000"/>
                <w:sz w:val="20"/>
                <w:szCs w:val="20"/>
              </w:rPr>
            </w:pPr>
            <w:r w:rsidRPr="009C1398">
              <w:rPr>
                <w:rFonts w:ascii="Arial Narrow" w:eastAsia="Times New Roman" w:hAnsi="Arial Narrow" w:cs="Calibri"/>
                <w:color w:val="000000"/>
                <w:sz w:val="20"/>
                <w:szCs w:val="20"/>
              </w:rPr>
              <w:t>$                   647,000</w:t>
            </w:r>
          </w:p>
        </w:tc>
      </w:tr>
    </w:tbl>
    <w:p w14:paraId="0201407C" w14:textId="25D94680" w:rsidR="00DB2B13" w:rsidRDefault="00677BDD" w:rsidP="00677BDD">
      <w:pPr>
        <w:ind w:left="-432"/>
      </w:pPr>
      <w:r w:rsidRPr="0078015D">
        <w:rPr>
          <w:sz w:val="20"/>
          <w:szCs w:val="20"/>
        </w:rPr>
        <w:t xml:space="preserve">Data source: ACS 5-Year Estimates, ACSDP5YSPT2021 dataset  </w:t>
      </w:r>
    </w:p>
    <w:p w14:paraId="7BDD1CF8" w14:textId="5CC4B438" w:rsidR="009C1398" w:rsidRPr="00F16343" w:rsidRDefault="00677BDD" w:rsidP="009C1398">
      <w:pPr>
        <w:rPr>
          <w:sz w:val="24"/>
          <w:szCs w:val="24"/>
        </w:rPr>
      </w:pPr>
      <w:r>
        <w:rPr>
          <w:sz w:val="24"/>
          <w:szCs w:val="24"/>
        </w:rPr>
        <w:t xml:space="preserve">Table </w:t>
      </w:r>
      <w:r w:rsidR="002C3AD6">
        <w:rPr>
          <w:sz w:val="24"/>
          <w:szCs w:val="24"/>
        </w:rPr>
        <w:t>5</w:t>
      </w:r>
      <w:r w:rsidR="00F06064">
        <w:rPr>
          <w:sz w:val="24"/>
          <w:szCs w:val="24"/>
        </w:rPr>
        <w:t>2</w:t>
      </w:r>
      <w:r>
        <w:rPr>
          <w:sz w:val="24"/>
          <w:szCs w:val="24"/>
        </w:rPr>
        <w:t>.</w:t>
      </w:r>
      <w:r w:rsidR="00405591" w:rsidRPr="00F16343">
        <w:rPr>
          <w:sz w:val="24"/>
          <w:szCs w:val="24"/>
        </w:rPr>
        <w:t xml:space="preserve"> provides housing data for the in-district cities, including owner-occupied and renter-occupied housing percentages, average household sizes for both categories, and the median value of owner-occupied units. </w:t>
      </w:r>
    </w:p>
    <w:p w14:paraId="589AC378" w14:textId="016CA853" w:rsidR="00405591" w:rsidRPr="00F70A76" w:rsidRDefault="00405591" w:rsidP="009C1398">
      <w:pPr>
        <w:rPr>
          <w:sz w:val="24"/>
          <w:szCs w:val="24"/>
        </w:rPr>
      </w:pPr>
      <w:r w:rsidRPr="00F16343">
        <w:rPr>
          <w:sz w:val="24"/>
          <w:szCs w:val="24"/>
        </w:rPr>
        <w:t xml:space="preserve">The percentage of owner-occupied units varies across cities, with Walnut (84%) having the highest and Pomona (53%) and Azusa (53%) among the lowest. Los Angeles County has 54% renter-occupied units, while cities like Diamond Bar (22%) and Walnut (16%) have significantly lower renter occupancy. Owner-occupied units </w:t>
      </w:r>
      <w:proofErr w:type="gramStart"/>
      <w:r w:rsidRPr="00F16343">
        <w:rPr>
          <w:sz w:val="24"/>
          <w:szCs w:val="24"/>
        </w:rPr>
        <w:t>generally have</w:t>
      </w:r>
      <w:proofErr w:type="gramEnd"/>
      <w:r w:rsidRPr="00F16343">
        <w:rPr>
          <w:sz w:val="24"/>
          <w:szCs w:val="24"/>
        </w:rPr>
        <w:t xml:space="preserve"> larger household sizes compared to renter-occupied ones, with average household sizes ranging from 2.8 to 4.14. Median owner-occupied home values range from approximately $444,900 in Pomona to $827,700 in Walnut, with the LA County median at $647,000.</w:t>
      </w:r>
    </w:p>
    <w:p w14:paraId="1DF5C4A0" w14:textId="78990599" w:rsidR="00F64CE3" w:rsidRPr="00677BDD" w:rsidRDefault="00677BDD" w:rsidP="00677BDD">
      <w:pPr>
        <w:spacing w:after="0" w:line="240" w:lineRule="auto"/>
        <w:ind w:left="-576"/>
        <w:rPr>
          <w:sz w:val="24"/>
          <w:szCs w:val="24"/>
        </w:rPr>
      </w:pPr>
      <w:r w:rsidRPr="00677BDD">
        <w:rPr>
          <w:sz w:val="24"/>
          <w:szCs w:val="24"/>
        </w:rPr>
        <w:t xml:space="preserve">Table </w:t>
      </w:r>
      <w:r w:rsidR="0086110C">
        <w:rPr>
          <w:sz w:val="24"/>
          <w:szCs w:val="24"/>
        </w:rPr>
        <w:t>5</w:t>
      </w:r>
      <w:r w:rsidR="00F06064">
        <w:rPr>
          <w:sz w:val="24"/>
          <w:szCs w:val="24"/>
        </w:rPr>
        <w:t>3</w:t>
      </w:r>
      <w:r w:rsidRPr="00677BDD">
        <w:rPr>
          <w:sz w:val="24"/>
          <w:szCs w:val="24"/>
        </w:rPr>
        <w:t xml:space="preserve">. </w:t>
      </w:r>
      <w:r w:rsidR="00F64CE3" w:rsidRPr="00677BDD">
        <w:rPr>
          <w:sz w:val="24"/>
          <w:szCs w:val="24"/>
        </w:rPr>
        <w:t>Monthly owner costs – Housing Units with a Mortgage</w:t>
      </w:r>
      <w:r w:rsidR="00F64CE3" w:rsidRPr="00677BDD">
        <w:rPr>
          <w:sz w:val="24"/>
          <w:szCs w:val="24"/>
        </w:rPr>
        <w:tab/>
      </w:r>
    </w:p>
    <w:tbl>
      <w:tblPr>
        <w:tblW w:w="10590" w:type="dxa"/>
        <w:jc w:val="center"/>
        <w:tblLook w:val="04A0" w:firstRow="1" w:lastRow="0" w:firstColumn="1" w:lastColumn="0" w:noHBand="0" w:noVBand="1"/>
      </w:tblPr>
      <w:tblGrid>
        <w:gridCol w:w="1651"/>
        <w:gridCol w:w="1419"/>
        <w:gridCol w:w="1032"/>
        <w:gridCol w:w="1032"/>
        <w:gridCol w:w="1561"/>
        <w:gridCol w:w="1380"/>
        <w:gridCol w:w="1251"/>
        <w:gridCol w:w="1264"/>
      </w:tblGrid>
      <w:tr w:rsidR="00F64CE3" w:rsidRPr="00B559A5" w14:paraId="00DCCC71" w14:textId="77777777" w:rsidTr="00F64CE3">
        <w:trPr>
          <w:trHeight w:val="213"/>
          <w:jc w:val="center"/>
        </w:trPr>
        <w:tc>
          <w:tcPr>
            <w:tcW w:w="1651" w:type="dxa"/>
            <w:tcBorders>
              <w:top w:val="single" w:sz="4" w:space="0" w:color="auto"/>
              <w:left w:val="nil"/>
              <w:bottom w:val="single" w:sz="4" w:space="0" w:color="auto"/>
              <w:right w:val="nil"/>
            </w:tcBorders>
            <w:shd w:val="clear" w:color="000000" w:fill="D6DCE4"/>
            <w:noWrap/>
            <w:vAlign w:val="bottom"/>
            <w:hideMark/>
          </w:tcPr>
          <w:p w14:paraId="3BA9C72B" w14:textId="77777777" w:rsidR="00B559A5" w:rsidRPr="00B559A5" w:rsidRDefault="00B559A5" w:rsidP="00B559A5">
            <w:pPr>
              <w:spacing w:after="0" w:line="240" w:lineRule="auto"/>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 </w:t>
            </w:r>
          </w:p>
        </w:tc>
        <w:tc>
          <w:tcPr>
            <w:tcW w:w="1419" w:type="dxa"/>
            <w:tcBorders>
              <w:top w:val="single" w:sz="4" w:space="0" w:color="auto"/>
              <w:left w:val="nil"/>
              <w:bottom w:val="single" w:sz="4" w:space="0" w:color="auto"/>
              <w:right w:val="nil"/>
            </w:tcBorders>
            <w:shd w:val="clear" w:color="000000" w:fill="D6DCE4"/>
            <w:noWrap/>
            <w:vAlign w:val="center"/>
            <w:hideMark/>
          </w:tcPr>
          <w:p w14:paraId="7B4A946F"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Less than $500</w:t>
            </w:r>
          </w:p>
        </w:tc>
        <w:tc>
          <w:tcPr>
            <w:tcW w:w="1032" w:type="dxa"/>
            <w:tcBorders>
              <w:top w:val="single" w:sz="4" w:space="0" w:color="auto"/>
              <w:left w:val="nil"/>
              <w:bottom w:val="single" w:sz="4" w:space="0" w:color="auto"/>
              <w:right w:val="nil"/>
            </w:tcBorders>
            <w:shd w:val="clear" w:color="000000" w:fill="D6DCE4"/>
            <w:noWrap/>
            <w:vAlign w:val="center"/>
            <w:hideMark/>
          </w:tcPr>
          <w:p w14:paraId="772D6207"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$500 to $999</w:t>
            </w:r>
          </w:p>
        </w:tc>
        <w:tc>
          <w:tcPr>
            <w:tcW w:w="1032" w:type="dxa"/>
            <w:tcBorders>
              <w:top w:val="single" w:sz="4" w:space="0" w:color="auto"/>
              <w:left w:val="nil"/>
              <w:bottom w:val="single" w:sz="4" w:space="0" w:color="auto"/>
              <w:right w:val="nil"/>
            </w:tcBorders>
            <w:shd w:val="clear" w:color="000000" w:fill="D6DCE4"/>
            <w:noWrap/>
            <w:vAlign w:val="center"/>
            <w:hideMark/>
          </w:tcPr>
          <w:p w14:paraId="2316A28D"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$1,000 to $1,499</w:t>
            </w:r>
          </w:p>
        </w:tc>
        <w:tc>
          <w:tcPr>
            <w:tcW w:w="1561" w:type="dxa"/>
            <w:tcBorders>
              <w:top w:val="single" w:sz="4" w:space="0" w:color="auto"/>
              <w:left w:val="nil"/>
              <w:bottom w:val="single" w:sz="4" w:space="0" w:color="auto"/>
              <w:right w:val="nil"/>
            </w:tcBorders>
            <w:shd w:val="clear" w:color="000000" w:fill="D6DCE4"/>
            <w:vAlign w:val="center"/>
            <w:hideMark/>
          </w:tcPr>
          <w:p w14:paraId="3666C660"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$1,500 to $1,999</w:t>
            </w:r>
          </w:p>
        </w:tc>
        <w:tc>
          <w:tcPr>
            <w:tcW w:w="1380" w:type="dxa"/>
            <w:tcBorders>
              <w:top w:val="single" w:sz="4" w:space="0" w:color="auto"/>
              <w:left w:val="nil"/>
              <w:bottom w:val="single" w:sz="4" w:space="0" w:color="auto"/>
              <w:right w:val="nil"/>
            </w:tcBorders>
            <w:shd w:val="clear" w:color="000000" w:fill="D6DCE4"/>
            <w:vAlign w:val="center"/>
            <w:hideMark/>
          </w:tcPr>
          <w:p w14:paraId="1FD531D6"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$2,000 to $2,499</w:t>
            </w:r>
          </w:p>
        </w:tc>
        <w:tc>
          <w:tcPr>
            <w:tcW w:w="1251" w:type="dxa"/>
            <w:tcBorders>
              <w:top w:val="single" w:sz="4" w:space="0" w:color="auto"/>
              <w:left w:val="nil"/>
              <w:bottom w:val="single" w:sz="4" w:space="0" w:color="auto"/>
              <w:right w:val="nil"/>
            </w:tcBorders>
            <w:shd w:val="clear" w:color="000000" w:fill="D6DCE4"/>
            <w:vAlign w:val="center"/>
            <w:hideMark/>
          </w:tcPr>
          <w:p w14:paraId="50E593DE"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$2,500 to $2,999</w:t>
            </w:r>
          </w:p>
        </w:tc>
        <w:tc>
          <w:tcPr>
            <w:tcW w:w="1264" w:type="dxa"/>
            <w:tcBorders>
              <w:top w:val="single" w:sz="4" w:space="0" w:color="auto"/>
              <w:left w:val="nil"/>
              <w:bottom w:val="single" w:sz="4" w:space="0" w:color="auto"/>
              <w:right w:val="nil"/>
            </w:tcBorders>
            <w:shd w:val="clear" w:color="000000" w:fill="D6DCE4"/>
            <w:vAlign w:val="center"/>
            <w:hideMark/>
          </w:tcPr>
          <w:p w14:paraId="12667D2C"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$3,000 or more</w:t>
            </w:r>
          </w:p>
        </w:tc>
      </w:tr>
      <w:tr w:rsidR="00F64CE3" w:rsidRPr="00B559A5" w14:paraId="001830AF" w14:textId="77777777" w:rsidTr="00F64CE3">
        <w:trPr>
          <w:trHeight w:val="213"/>
          <w:jc w:val="center"/>
        </w:trPr>
        <w:tc>
          <w:tcPr>
            <w:tcW w:w="1651" w:type="dxa"/>
            <w:tcBorders>
              <w:top w:val="nil"/>
              <w:left w:val="nil"/>
              <w:bottom w:val="nil"/>
              <w:right w:val="nil"/>
            </w:tcBorders>
            <w:shd w:val="clear" w:color="auto" w:fill="auto"/>
            <w:vAlign w:val="center"/>
            <w:hideMark/>
          </w:tcPr>
          <w:p w14:paraId="319BBB28"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Azusa </w:t>
            </w:r>
          </w:p>
        </w:tc>
        <w:tc>
          <w:tcPr>
            <w:tcW w:w="1419" w:type="dxa"/>
            <w:tcBorders>
              <w:top w:val="nil"/>
              <w:left w:val="nil"/>
              <w:bottom w:val="nil"/>
              <w:right w:val="nil"/>
            </w:tcBorders>
            <w:shd w:val="clear" w:color="auto" w:fill="auto"/>
            <w:vAlign w:val="bottom"/>
            <w:hideMark/>
          </w:tcPr>
          <w:p w14:paraId="3E67B889" w14:textId="5D02F71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2C1F3E4B" w14:textId="3EB3EBD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w:t>
            </w:r>
          </w:p>
        </w:tc>
        <w:tc>
          <w:tcPr>
            <w:tcW w:w="1032" w:type="dxa"/>
            <w:tcBorders>
              <w:top w:val="nil"/>
              <w:left w:val="nil"/>
              <w:bottom w:val="nil"/>
              <w:right w:val="nil"/>
            </w:tcBorders>
            <w:shd w:val="clear" w:color="auto" w:fill="auto"/>
            <w:vAlign w:val="bottom"/>
            <w:hideMark/>
          </w:tcPr>
          <w:p w14:paraId="45A58F39" w14:textId="2C2FFF2B"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10%</w:t>
            </w:r>
          </w:p>
        </w:tc>
        <w:tc>
          <w:tcPr>
            <w:tcW w:w="1561" w:type="dxa"/>
            <w:tcBorders>
              <w:top w:val="nil"/>
              <w:left w:val="nil"/>
              <w:bottom w:val="nil"/>
              <w:right w:val="nil"/>
            </w:tcBorders>
            <w:shd w:val="clear" w:color="auto" w:fill="auto"/>
            <w:vAlign w:val="bottom"/>
            <w:hideMark/>
          </w:tcPr>
          <w:p w14:paraId="7B745E96" w14:textId="2F60401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24%</w:t>
            </w:r>
          </w:p>
        </w:tc>
        <w:tc>
          <w:tcPr>
            <w:tcW w:w="1380" w:type="dxa"/>
            <w:tcBorders>
              <w:top w:val="nil"/>
              <w:left w:val="nil"/>
              <w:bottom w:val="nil"/>
              <w:right w:val="nil"/>
            </w:tcBorders>
            <w:shd w:val="clear" w:color="auto" w:fill="auto"/>
            <w:vAlign w:val="bottom"/>
            <w:hideMark/>
          </w:tcPr>
          <w:p w14:paraId="3A5D9B60" w14:textId="797CE4E6"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21%</w:t>
            </w:r>
          </w:p>
        </w:tc>
        <w:tc>
          <w:tcPr>
            <w:tcW w:w="1251" w:type="dxa"/>
            <w:tcBorders>
              <w:top w:val="nil"/>
              <w:left w:val="nil"/>
              <w:bottom w:val="nil"/>
              <w:right w:val="nil"/>
            </w:tcBorders>
            <w:shd w:val="clear" w:color="auto" w:fill="auto"/>
            <w:vAlign w:val="bottom"/>
            <w:hideMark/>
          </w:tcPr>
          <w:p w14:paraId="341E8785" w14:textId="3728093F"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18%</w:t>
            </w:r>
          </w:p>
        </w:tc>
        <w:tc>
          <w:tcPr>
            <w:tcW w:w="1264" w:type="dxa"/>
            <w:tcBorders>
              <w:top w:val="nil"/>
              <w:left w:val="nil"/>
              <w:bottom w:val="nil"/>
              <w:right w:val="nil"/>
            </w:tcBorders>
            <w:shd w:val="clear" w:color="auto" w:fill="auto"/>
            <w:vAlign w:val="bottom"/>
            <w:hideMark/>
          </w:tcPr>
          <w:p w14:paraId="1241C466" w14:textId="53E494AA"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24%</w:t>
            </w:r>
          </w:p>
        </w:tc>
      </w:tr>
      <w:tr w:rsidR="00F64CE3" w:rsidRPr="00B559A5" w14:paraId="230EFC25" w14:textId="77777777" w:rsidTr="00F64CE3">
        <w:trPr>
          <w:trHeight w:val="213"/>
          <w:jc w:val="center"/>
        </w:trPr>
        <w:tc>
          <w:tcPr>
            <w:tcW w:w="1651" w:type="dxa"/>
            <w:tcBorders>
              <w:top w:val="nil"/>
              <w:left w:val="nil"/>
              <w:bottom w:val="nil"/>
              <w:right w:val="nil"/>
            </w:tcBorders>
            <w:shd w:val="clear" w:color="auto" w:fill="auto"/>
            <w:vAlign w:val="center"/>
            <w:hideMark/>
          </w:tcPr>
          <w:p w14:paraId="3B1062D2"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Baldwin Park</w:t>
            </w:r>
          </w:p>
        </w:tc>
        <w:tc>
          <w:tcPr>
            <w:tcW w:w="1419" w:type="dxa"/>
            <w:tcBorders>
              <w:top w:val="nil"/>
              <w:left w:val="nil"/>
              <w:bottom w:val="nil"/>
              <w:right w:val="nil"/>
            </w:tcBorders>
            <w:shd w:val="clear" w:color="auto" w:fill="auto"/>
            <w:vAlign w:val="bottom"/>
            <w:hideMark/>
          </w:tcPr>
          <w:p w14:paraId="7EABE36F" w14:textId="37BE907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23411C4D" w14:textId="00C98217"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5%</w:t>
            </w:r>
          </w:p>
        </w:tc>
        <w:tc>
          <w:tcPr>
            <w:tcW w:w="1032" w:type="dxa"/>
            <w:tcBorders>
              <w:top w:val="nil"/>
              <w:left w:val="nil"/>
              <w:bottom w:val="nil"/>
              <w:right w:val="nil"/>
            </w:tcBorders>
            <w:shd w:val="clear" w:color="auto" w:fill="auto"/>
            <w:vAlign w:val="bottom"/>
            <w:hideMark/>
          </w:tcPr>
          <w:p w14:paraId="13E77CEF" w14:textId="354390DE"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15%</w:t>
            </w:r>
          </w:p>
        </w:tc>
        <w:tc>
          <w:tcPr>
            <w:tcW w:w="1561" w:type="dxa"/>
            <w:tcBorders>
              <w:top w:val="nil"/>
              <w:left w:val="nil"/>
              <w:bottom w:val="nil"/>
              <w:right w:val="nil"/>
            </w:tcBorders>
            <w:shd w:val="clear" w:color="auto" w:fill="auto"/>
            <w:vAlign w:val="bottom"/>
            <w:hideMark/>
          </w:tcPr>
          <w:p w14:paraId="32B090D3" w14:textId="7263949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29%</w:t>
            </w:r>
          </w:p>
        </w:tc>
        <w:tc>
          <w:tcPr>
            <w:tcW w:w="1380" w:type="dxa"/>
            <w:tcBorders>
              <w:top w:val="nil"/>
              <w:left w:val="nil"/>
              <w:bottom w:val="nil"/>
              <w:right w:val="nil"/>
            </w:tcBorders>
            <w:shd w:val="clear" w:color="auto" w:fill="auto"/>
            <w:vAlign w:val="bottom"/>
            <w:hideMark/>
          </w:tcPr>
          <w:p w14:paraId="3AB0CABD" w14:textId="1EDBEE5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28%</w:t>
            </w:r>
          </w:p>
        </w:tc>
        <w:tc>
          <w:tcPr>
            <w:tcW w:w="1251" w:type="dxa"/>
            <w:tcBorders>
              <w:top w:val="nil"/>
              <w:left w:val="nil"/>
              <w:bottom w:val="nil"/>
              <w:right w:val="nil"/>
            </w:tcBorders>
            <w:shd w:val="clear" w:color="auto" w:fill="auto"/>
            <w:vAlign w:val="bottom"/>
            <w:hideMark/>
          </w:tcPr>
          <w:p w14:paraId="2B5E9791" w14:textId="64988B86"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14%</w:t>
            </w:r>
          </w:p>
        </w:tc>
        <w:tc>
          <w:tcPr>
            <w:tcW w:w="1264" w:type="dxa"/>
            <w:tcBorders>
              <w:top w:val="nil"/>
              <w:left w:val="nil"/>
              <w:bottom w:val="nil"/>
              <w:right w:val="nil"/>
            </w:tcBorders>
            <w:shd w:val="clear" w:color="auto" w:fill="auto"/>
            <w:vAlign w:val="bottom"/>
            <w:hideMark/>
          </w:tcPr>
          <w:p w14:paraId="66E96685" w14:textId="2A844555"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8%</w:t>
            </w:r>
          </w:p>
        </w:tc>
      </w:tr>
      <w:tr w:rsidR="00F64CE3" w:rsidRPr="00B559A5" w14:paraId="5CD6EB84" w14:textId="77777777" w:rsidTr="00F64CE3">
        <w:trPr>
          <w:trHeight w:val="213"/>
          <w:jc w:val="center"/>
        </w:trPr>
        <w:tc>
          <w:tcPr>
            <w:tcW w:w="1651" w:type="dxa"/>
            <w:tcBorders>
              <w:top w:val="nil"/>
              <w:left w:val="nil"/>
              <w:bottom w:val="nil"/>
              <w:right w:val="nil"/>
            </w:tcBorders>
            <w:shd w:val="clear" w:color="auto" w:fill="auto"/>
            <w:vAlign w:val="center"/>
            <w:hideMark/>
          </w:tcPr>
          <w:p w14:paraId="10EBECA3"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Charter Oak</w:t>
            </w:r>
          </w:p>
        </w:tc>
        <w:tc>
          <w:tcPr>
            <w:tcW w:w="1419" w:type="dxa"/>
            <w:tcBorders>
              <w:top w:val="nil"/>
              <w:left w:val="nil"/>
              <w:bottom w:val="nil"/>
              <w:right w:val="nil"/>
            </w:tcBorders>
            <w:shd w:val="clear" w:color="auto" w:fill="auto"/>
            <w:vAlign w:val="bottom"/>
            <w:hideMark/>
          </w:tcPr>
          <w:p w14:paraId="45E1F0D9" w14:textId="418EE605"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07E18130" w14:textId="04F5BEEB"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5%</w:t>
            </w:r>
          </w:p>
        </w:tc>
        <w:tc>
          <w:tcPr>
            <w:tcW w:w="1032" w:type="dxa"/>
            <w:tcBorders>
              <w:top w:val="nil"/>
              <w:left w:val="nil"/>
              <w:bottom w:val="nil"/>
              <w:right w:val="nil"/>
            </w:tcBorders>
            <w:shd w:val="clear" w:color="auto" w:fill="auto"/>
            <w:vAlign w:val="bottom"/>
            <w:hideMark/>
          </w:tcPr>
          <w:p w14:paraId="7125C56F" w14:textId="2A44E0A1"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9%</w:t>
            </w:r>
          </w:p>
        </w:tc>
        <w:tc>
          <w:tcPr>
            <w:tcW w:w="1561" w:type="dxa"/>
            <w:tcBorders>
              <w:top w:val="nil"/>
              <w:left w:val="nil"/>
              <w:bottom w:val="nil"/>
              <w:right w:val="nil"/>
            </w:tcBorders>
            <w:shd w:val="clear" w:color="auto" w:fill="auto"/>
            <w:vAlign w:val="bottom"/>
            <w:hideMark/>
          </w:tcPr>
          <w:p w14:paraId="5114199A" w14:textId="1C4C2EE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22%</w:t>
            </w:r>
          </w:p>
        </w:tc>
        <w:tc>
          <w:tcPr>
            <w:tcW w:w="1380" w:type="dxa"/>
            <w:tcBorders>
              <w:top w:val="nil"/>
              <w:left w:val="nil"/>
              <w:bottom w:val="nil"/>
              <w:right w:val="nil"/>
            </w:tcBorders>
            <w:shd w:val="clear" w:color="auto" w:fill="auto"/>
            <w:vAlign w:val="bottom"/>
            <w:hideMark/>
          </w:tcPr>
          <w:p w14:paraId="0B27008A" w14:textId="2D5C7ECD"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20%</w:t>
            </w:r>
          </w:p>
        </w:tc>
        <w:tc>
          <w:tcPr>
            <w:tcW w:w="1251" w:type="dxa"/>
            <w:tcBorders>
              <w:top w:val="nil"/>
              <w:left w:val="nil"/>
              <w:bottom w:val="nil"/>
              <w:right w:val="nil"/>
            </w:tcBorders>
            <w:shd w:val="clear" w:color="auto" w:fill="auto"/>
            <w:vAlign w:val="bottom"/>
            <w:hideMark/>
          </w:tcPr>
          <w:p w14:paraId="724C6E92" w14:textId="565573BD"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23%</w:t>
            </w:r>
          </w:p>
        </w:tc>
        <w:tc>
          <w:tcPr>
            <w:tcW w:w="1264" w:type="dxa"/>
            <w:tcBorders>
              <w:top w:val="nil"/>
              <w:left w:val="nil"/>
              <w:bottom w:val="nil"/>
              <w:right w:val="nil"/>
            </w:tcBorders>
            <w:shd w:val="clear" w:color="auto" w:fill="auto"/>
            <w:vAlign w:val="bottom"/>
            <w:hideMark/>
          </w:tcPr>
          <w:p w14:paraId="793AB8F8" w14:textId="43BD6E9A"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21%</w:t>
            </w:r>
          </w:p>
        </w:tc>
      </w:tr>
      <w:tr w:rsidR="00F64CE3" w:rsidRPr="00B559A5" w14:paraId="6E15A90E" w14:textId="77777777" w:rsidTr="00F64CE3">
        <w:trPr>
          <w:trHeight w:val="213"/>
          <w:jc w:val="center"/>
        </w:trPr>
        <w:tc>
          <w:tcPr>
            <w:tcW w:w="1651" w:type="dxa"/>
            <w:tcBorders>
              <w:top w:val="nil"/>
              <w:left w:val="nil"/>
              <w:bottom w:val="nil"/>
              <w:right w:val="nil"/>
            </w:tcBorders>
            <w:shd w:val="clear" w:color="auto" w:fill="auto"/>
            <w:vAlign w:val="center"/>
            <w:hideMark/>
          </w:tcPr>
          <w:p w14:paraId="3C1616AC"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Covina </w:t>
            </w:r>
          </w:p>
        </w:tc>
        <w:tc>
          <w:tcPr>
            <w:tcW w:w="1419" w:type="dxa"/>
            <w:tcBorders>
              <w:top w:val="nil"/>
              <w:left w:val="nil"/>
              <w:bottom w:val="nil"/>
              <w:right w:val="nil"/>
            </w:tcBorders>
            <w:shd w:val="clear" w:color="auto" w:fill="auto"/>
            <w:vAlign w:val="bottom"/>
            <w:hideMark/>
          </w:tcPr>
          <w:p w14:paraId="367097A8" w14:textId="65EA83A0"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1876D356" w14:textId="54D60ABA"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4%</w:t>
            </w:r>
          </w:p>
        </w:tc>
        <w:tc>
          <w:tcPr>
            <w:tcW w:w="1032" w:type="dxa"/>
            <w:tcBorders>
              <w:top w:val="nil"/>
              <w:left w:val="nil"/>
              <w:bottom w:val="nil"/>
              <w:right w:val="nil"/>
            </w:tcBorders>
            <w:shd w:val="clear" w:color="auto" w:fill="auto"/>
            <w:vAlign w:val="bottom"/>
            <w:hideMark/>
          </w:tcPr>
          <w:p w14:paraId="219652C6" w14:textId="1E73FE4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7%</w:t>
            </w:r>
          </w:p>
        </w:tc>
        <w:tc>
          <w:tcPr>
            <w:tcW w:w="1561" w:type="dxa"/>
            <w:tcBorders>
              <w:top w:val="nil"/>
              <w:left w:val="nil"/>
              <w:bottom w:val="nil"/>
              <w:right w:val="nil"/>
            </w:tcBorders>
            <w:shd w:val="clear" w:color="auto" w:fill="auto"/>
            <w:vAlign w:val="bottom"/>
            <w:hideMark/>
          </w:tcPr>
          <w:p w14:paraId="1EF2492D" w14:textId="177BFC8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19%</w:t>
            </w:r>
          </w:p>
        </w:tc>
        <w:tc>
          <w:tcPr>
            <w:tcW w:w="1380" w:type="dxa"/>
            <w:tcBorders>
              <w:top w:val="nil"/>
              <w:left w:val="nil"/>
              <w:bottom w:val="nil"/>
              <w:right w:val="nil"/>
            </w:tcBorders>
            <w:shd w:val="clear" w:color="auto" w:fill="auto"/>
            <w:vAlign w:val="bottom"/>
            <w:hideMark/>
          </w:tcPr>
          <w:p w14:paraId="4FEE159E" w14:textId="39E35F2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22%</w:t>
            </w:r>
          </w:p>
        </w:tc>
        <w:tc>
          <w:tcPr>
            <w:tcW w:w="1251" w:type="dxa"/>
            <w:tcBorders>
              <w:top w:val="nil"/>
              <w:left w:val="nil"/>
              <w:bottom w:val="nil"/>
              <w:right w:val="nil"/>
            </w:tcBorders>
            <w:shd w:val="clear" w:color="auto" w:fill="auto"/>
            <w:vAlign w:val="bottom"/>
            <w:hideMark/>
          </w:tcPr>
          <w:p w14:paraId="7BC0392B" w14:textId="4A7E7DDF"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18%</w:t>
            </w:r>
          </w:p>
        </w:tc>
        <w:tc>
          <w:tcPr>
            <w:tcW w:w="1264" w:type="dxa"/>
            <w:tcBorders>
              <w:top w:val="nil"/>
              <w:left w:val="nil"/>
              <w:bottom w:val="nil"/>
              <w:right w:val="nil"/>
            </w:tcBorders>
            <w:shd w:val="clear" w:color="auto" w:fill="auto"/>
            <w:vAlign w:val="bottom"/>
            <w:hideMark/>
          </w:tcPr>
          <w:p w14:paraId="185E209B" w14:textId="7C42CF2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30%</w:t>
            </w:r>
          </w:p>
        </w:tc>
      </w:tr>
      <w:tr w:rsidR="00F64CE3" w:rsidRPr="00B559A5" w14:paraId="6B23689B" w14:textId="77777777" w:rsidTr="00F64CE3">
        <w:trPr>
          <w:trHeight w:val="213"/>
          <w:jc w:val="center"/>
        </w:trPr>
        <w:tc>
          <w:tcPr>
            <w:tcW w:w="1651" w:type="dxa"/>
            <w:tcBorders>
              <w:top w:val="nil"/>
              <w:left w:val="nil"/>
              <w:bottom w:val="nil"/>
              <w:right w:val="nil"/>
            </w:tcBorders>
            <w:shd w:val="clear" w:color="auto" w:fill="auto"/>
            <w:vAlign w:val="center"/>
            <w:hideMark/>
          </w:tcPr>
          <w:p w14:paraId="50037A9E"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Diamond Bar</w:t>
            </w:r>
          </w:p>
        </w:tc>
        <w:tc>
          <w:tcPr>
            <w:tcW w:w="1419" w:type="dxa"/>
            <w:tcBorders>
              <w:top w:val="nil"/>
              <w:left w:val="nil"/>
              <w:bottom w:val="nil"/>
              <w:right w:val="nil"/>
            </w:tcBorders>
            <w:shd w:val="clear" w:color="auto" w:fill="auto"/>
            <w:vAlign w:val="bottom"/>
            <w:hideMark/>
          </w:tcPr>
          <w:p w14:paraId="3083D50B" w14:textId="7CA1FB37"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0%</w:t>
            </w:r>
          </w:p>
        </w:tc>
        <w:tc>
          <w:tcPr>
            <w:tcW w:w="1032" w:type="dxa"/>
            <w:tcBorders>
              <w:top w:val="nil"/>
              <w:left w:val="nil"/>
              <w:bottom w:val="nil"/>
              <w:right w:val="nil"/>
            </w:tcBorders>
            <w:shd w:val="clear" w:color="auto" w:fill="auto"/>
            <w:vAlign w:val="bottom"/>
            <w:hideMark/>
          </w:tcPr>
          <w:p w14:paraId="4C90D213" w14:textId="4E7CA168"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w:t>
            </w:r>
          </w:p>
        </w:tc>
        <w:tc>
          <w:tcPr>
            <w:tcW w:w="1032" w:type="dxa"/>
            <w:tcBorders>
              <w:top w:val="nil"/>
              <w:left w:val="nil"/>
              <w:bottom w:val="nil"/>
              <w:right w:val="nil"/>
            </w:tcBorders>
            <w:shd w:val="clear" w:color="auto" w:fill="auto"/>
            <w:vAlign w:val="bottom"/>
            <w:hideMark/>
          </w:tcPr>
          <w:p w14:paraId="6AD7FCE4" w14:textId="6E2BE71F"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7%</w:t>
            </w:r>
          </w:p>
        </w:tc>
        <w:tc>
          <w:tcPr>
            <w:tcW w:w="1561" w:type="dxa"/>
            <w:tcBorders>
              <w:top w:val="nil"/>
              <w:left w:val="nil"/>
              <w:bottom w:val="nil"/>
              <w:right w:val="nil"/>
            </w:tcBorders>
            <w:shd w:val="clear" w:color="auto" w:fill="auto"/>
            <w:vAlign w:val="bottom"/>
            <w:hideMark/>
          </w:tcPr>
          <w:p w14:paraId="7B0D966F" w14:textId="506549D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14%</w:t>
            </w:r>
          </w:p>
        </w:tc>
        <w:tc>
          <w:tcPr>
            <w:tcW w:w="1380" w:type="dxa"/>
            <w:tcBorders>
              <w:top w:val="nil"/>
              <w:left w:val="nil"/>
              <w:bottom w:val="nil"/>
              <w:right w:val="nil"/>
            </w:tcBorders>
            <w:shd w:val="clear" w:color="auto" w:fill="auto"/>
            <w:vAlign w:val="bottom"/>
            <w:hideMark/>
          </w:tcPr>
          <w:p w14:paraId="535117D6" w14:textId="2468B237"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19%</w:t>
            </w:r>
          </w:p>
        </w:tc>
        <w:tc>
          <w:tcPr>
            <w:tcW w:w="1251" w:type="dxa"/>
            <w:tcBorders>
              <w:top w:val="nil"/>
              <w:left w:val="nil"/>
              <w:bottom w:val="nil"/>
              <w:right w:val="nil"/>
            </w:tcBorders>
            <w:shd w:val="clear" w:color="auto" w:fill="auto"/>
            <w:vAlign w:val="bottom"/>
            <w:hideMark/>
          </w:tcPr>
          <w:p w14:paraId="690C3BCA" w14:textId="3D5FC63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17%</w:t>
            </w:r>
          </w:p>
        </w:tc>
        <w:tc>
          <w:tcPr>
            <w:tcW w:w="1264" w:type="dxa"/>
            <w:tcBorders>
              <w:top w:val="nil"/>
              <w:left w:val="nil"/>
              <w:bottom w:val="nil"/>
              <w:right w:val="nil"/>
            </w:tcBorders>
            <w:shd w:val="clear" w:color="auto" w:fill="auto"/>
            <w:vAlign w:val="bottom"/>
            <w:hideMark/>
          </w:tcPr>
          <w:p w14:paraId="155EA66D" w14:textId="1E9AE18D"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41%</w:t>
            </w:r>
          </w:p>
        </w:tc>
      </w:tr>
      <w:tr w:rsidR="00F64CE3" w:rsidRPr="00B559A5" w14:paraId="080D0834" w14:textId="77777777" w:rsidTr="00F64CE3">
        <w:trPr>
          <w:trHeight w:val="213"/>
          <w:jc w:val="center"/>
        </w:trPr>
        <w:tc>
          <w:tcPr>
            <w:tcW w:w="1651" w:type="dxa"/>
            <w:tcBorders>
              <w:top w:val="nil"/>
              <w:left w:val="nil"/>
              <w:bottom w:val="nil"/>
              <w:right w:val="nil"/>
            </w:tcBorders>
            <w:shd w:val="clear" w:color="auto" w:fill="auto"/>
            <w:vAlign w:val="center"/>
            <w:hideMark/>
          </w:tcPr>
          <w:p w14:paraId="4870E750"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Glendora</w:t>
            </w:r>
          </w:p>
        </w:tc>
        <w:tc>
          <w:tcPr>
            <w:tcW w:w="1419" w:type="dxa"/>
            <w:tcBorders>
              <w:top w:val="nil"/>
              <w:left w:val="nil"/>
              <w:bottom w:val="nil"/>
              <w:right w:val="nil"/>
            </w:tcBorders>
            <w:shd w:val="clear" w:color="auto" w:fill="auto"/>
            <w:vAlign w:val="bottom"/>
            <w:hideMark/>
          </w:tcPr>
          <w:p w14:paraId="2E66BC35" w14:textId="3DA0CF2B"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0%</w:t>
            </w:r>
          </w:p>
        </w:tc>
        <w:tc>
          <w:tcPr>
            <w:tcW w:w="1032" w:type="dxa"/>
            <w:tcBorders>
              <w:top w:val="nil"/>
              <w:left w:val="nil"/>
              <w:bottom w:val="nil"/>
              <w:right w:val="nil"/>
            </w:tcBorders>
            <w:shd w:val="clear" w:color="auto" w:fill="auto"/>
            <w:vAlign w:val="bottom"/>
            <w:hideMark/>
          </w:tcPr>
          <w:p w14:paraId="364F166B" w14:textId="5D1B923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w:t>
            </w:r>
          </w:p>
        </w:tc>
        <w:tc>
          <w:tcPr>
            <w:tcW w:w="1032" w:type="dxa"/>
            <w:tcBorders>
              <w:top w:val="nil"/>
              <w:left w:val="nil"/>
              <w:bottom w:val="nil"/>
              <w:right w:val="nil"/>
            </w:tcBorders>
            <w:shd w:val="clear" w:color="auto" w:fill="auto"/>
            <w:vAlign w:val="bottom"/>
            <w:hideMark/>
          </w:tcPr>
          <w:p w14:paraId="131BE68F" w14:textId="142313BE"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7%</w:t>
            </w:r>
          </w:p>
        </w:tc>
        <w:tc>
          <w:tcPr>
            <w:tcW w:w="1561" w:type="dxa"/>
            <w:tcBorders>
              <w:top w:val="nil"/>
              <w:left w:val="nil"/>
              <w:bottom w:val="nil"/>
              <w:right w:val="nil"/>
            </w:tcBorders>
            <w:shd w:val="clear" w:color="auto" w:fill="auto"/>
            <w:vAlign w:val="bottom"/>
            <w:hideMark/>
          </w:tcPr>
          <w:p w14:paraId="3068ADB4" w14:textId="7872B88E"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10%</w:t>
            </w:r>
          </w:p>
        </w:tc>
        <w:tc>
          <w:tcPr>
            <w:tcW w:w="1380" w:type="dxa"/>
            <w:tcBorders>
              <w:top w:val="nil"/>
              <w:left w:val="nil"/>
              <w:bottom w:val="nil"/>
              <w:right w:val="nil"/>
            </w:tcBorders>
            <w:shd w:val="clear" w:color="auto" w:fill="auto"/>
            <w:vAlign w:val="bottom"/>
            <w:hideMark/>
          </w:tcPr>
          <w:p w14:paraId="3ADC9D3F" w14:textId="1836042A"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16%</w:t>
            </w:r>
          </w:p>
        </w:tc>
        <w:tc>
          <w:tcPr>
            <w:tcW w:w="1251" w:type="dxa"/>
            <w:tcBorders>
              <w:top w:val="nil"/>
              <w:left w:val="nil"/>
              <w:bottom w:val="nil"/>
              <w:right w:val="nil"/>
            </w:tcBorders>
            <w:shd w:val="clear" w:color="auto" w:fill="auto"/>
            <w:vAlign w:val="bottom"/>
            <w:hideMark/>
          </w:tcPr>
          <w:p w14:paraId="3C893EF9" w14:textId="25B55EB7"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21%</w:t>
            </w:r>
          </w:p>
        </w:tc>
        <w:tc>
          <w:tcPr>
            <w:tcW w:w="1264" w:type="dxa"/>
            <w:tcBorders>
              <w:top w:val="nil"/>
              <w:left w:val="nil"/>
              <w:bottom w:val="nil"/>
              <w:right w:val="nil"/>
            </w:tcBorders>
            <w:shd w:val="clear" w:color="auto" w:fill="auto"/>
            <w:vAlign w:val="bottom"/>
            <w:hideMark/>
          </w:tcPr>
          <w:p w14:paraId="78419C10" w14:textId="155329D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44%</w:t>
            </w:r>
          </w:p>
        </w:tc>
      </w:tr>
      <w:tr w:rsidR="00F64CE3" w:rsidRPr="00B559A5" w14:paraId="290E5EA9" w14:textId="77777777" w:rsidTr="00F64CE3">
        <w:trPr>
          <w:trHeight w:val="213"/>
          <w:jc w:val="center"/>
        </w:trPr>
        <w:tc>
          <w:tcPr>
            <w:tcW w:w="1651" w:type="dxa"/>
            <w:tcBorders>
              <w:top w:val="nil"/>
              <w:left w:val="nil"/>
              <w:bottom w:val="nil"/>
              <w:right w:val="nil"/>
            </w:tcBorders>
            <w:shd w:val="clear" w:color="auto" w:fill="auto"/>
            <w:vAlign w:val="center"/>
            <w:hideMark/>
          </w:tcPr>
          <w:p w14:paraId="77006610"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Hacienda Heights</w:t>
            </w:r>
          </w:p>
        </w:tc>
        <w:tc>
          <w:tcPr>
            <w:tcW w:w="1419" w:type="dxa"/>
            <w:tcBorders>
              <w:top w:val="nil"/>
              <w:left w:val="nil"/>
              <w:bottom w:val="nil"/>
              <w:right w:val="nil"/>
            </w:tcBorders>
            <w:shd w:val="clear" w:color="auto" w:fill="auto"/>
            <w:vAlign w:val="bottom"/>
            <w:hideMark/>
          </w:tcPr>
          <w:p w14:paraId="65587656" w14:textId="500BEC69"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0DC0AB45" w14:textId="6B62583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w:t>
            </w:r>
          </w:p>
        </w:tc>
        <w:tc>
          <w:tcPr>
            <w:tcW w:w="1032" w:type="dxa"/>
            <w:tcBorders>
              <w:top w:val="nil"/>
              <w:left w:val="nil"/>
              <w:bottom w:val="nil"/>
              <w:right w:val="nil"/>
            </w:tcBorders>
            <w:shd w:val="clear" w:color="auto" w:fill="auto"/>
            <w:vAlign w:val="bottom"/>
            <w:hideMark/>
          </w:tcPr>
          <w:p w14:paraId="33772A5E" w14:textId="169F7321"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9%</w:t>
            </w:r>
          </w:p>
        </w:tc>
        <w:tc>
          <w:tcPr>
            <w:tcW w:w="1561" w:type="dxa"/>
            <w:tcBorders>
              <w:top w:val="nil"/>
              <w:left w:val="nil"/>
              <w:bottom w:val="nil"/>
              <w:right w:val="nil"/>
            </w:tcBorders>
            <w:shd w:val="clear" w:color="auto" w:fill="auto"/>
            <w:vAlign w:val="bottom"/>
            <w:hideMark/>
          </w:tcPr>
          <w:p w14:paraId="7DA129BE" w14:textId="5987E719"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17%</w:t>
            </w:r>
          </w:p>
        </w:tc>
        <w:tc>
          <w:tcPr>
            <w:tcW w:w="1380" w:type="dxa"/>
            <w:tcBorders>
              <w:top w:val="nil"/>
              <w:left w:val="nil"/>
              <w:bottom w:val="nil"/>
              <w:right w:val="nil"/>
            </w:tcBorders>
            <w:shd w:val="clear" w:color="auto" w:fill="auto"/>
            <w:vAlign w:val="bottom"/>
            <w:hideMark/>
          </w:tcPr>
          <w:p w14:paraId="2ACB56CF" w14:textId="606B8D63"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17%</w:t>
            </w:r>
          </w:p>
        </w:tc>
        <w:tc>
          <w:tcPr>
            <w:tcW w:w="1251" w:type="dxa"/>
            <w:tcBorders>
              <w:top w:val="nil"/>
              <w:left w:val="nil"/>
              <w:bottom w:val="nil"/>
              <w:right w:val="nil"/>
            </w:tcBorders>
            <w:shd w:val="clear" w:color="auto" w:fill="auto"/>
            <w:vAlign w:val="bottom"/>
            <w:hideMark/>
          </w:tcPr>
          <w:p w14:paraId="55CE158B" w14:textId="6348444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15%</w:t>
            </w:r>
          </w:p>
        </w:tc>
        <w:tc>
          <w:tcPr>
            <w:tcW w:w="1264" w:type="dxa"/>
            <w:tcBorders>
              <w:top w:val="nil"/>
              <w:left w:val="nil"/>
              <w:bottom w:val="nil"/>
              <w:right w:val="nil"/>
            </w:tcBorders>
            <w:shd w:val="clear" w:color="auto" w:fill="auto"/>
            <w:vAlign w:val="bottom"/>
            <w:hideMark/>
          </w:tcPr>
          <w:p w14:paraId="5E1D673C" w14:textId="5FD2498A"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39%</w:t>
            </w:r>
          </w:p>
        </w:tc>
      </w:tr>
      <w:tr w:rsidR="00F64CE3" w:rsidRPr="00B559A5" w14:paraId="37036012" w14:textId="77777777" w:rsidTr="00F64CE3">
        <w:trPr>
          <w:trHeight w:val="213"/>
          <w:jc w:val="center"/>
        </w:trPr>
        <w:tc>
          <w:tcPr>
            <w:tcW w:w="1651" w:type="dxa"/>
            <w:tcBorders>
              <w:top w:val="nil"/>
              <w:left w:val="nil"/>
              <w:bottom w:val="nil"/>
              <w:right w:val="nil"/>
            </w:tcBorders>
            <w:shd w:val="clear" w:color="auto" w:fill="auto"/>
            <w:vAlign w:val="center"/>
            <w:hideMark/>
          </w:tcPr>
          <w:p w14:paraId="27524885"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La Puente </w:t>
            </w:r>
          </w:p>
        </w:tc>
        <w:tc>
          <w:tcPr>
            <w:tcW w:w="1419" w:type="dxa"/>
            <w:tcBorders>
              <w:top w:val="nil"/>
              <w:left w:val="nil"/>
              <w:bottom w:val="nil"/>
              <w:right w:val="nil"/>
            </w:tcBorders>
            <w:shd w:val="clear" w:color="auto" w:fill="auto"/>
            <w:vAlign w:val="bottom"/>
            <w:hideMark/>
          </w:tcPr>
          <w:p w14:paraId="1AB4E8F7" w14:textId="668F59EA"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295A0C9F" w14:textId="5FCEBD3D"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8%</w:t>
            </w:r>
          </w:p>
        </w:tc>
        <w:tc>
          <w:tcPr>
            <w:tcW w:w="1032" w:type="dxa"/>
            <w:tcBorders>
              <w:top w:val="nil"/>
              <w:left w:val="nil"/>
              <w:bottom w:val="nil"/>
              <w:right w:val="nil"/>
            </w:tcBorders>
            <w:shd w:val="clear" w:color="auto" w:fill="auto"/>
            <w:vAlign w:val="bottom"/>
            <w:hideMark/>
          </w:tcPr>
          <w:p w14:paraId="7EA2EEC6" w14:textId="13320155"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16%</w:t>
            </w:r>
          </w:p>
        </w:tc>
        <w:tc>
          <w:tcPr>
            <w:tcW w:w="1561" w:type="dxa"/>
            <w:tcBorders>
              <w:top w:val="nil"/>
              <w:left w:val="nil"/>
              <w:bottom w:val="nil"/>
              <w:right w:val="nil"/>
            </w:tcBorders>
            <w:shd w:val="clear" w:color="auto" w:fill="auto"/>
            <w:vAlign w:val="bottom"/>
            <w:hideMark/>
          </w:tcPr>
          <w:p w14:paraId="4BAF18EA" w14:textId="7523374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28%</w:t>
            </w:r>
          </w:p>
        </w:tc>
        <w:tc>
          <w:tcPr>
            <w:tcW w:w="1380" w:type="dxa"/>
            <w:tcBorders>
              <w:top w:val="nil"/>
              <w:left w:val="nil"/>
              <w:bottom w:val="nil"/>
              <w:right w:val="nil"/>
            </w:tcBorders>
            <w:shd w:val="clear" w:color="auto" w:fill="auto"/>
            <w:vAlign w:val="bottom"/>
            <w:hideMark/>
          </w:tcPr>
          <w:p w14:paraId="175BB3EF" w14:textId="129F35D6"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27%</w:t>
            </w:r>
          </w:p>
        </w:tc>
        <w:tc>
          <w:tcPr>
            <w:tcW w:w="1251" w:type="dxa"/>
            <w:tcBorders>
              <w:top w:val="nil"/>
              <w:left w:val="nil"/>
              <w:bottom w:val="nil"/>
              <w:right w:val="nil"/>
            </w:tcBorders>
            <w:shd w:val="clear" w:color="auto" w:fill="auto"/>
            <w:vAlign w:val="bottom"/>
            <w:hideMark/>
          </w:tcPr>
          <w:p w14:paraId="34129305" w14:textId="567E641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11%</w:t>
            </w:r>
          </w:p>
        </w:tc>
        <w:tc>
          <w:tcPr>
            <w:tcW w:w="1264" w:type="dxa"/>
            <w:tcBorders>
              <w:top w:val="nil"/>
              <w:left w:val="nil"/>
              <w:bottom w:val="nil"/>
              <w:right w:val="nil"/>
            </w:tcBorders>
            <w:shd w:val="clear" w:color="auto" w:fill="auto"/>
            <w:vAlign w:val="bottom"/>
            <w:hideMark/>
          </w:tcPr>
          <w:p w14:paraId="479EED53" w14:textId="1637883E"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10%</w:t>
            </w:r>
          </w:p>
        </w:tc>
      </w:tr>
      <w:tr w:rsidR="00F64CE3" w:rsidRPr="00B559A5" w14:paraId="247A5429" w14:textId="77777777" w:rsidTr="00F64CE3">
        <w:trPr>
          <w:trHeight w:val="213"/>
          <w:jc w:val="center"/>
        </w:trPr>
        <w:tc>
          <w:tcPr>
            <w:tcW w:w="1651" w:type="dxa"/>
            <w:tcBorders>
              <w:top w:val="nil"/>
              <w:left w:val="nil"/>
              <w:bottom w:val="nil"/>
              <w:right w:val="nil"/>
            </w:tcBorders>
            <w:shd w:val="clear" w:color="auto" w:fill="auto"/>
            <w:vAlign w:val="center"/>
            <w:hideMark/>
          </w:tcPr>
          <w:p w14:paraId="178960FE"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La Verne </w:t>
            </w:r>
          </w:p>
        </w:tc>
        <w:tc>
          <w:tcPr>
            <w:tcW w:w="1419" w:type="dxa"/>
            <w:tcBorders>
              <w:top w:val="nil"/>
              <w:left w:val="nil"/>
              <w:bottom w:val="nil"/>
              <w:right w:val="nil"/>
            </w:tcBorders>
            <w:shd w:val="clear" w:color="auto" w:fill="auto"/>
            <w:vAlign w:val="bottom"/>
            <w:hideMark/>
          </w:tcPr>
          <w:p w14:paraId="0C5AAA92" w14:textId="230FAE03"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0%</w:t>
            </w:r>
          </w:p>
        </w:tc>
        <w:tc>
          <w:tcPr>
            <w:tcW w:w="1032" w:type="dxa"/>
            <w:tcBorders>
              <w:top w:val="nil"/>
              <w:left w:val="nil"/>
              <w:bottom w:val="nil"/>
              <w:right w:val="nil"/>
            </w:tcBorders>
            <w:shd w:val="clear" w:color="auto" w:fill="auto"/>
            <w:vAlign w:val="bottom"/>
            <w:hideMark/>
          </w:tcPr>
          <w:p w14:paraId="0D4E62A8" w14:textId="5397473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132B82AD" w14:textId="4D295F7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7%</w:t>
            </w:r>
          </w:p>
        </w:tc>
        <w:tc>
          <w:tcPr>
            <w:tcW w:w="1561" w:type="dxa"/>
            <w:tcBorders>
              <w:top w:val="nil"/>
              <w:left w:val="nil"/>
              <w:bottom w:val="nil"/>
              <w:right w:val="nil"/>
            </w:tcBorders>
            <w:shd w:val="clear" w:color="auto" w:fill="auto"/>
            <w:vAlign w:val="bottom"/>
            <w:hideMark/>
          </w:tcPr>
          <w:p w14:paraId="0740F0CE" w14:textId="201C73B1"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16%</w:t>
            </w:r>
          </w:p>
        </w:tc>
        <w:tc>
          <w:tcPr>
            <w:tcW w:w="1380" w:type="dxa"/>
            <w:tcBorders>
              <w:top w:val="nil"/>
              <w:left w:val="nil"/>
              <w:bottom w:val="nil"/>
              <w:right w:val="nil"/>
            </w:tcBorders>
            <w:shd w:val="clear" w:color="auto" w:fill="auto"/>
            <w:vAlign w:val="bottom"/>
            <w:hideMark/>
          </w:tcPr>
          <w:p w14:paraId="6162CD06" w14:textId="535C331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15%</w:t>
            </w:r>
          </w:p>
        </w:tc>
        <w:tc>
          <w:tcPr>
            <w:tcW w:w="1251" w:type="dxa"/>
            <w:tcBorders>
              <w:top w:val="nil"/>
              <w:left w:val="nil"/>
              <w:bottom w:val="nil"/>
              <w:right w:val="nil"/>
            </w:tcBorders>
            <w:shd w:val="clear" w:color="auto" w:fill="auto"/>
            <w:vAlign w:val="bottom"/>
            <w:hideMark/>
          </w:tcPr>
          <w:p w14:paraId="2660563E" w14:textId="5E47242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17%</w:t>
            </w:r>
          </w:p>
        </w:tc>
        <w:tc>
          <w:tcPr>
            <w:tcW w:w="1264" w:type="dxa"/>
            <w:tcBorders>
              <w:top w:val="nil"/>
              <w:left w:val="nil"/>
              <w:bottom w:val="nil"/>
              <w:right w:val="nil"/>
            </w:tcBorders>
            <w:shd w:val="clear" w:color="auto" w:fill="auto"/>
            <w:vAlign w:val="bottom"/>
            <w:hideMark/>
          </w:tcPr>
          <w:p w14:paraId="58D9540D" w14:textId="01929BE0"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43%</w:t>
            </w:r>
          </w:p>
        </w:tc>
      </w:tr>
      <w:tr w:rsidR="00F64CE3" w:rsidRPr="00B559A5" w14:paraId="491381CF" w14:textId="77777777" w:rsidTr="00F64CE3">
        <w:trPr>
          <w:trHeight w:val="213"/>
          <w:jc w:val="center"/>
        </w:trPr>
        <w:tc>
          <w:tcPr>
            <w:tcW w:w="1651" w:type="dxa"/>
            <w:tcBorders>
              <w:top w:val="nil"/>
              <w:left w:val="nil"/>
              <w:bottom w:val="nil"/>
              <w:right w:val="nil"/>
            </w:tcBorders>
            <w:shd w:val="clear" w:color="auto" w:fill="auto"/>
            <w:vAlign w:val="center"/>
            <w:hideMark/>
          </w:tcPr>
          <w:p w14:paraId="03FB6FC8"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Pomona </w:t>
            </w:r>
          </w:p>
        </w:tc>
        <w:tc>
          <w:tcPr>
            <w:tcW w:w="1419" w:type="dxa"/>
            <w:tcBorders>
              <w:top w:val="nil"/>
              <w:left w:val="nil"/>
              <w:bottom w:val="nil"/>
              <w:right w:val="nil"/>
            </w:tcBorders>
            <w:shd w:val="clear" w:color="auto" w:fill="auto"/>
            <w:vAlign w:val="bottom"/>
            <w:hideMark/>
          </w:tcPr>
          <w:p w14:paraId="5FFBF8B0" w14:textId="748DFBA9"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w:t>
            </w:r>
          </w:p>
        </w:tc>
        <w:tc>
          <w:tcPr>
            <w:tcW w:w="1032" w:type="dxa"/>
            <w:tcBorders>
              <w:top w:val="nil"/>
              <w:left w:val="nil"/>
              <w:bottom w:val="nil"/>
              <w:right w:val="nil"/>
            </w:tcBorders>
            <w:shd w:val="clear" w:color="auto" w:fill="auto"/>
            <w:vAlign w:val="bottom"/>
            <w:hideMark/>
          </w:tcPr>
          <w:p w14:paraId="60805825" w14:textId="437B75B5"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4%</w:t>
            </w:r>
          </w:p>
        </w:tc>
        <w:tc>
          <w:tcPr>
            <w:tcW w:w="1032" w:type="dxa"/>
            <w:tcBorders>
              <w:top w:val="nil"/>
              <w:left w:val="nil"/>
              <w:bottom w:val="nil"/>
              <w:right w:val="nil"/>
            </w:tcBorders>
            <w:shd w:val="clear" w:color="auto" w:fill="auto"/>
            <w:vAlign w:val="bottom"/>
            <w:hideMark/>
          </w:tcPr>
          <w:p w14:paraId="36C265F9" w14:textId="54DD8028"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14%</w:t>
            </w:r>
          </w:p>
        </w:tc>
        <w:tc>
          <w:tcPr>
            <w:tcW w:w="1561" w:type="dxa"/>
            <w:tcBorders>
              <w:top w:val="nil"/>
              <w:left w:val="nil"/>
              <w:bottom w:val="nil"/>
              <w:right w:val="nil"/>
            </w:tcBorders>
            <w:shd w:val="clear" w:color="auto" w:fill="auto"/>
            <w:vAlign w:val="bottom"/>
            <w:hideMark/>
          </w:tcPr>
          <w:p w14:paraId="5ACED5D3" w14:textId="66DA414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26%</w:t>
            </w:r>
          </w:p>
        </w:tc>
        <w:tc>
          <w:tcPr>
            <w:tcW w:w="1380" w:type="dxa"/>
            <w:tcBorders>
              <w:top w:val="nil"/>
              <w:left w:val="nil"/>
              <w:bottom w:val="nil"/>
              <w:right w:val="nil"/>
            </w:tcBorders>
            <w:shd w:val="clear" w:color="auto" w:fill="auto"/>
            <w:vAlign w:val="bottom"/>
            <w:hideMark/>
          </w:tcPr>
          <w:p w14:paraId="4BEDEDB9" w14:textId="458C1529"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27%</w:t>
            </w:r>
          </w:p>
        </w:tc>
        <w:tc>
          <w:tcPr>
            <w:tcW w:w="1251" w:type="dxa"/>
            <w:tcBorders>
              <w:top w:val="nil"/>
              <w:left w:val="nil"/>
              <w:bottom w:val="nil"/>
              <w:right w:val="nil"/>
            </w:tcBorders>
            <w:shd w:val="clear" w:color="auto" w:fill="auto"/>
            <w:vAlign w:val="bottom"/>
            <w:hideMark/>
          </w:tcPr>
          <w:p w14:paraId="01C5A588" w14:textId="75157765"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14%</w:t>
            </w:r>
          </w:p>
        </w:tc>
        <w:tc>
          <w:tcPr>
            <w:tcW w:w="1264" w:type="dxa"/>
            <w:tcBorders>
              <w:top w:val="nil"/>
              <w:left w:val="nil"/>
              <w:bottom w:val="nil"/>
              <w:right w:val="nil"/>
            </w:tcBorders>
            <w:shd w:val="clear" w:color="auto" w:fill="auto"/>
            <w:vAlign w:val="bottom"/>
            <w:hideMark/>
          </w:tcPr>
          <w:p w14:paraId="166C0549" w14:textId="3162695A"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15%</w:t>
            </w:r>
          </w:p>
        </w:tc>
      </w:tr>
      <w:tr w:rsidR="00F64CE3" w:rsidRPr="00B559A5" w14:paraId="2284067E" w14:textId="77777777" w:rsidTr="00F64CE3">
        <w:trPr>
          <w:trHeight w:val="213"/>
          <w:jc w:val="center"/>
        </w:trPr>
        <w:tc>
          <w:tcPr>
            <w:tcW w:w="1651" w:type="dxa"/>
            <w:tcBorders>
              <w:top w:val="nil"/>
              <w:left w:val="nil"/>
              <w:bottom w:val="nil"/>
              <w:right w:val="nil"/>
            </w:tcBorders>
            <w:shd w:val="clear" w:color="auto" w:fill="auto"/>
            <w:vAlign w:val="center"/>
            <w:hideMark/>
          </w:tcPr>
          <w:p w14:paraId="0C67CD33"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Rowland Heights </w:t>
            </w:r>
          </w:p>
        </w:tc>
        <w:tc>
          <w:tcPr>
            <w:tcW w:w="1419" w:type="dxa"/>
            <w:tcBorders>
              <w:top w:val="nil"/>
              <w:left w:val="nil"/>
              <w:bottom w:val="nil"/>
              <w:right w:val="nil"/>
            </w:tcBorders>
            <w:shd w:val="clear" w:color="auto" w:fill="auto"/>
            <w:vAlign w:val="bottom"/>
            <w:hideMark/>
          </w:tcPr>
          <w:p w14:paraId="0537DFB1" w14:textId="215FA705"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0%</w:t>
            </w:r>
          </w:p>
        </w:tc>
        <w:tc>
          <w:tcPr>
            <w:tcW w:w="1032" w:type="dxa"/>
            <w:tcBorders>
              <w:top w:val="nil"/>
              <w:left w:val="nil"/>
              <w:bottom w:val="nil"/>
              <w:right w:val="nil"/>
            </w:tcBorders>
            <w:shd w:val="clear" w:color="auto" w:fill="auto"/>
            <w:vAlign w:val="bottom"/>
            <w:hideMark/>
          </w:tcPr>
          <w:p w14:paraId="4B8D4BB0" w14:textId="5E151F81"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w:t>
            </w:r>
          </w:p>
        </w:tc>
        <w:tc>
          <w:tcPr>
            <w:tcW w:w="1032" w:type="dxa"/>
            <w:tcBorders>
              <w:top w:val="nil"/>
              <w:left w:val="nil"/>
              <w:bottom w:val="nil"/>
              <w:right w:val="nil"/>
            </w:tcBorders>
            <w:shd w:val="clear" w:color="auto" w:fill="auto"/>
            <w:vAlign w:val="bottom"/>
            <w:hideMark/>
          </w:tcPr>
          <w:p w14:paraId="069D763C" w14:textId="57BCAEAD"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9%</w:t>
            </w:r>
          </w:p>
        </w:tc>
        <w:tc>
          <w:tcPr>
            <w:tcW w:w="1561" w:type="dxa"/>
            <w:tcBorders>
              <w:top w:val="nil"/>
              <w:left w:val="nil"/>
              <w:bottom w:val="nil"/>
              <w:right w:val="nil"/>
            </w:tcBorders>
            <w:shd w:val="clear" w:color="auto" w:fill="auto"/>
            <w:vAlign w:val="bottom"/>
            <w:hideMark/>
          </w:tcPr>
          <w:p w14:paraId="61CD805C" w14:textId="3EC814BE"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17%</w:t>
            </w:r>
          </w:p>
        </w:tc>
        <w:tc>
          <w:tcPr>
            <w:tcW w:w="1380" w:type="dxa"/>
            <w:tcBorders>
              <w:top w:val="nil"/>
              <w:left w:val="nil"/>
              <w:bottom w:val="nil"/>
              <w:right w:val="nil"/>
            </w:tcBorders>
            <w:shd w:val="clear" w:color="auto" w:fill="auto"/>
            <w:vAlign w:val="bottom"/>
            <w:hideMark/>
          </w:tcPr>
          <w:p w14:paraId="23C23BD7" w14:textId="097D6ADB"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19%</w:t>
            </w:r>
          </w:p>
        </w:tc>
        <w:tc>
          <w:tcPr>
            <w:tcW w:w="1251" w:type="dxa"/>
            <w:tcBorders>
              <w:top w:val="nil"/>
              <w:left w:val="nil"/>
              <w:bottom w:val="nil"/>
              <w:right w:val="nil"/>
            </w:tcBorders>
            <w:shd w:val="clear" w:color="auto" w:fill="auto"/>
            <w:vAlign w:val="bottom"/>
            <w:hideMark/>
          </w:tcPr>
          <w:p w14:paraId="6D7E6897" w14:textId="5F6B5AC8"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17%</w:t>
            </w:r>
          </w:p>
        </w:tc>
        <w:tc>
          <w:tcPr>
            <w:tcW w:w="1264" w:type="dxa"/>
            <w:tcBorders>
              <w:top w:val="nil"/>
              <w:left w:val="nil"/>
              <w:bottom w:val="nil"/>
              <w:right w:val="nil"/>
            </w:tcBorders>
            <w:shd w:val="clear" w:color="auto" w:fill="auto"/>
            <w:vAlign w:val="bottom"/>
            <w:hideMark/>
          </w:tcPr>
          <w:p w14:paraId="257F5F9E" w14:textId="2A0E315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36%</w:t>
            </w:r>
          </w:p>
        </w:tc>
      </w:tr>
      <w:tr w:rsidR="00F64CE3" w:rsidRPr="00B559A5" w14:paraId="211C9CB1" w14:textId="77777777" w:rsidTr="00F64CE3">
        <w:trPr>
          <w:trHeight w:val="213"/>
          <w:jc w:val="center"/>
        </w:trPr>
        <w:tc>
          <w:tcPr>
            <w:tcW w:w="1651" w:type="dxa"/>
            <w:tcBorders>
              <w:top w:val="nil"/>
              <w:left w:val="nil"/>
              <w:bottom w:val="nil"/>
              <w:right w:val="nil"/>
            </w:tcBorders>
            <w:shd w:val="clear" w:color="auto" w:fill="auto"/>
            <w:vAlign w:val="center"/>
            <w:hideMark/>
          </w:tcPr>
          <w:p w14:paraId="3DF9DE4C"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San Dimas </w:t>
            </w:r>
          </w:p>
        </w:tc>
        <w:tc>
          <w:tcPr>
            <w:tcW w:w="1419" w:type="dxa"/>
            <w:tcBorders>
              <w:top w:val="nil"/>
              <w:left w:val="nil"/>
              <w:bottom w:val="nil"/>
              <w:right w:val="nil"/>
            </w:tcBorders>
            <w:shd w:val="clear" w:color="auto" w:fill="auto"/>
            <w:vAlign w:val="bottom"/>
            <w:hideMark/>
          </w:tcPr>
          <w:p w14:paraId="35D1F13C" w14:textId="7292F6B0"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0%</w:t>
            </w:r>
          </w:p>
        </w:tc>
        <w:tc>
          <w:tcPr>
            <w:tcW w:w="1032" w:type="dxa"/>
            <w:tcBorders>
              <w:top w:val="nil"/>
              <w:left w:val="nil"/>
              <w:bottom w:val="nil"/>
              <w:right w:val="nil"/>
            </w:tcBorders>
            <w:shd w:val="clear" w:color="auto" w:fill="auto"/>
            <w:vAlign w:val="bottom"/>
            <w:hideMark/>
          </w:tcPr>
          <w:p w14:paraId="52206CA7" w14:textId="4C65621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w:t>
            </w:r>
          </w:p>
        </w:tc>
        <w:tc>
          <w:tcPr>
            <w:tcW w:w="1032" w:type="dxa"/>
            <w:tcBorders>
              <w:top w:val="nil"/>
              <w:left w:val="nil"/>
              <w:bottom w:val="nil"/>
              <w:right w:val="nil"/>
            </w:tcBorders>
            <w:shd w:val="clear" w:color="auto" w:fill="auto"/>
            <w:vAlign w:val="bottom"/>
            <w:hideMark/>
          </w:tcPr>
          <w:p w14:paraId="40F5250D" w14:textId="321B41C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8%</w:t>
            </w:r>
          </w:p>
        </w:tc>
        <w:tc>
          <w:tcPr>
            <w:tcW w:w="1561" w:type="dxa"/>
            <w:tcBorders>
              <w:top w:val="nil"/>
              <w:left w:val="nil"/>
              <w:bottom w:val="nil"/>
              <w:right w:val="nil"/>
            </w:tcBorders>
            <w:shd w:val="clear" w:color="auto" w:fill="auto"/>
            <w:vAlign w:val="bottom"/>
            <w:hideMark/>
          </w:tcPr>
          <w:p w14:paraId="179B2A28" w14:textId="61B1FEA5"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13%</w:t>
            </w:r>
          </w:p>
        </w:tc>
        <w:tc>
          <w:tcPr>
            <w:tcW w:w="1380" w:type="dxa"/>
            <w:tcBorders>
              <w:top w:val="nil"/>
              <w:left w:val="nil"/>
              <w:bottom w:val="nil"/>
              <w:right w:val="nil"/>
            </w:tcBorders>
            <w:shd w:val="clear" w:color="auto" w:fill="auto"/>
            <w:vAlign w:val="bottom"/>
            <w:hideMark/>
          </w:tcPr>
          <w:p w14:paraId="36AD107B" w14:textId="2E4518A9"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20%</w:t>
            </w:r>
          </w:p>
        </w:tc>
        <w:tc>
          <w:tcPr>
            <w:tcW w:w="1251" w:type="dxa"/>
            <w:tcBorders>
              <w:top w:val="nil"/>
              <w:left w:val="nil"/>
              <w:bottom w:val="nil"/>
              <w:right w:val="nil"/>
            </w:tcBorders>
            <w:shd w:val="clear" w:color="auto" w:fill="auto"/>
            <w:vAlign w:val="bottom"/>
            <w:hideMark/>
          </w:tcPr>
          <w:p w14:paraId="285E1142" w14:textId="60D9692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16%</w:t>
            </w:r>
          </w:p>
        </w:tc>
        <w:tc>
          <w:tcPr>
            <w:tcW w:w="1264" w:type="dxa"/>
            <w:tcBorders>
              <w:top w:val="nil"/>
              <w:left w:val="nil"/>
              <w:bottom w:val="nil"/>
              <w:right w:val="nil"/>
            </w:tcBorders>
            <w:shd w:val="clear" w:color="auto" w:fill="auto"/>
            <w:vAlign w:val="bottom"/>
            <w:hideMark/>
          </w:tcPr>
          <w:p w14:paraId="3BC8CAE6" w14:textId="7FCE982F"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41%</w:t>
            </w:r>
          </w:p>
        </w:tc>
      </w:tr>
      <w:tr w:rsidR="00F64CE3" w:rsidRPr="00B559A5" w14:paraId="22289B30" w14:textId="77777777" w:rsidTr="00F64CE3">
        <w:trPr>
          <w:trHeight w:val="213"/>
          <w:jc w:val="center"/>
        </w:trPr>
        <w:tc>
          <w:tcPr>
            <w:tcW w:w="1651" w:type="dxa"/>
            <w:tcBorders>
              <w:top w:val="nil"/>
              <w:left w:val="nil"/>
              <w:bottom w:val="nil"/>
              <w:right w:val="nil"/>
            </w:tcBorders>
            <w:shd w:val="clear" w:color="auto" w:fill="auto"/>
            <w:vAlign w:val="center"/>
            <w:hideMark/>
          </w:tcPr>
          <w:p w14:paraId="61B4028C"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Walnut </w:t>
            </w:r>
          </w:p>
        </w:tc>
        <w:tc>
          <w:tcPr>
            <w:tcW w:w="1419" w:type="dxa"/>
            <w:tcBorders>
              <w:top w:val="nil"/>
              <w:left w:val="nil"/>
              <w:bottom w:val="nil"/>
              <w:right w:val="nil"/>
            </w:tcBorders>
            <w:shd w:val="clear" w:color="auto" w:fill="auto"/>
            <w:vAlign w:val="bottom"/>
            <w:hideMark/>
          </w:tcPr>
          <w:p w14:paraId="51D2A34E" w14:textId="312FBAD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0%</w:t>
            </w:r>
          </w:p>
        </w:tc>
        <w:tc>
          <w:tcPr>
            <w:tcW w:w="1032" w:type="dxa"/>
            <w:tcBorders>
              <w:top w:val="nil"/>
              <w:left w:val="nil"/>
              <w:bottom w:val="nil"/>
              <w:right w:val="nil"/>
            </w:tcBorders>
            <w:shd w:val="clear" w:color="auto" w:fill="auto"/>
            <w:vAlign w:val="bottom"/>
            <w:hideMark/>
          </w:tcPr>
          <w:p w14:paraId="18CFB723" w14:textId="2EA13D7B"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w:t>
            </w:r>
          </w:p>
        </w:tc>
        <w:tc>
          <w:tcPr>
            <w:tcW w:w="1032" w:type="dxa"/>
            <w:tcBorders>
              <w:top w:val="nil"/>
              <w:left w:val="nil"/>
              <w:bottom w:val="nil"/>
              <w:right w:val="nil"/>
            </w:tcBorders>
            <w:shd w:val="clear" w:color="auto" w:fill="auto"/>
            <w:vAlign w:val="bottom"/>
            <w:hideMark/>
          </w:tcPr>
          <w:p w14:paraId="73B17E59" w14:textId="42CA5F1F"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4%</w:t>
            </w:r>
          </w:p>
        </w:tc>
        <w:tc>
          <w:tcPr>
            <w:tcW w:w="1561" w:type="dxa"/>
            <w:tcBorders>
              <w:top w:val="nil"/>
              <w:left w:val="nil"/>
              <w:bottom w:val="nil"/>
              <w:right w:val="nil"/>
            </w:tcBorders>
            <w:shd w:val="clear" w:color="auto" w:fill="auto"/>
            <w:vAlign w:val="bottom"/>
            <w:hideMark/>
          </w:tcPr>
          <w:p w14:paraId="7B4904DB" w14:textId="41F480A3"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10%</w:t>
            </w:r>
          </w:p>
        </w:tc>
        <w:tc>
          <w:tcPr>
            <w:tcW w:w="1380" w:type="dxa"/>
            <w:tcBorders>
              <w:top w:val="nil"/>
              <w:left w:val="nil"/>
              <w:bottom w:val="nil"/>
              <w:right w:val="nil"/>
            </w:tcBorders>
            <w:shd w:val="clear" w:color="auto" w:fill="auto"/>
            <w:vAlign w:val="bottom"/>
            <w:hideMark/>
          </w:tcPr>
          <w:p w14:paraId="3B4C2E62" w14:textId="4AE9FDC7"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16%</w:t>
            </w:r>
          </w:p>
        </w:tc>
        <w:tc>
          <w:tcPr>
            <w:tcW w:w="1251" w:type="dxa"/>
            <w:tcBorders>
              <w:top w:val="nil"/>
              <w:left w:val="nil"/>
              <w:bottom w:val="nil"/>
              <w:right w:val="nil"/>
            </w:tcBorders>
            <w:shd w:val="clear" w:color="auto" w:fill="auto"/>
            <w:vAlign w:val="bottom"/>
            <w:hideMark/>
          </w:tcPr>
          <w:p w14:paraId="749C43EF" w14:textId="2195A24E"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18%</w:t>
            </w:r>
          </w:p>
        </w:tc>
        <w:tc>
          <w:tcPr>
            <w:tcW w:w="1264" w:type="dxa"/>
            <w:tcBorders>
              <w:top w:val="nil"/>
              <w:left w:val="nil"/>
              <w:bottom w:val="nil"/>
              <w:right w:val="nil"/>
            </w:tcBorders>
            <w:shd w:val="clear" w:color="auto" w:fill="auto"/>
            <w:vAlign w:val="bottom"/>
            <w:hideMark/>
          </w:tcPr>
          <w:p w14:paraId="29E71BF7" w14:textId="48AD50C4"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51%</w:t>
            </w:r>
          </w:p>
        </w:tc>
      </w:tr>
      <w:tr w:rsidR="00F64CE3" w:rsidRPr="00B559A5" w14:paraId="5D0610AC" w14:textId="77777777" w:rsidTr="00F64CE3">
        <w:trPr>
          <w:trHeight w:val="213"/>
          <w:jc w:val="center"/>
        </w:trPr>
        <w:tc>
          <w:tcPr>
            <w:tcW w:w="1651" w:type="dxa"/>
            <w:tcBorders>
              <w:top w:val="nil"/>
              <w:left w:val="nil"/>
              <w:bottom w:val="nil"/>
              <w:right w:val="nil"/>
            </w:tcBorders>
            <w:shd w:val="clear" w:color="auto" w:fill="auto"/>
            <w:vAlign w:val="center"/>
            <w:hideMark/>
          </w:tcPr>
          <w:p w14:paraId="0AD64CB8" w14:textId="77777777" w:rsidR="00F64CE3" w:rsidRPr="00B559A5" w:rsidRDefault="00F64CE3" w:rsidP="00F64CE3">
            <w:pPr>
              <w:spacing w:after="0" w:line="240" w:lineRule="auto"/>
              <w:rPr>
                <w:rFonts w:ascii="Arial Narrow" w:eastAsia="Times New Roman" w:hAnsi="Arial Narrow" w:cs="Calibri"/>
                <w:sz w:val="20"/>
                <w:szCs w:val="20"/>
              </w:rPr>
            </w:pPr>
            <w:r w:rsidRPr="00B559A5">
              <w:rPr>
                <w:rFonts w:ascii="Arial Narrow" w:eastAsia="Times New Roman" w:hAnsi="Arial Narrow" w:cs="Calibri"/>
                <w:sz w:val="20"/>
                <w:szCs w:val="20"/>
              </w:rPr>
              <w:t xml:space="preserve">West Covina </w:t>
            </w:r>
          </w:p>
        </w:tc>
        <w:tc>
          <w:tcPr>
            <w:tcW w:w="1419" w:type="dxa"/>
            <w:tcBorders>
              <w:top w:val="nil"/>
              <w:left w:val="nil"/>
              <w:bottom w:val="nil"/>
              <w:right w:val="nil"/>
            </w:tcBorders>
            <w:shd w:val="clear" w:color="auto" w:fill="auto"/>
            <w:vAlign w:val="bottom"/>
            <w:hideMark/>
          </w:tcPr>
          <w:p w14:paraId="5A49DEDF" w14:textId="72E4F252"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0%</w:t>
            </w:r>
          </w:p>
        </w:tc>
        <w:tc>
          <w:tcPr>
            <w:tcW w:w="1032" w:type="dxa"/>
            <w:tcBorders>
              <w:top w:val="nil"/>
              <w:left w:val="nil"/>
              <w:bottom w:val="nil"/>
              <w:right w:val="nil"/>
            </w:tcBorders>
            <w:shd w:val="clear" w:color="auto" w:fill="auto"/>
            <w:vAlign w:val="bottom"/>
            <w:hideMark/>
          </w:tcPr>
          <w:p w14:paraId="5EF7FB69" w14:textId="7B29511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3%</w:t>
            </w:r>
          </w:p>
        </w:tc>
        <w:tc>
          <w:tcPr>
            <w:tcW w:w="1032" w:type="dxa"/>
            <w:tcBorders>
              <w:top w:val="nil"/>
              <w:left w:val="nil"/>
              <w:bottom w:val="nil"/>
              <w:right w:val="nil"/>
            </w:tcBorders>
            <w:shd w:val="clear" w:color="auto" w:fill="auto"/>
            <w:vAlign w:val="bottom"/>
            <w:hideMark/>
          </w:tcPr>
          <w:p w14:paraId="6A74C249" w14:textId="1DF8FA99"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7%</w:t>
            </w:r>
          </w:p>
        </w:tc>
        <w:tc>
          <w:tcPr>
            <w:tcW w:w="1561" w:type="dxa"/>
            <w:tcBorders>
              <w:top w:val="nil"/>
              <w:left w:val="nil"/>
              <w:bottom w:val="nil"/>
              <w:right w:val="nil"/>
            </w:tcBorders>
            <w:shd w:val="clear" w:color="auto" w:fill="auto"/>
            <w:vAlign w:val="bottom"/>
            <w:hideMark/>
          </w:tcPr>
          <w:p w14:paraId="1C4E4DE0" w14:textId="208A5166"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17%</w:t>
            </w:r>
          </w:p>
        </w:tc>
        <w:tc>
          <w:tcPr>
            <w:tcW w:w="1380" w:type="dxa"/>
            <w:tcBorders>
              <w:top w:val="nil"/>
              <w:left w:val="nil"/>
              <w:bottom w:val="nil"/>
              <w:right w:val="nil"/>
            </w:tcBorders>
            <w:shd w:val="clear" w:color="auto" w:fill="auto"/>
            <w:vAlign w:val="bottom"/>
            <w:hideMark/>
          </w:tcPr>
          <w:p w14:paraId="030E5EAC" w14:textId="37703D2E"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26%</w:t>
            </w:r>
          </w:p>
        </w:tc>
        <w:tc>
          <w:tcPr>
            <w:tcW w:w="1251" w:type="dxa"/>
            <w:tcBorders>
              <w:top w:val="nil"/>
              <w:left w:val="nil"/>
              <w:bottom w:val="nil"/>
              <w:right w:val="nil"/>
            </w:tcBorders>
            <w:shd w:val="clear" w:color="auto" w:fill="auto"/>
            <w:vAlign w:val="bottom"/>
            <w:hideMark/>
          </w:tcPr>
          <w:p w14:paraId="5952AD39" w14:textId="44A5752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19%</w:t>
            </w:r>
          </w:p>
        </w:tc>
        <w:tc>
          <w:tcPr>
            <w:tcW w:w="1264" w:type="dxa"/>
            <w:tcBorders>
              <w:top w:val="nil"/>
              <w:left w:val="nil"/>
              <w:bottom w:val="nil"/>
              <w:right w:val="nil"/>
            </w:tcBorders>
            <w:shd w:val="clear" w:color="auto" w:fill="auto"/>
            <w:vAlign w:val="bottom"/>
            <w:hideMark/>
          </w:tcPr>
          <w:p w14:paraId="53CC3B26" w14:textId="2E2984DC" w:rsidR="00F64CE3" w:rsidRPr="00B559A5" w:rsidRDefault="00F64CE3" w:rsidP="00F64CE3">
            <w:pPr>
              <w:spacing w:after="0" w:line="240" w:lineRule="auto"/>
              <w:jc w:val="center"/>
              <w:rPr>
                <w:rFonts w:ascii="Arial Narrow" w:eastAsia="Times New Roman" w:hAnsi="Arial Narrow" w:cs="Calibri"/>
                <w:color w:val="000000"/>
                <w:sz w:val="20"/>
                <w:szCs w:val="20"/>
              </w:rPr>
            </w:pPr>
            <w:r w:rsidRPr="00F64CE3">
              <w:rPr>
                <w:rFonts w:ascii="Arial Narrow" w:hAnsi="Arial Narrow" w:cs="Calibri"/>
                <w:color w:val="000000"/>
                <w:sz w:val="20"/>
                <w:szCs w:val="20"/>
              </w:rPr>
              <w:t>29%</w:t>
            </w:r>
          </w:p>
        </w:tc>
      </w:tr>
      <w:tr w:rsidR="00B559A5" w:rsidRPr="00B559A5" w14:paraId="59C05A61" w14:textId="77777777" w:rsidTr="00F64CE3">
        <w:trPr>
          <w:trHeight w:val="222"/>
          <w:jc w:val="center"/>
        </w:trPr>
        <w:tc>
          <w:tcPr>
            <w:tcW w:w="1651" w:type="dxa"/>
            <w:tcBorders>
              <w:top w:val="single" w:sz="4" w:space="0" w:color="auto"/>
              <w:left w:val="nil"/>
              <w:bottom w:val="double" w:sz="6" w:space="0" w:color="auto"/>
              <w:right w:val="nil"/>
            </w:tcBorders>
            <w:shd w:val="clear" w:color="auto" w:fill="auto"/>
            <w:vAlign w:val="center"/>
            <w:hideMark/>
          </w:tcPr>
          <w:p w14:paraId="4CBA7797" w14:textId="4CF0558B" w:rsidR="00B559A5" w:rsidRPr="00B559A5" w:rsidRDefault="00F64CE3" w:rsidP="00B559A5">
            <w:pPr>
              <w:spacing w:after="0" w:line="240" w:lineRule="auto"/>
              <w:rPr>
                <w:rFonts w:ascii="Arial Narrow" w:eastAsia="Times New Roman" w:hAnsi="Arial Narrow" w:cs="Calibri"/>
                <w:sz w:val="20"/>
                <w:szCs w:val="20"/>
              </w:rPr>
            </w:pPr>
            <w:r>
              <w:rPr>
                <w:rFonts w:ascii="Arial Narrow" w:eastAsia="Times New Roman" w:hAnsi="Arial Narrow" w:cs="Calibri"/>
                <w:sz w:val="20"/>
                <w:szCs w:val="20"/>
              </w:rPr>
              <w:t>LA County</w:t>
            </w:r>
          </w:p>
        </w:tc>
        <w:tc>
          <w:tcPr>
            <w:tcW w:w="1419" w:type="dxa"/>
            <w:tcBorders>
              <w:top w:val="single" w:sz="4" w:space="0" w:color="auto"/>
              <w:left w:val="nil"/>
              <w:bottom w:val="double" w:sz="6" w:space="0" w:color="auto"/>
              <w:right w:val="nil"/>
            </w:tcBorders>
            <w:shd w:val="clear" w:color="auto" w:fill="auto"/>
            <w:noWrap/>
            <w:vAlign w:val="bottom"/>
            <w:hideMark/>
          </w:tcPr>
          <w:p w14:paraId="288AC548"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0%</w:t>
            </w:r>
          </w:p>
        </w:tc>
        <w:tc>
          <w:tcPr>
            <w:tcW w:w="1032" w:type="dxa"/>
            <w:tcBorders>
              <w:top w:val="single" w:sz="4" w:space="0" w:color="auto"/>
              <w:left w:val="nil"/>
              <w:bottom w:val="double" w:sz="6" w:space="0" w:color="auto"/>
              <w:right w:val="nil"/>
            </w:tcBorders>
            <w:shd w:val="clear" w:color="auto" w:fill="auto"/>
            <w:noWrap/>
            <w:vAlign w:val="bottom"/>
            <w:hideMark/>
          </w:tcPr>
          <w:p w14:paraId="6EBF246F"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2%</w:t>
            </w:r>
          </w:p>
        </w:tc>
        <w:tc>
          <w:tcPr>
            <w:tcW w:w="1032" w:type="dxa"/>
            <w:tcBorders>
              <w:top w:val="single" w:sz="4" w:space="0" w:color="auto"/>
              <w:left w:val="nil"/>
              <w:bottom w:val="double" w:sz="6" w:space="0" w:color="auto"/>
              <w:right w:val="nil"/>
            </w:tcBorders>
            <w:shd w:val="clear" w:color="auto" w:fill="auto"/>
            <w:noWrap/>
            <w:vAlign w:val="bottom"/>
            <w:hideMark/>
          </w:tcPr>
          <w:p w14:paraId="35E5A8E4"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8%</w:t>
            </w:r>
          </w:p>
        </w:tc>
        <w:tc>
          <w:tcPr>
            <w:tcW w:w="1561" w:type="dxa"/>
            <w:tcBorders>
              <w:top w:val="single" w:sz="4" w:space="0" w:color="auto"/>
              <w:left w:val="nil"/>
              <w:bottom w:val="double" w:sz="6" w:space="0" w:color="auto"/>
              <w:right w:val="nil"/>
            </w:tcBorders>
            <w:shd w:val="clear" w:color="auto" w:fill="auto"/>
            <w:noWrap/>
            <w:vAlign w:val="bottom"/>
            <w:hideMark/>
          </w:tcPr>
          <w:p w14:paraId="468D0254"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15%</w:t>
            </w:r>
          </w:p>
        </w:tc>
        <w:tc>
          <w:tcPr>
            <w:tcW w:w="1380" w:type="dxa"/>
            <w:tcBorders>
              <w:top w:val="single" w:sz="4" w:space="0" w:color="auto"/>
              <w:left w:val="nil"/>
              <w:bottom w:val="double" w:sz="6" w:space="0" w:color="auto"/>
              <w:right w:val="nil"/>
            </w:tcBorders>
            <w:shd w:val="clear" w:color="auto" w:fill="auto"/>
            <w:noWrap/>
            <w:vAlign w:val="bottom"/>
            <w:hideMark/>
          </w:tcPr>
          <w:p w14:paraId="2A9F1FA4"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17%</w:t>
            </w:r>
          </w:p>
        </w:tc>
        <w:tc>
          <w:tcPr>
            <w:tcW w:w="1251" w:type="dxa"/>
            <w:tcBorders>
              <w:top w:val="single" w:sz="4" w:space="0" w:color="auto"/>
              <w:left w:val="nil"/>
              <w:bottom w:val="double" w:sz="6" w:space="0" w:color="auto"/>
              <w:right w:val="nil"/>
            </w:tcBorders>
            <w:shd w:val="clear" w:color="auto" w:fill="auto"/>
            <w:noWrap/>
            <w:vAlign w:val="bottom"/>
            <w:hideMark/>
          </w:tcPr>
          <w:p w14:paraId="358DA93A"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16%</w:t>
            </w:r>
          </w:p>
        </w:tc>
        <w:tc>
          <w:tcPr>
            <w:tcW w:w="1264" w:type="dxa"/>
            <w:tcBorders>
              <w:top w:val="single" w:sz="4" w:space="0" w:color="auto"/>
              <w:left w:val="nil"/>
              <w:bottom w:val="double" w:sz="6" w:space="0" w:color="auto"/>
              <w:right w:val="nil"/>
            </w:tcBorders>
            <w:shd w:val="clear" w:color="auto" w:fill="auto"/>
            <w:noWrap/>
            <w:vAlign w:val="bottom"/>
            <w:hideMark/>
          </w:tcPr>
          <w:p w14:paraId="16A1D6F6" w14:textId="77777777" w:rsidR="00B559A5" w:rsidRPr="00B559A5" w:rsidRDefault="00B559A5" w:rsidP="00B559A5">
            <w:pPr>
              <w:spacing w:after="0" w:line="240" w:lineRule="auto"/>
              <w:jc w:val="center"/>
              <w:rPr>
                <w:rFonts w:ascii="Arial Narrow" w:eastAsia="Times New Roman" w:hAnsi="Arial Narrow" w:cs="Calibri"/>
                <w:color w:val="000000"/>
                <w:sz w:val="20"/>
                <w:szCs w:val="20"/>
              </w:rPr>
            </w:pPr>
            <w:r w:rsidRPr="00B559A5">
              <w:rPr>
                <w:rFonts w:ascii="Arial Narrow" w:eastAsia="Times New Roman" w:hAnsi="Arial Narrow" w:cs="Calibri"/>
                <w:color w:val="000000"/>
                <w:sz w:val="20"/>
                <w:szCs w:val="20"/>
              </w:rPr>
              <w:t>41%</w:t>
            </w:r>
          </w:p>
        </w:tc>
      </w:tr>
    </w:tbl>
    <w:p w14:paraId="0D711A0F" w14:textId="0CCBEBFA" w:rsidR="00B559A5" w:rsidRDefault="00677BDD" w:rsidP="00677BDD">
      <w:pPr>
        <w:spacing w:after="0" w:line="240" w:lineRule="auto"/>
        <w:ind w:left="-576"/>
        <w:rPr>
          <w:sz w:val="20"/>
          <w:szCs w:val="20"/>
        </w:rPr>
      </w:pPr>
      <w:r w:rsidRPr="0078015D">
        <w:rPr>
          <w:sz w:val="20"/>
          <w:szCs w:val="20"/>
        </w:rPr>
        <w:t xml:space="preserve">Data source: ACS 5-Year Estimates, ACSDP5YSPT2021 dataset  </w:t>
      </w:r>
    </w:p>
    <w:p w14:paraId="06288D0C" w14:textId="77777777" w:rsidR="00677BDD" w:rsidRDefault="00677BDD" w:rsidP="00677BDD">
      <w:pPr>
        <w:spacing w:after="0" w:line="240" w:lineRule="auto"/>
        <w:ind w:left="-576"/>
      </w:pPr>
    </w:p>
    <w:p w14:paraId="43EFEB2F" w14:textId="3133372F" w:rsidR="00DB2B13" w:rsidRPr="00F16343" w:rsidRDefault="00DB2B13" w:rsidP="00DB2B13">
      <w:pPr>
        <w:spacing w:after="0" w:line="240" w:lineRule="auto"/>
        <w:rPr>
          <w:sz w:val="24"/>
          <w:szCs w:val="24"/>
        </w:rPr>
      </w:pPr>
      <w:r w:rsidRPr="00F16343">
        <w:rPr>
          <w:sz w:val="24"/>
          <w:szCs w:val="24"/>
        </w:rPr>
        <w:t xml:space="preserve">Table </w:t>
      </w:r>
      <w:r w:rsidR="0086110C">
        <w:rPr>
          <w:sz w:val="24"/>
          <w:szCs w:val="24"/>
        </w:rPr>
        <w:t>5</w:t>
      </w:r>
      <w:r w:rsidR="00F06064">
        <w:rPr>
          <w:sz w:val="24"/>
          <w:szCs w:val="24"/>
        </w:rPr>
        <w:t>3</w:t>
      </w:r>
      <w:r w:rsidRPr="00F16343">
        <w:rPr>
          <w:sz w:val="24"/>
          <w:szCs w:val="24"/>
        </w:rPr>
        <w:t xml:space="preserve">. provides data on monthly owner costs for housing units with a mortgage. Cities with the highest percentage of homeowners paying $3,000+ include Walnut (51%), Glendora (44%), La Verne (43%) and Diamond Bar and San Dimas at (41%). Around 48% to 60% of homeowners in most cities pay between $1,500 and $2,999 per month. Only a small portion (10% or less in most cases) of homeowners have monthly costs under $1,500. </w:t>
      </w:r>
      <w:r w:rsidR="00C63872" w:rsidRPr="00F16343">
        <w:rPr>
          <w:sz w:val="24"/>
          <w:szCs w:val="24"/>
        </w:rPr>
        <w:t xml:space="preserve">Walnut, Diamond Bar, and Glendora have the highest shares of homeowners paying $3,000+ per month. This is higher than the Los Angeles county homeowners paying $3,000 or more in monthly housing costs (41%). </w:t>
      </w:r>
    </w:p>
    <w:p w14:paraId="07A582E9" w14:textId="77777777" w:rsidR="00C63872" w:rsidRDefault="00C63872" w:rsidP="009C1398"/>
    <w:p w14:paraId="66B1FBEE" w14:textId="77777777" w:rsidR="003F369E" w:rsidRDefault="003F369E" w:rsidP="009C1398"/>
    <w:p w14:paraId="3CFC0297" w14:textId="5E860C04" w:rsidR="004E7EAD" w:rsidRPr="00677BDD" w:rsidRDefault="00405591" w:rsidP="00677BDD">
      <w:pPr>
        <w:spacing w:after="0" w:line="240" w:lineRule="auto"/>
        <w:ind w:left="-576"/>
        <w:rPr>
          <w:sz w:val="24"/>
          <w:szCs w:val="24"/>
        </w:rPr>
      </w:pPr>
      <w:r w:rsidRPr="00677BDD">
        <w:rPr>
          <w:sz w:val="24"/>
          <w:szCs w:val="24"/>
        </w:rPr>
        <w:lastRenderedPageBreak/>
        <w:t xml:space="preserve">Table </w:t>
      </w:r>
      <w:r w:rsidR="0086110C">
        <w:rPr>
          <w:sz w:val="24"/>
          <w:szCs w:val="24"/>
        </w:rPr>
        <w:t>5</w:t>
      </w:r>
      <w:r w:rsidR="00F06064">
        <w:rPr>
          <w:sz w:val="24"/>
          <w:szCs w:val="24"/>
        </w:rPr>
        <w:t>4</w:t>
      </w:r>
      <w:r w:rsidRPr="00677BDD">
        <w:rPr>
          <w:sz w:val="24"/>
          <w:szCs w:val="24"/>
        </w:rPr>
        <w:t xml:space="preserve">. </w:t>
      </w:r>
      <w:r w:rsidR="004E7EAD" w:rsidRPr="00677BDD">
        <w:rPr>
          <w:sz w:val="24"/>
          <w:szCs w:val="24"/>
        </w:rPr>
        <w:t>Monthly owner costs – Housing units without a mortgage</w:t>
      </w:r>
      <w:r w:rsidR="004E7EAD" w:rsidRPr="00677BDD">
        <w:rPr>
          <w:sz w:val="24"/>
          <w:szCs w:val="24"/>
        </w:rPr>
        <w:tab/>
      </w:r>
    </w:p>
    <w:tbl>
      <w:tblPr>
        <w:tblW w:w="10576" w:type="dxa"/>
        <w:jc w:val="center"/>
        <w:tblLook w:val="04A0" w:firstRow="1" w:lastRow="0" w:firstColumn="1" w:lastColumn="0" w:noHBand="0" w:noVBand="1"/>
      </w:tblPr>
      <w:tblGrid>
        <w:gridCol w:w="1873"/>
        <w:gridCol w:w="1609"/>
        <w:gridCol w:w="1170"/>
        <w:gridCol w:w="1170"/>
        <w:gridCol w:w="1770"/>
        <w:gridCol w:w="1565"/>
        <w:gridCol w:w="1419"/>
      </w:tblGrid>
      <w:tr w:rsidR="004E7EAD" w:rsidRPr="004E7EAD" w14:paraId="69FC62C5" w14:textId="77777777" w:rsidTr="004E7EAD">
        <w:trPr>
          <w:trHeight w:val="259"/>
          <w:jc w:val="center"/>
        </w:trPr>
        <w:tc>
          <w:tcPr>
            <w:tcW w:w="1873" w:type="dxa"/>
            <w:tcBorders>
              <w:top w:val="single" w:sz="4" w:space="0" w:color="auto"/>
              <w:left w:val="nil"/>
              <w:bottom w:val="single" w:sz="4" w:space="0" w:color="auto"/>
              <w:right w:val="nil"/>
            </w:tcBorders>
            <w:shd w:val="clear" w:color="000000" w:fill="D6DCE4"/>
            <w:noWrap/>
            <w:vAlign w:val="bottom"/>
            <w:hideMark/>
          </w:tcPr>
          <w:p w14:paraId="6824A90F" w14:textId="77777777" w:rsidR="004E7EAD" w:rsidRPr="004E7EAD" w:rsidRDefault="004E7EAD" w:rsidP="004E7EAD">
            <w:pPr>
              <w:spacing w:after="0" w:line="240" w:lineRule="auto"/>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 </w:t>
            </w:r>
          </w:p>
        </w:tc>
        <w:tc>
          <w:tcPr>
            <w:tcW w:w="1609" w:type="dxa"/>
            <w:tcBorders>
              <w:top w:val="single" w:sz="4" w:space="0" w:color="auto"/>
              <w:left w:val="nil"/>
              <w:bottom w:val="single" w:sz="4" w:space="0" w:color="auto"/>
              <w:right w:val="nil"/>
            </w:tcBorders>
            <w:shd w:val="clear" w:color="000000" w:fill="D6DCE4"/>
            <w:noWrap/>
            <w:vAlign w:val="center"/>
            <w:hideMark/>
          </w:tcPr>
          <w:p w14:paraId="61769058"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Less than $250</w:t>
            </w:r>
          </w:p>
        </w:tc>
        <w:tc>
          <w:tcPr>
            <w:tcW w:w="1170" w:type="dxa"/>
            <w:tcBorders>
              <w:top w:val="single" w:sz="4" w:space="0" w:color="auto"/>
              <w:left w:val="nil"/>
              <w:bottom w:val="single" w:sz="4" w:space="0" w:color="auto"/>
              <w:right w:val="nil"/>
            </w:tcBorders>
            <w:shd w:val="clear" w:color="000000" w:fill="D6DCE4"/>
            <w:noWrap/>
            <w:vAlign w:val="center"/>
            <w:hideMark/>
          </w:tcPr>
          <w:p w14:paraId="1C8C6F64"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$250 to $399</w:t>
            </w:r>
          </w:p>
        </w:tc>
        <w:tc>
          <w:tcPr>
            <w:tcW w:w="1170" w:type="dxa"/>
            <w:tcBorders>
              <w:top w:val="single" w:sz="4" w:space="0" w:color="auto"/>
              <w:left w:val="nil"/>
              <w:bottom w:val="single" w:sz="4" w:space="0" w:color="auto"/>
              <w:right w:val="nil"/>
            </w:tcBorders>
            <w:shd w:val="clear" w:color="000000" w:fill="D6DCE4"/>
            <w:noWrap/>
            <w:vAlign w:val="center"/>
            <w:hideMark/>
          </w:tcPr>
          <w:p w14:paraId="529A06A0"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$400 to $599</w:t>
            </w:r>
          </w:p>
        </w:tc>
        <w:tc>
          <w:tcPr>
            <w:tcW w:w="1770" w:type="dxa"/>
            <w:tcBorders>
              <w:top w:val="single" w:sz="4" w:space="0" w:color="auto"/>
              <w:left w:val="nil"/>
              <w:bottom w:val="single" w:sz="4" w:space="0" w:color="auto"/>
              <w:right w:val="nil"/>
            </w:tcBorders>
            <w:shd w:val="clear" w:color="000000" w:fill="D6DCE4"/>
            <w:vAlign w:val="center"/>
            <w:hideMark/>
          </w:tcPr>
          <w:p w14:paraId="79FD03E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$600 to $799</w:t>
            </w:r>
          </w:p>
        </w:tc>
        <w:tc>
          <w:tcPr>
            <w:tcW w:w="1565" w:type="dxa"/>
            <w:tcBorders>
              <w:top w:val="single" w:sz="4" w:space="0" w:color="auto"/>
              <w:left w:val="nil"/>
              <w:bottom w:val="single" w:sz="4" w:space="0" w:color="auto"/>
              <w:right w:val="nil"/>
            </w:tcBorders>
            <w:shd w:val="clear" w:color="000000" w:fill="D6DCE4"/>
            <w:vAlign w:val="center"/>
            <w:hideMark/>
          </w:tcPr>
          <w:p w14:paraId="7A8BEF0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$800 to $999</w:t>
            </w:r>
          </w:p>
        </w:tc>
        <w:tc>
          <w:tcPr>
            <w:tcW w:w="1419" w:type="dxa"/>
            <w:tcBorders>
              <w:top w:val="single" w:sz="4" w:space="0" w:color="auto"/>
              <w:left w:val="nil"/>
              <w:bottom w:val="single" w:sz="4" w:space="0" w:color="auto"/>
              <w:right w:val="nil"/>
            </w:tcBorders>
            <w:shd w:val="clear" w:color="000000" w:fill="D6DCE4"/>
            <w:vAlign w:val="center"/>
            <w:hideMark/>
          </w:tcPr>
          <w:p w14:paraId="655E33F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$1,000 or more</w:t>
            </w:r>
          </w:p>
        </w:tc>
      </w:tr>
      <w:tr w:rsidR="004E7EAD" w:rsidRPr="004E7EAD" w14:paraId="66B088F7" w14:textId="77777777" w:rsidTr="004E7EAD">
        <w:trPr>
          <w:trHeight w:val="259"/>
          <w:jc w:val="center"/>
        </w:trPr>
        <w:tc>
          <w:tcPr>
            <w:tcW w:w="1873" w:type="dxa"/>
            <w:tcBorders>
              <w:top w:val="nil"/>
              <w:left w:val="nil"/>
              <w:bottom w:val="nil"/>
              <w:right w:val="nil"/>
            </w:tcBorders>
            <w:shd w:val="clear" w:color="auto" w:fill="auto"/>
            <w:vAlign w:val="center"/>
            <w:hideMark/>
          </w:tcPr>
          <w:p w14:paraId="126609D1"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Azusa </w:t>
            </w:r>
          </w:p>
        </w:tc>
        <w:tc>
          <w:tcPr>
            <w:tcW w:w="1609" w:type="dxa"/>
            <w:tcBorders>
              <w:top w:val="nil"/>
              <w:left w:val="nil"/>
              <w:bottom w:val="nil"/>
              <w:right w:val="nil"/>
            </w:tcBorders>
            <w:shd w:val="clear" w:color="auto" w:fill="auto"/>
            <w:vAlign w:val="bottom"/>
            <w:hideMark/>
          </w:tcPr>
          <w:p w14:paraId="6F93602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03DBBD9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w:t>
            </w:r>
          </w:p>
        </w:tc>
        <w:tc>
          <w:tcPr>
            <w:tcW w:w="1170" w:type="dxa"/>
            <w:tcBorders>
              <w:top w:val="nil"/>
              <w:left w:val="nil"/>
              <w:bottom w:val="nil"/>
              <w:right w:val="nil"/>
            </w:tcBorders>
            <w:shd w:val="clear" w:color="auto" w:fill="auto"/>
            <w:vAlign w:val="bottom"/>
            <w:hideMark/>
          </w:tcPr>
          <w:p w14:paraId="2004F70A"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10%</w:t>
            </w:r>
          </w:p>
        </w:tc>
        <w:tc>
          <w:tcPr>
            <w:tcW w:w="1770" w:type="dxa"/>
            <w:tcBorders>
              <w:top w:val="nil"/>
              <w:left w:val="nil"/>
              <w:bottom w:val="nil"/>
              <w:right w:val="nil"/>
            </w:tcBorders>
            <w:shd w:val="clear" w:color="auto" w:fill="auto"/>
            <w:vAlign w:val="bottom"/>
            <w:hideMark/>
          </w:tcPr>
          <w:p w14:paraId="7986026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24%</w:t>
            </w:r>
          </w:p>
        </w:tc>
        <w:tc>
          <w:tcPr>
            <w:tcW w:w="1565" w:type="dxa"/>
            <w:tcBorders>
              <w:top w:val="nil"/>
              <w:left w:val="nil"/>
              <w:bottom w:val="nil"/>
              <w:right w:val="nil"/>
            </w:tcBorders>
            <w:shd w:val="clear" w:color="auto" w:fill="auto"/>
            <w:vAlign w:val="bottom"/>
            <w:hideMark/>
          </w:tcPr>
          <w:p w14:paraId="251776C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21%</w:t>
            </w:r>
          </w:p>
        </w:tc>
        <w:tc>
          <w:tcPr>
            <w:tcW w:w="1419" w:type="dxa"/>
            <w:tcBorders>
              <w:top w:val="nil"/>
              <w:left w:val="nil"/>
              <w:bottom w:val="nil"/>
              <w:right w:val="nil"/>
            </w:tcBorders>
            <w:shd w:val="clear" w:color="auto" w:fill="auto"/>
            <w:vAlign w:val="bottom"/>
            <w:hideMark/>
          </w:tcPr>
          <w:p w14:paraId="1035454E"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18%</w:t>
            </w:r>
          </w:p>
        </w:tc>
      </w:tr>
      <w:tr w:rsidR="004E7EAD" w:rsidRPr="004E7EAD" w14:paraId="39C79CBE" w14:textId="77777777" w:rsidTr="004E7EAD">
        <w:trPr>
          <w:trHeight w:val="259"/>
          <w:jc w:val="center"/>
        </w:trPr>
        <w:tc>
          <w:tcPr>
            <w:tcW w:w="1873" w:type="dxa"/>
            <w:tcBorders>
              <w:top w:val="nil"/>
              <w:left w:val="nil"/>
              <w:bottom w:val="nil"/>
              <w:right w:val="nil"/>
            </w:tcBorders>
            <w:shd w:val="clear" w:color="auto" w:fill="auto"/>
            <w:vAlign w:val="center"/>
            <w:hideMark/>
          </w:tcPr>
          <w:p w14:paraId="1D835E73"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Baldwin Park</w:t>
            </w:r>
          </w:p>
        </w:tc>
        <w:tc>
          <w:tcPr>
            <w:tcW w:w="1609" w:type="dxa"/>
            <w:tcBorders>
              <w:top w:val="nil"/>
              <w:left w:val="nil"/>
              <w:bottom w:val="nil"/>
              <w:right w:val="nil"/>
            </w:tcBorders>
            <w:shd w:val="clear" w:color="auto" w:fill="auto"/>
            <w:vAlign w:val="bottom"/>
            <w:hideMark/>
          </w:tcPr>
          <w:p w14:paraId="53CB18C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31824A3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5%</w:t>
            </w:r>
          </w:p>
        </w:tc>
        <w:tc>
          <w:tcPr>
            <w:tcW w:w="1170" w:type="dxa"/>
            <w:tcBorders>
              <w:top w:val="nil"/>
              <w:left w:val="nil"/>
              <w:bottom w:val="nil"/>
              <w:right w:val="nil"/>
            </w:tcBorders>
            <w:shd w:val="clear" w:color="auto" w:fill="auto"/>
            <w:vAlign w:val="bottom"/>
            <w:hideMark/>
          </w:tcPr>
          <w:p w14:paraId="6E65AAC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15%</w:t>
            </w:r>
          </w:p>
        </w:tc>
        <w:tc>
          <w:tcPr>
            <w:tcW w:w="1770" w:type="dxa"/>
            <w:tcBorders>
              <w:top w:val="nil"/>
              <w:left w:val="nil"/>
              <w:bottom w:val="nil"/>
              <w:right w:val="nil"/>
            </w:tcBorders>
            <w:shd w:val="clear" w:color="auto" w:fill="auto"/>
            <w:vAlign w:val="bottom"/>
            <w:hideMark/>
          </w:tcPr>
          <w:p w14:paraId="4D55276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29%</w:t>
            </w:r>
          </w:p>
        </w:tc>
        <w:tc>
          <w:tcPr>
            <w:tcW w:w="1565" w:type="dxa"/>
            <w:tcBorders>
              <w:top w:val="nil"/>
              <w:left w:val="nil"/>
              <w:bottom w:val="nil"/>
              <w:right w:val="nil"/>
            </w:tcBorders>
            <w:shd w:val="clear" w:color="auto" w:fill="auto"/>
            <w:vAlign w:val="bottom"/>
            <w:hideMark/>
          </w:tcPr>
          <w:p w14:paraId="56D55A2E"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28%</w:t>
            </w:r>
          </w:p>
        </w:tc>
        <w:tc>
          <w:tcPr>
            <w:tcW w:w="1419" w:type="dxa"/>
            <w:tcBorders>
              <w:top w:val="nil"/>
              <w:left w:val="nil"/>
              <w:bottom w:val="nil"/>
              <w:right w:val="nil"/>
            </w:tcBorders>
            <w:shd w:val="clear" w:color="auto" w:fill="auto"/>
            <w:vAlign w:val="bottom"/>
            <w:hideMark/>
          </w:tcPr>
          <w:p w14:paraId="51F186A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14%</w:t>
            </w:r>
          </w:p>
        </w:tc>
      </w:tr>
      <w:tr w:rsidR="004E7EAD" w:rsidRPr="004E7EAD" w14:paraId="02EDB8DA" w14:textId="77777777" w:rsidTr="004E7EAD">
        <w:trPr>
          <w:trHeight w:val="259"/>
          <w:jc w:val="center"/>
        </w:trPr>
        <w:tc>
          <w:tcPr>
            <w:tcW w:w="1873" w:type="dxa"/>
            <w:tcBorders>
              <w:top w:val="nil"/>
              <w:left w:val="nil"/>
              <w:bottom w:val="nil"/>
              <w:right w:val="nil"/>
            </w:tcBorders>
            <w:shd w:val="clear" w:color="auto" w:fill="auto"/>
            <w:vAlign w:val="center"/>
            <w:hideMark/>
          </w:tcPr>
          <w:p w14:paraId="39D50A54"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Charter Oak</w:t>
            </w:r>
          </w:p>
        </w:tc>
        <w:tc>
          <w:tcPr>
            <w:tcW w:w="1609" w:type="dxa"/>
            <w:tcBorders>
              <w:top w:val="nil"/>
              <w:left w:val="nil"/>
              <w:bottom w:val="nil"/>
              <w:right w:val="nil"/>
            </w:tcBorders>
            <w:shd w:val="clear" w:color="auto" w:fill="auto"/>
            <w:vAlign w:val="bottom"/>
            <w:hideMark/>
          </w:tcPr>
          <w:p w14:paraId="3CFA022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5E321AAA"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5%</w:t>
            </w:r>
          </w:p>
        </w:tc>
        <w:tc>
          <w:tcPr>
            <w:tcW w:w="1170" w:type="dxa"/>
            <w:tcBorders>
              <w:top w:val="nil"/>
              <w:left w:val="nil"/>
              <w:bottom w:val="nil"/>
              <w:right w:val="nil"/>
            </w:tcBorders>
            <w:shd w:val="clear" w:color="auto" w:fill="auto"/>
            <w:vAlign w:val="bottom"/>
            <w:hideMark/>
          </w:tcPr>
          <w:p w14:paraId="4335CCF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9%</w:t>
            </w:r>
          </w:p>
        </w:tc>
        <w:tc>
          <w:tcPr>
            <w:tcW w:w="1770" w:type="dxa"/>
            <w:tcBorders>
              <w:top w:val="nil"/>
              <w:left w:val="nil"/>
              <w:bottom w:val="nil"/>
              <w:right w:val="nil"/>
            </w:tcBorders>
            <w:shd w:val="clear" w:color="auto" w:fill="auto"/>
            <w:vAlign w:val="bottom"/>
            <w:hideMark/>
          </w:tcPr>
          <w:p w14:paraId="0204039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22%</w:t>
            </w:r>
          </w:p>
        </w:tc>
        <w:tc>
          <w:tcPr>
            <w:tcW w:w="1565" w:type="dxa"/>
            <w:tcBorders>
              <w:top w:val="nil"/>
              <w:left w:val="nil"/>
              <w:bottom w:val="nil"/>
              <w:right w:val="nil"/>
            </w:tcBorders>
            <w:shd w:val="clear" w:color="auto" w:fill="auto"/>
            <w:vAlign w:val="bottom"/>
            <w:hideMark/>
          </w:tcPr>
          <w:p w14:paraId="6F0A304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20%</w:t>
            </w:r>
          </w:p>
        </w:tc>
        <w:tc>
          <w:tcPr>
            <w:tcW w:w="1419" w:type="dxa"/>
            <w:tcBorders>
              <w:top w:val="nil"/>
              <w:left w:val="nil"/>
              <w:bottom w:val="nil"/>
              <w:right w:val="nil"/>
            </w:tcBorders>
            <w:shd w:val="clear" w:color="auto" w:fill="auto"/>
            <w:vAlign w:val="bottom"/>
            <w:hideMark/>
          </w:tcPr>
          <w:p w14:paraId="74EB537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23%</w:t>
            </w:r>
          </w:p>
        </w:tc>
      </w:tr>
      <w:tr w:rsidR="004E7EAD" w:rsidRPr="004E7EAD" w14:paraId="5511ACB3" w14:textId="77777777" w:rsidTr="004E7EAD">
        <w:trPr>
          <w:trHeight w:val="259"/>
          <w:jc w:val="center"/>
        </w:trPr>
        <w:tc>
          <w:tcPr>
            <w:tcW w:w="1873" w:type="dxa"/>
            <w:tcBorders>
              <w:top w:val="nil"/>
              <w:left w:val="nil"/>
              <w:bottom w:val="nil"/>
              <w:right w:val="nil"/>
            </w:tcBorders>
            <w:shd w:val="clear" w:color="auto" w:fill="auto"/>
            <w:vAlign w:val="center"/>
            <w:hideMark/>
          </w:tcPr>
          <w:p w14:paraId="74D934B8"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Covina </w:t>
            </w:r>
          </w:p>
        </w:tc>
        <w:tc>
          <w:tcPr>
            <w:tcW w:w="1609" w:type="dxa"/>
            <w:tcBorders>
              <w:top w:val="nil"/>
              <w:left w:val="nil"/>
              <w:bottom w:val="nil"/>
              <w:right w:val="nil"/>
            </w:tcBorders>
            <w:shd w:val="clear" w:color="auto" w:fill="auto"/>
            <w:vAlign w:val="bottom"/>
            <w:hideMark/>
          </w:tcPr>
          <w:p w14:paraId="4BC8798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64EACBD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4%</w:t>
            </w:r>
          </w:p>
        </w:tc>
        <w:tc>
          <w:tcPr>
            <w:tcW w:w="1170" w:type="dxa"/>
            <w:tcBorders>
              <w:top w:val="nil"/>
              <w:left w:val="nil"/>
              <w:bottom w:val="nil"/>
              <w:right w:val="nil"/>
            </w:tcBorders>
            <w:shd w:val="clear" w:color="auto" w:fill="auto"/>
            <w:vAlign w:val="bottom"/>
            <w:hideMark/>
          </w:tcPr>
          <w:p w14:paraId="1E9ADFD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7%</w:t>
            </w:r>
          </w:p>
        </w:tc>
        <w:tc>
          <w:tcPr>
            <w:tcW w:w="1770" w:type="dxa"/>
            <w:tcBorders>
              <w:top w:val="nil"/>
              <w:left w:val="nil"/>
              <w:bottom w:val="nil"/>
              <w:right w:val="nil"/>
            </w:tcBorders>
            <w:shd w:val="clear" w:color="auto" w:fill="auto"/>
            <w:vAlign w:val="bottom"/>
            <w:hideMark/>
          </w:tcPr>
          <w:p w14:paraId="368AABDA"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19%</w:t>
            </w:r>
          </w:p>
        </w:tc>
        <w:tc>
          <w:tcPr>
            <w:tcW w:w="1565" w:type="dxa"/>
            <w:tcBorders>
              <w:top w:val="nil"/>
              <w:left w:val="nil"/>
              <w:bottom w:val="nil"/>
              <w:right w:val="nil"/>
            </w:tcBorders>
            <w:shd w:val="clear" w:color="auto" w:fill="auto"/>
            <w:vAlign w:val="bottom"/>
            <w:hideMark/>
          </w:tcPr>
          <w:p w14:paraId="00EF952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22%</w:t>
            </w:r>
          </w:p>
        </w:tc>
        <w:tc>
          <w:tcPr>
            <w:tcW w:w="1419" w:type="dxa"/>
            <w:tcBorders>
              <w:top w:val="nil"/>
              <w:left w:val="nil"/>
              <w:bottom w:val="nil"/>
              <w:right w:val="nil"/>
            </w:tcBorders>
            <w:shd w:val="clear" w:color="auto" w:fill="auto"/>
            <w:vAlign w:val="bottom"/>
            <w:hideMark/>
          </w:tcPr>
          <w:p w14:paraId="0238B8AE"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18%</w:t>
            </w:r>
          </w:p>
        </w:tc>
      </w:tr>
      <w:tr w:rsidR="004E7EAD" w:rsidRPr="004E7EAD" w14:paraId="789E0DA8" w14:textId="77777777" w:rsidTr="004E7EAD">
        <w:trPr>
          <w:trHeight w:val="259"/>
          <w:jc w:val="center"/>
        </w:trPr>
        <w:tc>
          <w:tcPr>
            <w:tcW w:w="1873" w:type="dxa"/>
            <w:tcBorders>
              <w:top w:val="nil"/>
              <w:left w:val="nil"/>
              <w:bottom w:val="nil"/>
              <w:right w:val="nil"/>
            </w:tcBorders>
            <w:shd w:val="clear" w:color="auto" w:fill="auto"/>
            <w:vAlign w:val="center"/>
            <w:hideMark/>
          </w:tcPr>
          <w:p w14:paraId="221B2AED"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Diamond Bar</w:t>
            </w:r>
          </w:p>
        </w:tc>
        <w:tc>
          <w:tcPr>
            <w:tcW w:w="1609" w:type="dxa"/>
            <w:tcBorders>
              <w:top w:val="nil"/>
              <w:left w:val="nil"/>
              <w:bottom w:val="nil"/>
              <w:right w:val="nil"/>
            </w:tcBorders>
            <w:shd w:val="clear" w:color="auto" w:fill="auto"/>
            <w:vAlign w:val="bottom"/>
            <w:hideMark/>
          </w:tcPr>
          <w:p w14:paraId="074A93CD"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0%</w:t>
            </w:r>
          </w:p>
        </w:tc>
        <w:tc>
          <w:tcPr>
            <w:tcW w:w="1170" w:type="dxa"/>
            <w:tcBorders>
              <w:top w:val="nil"/>
              <w:left w:val="nil"/>
              <w:bottom w:val="nil"/>
              <w:right w:val="nil"/>
            </w:tcBorders>
            <w:shd w:val="clear" w:color="auto" w:fill="auto"/>
            <w:vAlign w:val="bottom"/>
            <w:hideMark/>
          </w:tcPr>
          <w:p w14:paraId="5314E0CF"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w:t>
            </w:r>
          </w:p>
        </w:tc>
        <w:tc>
          <w:tcPr>
            <w:tcW w:w="1170" w:type="dxa"/>
            <w:tcBorders>
              <w:top w:val="nil"/>
              <w:left w:val="nil"/>
              <w:bottom w:val="nil"/>
              <w:right w:val="nil"/>
            </w:tcBorders>
            <w:shd w:val="clear" w:color="auto" w:fill="auto"/>
            <w:vAlign w:val="bottom"/>
            <w:hideMark/>
          </w:tcPr>
          <w:p w14:paraId="63014E0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7%</w:t>
            </w:r>
          </w:p>
        </w:tc>
        <w:tc>
          <w:tcPr>
            <w:tcW w:w="1770" w:type="dxa"/>
            <w:tcBorders>
              <w:top w:val="nil"/>
              <w:left w:val="nil"/>
              <w:bottom w:val="nil"/>
              <w:right w:val="nil"/>
            </w:tcBorders>
            <w:shd w:val="clear" w:color="auto" w:fill="auto"/>
            <w:vAlign w:val="bottom"/>
            <w:hideMark/>
          </w:tcPr>
          <w:p w14:paraId="441B1A7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14%</w:t>
            </w:r>
          </w:p>
        </w:tc>
        <w:tc>
          <w:tcPr>
            <w:tcW w:w="1565" w:type="dxa"/>
            <w:tcBorders>
              <w:top w:val="nil"/>
              <w:left w:val="nil"/>
              <w:bottom w:val="nil"/>
              <w:right w:val="nil"/>
            </w:tcBorders>
            <w:shd w:val="clear" w:color="auto" w:fill="auto"/>
            <w:vAlign w:val="bottom"/>
            <w:hideMark/>
          </w:tcPr>
          <w:p w14:paraId="5ED227DB"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19%</w:t>
            </w:r>
          </w:p>
        </w:tc>
        <w:tc>
          <w:tcPr>
            <w:tcW w:w="1419" w:type="dxa"/>
            <w:tcBorders>
              <w:top w:val="nil"/>
              <w:left w:val="nil"/>
              <w:bottom w:val="nil"/>
              <w:right w:val="nil"/>
            </w:tcBorders>
            <w:shd w:val="clear" w:color="auto" w:fill="auto"/>
            <w:vAlign w:val="bottom"/>
            <w:hideMark/>
          </w:tcPr>
          <w:p w14:paraId="3F4FEF5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17%</w:t>
            </w:r>
          </w:p>
        </w:tc>
      </w:tr>
      <w:tr w:rsidR="004E7EAD" w:rsidRPr="004E7EAD" w14:paraId="535B0F1A" w14:textId="77777777" w:rsidTr="004E7EAD">
        <w:trPr>
          <w:trHeight w:val="259"/>
          <w:jc w:val="center"/>
        </w:trPr>
        <w:tc>
          <w:tcPr>
            <w:tcW w:w="1873" w:type="dxa"/>
            <w:tcBorders>
              <w:top w:val="nil"/>
              <w:left w:val="nil"/>
              <w:bottom w:val="nil"/>
              <w:right w:val="nil"/>
            </w:tcBorders>
            <w:shd w:val="clear" w:color="auto" w:fill="auto"/>
            <w:vAlign w:val="center"/>
            <w:hideMark/>
          </w:tcPr>
          <w:p w14:paraId="627EEE8D"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Glendora</w:t>
            </w:r>
          </w:p>
        </w:tc>
        <w:tc>
          <w:tcPr>
            <w:tcW w:w="1609" w:type="dxa"/>
            <w:tcBorders>
              <w:top w:val="nil"/>
              <w:left w:val="nil"/>
              <w:bottom w:val="nil"/>
              <w:right w:val="nil"/>
            </w:tcBorders>
            <w:shd w:val="clear" w:color="auto" w:fill="auto"/>
            <w:vAlign w:val="bottom"/>
            <w:hideMark/>
          </w:tcPr>
          <w:p w14:paraId="3A926F44"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0%</w:t>
            </w:r>
          </w:p>
        </w:tc>
        <w:tc>
          <w:tcPr>
            <w:tcW w:w="1170" w:type="dxa"/>
            <w:tcBorders>
              <w:top w:val="nil"/>
              <w:left w:val="nil"/>
              <w:bottom w:val="nil"/>
              <w:right w:val="nil"/>
            </w:tcBorders>
            <w:shd w:val="clear" w:color="auto" w:fill="auto"/>
            <w:vAlign w:val="bottom"/>
            <w:hideMark/>
          </w:tcPr>
          <w:p w14:paraId="1EC3479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w:t>
            </w:r>
          </w:p>
        </w:tc>
        <w:tc>
          <w:tcPr>
            <w:tcW w:w="1170" w:type="dxa"/>
            <w:tcBorders>
              <w:top w:val="nil"/>
              <w:left w:val="nil"/>
              <w:bottom w:val="nil"/>
              <w:right w:val="nil"/>
            </w:tcBorders>
            <w:shd w:val="clear" w:color="auto" w:fill="auto"/>
            <w:vAlign w:val="bottom"/>
            <w:hideMark/>
          </w:tcPr>
          <w:p w14:paraId="449E350F"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7%</w:t>
            </w:r>
          </w:p>
        </w:tc>
        <w:tc>
          <w:tcPr>
            <w:tcW w:w="1770" w:type="dxa"/>
            <w:tcBorders>
              <w:top w:val="nil"/>
              <w:left w:val="nil"/>
              <w:bottom w:val="nil"/>
              <w:right w:val="nil"/>
            </w:tcBorders>
            <w:shd w:val="clear" w:color="auto" w:fill="auto"/>
            <w:vAlign w:val="bottom"/>
            <w:hideMark/>
          </w:tcPr>
          <w:p w14:paraId="04666C0D"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10%</w:t>
            </w:r>
          </w:p>
        </w:tc>
        <w:tc>
          <w:tcPr>
            <w:tcW w:w="1565" w:type="dxa"/>
            <w:tcBorders>
              <w:top w:val="nil"/>
              <w:left w:val="nil"/>
              <w:bottom w:val="nil"/>
              <w:right w:val="nil"/>
            </w:tcBorders>
            <w:shd w:val="clear" w:color="auto" w:fill="auto"/>
            <w:vAlign w:val="bottom"/>
            <w:hideMark/>
          </w:tcPr>
          <w:p w14:paraId="684BDBE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16%</w:t>
            </w:r>
          </w:p>
        </w:tc>
        <w:tc>
          <w:tcPr>
            <w:tcW w:w="1419" w:type="dxa"/>
            <w:tcBorders>
              <w:top w:val="nil"/>
              <w:left w:val="nil"/>
              <w:bottom w:val="nil"/>
              <w:right w:val="nil"/>
            </w:tcBorders>
            <w:shd w:val="clear" w:color="auto" w:fill="auto"/>
            <w:vAlign w:val="bottom"/>
            <w:hideMark/>
          </w:tcPr>
          <w:p w14:paraId="41401B10"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21%</w:t>
            </w:r>
          </w:p>
        </w:tc>
      </w:tr>
      <w:tr w:rsidR="004E7EAD" w:rsidRPr="004E7EAD" w14:paraId="11EB261D" w14:textId="77777777" w:rsidTr="004E7EAD">
        <w:trPr>
          <w:trHeight w:val="259"/>
          <w:jc w:val="center"/>
        </w:trPr>
        <w:tc>
          <w:tcPr>
            <w:tcW w:w="1873" w:type="dxa"/>
            <w:tcBorders>
              <w:top w:val="nil"/>
              <w:left w:val="nil"/>
              <w:bottom w:val="nil"/>
              <w:right w:val="nil"/>
            </w:tcBorders>
            <w:shd w:val="clear" w:color="auto" w:fill="auto"/>
            <w:vAlign w:val="center"/>
            <w:hideMark/>
          </w:tcPr>
          <w:p w14:paraId="675F2D90"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Hacienda Heights</w:t>
            </w:r>
          </w:p>
        </w:tc>
        <w:tc>
          <w:tcPr>
            <w:tcW w:w="1609" w:type="dxa"/>
            <w:tcBorders>
              <w:top w:val="nil"/>
              <w:left w:val="nil"/>
              <w:bottom w:val="nil"/>
              <w:right w:val="nil"/>
            </w:tcBorders>
            <w:shd w:val="clear" w:color="auto" w:fill="auto"/>
            <w:vAlign w:val="bottom"/>
            <w:hideMark/>
          </w:tcPr>
          <w:p w14:paraId="4963D45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15D5DE1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w:t>
            </w:r>
          </w:p>
        </w:tc>
        <w:tc>
          <w:tcPr>
            <w:tcW w:w="1170" w:type="dxa"/>
            <w:tcBorders>
              <w:top w:val="nil"/>
              <w:left w:val="nil"/>
              <w:bottom w:val="nil"/>
              <w:right w:val="nil"/>
            </w:tcBorders>
            <w:shd w:val="clear" w:color="auto" w:fill="auto"/>
            <w:vAlign w:val="bottom"/>
            <w:hideMark/>
          </w:tcPr>
          <w:p w14:paraId="48B58240"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9%</w:t>
            </w:r>
          </w:p>
        </w:tc>
        <w:tc>
          <w:tcPr>
            <w:tcW w:w="1770" w:type="dxa"/>
            <w:tcBorders>
              <w:top w:val="nil"/>
              <w:left w:val="nil"/>
              <w:bottom w:val="nil"/>
              <w:right w:val="nil"/>
            </w:tcBorders>
            <w:shd w:val="clear" w:color="auto" w:fill="auto"/>
            <w:vAlign w:val="bottom"/>
            <w:hideMark/>
          </w:tcPr>
          <w:p w14:paraId="7652BB0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17%</w:t>
            </w:r>
          </w:p>
        </w:tc>
        <w:tc>
          <w:tcPr>
            <w:tcW w:w="1565" w:type="dxa"/>
            <w:tcBorders>
              <w:top w:val="nil"/>
              <w:left w:val="nil"/>
              <w:bottom w:val="nil"/>
              <w:right w:val="nil"/>
            </w:tcBorders>
            <w:shd w:val="clear" w:color="auto" w:fill="auto"/>
            <w:vAlign w:val="bottom"/>
            <w:hideMark/>
          </w:tcPr>
          <w:p w14:paraId="5EDEA77B"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17%</w:t>
            </w:r>
          </w:p>
        </w:tc>
        <w:tc>
          <w:tcPr>
            <w:tcW w:w="1419" w:type="dxa"/>
            <w:tcBorders>
              <w:top w:val="nil"/>
              <w:left w:val="nil"/>
              <w:bottom w:val="nil"/>
              <w:right w:val="nil"/>
            </w:tcBorders>
            <w:shd w:val="clear" w:color="auto" w:fill="auto"/>
            <w:vAlign w:val="bottom"/>
            <w:hideMark/>
          </w:tcPr>
          <w:p w14:paraId="1ECBF7B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15%</w:t>
            </w:r>
          </w:p>
        </w:tc>
      </w:tr>
      <w:tr w:rsidR="004E7EAD" w:rsidRPr="004E7EAD" w14:paraId="20435F1A" w14:textId="77777777" w:rsidTr="004E7EAD">
        <w:trPr>
          <w:trHeight w:val="259"/>
          <w:jc w:val="center"/>
        </w:trPr>
        <w:tc>
          <w:tcPr>
            <w:tcW w:w="1873" w:type="dxa"/>
            <w:tcBorders>
              <w:top w:val="nil"/>
              <w:left w:val="nil"/>
              <w:bottom w:val="nil"/>
              <w:right w:val="nil"/>
            </w:tcBorders>
            <w:shd w:val="clear" w:color="auto" w:fill="auto"/>
            <w:vAlign w:val="center"/>
            <w:hideMark/>
          </w:tcPr>
          <w:p w14:paraId="0521D8F7"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La Puente </w:t>
            </w:r>
          </w:p>
        </w:tc>
        <w:tc>
          <w:tcPr>
            <w:tcW w:w="1609" w:type="dxa"/>
            <w:tcBorders>
              <w:top w:val="nil"/>
              <w:left w:val="nil"/>
              <w:bottom w:val="nil"/>
              <w:right w:val="nil"/>
            </w:tcBorders>
            <w:shd w:val="clear" w:color="auto" w:fill="auto"/>
            <w:vAlign w:val="bottom"/>
            <w:hideMark/>
          </w:tcPr>
          <w:p w14:paraId="7E8D3892"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0AC025C3"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8%</w:t>
            </w:r>
          </w:p>
        </w:tc>
        <w:tc>
          <w:tcPr>
            <w:tcW w:w="1170" w:type="dxa"/>
            <w:tcBorders>
              <w:top w:val="nil"/>
              <w:left w:val="nil"/>
              <w:bottom w:val="nil"/>
              <w:right w:val="nil"/>
            </w:tcBorders>
            <w:shd w:val="clear" w:color="auto" w:fill="auto"/>
            <w:vAlign w:val="bottom"/>
            <w:hideMark/>
          </w:tcPr>
          <w:p w14:paraId="087572E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16%</w:t>
            </w:r>
          </w:p>
        </w:tc>
        <w:tc>
          <w:tcPr>
            <w:tcW w:w="1770" w:type="dxa"/>
            <w:tcBorders>
              <w:top w:val="nil"/>
              <w:left w:val="nil"/>
              <w:bottom w:val="nil"/>
              <w:right w:val="nil"/>
            </w:tcBorders>
            <w:shd w:val="clear" w:color="auto" w:fill="auto"/>
            <w:vAlign w:val="bottom"/>
            <w:hideMark/>
          </w:tcPr>
          <w:p w14:paraId="1CC598DB"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28%</w:t>
            </w:r>
          </w:p>
        </w:tc>
        <w:tc>
          <w:tcPr>
            <w:tcW w:w="1565" w:type="dxa"/>
            <w:tcBorders>
              <w:top w:val="nil"/>
              <w:left w:val="nil"/>
              <w:bottom w:val="nil"/>
              <w:right w:val="nil"/>
            </w:tcBorders>
            <w:shd w:val="clear" w:color="auto" w:fill="auto"/>
            <w:vAlign w:val="bottom"/>
            <w:hideMark/>
          </w:tcPr>
          <w:p w14:paraId="6385BEFB"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27%</w:t>
            </w:r>
          </w:p>
        </w:tc>
        <w:tc>
          <w:tcPr>
            <w:tcW w:w="1419" w:type="dxa"/>
            <w:tcBorders>
              <w:top w:val="nil"/>
              <w:left w:val="nil"/>
              <w:bottom w:val="nil"/>
              <w:right w:val="nil"/>
            </w:tcBorders>
            <w:shd w:val="clear" w:color="auto" w:fill="auto"/>
            <w:vAlign w:val="bottom"/>
            <w:hideMark/>
          </w:tcPr>
          <w:p w14:paraId="1CFC909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11%</w:t>
            </w:r>
          </w:p>
        </w:tc>
      </w:tr>
      <w:tr w:rsidR="004E7EAD" w:rsidRPr="004E7EAD" w14:paraId="25093C79" w14:textId="77777777" w:rsidTr="004E7EAD">
        <w:trPr>
          <w:trHeight w:val="259"/>
          <w:jc w:val="center"/>
        </w:trPr>
        <w:tc>
          <w:tcPr>
            <w:tcW w:w="1873" w:type="dxa"/>
            <w:tcBorders>
              <w:top w:val="nil"/>
              <w:left w:val="nil"/>
              <w:bottom w:val="nil"/>
              <w:right w:val="nil"/>
            </w:tcBorders>
            <w:shd w:val="clear" w:color="auto" w:fill="auto"/>
            <w:vAlign w:val="center"/>
            <w:hideMark/>
          </w:tcPr>
          <w:p w14:paraId="53A41A0C"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La Verne </w:t>
            </w:r>
          </w:p>
        </w:tc>
        <w:tc>
          <w:tcPr>
            <w:tcW w:w="1609" w:type="dxa"/>
            <w:tcBorders>
              <w:top w:val="nil"/>
              <w:left w:val="nil"/>
              <w:bottom w:val="nil"/>
              <w:right w:val="nil"/>
            </w:tcBorders>
            <w:shd w:val="clear" w:color="auto" w:fill="auto"/>
            <w:vAlign w:val="bottom"/>
            <w:hideMark/>
          </w:tcPr>
          <w:p w14:paraId="598821A3"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0%</w:t>
            </w:r>
          </w:p>
        </w:tc>
        <w:tc>
          <w:tcPr>
            <w:tcW w:w="1170" w:type="dxa"/>
            <w:tcBorders>
              <w:top w:val="nil"/>
              <w:left w:val="nil"/>
              <w:bottom w:val="nil"/>
              <w:right w:val="nil"/>
            </w:tcBorders>
            <w:shd w:val="clear" w:color="auto" w:fill="auto"/>
            <w:vAlign w:val="bottom"/>
            <w:hideMark/>
          </w:tcPr>
          <w:p w14:paraId="567F5DE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6F425223"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7%</w:t>
            </w:r>
          </w:p>
        </w:tc>
        <w:tc>
          <w:tcPr>
            <w:tcW w:w="1770" w:type="dxa"/>
            <w:tcBorders>
              <w:top w:val="nil"/>
              <w:left w:val="nil"/>
              <w:bottom w:val="nil"/>
              <w:right w:val="nil"/>
            </w:tcBorders>
            <w:shd w:val="clear" w:color="auto" w:fill="auto"/>
            <w:vAlign w:val="bottom"/>
            <w:hideMark/>
          </w:tcPr>
          <w:p w14:paraId="5E56062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16%</w:t>
            </w:r>
          </w:p>
        </w:tc>
        <w:tc>
          <w:tcPr>
            <w:tcW w:w="1565" w:type="dxa"/>
            <w:tcBorders>
              <w:top w:val="nil"/>
              <w:left w:val="nil"/>
              <w:bottom w:val="nil"/>
              <w:right w:val="nil"/>
            </w:tcBorders>
            <w:shd w:val="clear" w:color="auto" w:fill="auto"/>
            <w:vAlign w:val="bottom"/>
            <w:hideMark/>
          </w:tcPr>
          <w:p w14:paraId="253695FB"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15%</w:t>
            </w:r>
          </w:p>
        </w:tc>
        <w:tc>
          <w:tcPr>
            <w:tcW w:w="1419" w:type="dxa"/>
            <w:tcBorders>
              <w:top w:val="nil"/>
              <w:left w:val="nil"/>
              <w:bottom w:val="nil"/>
              <w:right w:val="nil"/>
            </w:tcBorders>
            <w:shd w:val="clear" w:color="auto" w:fill="auto"/>
            <w:vAlign w:val="bottom"/>
            <w:hideMark/>
          </w:tcPr>
          <w:p w14:paraId="3A247E2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17%</w:t>
            </w:r>
          </w:p>
        </w:tc>
      </w:tr>
      <w:tr w:rsidR="004E7EAD" w:rsidRPr="004E7EAD" w14:paraId="2ACA72E7" w14:textId="77777777" w:rsidTr="004E7EAD">
        <w:trPr>
          <w:trHeight w:val="259"/>
          <w:jc w:val="center"/>
        </w:trPr>
        <w:tc>
          <w:tcPr>
            <w:tcW w:w="1873" w:type="dxa"/>
            <w:tcBorders>
              <w:top w:val="nil"/>
              <w:left w:val="nil"/>
              <w:bottom w:val="nil"/>
              <w:right w:val="nil"/>
            </w:tcBorders>
            <w:shd w:val="clear" w:color="auto" w:fill="auto"/>
            <w:vAlign w:val="center"/>
            <w:hideMark/>
          </w:tcPr>
          <w:p w14:paraId="6E61A34E"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Pomona </w:t>
            </w:r>
          </w:p>
        </w:tc>
        <w:tc>
          <w:tcPr>
            <w:tcW w:w="1609" w:type="dxa"/>
            <w:tcBorders>
              <w:top w:val="nil"/>
              <w:left w:val="nil"/>
              <w:bottom w:val="nil"/>
              <w:right w:val="nil"/>
            </w:tcBorders>
            <w:shd w:val="clear" w:color="auto" w:fill="auto"/>
            <w:vAlign w:val="bottom"/>
            <w:hideMark/>
          </w:tcPr>
          <w:p w14:paraId="32C2CDC4"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w:t>
            </w:r>
          </w:p>
        </w:tc>
        <w:tc>
          <w:tcPr>
            <w:tcW w:w="1170" w:type="dxa"/>
            <w:tcBorders>
              <w:top w:val="nil"/>
              <w:left w:val="nil"/>
              <w:bottom w:val="nil"/>
              <w:right w:val="nil"/>
            </w:tcBorders>
            <w:shd w:val="clear" w:color="auto" w:fill="auto"/>
            <w:vAlign w:val="bottom"/>
            <w:hideMark/>
          </w:tcPr>
          <w:p w14:paraId="765C975D"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4%</w:t>
            </w:r>
          </w:p>
        </w:tc>
        <w:tc>
          <w:tcPr>
            <w:tcW w:w="1170" w:type="dxa"/>
            <w:tcBorders>
              <w:top w:val="nil"/>
              <w:left w:val="nil"/>
              <w:bottom w:val="nil"/>
              <w:right w:val="nil"/>
            </w:tcBorders>
            <w:shd w:val="clear" w:color="auto" w:fill="auto"/>
            <w:vAlign w:val="bottom"/>
            <w:hideMark/>
          </w:tcPr>
          <w:p w14:paraId="5927CFB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14%</w:t>
            </w:r>
          </w:p>
        </w:tc>
        <w:tc>
          <w:tcPr>
            <w:tcW w:w="1770" w:type="dxa"/>
            <w:tcBorders>
              <w:top w:val="nil"/>
              <w:left w:val="nil"/>
              <w:bottom w:val="nil"/>
              <w:right w:val="nil"/>
            </w:tcBorders>
            <w:shd w:val="clear" w:color="auto" w:fill="auto"/>
            <w:vAlign w:val="bottom"/>
            <w:hideMark/>
          </w:tcPr>
          <w:p w14:paraId="6758359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26%</w:t>
            </w:r>
          </w:p>
        </w:tc>
        <w:tc>
          <w:tcPr>
            <w:tcW w:w="1565" w:type="dxa"/>
            <w:tcBorders>
              <w:top w:val="nil"/>
              <w:left w:val="nil"/>
              <w:bottom w:val="nil"/>
              <w:right w:val="nil"/>
            </w:tcBorders>
            <w:shd w:val="clear" w:color="auto" w:fill="auto"/>
            <w:vAlign w:val="bottom"/>
            <w:hideMark/>
          </w:tcPr>
          <w:p w14:paraId="3E0C855F"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27%</w:t>
            </w:r>
          </w:p>
        </w:tc>
        <w:tc>
          <w:tcPr>
            <w:tcW w:w="1419" w:type="dxa"/>
            <w:tcBorders>
              <w:top w:val="nil"/>
              <w:left w:val="nil"/>
              <w:bottom w:val="nil"/>
              <w:right w:val="nil"/>
            </w:tcBorders>
            <w:shd w:val="clear" w:color="auto" w:fill="auto"/>
            <w:vAlign w:val="bottom"/>
            <w:hideMark/>
          </w:tcPr>
          <w:p w14:paraId="01656B1A"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14%</w:t>
            </w:r>
          </w:p>
        </w:tc>
      </w:tr>
      <w:tr w:rsidR="004E7EAD" w:rsidRPr="004E7EAD" w14:paraId="79230EED" w14:textId="77777777" w:rsidTr="004E7EAD">
        <w:trPr>
          <w:trHeight w:val="259"/>
          <w:jc w:val="center"/>
        </w:trPr>
        <w:tc>
          <w:tcPr>
            <w:tcW w:w="1873" w:type="dxa"/>
            <w:tcBorders>
              <w:top w:val="nil"/>
              <w:left w:val="nil"/>
              <w:bottom w:val="nil"/>
              <w:right w:val="nil"/>
            </w:tcBorders>
            <w:shd w:val="clear" w:color="auto" w:fill="auto"/>
            <w:vAlign w:val="center"/>
            <w:hideMark/>
          </w:tcPr>
          <w:p w14:paraId="33A6D313"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Rowland Heights </w:t>
            </w:r>
          </w:p>
        </w:tc>
        <w:tc>
          <w:tcPr>
            <w:tcW w:w="1609" w:type="dxa"/>
            <w:tcBorders>
              <w:top w:val="nil"/>
              <w:left w:val="nil"/>
              <w:bottom w:val="nil"/>
              <w:right w:val="nil"/>
            </w:tcBorders>
            <w:shd w:val="clear" w:color="auto" w:fill="auto"/>
            <w:vAlign w:val="bottom"/>
            <w:hideMark/>
          </w:tcPr>
          <w:p w14:paraId="21FC4600"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0%</w:t>
            </w:r>
          </w:p>
        </w:tc>
        <w:tc>
          <w:tcPr>
            <w:tcW w:w="1170" w:type="dxa"/>
            <w:tcBorders>
              <w:top w:val="nil"/>
              <w:left w:val="nil"/>
              <w:bottom w:val="nil"/>
              <w:right w:val="nil"/>
            </w:tcBorders>
            <w:shd w:val="clear" w:color="auto" w:fill="auto"/>
            <w:vAlign w:val="bottom"/>
            <w:hideMark/>
          </w:tcPr>
          <w:p w14:paraId="661631C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w:t>
            </w:r>
          </w:p>
        </w:tc>
        <w:tc>
          <w:tcPr>
            <w:tcW w:w="1170" w:type="dxa"/>
            <w:tcBorders>
              <w:top w:val="nil"/>
              <w:left w:val="nil"/>
              <w:bottom w:val="nil"/>
              <w:right w:val="nil"/>
            </w:tcBorders>
            <w:shd w:val="clear" w:color="auto" w:fill="auto"/>
            <w:vAlign w:val="bottom"/>
            <w:hideMark/>
          </w:tcPr>
          <w:p w14:paraId="7C804AD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9%</w:t>
            </w:r>
          </w:p>
        </w:tc>
        <w:tc>
          <w:tcPr>
            <w:tcW w:w="1770" w:type="dxa"/>
            <w:tcBorders>
              <w:top w:val="nil"/>
              <w:left w:val="nil"/>
              <w:bottom w:val="nil"/>
              <w:right w:val="nil"/>
            </w:tcBorders>
            <w:shd w:val="clear" w:color="auto" w:fill="auto"/>
            <w:vAlign w:val="bottom"/>
            <w:hideMark/>
          </w:tcPr>
          <w:p w14:paraId="60C4DED8"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17%</w:t>
            </w:r>
          </w:p>
        </w:tc>
        <w:tc>
          <w:tcPr>
            <w:tcW w:w="1565" w:type="dxa"/>
            <w:tcBorders>
              <w:top w:val="nil"/>
              <w:left w:val="nil"/>
              <w:bottom w:val="nil"/>
              <w:right w:val="nil"/>
            </w:tcBorders>
            <w:shd w:val="clear" w:color="auto" w:fill="auto"/>
            <w:vAlign w:val="bottom"/>
            <w:hideMark/>
          </w:tcPr>
          <w:p w14:paraId="7BA5E74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19%</w:t>
            </w:r>
          </w:p>
        </w:tc>
        <w:tc>
          <w:tcPr>
            <w:tcW w:w="1419" w:type="dxa"/>
            <w:tcBorders>
              <w:top w:val="nil"/>
              <w:left w:val="nil"/>
              <w:bottom w:val="nil"/>
              <w:right w:val="nil"/>
            </w:tcBorders>
            <w:shd w:val="clear" w:color="auto" w:fill="auto"/>
            <w:vAlign w:val="bottom"/>
            <w:hideMark/>
          </w:tcPr>
          <w:p w14:paraId="26A73EDB"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17%</w:t>
            </w:r>
          </w:p>
        </w:tc>
      </w:tr>
      <w:tr w:rsidR="004E7EAD" w:rsidRPr="004E7EAD" w14:paraId="048D7B09" w14:textId="77777777" w:rsidTr="004E7EAD">
        <w:trPr>
          <w:trHeight w:val="259"/>
          <w:jc w:val="center"/>
        </w:trPr>
        <w:tc>
          <w:tcPr>
            <w:tcW w:w="1873" w:type="dxa"/>
            <w:tcBorders>
              <w:top w:val="nil"/>
              <w:left w:val="nil"/>
              <w:bottom w:val="nil"/>
              <w:right w:val="nil"/>
            </w:tcBorders>
            <w:shd w:val="clear" w:color="auto" w:fill="auto"/>
            <w:vAlign w:val="center"/>
            <w:hideMark/>
          </w:tcPr>
          <w:p w14:paraId="5100A337"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San Dimas </w:t>
            </w:r>
          </w:p>
        </w:tc>
        <w:tc>
          <w:tcPr>
            <w:tcW w:w="1609" w:type="dxa"/>
            <w:tcBorders>
              <w:top w:val="nil"/>
              <w:left w:val="nil"/>
              <w:bottom w:val="nil"/>
              <w:right w:val="nil"/>
            </w:tcBorders>
            <w:shd w:val="clear" w:color="auto" w:fill="auto"/>
            <w:vAlign w:val="bottom"/>
            <w:hideMark/>
          </w:tcPr>
          <w:p w14:paraId="20825E68"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0%</w:t>
            </w:r>
          </w:p>
        </w:tc>
        <w:tc>
          <w:tcPr>
            <w:tcW w:w="1170" w:type="dxa"/>
            <w:tcBorders>
              <w:top w:val="nil"/>
              <w:left w:val="nil"/>
              <w:bottom w:val="nil"/>
              <w:right w:val="nil"/>
            </w:tcBorders>
            <w:shd w:val="clear" w:color="auto" w:fill="auto"/>
            <w:vAlign w:val="bottom"/>
            <w:hideMark/>
          </w:tcPr>
          <w:p w14:paraId="446C8510"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w:t>
            </w:r>
          </w:p>
        </w:tc>
        <w:tc>
          <w:tcPr>
            <w:tcW w:w="1170" w:type="dxa"/>
            <w:tcBorders>
              <w:top w:val="nil"/>
              <w:left w:val="nil"/>
              <w:bottom w:val="nil"/>
              <w:right w:val="nil"/>
            </w:tcBorders>
            <w:shd w:val="clear" w:color="auto" w:fill="auto"/>
            <w:vAlign w:val="bottom"/>
            <w:hideMark/>
          </w:tcPr>
          <w:p w14:paraId="1239830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8%</w:t>
            </w:r>
          </w:p>
        </w:tc>
        <w:tc>
          <w:tcPr>
            <w:tcW w:w="1770" w:type="dxa"/>
            <w:tcBorders>
              <w:top w:val="nil"/>
              <w:left w:val="nil"/>
              <w:bottom w:val="nil"/>
              <w:right w:val="nil"/>
            </w:tcBorders>
            <w:shd w:val="clear" w:color="auto" w:fill="auto"/>
            <w:vAlign w:val="bottom"/>
            <w:hideMark/>
          </w:tcPr>
          <w:p w14:paraId="4363FFE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13%</w:t>
            </w:r>
          </w:p>
        </w:tc>
        <w:tc>
          <w:tcPr>
            <w:tcW w:w="1565" w:type="dxa"/>
            <w:tcBorders>
              <w:top w:val="nil"/>
              <w:left w:val="nil"/>
              <w:bottom w:val="nil"/>
              <w:right w:val="nil"/>
            </w:tcBorders>
            <w:shd w:val="clear" w:color="auto" w:fill="auto"/>
            <w:vAlign w:val="bottom"/>
            <w:hideMark/>
          </w:tcPr>
          <w:p w14:paraId="6E5C22E4"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20%</w:t>
            </w:r>
          </w:p>
        </w:tc>
        <w:tc>
          <w:tcPr>
            <w:tcW w:w="1419" w:type="dxa"/>
            <w:tcBorders>
              <w:top w:val="nil"/>
              <w:left w:val="nil"/>
              <w:bottom w:val="nil"/>
              <w:right w:val="nil"/>
            </w:tcBorders>
            <w:shd w:val="clear" w:color="auto" w:fill="auto"/>
            <w:vAlign w:val="bottom"/>
            <w:hideMark/>
          </w:tcPr>
          <w:p w14:paraId="5FB381F5"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16%</w:t>
            </w:r>
          </w:p>
        </w:tc>
      </w:tr>
      <w:tr w:rsidR="004E7EAD" w:rsidRPr="004E7EAD" w14:paraId="37A115B0" w14:textId="77777777" w:rsidTr="004E7EAD">
        <w:trPr>
          <w:trHeight w:val="259"/>
          <w:jc w:val="center"/>
        </w:trPr>
        <w:tc>
          <w:tcPr>
            <w:tcW w:w="1873" w:type="dxa"/>
            <w:tcBorders>
              <w:top w:val="nil"/>
              <w:left w:val="nil"/>
              <w:bottom w:val="nil"/>
              <w:right w:val="nil"/>
            </w:tcBorders>
            <w:shd w:val="clear" w:color="auto" w:fill="auto"/>
            <w:vAlign w:val="center"/>
            <w:hideMark/>
          </w:tcPr>
          <w:p w14:paraId="42B5B261"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Walnut </w:t>
            </w:r>
          </w:p>
        </w:tc>
        <w:tc>
          <w:tcPr>
            <w:tcW w:w="1609" w:type="dxa"/>
            <w:tcBorders>
              <w:top w:val="nil"/>
              <w:left w:val="nil"/>
              <w:bottom w:val="nil"/>
              <w:right w:val="nil"/>
            </w:tcBorders>
            <w:shd w:val="clear" w:color="auto" w:fill="auto"/>
            <w:vAlign w:val="bottom"/>
            <w:hideMark/>
          </w:tcPr>
          <w:p w14:paraId="4F89103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0%</w:t>
            </w:r>
          </w:p>
        </w:tc>
        <w:tc>
          <w:tcPr>
            <w:tcW w:w="1170" w:type="dxa"/>
            <w:tcBorders>
              <w:top w:val="nil"/>
              <w:left w:val="nil"/>
              <w:bottom w:val="nil"/>
              <w:right w:val="nil"/>
            </w:tcBorders>
            <w:shd w:val="clear" w:color="auto" w:fill="auto"/>
            <w:vAlign w:val="bottom"/>
            <w:hideMark/>
          </w:tcPr>
          <w:p w14:paraId="5840448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w:t>
            </w:r>
          </w:p>
        </w:tc>
        <w:tc>
          <w:tcPr>
            <w:tcW w:w="1170" w:type="dxa"/>
            <w:tcBorders>
              <w:top w:val="nil"/>
              <w:left w:val="nil"/>
              <w:bottom w:val="nil"/>
              <w:right w:val="nil"/>
            </w:tcBorders>
            <w:shd w:val="clear" w:color="auto" w:fill="auto"/>
            <w:vAlign w:val="bottom"/>
            <w:hideMark/>
          </w:tcPr>
          <w:p w14:paraId="3490F4FC"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4%</w:t>
            </w:r>
          </w:p>
        </w:tc>
        <w:tc>
          <w:tcPr>
            <w:tcW w:w="1770" w:type="dxa"/>
            <w:tcBorders>
              <w:top w:val="nil"/>
              <w:left w:val="nil"/>
              <w:bottom w:val="nil"/>
              <w:right w:val="nil"/>
            </w:tcBorders>
            <w:shd w:val="clear" w:color="auto" w:fill="auto"/>
            <w:vAlign w:val="bottom"/>
            <w:hideMark/>
          </w:tcPr>
          <w:p w14:paraId="38134582"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10%</w:t>
            </w:r>
          </w:p>
        </w:tc>
        <w:tc>
          <w:tcPr>
            <w:tcW w:w="1565" w:type="dxa"/>
            <w:tcBorders>
              <w:top w:val="nil"/>
              <w:left w:val="nil"/>
              <w:bottom w:val="nil"/>
              <w:right w:val="nil"/>
            </w:tcBorders>
            <w:shd w:val="clear" w:color="auto" w:fill="auto"/>
            <w:vAlign w:val="bottom"/>
            <w:hideMark/>
          </w:tcPr>
          <w:p w14:paraId="565E5D8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16%</w:t>
            </w:r>
          </w:p>
        </w:tc>
        <w:tc>
          <w:tcPr>
            <w:tcW w:w="1419" w:type="dxa"/>
            <w:tcBorders>
              <w:top w:val="nil"/>
              <w:left w:val="nil"/>
              <w:bottom w:val="nil"/>
              <w:right w:val="nil"/>
            </w:tcBorders>
            <w:shd w:val="clear" w:color="auto" w:fill="auto"/>
            <w:vAlign w:val="bottom"/>
            <w:hideMark/>
          </w:tcPr>
          <w:p w14:paraId="7D36BA9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18%</w:t>
            </w:r>
          </w:p>
        </w:tc>
      </w:tr>
      <w:tr w:rsidR="004E7EAD" w:rsidRPr="004E7EAD" w14:paraId="7B8D14C5" w14:textId="77777777" w:rsidTr="004E7EAD">
        <w:trPr>
          <w:trHeight w:val="259"/>
          <w:jc w:val="center"/>
        </w:trPr>
        <w:tc>
          <w:tcPr>
            <w:tcW w:w="1873" w:type="dxa"/>
            <w:tcBorders>
              <w:top w:val="nil"/>
              <w:left w:val="nil"/>
              <w:bottom w:val="nil"/>
              <w:right w:val="nil"/>
            </w:tcBorders>
            <w:shd w:val="clear" w:color="auto" w:fill="auto"/>
            <w:vAlign w:val="center"/>
            <w:hideMark/>
          </w:tcPr>
          <w:p w14:paraId="39C9CAE4"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 xml:space="preserve">West Covina </w:t>
            </w:r>
          </w:p>
        </w:tc>
        <w:tc>
          <w:tcPr>
            <w:tcW w:w="1609" w:type="dxa"/>
            <w:tcBorders>
              <w:top w:val="nil"/>
              <w:left w:val="nil"/>
              <w:bottom w:val="nil"/>
              <w:right w:val="nil"/>
            </w:tcBorders>
            <w:shd w:val="clear" w:color="auto" w:fill="auto"/>
            <w:vAlign w:val="bottom"/>
            <w:hideMark/>
          </w:tcPr>
          <w:p w14:paraId="0D797163"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0%</w:t>
            </w:r>
          </w:p>
        </w:tc>
        <w:tc>
          <w:tcPr>
            <w:tcW w:w="1170" w:type="dxa"/>
            <w:tcBorders>
              <w:top w:val="nil"/>
              <w:left w:val="nil"/>
              <w:bottom w:val="nil"/>
              <w:right w:val="nil"/>
            </w:tcBorders>
            <w:shd w:val="clear" w:color="auto" w:fill="auto"/>
            <w:vAlign w:val="bottom"/>
            <w:hideMark/>
          </w:tcPr>
          <w:p w14:paraId="06FF8D4E"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3%</w:t>
            </w:r>
          </w:p>
        </w:tc>
        <w:tc>
          <w:tcPr>
            <w:tcW w:w="1170" w:type="dxa"/>
            <w:tcBorders>
              <w:top w:val="nil"/>
              <w:left w:val="nil"/>
              <w:bottom w:val="nil"/>
              <w:right w:val="nil"/>
            </w:tcBorders>
            <w:shd w:val="clear" w:color="auto" w:fill="auto"/>
            <w:vAlign w:val="bottom"/>
            <w:hideMark/>
          </w:tcPr>
          <w:p w14:paraId="14DC8E8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7%</w:t>
            </w:r>
          </w:p>
        </w:tc>
        <w:tc>
          <w:tcPr>
            <w:tcW w:w="1770" w:type="dxa"/>
            <w:tcBorders>
              <w:top w:val="nil"/>
              <w:left w:val="nil"/>
              <w:bottom w:val="nil"/>
              <w:right w:val="nil"/>
            </w:tcBorders>
            <w:shd w:val="clear" w:color="auto" w:fill="auto"/>
            <w:vAlign w:val="bottom"/>
            <w:hideMark/>
          </w:tcPr>
          <w:p w14:paraId="6C53A1EF"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17%</w:t>
            </w:r>
          </w:p>
        </w:tc>
        <w:tc>
          <w:tcPr>
            <w:tcW w:w="1565" w:type="dxa"/>
            <w:tcBorders>
              <w:top w:val="nil"/>
              <w:left w:val="nil"/>
              <w:bottom w:val="nil"/>
              <w:right w:val="nil"/>
            </w:tcBorders>
            <w:shd w:val="clear" w:color="auto" w:fill="auto"/>
            <w:vAlign w:val="bottom"/>
            <w:hideMark/>
          </w:tcPr>
          <w:p w14:paraId="5F783B11"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26%</w:t>
            </w:r>
          </w:p>
        </w:tc>
        <w:tc>
          <w:tcPr>
            <w:tcW w:w="1419" w:type="dxa"/>
            <w:tcBorders>
              <w:top w:val="nil"/>
              <w:left w:val="nil"/>
              <w:bottom w:val="nil"/>
              <w:right w:val="nil"/>
            </w:tcBorders>
            <w:shd w:val="clear" w:color="auto" w:fill="auto"/>
            <w:vAlign w:val="bottom"/>
            <w:hideMark/>
          </w:tcPr>
          <w:p w14:paraId="227EF51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19%</w:t>
            </w:r>
          </w:p>
        </w:tc>
      </w:tr>
      <w:tr w:rsidR="004E7EAD" w:rsidRPr="004E7EAD" w14:paraId="59A7962A" w14:textId="77777777" w:rsidTr="004E7EAD">
        <w:trPr>
          <w:trHeight w:val="270"/>
          <w:jc w:val="center"/>
        </w:trPr>
        <w:tc>
          <w:tcPr>
            <w:tcW w:w="1873" w:type="dxa"/>
            <w:tcBorders>
              <w:top w:val="single" w:sz="4" w:space="0" w:color="auto"/>
              <w:left w:val="nil"/>
              <w:bottom w:val="double" w:sz="6" w:space="0" w:color="auto"/>
              <w:right w:val="nil"/>
            </w:tcBorders>
            <w:shd w:val="clear" w:color="auto" w:fill="auto"/>
            <w:vAlign w:val="center"/>
            <w:hideMark/>
          </w:tcPr>
          <w:p w14:paraId="6E62CA37" w14:textId="77777777" w:rsidR="004E7EAD" w:rsidRPr="004E7EAD" w:rsidRDefault="004E7EAD" w:rsidP="004E7EAD">
            <w:pPr>
              <w:spacing w:after="0" w:line="240" w:lineRule="auto"/>
              <w:rPr>
                <w:rFonts w:ascii="Arial Narrow" w:eastAsia="Times New Roman" w:hAnsi="Arial Narrow" w:cs="Calibri"/>
                <w:sz w:val="20"/>
                <w:szCs w:val="20"/>
              </w:rPr>
            </w:pPr>
            <w:r w:rsidRPr="004E7EAD">
              <w:rPr>
                <w:rFonts w:ascii="Arial Narrow" w:eastAsia="Times New Roman" w:hAnsi="Arial Narrow" w:cs="Calibri"/>
                <w:sz w:val="20"/>
                <w:szCs w:val="20"/>
              </w:rPr>
              <w:t>Los Angeles County</w:t>
            </w:r>
          </w:p>
        </w:tc>
        <w:tc>
          <w:tcPr>
            <w:tcW w:w="1609" w:type="dxa"/>
            <w:tcBorders>
              <w:top w:val="single" w:sz="4" w:space="0" w:color="auto"/>
              <w:left w:val="nil"/>
              <w:bottom w:val="double" w:sz="6" w:space="0" w:color="auto"/>
              <w:right w:val="nil"/>
            </w:tcBorders>
            <w:shd w:val="clear" w:color="auto" w:fill="auto"/>
            <w:noWrap/>
            <w:vAlign w:val="bottom"/>
            <w:hideMark/>
          </w:tcPr>
          <w:p w14:paraId="5EF49B89"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6%</w:t>
            </w:r>
          </w:p>
        </w:tc>
        <w:tc>
          <w:tcPr>
            <w:tcW w:w="1170" w:type="dxa"/>
            <w:tcBorders>
              <w:top w:val="single" w:sz="4" w:space="0" w:color="auto"/>
              <w:left w:val="nil"/>
              <w:bottom w:val="double" w:sz="6" w:space="0" w:color="auto"/>
              <w:right w:val="nil"/>
            </w:tcBorders>
            <w:shd w:val="clear" w:color="auto" w:fill="auto"/>
            <w:noWrap/>
            <w:vAlign w:val="bottom"/>
            <w:hideMark/>
          </w:tcPr>
          <w:p w14:paraId="68FFC4D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13%</w:t>
            </w:r>
          </w:p>
        </w:tc>
        <w:tc>
          <w:tcPr>
            <w:tcW w:w="1170" w:type="dxa"/>
            <w:tcBorders>
              <w:top w:val="single" w:sz="4" w:space="0" w:color="auto"/>
              <w:left w:val="nil"/>
              <w:bottom w:val="double" w:sz="6" w:space="0" w:color="auto"/>
              <w:right w:val="nil"/>
            </w:tcBorders>
            <w:shd w:val="clear" w:color="auto" w:fill="auto"/>
            <w:noWrap/>
            <w:vAlign w:val="bottom"/>
            <w:hideMark/>
          </w:tcPr>
          <w:p w14:paraId="372F3F6D"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23%</w:t>
            </w:r>
          </w:p>
        </w:tc>
        <w:tc>
          <w:tcPr>
            <w:tcW w:w="1770" w:type="dxa"/>
            <w:tcBorders>
              <w:top w:val="single" w:sz="4" w:space="0" w:color="auto"/>
              <w:left w:val="nil"/>
              <w:bottom w:val="double" w:sz="6" w:space="0" w:color="auto"/>
              <w:right w:val="nil"/>
            </w:tcBorders>
            <w:shd w:val="clear" w:color="auto" w:fill="auto"/>
            <w:noWrap/>
            <w:vAlign w:val="bottom"/>
            <w:hideMark/>
          </w:tcPr>
          <w:p w14:paraId="2AA111D7"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20%</w:t>
            </w:r>
          </w:p>
        </w:tc>
        <w:tc>
          <w:tcPr>
            <w:tcW w:w="1565" w:type="dxa"/>
            <w:tcBorders>
              <w:top w:val="single" w:sz="4" w:space="0" w:color="auto"/>
              <w:left w:val="nil"/>
              <w:bottom w:val="double" w:sz="6" w:space="0" w:color="auto"/>
              <w:right w:val="nil"/>
            </w:tcBorders>
            <w:shd w:val="clear" w:color="auto" w:fill="auto"/>
            <w:noWrap/>
            <w:vAlign w:val="bottom"/>
            <w:hideMark/>
          </w:tcPr>
          <w:p w14:paraId="00362566"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14%</w:t>
            </w:r>
          </w:p>
        </w:tc>
        <w:tc>
          <w:tcPr>
            <w:tcW w:w="1419" w:type="dxa"/>
            <w:tcBorders>
              <w:top w:val="single" w:sz="4" w:space="0" w:color="auto"/>
              <w:left w:val="nil"/>
              <w:bottom w:val="double" w:sz="6" w:space="0" w:color="auto"/>
              <w:right w:val="nil"/>
            </w:tcBorders>
            <w:shd w:val="clear" w:color="auto" w:fill="auto"/>
            <w:noWrap/>
            <w:vAlign w:val="bottom"/>
            <w:hideMark/>
          </w:tcPr>
          <w:p w14:paraId="384567B0" w14:textId="77777777" w:rsidR="004E7EAD" w:rsidRPr="004E7EAD" w:rsidRDefault="004E7EAD" w:rsidP="004E7EAD">
            <w:pPr>
              <w:spacing w:after="0" w:line="240" w:lineRule="auto"/>
              <w:jc w:val="center"/>
              <w:rPr>
                <w:rFonts w:ascii="Arial Narrow" w:eastAsia="Times New Roman" w:hAnsi="Arial Narrow" w:cs="Calibri"/>
                <w:color w:val="000000"/>
                <w:sz w:val="20"/>
                <w:szCs w:val="20"/>
              </w:rPr>
            </w:pPr>
            <w:r w:rsidRPr="004E7EAD">
              <w:rPr>
                <w:rFonts w:ascii="Arial Narrow" w:eastAsia="Times New Roman" w:hAnsi="Arial Narrow" w:cs="Calibri"/>
                <w:color w:val="000000"/>
                <w:sz w:val="20"/>
                <w:szCs w:val="20"/>
              </w:rPr>
              <w:t>25%</w:t>
            </w:r>
          </w:p>
        </w:tc>
      </w:tr>
    </w:tbl>
    <w:p w14:paraId="09C6C98D" w14:textId="15CEB169" w:rsidR="004E7EAD" w:rsidRDefault="00D47EAA" w:rsidP="00D47EAA">
      <w:pPr>
        <w:ind w:left="-576"/>
      </w:pPr>
      <w:r w:rsidRPr="0078015D">
        <w:rPr>
          <w:sz w:val="20"/>
          <w:szCs w:val="20"/>
        </w:rPr>
        <w:t xml:space="preserve">Data source: ACS 5-Year Estimates, ACSDP5YSPT2021 dataset  </w:t>
      </w:r>
    </w:p>
    <w:p w14:paraId="6571CFBE" w14:textId="2AC61A32" w:rsidR="00C63872" w:rsidRPr="00F16343" w:rsidRDefault="00C63872" w:rsidP="009C1398">
      <w:pPr>
        <w:rPr>
          <w:sz w:val="24"/>
          <w:szCs w:val="24"/>
        </w:rPr>
      </w:pPr>
      <w:r w:rsidRPr="00F16343">
        <w:rPr>
          <w:sz w:val="24"/>
          <w:szCs w:val="24"/>
        </w:rPr>
        <w:t xml:space="preserve">Table </w:t>
      </w:r>
      <w:r w:rsidR="0086110C">
        <w:rPr>
          <w:sz w:val="24"/>
          <w:szCs w:val="24"/>
        </w:rPr>
        <w:t>5</w:t>
      </w:r>
      <w:r w:rsidR="00F06064">
        <w:rPr>
          <w:sz w:val="24"/>
          <w:szCs w:val="24"/>
        </w:rPr>
        <w:t>4</w:t>
      </w:r>
      <w:r w:rsidRPr="00F16343">
        <w:rPr>
          <w:sz w:val="24"/>
          <w:szCs w:val="24"/>
        </w:rPr>
        <w:t>. provides monthly owner costs for housing units without a mortgage for in-district cities. The cities with the highest percentage of residents paying $1,000+ per month include Charter Oak (23%), Glendora (21%), and West Covina (19%). The most common</w:t>
      </w:r>
      <w:r w:rsidR="00630A4E" w:rsidRPr="00F16343">
        <w:rPr>
          <w:sz w:val="24"/>
          <w:szCs w:val="24"/>
        </w:rPr>
        <w:t xml:space="preserve"> range across cities is $400 - $999, encompassing about 50% - 60% of residents in most cities. A small percentage (1-2%) of residents in most cities pay less than $250 per month in housing costs. Los Angeles County has 6% of residents in this lowest category</w:t>
      </w:r>
      <w:r w:rsidR="003D0B9B" w:rsidRPr="00F16343">
        <w:rPr>
          <w:sz w:val="24"/>
          <w:szCs w:val="24"/>
        </w:rPr>
        <w:t xml:space="preserve">. </w:t>
      </w:r>
    </w:p>
    <w:p w14:paraId="54675720" w14:textId="2E0C4A39" w:rsidR="00DE4771" w:rsidRPr="00F16343" w:rsidRDefault="00630A4E" w:rsidP="00D47EAA">
      <w:pPr>
        <w:spacing w:after="0" w:line="240" w:lineRule="auto"/>
        <w:rPr>
          <w:sz w:val="24"/>
          <w:szCs w:val="24"/>
        </w:rPr>
      </w:pPr>
      <w:r w:rsidRPr="00F16343">
        <w:rPr>
          <w:sz w:val="24"/>
          <w:szCs w:val="24"/>
        </w:rPr>
        <w:t xml:space="preserve">Table </w:t>
      </w:r>
      <w:r w:rsidR="0086110C">
        <w:rPr>
          <w:sz w:val="24"/>
          <w:szCs w:val="24"/>
        </w:rPr>
        <w:t>5</w:t>
      </w:r>
      <w:r w:rsidR="00F06064">
        <w:rPr>
          <w:sz w:val="24"/>
          <w:szCs w:val="24"/>
        </w:rPr>
        <w:t>5</w:t>
      </w:r>
      <w:r w:rsidRPr="00F16343">
        <w:rPr>
          <w:sz w:val="24"/>
          <w:szCs w:val="24"/>
        </w:rPr>
        <w:t xml:space="preserve">. </w:t>
      </w:r>
      <w:r w:rsidR="00DE4771" w:rsidRPr="00F16343">
        <w:rPr>
          <w:sz w:val="24"/>
          <w:szCs w:val="24"/>
        </w:rPr>
        <w:t xml:space="preserve">Monthly owner costs as a percentage of household income – Units </w:t>
      </w:r>
      <w:r w:rsidR="00D47EAA">
        <w:rPr>
          <w:sz w:val="24"/>
          <w:szCs w:val="24"/>
        </w:rPr>
        <w:t>w/</w:t>
      </w:r>
      <w:r w:rsidR="00DE4771" w:rsidRPr="00F16343">
        <w:rPr>
          <w:sz w:val="24"/>
          <w:szCs w:val="24"/>
        </w:rPr>
        <w:t>a mortgage</w:t>
      </w:r>
    </w:p>
    <w:tbl>
      <w:tblPr>
        <w:tblW w:w="9504" w:type="dxa"/>
        <w:jc w:val="center"/>
        <w:tblLook w:val="04A0" w:firstRow="1" w:lastRow="0" w:firstColumn="1" w:lastColumn="0" w:noHBand="0" w:noVBand="1"/>
      </w:tblPr>
      <w:tblGrid>
        <w:gridCol w:w="2145"/>
        <w:gridCol w:w="1844"/>
        <w:gridCol w:w="1341"/>
        <w:gridCol w:w="1341"/>
        <w:gridCol w:w="1777"/>
        <w:gridCol w:w="1056"/>
      </w:tblGrid>
      <w:tr w:rsidR="00DE4771" w:rsidRPr="00DE4771" w14:paraId="354ABB75" w14:textId="77777777" w:rsidTr="00DE4771">
        <w:trPr>
          <w:trHeight w:val="228"/>
          <w:jc w:val="center"/>
        </w:trPr>
        <w:tc>
          <w:tcPr>
            <w:tcW w:w="2145" w:type="dxa"/>
            <w:tcBorders>
              <w:top w:val="single" w:sz="4" w:space="0" w:color="auto"/>
              <w:left w:val="nil"/>
              <w:bottom w:val="single" w:sz="4" w:space="0" w:color="auto"/>
              <w:right w:val="nil"/>
            </w:tcBorders>
            <w:shd w:val="clear" w:color="000000" w:fill="D6DCE4"/>
            <w:noWrap/>
            <w:vAlign w:val="bottom"/>
            <w:hideMark/>
          </w:tcPr>
          <w:p w14:paraId="6F2711CC" w14:textId="77777777" w:rsidR="00DE4771" w:rsidRPr="00DE4771" w:rsidRDefault="00DE4771" w:rsidP="00D47EAA">
            <w:pPr>
              <w:spacing w:after="0" w:line="240" w:lineRule="auto"/>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 </w:t>
            </w:r>
          </w:p>
        </w:tc>
        <w:tc>
          <w:tcPr>
            <w:tcW w:w="1844" w:type="dxa"/>
            <w:tcBorders>
              <w:top w:val="single" w:sz="4" w:space="0" w:color="auto"/>
              <w:left w:val="nil"/>
              <w:bottom w:val="single" w:sz="4" w:space="0" w:color="auto"/>
              <w:right w:val="nil"/>
            </w:tcBorders>
            <w:shd w:val="clear" w:color="000000" w:fill="D6DCE4"/>
            <w:noWrap/>
            <w:vAlign w:val="center"/>
            <w:hideMark/>
          </w:tcPr>
          <w:p w14:paraId="48E2AF47" w14:textId="77777777" w:rsidR="00DE4771" w:rsidRPr="00DE4771" w:rsidRDefault="00DE4771" w:rsidP="00D47EAA">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Less than 20%</w:t>
            </w:r>
          </w:p>
        </w:tc>
        <w:tc>
          <w:tcPr>
            <w:tcW w:w="1341" w:type="dxa"/>
            <w:tcBorders>
              <w:top w:val="single" w:sz="4" w:space="0" w:color="auto"/>
              <w:left w:val="nil"/>
              <w:bottom w:val="single" w:sz="4" w:space="0" w:color="auto"/>
              <w:right w:val="nil"/>
            </w:tcBorders>
            <w:shd w:val="clear" w:color="000000" w:fill="D6DCE4"/>
            <w:noWrap/>
            <w:vAlign w:val="center"/>
            <w:hideMark/>
          </w:tcPr>
          <w:p w14:paraId="3B6B0D7C" w14:textId="77777777" w:rsidR="00DE4771" w:rsidRPr="00DE4771" w:rsidRDefault="00DE4771" w:rsidP="00D47EAA">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20%</w:t>
            </w:r>
            <w:proofErr w:type="gramEnd"/>
            <w:r w:rsidRPr="00DE4771">
              <w:rPr>
                <w:rFonts w:ascii="Arial Narrow" w:eastAsia="Times New Roman" w:hAnsi="Arial Narrow" w:cs="Times New Roman"/>
                <w:color w:val="000000"/>
                <w:sz w:val="20"/>
                <w:szCs w:val="20"/>
              </w:rPr>
              <w:t xml:space="preserve"> to 24.9%</w:t>
            </w:r>
          </w:p>
        </w:tc>
        <w:tc>
          <w:tcPr>
            <w:tcW w:w="1341" w:type="dxa"/>
            <w:tcBorders>
              <w:top w:val="single" w:sz="4" w:space="0" w:color="auto"/>
              <w:left w:val="nil"/>
              <w:bottom w:val="single" w:sz="4" w:space="0" w:color="auto"/>
              <w:right w:val="nil"/>
            </w:tcBorders>
            <w:shd w:val="clear" w:color="000000" w:fill="D6DCE4"/>
            <w:noWrap/>
            <w:vAlign w:val="center"/>
            <w:hideMark/>
          </w:tcPr>
          <w:p w14:paraId="14F12DF5" w14:textId="77777777" w:rsidR="00DE4771" w:rsidRPr="00DE4771" w:rsidRDefault="00DE4771" w:rsidP="00D47EAA">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25%</w:t>
            </w:r>
            <w:proofErr w:type="gramEnd"/>
            <w:r w:rsidRPr="00DE4771">
              <w:rPr>
                <w:rFonts w:ascii="Arial Narrow" w:eastAsia="Times New Roman" w:hAnsi="Arial Narrow" w:cs="Times New Roman"/>
                <w:color w:val="000000"/>
                <w:sz w:val="20"/>
                <w:szCs w:val="20"/>
              </w:rPr>
              <w:t xml:space="preserve"> to 29.9%</w:t>
            </w:r>
          </w:p>
        </w:tc>
        <w:tc>
          <w:tcPr>
            <w:tcW w:w="1777" w:type="dxa"/>
            <w:tcBorders>
              <w:top w:val="single" w:sz="4" w:space="0" w:color="auto"/>
              <w:left w:val="nil"/>
              <w:bottom w:val="single" w:sz="4" w:space="0" w:color="auto"/>
              <w:right w:val="nil"/>
            </w:tcBorders>
            <w:shd w:val="clear" w:color="000000" w:fill="D6DCE4"/>
            <w:vAlign w:val="center"/>
            <w:hideMark/>
          </w:tcPr>
          <w:p w14:paraId="037CD6AA" w14:textId="77777777" w:rsidR="00DE4771" w:rsidRPr="00DE4771" w:rsidRDefault="00DE4771" w:rsidP="00D47EAA">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30%</w:t>
            </w:r>
            <w:proofErr w:type="gramEnd"/>
            <w:r w:rsidRPr="00DE4771">
              <w:rPr>
                <w:rFonts w:ascii="Arial Narrow" w:eastAsia="Times New Roman" w:hAnsi="Arial Narrow" w:cs="Times New Roman"/>
                <w:color w:val="000000"/>
                <w:sz w:val="20"/>
                <w:szCs w:val="20"/>
              </w:rPr>
              <w:t xml:space="preserve"> to 34.9%</w:t>
            </w:r>
          </w:p>
        </w:tc>
        <w:tc>
          <w:tcPr>
            <w:tcW w:w="1056" w:type="dxa"/>
            <w:tcBorders>
              <w:top w:val="single" w:sz="4" w:space="0" w:color="auto"/>
              <w:left w:val="nil"/>
              <w:bottom w:val="single" w:sz="4" w:space="0" w:color="auto"/>
              <w:right w:val="nil"/>
            </w:tcBorders>
            <w:shd w:val="clear" w:color="000000" w:fill="D6DCE4"/>
            <w:vAlign w:val="center"/>
            <w:hideMark/>
          </w:tcPr>
          <w:p w14:paraId="6743F63F" w14:textId="77777777" w:rsidR="00DE4771" w:rsidRPr="00DE4771" w:rsidRDefault="00DE4771" w:rsidP="00D47EAA">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35% or More</w:t>
            </w:r>
          </w:p>
        </w:tc>
      </w:tr>
      <w:tr w:rsidR="00DE4771" w:rsidRPr="00DE4771" w14:paraId="1F8592B7" w14:textId="77777777" w:rsidTr="00DE4771">
        <w:trPr>
          <w:trHeight w:val="228"/>
          <w:jc w:val="center"/>
        </w:trPr>
        <w:tc>
          <w:tcPr>
            <w:tcW w:w="2145" w:type="dxa"/>
            <w:tcBorders>
              <w:top w:val="nil"/>
              <w:left w:val="nil"/>
              <w:bottom w:val="nil"/>
              <w:right w:val="nil"/>
            </w:tcBorders>
            <w:shd w:val="clear" w:color="auto" w:fill="auto"/>
            <w:vAlign w:val="center"/>
            <w:hideMark/>
          </w:tcPr>
          <w:p w14:paraId="0F0658EA"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Azusa </w:t>
            </w:r>
          </w:p>
        </w:tc>
        <w:tc>
          <w:tcPr>
            <w:tcW w:w="1844" w:type="dxa"/>
            <w:tcBorders>
              <w:top w:val="nil"/>
              <w:left w:val="nil"/>
              <w:bottom w:val="nil"/>
              <w:right w:val="nil"/>
            </w:tcBorders>
            <w:shd w:val="clear" w:color="auto" w:fill="auto"/>
            <w:vAlign w:val="bottom"/>
            <w:hideMark/>
          </w:tcPr>
          <w:p w14:paraId="018DC19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27%</w:t>
            </w:r>
          </w:p>
        </w:tc>
        <w:tc>
          <w:tcPr>
            <w:tcW w:w="1341" w:type="dxa"/>
            <w:tcBorders>
              <w:top w:val="nil"/>
              <w:left w:val="nil"/>
              <w:bottom w:val="nil"/>
              <w:right w:val="nil"/>
            </w:tcBorders>
            <w:shd w:val="clear" w:color="auto" w:fill="auto"/>
            <w:vAlign w:val="bottom"/>
            <w:hideMark/>
          </w:tcPr>
          <w:p w14:paraId="364829E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1341" w:type="dxa"/>
            <w:tcBorders>
              <w:top w:val="nil"/>
              <w:left w:val="nil"/>
              <w:bottom w:val="nil"/>
              <w:right w:val="nil"/>
            </w:tcBorders>
            <w:shd w:val="clear" w:color="auto" w:fill="auto"/>
            <w:vAlign w:val="bottom"/>
            <w:hideMark/>
          </w:tcPr>
          <w:p w14:paraId="097D36C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c>
          <w:tcPr>
            <w:tcW w:w="1777" w:type="dxa"/>
            <w:tcBorders>
              <w:top w:val="nil"/>
              <w:left w:val="nil"/>
              <w:bottom w:val="nil"/>
              <w:right w:val="nil"/>
            </w:tcBorders>
            <w:shd w:val="clear" w:color="auto" w:fill="auto"/>
            <w:vAlign w:val="bottom"/>
            <w:hideMark/>
          </w:tcPr>
          <w:p w14:paraId="23AC234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11%</w:t>
            </w:r>
          </w:p>
        </w:tc>
        <w:tc>
          <w:tcPr>
            <w:tcW w:w="1056" w:type="dxa"/>
            <w:tcBorders>
              <w:top w:val="nil"/>
              <w:left w:val="nil"/>
              <w:bottom w:val="nil"/>
              <w:right w:val="nil"/>
            </w:tcBorders>
            <w:shd w:val="clear" w:color="auto" w:fill="auto"/>
            <w:vAlign w:val="bottom"/>
            <w:hideMark/>
          </w:tcPr>
          <w:p w14:paraId="1DD2153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33%</w:t>
            </w:r>
          </w:p>
        </w:tc>
      </w:tr>
      <w:tr w:rsidR="00DE4771" w:rsidRPr="00DE4771" w14:paraId="15EC7105" w14:textId="77777777" w:rsidTr="00DE4771">
        <w:trPr>
          <w:trHeight w:val="228"/>
          <w:jc w:val="center"/>
        </w:trPr>
        <w:tc>
          <w:tcPr>
            <w:tcW w:w="2145" w:type="dxa"/>
            <w:tcBorders>
              <w:top w:val="nil"/>
              <w:left w:val="nil"/>
              <w:bottom w:val="nil"/>
              <w:right w:val="nil"/>
            </w:tcBorders>
            <w:shd w:val="clear" w:color="auto" w:fill="auto"/>
            <w:vAlign w:val="center"/>
            <w:hideMark/>
          </w:tcPr>
          <w:p w14:paraId="625A29E1"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Baldwin Park</w:t>
            </w:r>
          </w:p>
        </w:tc>
        <w:tc>
          <w:tcPr>
            <w:tcW w:w="1844" w:type="dxa"/>
            <w:tcBorders>
              <w:top w:val="nil"/>
              <w:left w:val="nil"/>
              <w:bottom w:val="nil"/>
              <w:right w:val="nil"/>
            </w:tcBorders>
            <w:shd w:val="clear" w:color="auto" w:fill="auto"/>
            <w:vAlign w:val="bottom"/>
            <w:hideMark/>
          </w:tcPr>
          <w:p w14:paraId="38058DC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30%</w:t>
            </w:r>
          </w:p>
        </w:tc>
        <w:tc>
          <w:tcPr>
            <w:tcW w:w="1341" w:type="dxa"/>
            <w:tcBorders>
              <w:top w:val="nil"/>
              <w:left w:val="nil"/>
              <w:bottom w:val="nil"/>
              <w:right w:val="nil"/>
            </w:tcBorders>
            <w:shd w:val="clear" w:color="auto" w:fill="auto"/>
            <w:vAlign w:val="bottom"/>
            <w:hideMark/>
          </w:tcPr>
          <w:p w14:paraId="481DF55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13%</w:t>
            </w:r>
          </w:p>
        </w:tc>
        <w:tc>
          <w:tcPr>
            <w:tcW w:w="1341" w:type="dxa"/>
            <w:tcBorders>
              <w:top w:val="nil"/>
              <w:left w:val="nil"/>
              <w:bottom w:val="nil"/>
              <w:right w:val="nil"/>
            </w:tcBorders>
            <w:shd w:val="clear" w:color="auto" w:fill="auto"/>
            <w:vAlign w:val="bottom"/>
            <w:hideMark/>
          </w:tcPr>
          <w:p w14:paraId="405A252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1777" w:type="dxa"/>
            <w:tcBorders>
              <w:top w:val="nil"/>
              <w:left w:val="nil"/>
              <w:bottom w:val="nil"/>
              <w:right w:val="nil"/>
            </w:tcBorders>
            <w:shd w:val="clear" w:color="auto" w:fill="auto"/>
            <w:vAlign w:val="bottom"/>
            <w:hideMark/>
          </w:tcPr>
          <w:p w14:paraId="5D514B5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11%</w:t>
            </w:r>
          </w:p>
        </w:tc>
        <w:tc>
          <w:tcPr>
            <w:tcW w:w="1056" w:type="dxa"/>
            <w:tcBorders>
              <w:top w:val="nil"/>
              <w:left w:val="nil"/>
              <w:bottom w:val="nil"/>
              <w:right w:val="nil"/>
            </w:tcBorders>
            <w:shd w:val="clear" w:color="auto" w:fill="auto"/>
            <w:vAlign w:val="bottom"/>
            <w:hideMark/>
          </w:tcPr>
          <w:p w14:paraId="12C475E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32%</w:t>
            </w:r>
          </w:p>
        </w:tc>
      </w:tr>
      <w:tr w:rsidR="00DE4771" w:rsidRPr="00DE4771" w14:paraId="045698E8" w14:textId="77777777" w:rsidTr="00DE4771">
        <w:trPr>
          <w:trHeight w:val="228"/>
          <w:jc w:val="center"/>
        </w:trPr>
        <w:tc>
          <w:tcPr>
            <w:tcW w:w="2145" w:type="dxa"/>
            <w:tcBorders>
              <w:top w:val="nil"/>
              <w:left w:val="nil"/>
              <w:bottom w:val="nil"/>
              <w:right w:val="nil"/>
            </w:tcBorders>
            <w:shd w:val="clear" w:color="auto" w:fill="auto"/>
            <w:vAlign w:val="center"/>
            <w:hideMark/>
          </w:tcPr>
          <w:p w14:paraId="2AB88C95"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Charter Oak</w:t>
            </w:r>
          </w:p>
        </w:tc>
        <w:tc>
          <w:tcPr>
            <w:tcW w:w="1844" w:type="dxa"/>
            <w:tcBorders>
              <w:top w:val="nil"/>
              <w:left w:val="nil"/>
              <w:bottom w:val="nil"/>
              <w:right w:val="nil"/>
            </w:tcBorders>
            <w:shd w:val="clear" w:color="auto" w:fill="auto"/>
            <w:vAlign w:val="bottom"/>
            <w:hideMark/>
          </w:tcPr>
          <w:p w14:paraId="04F5F9B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33%</w:t>
            </w:r>
          </w:p>
        </w:tc>
        <w:tc>
          <w:tcPr>
            <w:tcW w:w="1341" w:type="dxa"/>
            <w:tcBorders>
              <w:top w:val="nil"/>
              <w:left w:val="nil"/>
              <w:bottom w:val="nil"/>
              <w:right w:val="nil"/>
            </w:tcBorders>
            <w:shd w:val="clear" w:color="auto" w:fill="auto"/>
            <w:vAlign w:val="bottom"/>
            <w:hideMark/>
          </w:tcPr>
          <w:p w14:paraId="6B797CD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c>
          <w:tcPr>
            <w:tcW w:w="1341" w:type="dxa"/>
            <w:tcBorders>
              <w:top w:val="nil"/>
              <w:left w:val="nil"/>
              <w:bottom w:val="nil"/>
              <w:right w:val="nil"/>
            </w:tcBorders>
            <w:shd w:val="clear" w:color="auto" w:fill="auto"/>
            <w:vAlign w:val="bottom"/>
            <w:hideMark/>
          </w:tcPr>
          <w:p w14:paraId="2EB6B65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17%</w:t>
            </w:r>
          </w:p>
        </w:tc>
        <w:tc>
          <w:tcPr>
            <w:tcW w:w="1777" w:type="dxa"/>
            <w:tcBorders>
              <w:top w:val="nil"/>
              <w:left w:val="nil"/>
              <w:bottom w:val="nil"/>
              <w:right w:val="nil"/>
            </w:tcBorders>
            <w:shd w:val="clear" w:color="auto" w:fill="auto"/>
            <w:vAlign w:val="bottom"/>
            <w:hideMark/>
          </w:tcPr>
          <w:p w14:paraId="327D317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12%</w:t>
            </w:r>
          </w:p>
        </w:tc>
        <w:tc>
          <w:tcPr>
            <w:tcW w:w="1056" w:type="dxa"/>
            <w:tcBorders>
              <w:top w:val="nil"/>
              <w:left w:val="nil"/>
              <w:bottom w:val="nil"/>
              <w:right w:val="nil"/>
            </w:tcBorders>
            <w:shd w:val="clear" w:color="auto" w:fill="auto"/>
            <w:vAlign w:val="bottom"/>
            <w:hideMark/>
          </w:tcPr>
          <w:p w14:paraId="07DEAB1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25%</w:t>
            </w:r>
          </w:p>
        </w:tc>
      </w:tr>
      <w:tr w:rsidR="00DE4771" w:rsidRPr="00DE4771" w14:paraId="44BBDB7E" w14:textId="77777777" w:rsidTr="00DE4771">
        <w:trPr>
          <w:trHeight w:val="228"/>
          <w:jc w:val="center"/>
        </w:trPr>
        <w:tc>
          <w:tcPr>
            <w:tcW w:w="2145" w:type="dxa"/>
            <w:tcBorders>
              <w:top w:val="nil"/>
              <w:left w:val="nil"/>
              <w:bottom w:val="nil"/>
              <w:right w:val="nil"/>
            </w:tcBorders>
            <w:shd w:val="clear" w:color="auto" w:fill="auto"/>
            <w:vAlign w:val="center"/>
            <w:hideMark/>
          </w:tcPr>
          <w:p w14:paraId="09349FF3"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Covina </w:t>
            </w:r>
          </w:p>
        </w:tc>
        <w:tc>
          <w:tcPr>
            <w:tcW w:w="1844" w:type="dxa"/>
            <w:tcBorders>
              <w:top w:val="nil"/>
              <w:left w:val="nil"/>
              <w:bottom w:val="nil"/>
              <w:right w:val="nil"/>
            </w:tcBorders>
            <w:shd w:val="clear" w:color="auto" w:fill="auto"/>
            <w:vAlign w:val="bottom"/>
            <w:hideMark/>
          </w:tcPr>
          <w:p w14:paraId="42E8F27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34%</w:t>
            </w:r>
          </w:p>
        </w:tc>
        <w:tc>
          <w:tcPr>
            <w:tcW w:w="1341" w:type="dxa"/>
            <w:tcBorders>
              <w:top w:val="nil"/>
              <w:left w:val="nil"/>
              <w:bottom w:val="nil"/>
              <w:right w:val="nil"/>
            </w:tcBorders>
            <w:shd w:val="clear" w:color="auto" w:fill="auto"/>
            <w:vAlign w:val="bottom"/>
            <w:hideMark/>
          </w:tcPr>
          <w:p w14:paraId="7DA97F4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16%</w:t>
            </w:r>
          </w:p>
        </w:tc>
        <w:tc>
          <w:tcPr>
            <w:tcW w:w="1341" w:type="dxa"/>
            <w:tcBorders>
              <w:top w:val="nil"/>
              <w:left w:val="nil"/>
              <w:bottom w:val="nil"/>
              <w:right w:val="nil"/>
            </w:tcBorders>
            <w:shd w:val="clear" w:color="auto" w:fill="auto"/>
            <w:vAlign w:val="bottom"/>
            <w:hideMark/>
          </w:tcPr>
          <w:p w14:paraId="6A841F9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12%</w:t>
            </w:r>
          </w:p>
        </w:tc>
        <w:tc>
          <w:tcPr>
            <w:tcW w:w="1777" w:type="dxa"/>
            <w:tcBorders>
              <w:top w:val="nil"/>
              <w:left w:val="nil"/>
              <w:bottom w:val="nil"/>
              <w:right w:val="nil"/>
            </w:tcBorders>
            <w:shd w:val="clear" w:color="auto" w:fill="auto"/>
            <w:vAlign w:val="bottom"/>
            <w:hideMark/>
          </w:tcPr>
          <w:p w14:paraId="69BD574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7%</w:t>
            </w:r>
          </w:p>
        </w:tc>
        <w:tc>
          <w:tcPr>
            <w:tcW w:w="1056" w:type="dxa"/>
            <w:tcBorders>
              <w:top w:val="nil"/>
              <w:left w:val="nil"/>
              <w:bottom w:val="nil"/>
              <w:right w:val="nil"/>
            </w:tcBorders>
            <w:shd w:val="clear" w:color="auto" w:fill="auto"/>
            <w:vAlign w:val="bottom"/>
            <w:hideMark/>
          </w:tcPr>
          <w:p w14:paraId="1FCADE3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31%</w:t>
            </w:r>
          </w:p>
        </w:tc>
      </w:tr>
      <w:tr w:rsidR="00DE4771" w:rsidRPr="00DE4771" w14:paraId="1ACAE28E" w14:textId="77777777" w:rsidTr="00DE4771">
        <w:trPr>
          <w:trHeight w:val="228"/>
          <w:jc w:val="center"/>
        </w:trPr>
        <w:tc>
          <w:tcPr>
            <w:tcW w:w="2145" w:type="dxa"/>
            <w:tcBorders>
              <w:top w:val="nil"/>
              <w:left w:val="nil"/>
              <w:bottom w:val="nil"/>
              <w:right w:val="nil"/>
            </w:tcBorders>
            <w:shd w:val="clear" w:color="auto" w:fill="auto"/>
            <w:vAlign w:val="center"/>
            <w:hideMark/>
          </w:tcPr>
          <w:p w14:paraId="75E03FBF"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Diamond Bar</w:t>
            </w:r>
          </w:p>
        </w:tc>
        <w:tc>
          <w:tcPr>
            <w:tcW w:w="1844" w:type="dxa"/>
            <w:tcBorders>
              <w:top w:val="nil"/>
              <w:left w:val="nil"/>
              <w:bottom w:val="nil"/>
              <w:right w:val="nil"/>
            </w:tcBorders>
            <w:shd w:val="clear" w:color="auto" w:fill="auto"/>
            <w:vAlign w:val="bottom"/>
            <w:hideMark/>
          </w:tcPr>
          <w:p w14:paraId="36FA6D7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31%</w:t>
            </w:r>
          </w:p>
        </w:tc>
        <w:tc>
          <w:tcPr>
            <w:tcW w:w="1341" w:type="dxa"/>
            <w:tcBorders>
              <w:top w:val="nil"/>
              <w:left w:val="nil"/>
              <w:bottom w:val="nil"/>
              <w:right w:val="nil"/>
            </w:tcBorders>
            <w:shd w:val="clear" w:color="auto" w:fill="auto"/>
            <w:vAlign w:val="bottom"/>
            <w:hideMark/>
          </w:tcPr>
          <w:p w14:paraId="4046111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1341" w:type="dxa"/>
            <w:tcBorders>
              <w:top w:val="nil"/>
              <w:left w:val="nil"/>
              <w:bottom w:val="nil"/>
              <w:right w:val="nil"/>
            </w:tcBorders>
            <w:shd w:val="clear" w:color="auto" w:fill="auto"/>
            <w:vAlign w:val="bottom"/>
            <w:hideMark/>
          </w:tcPr>
          <w:p w14:paraId="5B09CB2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c>
          <w:tcPr>
            <w:tcW w:w="1777" w:type="dxa"/>
            <w:tcBorders>
              <w:top w:val="nil"/>
              <w:left w:val="nil"/>
              <w:bottom w:val="nil"/>
              <w:right w:val="nil"/>
            </w:tcBorders>
            <w:shd w:val="clear" w:color="auto" w:fill="auto"/>
            <w:vAlign w:val="bottom"/>
            <w:hideMark/>
          </w:tcPr>
          <w:p w14:paraId="21C2D14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7%</w:t>
            </w:r>
          </w:p>
        </w:tc>
        <w:tc>
          <w:tcPr>
            <w:tcW w:w="1056" w:type="dxa"/>
            <w:tcBorders>
              <w:top w:val="nil"/>
              <w:left w:val="nil"/>
              <w:bottom w:val="nil"/>
              <w:right w:val="nil"/>
            </w:tcBorders>
            <w:shd w:val="clear" w:color="auto" w:fill="auto"/>
            <w:vAlign w:val="bottom"/>
            <w:hideMark/>
          </w:tcPr>
          <w:p w14:paraId="49E2BF1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33%</w:t>
            </w:r>
          </w:p>
        </w:tc>
      </w:tr>
      <w:tr w:rsidR="00DE4771" w:rsidRPr="00DE4771" w14:paraId="2BA5F4A7" w14:textId="77777777" w:rsidTr="00DE4771">
        <w:trPr>
          <w:trHeight w:val="228"/>
          <w:jc w:val="center"/>
        </w:trPr>
        <w:tc>
          <w:tcPr>
            <w:tcW w:w="2145" w:type="dxa"/>
            <w:tcBorders>
              <w:top w:val="nil"/>
              <w:left w:val="nil"/>
              <w:bottom w:val="nil"/>
              <w:right w:val="nil"/>
            </w:tcBorders>
            <w:shd w:val="clear" w:color="auto" w:fill="auto"/>
            <w:vAlign w:val="center"/>
            <w:hideMark/>
          </w:tcPr>
          <w:p w14:paraId="74621057"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Glendora</w:t>
            </w:r>
          </w:p>
        </w:tc>
        <w:tc>
          <w:tcPr>
            <w:tcW w:w="1844" w:type="dxa"/>
            <w:tcBorders>
              <w:top w:val="nil"/>
              <w:left w:val="nil"/>
              <w:bottom w:val="nil"/>
              <w:right w:val="nil"/>
            </w:tcBorders>
            <w:shd w:val="clear" w:color="auto" w:fill="auto"/>
            <w:vAlign w:val="bottom"/>
            <w:hideMark/>
          </w:tcPr>
          <w:p w14:paraId="7119C0A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31%</w:t>
            </w:r>
          </w:p>
        </w:tc>
        <w:tc>
          <w:tcPr>
            <w:tcW w:w="1341" w:type="dxa"/>
            <w:tcBorders>
              <w:top w:val="nil"/>
              <w:left w:val="nil"/>
              <w:bottom w:val="nil"/>
              <w:right w:val="nil"/>
            </w:tcBorders>
            <w:shd w:val="clear" w:color="auto" w:fill="auto"/>
            <w:vAlign w:val="bottom"/>
            <w:hideMark/>
          </w:tcPr>
          <w:p w14:paraId="03FFD76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17%</w:t>
            </w:r>
          </w:p>
        </w:tc>
        <w:tc>
          <w:tcPr>
            <w:tcW w:w="1341" w:type="dxa"/>
            <w:tcBorders>
              <w:top w:val="nil"/>
              <w:left w:val="nil"/>
              <w:bottom w:val="nil"/>
              <w:right w:val="nil"/>
            </w:tcBorders>
            <w:shd w:val="clear" w:color="auto" w:fill="auto"/>
            <w:vAlign w:val="bottom"/>
            <w:hideMark/>
          </w:tcPr>
          <w:p w14:paraId="08F7481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13%</w:t>
            </w:r>
          </w:p>
        </w:tc>
        <w:tc>
          <w:tcPr>
            <w:tcW w:w="1777" w:type="dxa"/>
            <w:tcBorders>
              <w:top w:val="nil"/>
              <w:left w:val="nil"/>
              <w:bottom w:val="nil"/>
              <w:right w:val="nil"/>
            </w:tcBorders>
            <w:shd w:val="clear" w:color="auto" w:fill="auto"/>
            <w:vAlign w:val="bottom"/>
            <w:hideMark/>
          </w:tcPr>
          <w:p w14:paraId="11953A4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056" w:type="dxa"/>
            <w:tcBorders>
              <w:top w:val="nil"/>
              <w:left w:val="nil"/>
              <w:bottom w:val="nil"/>
              <w:right w:val="nil"/>
            </w:tcBorders>
            <w:shd w:val="clear" w:color="auto" w:fill="auto"/>
            <w:vAlign w:val="bottom"/>
            <w:hideMark/>
          </w:tcPr>
          <w:p w14:paraId="24E977C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30%</w:t>
            </w:r>
          </w:p>
        </w:tc>
      </w:tr>
      <w:tr w:rsidR="00DE4771" w:rsidRPr="00DE4771" w14:paraId="000B559A" w14:textId="77777777" w:rsidTr="00DE4771">
        <w:trPr>
          <w:trHeight w:val="228"/>
          <w:jc w:val="center"/>
        </w:trPr>
        <w:tc>
          <w:tcPr>
            <w:tcW w:w="2145" w:type="dxa"/>
            <w:tcBorders>
              <w:top w:val="nil"/>
              <w:left w:val="nil"/>
              <w:bottom w:val="nil"/>
              <w:right w:val="nil"/>
            </w:tcBorders>
            <w:shd w:val="clear" w:color="auto" w:fill="auto"/>
            <w:vAlign w:val="center"/>
            <w:hideMark/>
          </w:tcPr>
          <w:p w14:paraId="18A763D7"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Hacienda Heights</w:t>
            </w:r>
          </w:p>
        </w:tc>
        <w:tc>
          <w:tcPr>
            <w:tcW w:w="1844" w:type="dxa"/>
            <w:tcBorders>
              <w:top w:val="nil"/>
              <w:left w:val="nil"/>
              <w:bottom w:val="nil"/>
              <w:right w:val="nil"/>
            </w:tcBorders>
            <w:shd w:val="clear" w:color="auto" w:fill="auto"/>
            <w:vAlign w:val="bottom"/>
            <w:hideMark/>
          </w:tcPr>
          <w:p w14:paraId="68ADF94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36%</w:t>
            </w:r>
          </w:p>
        </w:tc>
        <w:tc>
          <w:tcPr>
            <w:tcW w:w="1341" w:type="dxa"/>
            <w:tcBorders>
              <w:top w:val="nil"/>
              <w:left w:val="nil"/>
              <w:bottom w:val="nil"/>
              <w:right w:val="nil"/>
            </w:tcBorders>
            <w:shd w:val="clear" w:color="auto" w:fill="auto"/>
            <w:vAlign w:val="bottom"/>
            <w:hideMark/>
          </w:tcPr>
          <w:p w14:paraId="7541389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13%</w:t>
            </w:r>
          </w:p>
        </w:tc>
        <w:tc>
          <w:tcPr>
            <w:tcW w:w="1341" w:type="dxa"/>
            <w:tcBorders>
              <w:top w:val="nil"/>
              <w:left w:val="nil"/>
              <w:bottom w:val="nil"/>
              <w:right w:val="nil"/>
            </w:tcBorders>
            <w:shd w:val="clear" w:color="auto" w:fill="auto"/>
            <w:vAlign w:val="bottom"/>
            <w:hideMark/>
          </w:tcPr>
          <w:p w14:paraId="6225C9B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777" w:type="dxa"/>
            <w:tcBorders>
              <w:top w:val="nil"/>
              <w:left w:val="nil"/>
              <w:bottom w:val="nil"/>
              <w:right w:val="nil"/>
            </w:tcBorders>
            <w:shd w:val="clear" w:color="auto" w:fill="auto"/>
            <w:vAlign w:val="bottom"/>
            <w:hideMark/>
          </w:tcPr>
          <w:p w14:paraId="5EB8FDF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8%</w:t>
            </w:r>
          </w:p>
        </w:tc>
        <w:tc>
          <w:tcPr>
            <w:tcW w:w="1056" w:type="dxa"/>
            <w:tcBorders>
              <w:top w:val="nil"/>
              <w:left w:val="nil"/>
              <w:bottom w:val="nil"/>
              <w:right w:val="nil"/>
            </w:tcBorders>
            <w:shd w:val="clear" w:color="auto" w:fill="auto"/>
            <w:vAlign w:val="bottom"/>
            <w:hideMark/>
          </w:tcPr>
          <w:p w14:paraId="79F3262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33%</w:t>
            </w:r>
          </w:p>
        </w:tc>
      </w:tr>
      <w:tr w:rsidR="00DE4771" w:rsidRPr="00DE4771" w14:paraId="7727D667" w14:textId="77777777" w:rsidTr="00DE4771">
        <w:trPr>
          <w:trHeight w:val="228"/>
          <w:jc w:val="center"/>
        </w:trPr>
        <w:tc>
          <w:tcPr>
            <w:tcW w:w="2145" w:type="dxa"/>
            <w:tcBorders>
              <w:top w:val="nil"/>
              <w:left w:val="nil"/>
              <w:bottom w:val="nil"/>
              <w:right w:val="nil"/>
            </w:tcBorders>
            <w:shd w:val="clear" w:color="auto" w:fill="auto"/>
            <w:vAlign w:val="center"/>
            <w:hideMark/>
          </w:tcPr>
          <w:p w14:paraId="4DDFA7AC"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La Puente </w:t>
            </w:r>
          </w:p>
        </w:tc>
        <w:tc>
          <w:tcPr>
            <w:tcW w:w="1844" w:type="dxa"/>
            <w:tcBorders>
              <w:top w:val="nil"/>
              <w:left w:val="nil"/>
              <w:bottom w:val="nil"/>
              <w:right w:val="nil"/>
            </w:tcBorders>
            <w:shd w:val="clear" w:color="auto" w:fill="auto"/>
            <w:vAlign w:val="bottom"/>
            <w:hideMark/>
          </w:tcPr>
          <w:p w14:paraId="18304A3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39%</w:t>
            </w:r>
          </w:p>
        </w:tc>
        <w:tc>
          <w:tcPr>
            <w:tcW w:w="1341" w:type="dxa"/>
            <w:tcBorders>
              <w:top w:val="nil"/>
              <w:left w:val="nil"/>
              <w:bottom w:val="nil"/>
              <w:right w:val="nil"/>
            </w:tcBorders>
            <w:shd w:val="clear" w:color="auto" w:fill="auto"/>
            <w:vAlign w:val="bottom"/>
            <w:hideMark/>
          </w:tcPr>
          <w:p w14:paraId="0F9B706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341" w:type="dxa"/>
            <w:tcBorders>
              <w:top w:val="nil"/>
              <w:left w:val="nil"/>
              <w:bottom w:val="nil"/>
              <w:right w:val="nil"/>
            </w:tcBorders>
            <w:shd w:val="clear" w:color="auto" w:fill="auto"/>
            <w:vAlign w:val="bottom"/>
            <w:hideMark/>
          </w:tcPr>
          <w:p w14:paraId="5933EC2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16%</w:t>
            </w:r>
          </w:p>
        </w:tc>
        <w:tc>
          <w:tcPr>
            <w:tcW w:w="1777" w:type="dxa"/>
            <w:tcBorders>
              <w:top w:val="nil"/>
              <w:left w:val="nil"/>
              <w:bottom w:val="nil"/>
              <w:right w:val="nil"/>
            </w:tcBorders>
            <w:shd w:val="clear" w:color="auto" w:fill="auto"/>
            <w:vAlign w:val="bottom"/>
            <w:hideMark/>
          </w:tcPr>
          <w:p w14:paraId="37F7214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w:t>
            </w:r>
          </w:p>
        </w:tc>
        <w:tc>
          <w:tcPr>
            <w:tcW w:w="1056" w:type="dxa"/>
            <w:tcBorders>
              <w:top w:val="nil"/>
              <w:left w:val="nil"/>
              <w:bottom w:val="nil"/>
              <w:right w:val="nil"/>
            </w:tcBorders>
            <w:shd w:val="clear" w:color="auto" w:fill="auto"/>
            <w:vAlign w:val="bottom"/>
            <w:hideMark/>
          </w:tcPr>
          <w:p w14:paraId="1EC498D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30%</w:t>
            </w:r>
          </w:p>
        </w:tc>
      </w:tr>
      <w:tr w:rsidR="00DE4771" w:rsidRPr="00DE4771" w14:paraId="29A454D5" w14:textId="77777777" w:rsidTr="00DE4771">
        <w:trPr>
          <w:trHeight w:val="228"/>
          <w:jc w:val="center"/>
        </w:trPr>
        <w:tc>
          <w:tcPr>
            <w:tcW w:w="2145" w:type="dxa"/>
            <w:tcBorders>
              <w:top w:val="nil"/>
              <w:left w:val="nil"/>
              <w:bottom w:val="nil"/>
              <w:right w:val="nil"/>
            </w:tcBorders>
            <w:shd w:val="clear" w:color="auto" w:fill="auto"/>
            <w:vAlign w:val="center"/>
            <w:hideMark/>
          </w:tcPr>
          <w:p w14:paraId="4E592201"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La Verne </w:t>
            </w:r>
          </w:p>
        </w:tc>
        <w:tc>
          <w:tcPr>
            <w:tcW w:w="1844" w:type="dxa"/>
            <w:tcBorders>
              <w:top w:val="nil"/>
              <w:left w:val="nil"/>
              <w:bottom w:val="nil"/>
              <w:right w:val="nil"/>
            </w:tcBorders>
            <w:shd w:val="clear" w:color="auto" w:fill="auto"/>
            <w:vAlign w:val="bottom"/>
            <w:hideMark/>
          </w:tcPr>
          <w:p w14:paraId="4C7A727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38%</w:t>
            </w:r>
          </w:p>
        </w:tc>
        <w:tc>
          <w:tcPr>
            <w:tcW w:w="1341" w:type="dxa"/>
            <w:tcBorders>
              <w:top w:val="nil"/>
              <w:left w:val="nil"/>
              <w:bottom w:val="nil"/>
              <w:right w:val="nil"/>
            </w:tcBorders>
            <w:shd w:val="clear" w:color="auto" w:fill="auto"/>
            <w:vAlign w:val="bottom"/>
            <w:hideMark/>
          </w:tcPr>
          <w:p w14:paraId="1086A4A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1341" w:type="dxa"/>
            <w:tcBorders>
              <w:top w:val="nil"/>
              <w:left w:val="nil"/>
              <w:bottom w:val="nil"/>
              <w:right w:val="nil"/>
            </w:tcBorders>
            <w:shd w:val="clear" w:color="auto" w:fill="auto"/>
            <w:vAlign w:val="bottom"/>
            <w:hideMark/>
          </w:tcPr>
          <w:p w14:paraId="1867C84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777" w:type="dxa"/>
            <w:tcBorders>
              <w:top w:val="nil"/>
              <w:left w:val="nil"/>
              <w:bottom w:val="nil"/>
              <w:right w:val="nil"/>
            </w:tcBorders>
            <w:shd w:val="clear" w:color="auto" w:fill="auto"/>
            <w:vAlign w:val="bottom"/>
            <w:hideMark/>
          </w:tcPr>
          <w:p w14:paraId="607B204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056" w:type="dxa"/>
            <w:tcBorders>
              <w:top w:val="nil"/>
              <w:left w:val="nil"/>
              <w:bottom w:val="nil"/>
              <w:right w:val="nil"/>
            </w:tcBorders>
            <w:shd w:val="clear" w:color="auto" w:fill="auto"/>
            <w:vAlign w:val="bottom"/>
            <w:hideMark/>
          </w:tcPr>
          <w:p w14:paraId="6E9372B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27%</w:t>
            </w:r>
          </w:p>
        </w:tc>
      </w:tr>
      <w:tr w:rsidR="00DE4771" w:rsidRPr="00DE4771" w14:paraId="5641AF55" w14:textId="77777777" w:rsidTr="00DE4771">
        <w:trPr>
          <w:trHeight w:val="228"/>
          <w:jc w:val="center"/>
        </w:trPr>
        <w:tc>
          <w:tcPr>
            <w:tcW w:w="2145" w:type="dxa"/>
            <w:tcBorders>
              <w:top w:val="nil"/>
              <w:left w:val="nil"/>
              <w:bottom w:val="nil"/>
              <w:right w:val="nil"/>
            </w:tcBorders>
            <w:shd w:val="clear" w:color="auto" w:fill="auto"/>
            <w:vAlign w:val="center"/>
            <w:hideMark/>
          </w:tcPr>
          <w:p w14:paraId="20574985"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Pomona </w:t>
            </w:r>
          </w:p>
        </w:tc>
        <w:tc>
          <w:tcPr>
            <w:tcW w:w="1844" w:type="dxa"/>
            <w:tcBorders>
              <w:top w:val="nil"/>
              <w:left w:val="nil"/>
              <w:bottom w:val="nil"/>
              <w:right w:val="nil"/>
            </w:tcBorders>
            <w:shd w:val="clear" w:color="auto" w:fill="auto"/>
            <w:vAlign w:val="bottom"/>
            <w:hideMark/>
          </w:tcPr>
          <w:p w14:paraId="4FAC3A7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29%</w:t>
            </w:r>
          </w:p>
        </w:tc>
        <w:tc>
          <w:tcPr>
            <w:tcW w:w="1341" w:type="dxa"/>
            <w:tcBorders>
              <w:top w:val="nil"/>
              <w:left w:val="nil"/>
              <w:bottom w:val="nil"/>
              <w:right w:val="nil"/>
            </w:tcBorders>
            <w:shd w:val="clear" w:color="auto" w:fill="auto"/>
            <w:vAlign w:val="bottom"/>
            <w:hideMark/>
          </w:tcPr>
          <w:p w14:paraId="1D4D096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17%</w:t>
            </w:r>
          </w:p>
        </w:tc>
        <w:tc>
          <w:tcPr>
            <w:tcW w:w="1341" w:type="dxa"/>
            <w:tcBorders>
              <w:top w:val="nil"/>
              <w:left w:val="nil"/>
              <w:bottom w:val="nil"/>
              <w:right w:val="nil"/>
            </w:tcBorders>
            <w:shd w:val="clear" w:color="auto" w:fill="auto"/>
            <w:vAlign w:val="bottom"/>
            <w:hideMark/>
          </w:tcPr>
          <w:p w14:paraId="2F6EAA8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1777" w:type="dxa"/>
            <w:tcBorders>
              <w:top w:val="nil"/>
              <w:left w:val="nil"/>
              <w:bottom w:val="nil"/>
              <w:right w:val="nil"/>
            </w:tcBorders>
            <w:shd w:val="clear" w:color="auto" w:fill="auto"/>
            <w:vAlign w:val="bottom"/>
            <w:hideMark/>
          </w:tcPr>
          <w:p w14:paraId="438FFAE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056" w:type="dxa"/>
            <w:tcBorders>
              <w:top w:val="nil"/>
              <w:left w:val="nil"/>
              <w:bottom w:val="nil"/>
              <w:right w:val="nil"/>
            </w:tcBorders>
            <w:shd w:val="clear" w:color="auto" w:fill="auto"/>
            <w:vAlign w:val="bottom"/>
            <w:hideMark/>
          </w:tcPr>
          <w:p w14:paraId="0598E97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30%</w:t>
            </w:r>
          </w:p>
        </w:tc>
      </w:tr>
      <w:tr w:rsidR="00DE4771" w:rsidRPr="00DE4771" w14:paraId="21D25D39" w14:textId="77777777" w:rsidTr="00DE4771">
        <w:trPr>
          <w:trHeight w:val="228"/>
          <w:jc w:val="center"/>
        </w:trPr>
        <w:tc>
          <w:tcPr>
            <w:tcW w:w="2145" w:type="dxa"/>
            <w:tcBorders>
              <w:top w:val="nil"/>
              <w:left w:val="nil"/>
              <w:bottom w:val="nil"/>
              <w:right w:val="nil"/>
            </w:tcBorders>
            <w:shd w:val="clear" w:color="auto" w:fill="auto"/>
            <w:vAlign w:val="center"/>
            <w:hideMark/>
          </w:tcPr>
          <w:p w14:paraId="30F02AB1"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Rowland Heights </w:t>
            </w:r>
          </w:p>
        </w:tc>
        <w:tc>
          <w:tcPr>
            <w:tcW w:w="1844" w:type="dxa"/>
            <w:tcBorders>
              <w:top w:val="nil"/>
              <w:left w:val="nil"/>
              <w:bottom w:val="nil"/>
              <w:right w:val="nil"/>
            </w:tcBorders>
            <w:shd w:val="clear" w:color="auto" w:fill="auto"/>
            <w:vAlign w:val="bottom"/>
            <w:hideMark/>
          </w:tcPr>
          <w:p w14:paraId="08A2A7D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26%</w:t>
            </w:r>
          </w:p>
        </w:tc>
        <w:tc>
          <w:tcPr>
            <w:tcW w:w="1341" w:type="dxa"/>
            <w:tcBorders>
              <w:top w:val="nil"/>
              <w:left w:val="nil"/>
              <w:bottom w:val="nil"/>
              <w:right w:val="nil"/>
            </w:tcBorders>
            <w:shd w:val="clear" w:color="auto" w:fill="auto"/>
            <w:vAlign w:val="bottom"/>
            <w:hideMark/>
          </w:tcPr>
          <w:p w14:paraId="630D86E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c>
          <w:tcPr>
            <w:tcW w:w="1341" w:type="dxa"/>
            <w:tcBorders>
              <w:top w:val="nil"/>
              <w:left w:val="nil"/>
              <w:bottom w:val="nil"/>
              <w:right w:val="nil"/>
            </w:tcBorders>
            <w:shd w:val="clear" w:color="auto" w:fill="auto"/>
            <w:vAlign w:val="bottom"/>
            <w:hideMark/>
          </w:tcPr>
          <w:p w14:paraId="18FDDED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11%</w:t>
            </w:r>
          </w:p>
        </w:tc>
        <w:tc>
          <w:tcPr>
            <w:tcW w:w="1777" w:type="dxa"/>
            <w:tcBorders>
              <w:top w:val="nil"/>
              <w:left w:val="nil"/>
              <w:bottom w:val="nil"/>
              <w:right w:val="nil"/>
            </w:tcBorders>
            <w:shd w:val="clear" w:color="auto" w:fill="auto"/>
            <w:vAlign w:val="bottom"/>
            <w:hideMark/>
          </w:tcPr>
          <w:p w14:paraId="5E5A55B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056" w:type="dxa"/>
            <w:tcBorders>
              <w:top w:val="nil"/>
              <w:left w:val="nil"/>
              <w:bottom w:val="nil"/>
              <w:right w:val="nil"/>
            </w:tcBorders>
            <w:shd w:val="clear" w:color="auto" w:fill="auto"/>
            <w:vAlign w:val="bottom"/>
            <w:hideMark/>
          </w:tcPr>
          <w:p w14:paraId="4A971A2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40%</w:t>
            </w:r>
          </w:p>
        </w:tc>
      </w:tr>
      <w:tr w:rsidR="00DE4771" w:rsidRPr="00DE4771" w14:paraId="39EBB294" w14:textId="77777777" w:rsidTr="00DE4771">
        <w:trPr>
          <w:trHeight w:val="228"/>
          <w:jc w:val="center"/>
        </w:trPr>
        <w:tc>
          <w:tcPr>
            <w:tcW w:w="2145" w:type="dxa"/>
            <w:tcBorders>
              <w:top w:val="nil"/>
              <w:left w:val="nil"/>
              <w:bottom w:val="nil"/>
              <w:right w:val="nil"/>
            </w:tcBorders>
            <w:shd w:val="clear" w:color="auto" w:fill="auto"/>
            <w:vAlign w:val="center"/>
            <w:hideMark/>
          </w:tcPr>
          <w:p w14:paraId="1E4F2981"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San Dimas </w:t>
            </w:r>
          </w:p>
        </w:tc>
        <w:tc>
          <w:tcPr>
            <w:tcW w:w="1844" w:type="dxa"/>
            <w:tcBorders>
              <w:top w:val="nil"/>
              <w:left w:val="nil"/>
              <w:bottom w:val="nil"/>
              <w:right w:val="nil"/>
            </w:tcBorders>
            <w:shd w:val="clear" w:color="auto" w:fill="auto"/>
            <w:vAlign w:val="bottom"/>
            <w:hideMark/>
          </w:tcPr>
          <w:p w14:paraId="5DF7EC8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38%</w:t>
            </w:r>
          </w:p>
        </w:tc>
        <w:tc>
          <w:tcPr>
            <w:tcW w:w="1341" w:type="dxa"/>
            <w:tcBorders>
              <w:top w:val="nil"/>
              <w:left w:val="nil"/>
              <w:bottom w:val="nil"/>
              <w:right w:val="nil"/>
            </w:tcBorders>
            <w:shd w:val="clear" w:color="auto" w:fill="auto"/>
            <w:vAlign w:val="bottom"/>
            <w:hideMark/>
          </w:tcPr>
          <w:p w14:paraId="0B3955B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19%</w:t>
            </w:r>
          </w:p>
        </w:tc>
        <w:tc>
          <w:tcPr>
            <w:tcW w:w="1341" w:type="dxa"/>
            <w:tcBorders>
              <w:top w:val="nil"/>
              <w:left w:val="nil"/>
              <w:bottom w:val="nil"/>
              <w:right w:val="nil"/>
            </w:tcBorders>
            <w:shd w:val="clear" w:color="auto" w:fill="auto"/>
            <w:vAlign w:val="bottom"/>
            <w:hideMark/>
          </w:tcPr>
          <w:p w14:paraId="3199946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13%</w:t>
            </w:r>
          </w:p>
        </w:tc>
        <w:tc>
          <w:tcPr>
            <w:tcW w:w="1777" w:type="dxa"/>
            <w:tcBorders>
              <w:top w:val="nil"/>
              <w:left w:val="nil"/>
              <w:bottom w:val="nil"/>
              <w:right w:val="nil"/>
            </w:tcBorders>
            <w:shd w:val="clear" w:color="auto" w:fill="auto"/>
            <w:vAlign w:val="bottom"/>
            <w:hideMark/>
          </w:tcPr>
          <w:p w14:paraId="6BDE641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056" w:type="dxa"/>
            <w:tcBorders>
              <w:top w:val="nil"/>
              <w:left w:val="nil"/>
              <w:bottom w:val="nil"/>
              <w:right w:val="nil"/>
            </w:tcBorders>
            <w:shd w:val="clear" w:color="auto" w:fill="auto"/>
            <w:vAlign w:val="bottom"/>
            <w:hideMark/>
          </w:tcPr>
          <w:p w14:paraId="4DB1D2A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28%</w:t>
            </w:r>
          </w:p>
        </w:tc>
      </w:tr>
      <w:tr w:rsidR="00DE4771" w:rsidRPr="00DE4771" w14:paraId="368B746D" w14:textId="77777777" w:rsidTr="00DE4771">
        <w:trPr>
          <w:trHeight w:val="228"/>
          <w:jc w:val="center"/>
        </w:trPr>
        <w:tc>
          <w:tcPr>
            <w:tcW w:w="2145" w:type="dxa"/>
            <w:tcBorders>
              <w:top w:val="nil"/>
              <w:left w:val="nil"/>
              <w:bottom w:val="nil"/>
              <w:right w:val="nil"/>
            </w:tcBorders>
            <w:shd w:val="clear" w:color="auto" w:fill="auto"/>
            <w:vAlign w:val="center"/>
            <w:hideMark/>
          </w:tcPr>
          <w:p w14:paraId="222EA40B"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Walnut </w:t>
            </w:r>
          </w:p>
        </w:tc>
        <w:tc>
          <w:tcPr>
            <w:tcW w:w="1844" w:type="dxa"/>
            <w:tcBorders>
              <w:top w:val="nil"/>
              <w:left w:val="nil"/>
              <w:bottom w:val="nil"/>
              <w:right w:val="nil"/>
            </w:tcBorders>
            <w:shd w:val="clear" w:color="auto" w:fill="auto"/>
            <w:vAlign w:val="bottom"/>
            <w:hideMark/>
          </w:tcPr>
          <w:p w14:paraId="7258106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33%</w:t>
            </w:r>
          </w:p>
        </w:tc>
        <w:tc>
          <w:tcPr>
            <w:tcW w:w="1341" w:type="dxa"/>
            <w:tcBorders>
              <w:top w:val="nil"/>
              <w:left w:val="nil"/>
              <w:bottom w:val="nil"/>
              <w:right w:val="nil"/>
            </w:tcBorders>
            <w:shd w:val="clear" w:color="auto" w:fill="auto"/>
            <w:vAlign w:val="bottom"/>
            <w:hideMark/>
          </w:tcPr>
          <w:p w14:paraId="3779905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341" w:type="dxa"/>
            <w:tcBorders>
              <w:top w:val="nil"/>
              <w:left w:val="nil"/>
              <w:bottom w:val="nil"/>
              <w:right w:val="nil"/>
            </w:tcBorders>
            <w:shd w:val="clear" w:color="auto" w:fill="auto"/>
            <w:vAlign w:val="bottom"/>
            <w:hideMark/>
          </w:tcPr>
          <w:p w14:paraId="4DA416E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11%</w:t>
            </w:r>
          </w:p>
        </w:tc>
        <w:tc>
          <w:tcPr>
            <w:tcW w:w="1777" w:type="dxa"/>
            <w:tcBorders>
              <w:top w:val="nil"/>
              <w:left w:val="nil"/>
              <w:bottom w:val="nil"/>
              <w:right w:val="nil"/>
            </w:tcBorders>
            <w:shd w:val="clear" w:color="auto" w:fill="auto"/>
            <w:vAlign w:val="bottom"/>
            <w:hideMark/>
          </w:tcPr>
          <w:p w14:paraId="2B10657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c>
          <w:tcPr>
            <w:tcW w:w="1056" w:type="dxa"/>
            <w:tcBorders>
              <w:top w:val="nil"/>
              <w:left w:val="nil"/>
              <w:bottom w:val="nil"/>
              <w:right w:val="nil"/>
            </w:tcBorders>
            <w:shd w:val="clear" w:color="auto" w:fill="auto"/>
            <w:vAlign w:val="bottom"/>
            <w:hideMark/>
          </w:tcPr>
          <w:p w14:paraId="2F10E77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33%</w:t>
            </w:r>
          </w:p>
        </w:tc>
      </w:tr>
      <w:tr w:rsidR="00DE4771" w:rsidRPr="00DE4771" w14:paraId="0D0C293E" w14:textId="77777777" w:rsidTr="00DE4771">
        <w:trPr>
          <w:trHeight w:val="228"/>
          <w:jc w:val="center"/>
        </w:trPr>
        <w:tc>
          <w:tcPr>
            <w:tcW w:w="2145" w:type="dxa"/>
            <w:tcBorders>
              <w:top w:val="nil"/>
              <w:left w:val="nil"/>
              <w:bottom w:val="nil"/>
              <w:right w:val="nil"/>
            </w:tcBorders>
            <w:shd w:val="clear" w:color="auto" w:fill="auto"/>
            <w:vAlign w:val="center"/>
            <w:hideMark/>
          </w:tcPr>
          <w:p w14:paraId="1EFE510B"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West Covina </w:t>
            </w:r>
          </w:p>
        </w:tc>
        <w:tc>
          <w:tcPr>
            <w:tcW w:w="1844" w:type="dxa"/>
            <w:tcBorders>
              <w:top w:val="nil"/>
              <w:left w:val="nil"/>
              <w:bottom w:val="nil"/>
              <w:right w:val="nil"/>
            </w:tcBorders>
            <w:shd w:val="clear" w:color="auto" w:fill="auto"/>
            <w:vAlign w:val="bottom"/>
            <w:hideMark/>
          </w:tcPr>
          <w:p w14:paraId="1D77C58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35%</w:t>
            </w:r>
          </w:p>
        </w:tc>
        <w:tc>
          <w:tcPr>
            <w:tcW w:w="1341" w:type="dxa"/>
            <w:tcBorders>
              <w:top w:val="nil"/>
              <w:left w:val="nil"/>
              <w:bottom w:val="nil"/>
              <w:right w:val="nil"/>
            </w:tcBorders>
            <w:shd w:val="clear" w:color="auto" w:fill="auto"/>
            <w:vAlign w:val="bottom"/>
            <w:hideMark/>
          </w:tcPr>
          <w:p w14:paraId="16E0835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16%</w:t>
            </w:r>
          </w:p>
        </w:tc>
        <w:tc>
          <w:tcPr>
            <w:tcW w:w="1341" w:type="dxa"/>
            <w:tcBorders>
              <w:top w:val="nil"/>
              <w:left w:val="nil"/>
              <w:bottom w:val="nil"/>
              <w:right w:val="nil"/>
            </w:tcBorders>
            <w:shd w:val="clear" w:color="auto" w:fill="auto"/>
            <w:vAlign w:val="bottom"/>
            <w:hideMark/>
          </w:tcPr>
          <w:p w14:paraId="3E1A564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11%</w:t>
            </w:r>
          </w:p>
        </w:tc>
        <w:tc>
          <w:tcPr>
            <w:tcW w:w="1777" w:type="dxa"/>
            <w:tcBorders>
              <w:top w:val="nil"/>
              <w:left w:val="nil"/>
              <w:bottom w:val="nil"/>
              <w:right w:val="nil"/>
            </w:tcBorders>
            <w:shd w:val="clear" w:color="auto" w:fill="auto"/>
            <w:vAlign w:val="bottom"/>
            <w:hideMark/>
          </w:tcPr>
          <w:p w14:paraId="136D915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8%</w:t>
            </w:r>
          </w:p>
        </w:tc>
        <w:tc>
          <w:tcPr>
            <w:tcW w:w="1056" w:type="dxa"/>
            <w:tcBorders>
              <w:top w:val="nil"/>
              <w:left w:val="nil"/>
              <w:bottom w:val="nil"/>
              <w:right w:val="nil"/>
            </w:tcBorders>
            <w:shd w:val="clear" w:color="auto" w:fill="auto"/>
            <w:vAlign w:val="bottom"/>
            <w:hideMark/>
          </w:tcPr>
          <w:p w14:paraId="6D6D16A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31%</w:t>
            </w:r>
          </w:p>
        </w:tc>
      </w:tr>
      <w:tr w:rsidR="00DE4771" w:rsidRPr="00DE4771" w14:paraId="0CDADECE" w14:textId="77777777" w:rsidTr="00DE4771">
        <w:trPr>
          <w:trHeight w:val="237"/>
          <w:jc w:val="center"/>
        </w:trPr>
        <w:tc>
          <w:tcPr>
            <w:tcW w:w="2145" w:type="dxa"/>
            <w:tcBorders>
              <w:top w:val="single" w:sz="4" w:space="0" w:color="auto"/>
              <w:left w:val="nil"/>
              <w:bottom w:val="double" w:sz="6" w:space="0" w:color="auto"/>
              <w:right w:val="nil"/>
            </w:tcBorders>
            <w:shd w:val="clear" w:color="auto" w:fill="auto"/>
            <w:vAlign w:val="center"/>
            <w:hideMark/>
          </w:tcPr>
          <w:p w14:paraId="2696F821" w14:textId="1639737C" w:rsidR="00DE4771" w:rsidRPr="00DE4771" w:rsidRDefault="00DE4771" w:rsidP="00DE4771">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LA County</w:t>
            </w:r>
          </w:p>
        </w:tc>
        <w:tc>
          <w:tcPr>
            <w:tcW w:w="1844" w:type="dxa"/>
            <w:tcBorders>
              <w:top w:val="single" w:sz="4" w:space="0" w:color="auto"/>
              <w:left w:val="nil"/>
              <w:bottom w:val="double" w:sz="6" w:space="0" w:color="auto"/>
              <w:right w:val="nil"/>
            </w:tcBorders>
            <w:shd w:val="clear" w:color="auto" w:fill="auto"/>
            <w:noWrap/>
            <w:vAlign w:val="bottom"/>
            <w:hideMark/>
          </w:tcPr>
          <w:p w14:paraId="08B9E43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31%</w:t>
            </w:r>
          </w:p>
        </w:tc>
        <w:tc>
          <w:tcPr>
            <w:tcW w:w="1341" w:type="dxa"/>
            <w:tcBorders>
              <w:top w:val="single" w:sz="4" w:space="0" w:color="auto"/>
              <w:left w:val="nil"/>
              <w:bottom w:val="double" w:sz="6" w:space="0" w:color="auto"/>
              <w:right w:val="nil"/>
            </w:tcBorders>
            <w:shd w:val="clear" w:color="auto" w:fill="auto"/>
            <w:noWrap/>
            <w:vAlign w:val="bottom"/>
            <w:hideMark/>
          </w:tcPr>
          <w:p w14:paraId="5E746D0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c>
          <w:tcPr>
            <w:tcW w:w="1341" w:type="dxa"/>
            <w:tcBorders>
              <w:top w:val="single" w:sz="4" w:space="0" w:color="auto"/>
              <w:left w:val="nil"/>
              <w:bottom w:val="double" w:sz="6" w:space="0" w:color="auto"/>
              <w:right w:val="nil"/>
            </w:tcBorders>
            <w:shd w:val="clear" w:color="auto" w:fill="auto"/>
            <w:noWrap/>
            <w:vAlign w:val="bottom"/>
            <w:hideMark/>
          </w:tcPr>
          <w:p w14:paraId="338803C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12%</w:t>
            </w:r>
          </w:p>
        </w:tc>
        <w:tc>
          <w:tcPr>
            <w:tcW w:w="1777" w:type="dxa"/>
            <w:tcBorders>
              <w:top w:val="single" w:sz="4" w:space="0" w:color="auto"/>
              <w:left w:val="nil"/>
              <w:bottom w:val="double" w:sz="6" w:space="0" w:color="auto"/>
              <w:right w:val="nil"/>
            </w:tcBorders>
            <w:shd w:val="clear" w:color="auto" w:fill="auto"/>
            <w:noWrap/>
            <w:vAlign w:val="bottom"/>
            <w:hideMark/>
          </w:tcPr>
          <w:p w14:paraId="0405DFC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056" w:type="dxa"/>
            <w:tcBorders>
              <w:top w:val="single" w:sz="4" w:space="0" w:color="auto"/>
              <w:left w:val="nil"/>
              <w:bottom w:val="double" w:sz="6" w:space="0" w:color="auto"/>
              <w:right w:val="nil"/>
            </w:tcBorders>
            <w:shd w:val="clear" w:color="auto" w:fill="auto"/>
            <w:noWrap/>
            <w:vAlign w:val="bottom"/>
            <w:hideMark/>
          </w:tcPr>
          <w:p w14:paraId="7065CF9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34%</w:t>
            </w:r>
          </w:p>
        </w:tc>
      </w:tr>
    </w:tbl>
    <w:p w14:paraId="04D64B81" w14:textId="3578B5BA" w:rsidR="00DE4771" w:rsidRDefault="00D47EAA" w:rsidP="009C1398">
      <w:r w:rsidRPr="0078015D">
        <w:rPr>
          <w:sz w:val="20"/>
          <w:szCs w:val="20"/>
        </w:rPr>
        <w:t xml:space="preserve">Data source: ACS 5-Year Estimates, ACSDP5YSPT2021 dataset  </w:t>
      </w:r>
    </w:p>
    <w:p w14:paraId="77F37051" w14:textId="50400730" w:rsidR="00630A4E" w:rsidRPr="00F16343" w:rsidRDefault="00630A4E" w:rsidP="009C1398">
      <w:pPr>
        <w:rPr>
          <w:sz w:val="24"/>
          <w:szCs w:val="24"/>
        </w:rPr>
      </w:pPr>
      <w:r w:rsidRPr="00F16343">
        <w:rPr>
          <w:sz w:val="24"/>
          <w:szCs w:val="24"/>
        </w:rPr>
        <w:t xml:space="preserve">Table </w:t>
      </w:r>
      <w:r w:rsidR="0086110C">
        <w:rPr>
          <w:sz w:val="24"/>
          <w:szCs w:val="24"/>
        </w:rPr>
        <w:t>5</w:t>
      </w:r>
      <w:r w:rsidR="00F06064">
        <w:rPr>
          <w:sz w:val="24"/>
          <w:szCs w:val="24"/>
        </w:rPr>
        <w:t>5</w:t>
      </w:r>
      <w:r w:rsidRPr="00F16343">
        <w:rPr>
          <w:sz w:val="24"/>
          <w:szCs w:val="24"/>
        </w:rPr>
        <w:t xml:space="preserve">. represents </w:t>
      </w:r>
      <w:r w:rsidR="003D318A" w:rsidRPr="00F16343">
        <w:rPr>
          <w:sz w:val="24"/>
          <w:szCs w:val="24"/>
        </w:rPr>
        <w:t>monthly owner costs as a percentage of household income for units with a mortgage</w:t>
      </w:r>
      <w:r w:rsidRPr="00F16343">
        <w:rPr>
          <w:sz w:val="24"/>
          <w:szCs w:val="24"/>
        </w:rPr>
        <w:t xml:space="preserve"> across five categories for in-district cities. La Puente (39%), La Verne (38%), and San Dimas (38%) have the highest proportion of monthly owner </w:t>
      </w:r>
      <w:r w:rsidR="00272AC5">
        <w:rPr>
          <w:sz w:val="24"/>
          <w:szCs w:val="24"/>
        </w:rPr>
        <w:t xml:space="preserve">cost </w:t>
      </w:r>
      <w:r w:rsidRPr="00F16343">
        <w:rPr>
          <w:sz w:val="24"/>
          <w:szCs w:val="24"/>
        </w:rPr>
        <w:t xml:space="preserve">as a percent of household </w:t>
      </w:r>
      <w:r w:rsidRPr="00F16343">
        <w:rPr>
          <w:sz w:val="24"/>
          <w:szCs w:val="24"/>
        </w:rPr>
        <w:lastRenderedPageBreak/>
        <w:t xml:space="preserve">income less than 20%. Monthly owner costs as a percentage of household income of 35% or more are highest in Rowland Heights (40%), </w:t>
      </w:r>
      <w:r w:rsidR="003D318A" w:rsidRPr="00F16343">
        <w:rPr>
          <w:sz w:val="24"/>
          <w:szCs w:val="24"/>
        </w:rPr>
        <w:t xml:space="preserve">Azusa, Diamond Bar, Hacienda Heights, and Walnut, all at 33%. Most cities have </w:t>
      </w:r>
      <w:proofErr w:type="gramStart"/>
      <w:r w:rsidR="003D318A" w:rsidRPr="00F16343">
        <w:rPr>
          <w:sz w:val="24"/>
          <w:szCs w:val="24"/>
        </w:rPr>
        <w:t>a significant proportion</w:t>
      </w:r>
      <w:proofErr w:type="gramEnd"/>
      <w:r w:rsidR="003D318A" w:rsidRPr="00F16343">
        <w:rPr>
          <w:sz w:val="24"/>
          <w:szCs w:val="24"/>
        </w:rPr>
        <w:t xml:space="preserve"> (around 30%) in the ‘less than 20%</w:t>
      </w:r>
      <w:r w:rsidR="00A44567">
        <w:rPr>
          <w:sz w:val="24"/>
          <w:szCs w:val="24"/>
        </w:rPr>
        <w:t>’</w:t>
      </w:r>
      <w:r w:rsidR="003D318A" w:rsidRPr="00F16343">
        <w:rPr>
          <w:sz w:val="24"/>
          <w:szCs w:val="24"/>
        </w:rPr>
        <w:t xml:space="preserve"> category. Los Angeles County follows a similar trend, with 31% in the ‘less than 20%’ range and 35% in the ‘35% or more’ category. </w:t>
      </w:r>
    </w:p>
    <w:p w14:paraId="79BE970C" w14:textId="6C7276A3" w:rsidR="00DE4771" w:rsidRPr="00F16343" w:rsidRDefault="001F479A" w:rsidP="00D47EAA">
      <w:pPr>
        <w:spacing w:after="0" w:line="240" w:lineRule="auto"/>
        <w:rPr>
          <w:sz w:val="24"/>
          <w:szCs w:val="24"/>
        </w:rPr>
      </w:pPr>
      <w:r w:rsidRPr="00F16343">
        <w:rPr>
          <w:sz w:val="24"/>
          <w:szCs w:val="24"/>
        </w:rPr>
        <w:t xml:space="preserve">Table </w:t>
      </w:r>
      <w:r w:rsidR="0086110C">
        <w:rPr>
          <w:sz w:val="24"/>
          <w:szCs w:val="24"/>
        </w:rPr>
        <w:t>5</w:t>
      </w:r>
      <w:r w:rsidR="00F06064">
        <w:rPr>
          <w:sz w:val="24"/>
          <w:szCs w:val="24"/>
        </w:rPr>
        <w:t>6</w:t>
      </w:r>
      <w:r w:rsidRPr="00F16343">
        <w:rPr>
          <w:sz w:val="24"/>
          <w:szCs w:val="24"/>
        </w:rPr>
        <w:t xml:space="preserve">. </w:t>
      </w:r>
      <w:r w:rsidR="00DE4771" w:rsidRPr="00F16343">
        <w:rPr>
          <w:sz w:val="24"/>
          <w:szCs w:val="24"/>
        </w:rPr>
        <w:t>Monthly owner costs as a percentage of household income – Units without a mortgage</w:t>
      </w:r>
    </w:p>
    <w:tbl>
      <w:tblPr>
        <w:tblW w:w="9539" w:type="dxa"/>
        <w:jc w:val="center"/>
        <w:tblLook w:val="04A0" w:firstRow="1" w:lastRow="0" w:firstColumn="1" w:lastColumn="0" w:noHBand="0" w:noVBand="1"/>
      </w:tblPr>
      <w:tblGrid>
        <w:gridCol w:w="1524"/>
        <w:gridCol w:w="1310"/>
        <w:gridCol w:w="953"/>
        <w:gridCol w:w="953"/>
        <w:gridCol w:w="1262"/>
        <w:gridCol w:w="1215"/>
        <w:gridCol w:w="1155"/>
        <w:gridCol w:w="1167"/>
      </w:tblGrid>
      <w:tr w:rsidR="00DE4771" w:rsidRPr="00DE4771" w14:paraId="02FE58A8" w14:textId="77777777" w:rsidTr="00DE4771">
        <w:trPr>
          <w:trHeight w:val="243"/>
          <w:jc w:val="center"/>
        </w:trPr>
        <w:tc>
          <w:tcPr>
            <w:tcW w:w="1524" w:type="dxa"/>
            <w:tcBorders>
              <w:top w:val="single" w:sz="4" w:space="0" w:color="auto"/>
              <w:left w:val="nil"/>
              <w:bottom w:val="single" w:sz="4" w:space="0" w:color="auto"/>
              <w:right w:val="nil"/>
            </w:tcBorders>
            <w:shd w:val="clear" w:color="000000" w:fill="D6DCE4"/>
            <w:noWrap/>
            <w:vAlign w:val="bottom"/>
            <w:hideMark/>
          </w:tcPr>
          <w:p w14:paraId="2FAEBC41" w14:textId="77777777" w:rsidR="00DE4771" w:rsidRPr="00DE4771" w:rsidRDefault="00DE4771" w:rsidP="00DE4771">
            <w:pPr>
              <w:spacing w:after="0" w:line="240" w:lineRule="auto"/>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 </w:t>
            </w:r>
          </w:p>
        </w:tc>
        <w:tc>
          <w:tcPr>
            <w:tcW w:w="1310" w:type="dxa"/>
            <w:tcBorders>
              <w:top w:val="single" w:sz="4" w:space="0" w:color="auto"/>
              <w:left w:val="nil"/>
              <w:bottom w:val="single" w:sz="4" w:space="0" w:color="auto"/>
              <w:right w:val="nil"/>
            </w:tcBorders>
            <w:shd w:val="clear" w:color="000000" w:fill="D6DCE4"/>
            <w:noWrap/>
            <w:vAlign w:val="center"/>
            <w:hideMark/>
          </w:tcPr>
          <w:p w14:paraId="5D78CD0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Less than 10%</w:t>
            </w:r>
          </w:p>
        </w:tc>
        <w:tc>
          <w:tcPr>
            <w:tcW w:w="953" w:type="dxa"/>
            <w:tcBorders>
              <w:top w:val="single" w:sz="4" w:space="0" w:color="auto"/>
              <w:left w:val="nil"/>
              <w:bottom w:val="single" w:sz="4" w:space="0" w:color="auto"/>
              <w:right w:val="nil"/>
            </w:tcBorders>
            <w:shd w:val="clear" w:color="000000" w:fill="D6DCE4"/>
            <w:noWrap/>
            <w:vAlign w:val="center"/>
            <w:hideMark/>
          </w:tcPr>
          <w:p w14:paraId="7E5F317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10%</w:t>
            </w:r>
            <w:proofErr w:type="gramEnd"/>
            <w:r w:rsidRPr="00DE4771">
              <w:rPr>
                <w:rFonts w:ascii="Arial Narrow" w:eastAsia="Times New Roman" w:hAnsi="Arial Narrow" w:cs="Times New Roman"/>
                <w:color w:val="000000"/>
                <w:sz w:val="20"/>
                <w:szCs w:val="20"/>
              </w:rPr>
              <w:t xml:space="preserve"> to 14.9%</w:t>
            </w:r>
          </w:p>
        </w:tc>
        <w:tc>
          <w:tcPr>
            <w:tcW w:w="953" w:type="dxa"/>
            <w:tcBorders>
              <w:top w:val="single" w:sz="4" w:space="0" w:color="auto"/>
              <w:left w:val="nil"/>
              <w:bottom w:val="single" w:sz="4" w:space="0" w:color="auto"/>
              <w:right w:val="nil"/>
            </w:tcBorders>
            <w:shd w:val="clear" w:color="000000" w:fill="D6DCE4"/>
            <w:noWrap/>
            <w:vAlign w:val="center"/>
            <w:hideMark/>
          </w:tcPr>
          <w:p w14:paraId="24FA19A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15%</w:t>
            </w:r>
            <w:proofErr w:type="gramEnd"/>
            <w:r w:rsidRPr="00DE4771">
              <w:rPr>
                <w:rFonts w:ascii="Arial Narrow" w:eastAsia="Times New Roman" w:hAnsi="Arial Narrow" w:cs="Times New Roman"/>
                <w:color w:val="000000"/>
                <w:sz w:val="20"/>
                <w:szCs w:val="20"/>
              </w:rPr>
              <w:t xml:space="preserve"> to 19.9%</w:t>
            </w:r>
          </w:p>
        </w:tc>
        <w:tc>
          <w:tcPr>
            <w:tcW w:w="1262" w:type="dxa"/>
            <w:tcBorders>
              <w:top w:val="single" w:sz="4" w:space="0" w:color="auto"/>
              <w:left w:val="nil"/>
              <w:bottom w:val="single" w:sz="4" w:space="0" w:color="auto"/>
              <w:right w:val="nil"/>
            </w:tcBorders>
            <w:shd w:val="clear" w:color="000000" w:fill="D6DCE4"/>
            <w:vAlign w:val="center"/>
            <w:hideMark/>
          </w:tcPr>
          <w:p w14:paraId="29B6A06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20%</w:t>
            </w:r>
            <w:proofErr w:type="gramEnd"/>
            <w:r w:rsidRPr="00DE4771">
              <w:rPr>
                <w:rFonts w:ascii="Arial Narrow" w:eastAsia="Times New Roman" w:hAnsi="Arial Narrow" w:cs="Times New Roman"/>
                <w:color w:val="000000"/>
                <w:sz w:val="20"/>
                <w:szCs w:val="20"/>
              </w:rPr>
              <w:t xml:space="preserve"> to 24.9%</w:t>
            </w:r>
          </w:p>
        </w:tc>
        <w:tc>
          <w:tcPr>
            <w:tcW w:w="1215" w:type="dxa"/>
            <w:tcBorders>
              <w:top w:val="single" w:sz="4" w:space="0" w:color="auto"/>
              <w:left w:val="nil"/>
              <w:bottom w:val="single" w:sz="4" w:space="0" w:color="auto"/>
              <w:right w:val="nil"/>
            </w:tcBorders>
            <w:shd w:val="clear" w:color="000000" w:fill="D6DCE4"/>
            <w:vAlign w:val="center"/>
            <w:hideMark/>
          </w:tcPr>
          <w:p w14:paraId="5E33E0D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25%</w:t>
            </w:r>
            <w:proofErr w:type="gramEnd"/>
            <w:r w:rsidRPr="00DE4771">
              <w:rPr>
                <w:rFonts w:ascii="Arial Narrow" w:eastAsia="Times New Roman" w:hAnsi="Arial Narrow" w:cs="Times New Roman"/>
                <w:color w:val="000000"/>
                <w:sz w:val="20"/>
                <w:szCs w:val="20"/>
              </w:rPr>
              <w:t xml:space="preserve"> to 29.9%</w:t>
            </w:r>
          </w:p>
        </w:tc>
        <w:tc>
          <w:tcPr>
            <w:tcW w:w="1155" w:type="dxa"/>
            <w:tcBorders>
              <w:top w:val="single" w:sz="4" w:space="0" w:color="auto"/>
              <w:left w:val="nil"/>
              <w:bottom w:val="single" w:sz="4" w:space="0" w:color="auto"/>
              <w:right w:val="nil"/>
            </w:tcBorders>
            <w:shd w:val="clear" w:color="000000" w:fill="D6DCE4"/>
            <w:vAlign w:val="center"/>
            <w:hideMark/>
          </w:tcPr>
          <w:p w14:paraId="0744662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proofErr w:type="gramStart"/>
            <w:r w:rsidRPr="00DE4771">
              <w:rPr>
                <w:rFonts w:ascii="Arial Narrow" w:eastAsia="Times New Roman" w:hAnsi="Arial Narrow" w:cs="Times New Roman"/>
                <w:color w:val="000000"/>
                <w:sz w:val="20"/>
                <w:szCs w:val="20"/>
              </w:rPr>
              <w:t>30%</w:t>
            </w:r>
            <w:proofErr w:type="gramEnd"/>
            <w:r w:rsidRPr="00DE4771">
              <w:rPr>
                <w:rFonts w:ascii="Arial Narrow" w:eastAsia="Times New Roman" w:hAnsi="Arial Narrow" w:cs="Times New Roman"/>
                <w:color w:val="000000"/>
                <w:sz w:val="20"/>
                <w:szCs w:val="20"/>
              </w:rPr>
              <w:t xml:space="preserve"> to 34.9%</w:t>
            </w:r>
          </w:p>
        </w:tc>
        <w:tc>
          <w:tcPr>
            <w:tcW w:w="1167" w:type="dxa"/>
            <w:tcBorders>
              <w:top w:val="single" w:sz="4" w:space="0" w:color="auto"/>
              <w:left w:val="nil"/>
              <w:bottom w:val="single" w:sz="4" w:space="0" w:color="auto"/>
              <w:right w:val="nil"/>
            </w:tcBorders>
            <w:shd w:val="clear" w:color="000000" w:fill="D6DCE4"/>
            <w:vAlign w:val="center"/>
            <w:hideMark/>
          </w:tcPr>
          <w:p w14:paraId="660FB0C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35% or more</w:t>
            </w:r>
          </w:p>
        </w:tc>
      </w:tr>
      <w:tr w:rsidR="00DE4771" w:rsidRPr="00DE4771" w14:paraId="1FB5CCD5" w14:textId="77777777" w:rsidTr="00DE4771">
        <w:trPr>
          <w:trHeight w:val="243"/>
          <w:jc w:val="center"/>
        </w:trPr>
        <w:tc>
          <w:tcPr>
            <w:tcW w:w="1524" w:type="dxa"/>
            <w:tcBorders>
              <w:top w:val="nil"/>
              <w:left w:val="nil"/>
              <w:bottom w:val="nil"/>
              <w:right w:val="nil"/>
            </w:tcBorders>
            <w:shd w:val="clear" w:color="auto" w:fill="auto"/>
            <w:vAlign w:val="center"/>
            <w:hideMark/>
          </w:tcPr>
          <w:p w14:paraId="729BD0A3"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Azusa </w:t>
            </w:r>
          </w:p>
        </w:tc>
        <w:tc>
          <w:tcPr>
            <w:tcW w:w="1310" w:type="dxa"/>
            <w:tcBorders>
              <w:top w:val="nil"/>
              <w:left w:val="nil"/>
              <w:bottom w:val="nil"/>
              <w:right w:val="nil"/>
            </w:tcBorders>
            <w:shd w:val="clear" w:color="auto" w:fill="auto"/>
            <w:vAlign w:val="bottom"/>
            <w:hideMark/>
          </w:tcPr>
          <w:p w14:paraId="5E9FF27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46%</w:t>
            </w:r>
          </w:p>
        </w:tc>
        <w:tc>
          <w:tcPr>
            <w:tcW w:w="953" w:type="dxa"/>
            <w:tcBorders>
              <w:top w:val="nil"/>
              <w:left w:val="nil"/>
              <w:bottom w:val="nil"/>
              <w:right w:val="nil"/>
            </w:tcBorders>
            <w:shd w:val="clear" w:color="auto" w:fill="auto"/>
            <w:vAlign w:val="bottom"/>
            <w:hideMark/>
          </w:tcPr>
          <w:p w14:paraId="39262D6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21%</w:t>
            </w:r>
          </w:p>
        </w:tc>
        <w:tc>
          <w:tcPr>
            <w:tcW w:w="953" w:type="dxa"/>
            <w:tcBorders>
              <w:top w:val="nil"/>
              <w:left w:val="nil"/>
              <w:bottom w:val="nil"/>
              <w:right w:val="nil"/>
            </w:tcBorders>
            <w:shd w:val="clear" w:color="auto" w:fill="auto"/>
            <w:vAlign w:val="bottom"/>
            <w:hideMark/>
          </w:tcPr>
          <w:p w14:paraId="08A9992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1262" w:type="dxa"/>
            <w:tcBorders>
              <w:top w:val="nil"/>
              <w:left w:val="nil"/>
              <w:bottom w:val="nil"/>
              <w:right w:val="nil"/>
            </w:tcBorders>
            <w:shd w:val="clear" w:color="auto" w:fill="auto"/>
            <w:vAlign w:val="bottom"/>
            <w:hideMark/>
          </w:tcPr>
          <w:p w14:paraId="6D65058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215" w:type="dxa"/>
            <w:tcBorders>
              <w:top w:val="nil"/>
              <w:left w:val="nil"/>
              <w:bottom w:val="nil"/>
              <w:right w:val="nil"/>
            </w:tcBorders>
            <w:shd w:val="clear" w:color="auto" w:fill="auto"/>
            <w:vAlign w:val="bottom"/>
            <w:hideMark/>
          </w:tcPr>
          <w:p w14:paraId="57919A6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w:t>
            </w:r>
          </w:p>
        </w:tc>
        <w:tc>
          <w:tcPr>
            <w:tcW w:w="1155" w:type="dxa"/>
            <w:tcBorders>
              <w:top w:val="nil"/>
              <w:left w:val="nil"/>
              <w:bottom w:val="nil"/>
              <w:right w:val="nil"/>
            </w:tcBorders>
            <w:shd w:val="clear" w:color="auto" w:fill="auto"/>
            <w:vAlign w:val="bottom"/>
            <w:hideMark/>
          </w:tcPr>
          <w:p w14:paraId="07DE430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w:t>
            </w:r>
          </w:p>
        </w:tc>
        <w:tc>
          <w:tcPr>
            <w:tcW w:w="1167" w:type="dxa"/>
            <w:tcBorders>
              <w:top w:val="nil"/>
              <w:left w:val="nil"/>
              <w:bottom w:val="nil"/>
              <w:right w:val="nil"/>
            </w:tcBorders>
            <w:shd w:val="clear" w:color="auto" w:fill="auto"/>
            <w:vAlign w:val="bottom"/>
            <w:hideMark/>
          </w:tcPr>
          <w:p w14:paraId="74BD5D6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8%</w:t>
            </w:r>
          </w:p>
        </w:tc>
      </w:tr>
      <w:tr w:rsidR="00DE4771" w:rsidRPr="00DE4771" w14:paraId="07F40FCA" w14:textId="77777777" w:rsidTr="00DE4771">
        <w:trPr>
          <w:trHeight w:val="243"/>
          <w:jc w:val="center"/>
        </w:trPr>
        <w:tc>
          <w:tcPr>
            <w:tcW w:w="1524" w:type="dxa"/>
            <w:tcBorders>
              <w:top w:val="nil"/>
              <w:left w:val="nil"/>
              <w:bottom w:val="nil"/>
              <w:right w:val="nil"/>
            </w:tcBorders>
            <w:shd w:val="clear" w:color="auto" w:fill="auto"/>
            <w:vAlign w:val="center"/>
            <w:hideMark/>
          </w:tcPr>
          <w:p w14:paraId="1C7FBDB4"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Baldwin Park</w:t>
            </w:r>
          </w:p>
        </w:tc>
        <w:tc>
          <w:tcPr>
            <w:tcW w:w="1310" w:type="dxa"/>
            <w:tcBorders>
              <w:top w:val="nil"/>
              <w:left w:val="nil"/>
              <w:bottom w:val="nil"/>
              <w:right w:val="nil"/>
            </w:tcBorders>
            <w:shd w:val="clear" w:color="auto" w:fill="auto"/>
            <w:vAlign w:val="bottom"/>
            <w:hideMark/>
          </w:tcPr>
          <w:p w14:paraId="6B9D705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52%</w:t>
            </w:r>
          </w:p>
        </w:tc>
        <w:tc>
          <w:tcPr>
            <w:tcW w:w="953" w:type="dxa"/>
            <w:tcBorders>
              <w:top w:val="nil"/>
              <w:left w:val="nil"/>
              <w:bottom w:val="nil"/>
              <w:right w:val="nil"/>
            </w:tcBorders>
            <w:shd w:val="clear" w:color="auto" w:fill="auto"/>
            <w:vAlign w:val="bottom"/>
            <w:hideMark/>
          </w:tcPr>
          <w:p w14:paraId="11EAA9A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20%</w:t>
            </w:r>
          </w:p>
        </w:tc>
        <w:tc>
          <w:tcPr>
            <w:tcW w:w="953" w:type="dxa"/>
            <w:tcBorders>
              <w:top w:val="nil"/>
              <w:left w:val="nil"/>
              <w:bottom w:val="nil"/>
              <w:right w:val="nil"/>
            </w:tcBorders>
            <w:shd w:val="clear" w:color="auto" w:fill="auto"/>
            <w:vAlign w:val="bottom"/>
            <w:hideMark/>
          </w:tcPr>
          <w:p w14:paraId="727BE1A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262" w:type="dxa"/>
            <w:tcBorders>
              <w:top w:val="nil"/>
              <w:left w:val="nil"/>
              <w:bottom w:val="nil"/>
              <w:right w:val="nil"/>
            </w:tcBorders>
            <w:shd w:val="clear" w:color="auto" w:fill="auto"/>
            <w:vAlign w:val="bottom"/>
            <w:hideMark/>
          </w:tcPr>
          <w:p w14:paraId="158CD06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215" w:type="dxa"/>
            <w:tcBorders>
              <w:top w:val="nil"/>
              <w:left w:val="nil"/>
              <w:bottom w:val="nil"/>
              <w:right w:val="nil"/>
            </w:tcBorders>
            <w:shd w:val="clear" w:color="auto" w:fill="auto"/>
            <w:vAlign w:val="bottom"/>
            <w:hideMark/>
          </w:tcPr>
          <w:p w14:paraId="56231E3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w:t>
            </w:r>
          </w:p>
        </w:tc>
        <w:tc>
          <w:tcPr>
            <w:tcW w:w="1155" w:type="dxa"/>
            <w:tcBorders>
              <w:top w:val="nil"/>
              <w:left w:val="nil"/>
              <w:bottom w:val="nil"/>
              <w:right w:val="nil"/>
            </w:tcBorders>
            <w:shd w:val="clear" w:color="auto" w:fill="auto"/>
            <w:vAlign w:val="bottom"/>
            <w:hideMark/>
          </w:tcPr>
          <w:p w14:paraId="1C4BCD7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w:t>
            </w:r>
          </w:p>
        </w:tc>
        <w:tc>
          <w:tcPr>
            <w:tcW w:w="1167" w:type="dxa"/>
            <w:tcBorders>
              <w:top w:val="nil"/>
              <w:left w:val="nil"/>
              <w:bottom w:val="nil"/>
              <w:right w:val="nil"/>
            </w:tcBorders>
            <w:shd w:val="clear" w:color="auto" w:fill="auto"/>
            <w:vAlign w:val="bottom"/>
            <w:hideMark/>
          </w:tcPr>
          <w:p w14:paraId="23156C9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r>
      <w:tr w:rsidR="00DE4771" w:rsidRPr="00DE4771" w14:paraId="1A012DC3" w14:textId="77777777" w:rsidTr="00DE4771">
        <w:trPr>
          <w:trHeight w:val="243"/>
          <w:jc w:val="center"/>
        </w:trPr>
        <w:tc>
          <w:tcPr>
            <w:tcW w:w="1524" w:type="dxa"/>
            <w:tcBorders>
              <w:top w:val="nil"/>
              <w:left w:val="nil"/>
              <w:bottom w:val="nil"/>
              <w:right w:val="nil"/>
            </w:tcBorders>
            <w:shd w:val="clear" w:color="auto" w:fill="auto"/>
            <w:vAlign w:val="center"/>
            <w:hideMark/>
          </w:tcPr>
          <w:p w14:paraId="390E6291"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Charter Oak</w:t>
            </w:r>
          </w:p>
        </w:tc>
        <w:tc>
          <w:tcPr>
            <w:tcW w:w="1310" w:type="dxa"/>
            <w:tcBorders>
              <w:top w:val="nil"/>
              <w:left w:val="nil"/>
              <w:bottom w:val="nil"/>
              <w:right w:val="nil"/>
            </w:tcBorders>
            <w:shd w:val="clear" w:color="auto" w:fill="auto"/>
            <w:vAlign w:val="bottom"/>
            <w:hideMark/>
          </w:tcPr>
          <w:p w14:paraId="77E838A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45%</w:t>
            </w:r>
          </w:p>
        </w:tc>
        <w:tc>
          <w:tcPr>
            <w:tcW w:w="953" w:type="dxa"/>
            <w:tcBorders>
              <w:top w:val="nil"/>
              <w:left w:val="nil"/>
              <w:bottom w:val="nil"/>
              <w:right w:val="nil"/>
            </w:tcBorders>
            <w:shd w:val="clear" w:color="auto" w:fill="auto"/>
            <w:vAlign w:val="bottom"/>
            <w:hideMark/>
          </w:tcPr>
          <w:p w14:paraId="22D15E2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26%</w:t>
            </w:r>
          </w:p>
        </w:tc>
        <w:tc>
          <w:tcPr>
            <w:tcW w:w="953" w:type="dxa"/>
            <w:tcBorders>
              <w:top w:val="nil"/>
              <w:left w:val="nil"/>
              <w:bottom w:val="nil"/>
              <w:right w:val="nil"/>
            </w:tcBorders>
            <w:shd w:val="clear" w:color="auto" w:fill="auto"/>
            <w:vAlign w:val="bottom"/>
            <w:hideMark/>
          </w:tcPr>
          <w:p w14:paraId="55165DD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262" w:type="dxa"/>
            <w:tcBorders>
              <w:top w:val="nil"/>
              <w:left w:val="nil"/>
              <w:bottom w:val="nil"/>
              <w:right w:val="nil"/>
            </w:tcBorders>
            <w:shd w:val="clear" w:color="auto" w:fill="auto"/>
            <w:vAlign w:val="bottom"/>
            <w:hideMark/>
          </w:tcPr>
          <w:p w14:paraId="561A6F6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7%</w:t>
            </w:r>
          </w:p>
        </w:tc>
        <w:tc>
          <w:tcPr>
            <w:tcW w:w="1215" w:type="dxa"/>
            <w:tcBorders>
              <w:top w:val="nil"/>
              <w:left w:val="nil"/>
              <w:bottom w:val="nil"/>
              <w:right w:val="nil"/>
            </w:tcBorders>
            <w:shd w:val="clear" w:color="auto" w:fill="auto"/>
            <w:vAlign w:val="bottom"/>
            <w:hideMark/>
          </w:tcPr>
          <w:p w14:paraId="4F31612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0%</w:t>
            </w:r>
          </w:p>
        </w:tc>
        <w:tc>
          <w:tcPr>
            <w:tcW w:w="1155" w:type="dxa"/>
            <w:tcBorders>
              <w:top w:val="nil"/>
              <w:left w:val="nil"/>
              <w:bottom w:val="nil"/>
              <w:right w:val="nil"/>
            </w:tcBorders>
            <w:shd w:val="clear" w:color="auto" w:fill="auto"/>
            <w:vAlign w:val="bottom"/>
            <w:hideMark/>
          </w:tcPr>
          <w:p w14:paraId="34698DC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167" w:type="dxa"/>
            <w:tcBorders>
              <w:top w:val="nil"/>
              <w:left w:val="nil"/>
              <w:bottom w:val="nil"/>
              <w:right w:val="nil"/>
            </w:tcBorders>
            <w:shd w:val="clear" w:color="auto" w:fill="auto"/>
            <w:vAlign w:val="bottom"/>
            <w:hideMark/>
          </w:tcPr>
          <w:p w14:paraId="5070FF5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r>
      <w:tr w:rsidR="00DE4771" w:rsidRPr="00DE4771" w14:paraId="76D71BCD" w14:textId="77777777" w:rsidTr="00DE4771">
        <w:trPr>
          <w:trHeight w:val="243"/>
          <w:jc w:val="center"/>
        </w:trPr>
        <w:tc>
          <w:tcPr>
            <w:tcW w:w="1524" w:type="dxa"/>
            <w:tcBorders>
              <w:top w:val="nil"/>
              <w:left w:val="nil"/>
              <w:bottom w:val="nil"/>
              <w:right w:val="nil"/>
            </w:tcBorders>
            <w:shd w:val="clear" w:color="auto" w:fill="auto"/>
            <w:vAlign w:val="center"/>
            <w:hideMark/>
          </w:tcPr>
          <w:p w14:paraId="3A45544D"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Covina </w:t>
            </w:r>
          </w:p>
        </w:tc>
        <w:tc>
          <w:tcPr>
            <w:tcW w:w="1310" w:type="dxa"/>
            <w:tcBorders>
              <w:top w:val="nil"/>
              <w:left w:val="nil"/>
              <w:bottom w:val="nil"/>
              <w:right w:val="nil"/>
            </w:tcBorders>
            <w:shd w:val="clear" w:color="auto" w:fill="auto"/>
            <w:vAlign w:val="bottom"/>
            <w:hideMark/>
          </w:tcPr>
          <w:p w14:paraId="10BFEC3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49%</w:t>
            </w:r>
          </w:p>
        </w:tc>
        <w:tc>
          <w:tcPr>
            <w:tcW w:w="953" w:type="dxa"/>
            <w:tcBorders>
              <w:top w:val="nil"/>
              <w:left w:val="nil"/>
              <w:bottom w:val="nil"/>
              <w:right w:val="nil"/>
            </w:tcBorders>
            <w:shd w:val="clear" w:color="auto" w:fill="auto"/>
            <w:vAlign w:val="bottom"/>
            <w:hideMark/>
          </w:tcPr>
          <w:p w14:paraId="2DD6809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21%</w:t>
            </w:r>
          </w:p>
        </w:tc>
        <w:tc>
          <w:tcPr>
            <w:tcW w:w="953" w:type="dxa"/>
            <w:tcBorders>
              <w:top w:val="nil"/>
              <w:left w:val="nil"/>
              <w:bottom w:val="nil"/>
              <w:right w:val="nil"/>
            </w:tcBorders>
            <w:shd w:val="clear" w:color="auto" w:fill="auto"/>
            <w:vAlign w:val="bottom"/>
            <w:hideMark/>
          </w:tcPr>
          <w:p w14:paraId="191086B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262" w:type="dxa"/>
            <w:tcBorders>
              <w:top w:val="nil"/>
              <w:left w:val="nil"/>
              <w:bottom w:val="nil"/>
              <w:right w:val="nil"/>
            </w:tcBorders>
            <w:shd w:val="clear" w:color="auto" w:fill="auto"/>
            <w:vAlign w:val="bottom"/>
            <w:hideMark/>
          </w:tcPr>
          <w:p w14:paraId="2A0DBEA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215" w:type="dxa"/>
            <w:tcBorders>
              <w:top w:val="nil"/>
              <w:left w:val="nil"/>
              <w:bottom w:val="nil"/>
              <w:right w:val="nil"/>
            </w:tcBorders>
            <w:shd w:val="clear" w:color="auto" w:fill="auto"/>
            <w:vAlign w:val="bottom"/>
            <w:hideMark/>
          </w:tcPr>
          <w:p w14:paraId="6C56E24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155" w:type="dxa"/>
            <w:tcBorders>
              <w:top w:val="nil"/>
              <w:left w:val="nil"/>
              <w:bottom w:val="nil"/>
              <w:right w:val="nil"/>
            </w:tcBorders>
            <w:shd w:val="clear" w:color="auto" w:fill="auto"/>
            <w:vAlign w:val="bottom"/>
            <w:hideMark/>
          </w:tcPr>
          <w:p w14:paraId="5C33BC0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w:t>
            </w:r>
          </w:p>
        </w:tc>
        <w:tc>
          <w:tcPr>
            <w:tcW w:w="1167" w:type="dxa"/>
            <w:tcBorders>
              <w:top w:val="nil"/>
              <w:left w:val="nil"/>
              <w:bottom w:val="nil"/>
              <w:right w:val="nil"/>
            </w:tcBorders>
            <w:shd w:val="clear" w:color="auto" w:fill="auto"/>
            <w:vAlign w:val="bottom"/>
            <w:hideMark/>
          </w:tcPr>
          <w:p w14:paraId="47C1F4B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r>
      <w:tr w:rsidR="00DE4771" w:rsidRPr="00DE4771" w14:paraId="273F89E3" w14:textId="77777777" w:rsidTr="00DE4771">
        <w:trPr>
          <w:trHeight w:val="243"/>
          <w:jc w:val="center"/>
        </w:trPr>
        <w:tc>
          <w:tcPr>
            <w:tcW w:w="1524" w:type="dxa"/>
            <w:tcBorders>
              <w:top w:val="nil"/>
              <w:left w:val="nil"/>
              <w:bottom w:val="nil"/>
              <w:right w:val="nil"/>
            </w:tcBorders>
            <w:shd w:val="clear" w:color="auto" w:fill="auto"/>
            <w:vAlign w:val="center"/>
            <w:hideMark/>
          </w:tcPr>
          <w:p w14:paraId="35526E33"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Diamond Bar</w:t>
            </w:r>
          </w:p>
        </w:tc>
        <w:tc>
          <w:tcPr>
            <w:tcW w:w="1310" w:type="dxa"/>
            <w:tcBorders>
              <w:top w:val="nil"/>
              <w:left w:val="nil"/>
              <w:bottom w:val="nil"/>
              <w:right w:val="nil"/>
            </w:tcBorders>
            <w:shd w:val="clear" w:color="auto" w:fill="auto"/>
            <w:vAlign w:val="bottom"/>
            <w:hideMark/>
          </w:tcPr>
          <w:p w14:paraId="365A759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39%</w:t>
            </w:r>
          </w:p>
        </w:tc>
        <w:tc>
          <w:tcPr>
            <w:tcW w:w="953" w:type="dxa"/>
            <w:tcBorders>
              <w:top w:val="nil"/>
              <w:left w:val="nil"/>
              <w:bottom w:val="nil"/>
              <w:right w:val="nil"/>
            </w:tcBorders>
            <w:shd w:val="clear" w:color="auto" w:fill="auto"/>
            <w:vAlign w:val="bottom"/>
            <w:hideMark/>
          </w:tcPr>
          <w:p w14:paraId="475D09C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18%</w:t>
            </w:r>
          </w:p>
        </w:tc>
        <w:tc>
          <w:tcPr>
            <w:tcW w:w="953" w:type="dxa"/>
            <w:tcBorders>
              <w:top w:val="nil"/>
              <w:left w:val="nil"/>
              <w:bottom w:val="nil"/>
              <w:right w:val="nil"/>
            </w:tcBorders>
            <w:shd w:val="clear" w:color="auto" w:fill="auto"/>
            <w:vAlign w:val="bottom"/>
            <w:hideMark/>
          </w:tcPr>
          <w:p w14:paraId="574BEEE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13%</w:t>
            </w:r>
          </w:p>
        </w:tc>
        <w:tc>
          <w:tcPr>
            <w:tcW w:w="1262" w:type="dxa"/>
            <w:tcBorders>
              <w:top w:val="nil"/>
              <w:left w:val="nil"/>
              <w:bottom w:val="nil"/>
              <w:right w:val="nil"/>
            </w:tcBorders>
            <w:shd w:val="clear" w:color="auto" w:fill="auto"/>
            <w:vAlign w:val="bottom"/>
            <w:hideMark/>
          </w:tcPr>
          <w:p w14:paraId="1719F4A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215" w:type="dxa"/>
            <w:tcBorders>
              <w:top w:val="nil"/>
              <w:left w:val="nil"/>
              <w:bottom w:val="nil"/>
              <w:right w:val="nil"/>
            </w:tcBorders>
            <w:shd w:val="clear" w:color="auto" w:fill="auto"/>
            <w:vAlign w:val="bottom"/>
            <w:hideMark/>
          </w:tcPr>
          <w:p w14:paraId="59CC975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155" w:type="dxa"/>
            <w:tcBorders>
              <w:top w:val="nil"/>
              <w:left w:val="nil"/>
              <w:bottom w:val="nil"/>
              <w:right w:val="nil"/>
            </w:tcBorders>
            <w:shd w:val="clear" w:color="auto" w:fill="auto"/>
            <w:vAlign w:val="bottom"/>
            <w:hideMark/>
          </w:tcPr>
          <w:p w14:paraId="18D6E68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67" w:type="dxa"/>
            <w:tcBorders>
              <w:top w:val="nil"/>
              <w:left w:val="nil"/>
              <w:bottom w:val="nil"/>
              <w:right w:val="nil"/>
            </w:tcBorders>
            <w:shd w:val="clear" w:color="auto" w:fill="auto"/>
            <w:vAlign w:val="bottom"/>
            <w:hideMark/>
          </w:tcPr>
          <w:p w14:paraId="0756C7E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18%</w:t>
            </w:r>
          </w:p>
        </w:tc>
      </w:tr>
      <w:tr w:rsidR="00DE4771" w:rsidRPr="00DE4771" w14:paraId="06C79CB8" w14:textId="77777777" w:rsidTr="00DE4771">
        <w:trPr>
          <w:trHeight w:val="243"/>
          <w:jc w:val="center"/>
        </w:trPr>
        <w:tc>
          <w:tcPr>
            <w:tcW w:w="1524" w:type="dxa"/>
            <w:tcBorders>
              <w:top w:val="nil"/>
              <w:left w:val="nil"/>
              <w:bottom w:val="nil"/>
              <w:right w:val="nil"/>
            </w:tcBorders>
            <w:shd w:val="clear" w:color="auto" w:fill="auto"/>
            <w:vAlign w:val="center"/>
            <w:hideMark/>
          </w:tcPr>
          <w:p w14:paraId="4B99A04E"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Glendora</w:t>
            </w:r>
          </w:p>
        </w:tc>
        <w:tc>
          <w:tcPr>
            <w:tcW w:w="1310" w:type="dxa"/>
            <w:tcBorders>
              <w:top w:val="nil"/>
              <w:left w:val="nil"/>
              <w:bottom w:val="nil"/>
              <w:right w:val="nil"/>
            </w:tcBorders>
            <w:shd w:val="clear" w:color="auto" w:fill="auto"/>
            <w:vAlign w:val="bottom"/>
            <w:hideMark/>
          </w:tcPr>
          <w:p w14:paraId="5FA7BE2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52%</w:t>
            </w:r>
          </w:p>
        </w:tc>
        <w:tc>
          <w:tcPr>
            <w:tcW w:w="953" w:type="dxa"/>
            <w:tcBorders>
              <w:top w:val="nil"/>
              <w:left w:val="nil"/>
              <w:bottom w:val="nil"/>
              <w:right w:val="nil"/>
            </w:tcBorders>
            <w:shd w:val="clear" w:color="auto" w:fill="auto"/>
            <w:vAlign w:val="bottom"/>
            <w:hideMark/>
          </w:tcPr>
          <w:p w14:paraId="4137CF7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18%</w:t>
            </w:r>
          </w:p>
        </w:tc>
        <w:tc>
          <w:tcPr>
            <w:tcW w:w="953" w:type="dxa"/>
            <w:tcBorders>
              <w:top w:val="nil"/>
              <w:left w:val="nil"/>
              <w:bottom w:val="nil"/>
              <w:right w:val="nil"/>
            </w:tcBorders>
            <w:shd w:val="clear" w:color="auto" w:fill="auto"/>
            <w:vAlign w:val="bottom"/>
            <w:hideMark/>
          </w:tcPr>
          <w:p w14:paraId="151FD40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262" w:type="dxa"/>
            <w:tcBorders>
              <w:top w:val="nil"/>
              <w:left w:val="nil"/>
              <w:bottom w:val="nil"/>
              <w:right w:val="nil"/>
            </w:tcBorders>
            <w:shd w:val="clear" w:color="auto" w:fill="auto"/>
            <w:vAlign w:val="bottom"/>
            <w:hideMark/>
          </w:tcPr>
          <w:p w14:paraId="01155C9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215" w:type="dxa"/>
            <w:tcBorders>
              <w:top w:val="nil"/>
              <w:left w:val="nil"/>
              <w:bottom w:val="nil"/>
              <w:right w:val="nil"/>
            </w:tcBorders>
            <w:shd w:val="clear" w:color="auto" w:fill="auto"/>
            <w:vAlign w:val="bottom"/>
            <w:hideMark/>
          </w:tcPr>
          <w:p w14:paraId="2B8EF7F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w:t>
            </w:r>
          </w:p>
        </w:tc>
        <w:tc>
          <w:tcPr>
            <w:tcW w:w="1155" w:type="dxa"/>
            <w:tcBorders>
              <w:top w:val="nil"/>
              <w:left w:val="nil"/>
              <w:bottom w:val="nil"/>
              <w:right w:val="nil"/>
            </w:tcBorders>
            <w:shd w:val="clear" w:color="auto" w:fill="auto"/>
            <w:vAlign w:val="bottom"/>
            <w:hideMark/>
          </w:tcPr>
          <w:p w14:paraId="26CB54B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67" w:type="dxa"/>
            <w:tcBorders>
              <w:top w:val="nil"/>
              <w:left w:val="nil"/>
              <w:bottom w:val="nil"/>
              <w:right w:val="nil"/>
            </w:tcBorders>
            <w:shd w:val="clear" w:color="auto" w:fill="auto"/>
            <w:vAlign w:val="bottom"/>
            <w:hideMark/>
          </w:tcPr>
          <w:p w14:paraId="617CAB6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11%</w:t>
            </w:r>
          </w:p>
        </w:tc>
      </w:tr>
      <w:tr w:rsidR="00DE4771" w:rsidRPr="00DE4771" w14:paraId="2489B55B" w14:textId="77777777" w:rsidTr="00DE4771">
        <w:trPr>
          <w:trHeight w:val="243"/>
          <w:jc w:val="center"/>
        </w:trPr>
        <w:tc>
          <w:tcPr>
            <w:tcW w:w="1524" w:type="dxa"/>
            <w:tcBorders>
              <w:top w:val="nil"/>
              <w:left w:val="nil"/>
              <w:bottom w:val="nil"/>
              <w:right w:val="nil"/>
            </w:tcBorders>
            <w:shd w:val="clear" w:color="auto" w:fill="auto"/>
            <w:vAlign w:val="center"/>
            <w:hideMark/>
          </w:tcPr>
          <w:p w14:paraId="32D3ED00"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Hacienda Heights</w:t>
            </w:r>
          </w:p>
        </w:tc>
        <w:tc>
          <w:tcPr>
            <w:tcW w:w="1310" w:type="dxa"/>
            <w:tcBorders>
              <w:top w:val="nil"/>
              <w:left w:val="nil"/>
              <w:bottom w:val="nil"/>
              <w:right w:val="nil"/>
            </w:tcBorders>
            <w:shd w:val="clear" w:color="auto" w:fill="auto"/>
            <w:vAlign w:val="bottom"/>
            <w:hideMark/>
          </w:tcPr>
          <w:p w14:paraId="0737EEA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52%</w:t>
            </w:r>
          </w:p>
        </w:tc>
        <w:tc>
          <w:tcPr>
            <w:tcW w:w="953" w:type="dxa"/>
            <w:tcBorders>
              <w:top w:val="nil"/>
              <w:left w:val="nil"/>
              <w:bottom w:val="nil"/>
              <w:right w:val="nil"/>
            </w:tcBorders>
            <w:shd w:val="clear" w:color="auto" w:fill="auto"/>
            <w:vAlign w:val="bottom"/>
            <w:hideMark/>
          </w:tcPr>
          <w:p w14:paraId="07CAFB0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17%</w:t>
            </w:r>
          </w:p>
        </w:tc>
        <w:tc>
          <w:tcPr>
            <w:tcW w:w="953" w:type="dxa"/>
            <w:tcBorders>
              <w:top w:val="nil"/>
              <w:left w:val="nil"/>
              <w:bottom w:val="nil"/>
              <w:right w:val="nil"/>
            </w:tcBorders>
            <w:shd w:val="clear" w:color="auto" w:fill="auto"/>
            <w:vAlign w:val="bottom"/>
            <w:hideMark/>
          </w:tcPr>
          <w:p w14:paraId="110CC8C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8%</w:t>
            </w:r>
          </w:p>
        </w:tc>
        <w:tc>
          <w:tcPr>
            <w:tcW w:w="1262" w:type="dxa"/>
            <w:tcBorders>
              <w:top w:val="nil"/>
              <w:left w:val="nil"/>
              <w:bottom w:val="nil"/>
              <w:right w:val="nil"/>
            </w:tcBorders>
            <w:shd w:val="clear" w:color="auto" w:fill="auto"/>
            <w:vAlign w:val="bottom"/>
            <w:hideMark/>
          </w:tcPr>
          <w:p w14:paraId="3280667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8%</w:t>
            </w:r>
          </w:p>
        </w:tc>
        <w:tc>
          <w:tcPr>
            <w:tcW w:w="1215" w:type="dxa"/>
            <w:tcBorders>
              <w:top w:val="nil"/>
              <w:left w:val="nil"/>
              <w:bottom w:val="nil"/>
              <w:right w:val="nil"/>
            </w:tcBorders>
            <w:shd w:val="clear" w:color="auto" w:fill="auto"/>
            <w:vAlign w:val="bottom"/>
            <w:hideMark/>
          </w:tcPr>
          <w:p w14:paraId="02E6F49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55" w:type="dxa"/>
            <w:tcBorders>
              <w:top w:val="nil"/>
              <w:left w:val="nil"/>
              <w:bottom w:val="nil"/>
              <w:right w:val="nil"/>
            </w:tcBorders>
            <w:shd w:val="clear" w:color="auto" w:fill="auto"/>
            <w:vAlign w:val="bottom"/>
            <w:hideMark/>
          </w:tcPr>
          <w:p w14:paraId="7141074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167" w:type="dxa"/>
            <w:tcBorders>
              <w:top w:val="nil"/>
              <w:left w:val="nil"/>
              <w:bottom w:val="nil"/>
              <w:right w:val="nil"/>
            </w:tcBorders>
            <w:shd w:val="clear" w:color="auto" w:fill="auto"/>
            <w:vAlign w:val="bottom"/>
            <w:hideMark/>
          </w:tcPr>
          <w:p w14:paraId="66C1669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r>
      <w:tr w:rsidR="00DE4771" w:rsidRPr="00DE4771" w14:paraId="314DCEF0" w14:textId="77777777" w:rsidTr="00DE4771">
        <w:trPr>
          <w:trHeight w:val="243"/>
          <w:jc w:val="center"/>
        </w:trPr>
        <w:tc>
          <w:tcPr>
            <w:tcW w:w="1524" w:type="dxa"/>
            <w:tcBorders>
              <w:top w:val="nil"/>
              <w:left w:val="nil"/>
              <w:bottom w:val="nil"/>
              <w:right w:val="nil"/>
            </w:tcBorders>
            <w:shd w:val="clear" w:color="auto" w:fill="auto"/>
            <w:vAlign w:val="center"/>
            <w:hideMark/>
          </w:tcPr>
          <w:p w14:paraId="51FF1942"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La Puente </w:t>
            </w:r>
          </w:p>
        </w:tc>
        <w:tc>
          <w:tcPr>
            <w:tcW w:w="1310" w:type="dxa"/>
            <w:tcBorders>
              <w:top w:val="nil"/>
              <w:left w:val="nil"/>
              <w:bottom w:val="nil"/>
              <w:right w:val="nil"/>
            </w:tcBorders>
            <w:shd w:val="clear" w:color="auto" w:fill="auto"/>
            <w:vAlign w:val="bottom"/>
            <w:hideMark/>
          </w:tcPr>
          <w:p w14:paraId="4278D17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52%</w:t>
            </w:r>
          </w:p>
        </w:tc>
        <w:tc>
          <w:tcPr>
            <w:tcW w:w="953" w:type="dxa"/>
            <w:tcBorders>
              <w:top w:val="nil"/>
              <w:left w:val="nil"/>
              <w:bottom w:val="nil"/>
              <w:right w:val="nil"/>
            </w:tcBorders>
            <w:shd w:val="clear" w:color="auto" w:fill="auto"/>
            <w:vAlign w:val="bottom"/>
            <w:hideMark/>
          </w:tcPr>
          <w:p w14:paraId="3008AFE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19%</w:t>
            </w:r>
          </w:p>
        </w:tc>
        <w:tc>
          <w:tcPr>
            <w:tcW w:w="953" w:type="dxa"/>
            <w:tcBorders>
              <w:top w:val="nil"/>
              <w:left w:val="nil"/>
              <w:bottom w:val="nil"/>
              <w:right w:val="nil"/>
            </w:tcBorders>
            <w:shd w:val="clear" w:color="auto" w:fill="auto"/>
            <w:vAlign w:val="bottom"/>
            <w:hideMark/>
          </w:tcPr>
          <w:p w14:paraId="5851EDF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7%</w:t>
            </w:r>
          </w:p>
        </w:tc>
        <w:tc>
          <w:tcPr>
            <w:tcW w:w="1262" w:type="dxa"/>
            <w:tcBorders>
              <w:top w:val="nil"/>
              <w:left w:val="nil"/>
              <w:bottom w:val="nil"/>
              <w:right w:val="nil"/>
            </w:tcBorders>
            <w:shd w:val="clear" w:color="auto" w:fill="auto"/>
            <w:vAlign w:val="bottom"/>
            <w:hideMark/>
          </w:tcPr>
          <w:p w14:paraId="5A21FE0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215" w:type="dxa"/>
            <w:tcBorders>
              <w:top w:val="nil"/>
              <w:left w:val="nil"/>
              <w:bottom w:val="nil"/>
              <w:right w:val="nil"/>
            </w:tcBorders>
            <w:shd w:val="clear" w:color="auto" w:fill="auto"/>
            <w:vAlign w:val="bottom"/>
            <w:hideMark/>
          </w:tcPr>
          <w:p w14:paraId="651B5DA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55" w:type="dxa"/>
            <w:tcBorders>
              <w:top w:val="nil"/>
              <w:left w:val="nil"/>
              <w:bottom w:val="nil"/>
              <w:right w:val="nil"/>
            </w:tcBorders>
            <w:shd w:val="clear" w:color="auto" w:fill="auto"/>
            <w:vAlign w:val="bottom"/>
            <w:hideMark/>
          </w:tcPr>
          <w:p w14:paraId="65E5E82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w:t>
            </w:r>
          </w:p>
        </w:tc>
        <w:tc>
          <w:tcPr>
            <w:tcW w:w="1167" w:type="dxa"/>
            <w:tcBorders>
              <w:top w:val="nil"/>
              <w:left w:val="nil"/>
              <w:bottom w:val="nil"/>
              <w:right w:val="nil"/>
            </w:tcBorders>
            <w:shd w:val="clear" w:color="auto" w:fill="auto"/>
            <w:vAlign w:val="bottom"/>
            <w:hideMark/>
          </w:tcPr>
          <w:p w14:paraId="4008EBE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11%</w:t>
            </w:r>
          </w:p>
        </w:tc>
      </w:tr>
      <w:tr w:rsidR="00DE4771" w:rsidRPr="00DE4771" w14:paraId="5CDF0B7B" w14:textId="77777777" w:rsidTr="00DE4771">
        <w:trPr>
          <w:trHeight w:val="243"/>
          <w:jc w:val="center"/>
        </w:trPr>
        <w:tc>
          <w:tcPr>
            <w:tcW w:w="1524" w:type="dxa"/>
            <w:tcBorders>
              <w:top w:val="nil"/>
              <w:left w:val="nil"/>
              <w:bottom w:val="nil"/>
              <w:right w:val="nil"/>
            </w:tcBorders>
            <w:shd w:val="clear" w:color="auto" w:fill="auto"/>
            <w:vAlign w:val="center"/>
            <w:hideMark/>
          </w:tcPr>
          <w:p w14:paraId="11088982"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La Verne </w:t>
            </w:r>
          </w:p>
        </w:tc>
        <w:tc>
          <w:tcPr>
            <w:tcW w:w="1310" w:type="dxa"/>
            <w:tcBorders>
              <w:top w:val="nil"/>
              <w:left w:val="nil"/>
              <w:bottom w:val="nil"/>
              <w:right w:val="nil"/>
            </w:tcBorders>
            <w:shd w:val="clear" w:color="auto" w:fill="auto"/>
            <w:vAlign w:val="bottom"/>
            <w:hideMark/>
          </w:tcPr>
          <w:p w14:paraId="0F8FFC2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46%</w:t>
            </w:r>
          </w:p>
        </w:tc>
        <w:tc>
          <w:tcPr>
            <w:tcW w:w="953" w:type="dxa"/>
            <w:tcBorders>
              <w:top w:val="nil"/>
              <w:left w:val="nil"/>
              <w:bottom w:val="nil"/>
              <w:right w:val="nil"/>
            </w:tcBorders>
            <w:shd w:val="clear" w:color="auto" w:fill="auto"/>
            <w:vAlign w:val="bottom"/>
            <w:hideMark/>
          </w:tcPr>
          <w:p w14:paraId="21C9E37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953" w:type="dxa"/>
            <w:tcBorders>
              <w:top w:val="nil"/>
              <w:left w:val="nil"/>
              <w:bottom w:val="nil"/>
              <w:right w:val="nil"/>
            </w:tcBorders>
            <w:shd w:val="clear" w:color="auto" w:fill="auto"/>
            <w:vAlign w:val="bottom"/>
            <w:hideMark/>
          </w:tcPr>
          <w:p w14:paraId="592786D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262" w:type="dxa"/>
            <w:tcBorders>
              <w:top w:val="nil"/>
              <w:left w:val="nil"/>
              <w:bottom w:val="nil"/>
              <w:right w:val="nil"/>
            </w:tcBorders>
            <w:shd w:val="clear" w:color="auto" w:fill="auto"/>
            <w:vAlign w:val="bottom"/>
            <w:hideMark/>
          </w:tcPr>
          <w:p w14:paraId="5C6D050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w:t>
            </w:r>
          </w:p>
        </w:tc>
        <w:tc>
          <w:tcPr>
            <w:tcW w:w="1215" w:type="dxa"/>
            <w:tcBorders>
              <w:top w:val="nil"/>
              <w:left w:val="nil"/>
              <w:bottom w:val="nil"/>
              <w:right w:val="nil"/>
            </w:tcBorders>
            <w:shd w:val="clear" w:color="auto" w:fill="auto"/>
            <w:vAlign w:val="bottom"/>
            <w:hideMark/>
          </w:tcPr>
          <w:p w14:paraId="5D66C15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w:t>
            </w:r>
          </w:p>
        </w:tc>
        <w:tc>
          <w:tcPr>
            <w:tcW w:w="1155" w:type="dxa"/>
            <w:tcBorders>
              <w:top w:val="nil"/>
              <w:left w:val="nil"/>
              <w:bottom w:val="nil"/>
              <w:right w:val="nil"/>
            </w:tcBorders>
            <w:shd w:val="clear" w:color="auto" w:fill="auto"/>
            <w:vAlign w:val="bottom"/>
            <w:hideMark/>
          </w:tcPr>
          <w:p w14:paraId="4A144B1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167" w:type="dxa"/>
            <w:tcBorders>
              <w:top w:val="nil"/>
              <w:left w:val="nil"/>
              <w:bottom w:val="nil"/>
              <w:right w:val="nil"/>
            </w:tcBorders>
            <w:shd w:val="clear" w:color="auto" w:fill="auto"/>
            <w:vAlign w:val="bottom"/>
            <w:hideMark/>
          </w:tcPr>
          <w:p w14:paraId="0790E64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17%</w:t>
            </w:r>
          </w:p>
        </w:tc>
      </w:tr>
      <w:tr w:rsidR="00DE4771" w:rsidRPr="00DE4771" w14:paraId="74C259FB" w14:textId="77777777" w:rsidTr="00DE4771">
        <w:trPr>
          <w:trHeight w:val="243"/>
          <w:jc w:val="center"/>
        </w:trPr>
        <w:tc>
          <w:tcPr>
            <w:tcW w:w="1524" w:type="dxa"/>
            <w:tcBorders>
              <w:top w:val="nil"/>
              <w:left w:val="nil"/>
              <w:bottom w:val="nil"/>
              <w:right w:val="nil"/>
            </w:tcBorders>
            <w:shd w:val="clear" w:color="auto" w:fill="auto"/>
            <w:vAlign w:val="center"/>
            <w:hideMark/>
          </w:tcPr>
          <w:p w14:paraId="73C857C7"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Pomona </w:t>
            </w:r>
          </w:p>
        </w:tc>
        <w:tc>
          <w:tcPr>
            <w:tcW w:w="1310" w:type="dxa"/>
            <w:tcBorders>
              <w:top w:val="nil"/>
              <w:left w:val="nil"/>
              <w:bottom w:val="nil"/>
              <w:right w:val="nil"/>
            </w:tcBorders>
            <w:shd w:val="clear" w:color="auto" w:fill="auto"/>
            <w:vAlign w:val="bottom"/>
            <w:hideMark/>
          </w:tcPr>
          <w:p w14:paraId="67DC754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57%</w:t>
            </w:r>
          </w:p>
        </w:tc>
        <w:tc>
          <w:tcPr>
            <w:tcW w:w="953" w:type="dxa"/>
            <w:tcBorders>
              <w:top w:val="nil"/>
              <w:left w:val="nil"/>
              <w:bottom w:val="nil"/>
              <w:right w:val="nil"/>
            </w:tcBorders>
            <w:shd w:val="clear" w:color="auto" w:fill="auto"/>
            <w:vAlign w:val="bottom"/>
            <w:hideMark/>
          </w:tcPr>
          <w:p w14:paraId="0F8C657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c>
          <w:tcPr>
            <w:tcW w:w="953" w:type="dxa"/>
            <w:tcBorders>
              <w:top w:val="nil"/>
              <w:left w:val="nil"/>
              <w:bottom w:val="nil"/>
              <w:right w:val="nil"/>
            </w:tcBorders>
            <w:shd w:val="clear" w:color="auto" w:fill="auto"/>
            <w:vAlign w:val="bottom"/>
            <w:hideMark/>
          </w:tcPr>
          <w:p w14:paraId="181C2D1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262" w:type="dxa"/>
            <w:tcBorders>
              <w:top w:val="nil"/>
              <w:left w:val="nil"/>
              <w:bottom w:val="nil"/>
              <w:right w:val="nil"/>
            </w:tcBorders>
            <w:shd w:val="clear" w:color="auto" w:fill="auto"/>
            <w:vAlign w:val="bottom"/>
            <w:hideMark/>
          </w:tcPr>
          <w:p w14:paraId="0BFA961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215" w:type="dxa"/>
            <w:tcBorders>
              <w:top w:val="nil"/>
              <w:left w:val="nil"/>
              <w:bottom w:val="nil"/>
              <w:right w:val="nil"/>
            </w:tcBorders>
            <w:shd w:val="clear" w:color="auto" w:fill="auto"/>
            <w:vAlign w:val="bottom"/>
            <w:hideMark/>
          </w:tcPr>
          <w:p w14:paraId="275B9AF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55" w:type="dxa"/>
            <w:tcBorders>
              <w:top w:val="nil"/>
              <w:left w:val="nil"/>
              <w:bottom w:val="nil"/>
              <w:right w:val="nil"/>
            </w:tcBorders>
            <w:shd w:val="clear" w:color="auto" w:fill="auto"/>
            <w:vAlign w:val="bottom"/>
            <w:hideMark/>
          </w:tcPr>
          <w:p w14:paraId="00549D3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67" w:type="dxa"/>
            <w:tcBorders>
              <w:top w:val="nil"/>
              <w:left w:val="nil"/>
              <w:bottom w:val="nil"/>
              <w:right w:val="nil"/>
            </w:tcBorders>
            <w:shd w:val="clear" w:color="auto" w:fill="auto"/>
            <w:vAlign w:val="bottom"/>
            <w:hideMark/>
          </w:tcPr>
          <w:p w14:paraId="49203C9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r>
      <w:tr w:rsidR="00DE4771" w:rsidRPr="00DE4771" w14:paraId="09BE6D82" w14:textId="77777777" w:rsidTr="00DE4771">
        <w:trPr>
          <w:trHeight w:val="243"/>
          <w:jc w:val="center"/>
        </w:trPr>
        <w:tc>
          <w:tcPr>
            <w:tcW w:w="1524" w:type="dxa"/>
            <w:tcBorders>
              <w:top w:val="nil"/>
              <w:left w:val="nil"/>
              <w:bottom w:val="nil"/>
              <w:right w:val="nil"/>
            </w:tcBorders>
            <w:shd w:val="clear" w:color="auto" w:fill="auto"/>
            <w:vAlign w:val="center"/>
            <w:hideMark/>
          </w:tcPr>
          <w:p w14:paraId="5F02DF94"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Rowland Heights </w:t>
            </w:r>
          </w:p>
        </w:tc>
        <w:tc>
          <w:tcPr>
            <w:tcW w:w="1310" w:type="dxa"/>
            <w:tcBorders>
              <w:top w:val="nil"/>
              <w:left w:val="nil"/>
              <w:bottom w:val="nil"/>
              <w:right w:val="nil"/>
            </w:tcBorders>
            <w:shd w:val="clear" w:color="auto" w:fill="auto"/>
            <w:vAlign w:val="bottom"/>
            <w:hideMark/>
          </w:tcPr>
          <w:p w14:paraId="0C48121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37%</w:t>
            </w:r>
          </w:p>
        </w:tc>
        <w:tc>
          <w:tcPr>
            <w:tcW w:w="953" w:type="dxa"/>
            <w:tcBorders>
              <w:top w:val="nil"/>
              <w:left w:val="nil"/>
              <w:bottom w:val="nil"/>
              <w:right w:val="nil"/>
            </w:tcBorders>
            <w:shd w:val="clear" w:color="auto" w:fill="auto"/>
            <w:vAlign w:val="bottom"/>
            <w:hideMark/>
          </w:tcPr>
          <w:p w14:paraId="43EB210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23%</w:t>
            </w:r>
          </w:p>
        </w:tc>
        <w:tc>
          <w:tcPr>
            <w:tcW w:w="953" w:type="dxa"/>
            <w:tcBorders>
              <w:top w:val="nil"/>
              <w:left w:val="nil"/>
              <w:bottom w:val="nil"/>
              <w:right w:val="nil"/>
            </w:tcBorders>
            <w:shd w:val="clear" w:color="auto" w:fill="auto"/>
            <w:vAlign w:val="bottom"/>
            <w:hideMark/>
          </w:tcPr>
          <w:p w14:paraId="2E5FACA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8%</w:t>
            </w:r>
          </w:p>
        </w:tc>
        <w:tc>
          <w:tcPr>
            <w:tcW w:w="1262" w:type="dxa"/>
            <w:tcBorders>
              <w:top w:val="nil"/>
              <w:left w:val="nil"/>
              <w:bottom w:val="nil"/>
              <w:right w:val="nil"/>
            </w:tcBorders>
            <w:shd w:val="clear" w:color="auto" w:fill="auto"/>
            <w:vAlign w:val="bottom"/>
            <w:hideMark/>
          </w:tcPr>
          <w:p w14:paraId="276EDCE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215" w:type="dxa"/>
            <w:tcBorders>
              <w:top w:val="nil"/>
              <w:left w:val="nil"/>
              <w:bottom w:val="nil"/>
              <w:right w:val="nil"/>
            </w:tcBorders>
            <w:shd w:val="clear" w:color="auto" w:fill="auto"/>
            <w:vAlign w:val="bottom"/>
            <w:hideMark/>
          </w:tcPr>
          <w:p w14:paraId="631D752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155" w:type="dxa"/>
            <w:tcBorders>
              <w:top w:val="nil"/>
              <w:left w:val="nil"/>
              <w:bottom w:val="nil"/>
              <w:right w:val="nil"/>
            </w:tcBorders>
            <w:shd w:val="clear" w:color="auto" w:fill="auto"/>
            <w:vAlign w:val="bottom"/>
            <w:hideMark/>
          </w:tcPr>
          <w:p w14:paraId="7C23BD2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67" w:type="dxa"/>
            <w:tcBorders>
              <w:top w:val="nil"/>
              <w:left w:val="nil"/>
              <w:bottom w:val="nil"/>
              <w:right w:val="nil"/>
            </w:tcBorders>
            <w:shd w:val="clear" w:color="auto" w:fill="auto"/>
            <w:vAlign w:val="bottom"/>
            <w:hideMark/>
          </w:tcPr>
          <w:p w14:paraId="021C10D5"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17%</w:t>
            </w:r>
          </w:p>
        </w:tc>
      </w:tr>
      <w:tr w:rsidR="00DE4771" w:rsidRPr="00DE4771" w14:paraId="43669EA4" w14:textId="77777777" w:rsidTr="00DE4771">
        <w:trPr>
          <w:trHeight w:val="243"/>
          <w:jc w:val="center"/>
        </w:trPr>
        <w:tc>
          <w:tcPr>
            <w:tcW w:w="1524" w:type="dxa"/>
            <w:tcBorders>
              <w:top w:val="nil"/>
              <w:left w:val="nil"/>
              <w:bottom w:val="nil"/>
              <w:right w:val="nil"/>
            </w:tcBorders>
            <w:shd w:val="clear" w:color="auto" w:fill="auto"/>
            <w:vAlign w:val="center"/>
            <w:hideMark/>
          </w:tcPr>
          <w:p w14:paraId="697BDB8F"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San Dimas </w:t>
            </w:r>
          </w:p>
        </w:tc>
        <w:tc>
          <w:tcPr>
            <w:tcW w:w="1310" w:type="dxa"/>
            <w:tcBorders>
              <w:top w:val="nil"/>
              <w:left w:val="nil"/>
              <w:bottom w:val="nil"/>
              <w:right w:val="nil"/>
            </w:tcBorders>
            <w:shd w:val="clear" w:color="auto" w:fill="auto"/>
            <w:vAlign w:val="bottom"/>
            <w:hideMark/>
          </w:tcPr>
          <w:p w14:paraId="4FA2EAC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42%</w:t>
            </w:r>
          </w:p>
        </w:tc>
        <w:tc>
          <w:tcPr>
            <w:tcW w:w="953" w:type="dxa"/>
            <w:tcBorders>
              <w:top w:val="nil"/>
              <w:left w:val="nil"/>
              <w:bottom w:val="nil"/>
              <w:right w:val="nil"/>
            </w:tcBorders>
            <w:shd w:val="clear" w:color="auto" w:fill="auto"/>
            <w:vAlign w:val="bottom"/>
            <w:hideMark/>
          </w:tcPr>
          <w:p w14:paraId="3815F683"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16%</w:t>
            </w:r>
          </w:p>
        </w:tc>
        <w:tc>
          <w:tcPr>
            <w:tcW w:w="953" w:type="dxa"/>
            <w:tcBorders>
              <w:top w:val="nil"/>
              <w:left w:val="nil"/>
              <w:bottom w:val="nil"/>
              <w:right w:val="nil"/>
            </w:tcBorders>
            <w:shd w:val="clear" w:color="auto" w:fill="auto"/>
            <w:vAlign w:val="bottom"/>
            <w:hideMark/>
          </w:tcPr>
          <w:p w14:paraId="3D9EE31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262" w:type="dxa"/>
            <w:tcBorders>
              <w:top w:val="nil"/>
              <w:left w:val="nil"/>
              <w:bottom w:val="nil"/>
              <w:right w:val="nil"/>
            </w:tcBorders>
            <w:shd w:val="clear" w:color="auto" w:fill="auto"/>
            <w:vAlign w:val="bottom"/>
            <w:hideMark/>
          </w:tcPr>
          <w:p w14:paraId="137AF1F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215" w:type="dxa"/>
            <w:tcBorders>
              <w:top w:val="nil"/>
              <w:left w:val="nil"/>
              <w:bottom w:val="nil"/>
              <w:right w:val="nil"/>
            </w:tcBorders>
            <w:shd w:val="clear" w:color="auto" w:fill="auto"/>
            <w:vAlign w:val="bottom"/>
            <w:hideMark/>
          </w:tcPr>
          <w:p w14:paraId="6EA0D62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55" w:type="dxa"/>
            <w:tcBorders>
              <w:top w:val="nil"/>
              <w:left w:val="nil"/>
              <w:bottom w:val="nil"/>
              <w:right w:val="nil"/>
            </w:tcBorders>
            <w:shd w:val="clear" w:color="auto" w:fill="auto"/>
            <w:vAlign w:val="bottom"/>
            <w:hideMark/>
          </w:tcPr>
          <w:p w14:paraId="2B43D4E8"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7%</w:t>
            </w:r>
          </w:p>
        </w:tc>
        <w:tc>
          <w:tcPr>
            <w:tcW w:w="1167" w:type="dxa"/>
            <w:tcBorders>
              <w:top w:val="nil"/>
              <w:left w:val="nil"/>
              <w:bottom w:val="nil"/>
              <w:right w:val="nil"/>
            </w:tcBorders>
            <w:shd w:val="clear" w:color="auto" w:fill="auto"/>
            <w:vAlign w:val="bottom"/>
            <w:hideMark/>
          </w:tcPr>
          <w:p w14:paraId="644B9A2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20%</w:t>
            </w:r>
          </w:p>
        </w:tc>
      </w:tr>
      <w:tr w:rsidR="00DE4771" w:rsidRPr="00DE4771" w14:paraId="7AB15BE6" w14:textId="77777777" w:rsidTr="00DE4771">
        <w:trPr>
          <w:trHeight w:val="243"/>
          <w:jc w:val="center"/>
        </w:trPr>
        <w:tc>
          <w:tcPr>
            <w:tcW w:w="1524" w:type="dxa"/>
            <w:tcBorders>
              <w:top w:val="nil"/>
              <w:left w:val="nil"/>
              <w:bottom w:val="nil"/>
              <w:right w:val="nil"/>
            </w:tcBorders>
            <w:shd w:val="clear" w:color="auto" w:fill="auto"/>
            <w:vAlign w:val="center"/>
            <w:hideMark/>
          </w:tcPr>
          <w:p w14:paraId="52E0E1CD"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Walnut </w:t>
            </w:r>
          </w:p>
        </w:tc>
        <w:tc>
          <w:tcPr>
            <w:tcW w:w="1310" w:type="dxa"/>
            <w:tcBorders>
              <w:top w:val="nil"/>
              <w:left w:val="nil"/>
              <w:bottom w:val="nil"/>
              <w:right w:val="nil"/>
            </w:tcBorders>
            <w:shd w:val="clear" w:color="auto" w:fill="auto"/>
            <w:vAlign w:val="bottom"/>
            <w:hideMark/>
          </w:tcPr>
          <w:p w14:paraId="184368B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46%</w:t>
            </w:r>
          </w:p>
        </w:tc>
        <w:tc>
          <w:tcPr>
            <w:tcW w:w="953" w:type="dxa"/>
            <w:tcBorders>
              <w:top w:val="nil"/>
              <w:left w:val="nil"/>
              <w:bottom w:val="nil"/>
              <w:right w:val="nil"/>
            </w:tcBorders>
            <w:shd w:val="clear" w:color="auto" w:fill="auto"/>
            <w:vAlign w:val="bottom"/>
            <w:hideMark/>
          </w:tcPr>
          <w:p w14:paraId="6D14F5E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20%</w:t>
            </w:r>
          </w:p>
        </w:tc>
        <w:tc>
          <w:tcPr>
            <w:tcW w:w="953" w:type="dxa"/>
            <w:tcBorders>
              <w:top w:val="nil"/>
              <w:left w:val="nil"/>
              <w:bottom w:val="nil"/>
              <w:right w:val="nil"/>
            </w:tcBorders>
            <w:shd w:val="clear" w:color="auto" w:fill="auto"/>
            <w:vAlign w:val="bottom"/>
            <w:hideMark/>
          </w:tcPr>
          <w:p w14:paraId="582A1B9F"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262" w:type="dxa"/>
            <w:tcBorders>
              <w:top w:val="nil"/>
              <w:left w:val="nil"/>
              <w:bottom w:val="nil"/>
              <w:right w:val="nil"/>
            </w:tcBorders>
            <w:shd w:val="clear" w:color="auto" w:fill="auto"/>
            <w:vAlign w:val="bottom"/>
            <w:hideMark/>
          </w:tcPr>
          <w:p w14:paraId="62727CE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215" w:type="dxa"/>
            <w:tcBorders>
              <w:top w:val="nil"/>
              <w:left w:val="nil"/>
              <w:bottom w:val="nil"/>
              <w:right w:val="nil"/>
            </w:tcBorders>
            <w:shd w:val="clear" w:color="auto" w:fill="auto"/>
            <w:vAlign w:val="bottom"/>
            <w:hideMark/>
          </w:tcPr>
          <w:p w14:paraId="5D2E711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155" w:type="dxa"/>
            <w:tcBorders>
              <w:top w:val="nil"/>
              <w:left w:val="nil"/>
              <w:bottom w:val="nil"/>
              <w:right w:val="nil"/>
            </w:tcBorders>
            <w:shd w:val="clear" w:color="auto" w:fill="auto"/>
            <w:vAlign w:val="bottom"/>
            <w:hideMark/>
          </w:tcPr>
          <w:p w14:paraId="59B5BB5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w:t>
            </w:r>
          </w:p>
        </w:tc>
        <w:tc>
          <w:tcPr>
            <w:tcW w:w="1167" w:type="dxa"/>
            <w:tcBorders>
              <w:top w:val="nil"/>
              <w:left w:val="nil"/>
              <w:bottom w:val="nil"/>
              <w:right w:val="nil"/>
            </w:tcBorders>
            <w:shd w:val="clear" w:color="auto" w:fill="auto"/>
            <w:vAlign w:val="bottom"/>
            <w:hideMark/>
          </w:tcPr>
          <w:p w14:paraId="2BE13B6C"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r>
      <w:tr w:rsidR="00DE4771" w:rsidRPr="00DE4771" w14:paraId="400ECEDE" w14:textId="77777777" w:rsidTr="00DE4771">
        <w:trPr>
          <w:trHeight w:val="243"/>
          <w:jc w:val="center"/>
        </w:trPr>
        <w:tc>
          <w:tcPr>
            <w:tcW w:w="1524" w:type="dxa"/>
            <w:tcBorders>
              <w:top w:val="nil"/>
              <w:left w:val="nil"/>
              <w:bottom w:val="nil"/>
              <w:right w:val="nil"/>
            </w:tcBorders>
            <w:shd w:val="clear" w:color="auto" w:fill="auto"/>
            <w:vAlign w:val="center"/>
            <w:hideMark/>
          </w:tcPr>
          <w:p w14:paraId="011F7334" w14:textId="77777777" w:rsidR="00DE4771" w:rsidRPr="00DE4771" w:rsidRDefault="00DE4771" w:rsidP="00DE4771">
            <w:pPr>
              <w:spacing w:after="0" w:line="240" w:lineRule="auto"/>
              <w:rPr>
                <w:rFonts w:ascii="Arial Narrow" w:eastAsia="Times New Roman" w:hAnsi="Arial Narrow" w:cs="Times New Roman"/>
                <w:sz w:val="20"/>
                <w:szCs w:val="20"/>
              </w:rPr>
            </w:pPr>
            <w:r w:rsidRPr="00DE4771">
              <w:rPr>
                <w:rFonts w:ascii="Arial Narrow" w:eastAsia="Times New Roman" w:hAnsi="Arial Narrow" w:cs="Times New Roman"/>
                <w:sz w:val="20"/>
                <w:szCs w:val="20"/>
              </w:rPr>
              <w:t xml:space="preserve">West Covina </w:t>
            </w:r>
          </w:p>
        </w:tc>
        <w:tc>
          <w:tcPr>
            <w:tcW w:w="1310" w:type="dxa"/>
            <w:tcBorders>
              <w:top w:val="nil"/>
              <w:left w:val="nil"/>
              <w:bottom w:val="nil"/>
              <w:right w:val="nil"/>
            </w:tcBorders>
            <w:shd w:val="clear" w:color="auto" w:fill="auto"/>
            <w:vAlign w:val="bottom"/>
            <w:hideMark/>
          </w:tcPr>
          <w:p w14:paraId="2E93540E"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54%</w:t>
            </w:r>
          </w:p>
        </w:tc>
        <w:tc>
          <w:tcPr>
            <w:tcW w:w="953" w:type="dxa"/>
            <w:tcBorders>
              <w:top w:val="nil"/>
              <w:left w:val="nil"/>
              <w:bottom w:val="nil"/>
              <w:right w:val="nil"/>
            </w:tcBorders>
            <w:shd w:val="clear" w:color="auto" w:fill="auto"/>
            <w:vAlign w:val="bottom"/>
            <w:hideMark/>
          </w:tcPr>
          <w:p w14:paraId="650C5F79"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15%</w:t>
            </w:r>
          </w:p>
        </w:tc>
        <w:tc>
          <w:tcPr>
            <w:tcW w:w="953" w:type="dxa"/>
            <w:tcBorders>
              <w:top w:val="nil"/>
              <w:left w:val="nil"/>
              <w:bottom w:val="nil"/>
              <w:right w:val="nil"/>
            </w:tcBorders>
            <w:shd w:val="clear" w:color="auto" w:fill="auto"/>
            <w:vAlign w:val="bottom"/>
            <w:hideMark/>
          </w:tcPr>
          <w:p w14:paraId="26B787C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8%</w:t>
            </w:r>
          </w:p>
        </w:tc>
        <w:tc>
          <w:tcPr>
            <w:tcW w:w="1262" w:type="dxa"/>
            <w:tcBorders>
              <w:top w:val="nil"/>
              <w:left w:val="nil"/>
              <w:bottom w:val="nil"/>
              <w:right w:val="nil"/>
            </w:tcBorders>
            <w:shd w:val="clear" w:color="auto" w:fill="auto"/>
            <w:vAlign w:val="bottom"/>
            <w:hideMark/>
          </w:tcPr>
          <w:p w14:paraId="69DFAA5D"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9%</w:t>
            </w:r>
          </w:p>
        </w:tc>
        <w:tc>
          <w:tcPr>
            <w:tcW w:w="1215" w:type="dxa"/>
            <w:tcBorders>
              <w:top w:val="nil"/>
              <w:left w:val="nil"/>
              <w:bottom w:val="nil"/>
              <w:right w:val="nil"/>
            </w:tcBorders>
            <w:shd w:val="clear" w:color="auto" w:fill="auto"/>
            <w:vAlign w:val="bottom"/>
            <w:hideMark/>
          </w:tcPr>
          <w:p w14:paraId="449794E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5%</w:t>
            </w:r>
          </w:p>
        </w:tc>
        <w:tc>
          <w:tcPr>
            <w:tcW w:w="1155" w:type="dxa"/>
            <w:tcBorders>
              <w:top w:val="nil"/>
              <w:left w:val="nil"/>
              <w:bottom w:val="nil"/>
              <w:right w:val="nil"/>
            </w:tcBorders>
            <w:shd w:val="clear" w:color="auto" w:fill="auto"/>
            <w:vAlign w:val="bottom"/>
            <w:hideMark/>
          </w:tcPr>
          <w:p w14:paraId="0638BAC4"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2%</w:t>
            </w:r>
          </w:p>
        </w:tc>
        <w:tc>
          <w:tcPr>
            <w:tcW w:w="1167" w:type="dxa"/>
            <w:tcBorders>
              <w:top w:val="nil"/>
              <w:left w:val="nil"/>
              <w:bottom w:val="nil"/>
              <w:right w:val="nil"/>
            </w:tcBorders>
            <w:shd w:val="clear" w:color="auto" w:fill="auto"/>
            <w:vAlign w:val="bottom"/>
            <w:hideMark/>
          </w:tcPr>
          <w:p w14:paraId="496197F1"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7%</w:t>
            </w:r>
          </w:p>
        </w:tc>
      </w:tr>
      <w:tr w:rsidR="00DE4771" w:rsidRPr="00DE4771" w14:paraId="4637E529" w14:textId="77777777" w:rsidTr="00DE4771">
        <w:trPr>
          <w:trHeight w:val="253"/>
          <w:jc w:val="center"/>
        </w:trPr>
        <w:tc>
          <w:tcPr>
            <w:tcW w:w="1524" w:type="dxa"/>
            <w:tcBorders>
              <w:top w:val="single" w:sz="4" w:space="0" w:color="auto"/>
              <w:left w:val="nil"/>
              <w:bottom w:val="double" w:sz="6" w:space="0" w:color="auto"/>
              <w:right w:val="nil"/>
            </w:tcBorders>
            <w:shd w:val="clear" w:color="auto" w:fill="auto"/>
            <w:vAlign w:val="center"/>
            <w:hideMark/>
          </w:tcPr>
          <w:p w14:paraId="1322FE15" w14:textId="1CB58207" w:rsidR="00DE4771" w:rsidRPr="00DE4771" w:rsidRDefault="00DE4771" w:rsidP="00DE4771">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LA County</w:t>
            </w:r>
          </w:p>
        </w:tc>
        <w:tc>
          <w:tcPr>
            <w:tcW w:w="1310" w:type="dxa"/>
            <w:tcBorders>
              <w:top w:val="single" w:sz="4" w:space="0" w:color="auto"/>
              <w:left w:val="nil"/>
              <w:bottom w:val="double" w:sz="6" w:space="0" w:color="auto"/>
              <w:right w:val="nil"/>
            </w:tcBorders>
            <w:shd w:val="clear" w:color="auto" w:fill="auto"/>
            <w:noWrap/>
            <w:vAlign w:val="bottom"/>
            <w:hideMark/>
          </w:tcPr>
          <w:p w14:paraId="407A2087"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46%</w:t>
            </w:r>
          </w:p>
        </w:tc>
        <w:tc>
          <w:tcPr>
            <w:tcW w:w="953" w:type="dxa"/>
            <w:tcBorders>
              <w:top w:val="single" w:sz="4" w:space="0" w:color="auto"/>
              <w:left w:val="nil"/>
              <w:bottom w:val="double" w:sz="6" w:space="0" w:color="auto"/>
              <w:right w:val="nil"/>
            </w:tcBorders>
            <w:shd w:val="clear" w:color="auto" w:fill="auto"/>
            <w:noWrap/>
            <w:vAlign w:val="bottom"/>
            <w:hideMark/>
          </w:tcPr>
          <w:p w14:paraId="283EBE06"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17%</w:t>
            </w:r>
          </w:p>
        </w:tc>
        <w:tc>
          <w:tcPr>
            <w:tcW w:w="953" w:type="dxa"/>
            <w:tcBorders>
              <w:top w:val="single" w:sz="4" w:space="0" w:color="auto"/>
              <w:left w:val="nil"/>
              <w:bottom w:val="double" w:sz="6" w:space="0" w:color="auto"/>
              <w:right w:val="nil"/>
            </w:tcBorders>
            <w:shd w:val="clear" w:color="auto" w:fill="auto"/>
            <w:noWrap/>
            <w:vAlign w:val="bottom"/>
            <w:hideMark/>
          </w:tcPr>
          <w:p w14:paraId="0A0CC40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10%</w:t>
            </w:r>
          </w:p>
        </w:tc>
        <w:tc>
          <w:tcPr>
            <w:tcW w:w="1262" w:type="dxa"/>
            <w:tcBorders>
              <w:top w:val="single" w:sz="4" w:space="0" w:color="auto"/>
              <w:left w:val="nil"/>
              <w:bottom w:val="double" w:sz="6" w:space="0" w:color="auto"/>
              <w:right w:val="nil"/>
            </w:tcBorders>
            <w:shd w:val="clear" w:color="auto" w:fill="auto"/>
            <w:noWrap/>
            <w:vAlign w:val="bottom"/>
            <w:hideMark/>
          </w:tcPr>
          <w:p w14:paraId="26C7E2FB"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6%</w:t>
            </w:r>
          </w:p>
        </w:tc>
        <w:tc>
          <w:tcPr>
            <w:tcW w:w="1215" w:type="dxa"/>
            <w:tcBorders>
              <w:top w:val="single" w:sz="4" w:space="0" w:color="auto"/>
              <w:left w:val="nil"/>
              <w:bottom w:val="double" w:sz="6" w:space="0" w:color="auto"/>
              <w:right w:val="nil"/>
            </w:tcBorders>
            <w:shd w:val="clear" w:color="auto" w:fill="auto"/>
            <w:noWrap/>
            <w:vAlign w:val="bottom"/>
            <w:hideMark/>
          </w:tcPr>
          <w:p w14:paraId="5D5B8CC0"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4%</w:t>
            </w:r>
          </w:p>
        </w:tc>
        <w:tc>
          <w:tcPr>
            <w:tcW w:w="1155" w:type="dxa"/>
            <w:tcBorders>
              <w:top w:val="single" w:sz="4" w:space="0" w:color="auto"/>
              <w:left w:val="nil"/>
              <w:bottom w:val="double" w:sz="6" w:space="0" w:color="auto"/>
              <w:right w:val="nil"/>
            </w:tcBorders>
            <w:shd w:val="clear" w:color="auto" w:fill="auto"/>
            <w:noWrap/>
            <w:vAlign w:val="bottom"/>
            <w:hideMark/>
          </w:tcPr>
          <w:p w14:paraId="1C338C3A"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3%</w:t>
            </w:r>
          </w:p>
        </w:tc>
        <w:tc>
          <w:tcPr>
            <w:tcW w:w="1167" w:type="dxa"/>
            <w:tcBorders>
              <w:top w:val="single" w:sz="4" w:space="0" w:color="auto"/>
              <w:left w:val="nil"/>
              <w:bottom w:val="double" w:sz="6" w:space="0" w:color="auto"/>
              <w:right w:val="nil"/>
            </w:tcBorders>
            <w:shd w:val="clear" w:color="auto" w:fill="auto"/>
            <w:noWrap/>
            <w:vAlign w:val="bottom"/>
            <w:hideMark/>
          </w:tcPr>
          <w:p w14:paraId="009744D2" w14:textId="77777777" w:rsidR="00DE4771" w:rsidRPr="00DE4771" w:rsidRDefault="00DE4771" w:rsidP="00DE4771">
            <w:pPr>
              <w:spacing w:after="0" w:line="240" w:lineRule="auto"/>
              <w:jc w:val="center"/>
              <w:rPr>
                <w:rFonts w:ascii="Arial Narrow" w:eastAsia="Times New Roman" w:hAnsi="Arial Narrow" w:cs="Times New Roman"/>
                <w:color w:val="000000"/>
                <w:sz w:val="20"/>
                <w:szCs w:val="20"/>
              </w:rPr>
            </w:pPr>
            <w:r w:rsidRPr="00DE4771">
              <w:rPr>
                <w:rFonts w:ascii="Arial Narrow" w:eastAsia="Times New Roman" w:hAnsi="Arial Narrow" w:cs="Times New Roman"/>
                <w:color w:val="000000"/>
                <w:sz w:val="20"/>
                <w:szCs w:val="20"/>
              </w:rPr>
              <w:t>14%</w:t>
            </w:r>
          </w:p>
        </w:tc>
      </w:tr>
    </w:tbl>
    <w:p w14:paraId="21C8D892" w14:textId="60BAF024" w:rsidR="003D318A" w:rsidRPr="00F16343" w:rsidRDefault="00D47EAA" w:rsidP="009C1398">
      <w:pPr>
        <w:rPr>
          <w:sz w:val="24"/>
          <w:szCs w:val="24"/>
        </w:rPr>
      </w:pPr>
      <w:r w:rsidRPr="0078015D">
        <w:rPr>
          <w:sz w:val="20"/>
          <w:szCs w:val="20"/>
        </w:rPr>
        <w:t xml:space="preserve">Data source: ACS 5-Year Estimates, ACSDP5YSPT2021 dataset  </w:t>
      </w:r>
    </w:p>
    <w:p w14:paraId="23F7F206" w14:textId="33BE1DA0" w:rsidR="003D318A" w:rsidRPr="00D47EAA" w:rsidRDefault="003D318A" w:rsidP="009C1398">
      <w:pPr>
        <w:rPr>
          <w:sz w:val="24"/>
          <w:szCs w:val="24"/>
        </w:rPr>
      </w:pPr>
      <w:r w:rsidRPr="00F16343">
        <w:rPr>
          <w:sz w:val="24"/>
          <w:szCs w:val="24"/>
        </w:rPr>
        <w:t xml:space="preserve">Table </w:t>
      </w:r>
      <w:r w:rsidR="0016002E">
        <w:rPr>
          <w:sz w:val="24"/>
          <w:szCs w:val="24"/>
        </w:rPr>
        <w:t>5</w:t>
      </w:r>
      <w:r w:rsidR="00F06064">
        <w:rPr>
          <w:sz w:val="24"/>
          <w:szCs w:val="24"/>
        </w:rPr>
        <w:t>6</w:t>
      </w:r>
      <w:r w:rsidRPr="00F16343">
        <w:rPr>
          <w:sz w:val="24"/>
          <w:szCs w:val="24"/>
        </w:rPr>
        <w:t>. represents monthly owner costs as a percentage of household income for units without a mortgage across seven categories for in-district cities. Most homeowners without a mortgage in most cities spend less than 10% of their household income on housing costs. The cities with the highest proportion spending less than 1</w:t>
      </w:r>
      <w:r w:rsidR="001F479A" w:rsidRPr="00F16343">
        <w:rPr>
          <w:sz w:val="24"/>
          <w:szCs w:val="24"/>
        </w:rPr>
        <w:t xml:space="preserve">0% are Pomona (57%) and West Covina (54%). Cities with the highest proportion spending 35% or more are La Verne (17%), Rowland Heights (18%), Diamond Bar (18%) and San Dimas (20%). For Los Angeles County, 46% of homeowners spend less than 10% and 17% spend 10 – 14.9%. The percentage gradually decreases in higher income brackets, with 14% spending 35% or more. </w:t>
      </w:r>
    </w:p>
    <w:p w14:paraId="6967ED5C" w14:textId="77777777" w:rsidR="007F453F" w:rsidRDefault="007F453F" w:rsidP="007F453F"/>
    <w:p w14:paraId="3A62472A" w14:textId="77777777" w:rsidR="007F453F" w:rsidRDefault="007F453F" w:rsidP="007F453F"/>
    <w:p w14:paraId="2562D46A" w14:textId="77777777" w:rsidR="007F453F" w:rsidRDefault="007F453F" w:rsidP="007F453F"/>
    <w:p w14:paraId="31A0D545" w14:textId="77777777" w:rsidR="007F453F" w:rsidRDefault="007F453F" w:rsidP="007F453F"/>
    <w:p w14:paraId="00E2DE60" w14:textId="77777777" w:rsidR="007F453F" w:rsidRDefault="007F453F" w:rsidP="007F453F"/>
    <w:p w14:paraId="49DD0124" w14:textId="77777777" w:rsidR="007F453F" w:rsidRDefault="007F453F" w:rsidP="007F453F"/>
    <w:p w14:paraId="0F57884D" w14:textId="77777777" w:rsidR="007F453F" w:rsidRDefault="007F453F" w:rsidP="00D47EAA">
      <w:pPr>
        <w:pStyle w:val="Heading2"/>
      </w:pPr>
    </w:p>
    <w:p w14:paraId="30CE0AEC" w14:textId="77777777" w:rsidR="007F453F" w:rsidRDefault="007F453F" w:rsidP="007F453F"/>
    <w:p w14:paraId="6A073C96" w14:textId="19A3C102" w:rsidR="007F453F" w:rsidRPr="00F83BF1" w:rsidRDefault="00C428D9" w:rsidP="00F83BF1">
      <w:pPr>
        <w:pStyle w:val="Heading2"/>
      </w:pPr>
      <w:bookmarkStart w:id="22" w:name="_Toc196229517"/>
      <w:r>
        <w:lastRenderedPageBreak/>
        <w:t>Education</w:t>
      </w:r>
      <w:bookmarkEnd w:id="22"/>
    </w:p>
    <w:p w14:paraId="528EAB9E" w14:textId="48E6B37D" w:rsidR="00D47EAA" w:rsidRPr="00D47EAA" w:rsidRDefault="00D47EAA" w:rsidP="00D47EAA">
      <w:pPr>
        <w:ind w:left="-288"/>
        <w:rPr>
          <w:sz w:val="24"/>
          <w:szCs w:val="24"/>
        </w:rPr>
      </w:pPr>
      <w:r w:rsidRPr="00D47EAA">
        <w:rPr>
          <w:sz w:val="24"/>
          <w:szCs w:val="24"/>
        </w:rPr>
        <w:t xml:space="preserve">Graph </w:t>
      </w:r>
      <w:proofErr w:type="gramStart"/>
      <w:r w:rsidR="001F5D8E">
        <w:rPr>
          <w:sz w:val="24"/>
          <w:szCs w:val="24"/>
        </w:rPr>
        <w:t>1</w:t>
      </w:r>
      <w:r w:rsidR="00F821F9">
        <w:rPr>
          <w:sz w:val="24"/>
          <w:szCs w:val="24"/>
        </w:rPr>
        <w:t>6</w:t>
      </w:r>
      <w:proofErr w:type="gramEnd"/>
      <w:r w:rsidRPr="00D47EAA">
        <w:rPr>
          <w:sz w:val="24"/>
          <w:szCs w:val="24"/>
        </w:rPr>
        <w:t>. Educational Attainment by ZIP code</w:t>
      </w:r>
    </w:p>
    <w:p w14:paraId="5F684361" w14:textId="7BB3125B" w:rsidR="00C428D9" w:rsidRDefault="001F479A" w:rsidP="009E158C">
      <w:pPr>
        <w:ind w:left="-576"/>
      </w:pPr>
      <w:r>
        <w:rPr>
          <w:noProof/>
        </w:rPr>
        <mc:AlternateContent>
          <mc:Choice Requires="wps">
            <w:drawing>
              <wp:anchor distT="0" distB="0" distL="114300" distR="114300" simplePos="0" relativeHeight="251658241" behindDoc="0" locked="0" layoutInCell="1" allowOverlap="1" wp14:anchorId="1FD42971" wp14:editId="414B26CD">
                <wp:simplePos x="0" y="0"/>
                <wp:positionH relativeFrom="column">
                  <wp:posOffset>4389120</wp:posOffset>
                </wp:positionH>
                <wp:positionV relativeFrom="paragraph">
                  <wp:posOffset>175895</wp:posOffset>
                </wp:positionV>
                <wp:extent cx="2194560" cy="5257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94560" cy="5257800"/>
                        </a:xfrm>
                        <a:prstGeom prst="rect">
                          <a:avLst/>
                        </a:prstGeom>
                        <a:solidFill>
                          <a:schemeClr val="lt1"/>
                        </a:solidFill>
                        <a:ln w="6350">
                          <a:noFill/>
                        </a:ln>
                      </wps:spPr>
                      <wps:txbx>
                        <w:txbxContent>
                          <w:p w14:paraId="1F924CD7" w14:textId="404DA810" w:rsidR="00905186" w:rsidRDefault="00905186">
                            <w:r>
                              <w:t xml:space="preserve">Graph </w:t>
                            </w:r>
                            <w:proofErr w:type="gramStart"/>
                            <w:r w:rsidR="001F5D8E">
                              <w:t>1</w:t>
                            </w:r>
                            <w:r w:rsidR="00F821F9">
                              <w:t>6</w:t>
                            </w:r>
                            <w:proofErr w:type="gramEnd"/>
                            <w:r>
                              <w:t xml:space="preserve">. is a map that shows the percentage of adults age 25 and over with a bachelor’s degree or higher in zip codes surrounding the college. Cities that have the highest percentages of adults age 25 and over with a bachelor’s degree or higher are Walnut and Diamond Bar (40% - 53%). Areas with 30%-39% of adults age 25 and over with a bachelor’s degree or higher are West San Dimas, San Dimas, Charter Oak, and West Covina. Zip codes that have between 12-19% adults age 25 and over with bachelor’s degree or higher are in the city of Pomona. Educational attainment varies around Mt. SAC, where nearby cities like Diamond and Walnut have the highest levels of bachelor’s degree or higher holders, whereas cities like Pomona have lower attainment levels.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42971" id="Text Box 21" o:spid="_x0000_s1031" type="#_x0000_t202" style="position:absolute;left:0;text-align:left;margin-left:345.6pt;margin-top:13.85pt;width:172.8pt;height:41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s1MQIAAFw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" fillcolor="white [3201]" stroked="f" strokeweight=".5pt">
                <v:textbox>
                  <w:txbxContent>
                    <w:p w14:paraId="1F924CD7" w14:textId="404DA810" w:rsidR="00905186" w:rsidRDefault="00905186">
                      <w:r>
                        <w:t xml:space="preserve">Graph </w:t>
                      </w:r>
                      <w:proofErr w:type="gramStart"/>
                      <w:r w:rsidR="001F5D8E">
                        <w:t>1</w:t>
                      </w:r>
                      <w:r w:rsidR="00F821F9">
                        <w:t>6</w:t>
                      </w:r>
                      <w:proofErr w:type="gramEnd"/>
                      <w:r>
                        <w:t xml:space="preserve">. is a map that shows the percentage of adults age 25 and over with a bachelor’s degree or higher in zip codes surrounding the college. Cities that have the highest percentages of adults age 25 and over with a bachelor’s degree or higher are Walnut and Diamond Bar (40% - 53%). Areas with 30%-39% of adults age 25 and over with a bachelor’s degree or higher are West San Dimas, San Dimas, Charter Oak, and West Covina. Zip codes that have between 12-19% adults age 25 and over with bachelor’s degree or higher are in the city of Pomona. Educational attainment varies around Mt. SAC, where nearby cities like Diamond and Walnut have the highest levels of bachelor’s degree or higher holders, whereas cities like Pomona have lower attainment levels. </w:t>
                      </w:r>
                    </w:p>
                  </w:txbxContent>
                </v:textbox>
              </v:shape>
            </w:pict>
          </mc:Fallback>
        </mc:AlternateContent>
      </w:r>
      <w:r w:rsidR="009E158C">
        <w:rPr>
          <w:noProof/>
        </w:rPr>
        <w:drawing>
          <wp:inline distT="0" distB="0" distL="0" distR="0" wp14:anchorId="7CAC028D" wp14:editId="56018CB7">
            <wp:extent cx="4568368" cy="58978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8368" cy="5897880"/>
                    </a:xfrm>
                    <a:prstGeom prst="rect">
                      <a:avLst/>
                    </a:prstGeom>
                    <a:noFill/>
                    <a:ln>
                      <a:noFill/>
                    </a:ln>
                  </pic:spPr>
                </pic:pic>
              </a:graphicData>
            </a:graphic>
          </wp:inline>
        </w:drawing>
      </w:r>
    </w:p>
    <w:p w14:paraId="2DE8F444" w14:textId="697DF7F4" w:rsidR="000B3A97" w:rsidRDefault="000B3A97" w:rsidP="009E158C">
      <w:pPr>
        <w:ind w:left="-576"/>
      </w:pPr>
    </w:p>
    <w:p w14:paraId="209E2DA6" w14:textId="6F4A0342" w:rsidR="00E32AEB" w:rsidRDefault="00E32AEB" w:rsidP="009E158C">
      <w:pPr>
        <w:ind w:left="-576"/>
      </w:pPr>
    </w:p>
    <w:p w14:paraId="658C3DA8" w14:textId="77777777" w:rsidR="00F83BF1" w:rsidRDefault="00F83BF1" w:rsidP="009E158C">
      <w:pPr>
        <w:ind w:left="-576"/>
      </w:pPr>
    </w:p>
    <w:p w14:paraId="056BDF89" w14:textId="166B3542" w:rsidR="00E32AEB" w:rsidRDefault="00E32AEB" w:rsidP="009E158C">
      <w:pPr>
        <w:ind w:left="-576"/>
      </w:pPr>
    </w:p>
    <w:p w14:paraId="29E6D814" w14:textId="17FC4C76" w:rsidR="00E32AEB" w:rsidRDefault="00E32AEB" w:rsidP="009E158C">
      <w:pPr>
        <w:ind w:left="-576"/>
      </w:pPr>
    </w:p>
    <w:p w14:paraId="450E1280" w14:textId="47E884DA" w:rsidR="00E32AEB" w:rsidRDefault="00E32AEB" w:rsidP="009E158C">
      <w:pPr>
        <w:ind w:left="-576"/>
      </w:pPr>
    </w:p>
    <w:p w14:paraId="615E4863" w14:textId="0D58C3FE" w:rsidR="00E32AEB" w:rsidRPr="00D47EAA" w:rsidRDefault="00913EBD" w:rsidP="004D7081">
      <w:pPr>
        <w:spacing w:after="0" w:line="240" w:lineRule="auto"/>
        <w:ind w:left="-720"/>
        <w:rPr>
          <w:sz w:val="24"/>
          <w:szCs w:val="24"/>
        </w:rPr>
      </w:pPr>
      <w:r w:rsidRPr="00D47EAA">
        <w:rPr>
          <w:sz w:val="24"/>
          <w:szCs w:val="24"/>
        </w:rPr>
        <w:lastRenderedPageBreak/>
        <w:t xml:space="preserve">Table </w:t>
      </w:r>
      <w:r w:rsidR="0086110C">
        <w:rPr>
          <w:sz w:val="24"/>
          <w:szCs w:val="24"/>
        </w:rPr>
        <w:t>5</w:t>
      </w:r>
      <w:r w:rsidR="00F06064">
        <w:rPr>
          <w:sz w:val="24"/>
          <w:szCs w:val="24"/>
        </w:rPr>
        <w:t>7</w:t>
      </w:r>
      <w:r w:rsidRPr="00D47EAA">
        <w:rPr>
          <w:sz w:val="24"/>
          <w:szCs w:val="24"/>
        </w:rPr>
        <w:t xml:space="preserve">. Level of education for populations age 25 years and over for in-district cities. </w:t>
      </w:r>
    </w:p>
    <w:tbl>
      <w:tblPr>
        <w:tblW w:w="10901" w:type="dxa"/>
        <w:jc w:val="center"/>
        <w:tblLook w:val="04A0" w:firstRow="1" w:lastRow="0" w:firstColumn="1" w:lastColumn="0" w:noHBand="0" w:noVBand="1"/>
      </w:tblPr>
      <w:tblGrid>
        <w:gridCol w:w="1530"/>
        <w:gridCol w:w="1189"/>
        <w:gridCol w:w="1316"/>
        <w:gridCol w:w="1228"/>
        <w:gridCol w:w="1174"/>
        <w:gridCol w:w="1224"/>
        <w:gridCol w:w="991"/>
        <w:gridCol w:w="1048"/>
        <w:gridCol w:w="1201"/>
      </w:tblGrid>
      <w:tr w:rsidR="000B3A97" w:rsidRPr="000B3A97" w14:paraId="49CDAA2F" w14:textId="77777777" w:rsidTr="0061411E">
        <w:trPr>
          <w:trHeight w:val="541"/>
          <w:jc w:val="center"/>
        </w:trPr>
        <w:tc>
          <w:tcPr>
            <w:tcW w:w="1530" w:type="dxa"/>
            <w:tcBorders>
              <w:top w:val="single" w:sz="4" w:space="0" w:color="auto"/>
              <w:left w:val="nil"/>
              <w:bottom w:val="single" w:sz="4" w:space="0" w:color="auto"/>
              <w:right w:val="nil"/>
            </w:tcBorders>
            <w:shd w:val="clear" w:color="000000" w:fill="E2EFDA"/>
            <w:noWrap/>
            <w:vAlign w:val="bottom"/>
            <w:hideMark/>
          </w:tcPr>
          <w:p w14:paraId="41617547" w14:textId="77777777" w:rsidR="000B3A97" w:rsidRPr="0061411E" w:rsidRDefault="000B3A97" w:rsidP="000B3A97">
            <w:pPr>
              <w:spacing w:after="0" w:line="240" w:lineRule="auto"/>
              <w:rPr>
                <w:rFonts w:ascii="Arial Narrow" w:eastAsia="Times New Roman" w:hAnsi="Arial Narrow" w:cs="Calibri"/>
                <w:color w:val="000000"/>
                <w:sz w:val="18"/>
                <w:szCs w:val="18"/>
              </w:rPr>
            </w:pPr>
            <w:r w:rsidRPr="0061411E">
              <w:rPr>
                <w:rFonts w:ascii="Arial Narrow" w:eastAsia="Times New Roman" w:hAnsi="Arial Narrow" w:cs="Calibri"/>
                <w:color w:val="000000"/>
                <w:sz w:val="18"/>
                <w:szCs w:val="18"/>
              </w:rPr>
              <w:t> </w:t>
            </w:r>
          </w:p>
        </w:tc>
        <w:tc>
          <w:tcPr>
            <w:tcW w:w="1189" w:type="dxa"/>
            <w:tcBorders>
              <w:top w:val="single" w:sz="4" w:space="0" w:color="auto"/>
              <w:left w:val="nil"/>
              <w:bottom w:val="single" w:sz="4" w:space="0" w:color="auto"/>
              <w:right w:val="nil"/>
            </w:tcBorders>
            <w:shd w:val="clear" w:color="000000" w:fill="E2EFDA"/>
            <w:vAlign w:val="center"/>
            <w:hideMark/>
          </w:tcPr>
          <w:p w14:paraId="52DCFEC8" w14:textId="77777777" w:rsidR="000B3A97" w:rsidRPr="0061411E" w:rsidRDefault="000B3A97" w:rsidP="000B3A97">
            <w:pPr>
              <w:spacing w:after="0" w:line="240" w:lineRule="auto"/>
              <w:jc w:val="center"/>
              <w:rPr>
                <w:rFonts w:ascii="Arial Narrow" w:eastAsia="Times New Roman" w:hAnsi="Arial Narrow" w:cs="Calibri"/>
                <w:b/>
                <w:bCs/>
                <w:color w:val="000000"/>
                <w:sz w:val="18"/>
                <w:szCs w:val="18"/>
              </w:rPr>
            </w:pPr>
            <w:r w:rsidRPr="0061411E">
              <w:rPr>
                <w:rFonts w:ascii="Arial Narrow" w:eastAsia="Times New Roman" w:hAnsi="Arial Narrow" w:cs="Calibri"/>
                <w:b/>
                <w:bCs/>
                <w:color w:val="000000"/>
                <w:sz w:val="18"/>
                <w:szCs w:val="18"/>
              </w:rPr>
              <w:t xml:space="preserve">Population 25 years and over </w:t>
            </w:r>
          </w:p>
        </w:tc>
        <w:tc>
          <w:tcPr>
            <w:tcW w:w="1316" w:type="dxa"/>
            <w:tcBorders>
              <w:top w:val="single" w:sz="4" w:space="0" w:color="auto"/>
              <w:left w:val="nil"/>
              <w:bottom w:val="single" w:sz="4" w:space="0" w:color="auto"/>
              <w:right w:val="nil"/>
            </w:tcBorders>
            <w:shd w:val="clear" w:color="000000" w:fill="E2EFDA"/>
            <w:vAlign w:val="center"/>
            <w:hideMark/>
          </w:tcPr>
          <w:p w14:paraId="03271E45" w14:textId="77777777" w:rsidR="000B3A97" w:rsidRPr="0061411E" w:rsidRDefault="000B3A97" w:rsidP="000B3A97">
            <w:pPr>
              <w:spacing w:after="0" w:line="240" w:lineRule="auto"/>
              <w:jc w:val="center"/>
              <w:rPr>
                <w:rFonts w:ascii="Arial Narrow" w:eastAsia="Times New Roman" w:hAnsi="Arial Narrow" w:cs="Calibri"/>
                <w:b/>
                <w:bCs/>
                <w:color w:val="000000"/>
                <w:sz w:val="18"/>
                <w:szCs w:val="18"/>
              </w:rPr>
            </w:pPr>
            <w:r w:rsidRPr="0061411E">
              <w:rPr>
                <w:rFonts w:ascii="Arial Narrow" w:eastAsia="Times New Roman" w:hAnsi="Arial Narrow" w:cs="Calibri"/>
                <w:b/>
                <w:bCs/>
                <w:color w:val="000000"/>
                <w:sz w:val="18"/>
                <w:szCs w:val="18"/>
              </w:rPr>
              <w:t>Less than 9th Grade</w:t>
            </w:r>
          </w:p>
        </w:tc>
        <w:tc>
          <w:tcPr>
            <w:tcW w:w="1228" w:type="dxa"/>
            <w:tcBorders>
              <w:top w:val="single" w:sz="4" w:space="0" w:color="auto"/>
              <w:left w:val="nil"/>
              <w:bottom w:val="single" w:sz="4" w:space="0" w:color="auto"/>
              <w:right w:val="nil"/>
            </w:tcBorders>
            <w:shd w:val="clear" w:color="000000" w:fill="E2EFDA"/>
            <w:vAlign w:val="center"/>
            <w:hideMark/>
          </w:tcPr>
          <w:p w14:paraId="0EC0E7DB" w14:textId="77777777" w:rsidR="000B3A97" w:rsidRPr="0061411E" w:rsidRDefault="000B3A97" w:rsidP="000B3A97">
            <w:pPr>
              <w:spacing w:after="0" w:line="240" w:lineRule="auto"/>
              <w:jc w:val="center"/>
              <w:rPr>
                <w:rFonts w:ascii="Arial Narrow" w:eastAsia="Times New Roman" w:hAnsi="Arial Narrow" w:cs="Calibri"/>
                <w:b/>
                <w:bCs/>
                <w:color w:val="000000"/>
                <w:sz w:val="18"/>
                <w:szCs w:val="18"/>
              </w:rPr>
            </w:pPr>
            <w:r w:rsidRPr="0061411E">
              <w:rPr>
                <w:rFonts w:ascii="Arial Narrow" w:eastAsia="Times New Roman" w:hAnsi="Arial Narrow" w:cs="Calibri"/>
                <w:b/>
                <w:bCs/>
                <w:color w:val="000000"/>
                <w:sz w:val="18"/>
                <w:szCs w:val="18"/>
              </w:rPr>
              <w:t>9th to 12th, no diploma</w:t>
            </w:r>
          </w:p>
        </w:tc>
        <w:tc>
          <w:tcPr>
            <w:tcW w:w="1174" w:type="dxa"/>
            <w:tcBorders>
              <w:top w:val="single" w:sz="4" w:space="0" w:color="auto"/>
              <w:left w:val="nil"/>
              <w:bottom w:val="single" w:sz="4" w:space="0" w:color="auto"/>
              <w:right w:val="nil"/>
            </w:tcBorders>
            <w:shd w:val="clear" w:color="000000" w:fill="E2EFDA"/>
            <w:vAlign w:val="center"/>
            <w:hideMark/>
          </w:tcPr>
          <w:p w14:paraId="198B652D" w14:textId="77777777" w:rsidR="000B3A97" w:rsidRPr="0061411E" w:rsidRDefault="000B3A97" w:rsidP="000B3A97">
            <w:pPr>
              <w:spacing w:after="0" w:line="240" w:lineRule="auto"/>
              <w:jc w:val="center"/>
              <w:rPr>
                <w:rFonts w:ascii="Arial Narrow" w:eastAsia="Times New Roman" w:hAnsi="Arial Narrow" w:cs="Calibri"/>
                <w:b/>
                <w:bCs/>
                <w:color w:val="000000"/>
                <w:sz w:val="18"/>
                <w:szCs w:val="18"/>
              </w:rPr>
            </w:pPr>
            <w:r w:rsidRPr="0061411E">
              <w:rPr>
                <w:rFonts w:ascii="Arial Narrow" w:eastAsia="Times New Roman" w:hAnsi="Arial Narrow" w:cs="Calibri"/>
                <w:b/>
                <w:bCs/>
                <w:color w:val="000000"/>
                <w:sz w:val="18"/>
                <w:szCs w:val="18"/>
              </w:rPr>
              <w:t>HS Graduate &amp; Equivalency</w:t>
            </w:r>
          </w:p>
        </w:tc>
        <w:tc>
          <w:tcPr>
            <w:tcW w:w="1224" w:type="dxa"/>
            <w:tcBorders>
              <w:top w:val="single" w:sz="4" w:space="0" w:color="auto"/>
              <w:left w:val="nil"/>
              <w:bottom w:val="single" w:sz="4" w:space="0" w:color="auto"/>
              <w:right w:val="nil"/>
            </w:tcBorders>
            <w:shd w:val="clear" w:color="000000" w:fill="E2EFDA"/>
            <w:vAlign w:val="center"/>
            <w:hideMark/>
          </w:tcPr>
          <w:p w14:paraId="13B524B3" w14:textId="77777777" w:rsidR="000B3A97" w:rsidRPr="0061411E" w:rsidRDefault="000B3A97" w:rsidP="000B3A97">
            <w:pPr>
              <w:spacing w:after="0" w:line="240" w:lineRule="auto"/>
              <w:jc w:val="center"/>
              <w:rPr>
                <w:rFonts w:ascii="Arial Narrow" w:eastAsia="Times New Roman" w:hAnsi="Arial Narrow" w:cs="Calibri"/>
                <w:b/>
                <w:bCs/>
                <w:color w:val="000000"/>
                <w:sz w:val="18"/>
                <w:szCs w:val="18"/>
              </w:rPr>
            </w:pPr>
            <w:proofErr w:type="gramStart"/>
            <w:r w:rsidRPr="0061411E">
              <w:rPr>
                <w:rFonts w:ascii="Arial Narrow" w:eastAsia="Times New Roman" w:hAnsi="Arial Narrow" w:cs="Calibri"/>
                <w:b/>
                <w:bCs/>
                <w:color w:val="000000"/>
                <w:sz w:val="18"/>
                <w:szCs w:val="18"/>
              </w:rPr>
              <w:t>Some</w:t>
            </w:r>
            <w:proofErr w:type="gramEnd"/>
            <w:r w:rsidRPr="0061411E">
              <w:rPr>
                <w:rFonts w:ascii="Arial Narrow" w:eastAsia="Times New Roman" w:hAnsi="Arial Narrow" w:cs="Calibri"/>
                <w:b/>
                <w:bCs/>
                <w:color w:val="000000"/>
                <w:sz w:val="18"/>
                <w:szCs w:val="18"/>
              </w:rPr>
              <w:t xml:space="preserve"> college, no degree</w:t>
            </w:r>
          </w:p>
        </w:tc>
        <w:tc>
          <w:tcPr>
            <w:tcW w:w="991" w:type="dxa"/>
            <w:tcBorders>
              <w:top w:val="single" w:sz="4" w:space="0" w:color="auto"/>
              <w:left w:val="nil"/>
              <w:bottom w:val="single" w:sz="4" w:space="0" w:color="auto"/>
              <w:right w:val="nil"/>
            </w:tcBorders>
            <w:shd w:val="clear" w:color="000000" w:fill="E2EFDA"/>
            <w:vAlign w:val="center"/>
            <w:hideMark/>
          </w:tcPr>
          <w:p w14:paraId="274DA718" w14:textId="452A0145" w:rsidR="000B3A97" w:rsidRPr="0061411E" w:rsidRDefault="000B3A97" w:rsidP="000B3A97">
            <w:pPr>
              <w:spacing w:after="0" w:line="240" w:lineRule="auto"/>
              <w:jc w:val="center"/>
              <w:rPr>
                <w:rFonts w:ascii="Arial Narrow" w:eastAsia="Times New Roman" w:hAnsi="Arial Narrow" w:cs="Calibri"/>
                <w:b/>
                <w:bCs/>
                <w:color w:val="000000"/>
                <w:sz w:val="18"/>
                <w:szCs w:val="18"/>
              </w:rPr>
            </w:pPr>
            <w:r w:rsidRPr="0061411E">
              <w:rPr>
                <w:rFonts w:ascii="Arial Narrow" w:eastAsia="Times New Roman" w:hAnsi="Arial Narrow" w:cs="Calibri"/>
                <w:b/>
                <w:bCs/>
                <w:color w:val="000000"/>
                <w:sz w:val="18"/>
                <w:szCs w:val="18"/>
              </w:rPr>
              <w:t>Associate degree</w:t>
            </w:r>
          </w:p>
        </w:tc>
        <w:tc>
          <w:tcPr>
            <w:tcW w:w="1048" w:type="dxa"/>
            <w:tcBorders>
              <w:top w:val="single" w:sz="4" w:space="0" w:color="auto"/>
              <w:left w:val="nil"/>
              <w:bottom w:val="single" w:sz="4" w:space="0" w:color="auto"/>
              <w:right w:val="nil"/>
            </w:tcBorders>
            <w:shd w:val="clear" w:color="000000" w:fill="E2EFDA"/>
            <w:vAlign w:val="center"/>
            <w:hideMark/>
          </w:tcPr>
          <w:p w14:paraId="691002CE" w14:textId="77777777" w:rsidR="000B3A97" w:rsidRPr="0061411E" w:rsidRDefault="000B3A97" w:rsidP="000B3A97">
            <w:pPr>
              <w:spacing w:after="0" w:line="240" w:lineRule="auto"/>
              <w:jc w:val="center"/>
              <w:rPr>
                <w:rFonts w:ascii="Arial Narrow" w:eastAsia="Times New Roman" w:hAnsi="Arial Narrow" w:cs="Calibri"/>
                <w:b/>
                <w:bCs/>
                <w:color w:val="000000"/>
                <w:sz w:val="18"/>
                <w:szCs w:val="18"/>
              </w:rPr>
            </w:pPr>
            <w:r w:rsidRPr="0061411E">
              <w:rPr>
                <w:rFonts w:ascii="Arial Narrow" w:eastAsia="Times New Roman" w:hAnsi="Arial Narrow" w:cs="Calibri"/>
                <w:b/>
                <w:bCs/>
                <w:color w:val="000000"/>
                <w:sz w:val="18"/>
                <w:szCs w:val="18"/>
              </w:rPr>
              <w:t>Bachelor's Degree</w:t>
            </w:r>
          </w:p>
        </w:tc>
        <w:tc>
          <w:tcPr>
            <w:tcW w:w="1201" w:type="dxa"/>
            <w:tcBorders>
              <w:top w:val="single" w:sz="4" w:space="0" w:color="auto"/>
              <w:left w:val="nil"/>
              <w:bottom w:val="single" w:sz="4" w:space="0" w:color="auto"/>
              <w:right w:val="nil"/>
            </w:tcBorders>
            <w:shd w:val="clear" w:color="000000" w:fill="E2EFDA"/>
            <w:vAlign w:val="center"/>
            <w:hideMark/>
          </w:tcPr>
          <w:p w14:paraId="264896CB" w14:textId="77777777" w:rsidR="000B3A97" w:rsidRPr="0061411E" w:rsidRDefault="000B3A97" w:rsidP="000B3A97">
            <w:pPr>
              <w:spacing w:after="0" w:line="240" w:lineRule="auto"/>
              <w:jc w:val="center"/>
              <w:rPr>
                <w:rFonts w:ascii="Arial Narrow" w:eastAsia="Times New Roman" w:hAnsi="Arial Narrow" w:cs="Calibri"/>
                <w:b/>
                <w:bCs/>
                <w:color w:val="000000"/>
                <w:sz w:val="18"/>
                <w:szCs w:val="18"/>
              </w:rPr>
            </w:pPr>
            <w:r w:rsidRPr="0061411E">
              <w:rPr>
                <w:rFonts w:ascii="Arial Narrow" w:eastAsia="Times New Roman" w:hAnsi="Arial Narrow" w:cs="Calibri"/>
                <w:b/>
                <w:bCs/>
                <w:color w:val="000000"/>
                <w:sz w:val="18"/>
                <w:szCs w:val="18"/>
              </w:rPr>
              <w:t>Grad or Professional Degree</w:t>
            </w:r>
          </w:p>
        </w:tc>
      </w:tr>
      <w:tr w:rsidR="000B3A97" w:rsidRPr="000B3A97" w14:paraId="7AE06232" w14:textId="77777777" w:rsidTr="0061411E">
        <w:trPr>
          <w:trHeight w:val="180"/>
          <w:jc w:val="center"/>
        </w:trPr>
        <w:tc>
          <w:tcPr>
            <w:tcW w:w="1530" w:type="dxa"/>
            <w:tcBorders>
              <w:top w:val="nil"/>
              <w:left w:val="nil"/>
              <w:bottom w:val="nil"/>
              <w:right w:val="nil"/>
            </w:tcBorders>
            <w:shd w:val="clear" w:color="auto" w:fill="auto"/>
            <w:vAlign w:val="center"/>
            <w:hideMark/>
          </w:tcPr>
          <w:p w14:paraId="7206AF01"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Azusa </w:t>
            </w:r>
          </w:p>
        </w:tc>
        <w:tc>
          <w:tcPr>
            <w:tcW w:w="1189" w:type="dxa"/>
            <w:tcBorders>
              <w:top w:val="nil"/>
              <w:left w:val="nil"/>
              <w:bottom w:val="nil"/>
              <w:right w:val="nil"/>
            </w:tcBorders>
            <w:shd w:val="clear" w:color="auto" w:fill="auto"/>
            <w:noWrap/>
            <w:vAlign w:val="bottom"/>
            <w:hideMark/>
          </w:tcPr>
          <w:p w14:paraId="0574A2B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29811</w:t>
            </w:r>
          </w:p>
        </w:tc>
        <w:tc>
          <w:tcPr>
            <w:tcW w:w="1316" w:type="dxa"/>
            <w:tcBorders>
              <w:top w:val="nil"/>
              <w:left w:val="nil"/>
              <w:bottom w:val="nil"/>
              <w:right w:val="nil"/>
            </w:tcBorders>
            <w:shd w:val="clear" w:color="auto" w:fill="auto"/>
            <w:noWrap/>
            <w:vAlign w:val="bottom"/>
            <w:hideMark/>
          </w:tcPr>
          <w:p w14:paraId="669308F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w:t>
            </w:r>
          </w:p>
        </w:tc>
        <w:tc>
          <w:tcPr>
            <w:tcW w:w="1228" w:type="dxa"/>
            <w:tcBorders>
              <w:top w:val="nil"/>
              <w:left w:val="nil"/>
              <w:bottom w:val="nil"/>
              <w:right w:val="nil"/>
            </w:tcBorders>
            <w:shd w:val="clear" w:color="auto" w:fill="auto"/>
            <w:noWrap/>
            <w:vAlign w:val="bottom"/>
            <w:hideMark/>
          </w:tcPr>
          <w:p w14:paraId="31CAE3D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w:t>
            </w:r>
          </w:p>
        </w:tc>
        <w:tc>
          <w:tcPr>
            <w:tcW w:w="1174" w:type="dxa"/>
            <w:tcBorders>
              <w:top w:val="nil"/>
              <w:left w:val="nil"/>
              <w:bottom w:val="nil"/>
              <w:right w:val="nil"/>
            </w:tcBorders>
            <w:shd w:val="clear" w:color="auto" w:fill="auto"/>
            <w:noWrap/>
            <w:vAlign w:val="bottom"/>
            <w:hideMark/>
          </w:tcPr>
          <w:p w14:paraId="4F92695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26%</w:t>
            </w:r>
          </w:p>
        </w:tc>
        <w:tc>
          <w:tcPr>
            <w:tcW w:w="1224" w:type="dxa"/>
            <w:tcBorders>
              <w:top w:val="nil"/>
              <w:left w:val="nil"/>
              <w:bottom w:val="nil"/>
              <w:right w:val="nil"/>
            </w:tcBorders>
            <w:shd w:val="clear" w:color="auto" w:fill="auto"/>
            <w:noWrap/>
            <w:vAlign w:val="bottom"/>
            <w:hideMark/>
          </w:tcPr>
          <w:p w14:paraId="3EE12DF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19%</w:t>
            </w:r>
          </w:p>
        </w:tc>
        <w:tc>
          <w:tcPr>
            <w:tcW w:w="991" w:type="dxa"/>
            <w:tcBorders>
              <w:top w:val="nil"/>
              <w:left w:val="nil"/>
              <w:bottom w:val="nil"/>
              <w:right w:val="nil"/>
            </w:tcBorders>
            <w:shd w:val="clear" w:color="auto" w:fill="auto"/>
            <w:vAlign w:val="bottom"/>
            <w:hideMark/>
          </w:tcPr>
          <w:p w14:paraId="5FAC348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c>
          <w:tcPr>
            <w:tcW w:w="1048" w:type="dxa"/>
            <w:tcBorders>
              <w:top w:val="nil"/>
              <w:left w:val="nil"/>
              <w:bottom w:val="nil"/>
              <w:right w:val="nil"/>
            </w:tcBorders>
            <w:shd w:val="clear" w:color="auto" w:fill="auto"/>
            <w:vAlign w:val="bottom"/>
            <w:hideMark/>
          </w:tcPr>
          <w:p w14:paraId="6C678E1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18%</w:t>
            </w:r>
          </w:p>
        </w:tc>
        <w:tc>
          <w:tcPr>
            <w:tcW w:w="1201" w:type="dxa"/>
            <w:tcBorders>
              <w:top w:val="nil"/>
              <w:left w:val="nil"/>
              <w:bottom w:val="nil"/>
              <w:right w:val="nil"/>
            </w:tcBorders>
            <w:shd w:val="clear" w:color="auto" w:fill="auto"/>
            <w:vAlign w:val="bottom"/>
            <w:hideMark/>
          </w:tcPr>
          <w:p w14:paraId="5BC3A01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10%</w:t>
            </w:r>
          </w:p>
        </w:tc>
      </w:tr>
      <w:tr w:rsidR="000B3A97" w:rsidRPr="000B3A97" w14:paraId="21BC2DBF" w14:textId="77777777" w:rsidTr="0061411E">
        <w:trPr>
          <w:trHeight w:val="180"/>
          <w:jc w:val="center"/>
        </w:trPr>
        <w:tc>
          <w:tcPr>
            <w:tcW w:w="1530" w:type="dxa"/>
            <w:tcBorders>
              <w:top w:val="nil"/>
              <w:left w:val="nil"/>
              <w:bottom w:val="nil"/>
              <w:right w:val="nil"/>
            </w:tcBorders>
            <w:shd w:val="clear" w:color="auto" w:fill="auto"/>
            <w:vAlign w:val="center"/>
            <w:hideMark/>
          </w:tcPr>
          <w:p w14:paraId="0D2416F2"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Baldwin Park</w:t>
            </w:r>
          </w:p>
        </w:tc>
        <w:tc>
          <w:tcPr>
            <w:tcW w:w="1189" w:type="dxa"/>
            <w:tcBorders>
              <w:top w:val="nil"/>
              <w:left w:val="nil"/>
              <w:bottom w:val="nil"/>
              <w:right w:val="nil"/>
            </w:tcBorders>
            <w:shd w:val="clear" w:color="auto" w:fill="auto"/>
            <w:noWrap/>
            <w:vAlign w:val="bottom"/>
            <w:hideMark/>
          </w:tcPr>
          <w:p w14:paraId="3C91024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48713</w:t>
            </w:r>
          </w:p>
        </w:tc>
        <w:tc>
          <w:tcPr>
            <w:tcW w:w="1316" w:type="dxa"/>
            <w:tcBorders>
              <w:top w:val="nil"/>
              <w:left w:val="nil"/>
              <w:bottom w:val="nil"/>
              <w:right w:val="nil"/>
            </w:tcBorders>
            <w:shd w:val="clear" w:color="auto" w:fill="auto"/>
            <w:noWrap/>
            <w:vAlign w:val="bottom"/>
            <w:hideMark/>
          </w:tcPr>
          <w:p w14:paraId="221138C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21%</w:t>
            </w:r>
          </w:p>
        </w:tc>
        <w:tc>
          <w:tcPr>
            <w:tcW w:w="1228" w:type="dxa"/>
            <w:tcBorders>
              <w:top w:val="nil"/>
              <w:left w:val="nil"/>
              <w:bottom w:val="nil"/>
              <w:right w:val="nil"/>
            </w:tcBorders>
            <w:shd w:val="clear" w:color="auto" w:fill="auto"/>
            <w:noWrap/>
            <w:vAlign w:val="bottom"/>
            <w:hideMark/>
          </w:tcPr>
          <w:p w14:paraId="09BB319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w:t>
            </w:r>
          </w:p>
        </w:tc>
        <w:tc>
          <w:tcPr>
            <w:tcW w:w="1174" w:type="dxa"/>
            <w:tcBorders>
              <w:top w:val="nil"/>
              <w:left w:val="nil"/>
              <w:bottom w:val="nil"/>
              <w:right w:val="nil"/>
            </w:tcBorders>
            <w:shd w:val="clear" w:color="auto" w:fill="auto"/>
            <w:noWrap/>
            <w:vAlign w:val="bottom"/>
            <w:hideMark/>
          </w:tcPr>
          <w:p w14:paraId="6D6A096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29%</w:t>
            </w:r>
          </w:p>
        </w:tc>
        <w:tc>
          <w:tcPr>
            <w:tcW w:w="1224" w:type="dxa"/>
            <w:tcBorders>
              <w:top w:val="nil"/>
              <w:left w:val="nil"/>
              <w:bottom w:val="nil"/>
              <w:right w:val="nil"/>
            </w:tcBorders>
            <w:shd w:val="clear" w:color="auto" w:fill="auto"/>
            <w:noWrap/>
            <w:vAlign w:val="bottom"/>
            <w:hideMark/>
          </w:tcPr>
          <w:p w14:paraId="17F894C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19%</w:t>
            </w:r>
          </w:p>
        </w:tc>
        <w:tc>
          <w:tcPr>
            <w:tcW w:w="991" w:type="dxa"/>
            <w:tcBorders>
              <w:top w:val="nil"/>
              <w:left w:val="nil"/>
              <w:bottom w:val="nil"/>
              <w:right w:val="nil"/>
            </w:tcBorders>
            <w:shd w:val="clear" w:color="auto" w:fill="auto"/>
            <w:vAlign w:val="bottom"/>
            <w:hideMark/>
          </w:tcPr>
          <w:p w14:paraId="3671869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1048" w:type="dxa"/>
            <w:tcBorders>
              <w:top w:val="nil"/>
              <w:left w:val="nil"/>
              <w:bottom w:val="nil"/>
              <w:right w:val="nil"/>
            </w:tcBorders>
            <w:shd w:val="clear" w:color="auto" w:fill="auto"/>
            <w:vAlign w:val="bottom"/>
            <w:hideMark/>
          </w:tcPr>
          <w:p w14:paraId="3C44397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11%</w:t>
            </w:r>
          </w:p>
        </w:tc>
        <w:tc>
          <w:tcPr>
            <w:tcW w:w="1201" w:type="dxa"/>
            <w:tcBorders>
              <w:top w:val="nil"/>
              <w:left w:val="nil"/>
              <w:bottom w:val="nil"/>
              <w:right w:val="nil"/>
            </w:tcBorders>
            <w:shd w:val="clear" w:color="auto" w:fill="auto"/>
            <w:vAlign w:val="bottom"/>
            <w:hideMark/>
          </w:tcPr>
          <w:p w14:paraId="205CC34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w:t>
            </w:r>
          </w:p>
        </w:tc>
      </w:tr>
      <w:tr w:rsidR="000B3A97" w:rsidRPr="000B3A97" w14:paraId="0C4E5519" w14:textId="77777777" w:rsidTr="0061411E">
        <w:trPr>
          <w:trHeight w:val="180"/>
          <w:jc w:val="center"/>
        </w:trPr>
        <w:tc>
          <w:tcPr>
            <w:tcW w:w="1530" w:type="dxa"/>
            <w:tcBorders>
              <w:top w:val="nil"/>
              <w:left w:val="nil"/>
              <w:bottom w:val="nil"/>
              <w:right w:val="nil"/>
            </w:tcBorders>
            <w:shd w:val="clear" w:color="auto" w:fill="auto"/>
            <w:vAlign w:val="center"/>
            <w:hideMark/>
          </w:tcPr>
          <w:p w14:paraId="4B33BFA5"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Charter Oak</w:t>
            </w:r>
          </w:p>
        </w:tc>
        <w:tc>
          <w:tcPr>
            <w:tcW w:w="1189" w:type="dxa"/>
            <w:tcBorders>
              <w:top w:val="nil"/>
              <w:left w:val="nil"/>
              <w:bottom w:val="nil"/>
              <w:right w:val="nil"/>
            </w:tcBorders>
            <w:shd w:val="clear" w:color="auto" w:fill="auto"/>
            <w:noWrap/>
            <w:vAlign w:val="bottom"/>
            <w:hideMark/>
          </w:tcPr>
          <w:p w14:paraId="1B4BECD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7074</w:t>
            </w:r>
          </w:p>
        </w:tc>
        <w:tc>
          <w:tcPr>
            <w:tcW w:w="1316" w:type="dxa"/>
            <w:tcBorders>
              <w:top w:val="nil"/>
              <w:left w:val="nil"/>
              <w:bottom w:val="nil"/>
              <w:right w:val="nil"/>
            </w:tcBorders>
            <w:shd w:val="clear" w:color="auto" w:fill="auto"/>
            <w:noWrap/>
            <w:vAlign w:val="bottom"/>
            <w:hideMark/>
          </w:tcPr>
          <w:p w14:paraId="4AC8D98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w:t>
            </w:r>
          </w:p>
        </w:tc>
        <w:tc>
          <w:tcPr>
            <w:tcW w:w="1228" w:type="dxa"/>
            <w:tcBorders>
              <w:top w:val="nil"/>
              <w:left w:val="nil"/>
              <w:bottom w:val="nil"/>
              <w:right w:val="nil"/>
            </w:tcBorders>
            <w:shd w:val="clear" w:color="auto" w:fill="auto"/>
            <w:noWrap/>
            <w:vAlign w:val="bottom"/>
            <w:hideMark/>
          </w:tcPr>
          <w:p w14:paraId="164DF47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7%</w:t>
            </w:r>
          </w:p>
        </w:tc>
        <w:tc>
          <w:tcPr>
            <w:tcW w:w="1174" w:type="dxa"/>
            <w:tcBorders>
              <w:top w:val="nil"/>
              <w:left w:val="nil"/>
              <w:bottom w:val="nil"/>
              <w:right w:val="nil"/>
            </w:tcBorders>
            <w:shd w:val="clear" w:color="auto" w:fill="auto"/>
            <w:noWrap/>
            <w:vAlign w:val="bottom"/>
            <w:hideMark/>
          </w:tcPr>
          <w:p w14:paraId="47A7A28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22%</w:t>
            </w:r>
          </w:p>
        </w:tc>
        <w:tc>
          <w:tcPr>
            <w:tcW w:w="1224" w:type="dxa"/>
            <w:tcBorders>
              <w:top w:val="nil"/>
              <w:left w:val="nil"/>
              <w:bottom w:val="nil"/>
              <w:right w:val="nil"/>
            </w:tcBorders>
            <w:shd w:val="clear" w:color="auto" w:fill="auto"/>
            <w:noWrap/>
            <w:vAlign w:val="bottom"/>
            <w:hideMark/>
          </w:tcPr>
          <w:p w14:paraId="05135BE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24%</w:t>
            </w:r>
          </w:p>
        </w:tc>
        <w:tc>
          <w:tcPr>
            <w:tcW w:w="991" w:type="dxa"/>
            <w:tcBorders>
              <w:top w:val="nil"/>
              <w:left w:val="nil"/>
              <w:bottom w:val="nil"/>
              <w:right w:val="nil"/>
            </w:tcBorders>
            <w:shd w:val="clear" w:color="auto" w:fill="auto"/>
            <w:vAlign w:val="bottom"/>
            <w:hideMark/>
          </w:tcPr>
          <w:p w14:paraId="52B9899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10%</w:t>
            </w:r>
          </w:p>
        </w:tc>
        <w:tc>
          <w:tcPr>
            <w:tcW w:w="1048" w:type="dxa"/>
            <w:tcBorders>
              <w:top w:val="nil"/>
              <w:left w:val="nil"/>
              <w:bottom w:val="nil"/>
              <w:right w:val="nil"/>
            </w:tcBorders>
            <w:shd w:val="clear" w:color="auto" w:fill="auto"/>
            <w:vAlign w:val="bottom"/>
            <w:hideMark/>
          </w:tcPr>
          <w:p w14:paraId="32E0CD3C"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25%</w:t>
            </w:r>
          </w:p>
        </w:tc>
        <w:tc>
          <w:tcPr>
            <w:tcW w:w="1201" w:type="dxa"/>
            <w:tcBorders>
              <w:top w:val="nil"/>
              <w:left w:val="nil"/>
              <w:bottom w:val="nil"/>
              <w:right w:val="nil"/>
            </w:tcBorders>
            <w:shd w:val="clear" w:color="auto" w:fill="auto"/>
            <w:vAlign w:val="bottom"/>
            <w:hideMark/>
          </w:tcPr>
          <w:p w14:paraId="752E4D0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w:t>
            </w:r>
          </w:p>
        </w:tc>
      </w:tr>
      <w:tr w:rsidR="000B3A97" w:rsidRPr="000B3A97" w14:paraId="340904DD" w14:textId="77777777" w:rsidTr="0061411E">
        <w:trPr>
          <w:trHeight w:val="180"/>
          <w:jc w:val="center"/>
        </w:trPr>
        <w:tc>
          <w:tcPr>
            <w:tcW w:w="1530" w:type="dxa"/>
            <w:tcBorders>
              <w:top w:val="nil"/>
              <w:left w:val="nil"/>
              <w:bottom w:val="nil"/>
              <w:right w:val="nil"/>
            </w:tcBorders>
            <w:shd w:val="clear" w:color="auto" w:fill="auto"/>
            <w:vAlign w:val="center"/>
            <w:hideMark/>
          </w:tcPr>
          <w:p w14:paraId="34235941"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Covina </w:t>
            </w:r>
          </w:p>
        </w:tc>
        <w:tc>
          <w:tcPr>
            <w:tcW w:w="1189" w:type="dxa"/>
            <w:tcBorders>
              <w:top w:val="nil"/>
              <w:left w:val="nil"/>
              <w:bottom w:val="nil"/>
              <w:right w:val="nil"/>
            </w:tcBorders>
            <w:shd w:val="clear" w:color="auto" w:fill="auto"/>
            <w:noWrap/>
            <w:vAlign w:val="bottom"/>
            <w:hideMark/>
          </w:tcPr>
          <w:p w14:paraId="4B23DCC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35186</w:t>
            </w:r>
          </w:p>
        </w:tc>
        <w:tc>
          <w:tcPr>
            <w:tcW w:w="1316" w:type="dxa"/>
            <w:tcBorders>
              <w:top w:val="nil"/>
              <w:left w:val="nil"/>
              <w:bottom w:val="nil"/>
              <w:right w:val="nil"/>
            </w:tcBorders>
            <w:shd w:val="clear" w:color="auto" w:fill="auto"/>
            <w:noWrap/>
            <w:vAlign w:val="bottom"/>
            <w:hideMark/>
          </w:tcPr>
          <w:p w14:paraId="39DA2AD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c>
          <w:tcPr>
            <w:tcW w:w="1228" w:type="dxa"/>
            <w:tcBorders>
              <w:top w:val="nil"/>
              <w:left w:val="nil"/>
              <w:bottom w:val="nil"/>
              <w:right w:val="nil"/>
            </w:tcBorders>
            <w:shd w:val="clear" w:color="auto" w:fill="auto"/>
            <w:noWrap/>
            <w:vAlign w:val="bottom"/>
            <w:hideMark/>
          </w:tcPr>
          <w:p w14:paraId="01AA64C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c>
          <w:tcPr>
            <w:tcW w:w="1174" w:type="dxa"/>
            <w:tcBorders>
              <w:top w:val="nil"/>
              <w:left w:val="nil"/>
              <w:bottom w:val="nil"/>
              <w:right w:val="nil"/>
            </w:tcBorders>
            <w:shd w:val="clear" w:color="auto" w:fill="auto"/>
            <w:noWrap/>
            <w:vAlign w:val="bottom"/>
            <w:hideMark/>
          </w:tcPr>
          <w:p w14:paraId="00E9FF7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26%</w:t>
            </w:r>
          </w:p>
        </w:tc>
        <w:tc>
          <w:tcPr>
            <w:tcW w:w="1224" w:type="dxa"/>
            <w:tcBorders>
              <w:top w:val="nil"/>
              <w:left w:val="nil"/>
              <w:bottom w:val="nil"/>
              <w:right w:val="nil"/>
            </w:tcBorders>
            <w:shd w:val="clear" w:color="auto" w:fill="auto"/>
            <w:noWrap/>
            <w:vAlign w:val="bottom"/>
            <w:hideMark/>
          </w:tcPr>
          <w:p w14:paraId="2BFB314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28%</w:t>
            </w:r>
          </w:p>
        </w:tc>
        <w:tc>
          <w:tcPr>
            <w:tcW w:w="991" w:type="dxa"/>
            <w:tcBorders>
              <w:top w:val="nil"/>
              <w:left w:val="nil"/>
              <w:bottom w:val="nil"/>
              <w:right w:val="nil"/>
            </w:tcBorders>
            <w:shd w:val="clear" w:color="auto" w:fill="auto"/>
            <w:vAlign w:val="bottom"/>
            <w:hideMark/>
          </w:tcPr>
          <w:p w14:paraId="5E9E83F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c>
          <w:tcPr>
            <w:tcW w:w="1048" w:type="dxa"/>
            <w:tcBorders>
              <w:top w:val="nil"/>
              <w:left w:val="nil"/>
              <w:bottom w:val="nil"/>
              <w:right w:val="nil"/>
            </w:tcBorders>
            <w:shd w:val="clear" w:color="auto" w:fill="auto"/>
            <w:vAlign w:val="bottom"/>
            <w:hideMark/>
          </w:tcPr>
          <w:p w14:paraId="0238BE1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18%</w:t>
            </w:r>
          </w:p>
        </w:tc>
        <w:tc>
          <w:tcPr>
            <w:tcW w:w="1201" w:type="dxa"/>
            <w:tcBorders>
              <w:top w:val="nil"/>
              <w:left w:val="nil"/>
              <w:bottom w:val="nil"/>
              <w:right w:val="nil"/>
            </w:tcBorders>
            <w:shd w:val="clear" w:color="auto" w:fill="auto"/>
            <w:vAlign w:val="bottom"/>
            <w:hideMark/>
          </w:tcPr>
          <w:p w14:paraId="55E101A5"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w:t>
            </w:r>
          </w:p>
        </w:tc>
      </w:tr>
      <w:tr w:rsidR="000B3A97" w:rsidRPr="000B3A97" w14:paraId="29F90835" w14:textId="77777777" w:rsidTr="0061411E">
        <w:trPr>
          <w:trHeight w:val="180"/>
          <w:jc w:val="center"/>
        </w:trPr>
        <w:tc>
          <w:tcPr>
            <w:tcW w:w="1530" w:type="dxa"/>
            <w:tcBorders>
              <w:top w:val="nil"/>
              <w:left w:val="nil"/>
              <w:bottom w:val="nil"/>
              <w:right w:val="nil"/>
            </w:tcBorders>
            <w:shd w:val="clear" w:color="auto" w:fill="auto"/>
            <w:vAlign w:val="center"/>
            <w:hideMark/>
          </w:tcPr>
          <w:p w14:paraId="590C6EAC"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Diamond Bar</w:t>
            </w:r>
          </w:p>
        </w:tc>
        <w:tc>
          <w:tcPr>
            <w:tcW w:w="1189" w:type="dxa"/>
            <w:tcBorders>
              <w:top w:val="nil"/>
              <w:left w:val="nil"/>
              <w:bottom w:val="nil"/>
              <w:right w:val="nil"/>
            </w:tcBorders>
            <w:shd w:val="clear" w:color="auto" w:fill="auto"/>
            <w:noWrap/>
            <w:vAlign w:val="bottom"/>
            <w:hideMark/>
          </w:tcPr>
          <w:p w14:paraId="4CFE94E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40290</w:t>
            </w:r>
          </w:p>
        </w:tc>
        <w:tc>
          <w:tcPr>
            <w:tcW w:w="1316" w:type="dxa"/>
            <w:tcBorders>
              <w:top w:val="nil"/>
              <w:left w:val="nil"/>
              <w:bottom w:val="nil"/>
              <w:right w:val="nil"/>
            </w:tcBorders>
            <w:shd w:val="clear" w:color="auto" w:fill="auto"/>
            <w:noWrap/>
            <w:vAlign w:val="bottom"/>
            <w:hideMark/>
          </w:tcPr>
          <w:p w14:paraId="5DA3224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w:t>
            </w:r>
          </w:p>
        </w:tc>
        <w:tc>
          <w:tcPr>
            <w:tcW w:w="1228" w:type="dxa"/>
            <w:tcBorders>
              <w:top w:val="nil"/>
              <w:left w:val="nil"/>
              <w:bottom w:val="nil"/>
              <w:right w:val="nil"/>
            </w:tcBorders>
            <w:shd w:val="clear" w:color="auto" w:fill="auto"/>
            <w:noWrap/>
            <w:vAlign w:val="bottom"/>
            <w:hideMark/>
          </w:tcPr>
          <w:p w14:paraId="5666FF1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w:t>
            </w:r>
          </w:p>
        </w:tc>
        <w:tc>
          <w:tcPr>
            <w:tcW w:w="1174" w:type="dxa"/>
            <w:tcBorders>
              <w:top w:val="nil"/>
              <w:left w:val="nil"/>
              <w:bottom w:val="nil"/>
              <w:right w:val="nil"/>
            </w:tcBorders>
            <w:shd w:val="clear" w:color="auto" w:fill="auto"/>
            <w:noWrap/>
            <w:vAlign w:val="bottom"/>
            <w:hideMark/>
          </w:tcPr>
          <w:p w14:paraId="48560F5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14%</w:t>
            </w:r>
          </w:p>
        </w:tc>
        <w:tc>
          <w:tcPr>
            <w:tcW w:w="1224" w:type="dxa"/>
            <w:tcBorders>
              <w:top w:val="nil"/>
              <w:left w:val="nil"/>
              <w:bottom w:val="nil"/>
              <w:right w:val="nil"/>
            </w:tcBorders>
            <w:shd w:val="clear" w:color="auto" w:fill="auto"/>
            <w:noWrap/>
            <w:vAlign w:val="bottom"/>
            <w:hideMark/>
          </w:tcPr>
          <w:p w14:paraId="2898717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17%</w:t>
            </w:r>
          </w:p>
        </w:tc>
        <w:tc>
          <w:tcPr>
            <w:tcW w:w="991" w:type="dxa"/>
            <w:tcBorders>
              <w:top w:val="nil"/>
              <w:left w:val="nil"/>
              <w:bottom w:val="nil"/>
              <w:right w:val="nil"/>
            </w:tcBorders>
            <w:shd w:val="clear" w:color="auto" w:fill="auto"/>
            <w:vAlign w:val="bottom"/>
            <w:hideMark/>
          </w:tcPr>
          <w:p w14:paraId="7B451C9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c>
          <w:tcPr>
            <w:tcW w:w="1048" w:type="dxa"/>
            <w:tcBorders>
              <w:top w:val="nil"/>
              <w:left w:val="nil"/>
              <w:bottom w:val="nil"/>
              <w:right w:val="nil"/>
            </w:tcBorders>
            <w:shd w:val="clear" w:color="auto" w:fill="auto"/>
            <w:vAlign w:val="bottom"/>
            <w:hideMark/>
          </w:tcPr>
          <w:p w14:paraId="2567E36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35%</w:t>
            </w:r>
          </w:p>
        </w:tc>
        <w:tc>
          <w:tcPr>
            <w:tcW w:w="1201" w:type="dxa"/>
            <w:tcBorders>
              <w:top w:val="nil"/>
              <w:left w:val="nil"/>
              <w:bottom w:val="nil"/>
              <w:right w:val="nil"/>
            </w:tcBorders>
            <w:shd w:val="clear" w:color="auto" w:fill="auto"/>
            <w:vAlign w:val="bottom"/>
            <w:hideMark/>
          </w:tcPr>
          <w:p w14:paraId="1D8C49D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19%</w:t>
            </w:r>
          </w:p>
        </w:tc>
      </w:tr>
      <w:tr w:rsidR="000B3A97" w:rsidRPr="000B3A97" w14:paraId="5529DF28" w14:textId="77777777" w:rsidTr="0061411E">
        <w:trPr>
          <w:trHeight w:val="180"/>
          <w:jc w:val="center"/>
        </w:trPr>
        <w:tc>
          <w:tcPr>
            <w:tcW w:w="1530" w:type="dxa"/>
            <w:tcBorders>
              <w:top w:val="nil"/>
              <w:left w:val="nil"/>
              <w:bottom w:val="nil"/>
              <w:right w:val="nil"/>
            </w:tcBorders>
            <w:shd w:val="clear" w:color="auto" w:fill="auto"/>
            <w:vAlign w:val="center"/>
            <w:hideMark/>
          </w:tcPr>
          <w:p w14:paraId="51BCA9F3"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Glendora</w:t>
            </w:r>
          </w:p>
        </w:tc>
        <w:tc>
          <w:tcPr>
            <w:tcW w:w="1189" w:type="dxa"/>
            <w:tcBorders>
              <w:top w:val="nil"/>
              <w:left w:val="nil"/>
              <w:bottom w:val="nil"/>
              <w:right w:val="nil"/>
            </w:tcBorders>
            <w:shd w:val="clear" w:color="auto" w:fill="auto"/>
            <w:noWrap/>
            <w:vAlign w:val="bottom"/>
            <w:hideMark/>
          </w:tcPr>
          <w:p w14:paraId="4DD0C12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36367</w:t>
            </w:r>
          </w:p>
        </w:tc>
        <w:tc>
          <w:tcPr>
            <w:tcW w:w="1316" w:type="dxa"/>
            <w:tcBorders>
              <w:top w:val="nil"/>
              <w:left w:val="nil"/>
              <w:bottom w:val="nil"/>
              <w:right w:val="nil"/>
            </w:tcBorders>
            <w:shd w:val="clear" w:color="auto" w:fill="auto"/>
            <w:noWrap/>
            <w:vAlign w:val="bottom"/>
            <w:hideMark/>
          </w:tcPr>
          <w:p w14:paraId="5C8F6C0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w:t>
            </w:r>
          </w:p>
        </w:tc>
        <w:tc>
          <w:tcPr>
            <w:tcW w:w="1228" w:type="dxa"/>
            <w:tcBorders>
              <w:top w:val="nil"/>
              <w:left w:val="nil"/>
              <w:bottom w:val="nil"/>
              <w:right w:val="nil"/>
            </w:tcBorders>
            <w:shd w:val="clear" w:color="auto" w:fill="auto"/>
            <w:noWrap/>
            <w:vAlign w:val="bottom"/>
            <w:hideMark/>
          </w:tcPr>
          <w:p w14:paraId="0531425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w:t>
            </w:r>
          </w:p>
        </w:tc>
        <w:tc>
          <w:tcPr>
            <w:tcW w:w="1174" w:type="dxa"/>
            <w:tcBorders>
              <w:top w:val="nil"/>
              <w:left w:val="nil"/>
              <w:bottom w:val="nil"/>
              <w:right w:val="nil"/>
            </w:tcBorders>
            <w:shd w:val="clear" w:color="auto" w:fill="auto"/>
            <w:noWrap/>
            <w:vAlign w:val="bottom"/>
            <w:hideMark/>
          </w:tcPr>
          <w:p w14:paraId="4DCA8A4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21%</w:t>
            </w:r>
          </w:p>
        </w:tc>
        <w:tc>
          <w:tcPr>
            <w:tcW w:w="1224" w:type="dxa"/>
            <w:tcBorders>
              <w:top w:val="nil"/>
              <w:left w:val="nil"/>
              <w:bottom w:val="nil"/>
              <w:right w:val="nil"/>
            </w:tcBorders>
            <w:shd w:val="clear" w:color="auto" w:fill="auto"/>
            <w:noWrap/>
            <w:vAlign w:val="bottom"/>
            <w:hideMark/>
          </w:tcPr>
          <w:p w14:paraId="6E277FA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23%</w:t>
            </w:r>
          </w:p>
        </w:tc>
        <w:tc>
          <w:tcPr>
            <w:tcW w:w="991" w:type="dxa"/>
            <w:tcBorders>
              <w:top w:val="nil"/>
              <w:left w:val="nil"/>
              <w:bottom w:val="nil"/>
              <w:right w:val="nil"/>
            </w:tcBorders>
            <w:shd w:val="clear" w:color="auto" w:fill="auto"/>
            <w:vAlign w:val="bottom"/>
            <w:hideMark/>
          </w:tcPr>
          <w:p w14:paraId="7C5872B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11%</w:t>
            </w:r>
          </w:p>
        </w:tc>
        <w:tc>
          <w:tcPr>
            <w:tcW w:w="1048" w:type="dxa"/>
            <w:tcBorders>
              <w:top w:val="nil"/>
              <w:left w:val="nil"/>
              <w:bottom w:val="nil"/>
              <w:right w:val="nil"/>
            </w:tcBorders>
            <w:shd w:val="clear" w:color="auto" w:fill="auto"/>
            <w:vAlign w:val="bottom"/>
            <w:hideMark/>
          </w:tcPr>
          <w:p w14:paraId="6836DDD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25%</w:t>
            </w:r>
          </w:p>
        </w:tc>
        <w:tc>
          <w:tcPr>
            <w:tcW w:w="1201" w:type="dxa"/>
            <w:tcBorders>
              <w:top w:val="nil"/>
              <w:left w:val="nil"/>
              <w:bottom w:val="nil"/>
              <w:right w:val="nil"/>
            </w:tcBorders>
            <w:shd w:val="clear" w:color="auto" w:fill="auto"/>
            <w:vAlign w:val="bottom"/>
            <w:hideMark/>
          </w:tcPr>
          <w:p w14:paraId="1BE9032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14%</w:t>
            </w:r>
          </w:p>
        </w:tc>
      </w:tr>
      <w:tr w:rsidR="000B3A97" w:rsidRPr="000B3A97" w14:paraId="56F90C4D" w14:textId="77777777" w:rsidTr="0061411E">
        <w:trPr>
          <w:trHeight w:val="180"/>
          <w:jc w:val="center"/>
        </w:trPr>
        <w:tc>
          <w:tcPr>
            <w:tcW w:w="1530" w:type="dxa"/>
            <w:tcBorders>
              <w:top w:val="nil"/>
              <w:left w:val="nil"/>
              <w:bottom w:val="nil"/>
              <w:right w:val="nil"/>
            </w:tcBorders>
            <w:shd w:val="clear" w:color="auto" w:fill="auto"/>
            <w:vAlign w:val="center"/>
            <w:hideMark/>
          </w:tcPr>
          <w:p w14:paraId="4262D706"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Hacienda Heights</w:t>
            </w:r>
          </w:p>
        </w:tc>
        <w:tc>
          <w:tcPr>
            <w:tcW w:w="1189" w:type="dxa"/>
            <w:tcBorders>
              <w:top w:val="nil"/>
              <w:left w:val="nil"/>
              <w:bottom w:val="nil"/>
              <w:right w:val="nil"/>
            </w:tcBorders>
            <w:shd w:val="clear" w:color="auto" w:fill="auto"/>
            <w:noWrap/>
            <w:vAlign w:val="bottom"/>
            <w:hideMark/>
          </w:tcPr>
          <w:p w14:paraId="64DFE4A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39888</w:t>
            </w:r>
          </w:p>
        </w:tc>
        <w:tc>
          <w:tcPr>
            <w:tcW w:w="1316" w:type="dxa"/>
            <w:tcBorders>
              <w:top w:val="nil"/>
              <w:left w:val="nil"/>
              <w:bottom w:val="nil"/>
              <w:right w:val="nil"/>
            </w:tcBorders>
            <w:shd w:val="clear" w:color="auto" w:fill="auto"/>
            <w:noWrap/>
            <w:vAlign w:val="bottom"/>
            <w:hideMark/>
          </w:tcPr>
          <w:p w14:paraId="7C54EFC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c>
          <w:tcPr>
            <w:tcW w:w="1228" w:type="dxa"/>
            <w:tcBorders>
              <w:top w:val="nil"/>
              <w:left w:val="nil"/>
              <w:bottom w:val="nil"/>
              <w:right w:val="nil"/>
            </w:tcBorders>
            <w:shd w:val="clear" w:color="auto" w:fill="auto"/>
            <w:noWrap/>
            <w:vAlign w:val="bottom"/>
            <w:hideMark/>
          </w:tcPr>
          <w:p w14:paraId="618090B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7%</w:t>
            </w:r>
          </w:p>
        </w:tc>
        <w:tc>
          <w:tcPr>
            <w:tcW w:w="1174" w:type="dxa"/>
            <w:tcBorders>
              <w:top w:val="nil"/>
              <w:left w:val="nil"/>
              <w:bottom w:val="nil"/>
              <w:right w:val="nil"/>
            </w:tcBorders>
            <w:shd w:val="clear" w:color="auto" w:fill="auto"/>
            <w:noWrap/>
            <w:vAlign w:val="bottom"/>
            <w:hideMark/>
          </w:tcPr>
          <w:p w14:paraId="1C3BD50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23%</w:t>
            </w:r>
          </w:p>
        </w:tc>
        <w:tc>
          <w:tcPr>
            <w:tcW w:w="1224" w:type="dxa"/>
            <w:tcBorders>
              <w:top w:val="nil"/>
              <w:left w:val="nil"/>
              <w:bottom w:val="nil"/>
              <w:right w:val="nil"/>
            </w:tcBorders>
            <w:shd w:val="clear" w:color="auto" w:fill="auto"/>
            <w:noWrap/>
            <w:vAlign w:val="bottom"/>
            <w:hideMark/>
          </w:tcPr>
          <w:p w14:paraId="3E67671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20%</w:t>
            </w:r>
          </w:p>
        </w:tc>
        <w:tc>
          <w:tcPr>
            <w:tcW w:w="991" w:type="dxa"/>
            <w:tcBorders>
              <w:top w:val="nil"/>
              <w:left w:val="nil"/>
              <w:bottom w:val="nil"/>
              <w:right w:val="nil"/>
            </w:tcBorders>
            <w:shd w:val="clear" w:color="auto" w:fill="auto"/>
            <w:vAlign w:val="bottom"/>
            <w:hideMark/>
          </w:tcPr>
          <w:p w14:paraId="1FEBEF5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c>
          <w:tcPr>
            <w:tcW w:w="1048" w:type="dxa"/>
            <w:tcBorders>
              <w:top w:val="nil"/>
              <w:left w:val="nil"/>
              <w:bottom w:val="nil"/>
              <w:right w:val="nil"/>
            </w:tcBorders>
            <w:shd w:val="clear" w:color="auto" w:fill="auto"/>
            <w:vAlign w:val="bottom"/>
            <w:hideMark/>
          </w:tcPr>
          <w:p w14:paraId="3949F01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24%</w:t>
            </w:r>
          </w:p>
        </w:tc>
        <w:tc>
          <w:tcPr>
            <w:tcW w:w="1201" w:type="dxa"/>
            <w:tcBorders>
              <w:top w:val="nil"/>
              <w:left w:val="nil"/>
              <w:bottom w:val="nil"/>
              <w:right w:val="nil"/>
            </w:tcBorders>
            <w:shd w:val="clear" w:color="auto" w:fill="auto"/>
            <w:vAlign w:val="bottom"/>
            <w:hideMark/>
          </w:tcPr>
          <w:p w14:paraId="648B81A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10%</w:t>
            </w:r>
          </w:p>
        </w:tc>
      </w:tr>
      <w:tr w:rsidR="000B3A97" w:rsidRPr="000B3A97" w14:paraId="6B17DBD7" w14:textId="77777777" w:rsidTr="0061411E">
        <w:trPr>
          <w:trHeight w:val="180"/>
          <w:jc w:val="center"/>
        </w:trPr>
        <w:tc>
          <w:tcPr>
            <w:tcW w:w="1530" w:type="dxa"/>
            <w:tcBorders>
              <w:top w:val="nil"/>
              <w:left w:val="nil"/>
              <w:bottom w:val="nil"/>
              <w:right w:val="nil"/>
            </w:tcBorders>
            <w:shd w:val="clear" w:color="auto" w:fill="auto"/>
            <w:vAlign w:val="center"/>
            <w:hideMark/>
          </w:tcPr>
          <w:p w14:paraId="2B59C7C1"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La Puente </w:t>
            </w:r>
          </w:p>
        </w:tc>
        <w:tc>
          <w:tcPr>
            <w:tcW w:w="1189" w:type="dxa"/>
            <w:tcBorders>
              <w:top w:val="nil"/>
              <w:left w:val="nil"/>
              <w:bottom w:val="nil"/>
              <w:right w:val="nil"/>
            </w:tcBorders>
            <w:shd w:val="clear" w:color="auto" w:fill="auto"/>
            <w:noWrap/>
            <w:vAlign w:val="bottom"/>
            <w:hideMark/>
          </w:tcPr>
          <w:p w14:paraId="2E51128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25752</w:t>
            </w:r>
          </w:p>
        </w:tc>
        <w:tc>
          <w:tcPr>
            <w:tcW w:w="1316" w:type="dxa"/>
            <w:tcBorders>
              <w:top w:val="nil"/>
              <w:left w:val="nil"/>
              <w:bottom w:val="nil"/>
              <w:right w:val="nil"/>
            </w:tcBorders>
            <w:shd w:val="clear" w:color="auto" w:fill="auto"/>
            <w:noWrap/>
            <w:vAlign w:val="bottom"/>
            <w:hideMark/>
          </w:tcPr>
          <w:p w14:paraId="77408F9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22%</w:t>
            </w:r>
          </w:p>
        </w:tc>
        <w:tc>
          <w:tcPr>
            <w:tcW w:w="1228" w:type="dxa"/>
            <w:tcBorders>
              <w:top w:val="nil"/>
              <w:left w:val="nil"/>
              <w:bottom w:val="nil"/>
              <w:right w:val="nil"/>
            </w:tcBorders>
            <w:shd w:val="clear" w:color="auto" w:fill="auto"/>
            <w:noWrap/>
            <w:vAlign w:val="bottom"/>
            <w:hideMark/>
          </w:tcPr>
          <w:p w14:paraId="02D1B02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14%</w:t>
            </w:r>
          </w:p>
        </w:tc>
        <w:tc>
          <w:tcPr>
            <w:tcW w:w="1174" w:type="dxa"/>
            <w:tcBorders>
              <w:top w:val="nil"/>
              <w:left w:val="nil"/>
              <w:bottom w:val="nil"/>
              <w:right w:val="nil"/>
            </w:tcBorders>
            <w:shd w:val="clear" w:color="auto" w:fill="auto"/>
            <w:noWrap/>
            <w:vAlign w:val="bottom"/>
            <w:hideMark/>
          </w:tcPr>
          <w:p w14:paraId="415FC4C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30%</w:t>
            </w:r>
          </w:p>
        </w:tc>
        <w:tc>
          <w:tcPr>
            <w:tcW w:w="1224" w:type="dxa"/>
            <w:tcBorders>
              <w:top w:val="nil"/>
              <w:left w:val="nil"/>
              <w:bottom w:val="nil"/>
              <w:right w:val="nil"/>
            </w:tcBorders>
            <w:shd w:val="clear" w:color="auto" w:fill="auto"/>
            <w:noWrap/>
            <w:vAlign w:val="bottom"/>
            <w:hideMark/>
          </w:tcPr>
          <w:p w14:paraId="120CBC6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18%</w:t>
            </w:r>
          </w:p>
        </w:tc>
        <w:tc>
          <w:tcPr>
            <w:tcW w:w="991" w:type="dxa"/>
            <w:tcBorders>
              <w:top w:val="nil"/>
              <w:left w:val="nil"/>
              <w:bottom w:val="nil"/>
              <w:right w:val="nil"/>
            </w:tcBorders>
            <w:shd w:val="clear" w:color="auto" w:fill="auto"/>
            <w:vAlign w:val="bottom"/>
            <w:hideMark/>
          </w:tcPr>
          <w:p w14:paraId="0DA43EB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1048" w:type="dxa"/>
            <w:tcBorders>
              <w:top w:val="nil"/>
              <w:left w:val="nil"/>
              <w:bottom w:val="nil"/>
              <w:right w:val="nil"/>
            </w:tcBorders>
            <w:shd w:val="clear" w:color="auto" w:fill="auto"/>
            <w:vAlign w:val="bottom"/>
            <w:hideMark/>
          </w:tcPr>
          <w:p w14:paraId="7106CC0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w:t>
            </w:r>
          </w:p>
        </w:tc>
        <w:tc>
          <w:tcPr>
            <w:tcW w:w="1201" w:type="dxa"/>
            <w:tcBorders>
              <w:top w:val="nil"/>
              <w:left w:val="nil"/>
              <w:bottom w:val="nil"/>
              <w:right w:val="nil"/>
            </w:tcBorders>
            <w:shd w:val="clear" w:color="auto" w:fill="auto"/>
            <w:vAlign w:val="bottom"/>
            <w:hideMark/>
          </w:tcPr>
          <w:p w14:paraId="2CCDB7F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w:t>
            </w:r>
          </w:p>
        </w:tc>
      </w:tr>
      <w:tr w:rsidR="000B3A97" w:rsidRPr="000B3A97" w14:paraId="62687347" w14:textId="77777777" w:rsidTr="0061411E">
        <w:trPr>
          <w:trHeight w:val="180"/>
          <w:jc w:val="center"/>
        </w:trPr>
        <w:tc>
          <w:tcPr>
            <w:tcW w:w="1530" w:type="dxa"/>
            <w:tcBorders>
              <w:top w:val="nil"/>
              <w:left w:val="nil"/>
              <w:bottom w:val="nil"/>
              <w:right w:val="nil"/>
            </w:tcBorders>
            <w:shd w:val="clear" w:color="auto" w:fill="auto"/>
            <w:vAlign w:val="center"/>
            <w:hideMark/>
          </w:tcPr>
          <w:p w14:paraId="0D59C823"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La Verne </w:t>
            </w:r>
          </w:p>
        </w:tc>
        <w:tc>
          <w:tcPr>
            <w:tcW w:w="1189" w:type="dxa"/>
            <w:tcBorders>
              <w:top w:val="nil"/>
              <w:left w:val="nil"/>
              <w:bottom w:val="nil"/>
              <w:right w:val="nil"/>
            </w:tcBorders>
            <w:shd w:val="clear" w:color="auto" w:fill="auto"/>
            <w:noWrap/>
            <w:vAlign w:val="bottom"/>
            <w:hideMark/>
          </w:tcPr>
          <w:p w14:paraId="485F921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22360</w:t>
            </w:r>
          </w:p>
        </w:tc>
        <w:tc>
          <w:tcPr>
            <w:tcW w:w="1316" w:type="dxa"/>
            <w:tcBorders>
              <w:top w:val="nil"/>
              <w:left w:val="nil"/>
              <w:bottom w:val="nil"/>
              <w:right w:val="nil"/>
            </w:tcBorders>
            <w:shd w:val="clear" w:color="auto" w:fill="auto"/>
            <w:noWrap/>
            <w:vAlign w:val="bottom"/>
            <w:hideMark/>
          </w:tcPr>
          <w:p w14:paraId="1574A97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w:t>
            </w:r>
          </w:p>
        </w:tc>
        <w:tc>
          <w:tcPr>
            <w:tcW w:w="1228" w:type="dxa"/>
            <w:tcBorders>
              <w:top w:val="nil"/>
              <w:left w:val="nil"/>
              <w:bottom w:val="nil"/>
              <w:right w:val="nil"/>
            </w:tcBorders>
            <w:shd w:val="clear" w:color="auto" w:fill="auto"/>
            <w:noWrap/>
            <w:vAlign w:val="bottom"/>
            <w:hideMark/>
          </w:tcPr>
          <w:p w14:paraId="37951E2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w:t>
            </w:r>
          </w:p>
        </w:tc>
        <w:tc>
          <w:tcPr>
            <w:tcW w:w="1174" w:type="dxa"/>
            <w:tcBorders>
              <w:top w:val="nil"/>
              <w:left w:val="nil"/>
              <w:bottom w:val="nil"/>
              <w:right w:val="nil"/>
            </w:tcBorders>
            <w:shd w:val="clear" w:color="auto" w:fill="auto"/>
            <w:noWrap/>
            <w:vAlign w:val="bottom"/>
            <w:hideMark/>
          </w:tcPr>
          <w:p w14:paraId="6EB2B0A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19%</w:t>
            </w:r>
          </w:p>
        </w:tc>
        <w:tc>
          <w:tcPr>
            <w:tcW w:w="1224" w:type="dxa"/>
            <w:tcBorders>
              <w:top w:val="nil"/>
              <w:left w:val="nil"/>
              <w:bottom w:val="nil"/>
              <w:right w:val="nil"/>
            </w:tcBorders>
            <w:shd w:val="clear" w:color="auto" w:fill="auto"/>
            <w:noWrap/>
            <w:vAlign w:val="bottom"/>
            <w:hideMark/>
          </w:tcPr>
          <w:p w14:paraId="58300BD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24%</w:t>
            </w:r>
          </w:p>
        </w:tc>
        <w:tc>
          <w:tcPr>
            <w:tcW w:w="991" w:type="dxa"/>
            <w:tcBorders>
              <w:top w:val="nil"/>
              <w:left w:val="nil"/>
              <w:bottom w:val="nil"/>
              <w:right w:val="nil"/>
            </w:tcBorders>
            <w:shd w:val="clear" w:color="auto" w:fill="auto"/>
            <w:vAlign w:val="bottom"/>
            <w:hideMark/>
          </w:tcPr>
          <w:p w14:paraId="4643768C"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10%</w:t>
            </w:r>
          </w:p>
        </w:tc>
        <w:tc>
          <w:tcPr>
            <w:tcW w:w="1048" w:type="dxa"/>
            <w:tcBorders>
              <w:top w:val="nil"/>
              <w:left w:val="nil"/>
              <w:bottom w:val="nil"/>
              <w:right w:val="nil"/>
            </w:tcBorders>
            <w:shd w:val="clear" w:color="auto" w:fill="auto"/>
            <w:vAlign w:val="bottom"/>
            <w:hideMark/>
          </w:tcPr>
          <w:p w14:paraId="2527B63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25%</w:t>
            </w:r>
          </w:p>
        </w:tc>
        <w:tc>
          <w:tcPr>
            <w:tcW w:w="1201" w:type="dxa"/>
            <w:tcBorders>
              <w:top w:val="nil"/>
              <w:left w:val="nil"/>
              <w:bottom w:val="nil"/>
              <w:right w:val="nil"/>
            </w:tcBorders>
            <w:shd w:val="clear" w:color="auto" w:fill="auto"/>
            <w:vAlign w:val="bottom"/>
            <w:hideMark/>
          </w:tcPr>
          <w:p w14:paraId="7F86689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15%</w:t>
            </w:r>
          </w:p>
        </w:tc>
      </w:tr>
      <w:tr w:rsidR="000B3A97" w:rsidRPr="000B3A97" w14:paraId="11ED8E38" w14:textId="77777777" w:rsidTr="0061411E">
        <w:trPr>
          <w:trHeight w:val="180"/>
          <w:jc w:val="center"/>
        </w:trPr>
        <w:tc>
          <w:tcPr>
            <w:tcW w:w="1530" w:type="dxa"/>
            <w:tcBorders>
              <w:top w:val="nil"/>
              <w:left w:val="nil"/>
              <w:bottom w:val="nil"/>
              <w:right w:val="nil"/>
            </w:tcBorders>
            <w:shd w:val="clear" w:color="auto" w:fill="auto"/>
            <w:vAlign w:val="center"/>
            <w:hideMark/>
          </w:tcPr>
          <w:p w14:paraId="5C1B4AA0"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Pomona </w:t>
            </w:r>
          </w:p>
        </w:tc>
        <w:tc>
          <w:tcPr>
            <w:tcW w:w="1189" w:type="dxa"/>
            <w:tcBorders>
              <w:top w:val="nil"/>
              <w:left w:val="nil"/>
              <w:bottom w:val="nil"/>
              <w:right w:val="nil"/>
            </w:tcBorders>
            <w:shd w:val="clear" w:color="auto" w:fill="auto"/>
            <w:noWrap/>
            <w:vAlign w:val="bottom"/>
            <w:hideMark/>
          </w:tcPr>
          <w:p w14:paraId="1E0AC22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95837</w:t>
            </w:r>
          </w:p>
        </w:tc>
        <w:tc>
          <w:tcPr>
            <w:tcW w:w="1316" w:type="dxa"/>
            <w:tcBorders>
              <w:top w:val="nil"/>
              <w:left w:val="nil"/>
              <w:bottom w:val="nil"/>
              <w:right w:val="nil"/>
            </w:tcBorders>
            <w:shd w:val="clear" w:color="auto" w:fill="auto"/>
            <w:noWrap/>
            <w:vAlign w:val="bottom"/>
            <w:hideMark/>
          </w:tcPr>
          <w:p w14:paraId="1DC8215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16%</w:t>
            </w:r>
          </w:p>
        </w:tc>
        <w:tc>
          <w:tcPr>
            <w:tcW w:w="1228" w:type="dxa"/>
            <w:tcBorders>
              <w:top w:val="nil"/>
              <w:left w:val="nil"/>
              <w:bottom w:val="nil"/>
              <w:right w:val="nil"/>
            </w:tcBorders>
            <w:shd w:val="clear" w:color="auto" w:fill="auto"/>
            <w:noWrap/>
            <w:vAlign w:val="bottom"/>
            <w:hideMark/>
          </w:tcPr>
          <w:p w14:paraId="21B332F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w:t>
            </w:r>
          </w:p>
        </w:tc>
        <w:tc>
          <w:tcPr>
            <w:tcW w:w="1174" w:type="dxa"/>
            <w:tcBorders>
              <w:top w:val="nil"/>
              <w:left w:val="nil"/>
              <w:bottom w:val="nil"/>
              <w:right w:val="nil"/>
            </w:tcBorders>
            <w:shd w:val="clear" w:color="auto" w:fill="auto"/>
            <w:noWrap/>
            <w:vAlign w:val="bottom"/>
            <w:hideMark/>
          </w:tcPr>
          <w:p w14:paraId="72B7D27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24%</w:t>
            </w:r>
          </w:p>
        </w:tc>
        <w:tc>
          <w:tcPr>
            <w:tcW w:w="1224" w:type="dxa"/>
            <w:tcBorders>
              <w:top w:val="nil"/>
              <w:left w:val="nil"/>
              <w:bottom w:val="nil"/>
              <w:right w:val="nil"/>
            </w:tcBorders>
            <w:shd w:val="clear" w:color="auto" w:fill="auto"/>
            <w:noWrap/>
            <w:vAlign w:val="bottom"/>
            <w:hideMark/>
          </w:tcPr>
          <w:p w14:paraId="11125F8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22%</w:t>
            </w:r>
          </w:p>
        </w:tc>
        <w:tc>
          <w:tcPr>
            <w:tcW w:w="991" w:type="dxa"/>
            <w:tcBorders>
              <w:top w:val="nil"/>
              <w:left w:val="nil"/>
              <w:bottom w:val="nil"/>
              <w:right w:val="nil"/>
            </w:tcBorders>
            <w:shd w:val="clear" w:color="auto" w:fill="auto"/>
            <w:vAlign w:val="bottom"/>
            <w:hideMark/>
          </w:tcPr>
          <w:p w14:paraId="08E6689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7%</w:t>
            </w:r>
          </w:p>
        </w:tc>
        <w:tc>
          <w:tcPr>
            <w:tcW w:w="1048" w:type="dxa"/>
            <w:tcBorders>
              <w:top w:val="nil"/>
              <w:left w:val="nil"/>
              <w:bottom w:val="nil"/>
              <w:right w:val="nil"/>
            </w:tcBorders>
            <w:shd w:val="clear" w:color="auto" w:fill="auto"/>
            <w:vAlign w:val="bottom"/>
            <w:hideMark/>
          </w:tcPr>
          <w:p w14:paraId="0A46964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w:t>
            </w:r>
          </w:p>
        </w:tc>
        <w:tc>
          <w:tcPr>
            <w:tcW w:w="1201" w:type="dxa"/>
            <w:tcBorders>
              <w:top w:val="nil"/>
              <w:left w:val="nil"/>
              <w:bottom w:val="nil"/>
              <w:right w:val="nil"/>
            </w:tcBorders>
            <w:shd w:val="clear" w:color="auto" w:fill="auto"/>
            <w:vAlign w:val="bottom"/>
            <w:hideMark/>
          </w:tcPr>
          <w:p w14:paraId="510041E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r>
      <w:tr w:rsidR="000B3A97" w:rsidRPr="000B3A97" w14:paraId="3E628E6C" w14:textId="77777777" w:rsidTr="0061411E">
        <w:trPr>
          <w:trHeight w:val="180"/>
          <w:jc w:val="center"/>
        </w:trPr>
        <w:tc>
          <w:tcPr>
            <w:tcW w:w="1530" w:type="dxa"/>
            <w:tcBorders>
              <w:top w:val="nil"/>
              <w:left w:val="nil"/>
              <w:bottom w:val="nil"/>
              <w:right w:val="nil"/>
            </w:tcBorders>
            <w:shd w:val="clear" w:color="auto" w:fill="auto"/>
            <w:vAlign w:val="center"/>
            <w:hideMark/>
          </w:tcPr>
          <w:p w14:paraId="6175B682"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Rowland Heights </w:t>
            </w:r>
          </w:p>
        </w:tc>
        <w:tc>
          <w:tcPr>
            <w:tcW w:w="1189" w:type="dxa"/>
            <w:tcBorders>
              <w:top w:val="nil"/>
              <w:left w:val="nil"/>
              <w:bottom w:val="nil"/>
              <w:right w:val="nil"/>
            </w:tcBorders>
            <w:shd w:val="clear" w:color="auto" w:fill="auto"/>
            <w:noWrap/>
            <w:vAlign w:val="bottom"/>
            <w:hideMark/>
          </w:tcPr>
          <w:p w14:paraId="7BE793F5"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36104</w:t>
            </w:r>
          </w:p>
        </w:tc>
        <w:tc>
          <w:tcPr>
            <w:tcW w:w="1316" w:type="dxa"/>
            <w:tcBorders>
              <w:top w:val="nil"/>
              <w:left w:val="nil"/>
              <w:bottom w:val="nil"/>
              <w:right w:val="nil"/>
            </w:tcBorders>
            <w:shd w:val="clear" w:color="auto" w:fill="auto"/>
            <w:noWrap/>
            <w:vAlign w:val="bottom"/>
            <w:hideMark/>
          </w:tcPr>
          <w:p w14:paraId="7E240C1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w:t>
            </w:r>
          </w:p>
        </w:tc>
        <w:tc>
          <w:tcPr>
            <w:tcW w:w="1228" w:type="dxa"/>
            <w:tcBorders>
              <w:top w:val="nil"/>
              <w:left w:val="nil"/>
              <w:bottom w:val="nil"/>
              <w:right w:val="nil"/>
            </w:tcBorders>
            <w:shd w:val="clear" w:color="auto" w:fill="auto"/>
            <w:noWrap/>
            <w:vAlign w:val="bottom"/>
            <w:hideMark/>
          </w:tcPr>
          <w:p w14:paraId="47F0084C"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c>
          <w:tcPr>
            <w:tcW w:w="1174" w:type="dxa"/>
            <w:tcBorders>
              <w:top w:val="nil"/>
              <w:left w:val="nil"/>
              <w:bottom w:val="nil"/>
              <w:right w:val="nil"/>
            </w:tcBorders>
            <w:shd w:val="clear" w:color="auto" w:fill="auto"/>
            <w:noWrap/>
            <w:vAlign w:val="bottom"/>
            <w:hideMark/>
          </w:tcPr>
          <w:p w14:paraId="5E7B2BE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24%</w:t>
            </w:r>
          </w:p>
        </w:tc>
        <w:tc>
          <w:tcPr>
            <w:tcW w:w="1224" w:type="dxa"/>
            <w:tcBorders>
              <w:top w:val="nil"/>
              <w:left w:val="nil"/>
              <w:bottom w:val="nil"/>
              <w:right w:val="nil"/>
            </w:tcBorders>
            <w:shd w:val="clear" w:color="auto" w:fill="auto"/>
            <w:noWrap/>
            <w:vAlign w:val="bottom"/>
            <w:hideMark/>
          </w:tcPr>
          <w:p w14:paraId="364FB35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15%</w:t>
            </w:r>
          </w:p>
        </w:tc>
        <w:tc>
          <w:tcPr>
            <w:tcW w:w="991" w:type="dxa"/>
            <w:tcBorders>
              <w:top w:val="nil"/>
              <w:left w:val="nil"/>
              <w:bottom w:val="nil"/>
              <w:right w:val="nil"/>
            </w:tcBorders>
            <w:shd w:val="clear" w:color="auto" w:fill="auto"/>
            <w:vAlign w:val="bottom"/>
            <w:hideMark/>
          </w:tcPr>
          <w:p w14:paraId="2A9F6DC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c>
          <w:tcPr>
            <w:tcW w:w="1048" w:type="dxa"/>
            <w:tcBorders>
              <w:top w:val="nil"/>
              <w:left w:val="nil"/>
              <w:bottom w:val="nil"/>
              <w:right w:val="nil"/>
            </w:tcBorders>
            <w:shd w:val="clear" w:color="auto" w:fill="auto"/>
            <w:vAlign w:val="bottom"/>
            <w:hideMark/>
          </w:tcPr>
          <w:p w14:paraId="4142C04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29%</w:t>
            </w:r>
          </w:p>
        </w:tc>
        <w:tc>
          <w:tcPr>
            <w:tcW w:w="1201" w:type="dxa"/>
            <w:tcBorders>
              <w:top w:val="nil"/>
              <w:left w:val="nil"/>
              <w:bottom w:val="nil"/>
              <w:right w:val="nil"/>
            </w:tcBorders>
            <w:shd w:val="clear" w:color="auto" w:fill="auto"/>
            <w:vAlign w:val="bottom"/>
            <w:hideMark/>
          </w:tcPr>
          <w:p w14:paraId="38D7805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r>
      <w:tr w:rsidR="000B3A97" w:rsidRPr="000B3A97" w14:paraId="78539649" w14:textId="77777777" w:rsidTr="0061411E">
        <w:trPr>
          <w:trHeight w:val="180"/>
          <w:jc w:val="center"/>
        </w:trPr>
        <w:tc>
          <w:tcPr>
            <w:tcW w:w="1530" w:type="dxa"/>
            <w:tcBorders>
              <w:top w:val="nil"/>
              <w:left w:val="nil"/>
              <w:bottom w:val="nil"/>
              <w:right w:val="nil"/>
            </w:tcBorders>
            <w:shd w:val="clear" w:color="auto" w:fill="auto"/>
            <w:vAlign w:val="center"/>
            <w:hideMark/>
          </w:tcPr>
          <w:p w14:paraId="65FEADC2"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San Dimas </w:t>
            </w:r>
          </w:p>
        </w:tc>
        <w:tc>
          <w:tcPr>
            <w:tcW w:w="1189" w:type="dxa"/>
            <w:tcBorders>
              <w:top w:val="nil"/>
              <w:left w:val="nil"/>
              <w:bottom w:val="nil"/>
              <w:right w:val="nil"/>
            </w:tcBorders>
            <w:shd w:val="clear" w:color="auto" w:fill="auto"/>
            <w:noWrap/>
            <w:vAlign w:val="bottom"/>
            <w:hideMark/>
          </w:tcPr>
          <w:p w14:paraId="765CD43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24934</w:t>
            </w:r>
          </w:p>
        </w:tc>
        <w:tc>
          <w:tcPr>
            <w:tcW w:w="1316" w:type="dxa"/>
            <w:tcBorders>
              <w:top w:val="nil"/>
              <w:left w:val="nil"/>
              <w:bottom w:val="nil"/>
              <w:right w:val="nil"/>
            </w:tcBorders>
            <w:shd w:val="clear" w:color="auto" w:fill="auto"/>
            <w:noWrap/>
            <w:vAlign w:val="bottom"/>
            <w:hideMark/>
          </w:tcPr>
          <w:p w14:paraId="62468C5C"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w:t>
            </w:r>
          </w:p>
        </w:tc>
        <w:tc>
          <w:tcPr>
            <w:tcW w:w="1228" w:type="dxa"/>
            <w:tcBorders>
              <w:top w:val="nil"/>
              <w:left w:val="nil"/>
              <w:bottom w:val="nil"/>
              <w:right w:val="nil"/>
            </w:tcBorders>
            <w:shd w:val="clear" w:color="auto" w:fill="auto"/>
            <w:noWrap/>
            <w:vAlign w:val="bottom"/>
            <w:hideMark/>
          </w:tcPr>
          <w:p w14:paraId="478396C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w:t>
            </w:r>
          </w:p>
        </w:tc>
        <w:tc>
          <w:tcPr>
            <w:tcW w:w="1174" w:type="dxa"/>
            <w:tcBorders>
              <w:top w:val="nil"/>
              <w:left w:val="nil"/>
              <w:bottom w:val="nil"/>
              <w:right w:val="nil"/>
            </w:tcBorders>
            <w:shd w:val="clear" w:color="auto" w:fill="auto"/>
            <w:noWrap/>
            <w:vAlign w:val="bottom"/>
            <w:hideMark/>
          </w:tcPr>
          <w:p w14:paraId="1E3C966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20%</w:t>
            </w:r>
          </w:p>
        </w:tc>
        <w:tc>
          <w:tcPr>
            <w:tcW w:w="1224" w:type="dxa"/>
            <w:tcBorders>
              <w:top w:val="nil"/>
              <w:left w:val="nil"/>
              <w:bottom w:val="nil"/>
              <w:right w:val="nil"/>
            </w:tcBorders>
            <w:shd w:val="clear" w:color="auto" w:fill="auto"/>
            <w:noWrap/>
            <w:vAlign w:val="bottom"/>
            <w:hideMark/>
          </w:tcPr>
          <w:p w14:paraId="1562D12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25%</w:t>
            </w:r>
          </w:p>
        </w:tc>
        <w:tc>
          <w:tcPr>
            <w:tcW w:w="991" w:type="dxa"/>
            <w:tcBorders>
              <w:top w:val="nil"/>
              <w:left w:val="nil"/>
              <w:bottom w:val="nil"/>
              <w:right w:val="nil"/>
            </w:tcBorders>
            <w:shd w:val="clear" w:color="auto" w:fill="auto"/>
            <w:vAlign w:val="bottom"/>
            <w:hideMark/>
          </w:tcPr>
          <w:p w14:paraId="0AFE6F95"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w:t>
            </w:r>
          </w:p>
        </w:tc>
        <w:tc>
          <w:tcPr>
            <w:tcW w:w="1048" w:type="dxa"/>
            <w:tcBorders>
              <w:top w:val="nil"/>
              <w:left w:val="nil"/>
              <w:bottom w:val="nil"/>
              <w:right w:val="nil"/>
            </w:tcBorders>
            <w:shd w:val="clear" w:color="auto" w:fill="auto"/>
            <w:vAlign w:val="bottom"/>
            <w:hideMark/>
          </w:tcPr>
          <w:p w14:paraId="5E0B534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23%</w:t>
            </w:r>
          </w:p>
        </w:tc>
        <w:tc>
          <w:tcPr>
            <w:tcW w:w="1201" w:type="dxa"/>
            <w:tcBorders>
              <w:top w:val="nil"/>
              <w:left w:val="nil"/>
              <w:bottom w:val="nil"/>
              <w:right w:val="nil"/>
            </w:tcBorders>
            <w:shd w:val="clear" w:color="auto" w:fill="auto"/>
            <w:vAlign w:val="bottom"/>
            <w:hideMark/>
          </w:tcPr>
          <w:p w14:paraId="73860AA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15%</w:t>
            </w:r>
          </w:p>
        </w:tc>
      </w:tr>
      <w:tr w:rsidR="000B3A97" w:rsidRPr="000B3A97" w14:paraId="13F83956" w14:textId="77777777" w:rsidTr="0061411E">
        <w:trPr>
          <w:trHeight w:val="180"/>
          <w:jc w:val="center"/>
        </w:trPr>
        <w:tc>
          <w:tcPr>
            <w:tcW w:w="1530" w:type="dxa"/>
            <w:tcBorders>
              <w:top w:val="nil"/>
              <w:left w:val="nil"/>
              <w:bottom w:val="nil"/>
              <w:right w:val="nil"/>
            </w:tcBorders>
            <w:shd w:val="clear" w:color="auto" w:fill="auto"/>
            <w:vAlign w:val="center"/>
            <w:hideMark/>
          </w:tcPr>
          <w:p w14:paraId="39B964D5"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Walnut </w:t>
            </w:r>
          </w:p>
        </w:tc>
        <w:tc>
          <w:tcPr>
            <w:tcW w:w="1189" w:type="dxa"/>
            <w:tcBorders>
              <w:top w:val="nil"/>
              <w:left w:val="nil"/>
              <w:bottom w:val="nil"/>
              <w:right w:val="nil"/>
            </w:tcBorders>
            <w:shd w:val="clear" w:color="auto" w:fill="auto"/>
            <w:noWrap/>
            <w:vAlign w:val="bottom"/>
            <w:hideMark/>
          </w:tcPr>
          <w:p w14:paraId="185E120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21212</w:t>
            </w:r>
          </w:p>
        </w:tc>
        <w:tc>
          <w:tcPr>
            <w:tcW w:w="1316" w:type="dxa"/>
            <w:tcBorders>
              <w:top w:val="nil"/>
              <w:left w:val="nil"/>
              <w:bottom w:val="nil"/>
              <w:right w:val="nil"/>
            </w:tcBorders>
            <w:shd w:val="clear" w:color="auto" w:fill="auto"/>
            <w:noWrap/>
            <w:vAlign w:val="bottom"/>
            <w:hideMark/>
          </w:tcPr>
          <w:p w14:paraId="6BE6576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1228" w:type="dxa"/>
            <w:tcBorders>
              <w:top w:val="nil"/>
              <w:left w:val="nil"/>
              <w:bottom w:val="nil"/>
              <w:right w:val="nil"/>
            </w:tcBorders>
            <w:shd w:val="clear" w:color="auto" w:fill="auto"/>
            <w:noWrap/>
            <w:vAlign w:val="bottom"/>
            <w:hideMark/>
          </w:tcPr>
          <w:p w14:paraId="7EB4FC56"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w:t>
            </w:r>
          </w:p>
        </w:tc>
        <w:tc>
          <w:tcPr>
            <w:tcW w:w="1174" w:type="dxa"/>
            <w:tcBorders>
              <w:top w:val="nil"/>
              <w:left w:val="nil"/>
              <w:bottom w:val="nil"/>
              <w:right w:val="nil"/>
            </w:tcBorders>
            <w:shd w:val="clear" w:color="auto" w:fill="auto"/>
            <w:noWrap/>
            <w:vAlign w:val="bottom"/>
            <w:hideMark/>
          </w:tcPr>
          <w:p w14:paraId="0041664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13%</w:t>
            </w:r>
          </w:p>
        </w:tc>
        <w:tc>
          <w:tcPr>
            <w:tcW w:w="1224" w:type="dxa"/>
            <w:tcBorders>
              <w:top w:val="nil"/>
              <w:left w:val="nil"/>
              <w:bottom w:val="nil"/>
              <w:right w:val="nil"/>
            </w:tcBorders>
            <w:shd w:val="clear" w:color="auto" w:fill="auto"/>
            <w:noWrap/>
            <w:vAlign w:val="bottom"/>
            <w:hideMark/>
          </w:tcPr>
          <w:p w14:paraId="67FE89F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16%</w:t>
            </w:r>
          </w:p>
        </w:tc>
        <w:tc>
          <w:tcPr>
            <w:tcW w:w="991" w:type="dxa"/>
            <w:tcBorders>
              <w:top w:val="nil"/>
              <w:left w:val="nil"/>
              <w:bottom w:val="nil"/>
              <w:right w:val="nil"/>
            </w:tcBorders>
            <w:shd w:val="clear" w:color="auto" w:fill="auto"/>
            <w:vAlign w:val="bottom"/>
            <w:hideMark/>
          </w:tcPr>
          <w:p w14:paraId="2AFEA09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c>
          <w:tcPr>
            <w:tcW w:w="1048" w:type="dxa"/>
            <w:tcBorders>
              <w:top w:val="nil"/>
              <w:left w:val="nil"/>
              <w:bottom w:val="nil"/>
              <w:right w:val="nil"/>
            </w:tcBorders>
            <w:shd w:val="clear" w:color="auto" w:fill="auto"/>
            <w:vAlign w:val="bottom"/>
            <w:hideMark/>
          </w:tcPr>
          <w:p w14:paraId="0563B85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39%</w:t>
            </w:r>
          </w:p>
        </w:tc>
        <w:tc>
          <w:tcPr>
            <w:tcW w:w="1201" w:type="dxa"/>
            <w:tcBorders>
              <w:top w:val="nil"/>
              <w:left w:val="nil"/>
              <w:bottom w:val="nil"/>
              <w:right w:val="nil"/>
            </w:tcBorders>
            <w:shd w:val="clear" w:color="auto" w:fill="auto"/>
            <w:vAlign w:val="bottom"/>
            <w:hideMark/>
          </w:tcPr>
          <w:p w14:paraId="5DA4BD1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17%</w:t>
            </w:r>
          </w:p>
        </w:tc>
      </w:tr>
      <w:tr w:rsidR="000B3A97" w:rsidRPr="000B3A97" w14:paraId="3C5AB31E" w14:textId="77777777" w:rsidTr="0061411E">
        <w:trPr>
          <w:trHeight w:val="180"/>
          <w:jc w:val="center"/>
        </w:trPr>
        <w:tc>
          <w:tcPr>
            <w:tcW w:w="1530" w:type="dxa"/>
            <w:tcBorders>
              <w:top w:val="nil"/>
              <w:left w:val="nil"/>
              <w:bottom w:val="nil"/>
              <w:right w:val="nil"/>
            </w:tcBorders>
            <w:shd w:val="clear" w:color="auto" w:fill="auto"/>
            <w:vAlign w:val="center"/>
            <w:hideMark/>
          </w:tcPr>
          <w:p w14:paraId="34BC6160"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West Covina </w:t>
            </w:r>
          </w:p>
        </w:tc>
        <w:tc>
          <w:tcPr>
            <w:tcW w:w="1189" w:type="dxa"/>
            <w:tcBorders>
              <w:top w:val="nil"/>
              <w:left w:val="nil"/>
              <w:bottom w:val="nil"/>
              <w:right w:val="nil"/>
            </w:tcBorders>
            <w:shd w:val="clear" w:color="auto" w:fill="auto"/>
            <w:noWrap/>
            <w:vAlign w:val="bottom"/>
            <w:hideMark/>
          </w:tcPr>
          <w:p w14:paraId="39F05E2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77249</w:t>
            </w:r>
          </w:p>
        </w:tc>
        <w:tc>
          <w:tcPr>
            <w:tcW w:w="1316" w:type="dxa"/>
            <w:tcBorders>
              <w:top w:val="nil"/>
              <w:left w:val="nil"/>
              <w:bottom w:val="nil"/>
              <w:right w:val="nil"/>
            </w:tcBorders>
            <w:shd w:val="clear" w:color="auto" w:fill="auto"/>
            <w:noWrap/>
            <w:vAlign w:val="bottom"/>
            <w:hideMark/>
          </w:tcPr>
          <w:p w14:paraId="555862B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w:t>
            </w:r>
          </w:p>
        </w:tc>
        <w:tc>
          <w:tcPr>
            <w:tcW w:w="1228" w:type="dxa"/>
            <w:tcBorders>
              <w:top w:val="nil"/>
              <w:left w:val="nil"/>
              <w:bottom w:val="nil"/>
              <w:right w:val="nil"/>
            </w:tcBorders>
            <w:shd w:val="clear" w:color="auto" w:fill="auto"/>
            <w:noWrap/>
            <w:vAlign w:val="bottom"/>
            <w:hideMark/>
          </w:tcPr>
          <w:p w14:paraId="3AD100C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c>
          <w:tcPr>
            <w:tcW w:w="1174" w:type="dxa"/>
            <w:tcBorders>
              <w:top w:val="nil"/>
              <w:left w:val="nil"/>
              <w:bottom w:val="nil"/>
              <w:right w:val="nil"/>
            </w:tcBorders>
            <w:shd w:val="clear" w:color="auto" w:fill="auto"/>
            <w:noWrap/>
            <w:vAlign w:val="bottom"/>
            <w:hideMark/>
          </w:tcPr>
          <w:p w14:paraId="7F18498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27%</w:t>
            </w:r>
          </w:p>
        </w:tc>
        <w:tc>
          <w:tcPr>
            <w:tcW w:w="1224" w:type="dxa"/>
            <w:tcBorders>
              <w:top w:val="nil"/>
              <w:left w:val="nil"/>
              <w:bottom w:val="nil"/>
              <w:right w:val="nil"/>
            </w:tcBorders>
            <w:shd w:val="clear" w:color="auto" w:fill="auto"/>
            <w:noWrap/>
            <w:vAlign w:val="bottom"/>
            <w:hideMark/>
          </w:tcPr>
          <w:p w14:paraId="61CAB64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20%</w:t>
            </w:r>
          </w:p>
        </w:tc>
        <w:tc>
          <w:tcPr>
            <w:tcW w:w="991" w:type="dxa"/>
            <w:tcBorders>
              <w:top w:val="nil"/>
              <w:left w:val="nil"/>
              <w:bottom w:val="nil"/>
              <w:right w:val="nil"/>
            </w:tcBorders>
            <w:shd w:val="clear" w:color="auto" w:fill="auto"/>
            <w:vAlign w:val="bottom"/>
            <w:hideMark/>
          </w:tcPr>
          <w:p w14:paraId="38C0D9E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c>
          <w:tcPr>
            <w:tcW w:w="1048" w:type="dxa"/>
            <w:tcBorders>
              <w:top w:val="nil"/>
              <w:left w:val="nil"/>
              <w:bottom w:val="nil"/>
              <w:right w:val="nil"/>
            </w:tcBorders>
            <w:shd w:val="clear" w:color="auto" w:fill="auto"/>
            <w:vAlign w:val="bottom"/>
            <w:hideMark/>
          </w:tcPr>
          <w:p w14:paraId="59754225"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21%</w:t>
            </w:r>
          </w:p>
        </w:tc>
        <w:tc>
          <w:tcPr>
            <w:tcW w:w="1201" w:type="dxa"/>
            <w:tcBorders>
              <w:top w:val="nil"/>
              <w:left w:val="nil"/>
              <w:bottom w:val="nil"/>
              <w:right w:val="nil"/>
            </w:tcBorders>
            <w:shd w:val="clear" w:color="auto" w:fill="auto"/>
            <w:vAlign w:val="bottom"/>
            <w:hideMark/>
          </w:tcPr>
          <w:p w14:paraId="0277789C"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w:t>
            </w:r>
          </w:p>
        </w:tc>
      </w:tr>
      <w:tr w:rsidR="000B3A97" w:rsidRPr="000B3A97" w14:paraId="4FEA8ED9" w14:textId="77777777" w:rsidTr="0061411E">
        <w:trPr>
          <w:trHeight w:val="187"/>
          <w:jc w:val="center"/>
        </w:trPr>
        <w:tc>
          <w:tcPr>
            <w:tcW w:w="1530" w:type="dxa"/>
            <w:tcBorders>
              <w:top w:val="single" w:sz="4" w:space="0" w:color="auto"/>
              <w:left w:val="nil"/>
              <w:bottom w:val="double" w:sz="6" w:space="0" w:color="auto"/>
              <w:right w:val="nil"/>
            </w:tcBorders>
            <w:shd w:val="clear" w:color="auto" w:fill="auto"/>
            <w:vAlign w:val="center"/>
            <w:hideMark/>
          </w:tcPr>
          <w:p w14:paraId="7E965373" w14:textId="705B5895" w:rsidR="000B3A97" w:rsidRPr="000B3A97" w:rsidRDefault="000B3A97" w:rsidP="000B3A97">
            <w:pPr>
              <w:spacing w:after="0" w:line="240" w:lineRule="auto"/>
              <w:rPr>
                <w:rFonts w:ascii="Arial Narrow" w:eastAsia="Times New Roman" w:hAnsi="Arial Narrow" w:cs="Calibri"/>
                <w:sz w:val="20"/>
                <w:szCs w:val="20"/>
              </w:rPr>
            </w:pPr>
            <w:r>
              <w:rPr>
                <w:rFonts w:ascii="Arial Narrow" w:eastAsia="Times New Roman" w:hAnsi="Arial Narrow" w:cs="Calibri"/>
                <w:sz w:val="20"/>
                <w:szCs w:val="20"/>
              </w:rPr>
              <w:t>LA</w:t>
            </w:r>
            <w:r w:rsidRPr="000B3A97">
              <w:rPr>
                <w:rFonts w:ascii="Arial Narrow" w:eastAsia="Times New Roman" w:hAnsi="Arial Narrow" w:cs="Calibri"/>
                <w:sz w:val="20"/>
                <w:szCs w:val="20"/>
              </w:rPr>
              <w:t xml:space="preserve"> County</w:t>
            </w:r>
          </w:p>
        </w:tc>
        <w:tc>
          <w:tcPr>
            <w:tcW w:w="1189" w:type="dxa"/>
            <w:tcBorders>
              <w:top w:val="single" w:sz="4" w:space="0" w:color="auto"/>
              <w:left w:val="nil"/>
              <w:bottom w:val="double" w:sz="6" w:space="0" w:color="auto"/>
              <w:right w:val="nil"/>
            </w:tcBorders>
            <w:shd w:val="clear" w:color="auto" w:fill="auto"/>
            <w:noWrap/>
            <w:vAlign w:val="bottom"/>
            <w:hideMark/>
          </w:tcPr>
          <w:p w14:paraId="680C538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6,922,061</w:t>
            </w:r>
          </w:p>
        </w:tc>
        <w:tc>
          <w:tcPr>
            <w:tcW w:w="1316" w:type="dxa"/>
            <w:tcBorders>
              <w:top w:val="single" w:sz="4" w:space="0" w:color="auto"/>
              <w:left w:val="nil"/>
              <w:bottom w:val="double" w:sz="6" w:space="0" w:color="auto"/>
              <w:right w:val="nil"/>
            </w:tcBorders>
            <w:shd w:val="clear" w:color="auto" w:fill="auto"/>
            <w:vAlign w:val="bottom"/>
            <w:hideMark/>
          </w:tcPr>
          <w:p w14:paraId="3BEDE39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w:t>
            </w:r>
          </w:p>
        </w:tc>
        <w:tc>
          <w:tcPr>
            <w:tcW w:w="1228" w:type="dxa"/>
            <w:tcBorders>
              <w:top w:val="single" w:sz="4" w:space="0" w:color="auto"/>
              <w:left w:val="nil"/>
              <w:bottom w:val="double" w:sz="6" w:space="0" w:color="auto"/>
              <w:right w:val="nil"/>
            </w:tcBorders>
            <w:shd w:val="clear" w:color="auto" w:fill="auto"/>
            <w:vAlign w:val="bottom"/>
            <w:hideMark/>
          </w:tcPr>
          <w:p w14:paraId="30403D58"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w:t>
            </w:r>
          </w:p>
        </w:tc>
        <w:tc>
          <w:tcPr>
            <w:tcW w:w="1174" w:type="dxa"/>
            <w:tcBorders>
              <w:top w:val="single" w:sz="4" w:space="0" w:color="auto"/>
              <w:left w:val="nil"/>
              <w:bottom w:val="double" w:sz="6" w:space="0" w:color="auto"/>
              <w:right w:val="nil"/>
            </w:tcBorders>
            <w:shd w:val="clear" w:color="auto" w:fill="auto"/>
            <w:vAlign w:val="bottom"/>
            <w:hideMark/>
          </w:tcPr>
          <w:p w14:paraId="2B7E22A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20%</w:t>
            </w:r>
          </w:p>
        </w:tc>
        <w:tc>
          <w:tcPr>
            <w:tcW w:w="1224" w:type="dxa"/>
            <w:tcBorders>
              <w:top w:val="single" w:sz="4" w:space="0" w:color="auto"/>
              <w:left w:val="nil"/>
              <w:bottom w:val="double" w:sz="6" w:space="0" w:color="auto"/>
              <w:right w:val="nil"/>
            </w:tcBorders>
            <w:shd w:val="clear" w:color="auto" w:fill="auto"/>
            <w:vAlign w:val="bottom"/>
            <w:hideMark/>
          </w:tcPr>
          <w:p w14:paraId="21031CC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19%</w:t>
            </w:r>
          </w:p>
        </w:tc>
        <w:tc>
          <w:tcPr>
            <w:tcW w:w="991" w:type="dxa"/>
            <w:tcBorders>
              <w:top w:val="single" w:sz="4" w:space="0" w:color="auto"/>
              <w:left w:val="nil"/>
              <w:bottom w:val="double" w:sz="6" w:space="0" w:color="auto"/>
              <w:right w:val="nil"/>
            </w:tcBorders>
            <w:shd w:val="clear" w:color="auto" w:fill="auto"/>
            <w:vAlign w:val="bottom"/>
            <w:hideMark/>
          </w:tcPr>
          <w:p w14:paraId="0F74EC05"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7%</w:t>
            </w:r>
          </w:p>
        </w:tc>
        <w:tc>
          <w:tcPr>
            <w:tcW w:w="1048" w:type="dxa"/>
            <w:tcBorders>
              <w:top w:val="single" w:sz="4" w:space="0" w:color="auto"/>
              <w:left w:val="nil"/>
              <w:bottom w:val="double" w:sz="6" w:space="0" w:color="auto"/>
              <w:right w:val="nil"/>
            </w:tcBorders>
            <w:shd w:val="clear" w:color="auto" w:fill="auto"/>
            <w:vAlign w:val="bottom"/>
            <w:hideMark/>
          </w:tcPr>
          <w:p w14:paraId="138F45D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22%</w:t>
            </w:r>
          </w:p>
        </w:tc>
        <w:tc>
          <w:tcPr>
            <w:tcW w:w="1201" w:type="dxa"/>
            <w:tcBorders>
              <w:top w:val="single" w:sz="4" w:space="0" w:color="auto"/>
              <w:left w:val="nil"/>
              <w:bottom w:val="double" w:sz="6" w:space="0" w:color="auto"/>
              <w:right w:val="nil"/>
            </w:tcBorders>
            <w:shd w:val="clear" w:color="auto" w:fill="auto"/>
            <w:vAlign w:val="bottom"/>
            <w:hideMark/>
          </w:tcPr>
          <w:p w14:paraId="7A775AF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w:t>
            </w:r>
          </w:p>
        </w:tc>
      </w:tr>
    </w:tbl>
    <w:p w14:paraId="6DA10EDC" w14:textId="7B1C5AC4" w:rsidR="000B3A97" w:rsidRDefault="00D47EAA" w:rsidP="009E158C">
      <w:pPr>
        <w:ind w:left="-576"/>
      </w:pPr>
      <w:r w:rsidRPr="0078015D">
        <w:rPr>
          <w:sz w:val="20"/>
          <w:szCs w:val="20"/>
        </w:rPr>
        <w:t xml:space="preserve">Data source: ACS 5-Year Estimates, ACSDP5YSPT2021 dataset  </w:t>
      </w:r>
    </w:p>
    <w:p w14:paraId="7F5F1357" w14:textId="05FDC05F" w:rsidR="00913EBD" w:rsidRPr="00F16343" w:rsidRDefault="00913EBD" w:rsidP="009E158C">
      <w:pPr>
        <w:ind w:left="-576"/>
        <w:rPr>
          <w:sz w:val="24"/>
          <w:szCs w:val="24"/>
        </w:rPr>
      </w:pPr>
      <w:r w:rsidRPr="00F16343">
        <w:rPr>
          <w:sz w:val="24"/>
          <w:szCs w:val="24"/>
        </w:rPr>
        <w:t xml:space="preserve">Table </w:t>
      </w:r>
      <w:r w:rsidR="0086110C">
        <w:rPr>
          <w:sz w:val="24"/>
          <w:szCs w:val="24"/>
        </w:rPr>
        <w:t>5</w:t>
      </w:r>
      <w:r w:rsidR="00F06064">
        <w:rPr>
          <w:sz w:val="24"/>
          <w:szCs w:val="24"/>
        </w:rPr>
        <w:t>7</w:t>
      </w:r>
      <w:r w:rsidRPr="00F16343">
        <w:rPr>
          <w:sz w:val="24"/>
          <w:szCs w:val="24"/>
        </w:rPr>
        <w:t>. shows educational attainment for populations age 25 and over for in-district cities</w:t>
      </w:r>
      <w:r w:rsidR="00996683" w:rsidRPr="00F16343">
        <w:rPr>
          <w:sz w:val="24"/>
          <w:szCs w:val="24"/>
        </w:rPr>
        <w:t xml:space="preserve">. Cities with the highest bachelor’s degrees or higher are Walnut (56%), Diamond Bar (54%), and La Verne (40%). Cities with the lowest bachelor’s degrees or higher are Pomona (18%), Baldwin Park (14%), and La Puente (10%). Cities with the highest high school and less educational attainment are La Puente (36%), Baldwin Park (33%), and Pomona (28%). These cities have higher proportions of residents who did not complete high school compared to Los Angeles County (20%). For proportion of residents with some college, no degree and associate degree earners </w:t>
      </w:r>
      <w:proofErr w:type="gramStart"/>
      <w:r w:rsidR="00996683" w:rsidRPr="00F16343">
        <w:rPr>
          <w:sz w:val="24"/>
          <w:szCs w:val="24"/>
        </w:rPr>
        <w:t>generally ranges</w:t>
      </w:r>
      <w:proofErr w:type="gramEnd"/>
      <w:r w:rsidR="00996683" w:rsidRPr="00F16343">
        <w:rPr>
          <w:sz w:val="24"/>
          <w:szCs w:val="24"/>
        </w:rPr>
        <w:t xml:space="preserve"> from 25% to 34%.</w:t>
      </w:r>
    </w:p>
    <w:p w14:paraId="7F9FD10B" w14:textId="41232F8B" w:rsidR="009E158C" w:rsidRPr="00D47EAA" w:rsidRDefault="00996683" w:rsidP="00D47EAA">
      <w:pPr>
        <w:spacing w:after="0"/>
        <w:rPr>
          <w:sz w:val="24"/>
          <w:szCs w:val="24"/>
        </w:rPr>
      </w:pPr>
      <w:r w:rsidRPr="00D47EAA">
        <w:rPr>
          <w:sz w:val="24"/>
          <w:szCs w:val="24"/>
        </w:rPr>
        <w:t xml:space="preserve">Table </w:t>
      </w:r>
      <w:r w:rsidR="0086110C">
        <w:rPr>
          <w:sz w:val="24"/>
          <w:szCs w:val="24"/>
        </w:rPr>
        <w:t>5</w:t>
      </w:r>
      <w:r w:rsidR="00F06064">
        <w:rPr>
          <w:sz w:val="24"/>
          <w:szCs w:val="24"/>
        </w:rPr>
        <w:t>8</w:t>
      </w:r>
      <w:r w:rsidRPr="00D47EAA">
        <w:rPr>
          <w:sz w:val="24"/>
          <w:szCs w:val="24"/>
        </w:rPr>
        <w:t xml:space="preserve">. Estimated </w:t>
      </w:r>
      <w:r w:rsidR="00405F62" w:rsidRPr="00D47EAA">
        <w:rPr>
          <w:sz w:val="24"/>
          <w:szCs w:val="24"/>
        </w:rPr>
        <w:t>population of 3 years and over enrolled in school.</w:t>
      </w:r>
    </w:p>
    <w:tbl>
      <w:tblPr>
        <w:tblW w:w="8687" w:type="dxa"/>
        <w:tblLook w:val="04A0" w:firstRow="1" w:lastRow="0" w:firstColumn="1" w:lastColumn="0" w:noHBand="0" w:noVBand="1"/>
      </w:tblPr>
      <w:tblGrid>
        <w:gridCol w:w="2104"/>
        <w:gridCol w:w="2579"/>
        <w:gridCol w:w="1900"/>
        <w:gridCol w:w="2104"/>
      </w:tblGrid>
      <w:tr w:rsidR="000B3A97" w:rsidRPr="000B3A97" w14:paraId="0598FC18" w14:textId="77777777" w:rsidTr="000B3A97">
        <w:trPr>
          <w:trHeight w:val="381"/>
        </w:trPr>
        <w:tc>
          <w:tcPr>
            <w:tcW w:w="2104" w:type="dxa"/>
            <w:tcBorders>
              <w:top w:val="single" w:sz="4" w:space="0" w:color="auto"/>
              <w:left w:val="nil"/>
              <w:bottom w:val="single" w:sz="4" w:space="0" w:color="auto"/>
              <w:right w:val="nil"/>
            </w:tcBorders>
            <w:shd w:val="clear" w:color="000000" w:fill="E2EFDA"/>
            <w:noWrap/>
            <w:vAlign w:val="bottom"/>
            <w:hideMark/>
          </w:tcPr>
          <w:p w14:paraId="1A002984" w14:textId="77777777" w:rsidR="000B3A97" w:rsidRPr="000B3A97" w:rsidRDefault="000B3A97" w:rsidP="000B3A97">
            <w:pPr>
              <w:spacing w:after="0" w:line="240" w:lineRule="auto"/>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 </w:t>
            </w:r>
          </w:p>
        </w:tc>
        <w:tc>
          <w:tcPr>
            <w:tcW w:w="2579" w:type="dxa"/>
            <w:tcBorders>
              <w:top w:val="single" w:sz="4" w:space="0" w:color="auto"/>
              <w:left w:val="nil"/>
              <w:bottom w:val="single" w:sz="4" w:space="0" w:color="auto"/>
              <w:right w:val="nil"/>
            </w:tcBorders>
            <w:shd w:val="clear" w:color="000000" w:fill="E2EFDA"/>
            <w:vAlign w:val="center"/>
            <w:hideMark/>
          </w:tcPr>
          <w:p w14:paraId="13457D5B" w14:textId="77777777" w:rsidR="000B3A97" w:rsidRPr="000B3A97" w:rsidRDefault="000B3A97" w:rsidP="000B3A97">
            <w:pPr>
              <w:spacing w:after="0" w:line="240" w:lineRule="auto"/>
              <w:jc w:val="center"/>
              <w:rPr>
                <w:rFonts w:ascii="Arial Narrow" w:eastAsia="Times New Roman" w:hAnsi="Arial Narrow" w:cs="Calibri"/>
                <w:b/>
                <w:bCs/>
                <w:color w:val="000000"/>
                <w:sz w:val="20"/>
                <w:szCs w:val="20"/>
              </w:rPr>
            </w:pPr>
            <w:r w:rsidRPr="000B3A97">
              <w:rPr>
                <w:rFonts w:ascii="Arial Narrow" w:eastAsia="Times New Roman" w:hAnsi="Arial Narrow" w:cs="Calibri"/>
                <w:b/>
                <w:bCs/>
                <w:color w:val="000000"/>
                <w:sz w:val="20"/>
                <w:szCs w:val="20"/>
              </w:rPr>
              <w:t>Population 3 years and over enrolled in school</w:t>
            </w:r>
          </w:p>
        </w:tc>
        <w:tc>
          <w:tcPr>
            <w:tcW w:w="1900" w:type="dxa"/>
            <w:tcBorders>
              <w:top w:val="single" w:sz="4" w:space="0" w:color="auto"/>
              <w:left w:val="nil"/>
              <w:bottom w:val="single" w:sz="4" w:space="0" w:color="auto"/>
              <w:right w:val="nil"/>
            </w:tcBorders>
            <w:shd w:val="clear" w:color="000000" w:fill="E2EFDA"/>
            <w:noWrap/>
            <w:vAlign w:val="center"/>
            <w:hideMark/>
          </w:tcPr>
          <w:p w14:paraId="6BE6BBB6" w14:textId="77777777" w:rsidR="000B3A97" w:rsidRPr="000B3A97" w:rsidRDefault="000B3A97" w:rsidP="000B3A97">
            <w:pPr>
              <w:spacing w:after="0" w:line="240" w:lineRule="auto"/>
              <w:jc w:val="center"/>
              <w:rPr>
                <w:rFonts w:ascii="Arial Narrow" w:eastAsia="Times New Roman" w:hAnsi="Arial Narrow" w:cs="Calibri"/>
                <w:b/>
                <w:bCs/>
                <w:color w:val="000000"/>
                <w:sz w:val="20"/>
                <w:szCs w:val="20"/>
              </w:rPr>
            </w:pPr>
            <w:r w:rsidRPr="000B3A97">
              <w:rPr>
                <w:rFonts w:ascii="Arial Narrow" w:eastAsia="Times New Roman" w:hAnsi="Arial Narrow" w:cs="Calibri"/>
                <w:b/>
                <w:bCs/>
                <w:color w:val="000000"/>
                <w:sz w:val="20"/>
                <w:szCs w:val="20"/>
              </w:rPr>
              <w:t>Kindergarten</w:t>
            </w:r>
          </w:p>
        </w:tc>
        <w:tc>
          <w:tcPr>
            <w:tcW w:w="2104" w:type="dxa"/>
            <w:tcBorders>
              <w:top w:val="single" w:sz="4" w:space="0" w:color="auto"/>
              <w:left w:val="nil"/>
              <w:bottom w:val="single" w:sz="4" w:space="0" w:color="auto"/>
              <w:right w:val="nil"/>
            </w:tcBorders>
            <w:shd w:val="clear" w:color="000000" w:fill="E2EFDA"/>
            <w:vAlign w:val="center"/>
            <w:hideMark/>
          </w:tcPr>
          <w:p w14:paraId="0DBC230A" w14:textId="77777777" w:rsidR="000B3A97" w:rsidRPr="000B3A97" w:rsidRDefault="000B3A97" w:rsidP="000B3A97">
            <w:pPr>
              <w:spacing w:after="0" w:line="240" w:lineRule="auto"/>
              <w:jc w:val="center"/>
              <w:rPr>
                <w:rFonts w:ascii="Arial Narrow" w:eastAsia="Times New Roman" w:hAnsi="Arial Narrow" w:cs="Calibri"/>
                <w:b/>
                <w:bCs/>
                <w:color w:val="000000"/>
                <w:sz w:val="20"/>
                <w:szCs w:val="20"/>
              </w:rPr>
            </w:pPr>
            <w:r w:rsidRPr="000B3A97">
              <w:rPr>
                <w:rFonts w:ascii="Arial Narrow" w:eastAsia="Times New Roman" w:hAnsi="Arial Narrow" w:cs="Calibri"/>
                <w:b/>
                <w:bCs/>
                <w:color w:val="000000"/>
                <w:sz w:val="20"/>
                <w:szCs w:val="20"/>
              </w:rPr>
              <w:t>Elementary School (grades 1 - 8)</w:t>
            </w:r>
          </w:p>
        </w:tc>
      </w:tr>
      <w:tr w:rsidR="000B3A97" w:rsidRPr="000B3A97" w14:paraId="72BFFA78" w14:textId="77777777" w:rsidTr="000B3A97">
        <w:trPr>
          <w:trHeight w:val="190"/>
        </w:trPr>
        <w:tc>
          <w:tcPr>
            <w:tcW w:w="2104" w:type="dxa"/>
            <w:tcBorders>
              <w:top w:val="nil"/>
              <w:left w:val="nil"/>
              <w:bottom w:val="nil"/>
              <w:right w:val="nil"/>
            </w:tcBorders>
            <w:shd w:val="clear" w:color="auto" w:fill="auto"/>
            <w:vAlign w:val="center"/>
            <w:hideMark/>
          </w:tcPr>
          <w:p w14:paraId="590BE6CE"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Azusa </w:t>
            </w:r>
          </w:p>
        </w:tc>
        <w:tc>
          <w:tcPr>
            <w:tcW w:w="2579" w:type="dxa"/>
            <w:tcBorders>
              <w:top w:val="nil"/>
              <w:left w:val="nil"/>
              <w:bottom w:val="nil"/>
              <w:right w:val="nil"/>
            </w:tcBorders>
            <w:shd w:val="clear" w:color="auto" w:fill="auto"/>
            <w:vAlign w:val="bottom"/>
            <w:hideMark/>
          </w:tcPr>
          <w:p w14:paraId="38A24E9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16,674</w:t>
            </w:r>
          </w:p>
        </w:tc>
        <w:tc>
          <w:tcPr>
            <w:tcW w:w="1900" w:type="dxa"/>
            <w:tcBorders>
              <w:top w:val="nil"/>
              <w:left w:val="nil"/>
              <w:bottom w:val="nil"/>
              <w:right w:val="nil"/>
            </w:tcBorders>
            <w:shd w:val="clear" w:color="auto" w:fill="auto"/>
            <w:vAlign w:val="bottom"/>
            <w:hideMark/>
          </w:tcPr>
          <w:p w14:paraId="45AEDED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w:t>
            </w:r>
          </w:p>
        </w:tc>
        <w:tc>
          <w:tcPr>
            <w:tcW w:w="2104" w:type="dxa"/>
            <w:tcBorders>
              <w:top w:val="nil"/>
              <w:left w:val="nil"/>
              <w:bottom w:val="nil"/>
              <w:right w:val="nil"/>
            </w:tcBorders>
            <w:shd w:val="clear" w:color="auto" w:fill="auto"/>
            <w:vAlign w:val="bottom"/>
            <w:hideMark/>
          </w:tcPr>
          <w:p w14:paraId="60A69C1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28%</w:t>
            </w:r>
          </w:p>
        </w:tc>
      </w:tr>
      <w:tr w:rsidR="000B3A97" w:rsidRPr="000B3A97" w14:paraId="16A3A600" w14:textId="77777777" w:rsidTr="000B3A97">
        <w:trPr>
          <w:trHeight w:val="190"/>
        </w:trPr>
        <w:tc>
          <w:tcPr>
            <w:tcW w:w="2104" w:type="dxa"/>
            <w:tcBorders>
              <w:top w:val="nil"/>
              <w:left w:val="nil"/>
              <w:bottom w:val="nil"/>
              <w:right w:val="nil"/>
            </w:tcBorders>
            <w:shd w:val="clear" w:color="auto" w:fill="auto"/>
            <w:vAlign w:val="center"/>
            <w:hideMark/>
          </w:tcPr>
          <w:p w14:paraId="49F8CA0D"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Baldwin Park</w:t>
            </w:r>
          </w:p>
        </w:tc>
        <w:tc>
          <w:tcPr>
            <w:tcW w:w="2579" w:type="dxa"/>
            <w:tcBorders>
              <w:top w:val="nil"/>
              <w:left w:val="nil"/>
              <w:bottom w:val="nil"/>
              <w:right w:val="nil"/>
            </w:tcBorders>
            <w:shd w:val="clear" w:color="auto" w:fill="auto"/>
            <w:vAlign w:val="bottom"/>
            <w:hideMark/>
          </w:tcPr>
          <w:p w14:paraId="686C235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19,377</w:t>
            </w:r>
          </w:p>
        </w:tc>
        <w:tc>
          <w:tcPr>
            <w:tcW w:w="1900" w:type="dxa"/>
            <w:tcBorders>
              <w:top w:val="nil"/>
              <w:left w:val="nil"/>
              <w:bottom w:val="nil"/>
              <w:right w:val="nil"/>
            </w:tcBorders>
            <w:shd w:val="clear" w:color="auto" w:fill="auto"/>
            <w:vAlign w:val="bottom"/>
            <w:hideMark/>
          </w:tcPr>
          <w:p w14:paraId="1793EF6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w:t>
            </w:r>
          </w:p>
        </w:tc>
        <w:tc>
          <w:tcPr>
            <w:tcW w:w="2104" w:type="dxa"/>
            <w:tcBorders>
              <w:top w:val="nil"/>
              <w:left w:val="nil"/>
              <w:bottom w:val="nil"/>
              <w:right w:val="nil"/>
            </w:tcBorders>
            <w:shd w:val="clear" w:color="auto" w:fill="auto"/>
            <w:vAlign w:val="bottom"/>
            <w:hideMark/>
          </w:tcPr>
          <w:p w14:paraId="2153605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36%</w:t>
            </w:r>
          </w:p>
        </w:tc>
      </w:tr>
      <w:tr w:rsidR="000B3A97" w:rsidRPr="000B3A97" w14:paraId="3AFEE750" w14:textId="77777777" w:rsidTr="000B3A97">
        <w:trPr>
          <w:trHeight w:val="190"/>
        </w:trPr>
        <w:tc>
          <w:tcPr>
            <w:tcW w:w="2104" w:type="dxa"/>
            <w:tcBorders>
              <w:top w:val="nil"/>
              <w:left w:val="nil"/>
              <w:bottom w:val="nil"/>
              <w:right w:val="nil"/>
            </w:tcBorders>
            <w:shd w:val="clear" w:color="auto" w:fill="auto"/>
            <w:vAlign w:val="center"/>
            <w:hideMark/>
          </w:tcPr>
          <w:p w14:paraId="1F2410EA"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Charter Oak</w:t>
            </w:r>
          </w:p>
        </w:tc>
        <w:tc>
          <w:tcPr>
            <w:tcW w:w="2579" w:type="dxa"/>
            <w:tcBorders>
              <w:top w:val="nil"/>
              <w:left w:val="nil"/>
              <w:bottom w:val="nil"/>
              <w:right w:val="nil"/>
            </w:tcBorders>
            <w:shd w:val="clear" w:color="auto" w:fill="auto"/>
            <w:vAlign w:val="bottom"/>
            <w:hideMark/>
          </w:tcPr>
          <w:p w14:paraId="45A99C5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2,238</w:t>
            </w:r>
          </w:p>
        </w:tc>
        <w:tc>
          <w:tcPr>
            <w:tcW w:w="1900" w:type="dxa"/>
            <w:tcBorders>
              <w:top w:val="nil"/>
              <w:left w:val="nil"/>
              <w:bottom w:val="nil"/>
              <w:right w:val="nil"/>
            </w:tcBorders>
            <w:shd w:val="clear" w:color="auto" w:fill="auto"/>
            <w:vAlign w:val="bottom"/>
            <w:hideMark/>
          </w:tcPr>
          <w:p w14:paraId="16DFFD24"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c>
          <w:tcPr>
            <w:tcW w:w="2104" w:type="dxa"/>
            <w:tcBorders>
              <w:top w:val="nil"/>
              <w:left w:val="nil"/>
              <w:bottom w:val="nil"/>
              <w:right w:val="nil"/>
            </w:tcBorders>
            <w:shd w:val="clear" w:color="auto" w:fill="auto"/>
            <w:vAlign w:val="bottom"/>
            <w:hideMark/>
          </w:tcPr>
          <w:p w14:paraId="29FF1CC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40%</w:t>
            </w:r>
          </w:p>
        </w:tc>
      </w:tr>
      <w:tr w:rsidR="000B3A97" w:rsidRPr="000B3A97" w14:paraId="7435C6EB" w14:textId="77777777" w:rsidTr="000B3A97">
        <w:trPr>
          <w:trHeight w:val="190"/>
        </w:trPr>
        <w:tc>
          <w:tcPr>
            <w:tcW w:w="2104" w:type="dxa"/>
            <w:tcBorders>
              <w:top w:val="nil"/>
              <w:left w:val="nil"/>
              <w:bottom w:val="nil"/>
              <w:right w:val="nil"/>
            </w:tcBorders>
            <w:shd w:val="clear" w:color="auto" w:fill="auto"/>
            <w:vAlign w:val="center"/>
            <w:hideMark/>
          </w:tcPr>
          <w:p w14:paraId="5FFCC1AD"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Covina </w:t>
            </w:r>
          </w:p>
        </w:tc>
        <w:tc>
          <w:tcPr>
            <w:tcW w:w="2579" w:type="dxa"/>
            <w:tcBorders>
              <w:top w:val="nil"/>
              <w:left w:val="nil"/>
              <w:bottom w:val="nil"/>
              <w:right w:val="nil"/>
            </w:tcBorders>
            <w:shd w:val="clear" w:color="auto" w:fill="auto"/>
            <w:vAlign w:val="bottom"/>
            <w:hideMark/>
          </w:tcPr>
          <w:p w14:paraId="7E9EECF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13,299</w:t>
            </w:r>
          </w:p>
        </w:tc>
        <w:tc>
          <w:tcPr>
            <w:tcW w:w="1900" w:type="dxa"/>
            <w:tcBorders>
              <w:top w:val="nil"/>
              <w:left w:val="nil"/>
              <w:bottom w:val="nil"/>
              <w:right w:val="nil"/>
            </w:tcBorders>
            <w:shd w:val="clear" w:color="auto" w:fill="auto"/>
            <w:vAlign w:val="bottom"/>
            <w:hideMark/>
          </w:tcPr>
          <w:p w14:paraId="31F6189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2104" w:type="dxa"/>
            <w:tcBorders>
              <w:top w:val="nil"/>
              <w:left w:val="nil"/>
              <w:bottom w:val="nil"/>
              <w:right w:val="nil"/>
            </w:tcBorders>
            <w:shd w:val="clear" w:color="auto" w:fill="auto"/>
            <w:vAlign w:val="bottom"/>
            <w:hideMark/>
          </w:tcPr>
          <w:p w14:paraId="49198CA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37%</w:t>
            </w:r>
          </w:p>
        </w:tc>
      </w:tr>
      <w:tr w:rsidR="000B3A97" w:rsidRPr="000B3A97" w14:paraId="5EB9958D" w14:textId="77777777" w:rsidTr="000B3A97">
        <w:trPr>
          <w:trHeight w:val="190"/>
        </w:trPr>
        <w:tc>
          <w:tcPr>
            <w:tcW w:w="2104" w:type="dxa"/>
            <w:tcBorders>
              <w:top w:val="nil"/>
              <w:left w:val="nil"/>
              <w:bottom w:val="nil"/>
              <w:right w:val="nil"/>
            </w:tcBorders>
            <w:shd w:val="clear" w:color="auto" w:fill="auto"/>
            <w:vAlign w:val="center"/>
            <w:hideMark/>
          </w:tcPr>
          <w:p w14:paraId="4E1D26EC"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Diamond Bar</w:t>
            </w:r>
          </w:p>
        </w:tc>
        <w:tc>
          <w:tcPr>
            <w:tcW w:w="2579" w:type="dxa"/>
            <w:tcBorders>
              <w:top w:val="nil"/>
              <w:left w:val="nil"/>
              <w:bottom w:val="nil"/>
              <w:right w:val="nil"/>
            </w:tcBorders>
            <w:shd w:val="clear" w:color="auto" w:fill="auto"/>
            <w:vAlign w:val="bottom"/>
            <w:hideMark/>
          </w:tcPr>
          <w:p w14:paraId="4F6B07D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13,968</w:t>
            </w:r>
          </w:p>
        </w:tc>
        <w:tc>
          <w:tcPr>
            <w:tcW w:w="1900" w:type="dxa"/>
            <w:tcBorders>
              <w:top w:val="nil"/>
              <w:left w:val="nil"/>
              <w:bottom w:val="nil"/>
              <w:right w:val="nil"/>
            </w:tcBorders>
            <w:shd w:val="clear" w:color="auto" w:fill="auto"/>
            <w:vAlign w:val="bottom"/>
            <w:hideMark/>
          </w:tcPr>
          <w:p w14:paraId="5817E63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2104" w:type="dxa"/>
            <w:tcBorders>
              <w:top w:val="nil"/>
              <w:left w:val="nil"/>
              <w:bottom w:val="nil"/>
              <w:right w:val="nil"/>
            </w:tcBorders>
            <w:shd w:val="clear" w:color="auto" w:fill="auto"/>
            <w:vAlign w:val="bottom"/>
            <w:hideMark/>
          </w:tcPr>
          <w:p w14:paraId="27E6DD0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36%</w:t>
            </w:r>
          </w:p>
        </w:tc>
      </w:tr>
      <w:tr w:rsidR="000B3A97" w:rsidRPr="000B3A97" w14:paraId="450B3BCF" w14:textId="77777777" w:rsidTr="000B3A97">
        <w:trPr>
          <w:trHeight w:val="190"/>
        </w:trPr>
        <w:tc>
          <w:tcPr>
            <w:tcW w:w="2104" w:type="dxa"/>
            <w:tcBorders>
              <w:top w:val="nil"/>
              <w:left w:val="nil"/>
              <w:bottom w:val="nil"/>
              <w:right w:val="nil"/>
            </w:tcBorders>
            <w:shd w:val="clear" w:color="auto" w:fill="auto"/>
            <w:vAlign w:val="center"/>
            <w:hideMark/>
          </w:tcPr>
          <w:p w14:paraId="10AB3DC8"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Glendora</w:t>
            </w:r>
          </w:p>
        </w:tc>
        <w:tc>
          <w:tcPr>
            <w:tcW w:w="2579" w:type="dxa"/>
            <w:tcBorders>
              <w:top w:val="nil"/>
              <w:left w:val="nil"/>
              <w:bottom w:val="nil"/>
              <w:right w:val="nil"/>
            </w:tcBorders>
            <w:shd w:val="clear" w:color="auto" w:fill="auto"/>
            <w:vAlign w:val="bottom"/>
            <w:hideMark/>
          </w:tcPr>
          <w:p w14:paraId="146DE94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14,202</w:t>
            </w:r>
          </w:p>
        </w:tc>
        <w:tc>
          <w:tcPr>
            <w:tcW w:w="1900" w:type="dxa"/>
            <w:tcBorders>
              <w:top w:val="nil"/>
              <w:left w:val="nil"/>
              <w:bottom w:val="nil"/>
              <w:right w:val="nil"/>
            </w:tcBorders>
            <w:shd w:val="clear" w:color="auto" w:fill="auto"/>
            <w:vAlign w:val="bottom"/>
            <w:hideMark/>
          </w:tcPr>
          <w:p w14:paraId="579B883C"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2104" w:type="dxa"/>
            <w:tcBorders>
              <w:top w:val="nil"/>
              <w:left w:val="nil"/>
              <w:bottom w:val="nil"/>
              <w:right w:val="nil"/>
            </w:tcBorders>
            <w:shd w:val="clear" w:color="auto" w:fill="auto"/>
            <w:vAlign w:val="bottom"/>
            <w:hideMark/>
          </w:tcPr>
          <w:p w14:paraId="04C6432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35%</w:t>
            </w:r>
          </w:p>
        </w:tc>
      </w:tr>
      <w:tr w:rsidR="000B3A97" w:rsidRPr="000B3A97" w14:paraId="43620D6D" w14:textId="77777777" w:rsidTr="000B3A97">
        <w:trPr>
          <w:trHeight w:val="190"/>
        </w:trPr>
        <w:tc>
          <w:tcPr>
            <w:tcW w:w="2104" w:type="dxa"/>
            <w:tcBorders>
              <w:top w:val="nil"/>
              <w:left w:val="nil"/>
              <w:bottom w:val="nil"/>
              <w:right w:val="nil"/>
            </w:tcBorders>
            <w:shd w:val="clear" w:color="auto" w:fill="auto"/>
            <w:vAlign w:val="center"/>
            <w:hideMark/>
          </w:tcPr>
          <w:p w14:paraId="5B024BB7"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Hacienda Heights</w:t>
            </w:r>
          </w:p>
        </w:tc>
        <w:tc>
          <w:tcPr>
            <w:tcW w:w="2579" w:type="dxa"/>
            <w:tcBorders>
              <w:top w:val="nil"/>
              <w:left w:val="nil"/>
              <w:bottom w:val="nil"/>
              <w:right w:val="nil"/>
            </w:tcBorders>
            <w:shd w:val="clear" w:color="auto" w:fill="auto"/>
            <w:vAlign w:val="bottom"/>
            <w:hideMark/>
          </w:tcPr>
          <w:p w14:paraId="021F8B5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12,544</w:t>
            </w:r>
          </w:p>
        </w:tc>
        <w:tc>
          <w:tcPr>
            <w:tcW w:w="1900" w:type="dxa"/>
            <w:tcBorders>
              <w:top w:val="nil"/>
              <w:left w:val="nil"/>
              <w:bottom w:val="nil"/>
              <w:right w:val="nil"/>
            </w:tcBorders>
            <w:shd w:val="clear" w:color="auto" w:fill="auto"/>
            <w:vAlign w:val="bottom"/>
            <w:hideMark/>
          </w:tcPr>
          <w:p w14:paraId="0F30621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w:t>
            </w:r>
          </w:p>
        </w:tc>
        <w:tc>
          <w:tcPr>
            <w:tcW w:w="2104" w:type="dxa"/>
            <w:tcBorders>
              <w:top w:val="nil"/>
              <w:left w:val="nil"/>
              <w:bottom w:val="nil"/>
              <w:right w:val="nil"/>
            </w:tcBorders>
            <w:shd w:val="clear" w:color="auto" w:fill="auto"/>
            <w:vAlign w:val="bottom"/>
            <w:hideMark/>
          </w:tcPr>
          <w:p w14:paraId="4E30DB8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35%</w:t>
            </w:r>
          </w:p>
        </w:tc>
      </w:tr>
      <w:tr w:rsidR="000B3A97" w:rsidRPr="000B3A97" w14:paraId="1386D91A" w14:textId="77777777" w:rsidTr="000B3A97">
        <w:trPr>
          <w:trHeight w:val="190"/>
        </w:trPr>
        <w:tc>
          <w:tcPr>
            <w:tcW w:w="2104" w:type="dxa"/>
            <w:tcBorders>
              <w:top w:val="nil"/>
              <w:left w:val="nil"/>
              <w:bottom w:val="nil"/>
              <w:right w:val="nil"/>
            </w:tcBorders>
            <w:shd w:val="clear" w:color="auto" w:fill="auto"/>
            <w:vAlign w:val="center"/>
            <w:hideMark/>
          </w:tcPr>
          <w:p w14:paraId="23A9EA76"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La Puente </w:t>
            </w:r>
          </w:p>
        </w:tc>
        <w:tc>
          <w:tcPr>
            <w:tcW w:w="2579" w:type="dxa"/>
            <w:tcBorders>
              <w:top w:val="nil"/>
              <w:left w:val="nil"/>
              <w:bottom w:val="nil"/>
              <w:right w:val="nil"/>
            </w:tcBorders>
            <w:shd w:val="clear" w:color="auto" w:fill="auto"/>
            <w:vAlign w:val="bottom"/>
            <w:hideMark/>
          </w:tcPr>
          <w:p w14:paraId="48947ED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9,661</w:t>
            </w:r>
          </w:p>
        </w:tc>
        <w:tc>
          <w:tcPr>
            <w:tcW w:w="1900" w:type="dxa"/>
            <w:tcBorders>
              <w:top w:val="nil"/>
              <w:left w:val="nil"/>
              <w:bottom w:val="nil"/>
              <w:right w:val="nil"/>
            </w:tcBorders>
            <w:shd w:val="clear" w:color="auto" w:fill="auto"/>
            <w:vAlign w:val="bottom"/>
            <w:hideMark/>
          </w:tcPr>
          <w:p w14:paraId="03D3E7D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2104" w:type="dxa"/>
            <w:tcBorders>
              <w:top w:val="nil"/>
              <w:left w:val="nil"/>
              <w:bottom w:val="nil"/>
              <w:right w:val="nil"/>
            </w:tcBorders>
            <w:shd w:val="clear" w:color="auto" w:fill="auto"/>
            <w:vAlign w:val="bottom"/>
            <w:hideMark/>
          </w:tcPr>
          <w:p w14:paraId="7372BB42"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40%</w:t>
            </w:r>
          </w:p>
        </w:tc>
      </w:tr>
      <w:tr w:rsidR="000B3A97" w:rsidRPr="000B3A97" w14:paraId="105792F1" w14:textId="77777777" w:rsidTr="000B3A97">
        <w:trPr>
          <w:trHeight w:val="190"/>
        </w:trPr>
        <w:tc>
          <w:tcPr>
            <w:tcW w:w="2104" w:type="dxa"/>
            <w:tcBorders>
              <w:top w:val="nil"/>
              <w:left w:val="nil"/>
              <w:bottom w:val="nil"/>
              <w:right w:val="nil"/>
            </w:tcBorders>
            <w:shd w:val="clear" w:color="auto" w:fill="auto"/>
            <w:vAlign w:val="center"/>
            <w:hideMark/>
          </w:tcPr>
          <w:p w14:paraId="37437351"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La Verne </w:t>
            </w:r>
          </w:p>
        </w:tc>
        <w:tc>
          <w:tcPr>
            <w:tcW w:w="2579" w:type="dxa"/>
            <w:tcBorders>
              <w:top w:val="nil"/>
              <w:left w:val="nil"/>
              <w:bottom w:val="nil"/>
              <w:right w:val="nil"/>
            </w:tcBorders>
            <w:shd w:val="clear" w:color="auto" w:fill="auto"/>
            <w:vAlign w:val="bottom"/>
            <w:hideMark/>
          </w:tcPr>
          <w:p w14:paraId="31ABBF1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8,364</w:t>
            </w:r>
          </w:p>
        </w:tc>
        <w:tc>
          <w:tcPr>
            <w:tcW w:w="1900" w:type="dxa"/>
            <w:tcBorders>
              <w:top w:val="nil"/>
              <w:left w:val="nil"/>
              <w:bottom w:val="nil"/>
              <w:right w:val="nil"/>
            </w:tcBorders>
            <w:shd w:val="clear" w:color="auto" w:fill="auto"/>
            <w:vAlign w:val="bottom"/>
            <w:hideMark/>
          </w:tcPr>
          <w:p w14:paraId="24CEDF4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33%</w:t>
            </w:r>
          </w:p>
        </w:tc>
        <w:tc>
          <w:tcPr>
            <w:tcW w:w="2104" w:type="dxa"/>
            <w:tcBorders>
              <w:top w:val="nil"/>
              <w:left w:val="nil"/>
              <w:bottom w:val="nil"/>
              <w:right w:val="nil"/>
            </w:tcBorders>
            <w:shd w:val="clear" w:color="auto" w:fill="auto"/>
            <w:vAlign w:val="bottom"/>
            <w:hideMark/>
          </w:tcPr>
          <w:p w14:paraId="2F594FC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20%</w:t>
            </w:r>
          </w:p>
        </w:tc>
      </w:tr>
      <w:tr w:rsidR="000B3A97" w:rsidRPr="000B3A97" w14:paraId="7F44A323" w14:textId="77777777" w:rsidTr="000B3A97">
        <w:trPr>
          <w:trHeight w:val="190"/>
        </w:trPr>
        <w:tc>
          <w:tcPr>
            <w:tcW w:w="2104" w:type="dxa"/>
            <w:tcBorders>
              <w:top w:val="nil"/>
              <w:left w:val="nil"/>
              <w:bottom w:val="nil"/>
              <w:right w:val="nil"/>
            </w:tcBorders>
            <w:shd w:val="clear" w:color="auto" w:fill="auto"/>
            <w:vAlign w:val="center"/>
            <w:hideMark/>
          </w:tcPr>
          <w:p w14:paraId="0AACD9C2"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Pomona </w:t>
            </w:r>
          </w:p>
        </w:tc>
        <w:tc>
          <w:tcPr>
            <w:tcW w:w="2579" w:type="dxa"/>
            <w:tcBorders>
              <w:top w:val="nil"/>
              <w:left w:val="nil"/>
              <w:bottom w:val="nil"/>
              <w:right w:val="nil"/>
            </w:tcBorders>
            <w:shd w:val="clear" w:color="auto" w:fill="auto"/>
            <w:vAlign w:val="bottom"/>
            <w:hideMark/>
          </w:tcPr>
          <w:p w14:paraId="242A8F6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44,311</w:t>
            </w:r>
          </w:p>
        </w:tc>
        <w:tc>
          <w:tcPr>
            <w:tcW w:w="1900" w:type="dxa"/>
            <w:tcBorders>
              <w:top w:val="nil"/>
              <w:left w:val="nil"/>
              <w:bottom w:val="nil"/>
              <w:right w:val="nil"/>
            </w:tcBorders>
            <w:shd w:val="clear" w:color="auto" w:fill="auto"/>
            <w:vAlign w:val="bottom"/>
            <w:hideMark/>
          </w:tcPr>
          <w:p w14:paraId="0FCCA83B"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35%</w:t>
            </w:r>
          </w:p>
        </w:tc>
        <w:tc>
          <w:tcPr>
            <w:tcW w:w="2104" w:type="dxa"/>
            <w:tcBorders>
              <w:top w:val="nil"/>
              <w:left w:val="nil"/>
              <w:bottom w:val="nil"/>
              <w:right w:val="nil"/>
            </w:tcBorders>
            <w:shd w:val="clear" w:color="auto" w:fill="auto"/>
            <w:vAlign w:val="bottom"/>
            <w:hideMark/>
          </w:tcPr>
          <w:p w14:paraId="395EA74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22%</w:t>
            </w:r>
          </w:p>
        </w:tc>
      </w:tr>
      <w:tr w:rsidR="000B3A97" w:rsidRPr="000B3A97" w14:paraId="65D22B36" w14:textId="77777777" w:rsidTr="000B3A97">
        <w:trPr>
          <w:trHeight w:val="190"/>
        </w:trPr>
        <w:tc>
          <w:tcPr>
            <w:tcW w:w="2104" w:type="dxa"/>
            <w:tcBorders>
              <w:top w:val="nil"/>
              <w:left w:val="nil"/>
              <w:bottom w:val="nil"/>
              <w:right w:val="nil"/>
            </w:tcBorders>
            <w:shd w:val="clear" w:color="auto" w:fill="auto"/>
            <w:vAlign w:val="center"/>
            <w:hideMark/>
          </w:tcPr>
          <w:p w14:paraId="07336D14"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Rowland Heights </w:t>
            </w:r>
          </w:p>
        </w:tc>
        <w:tc>
          <w:tcPr>
            <w:tcW w:w="2579" w:type="dxa"/>
            <w:tcBorders>
              <w:top w:val="nil"/>
              <w:left w:val="nil"/>
              <w:bottom w:val="nil"/>
              <w:right w:val="nil"/>
            </w:tcBorders>
            <w:shd w:val="clear" w:color="auto" w:fill="auto"/>
            <w:vAlign w:val="bottom"/>
            <w:hideMark/>
          </w:tcPr>
          <w:p w14:paraId="5AEC5961"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10,757</w:t>
            </w:r>
          </w:p>
        </w:tc>
        <w:tc>
          <w:tcPr>
            <w:tcW w:w="1900" w:type="dxa"/>
            <w:tcBorders>
              <w:top w:val="nil"/>
              <w:left w:val="nil"/>
              <w:bottom w:val="nil"/>
              <w:right w:val="nil"/>
            </w:tcBorders>
            <w:shd w:val="clear" w:color="auto" w:fill="auto"/>
            <w:vAlign w:val="bottom"/>
            <w:hideMark/>
          </w:tcPr>
          <w:p w14:paraId="382DB22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34%</w:t>
            </w:r>
          </w:p>
        </w:tc>
        <w:tc>
          <w:tcPr>
            <w:tcW w:w="2104" w:type="dxa"/>
            <w:tcBorders>
              <w:top w:val="nil"/>
              <w:left w:val="nil"/>
              <w:bottom w:val="nil"/>
              <w:right w:val="nil"/>
            </w:tcBorders>
            <w:shd w:val="clear" w:color="auto" w:fill="auto"/>
            <w:vAlign w:val="bottom"/>
            <w:hideMark/>
          </w:tcPr>
          <w:p w14:paraId="4C18932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20%</w:t>
            </w:r>
          </w:p>
        </w:tc>
      </w:tr>
      <w:tr w:rsidR="000B3A97" w:rsidRPr="000B3A97" w14:paraId="25A81620" w14:textId="77777777" w:rsidTr="000B3A97">
        <w:trPr>
          <w:trHeight w:val="190"/>
        </w:trPr>
        <w:tc>
          <w:tcPr>
            <w:tcW w:w="2104" w:type="dxa"/>
            <w:tcBorders>
              <w:top w:val="nil"/>
              <w:left w:val="nil"/>
              <w:bottom w:val="nil"/>
              <w:right w:val="nil"/>
            </w:tcBorders>
            <w:shd w:val="clear" w:color="auto" w:fill="auto"/>
            <w:vAlign w:val="center"/>
            <w:hideMark/>
          </w:tcPr>
          <w:p w14:paraId="4AD0B3F9"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San Dimas </w:t>
            </w:r>
          </w:p>
        </w:tc>
        <w:tc>
          <w:tcPr>
            <w:tcW w:w="2579" w:type="dxa"/>
            <w:tcBorders>
              <w:top w:val="nil"/>
              <w:left w:val="nil"/>
              <w:bottom w:val="nil"/>
              <w:right w:val="nil"/>
            </w:tcBorders>
            <w:shd w:val="clear" w:color="auto" w:fill="auto"/>
            <w:vAlign w:val="bottom"/>
            <w:hideMark/>
          </w:tcPr>
          <w:p w14:paraId="43952CE0"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9,103</w:t>
            </w:r>
          </w:p>
        </w:tc>
        <w:tc>
          <w:tcPr>
            <w:tcW w:w="1900" w:type="dxa"/>
            <w:tcBorders>
              <w:top w:val="nil"/>
              <w:left w:val="nil"/>
              <w:bottom w:val="nil"/>
              <w:right w:val="nil"/>
            </w:tcBorders>
            <w:shd w:val="clear" w:color="auto" w:fill="auto"/>
            <w:vAlign w:val="bottom"/>
            <w:hideMark/>
          </w:tcPr>
          <w:p w14:paraId="4CE769E9"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36%</w:t>
            </w:r>
          </w:p>
        </w:tc>
        <w:tc>
          <w:tcPr>
            <w:tcW w:w="2104" w:type="dxa"/>
            <w:tcBorders>
              <w:top w:val="nil"/>
              <w:left w:val="nil"/>
              <w:bottom w:val="nil"/>
              <w:right w:val="nil"/>
            </w:tcBorders>
            <w:shd w:val="clear" w:color="auto" w:fill="auto"/>
            <w:vAlign w:val="bottom"/>
            <w:hideMark/>
          </w:tcPr>
          <w:p w14:paraId="64D6F5F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20%</w:t>
            </w:r>
          </w:p>
        </w:tc>
      </w:tr>
      <w:tr w:rsidR="000B3A97" w:rsidRPr="000B3A97" w14:paraId="0A79EF27" w14:textId="77777777" w:rsidTr="000B3A97">
        <w:trPr>
          <w:trHeight w:val="190"/>
        </w:trPr>
        <w:tc>
          <w:tcPr>
            <w:tcW w:w="2104" w:type="dxa"/>
            <w:tcBorders>
              <w:top w:val="nil"/>
              <w:left w:val="nil"/>
              <w:bottom w:val="nil"/>
              <w:right w:val="nil"/>
            </w:tcBorders>
            <w:shd w:val="clear" w:color="auto" w:fill="auto"/>
            <w:vAlign w:val="center"/>
            <w:hideMark/>
          </w:tcPr>
          <w:p w14:paraId="3C657EF9"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Walnut </w:t>
            </w:r>
          </w:p>
        </w:tc>
        <w:tc>
          <w:tcPr>
            <w:tcW w:w="2579" w:type="dxa"/>
            <w:tcBorders>
              <w:top w:val="nil"/>
              <w:left w:val="nil"/>
              <w:bottom w:val="nil"/>
              <w:right w:val="nil"/>
            </w:tcBorders>
            <w:shd w:val="clear" w:color="auto" w:fill="auto"/>
            <w:vAlign w:val="bottom"/>
            <w:hideMark/>
          </w:tcPr>
          <w:p w14:paraId="1CC4FCE3"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6,882</w:t>
            </w:r>
          </w:p>
        </w:tc>
        <w:tc>
          <w:tcPr>
            <w:tcW w:w="1900" w:type="dxa"/>
            <w:tcBorders>
              <w:top w:val="nil"/>
              <w:left w:val="nil"/>
              <w:bottom w:val="nil"/>
              <w:right w:val="nil"/>
            </w:tcBorders>
            <w:shd w:val="clear" w:color="auto" w:fill="auto"/>
            <w:vAlign w:val="bottom"/>
            <w:hideMark/>
          </w:tcPr>
          <w:p w14:paraId="4C264F8E"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36%</w:t>
            </w:r>
          </w:p>
        </w:tc>
        <w:tc>
          <w:tcPr>
            <w:tcW w:w="2104" w:type="dxa"/>
            <w:tcBorders>
              <w:top w:val="nil"/>
              <w:left w:val="nil"/>
              <w:bottom w:val="nil"/>
              <w:right w:val="nil"/>
            </w:tcBorders>
            <w:shd w:val="clear" w:color="auto" w:fill="auto"/>
            <w:vAlign w:val="bottom"/>
            <w:hideMark/>
          </w:tcPr>
          <w:p w14:paraId="74C6D22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18%</w:t>
            </w:r>
          </w:p>
        </w:tc>
      </w:tr>
      <w:tr w:rsidR="000B3A97" w:rsidRPr="000B3A97" w14:paraId="6F7B4A8D" w14:textId="77777777" w:rsidTr="000B3A97">
        <w:trPr>
          <w:trHeight w:val="190"/>
        </w:trPr>
        <w:tc>
          <w:tcPr>
            <w:tcW w:w="2104" w:type="dxa"/>
            <w:tcBorders>
              <w:top w:val="nil"/>
              <w:left w:val="nil"/>
              <w:bottom w:val="nil"/>
              <w:right w:val="nil"/>
            </w:tcBorders>
            <w:shd w:val="clear" w:color="auto" w:fill="auto"/>
            <w:vAlign w:val="center"/>
            <w:hideMark/>
          </w:tcPr>
          <w:p w14:paraId="02D866BD" w14:textId="77777777"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 xml:space="preserve">West Covina </w:t>
            </w:r>
          </w:p>
        </w:tc>
        <w:tc>
          <w:tcPr>
            <w:tcW w:w="2579" w:type="dxa"/>
            <w:tcBorders>
              <w:top w:val="nil"/>
              <w:left w:val="nil"/>
              <w:bottom w:val="nil"/>
              <w:right w:val="nil"/>
            </w:tcBorders>
            <w:shd w:val="clear" w:color="auto" w:fill="auto"/>
            <w:vAlign w:val="bottom"/>
            <w:hideMark/>
          </w:tcPr>
          <w:p w14:paraId="42EA23A5"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26,506</w:t>
            </w:r>
          </w:p>
        </w:tc>
        <w:tc>
          <w:tcPr>
            <w:tcW w:w="1900" w:type="dxa"/>
            <w:tcBorders>
              <w:top w:val="nil"/>
              <w:left w:val="nil"/>
              <w:bottom w:val="nil"/>
              <w:right w:val="nil"/>
            </w:tcBorders>
            <w:shd w:val="clear" w:color="auto" w:fill="auto"/>
            <w:vAlign w:val="bottom"/>
            <w:hideMark/>
          </w:tcPr>
          <w:p w14:paraId="2B66599F"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38%</w:t>
            </w:r>
          </w:p>
        </w:tc>
        <w:tc>
          <w:tcPr>
            <w:tcW w:w="2104" w:type="dxa"/>
            <w:tcBorders>
              <w:top w:val="nil"/>
              <w:left w:val="nil"/>
              <w:bottom w:val="nil"/>
              <w:right w:val="nil"/>
            </w:tcBorders>
            <w:shd w:val="clear" w:color="auto" w:fill="auto"/>
            <w:vAlign w:val="bottom"/>
            <w:hideMark/>
          </w:tcPr>
          <w:p w14:paraId="1088E9B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18%</w:t>
            </w:r>
          </w:p>
        </w:tc>
      </w:tr>
      <w:tr w:rsidR="000B3A97" w:rsidRPr="000B3A97" w14:paraId="11B68636" w14:textId="77777777" w:rsidTr="000B3A97">
        <w:trPr>
          <w:trHeight w:val="198"/>
        </w:trPr>
        <w:tc>
          <w:tcPr>
            <w:tcW w:w="2104" w:type="dxa"/>
            <w:tcBorders>
              <w:top w:val="single" w:sz="4" w:space="0" w:color="auto"/>
              <w:left w:val="nil"/>
              <w:bottom w:val="double" w:sz="6" w:space="0" w:color="auto"/>
              <w:right w:val="nil"/>
            </w:tcBorders>
            <w:shd w:val="clear" w:color="auto" w:fill="auto"/>
            <w:vAlign w:val="center"/>
            <w:hideMark/>
          </w:tcPr>
          <w:p w14:paraId="67E7F616" w14:textId="6EB59C30" w:rsidR="000B3A97" w:rsidRPr="000B3A97" w:rsidRDefault="000B3A97" w:rsidP="000B3A97">
            <w:pPr>
              <w:spacing w:after="0" w:line="240" w:lineRule="auto"/>
              <w:rPr>
                <w:rFonts w:ascii="Arial Narrow" w:eastAsia="Times New Roman" w:hAnsi="Arial Narrow" w:cs="Calibri"/>
                <w:sz w:val="20"/>
                <w:szCs w:val="20"/>
              </w:rPr>
            </w:pPr>
            <w:r w:rsidRPr="000B3A97">
              <w:rPr>
                <w:rFonts w:ascii="Arial Narrow" w:eastAsia="Times New Roman" w:hAnsi="Arial Narrow" w:cs="Calibri"/>
                <w:sz w:val="20"/>
                <w:szCs w:val="20"/>
              </w:rPr>
              <w:t>LA County</w:t>
            </w:r>
          </w:p>
        </w:tc>
        <w:tc>
          <w:tcPr>
            <w:tcW w:w="2579" w:type="dxa"/>
            <w:tcBorders>
              <w:top w:val="single" w:sz="4" w:space="0" w:color="auto"/>
              <w:left w:val="nil"/>
              <w:bottom w:val="double" w:sz="6" w:space="0" w:color="auto"/>
              <w:right w:val="nil"/>
            </w:tcBorders>
            <w:shd w:val="clear" w:color="auto" w:fill="auto"/>
            <w:noWrap/>
            <w:vAlign w:val="bottom"/>
            <w:hideMark/>
          </w:tcPr>
          <w:p w14:paraId="48D8955D"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2,554,467</w:t>
            </w:r>
          </w:p>
        </w:tc>
        <w:tc>
          <w:tcPr>
            <w:tcW w:w="1900" w:type="dxa"/>
            <w:tcBorders>
              <w:top w:val="single" w:sz="4" w:space="0" w:color="auto"/>
              <w:left w:val="nil"/>
              <w:bottom w:val="double" w:sz="6" w:space="0" w:color="auto"/>
              <w:right w:val="nil"/>
            </w:tcBorders>
            <w:shd w:val="clear" w:color="auto" w:fill="auto"/>
            <w:noWrap/>
            <w:vAlign w:val="bottom"/>
            <w:hideMark/>
          </w:tcPr>
          <w:p w14:paraId="37E6F5CA"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5%</w:t>
            </w:r>
          </w:p>
        </w:tc>
        <w:tc>
          <w:tcPr>
            <w:tcW w:w="2104" w:type="dxa"/>
            <w:tcBorders>
              <w:top w:val="single" w:sz="4" w:space="0" w:color="auto"/>
              <w:left w:val="nil"/>
              <w:bottom w:val="double" w:sz="6" w:space="0" w:color="auto"/>
              <w:right w:val="nil"/>
            </w:tcBorders>
            <w:shd w:val="clear" w:color="auto" w:fill="auto"/>
            <w:noWrap/>
            <w:vAlign w:val="bottom"/>
            <w:hideMark/>
          </w:tcPr>
          <w:p w14:paraId="32701A87" w14:textId="77777777" w:rsidR="000B3A97" w:rsidRPr="000B3A97" w:rsidRDefault="000B3A97" w:rsidP="000B3A97">
            <w:pPr>
              <w:spacing w:after="0" w:line="240" w:lineRule="auto"/>
              <w:jc w:val="center"/>
              <w:rPr>
                <w:rFonts w:ascii="Arial Narrow" w:eastAsia="Times New Roman" w:hAnsi="Arial Narrow" w:cs="Calibri"/>
                <w:color w:val="000000"/>
                <w:sz w:val="20"/>
                <w:szCs w:val="20"/>
              </w:rPr>
            </w:pPr>
            <w:r w:rsidRPr="000B3A97">
              <w:rPr>
                <w:rFonts w:ascii="Arial Narrow" w:eastAsia="Times New Roman" w:hAnsi="Arial Narrow" w:cs="Calibri"/>
                <w:color w:val="000000"/>
                <w:sz w:val="20"/>
                <w:szCs w:val="20"/>
              </w:rPr>
              <w:t>37%</w:t>
            </w:r>
          </w:p>
        </w:tc>
      </w:tr>
    </w:tbl>
    <w:p w14:paraId="5EC297C8" w14:textId="314979C2" w:rsidR="001A7E2F" w:rsidRDefault="001A7E2F" w:rsidP="001A7E2F">
      <w:pPr>
        <w:ind w:left="-576"/>
      </w:pPr>
      <w:r>
        <w:rPr>
          <w:sz w:val="20"/>
          <w:szCs w:val="20"/>
        </w:rPr>
        <w:t xml:space="preserve">             </w:t>
      </w:r>
      <w:r w:rsidRPr="0078015D">
        <w:rPr>
          <w:sz w:val="20"/>
          <w:szCs w:val="20"/>
        </w:rPr>
        <w:t xml:space="preserve">Data source: ACS 5-Year Estimates, ACSDP5YSPT2021 dataset  </w:t>
      </w:r>
    </w:p>
    <w:p w14:paraId="0E9FB71D" w14:textId="204091F4" w:rsidR="000B3A97" w:rsidRPr="00F16343" w:rsidRDefault="000B3A97" w:rsidP="00615667">
      <w:pPr>
        <w:rPr>
          <w:sz w:val="24"/>
          <w:szCs w:val="24"/>
        </w:rPr>
      </w:pPr>
    </w:p>
    <w:p w14:paraId="682BFCE1" w14:textId="26B343F3" w:rsidR="000B3A97" w:rsidRPr="00F16343" w:rsidRDefault="00405F62" w:rsidP="00615667">
      <w:pPr>
        <w:rPr>
          <w:sz w:val="24"/>
          <w:szCs w:val="24"/>
        </w:rPr>
      </w:pPr>
      <w:r w:rsidRPr="00F16343">
        <w:rPr>
          <w:sz w:val="24"/>
          <w:szCs w:val="24"/>
        </w:rPr>
        <w:lastRenderedPageBreak/>
        <w:t xml:space="preserve">Table </w:t>
      </w:r>
      <w:r w:rsidR="0086110C">
        <w:rPr>
          <w:sz w:val="24"/>
          <w:szCs w:val="24"/>
        </w:rPr>
        <w:t>5</w:t>
      </w:r>
      <w:r w:rsidR="00F06064">
        <w:rPr>
          <w:sz w:val="24"/>
          <w:szCs w:val="24"/>
        </w:rPr>
        <w:t>8</w:t>
      </w:r>
      <w:r w:rsidRPr="00F16343">
        <w:rPr>
          <w:sz w:val="24"/>
          <w:szCs w:val="24"/>
        </w:rPr>
        <w:t>. presents data on the estimated population (age 3 and over) enrolled in school, with a focus on Kindergarten and Elementary School (Grades1-8)</w:t>
      </w:r>
      <w:r w:rsidR="00693BC5" w:rsidRPr="00F16343">
        <w:rPr>
          <w:sz w:val="24"/>
          <w:szCs w:val="24"/>
        </w:rPr>
        <w:t xml:space="preserve"> and compared to Los Angeles county. Pomona has the largest school-enrolled </w:t>
      </w:r>
      <w:r w:rsidR="002B20F0" w:rsidRPr="00F16343">
        <w:rPr>
          <w:sz w:val="24"/>
          <w:szCs w:val="24"/>
        </w:rPr>
        <w:t>population at 44,311students. West Covina (26,506) and Baldwin Park (19,377) also have high enrollment numbers. Cities with the highest kindergarten enrollment percentages are West Covina (38%), Walnut and San Dimas (36%), and Pomona (35%). This is significantly higher than the Los Angeles County rate of 5%. Cities with the highest percentages of Elementary (1-8) enrollment are Covina (47%), Charter Oak &amp; La Puente (40%) and Baldwin Park (36%)</w:t>
      </w:r>
    </w:p>
    <w:p w14:paraId="36A55035" w14:textId="00C4C7ED" w:rsidR="002B20F0" w:rsidRPr="00F16343" w:rsidRDefault="002B20F0" w:rsidP="001A7E2F">
      <w:pPr>
        <w:spacing w:after="0"/>
        <w:ind w:left="-720"/>
        <w:rPr>
          <w:sz w:val="24"/>
          <w:szCs w:val="24"/>
        </w:rPr>
      </w:pPr>
      <w:r w:rsidRPr="00F16343">
        <w:rPr>
          <w:sz w:val="24"/>
          <w:szCs w:val="24"/>
        </w:rPr>
        <w:t xml:space="preserve">Table </w:t>
      </w:r>
      <w:r w:rsidR="0086110C">
        <w:rPr>
          <w:sz w:val="24"/>
          <w:szCs w:val="24"/>
        </w:rPr>
        <w:t>5</w:t>
      </w:r>
      <w:r w:rsidR="00F06064">
        <w:rPr>
          <w:sz w:val="24"/>
          <w:szCs w:val="24"/>
        </w:rPr>
        <w:t>9</w:t>
      </w:r>
      <w:r w:rsidRPr="00F16343">
        <w:rPr>
          <w:sz w:val="24"/>
          <w:szCs w:val="24"/>
        </w:rPr>
        <w:t xml:space="preserve">. </w:t>
      </w:r>
      <w:r w:rsidR="00350666" w:rsidRPr="00F16343">
        <w:rPr>
          <w:sz w:val="24"/>
          <w:szCs w:val="24"/>
        </w:rPr>
        <w:t xml:space="preserve">Percent of </w:t>
      </w:r>
      <w:r w:rsidR="00BD1E55" w:rsidRPr="00F16343">
        <w:rPr>
          <w:sz w:val="24"/>
          <w:szCs w:val="24"/>
        </w:rPr>
        <w:t xml:space="preserve">students </w:t>
      </w:r>
      <w:r w:rsidR="00350666" w:rsidRPr="00F16343">
        <w:rPr>
          <w:sz w:val="24"/>
          <w:szCs w:val="24"/>
        </w:rPr>
        <w:t>eligible</w:t>
      </w:r>
      <w:r w:rsidR="00BD1E55" w:rsidRPr="00F16343">
        <w:rPr>
          <w:sz w:val="24"/>
          <w:szCs w:val="24"/>
        </w:rPr>
        <w:t xml:space="preserve"> for free or Free or Reduced Priced Meals (FRPM) for feeder school districts</w:t>
      </w:r>
    </w:p>
    <w:tbl>
      <w:tblPr>
        <w:tblW w:w="10717" w:type="dxa"/>
        <w:jc w:val="center"/>
        <w:tblLook w:val="04A0" w:firstRow="1" w:lastRow="0" w:firstColumn="1" w:lastColumn="0" w:noHBand="0" w:noVBand="1"/>
      </w:tblPr>
      <w:tblGrid>
        <w:gridCol w:w="3151"/>
        <w:gridCol w:w="1432"/>
        <w:gridCol w:w="1718"/>
        <w:gridCol w:w="2427"/>
        <w:gridCol w:w="1989"/>
      </w:tblGrid>
      <w:tr w:rsidR="009E158C" w:rsidRPr="009E158C" w14:paraId="4B6BA911" w14:textId="77777777" w:rsidTr="00350666">
        <w:trPr>
          <w:trHeight w:val="592"/>
          <w:jc w:val="center"/>
        </w:trPr>
        <w:tc>
          <w:tcPr>
            <w:tcW w:w="3151" w:type="dxa"/>
            <w:tcBorders>
              <w:top w:val="single" w:sz="4" w:space="0" w:color="auto"/>
              <w:left w:val="nil"/>
              <w:bottom w:val="single" w:sz="4" w:space="0" w:color="auto"/>
              <w:right w:val="nil"/>
            </w:tcBorders>
            <w:shd w:val="clear" w:color="000000" w:fill="E2EFDA"/>
            <w:noWrap/>
            <w:vAlign w:val="bottom"/>
            <w:hideMark/>
          </w:tcPr>
          <w:p w14:paraId="7D80ADB2" w14:textId="77777777" w:rsidR="009E158C" w:rsidRPr="009E158C" w:rsidRDefault="009E158C" w:rsidP="009E158C">
            <w:pPr>
              <w:spacing w:after="0" w:line="240" w:lineRule="auto"/>
              <w:rPr>
                <w:rFonts w:ascii="Arial Narrow" w:eastAsia="Times New Roman" w:hAnsi="Arial Narrow" w:cs="Calibri"/>
                <w:b/>
                <w:bCs/>
                <w:color w:val="000000"/>
                <w:sz w:val="20"/>
                <w:szCs w:val="20"/>
              </w:rPr>
            </w:pPr>
            <w:r w:rsidRPr="009E158C">
              <w:rPr>
                <w:rFonts w:ascii="Arial Narrow" w:eastAsia="Times New Roman" w:hAnsi="Arial Narrow" w:cs="Calibri"/>
                <w:b/>
                <w:bCs/>
                <w:color w:val="000000"/>
                <w:sz w:val="20"/>
                <w:szCs w:val="20"/>
              </w:rPr>
              <w:t>School District</w:t>
            </w:r>
          </w:p>
        </w:tc>
        <w:tc>
          <w:tcPr>
            <w:tcW w:w="1432" w:type="dxa"/>
            <w:tcBorders>
              <w:top w:val="single" w:sz="4" w:space="0" w:color="auto"/>
              <w:left w:val="nil"/>
              <w:bottom w:val="single" w:sz="4" w:space="0" w:color="auto"/>
              <w:right w:val="nil"/>
            </w:tcBorders>
            <w:shd w:val="clear" w:color="000000" w:fill="E2EFDA"/>
            <w:vAlign w:val="center"/>
            <w:hideMark/>
          </w:tcPr>
          <w:p w14:paraId="4C9489E9" w14:textId="77777777" w:rsidR="009E158C" w:rsidRPr="009E158C" w:rsidRDefault="009E158C" w:rsidP="009E158C">
            <w:pPr>
              <w:spacing w:after="0" w:line="240" w:lineRule="auto"/>
              <w:jc w:val="center"/>
              <w:rPr>
                <w:rFonts w:ascii="Arial Narrow" w:eastAsia="Times New Roman" w:hAnsi="Arial Narrow" w:cs="Calibri"/>
                <w:b/>
                <w:bCs/>
                <w:color w:val="000000"/>
                <w:sz w:val="20"/>
                <w:szCs w:val="20"/>
              </w:rPr>
            </w:pPr>
            <w:r w:rsidRPr="009E158C">
              <w:rPr>
                <w:rFonts w:ascii="Arial Narrow" w:eastAsia="Times New Roman" w:hAnsi="Arial Narrow" w:cs="Calibri"/>
                <w:b/>
                <w:bCs/>
                <w:color w:val="000000"/>
                <w:sz w:val="20"/>
                <w:szCs w:val="20"/>
              </w:rPr>
              <w:t>Number of High Schools</w:t>
            </w:r>
          </w:p>
        </w:tc>
        <w:tc>
          <w:tcPr>
            <w:tcW w:w="1718" w:type="dxa"/>
            <w:tcBorders>
              <w:top w:val="single" w:sz="4" w:space="0" w:color="auto"/>
              <w:left w:val="nil"/>
              <w:bottom w:val="single" w:sz="4" w:space="0" w:color="auto"/>
              <w:right w:val="nil"/>
            </w:tcBorders>
            <w:shd w:val="clear" w:color="000000" w:fill="E2EFDA"/>
            <w:vAlign w:val="center"/>
            <w:hideMark/>
          </w:tcPr>
          <w:p w14:paraId="797BA069" w14:textId="77777777" w:rsidR="009E158C" w:rsidRPr="009E158C" w:rsidRDefault="009E158C" w:rsidP="009E158C">
            <w:pPr>
              <w:spacing w:after="0" w:line="240" w:lineRule="auto"/>
              <w:jc w:val="center"/>
              <w:rPr>
                <w:rFonts w:ascii="Arial Narrow" w:eastAsia="Times New Roman" w:hAnsi="Arial Narrow" w:cs="Calibri"/>
                <w:b/>
                <w:bCs/>
                <w:color w:val="000000"/>
                <w:sz w:val="20"/>
                <w:szCs w:val="20"/>
              </w:rPr>
            </w:pPr>
            <w:r w:rsidRPr="009E158C">
              <w:rPr>
                <w:rFonts w:ascii="Arial Narrow" w:eastAsia="Times New Roman" w:hAnsi="Arial Narrow" w:cs="Calibri"/>
                <w:b/>
                <w:bCs/>
                <w:color w:val="000000"/>
                <w:sz w:val="20"/>
                <w:szCs w:val="20"/>
              </w:rPr>
              <w:t xml:space="preserve">Total Enrollment </w:t>
            </w:r>
            <w:r w:rsidRPr="009E158C">
              <w:rPr>
                <w:rFonts w:ascii="Arial Narrow" w:eastAsia="Times New Roman" w:hAnsi="Arial Narrow" w:cs="Calibri"/>
                <w:b/>
                <w:bCs/>
                <w:color w:val="000000"/>
                <w:sz w:val="20"/>
                <w:szCs w:val="20"/>
              </w:rPr>
              <w:br/>
              <w:t>(K-12)</w:t>
            </w:r>
          </w:p>
        </w:tc>
        <w:tc>
          <w:tcPr>
            <w:tcW w:w="2427" w:type="dxa"/>
            <w:tcBorders>
              <w:top w:val="single" w:sz="4" w:space="0" w:color="auto"/>
              <w:left w:val="nil"/>
              <w:bottom w:val="single" w:sz="4" w:space="0" w:color="auto"/>
              <w:right w:val="nil"/>
            </w:tcBorders>
            <w:shd w:val="clear" w:color="000000" w:fill="E2EFDA"/>
            <w:vAlign w:val="center"/>
            <w:hideMark/>
          </w:tcPr>
          <w:p w14:paraId="16C5C426" w14:textId="6ABF8D6E" w:rsidR="009E158C" w:rsidRPr="009E158C" w:rsidRDefault="009E158C" w:rsidP="009E158C">
            <w:pPr>
              <w:spacing w:after="0" w:line="240" w:lineRule="auto"/>
              <w:jc w:val="center"/>
              <w:rPr>
                <w:rFonts w:ascii="Arial Narrow" w:eastAsia="Times New Roman" w:hAnsi="Arial Narrow" w:cs="Calibri"/>
                <w:b/>
                <w:bCs/>
                <w:color w:val="000000"/>
                <w:sz w:val="20"/>
                <w:szCs w:val="20"/>
              </w:rPr>
            </w:pPr>
            <w:r w:rsidRPr="009E158C">
              <w:rPr>
                <w:rFonts w:ascii="Arial Narrow" w:eastAsia="Times New Roman" w:hAnsi="Arial Narrow" w:cs="Calibri"/>
                <w:b/>
                <w:bCs/>
                <w:color w:val="000000"/>
                <w:sz w:val="20"/>
                <w:szCs w:val="20"/>
              </w:rPr>
              <w:t xml:space="preserve">Avg Percent (%) </w:t>
            </w:r>
            <w:r w:rsidRPr="009E158C">
              <w:rPr>
                <w:rFonts w:ascii="Arial Narrow" w:eastAsia="Times New Roman" w:hAnsi="Arial Narrow" w:cs="Calibri"/>
                <w:b/>
                <w:bCs/>
                <w:color w:val="000000"/>
                <w:sz w:val="20"/>
                <w:szCs w:val="20"/>
              </w:rPr>
              <w:br/>
              <w:t>Eligible Free (K-12)</w:t>
            </w:r>
          </w:p>
        </w:tc>
        <w:tc>
          <w:tcPr>
            <w:tcW w:w="1989" w:type="dxa"/>
            <w:tcBorders>
              <w:top w:val="single" w:sz="4" w:space="0" w:color="auto"/>
              <w:left w:val="nil"/>
              <w:bottom w:val="single" w:sz="4" w:space="0" w:color="auto"/>
              <w:right w:val="nil"/>
            </w:tcBorders>
            <w:shd w:val="clear" w:color="000000" w:fill="E2EFDA"/>
            <w:vAlign w:val="center"/>
            <w:hideMark/>
          </w:tcPr>
          <w:p w14:paraId="3C029DC7" w14:textId="3E82B98D" w:rsidR="009E158C" w:rsidRPr="009E158C" w:rsidRDefault="009E158C" w:rsidP="009E158C">
            <w:pPr>
              <w:spacing w:after="0" w:line="240" w:lineRule="auto"/>
              <w:jc w:val="center"/>
              <w:rPr>
                <w:rFonts w:ascii="Arial Narrow" w:eastAsia="Times New Roman" w:hAnsi="Arial Narrow" w:cs="Calibri"/>
                <w:b/>
                <w:bCs/>
                <w:color w:val="000000"/>
                <w:sz w:val="20"/>
                <w:szCs w:val="20"/>
              </w:rPr>
            </w:pPr>
            <w:r w:rsidRPr="009E158C">
              <w:rPr>
                <w:rFonts w:ascii="Arial Narrow" w:eastAsia="Times New Roman" w:hAnsi="Arial Narrow" w:cs="Calibri"/>
                <w:b/>
                <w:bCs/>
                <w:color w:val="000000"/>
                <w:sz w:val="20"/>
                <w:szCs w:val="20"/>
              </w:rPr>
              <w:t xml:space="preserve">Avg Percent (%) </w:t>
            </w:r>
            <w:r w:rsidRPr="009E158C">
              <w:rPr>
                <w:rFonts w:ascii="Arial Narrow" w:eastAsia="Times New Roman" w:hAnsi="Arial Narrow" w:cs="Calibri"/>
                <w:b/>
                <w:bCs/>
                <w:color w:val="000000"/>
                <w:sz w:val="20"/>
                <w:szCs w:val="20"/>
              </w:rPr>
              <w:br/>
              <w:t>Eligible FRPM (K-12)</w:t>
            </w:r>
          </w:p>
        </w:tc>
      </w:tr>
      <w:tr w:rsidR="009E158C" w:rsidRPr="009E158C" w14:paraId="57207FB2"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7C41DFD7"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Baldwin Park Unified</w:t>
            </w:r>
          </w:p>
        </w:tc>
        <w:tc>
          <w:tcPr>
            <w:tcW w:w="1432" w:type="dxa"/>
            <w:tcBorders>
              <w:top w:val="nil"/>
              <w:left w:val="nil"/>
              <w:bottom w:val="nil"/>
              <w:right w:val="nil"/>
            </w:tcBorders>
            <w:shd w:val="clear" w:color="auto" w:fill="auto"/>
            <w:noWrap/>
            <w:vAlign w:val="bottom"/>
            <w:hideMark/>
          </w:tcPr>
          <w:p w14:paraId="0635462D"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w:t>
            </w:r>
          </w:p>
        </w:tc>
        <w:tc>
          <w:tcPr>
            <w:tcW w:w="1718" w:type="dxa"/>
            <w:tcBorders>
              <w:top w:val="nil"/>
              <w:left w:val="nil"/>
              <w:bottom w:val="nil"/>
              <w:right w:val="nil"/>
            </w:tcBorders>
            <w:shd w:val="clear" w:color="auto" w:fill="auto"/>
            <w:noWrap/>
            <w:vAlign w:val="bottom"/>
            <w:hideMark/>
          </w:tcPr>
          <w:p w14:paraId="44D1E49E"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3348</w:t>
            </w:r>
          </w:p>
        </w:tc>
        <w:tc>
          <w:tcPr>
            <w:tcW w:w="2427" w:type="dxa"/>
            <w:tcBorders>
              <w:top w:val="nil"/>
              <w:left w:val="nil"/>
              <w:bottom w:val="nil"/>
              <w:right w:val="nil"/>
            </w:tcBorders>
            <w:shd w:val="clear" w:color="auto" w:fill="auto"/>
            <w:noWrap/>
            <w:vAlign w:val="bottom"/>
            <w:hideMark/>
          </w:tcPr>
          <w:p w14:paraId="433C6B0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79%</w:t>
            </w:r>
          </w:p>
        </w:tc>
        <w:tc>
          <w:tcPr>
            <w:tcW w:w="1989" w:type="dxa"/>
            <w:tcBorders>
              <w:top w:val="nil"/>
              <w:left w:val="nil"/>
              <w:bottom w:val="nil"/>
              <w:right w:val="nil"/>
            </w:tcBorders>
            <w:shd w:val="clear" w:color="auto" w:fill="auto"/>
            <w:noWrap/>
            <w:vAlign w:val="bottom"/>
            <w:hideMark/>
          </w:tcPr>
          <w:p w14:paraId="7FE3898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93%</w:t>
            </w:r>
          </w:p>
        </w:tc>
      </w:tr>
      <w:tr w:rsidR="009E158C" w:rsidRPr="009E158C" w14:paraId="57347D6D"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14CFC694"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Bassett Unified</w:t>
            </w:r>
          </w:p>
        </w:tc>
        <w:tc>
          <w:tcPr>
            <w:tcW w:w="1432" w:type="dxa"/>
            <w:tcBorders>
              <w:top w:val="nil"/>
              <w:left w:val="nil"/>
              <w:bottom w:val="nil"/>
              <w:right w:val="nil"/>
            </w:tcBorders>
            <w:shd w:val="clear" w:color="auto" w:fill="auto"/>
            <w:noWrap/>
            <w:vAlign w:val="bottom"/>
            <w:hideMark/>
          </w:tcPr>
          <w:p w14:paraId="0201D95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2</w:t>
            </w:r>
          </w:p>
        </w:tc>
        <w:tc>
          <w:tcPr>
            <w:tcW w:w="1718" w:type="dxa"/>
            <w:tcBorders>
              <w:top w:val="nil"/>
              <w:left w:val="nil"/>
              <w:bottom w:val="nil"/>
              <w:right w:val="nil"/>
            </w:tcBorders>
            <w:shd w:val="clear" w:color="auto" w:fill="auto"/>
            <w:noWrap/>
            <w:vAlign w:val="bottom"/>
            <w:hideMark/>
          </w:tcPr>
          <w:p w14:paraId="1BFC5DBD"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840</w:t>
            </w:r>
          </w:p>
        </w:tc>
        <w:tc>
          <w:tcPr>
            <w:tcW w:w="2427" w:type="dxa"/>
            <w:tcBorders>
              <w:top w:val="nil"/>
              <w:left w:val="nil"/>
              <w:bottom w:val="nil"/>
              <w:right w:val="nil"/>
            </w:tcBorders>
            <w:shd w:val="clear" w:color="auto" w:fill="auto"/>
            <w:noWrap/>
            <w:vAlign w:val="bottom"/>
            <w:hideMark/>
          </w:tcPr>
          <w:p w14:paraId="3BA4E1C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86%</w:t>
            </w:r>
          </w:p>
        </w:tc>
        <w:tc>
          <w:tcPr>
            <w:tcW w:w="1989" w:type="dxa"/>
            <w:tcBorders>
              <w:top w:val="nil"/>
              <w:left w:val="nil"/>
              <w:bottom w:val="nil"/>
              <w:right w:val="nil"/>
            </w:tcBorders>
            <w:shd w:val="clear" w:color="auto" w:fill="auto"/>
            <w:noWrap/>
            <w:vAlign w:val="bottom"/>
            <w:hideMark/>
          </w:tcPr>
          <w:p w14:paraId="3F771A30"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92%</w:t>
            </w:r>
          </w:p>
        </w:tc>
      </w:tr>
      <w:tr w:rsidR="009E158C" w:rsidRPr="009E158C" w14:paraId="75C9747C"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13BC9E36"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Bonita Unified</w:t>
            </w:r>
          </w:p>
        </w:tc>
        <w:tc>
          <w:tcPr>
            <w:tcW w:w="1432" w:type="dxa"/>
            <w:tcBorders>
              <w:top w:val="nil"/>
              <w:left w:val="nil"/>
              <w:bottom w:val="nil"/>
              <w:right w:val="nil"/>
            </w:tcBorders>
            <w:shd w:val="clear" w:color="auto" w:fill="auto"/>
            <w:noWrap/>
            <w:vAlign w:val="bottom"/>
            <w:hideMark/>
          </w:tcPr>
          <w:p w14:paraId="460E2867"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w:t>
            </w:r>
          </w:p>
        </w:tc>
        <w:tc>
          <w:tcPr>
            <w:tcW w:w="1718" w:type="dxa"/>
            <w:tcBorders>
              <w:top w:val="nil"/>
              <w:left w:val="nil"/>
              <w:bottom w:val="nil"/>
              <w:right w:val="nil"/>
            </w:tcBorders>
            <w:shd w:val="clear" w:color="auto" w:fill="auto"/>
            <w:noWrap/>
            <w:vAlign w:val="bottom"/>
            <w:hideMark/>
          </w:tcPr>
          <w:p w14:paraId="2830C665"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3190</w:t>
            </w:r>
          </w:p>
        </w:tc>
        <w:tc>
          <w:tcPr>
            <w:tcW w:w="2427" w:type="dxa"/>
            <w:tcBorders>
              <w:top w:val="nil"/>
              <w:left w:val="nil"/>
              <w:bottom w:val="nil"/>
              <w:right w:val="nil"/>
            </w:tcBorders>
            <w:shd w:val="clear" w:color="auto" w:fill="auto"/>
            <w:noWrap/>
            <w:vAlign w:val="bottom"/>
            <w:hideMark/>
          </w:tcPr>
          <w:p w14:paraId="7237D56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36%</w:t>
            </w:r>
          </w:p>
        </w:tc>
        <w:tc>
          <w:tcPr>
            <w:tcW w:w="1989" w:type="dxa"/>
            <w:tcBorders>
              <w:top w:val="nil"/>
              <w:left w:val="nil"/>
              <w:bottom w:val="nil"/>
              <w:right w:val="nil"/>
            </w:tcBorders>
            <w:shd w:val="clear" w:color="auto" w:fill="auto"/>
            <w:noWrap/>
            <w:vAlign w:val="bottom"/>
            <w:hideMark/>
          </w:tcPr>
          <w:p w14:paraId="6302998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37%</w:t>
            </w:r>
          </w:p>
        </w:tc>
      </w:tr>
      <w:tr w:rsidR="009E158C" w:rsidRPr="009E158C" w14:paraId="294C8FB5"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4C86B713"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Charter Oak Unified</w:t>
            </w:r>
          </w:p>
        </w:tc>
        <w:tc>
          <w:tcPr>
            <w:tcW w:w="1432" w:type="dxa"/>
            <w:tcBorders>
              <w:top w:val="nil"/>
              <w:left w:val="nil"/>
              <w:bottom w:val="nil"/>
              <w:right w:val="nil"/>
            </w:tcBorders>
            <w:shd w:val="clear" w:color="auto" w:fill="auto"/>
            <w:noWrap/>
            <w:vAlign w:val="bottom"/>
            <w:hideMark/>
          </w:tcPr>
          <w:p w14:paraId="672A41D2"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2</w:t>
            </w:r>
          </w:p>
        </w:tc>
        <w:tc>
          <w:tcPr>
            <w:tcW w:w="1718" w:type="dxa"/>
            <w:tcBorders>
              <w:top w:val="nil"/>
              <w:left w:val="nil"/>
              <w:bottom w:val="nil"/>
              <w:right w:val="nil"/>
            </w:tcBorders>
            <w:shd w:val="clear" w:color="auto" w:fill="auto"/>
            <w:noWrap/>
            <w:vAlign w:val="bottom"/>
            <w:hideMark/>
          </w:tcPr>
          <w:p w14:paraId="5B2C0109"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1376</w:t>
            </w:r>
          </w:p>
        </w:tc>
        <w:tc>
          <w:tcPr>
            <w:tcW w:w="2427" w:type="dxa"/>
            <w:tcBorders>
              <w:top w:val="nil"/>
              <w:left w:val="nil"/>
              <w:bottom w:val="nil"/>
              <w:right w:val="nil"/>
            </w:tcBorders>
            <w:shd w:val="clear" w:color="auto" w:fill="auto"/>
            <w:noWrap/>
            <w:vAlign w:val="bottom"/>
            <w:hideMark/>
          </w:tcPr>
          <w:p w14:paraId="423097C0"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64%</w:t>
            </w:r>
          </w:p>
        </w:tc>
        <w:tc>
          <w:tcPr>
            <w:tcW w:w="1989" w:type="dxa"/>
            <w:tcBorders>
              <w:top w:val="nil"/>
              <w:left w:val="nil"/>
              <w:bottom w:val="nil"/>
              <w:right w:val="nil"/>
            </w:tcBorders>
            <w:shd w:val="clear" w:color="auto" w:fill="auto"/>
            <w:noWrap/>
            <w:vAlign w:val="bottom"/>
            <w:hideMark/>
          </w:tcPr>
          <w:p w14:paraId="5D3A86A7"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77%</w:t>
            </w:r>
          </w:p>
        </w:tc>
      </w:tr>
      <w:tr w:rsidR="009E158C" w:rsidRPr="009E158C" w14:paraId="3E38E59E"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7931E0D3"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Chino Valley Unified</w:t>
            </w:r>
          </w:p>
        </w:tc>
        <w:tc>
          <w:tcPr>
            <w:tcW w:w="1432" w:type="dxa"/>
            <w:tcBorders>
              <w:top w:val="nil"/>
              <w:left w:val="nil"/>
              <w:bottom w:val="nil"/>
              <w:right w:val="nil"/>
            </w:tcBorders>
            <w:shd w:val="clear" w:color="auto" w:fill="auto"/>
            <w:noWrap/>
            <w:vAlign w:val="bottom"/>
            <w:hideMark/>
          </w:tcPr>
          <w:p w14:paraId="098B0933"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6</w:t>
            </w:r>
          </w:p>
        </w:tc>
        <w:tc>
          <w:tcPr>
            <w:tcW w:w="1718" w:type="dxa"/>
            <w:tcBorders>
              <w:top w:val="nil"/>
              <w:left w:val="nil"/>
              <w:bottom w:val="nil"/>
              <w:right w:val="nil"/>
            </w:tcBorders>
            <w:shd w:val="clear" w:color="auto" w:fill="auto"/>
            <w:noWrap/>
            <w:vAlign w:val="bottom"/>
            <w:hideMark/>
          </w:tcPr>
          <w:p w14:paraId="35EC977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8929</w:t>
            </w:r>
          </w:p>
        </w:tc>
        <w:tc>
          <w:tcPr>
            <w:tcW w:w="2427" w:type="dxa"/>
            <w:tcBorders>
              <w:top w:val="nil"/>
              <w:left w:val="nil"/>
              <w:bottom w:val="nil"/>
              <w:right w:val="nil"/>
            </w:tcBorders>
            <w:shd w:val="clear" w:color="auto" w:fill="auto"/>
            <w:noWrap/>
            <w:vAlign w:val="bottom"/>
            <w:hideMark/>
          </w:tcPr>
          <w:p w14:paraId="507B4A9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58%</w:t>
            </w:r>
          </w:p>
        </w:tc>
        <w:tc>
          <w:tcPr>
            <w:tcW w:w="1989" w:type="dxa"/>
            <w:tcBorders>
              <w:top w:val="nil"/>
              <w:left w:val="nil"/>
              <w:bottom w:val="nil"/>
              <w:right w:val="nil"/>
            </w:tcBorders>
            <w:shd w:val="clear" w:color="auto" w:fill="auto"/>
            <w:noWrap/>
            <w:vAlign w:val="bottom"/>
            <w:hideMark/>
          </w:tcPr>
          <w:p w14:paraId="24E9F3C0"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65%</w:t>
            </w:r>
          </w:p>
        </w:tc>
      </w:tr>
      <w:tr w:rsidR="009E158C" w:rsidRPr="009E158C" w14:paraId="5B273AB9"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27CDA236"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Covina-Valley Unified</w:t>
            </w:r>
          </w:p>
        </w:tc>
        <w:tc>
          <w:tcPr>
            <w:tcW w:w="1432" w:type="dxa"/>
            <w:tcBorders>
              <w:top w:val="nil"/>
              <w:left w:val="nil"/>
              <w:bottom w:val="nil"/>
              <w:right w:val="nil"/>
            </w:tcBorders>
            <w:shd w:val="clear" w:color="auto" w:fill="auto"/>
            <w:noWrap/>
            <w:vAlign w:val="bottom"/>
            <w:hideMark/>
          </w:tcPr>
          <w:p w14:paraId="16D4B3D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4</w:t>
            </w:r>
          </w:p>
        </w:tc>
        <w:tc>
          <w:tcPr>
            <w:tcW w:w="1718" w:type="dxa"/>
            <w:tcBorders>
              <w:top w:val="nil"/>
              <w:left w:val="nil"/>
              <w:bottom w:val="nil"/>
              <w:right w:val="nil"/>
            </w:tcBorders>
            <w:shd w:val="clear" w:color="auto" w:fill="auto"/>
            <w:noWrap/>
            <w:vAlign w:val="bottom"/>
            <w:hideMark/>
          </w:tcPr>
          <w:p w14:paraId="7904A1E9"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4127</w:t>
            </w:r>
          </w:p>
        </w:tc>
        <w:tc>
          <w:tcPr>
            <w:tcW w:w="2427" w:type="dxa"/>
            <w:tcBorders>
              <w:top w:val="nil"/>
              <w:left w:val="nil"/>
              <w:bottom w:val="nil"/>
              <w:right w:val="nil"/>
            </w:tcBorders>
            <w:shd w:val="clear" w:color="auto" w:fill="auto"/>
            <w:noWrap/>
            <w:vAlign w:val="bottom"/>
            <w:hideMark/>
          </w:tcPr>
          <w:p w14:paraId="41C4612E"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61%</w:t>
            </w:r>
          </w:p>
        </w:tc>
        <w:tc>
          <w:tcPr>
            <w:tcW w:w="1989" w:type="dxa"/>
            <w:tcBorders>
              <w:top w:val="nil"/>
              <w:left w:val="nil"/>
              <w:bottom w:val="nil"/>
              <w:right w:val="nil"/>
            </w:tcBorders>
            <w:shd w:val="clear" w:color="auto" w:fill="auto"/>
            <w:noWrap/>
            <w:vAlign w:val="bottom"/>
            <w:hideMark/>
          </w:tcPr>
          <w:p w14:paraId="25D0ED2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76%</w:t>
            </w:r>
          </w:p>
        </w:tc>
      </w:tr>
      <w:tr w:rsidR="009E158C" w:rsidRPr="009E158C" w14:paraId="0173A1BE"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0B04BC94"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Hacienda La Puente Unified</w:t>
            </w:r>
          </w:p>
        </w:tc>
        <w:tc>
          <w:tcPr>
            <w:tcW w:w="1432" w:type="dxa"/>
            <w:tcBorders>
              <w:top w:val="nil"/>
              <w:left w:val="nil"/>
              <w:bottom w:val="nil"/>
              <w:right w:val="nil"/>
            </w:tcBorders>
            <w:shd w:val="clear" w:color="auto" w:fill="auto"/>
            <w:noWrap/>
            <w:vAlign w:val="bottom"/>
            <w:hideMark/>
          </w:tcPr>
          <w:p w14:paraId="4FC3266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5</w:t>
            </w:r>
          </w:p>
        </w:tc>
        <w:tc>
          <w:tcPr>
            <w:tcW w:w="1718" w:type="dxa"/>
            <w:tcBorders>
              <w:top w:val="nil"/>
              <w:left w:val="nil"/>
              <w:bottom w:val="nil"/>
              <w:right w:val="nil"/>
            </w:tcBorders>
            <w:shd w:val="clear" w:color="auto" w:fill="auto"/>
            <w:noWrap/>
            <w:vAlign w:val="bottom"/>
            <w:hideMark/>
          </w:tcPr>
          <w:p w14:paraId="0CA5E0F8"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4739</w:t>
            </w:r>
          </w:p>
        </w:tc>
        <w:tc>
          <w:tcPr>
            <w:tcW w:w="2427" w:type="dxa"/>
            <w:tcBorders>
              <w:top w:val="nil"/>
              <w:left w:val="nil"/>
              <w:bottom w:val="nil"/>
              <w:right w:val="nil"/>
            </w:tcBorders>
            <w:shd w:val="clear" w:color="auto" w:fill="auto"/>
            <w:noWrap/>
            <w:vAlign w:val="bottom"/>
            <w:hideMark/>
          </w:tcPr>
          <w:p w14:paraId="52B43481"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68%</w:t>
            </w:r>
          </w:p>
        </w:tc>
        <w:tc>
          <w:tcPr>
            <w:tcW w:w="1989" w:type="dxa"/>
            <w:tcBorders>
              <w:top w:val="nil"/>
              <w:left w:val="nil"/>
              <w:bottom w:val="nil"/>
              <w:right w:val="nil"/>
            </w:tcBorders>
            <w:shd w:val="clear" w:color="auto" w:fill="auto"/>
            <w:noWrap/>
            <w:vAlign w:val="bottom"/>
            <w:hideMark/>
          </w:tcPr>
          <w:p w14:paraId="664F0B5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82%</w:t>
            </w:r>
          </w:p>
        </w:tc>
      </w:tr>
      <w:tr w:rsidR="009E158C" w:rsidRPr="009E158C" w14:paraId="0FD0DE9B"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4C1096EB" w14:textId="26B8A5EA"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L</w:t>
            </w:r>
            <w:r>
              <w:rPr>
                <w:rFonts w:ascii="Arial Narrow" w:eastAsia="Times New Roman" w:hAnsi="Arial Narrow" w:cs="Calibri"/>
                <w:color w:val="000000"/>
                <w:sz w:val="20"/>
                <w:szCs w:val="20"/>
              </w:rPr>
              <w:t xml:space="preserve">A </w:t>
            </w:r>
            <w:r w:rsidRPr="009E158C">
              <w:rPr>
                <w:rFonts w:ascii="Arial Narrow" w:eastAsia="Times New Roman" w:hAnsi="Arial Narrow" w:cs="Calibri"/>
                <w:color w:val="000000"/>
                <w:sz w:val="20"/>
                <w:szCs w:val="20"/>
              </w:rPr>
              <w:t>County Office of Education</w:t>
            </w:r>
          </w:p>
        </w:tc>
        <w:tc>
          <w:tcPr>
            <w:tcW w:w="1432" w:type="dxa"/>
            <w:tcBorders>
              <w:top w:val="nil"/>
              <w:left w:val="nil"/>
              <w:bottom w:val="nil"/>
              <w:right w:val="nil"/>
            </w:tcBorders>
            <w:shd w:val="clear" w:color="auto" w:fill="auto"/>
            <w:noWrap/>
            <w:vAlign w:val="center"/>
            <w:hideMark/>
          </w:tcPr>
          <w:p w14:paraId="337A853F"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w:t>
            </w:r>
          </w:p>
        </w:tc>
        <w:tc>
          <w:tcPr>
            <w:tcW w:w="1718" w:type="dxa"/>
            <w:tcBorders>
              <w:top w:val="nil"/>
              <w:left w:val="nil"/>
              <w:bottom w:val="nil"/>
              <w:right w:val="nil"/>
            </w:tcBorders>
            <w:shd w:val="clear" w:color="auto" w:fill="auto"/>
            <w:noWrap/>
            <w:vAlign w:val="bottom"/>
            <w:hideMark/>
          </w:tcPr>
          <w:p w14:paraId="7E5698F3"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498</w:t>
            </w:r>
          </w:p>
        </w:tc>
        <w:tc>
          <w:tcPr>
            <w:tcW w:w="2427" w:type="dxa"/>
            <w:tcBorders>
              <w:top w:val="nil"/>
              <w:left w:val="nil"/>
              <w:bottom w:val="nil"/>
              <w:right w:val="nil"/>
            </w:tcBorders>
            <w:shd w:val="clear" w:color="auto" w:fill="auto"/>
            <w:noWrap/>
            <w:vAlign w:val="bottom"/>
            <w:hideMark/>
          </w:tcPr>
          <w:p w14:paraId="5B36A507"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29%</w:t>
            </w:r>
          </w:p>
        </w:tc>
        <w:tc>
          <w:tcPr>
            <w:tcW w:w="1989" w:type="dxa"/>
            <w:tcBorders>
              <w:top w:val="nil"/>
              <w:left w:val="nil"/>
              <w:bottom w:val="nil"/>
              <w:right w:val="nil"/>
            </w:tcBorders>
            <w:shd w:val="clear" w:color="auto" w:fill="auto"/>
            <w:noWrap/>
            <w:vAlign w:val="bottom"/>
            <w:hideMark/>
          </w:tcPr>
          <w:p w14:paraId="5A65D608"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29%</w:t>
            </w:r>
          </w:p>
        </w:tc>
      </w:tr>
      <w:tr w:rsidR="009E158C" w:rsidRPr="009E158C" w14:paraId="4DA7EDD4"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5AF890C9"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Pomona Unified</w:t>
            </w:r>
          </w:p>
        </w:tc>
        <w:tc>
          <w:tcPr>
            <w:tcW w:w="1432" w:type="dxa"/>
            <w:tcBorders>
              <w:top w:val="nil"/>
              <w:left w:val="nil"/>
              <w:bottom w:val="nil"/>
              <w:right w:val="nil"/>
            </w:tcBorders>
            <w:shd w:val="clear" w:color="auto" w:fill="auto"/>
            <w:noWrap/>
            <w:vAlign w:val="bottom"/>
            <w:hideMark/>
          </w:tcPr>
          <w:p w14:paraId="0CD75CDE"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w:t>
            </w:r>
          </w:p>
        </w:tc>
        <w:tc>
          <w:tcPr>
            <w:tcW w:w="1718" w:type="dxa"/>
            <w:tcBorders>
              <w:top w:val="nil"/>
              <w:left w:val="nil"/>
              <w:bottom w:val="nil"/>
              <w:right w:val="nil"/>
            </w:tcBorders>
            <w:shd w:val="clear" w:color="auto" w:fill="auto"/>
            <w:noWrap/>
            <w:vAlign w:val="bottom"/>
            <w:hideMark/>
          </w:tcPr>
          <w:p w14:paraId="3D126F10"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17548</w:t>
            </w:r>
          </w:p>
        </w:tc>
        <w:tc>
          <w:tcPr>
            <w:tcW w:w="2427" w:type="dxa"/>
            <w:tcBorders>
              <w:top w:val="nil"/>
              <w:left w:val="nil"/>
              <w:bottom w:val="nil"/>
              <w:right w:val="nil"/>
            </w:tcBorders>
            <w:shd w:val="clear" w:color="auto" w:fill="auto"/>
            <w:noWrap/>
            <w:vAlign w:val="bottom"/>
            <w:hideMark/>
          </w:tcPr>
          <w:p w14:paraId="073B9E6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80%</w:t>
            </w:r>
          </w:p>
        </w:tc>
        <w:tc>
          <w:tcPr>
            <w:tcW w:w="1989" w:type="dxa"/>
            <w:tcBorders>
              <w:top w:val="nil"/>
              <w:left w:val="nil"/>
              <w:bottom w:val="nil"/>
              <w:right w:val="nil"/>
            </w:tcBorders>
            <w:shd w:val="clear" w:color="auto" w:fill="auto"/>
            <w:noWrap/>
            <w:vAlign w:val="bottom"/>
            <w:hideMark/>
          </w:tcPr>
          <w:p w14:paraId="15392E0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90%</w:t>
            </w:r>
          </w:p>
        </w:tc>
      </w:tr>
      <w:tr w:rsidR="009E158C" w:rsidRPr="009E158C" w14:paraId="6446D5B5"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3E5BC0B2"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Rowland Unified</w:t>
            </w:r>
          </w:p>
        </w:tc>
        <w:tc>
          <w:tcPr>
            <w:tcW w:w="1432" w:type="dxa"/>
            <w:tcBorders>
              <w:top w:val="nil"/>
              <w:left w:val="nil"/>
              <w:bottom w:val="nil"/>
              <w:right w:val="nil"/>
            </w:tcBorders>
            <w:shd w:val="clear" w:color="auto" w:fill="auto"/>
            <w:noWrap/>
            <w:vAlign w:val="bottom"/>
            <w:hideMark/>
          </w:tcPr>
          <w:p w14:paraId="60FC4EF8"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w:t>
            </w:r>
          </w:p>
        </w:tc>
        <w:tc>
          <w:tcPr>
            <w:tcW w:w="1718" w:type="dxa"/>
            <w:tcBorders>
              <w:top w:val="nil"/>
              <w:left w:val="nil"/>
              <w:bottom w:val="nil"/>
              <w:right w:val="nil"/>
            </w:tcBorders>
            <w:shd w:val="clear" w:color="auto" w:fill="auto"/>
            <w:noWrap/>
            <w:vAlign w:val="bottom"/>
            <w:hideMark/>
          </w:tcPr>
          <w:p w14:paraId="4A6E65E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3665</w:t>
            </w:r>
          </w:p>
        </w:tc>
        <w:tc>
          <w:tcPr>
            <w:tcW w:w="2427" w:type="dxa"/>
            <w:tcBorders>
              <w:top w:val="nil"/>
              <w:left w:val="nil"/>
              <w:bottom w:val="nil"/>
              <w:right w:val="nil"/>
            </w:tcBorders>
            <w:shd w:val="clear" w:color="auto" w:fill="auto"/>
            <w:noWrap/>
            <w:vAlign w:val="bottom"/>
            <w:hideMark/>
          </w:tcPr>
          <w:p w14:paraId="0848E2CF"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75%</w:t>
            </w:r>
          </w:p>
        </w:tc>
        <w:tc>
          <w:tcPr>
            <w:tcW w:w="1989" w:type="dxa"/>
            <w:tcBorders>
              <w:top w:val="nil"/>
              <w:left w:val="nil"/>
              <w:bottom w:val="nil"/>
              <w:right w:val="nil"/>
            </w:tcBorders>
            <w:shd w:val="clear" w:color="auto" w:fill="auto"/>
            <w:noWrap/>
            <w:vAlign w:val="bottom"/>
            <w:hideMark/>
          </w:tcPr>
          <w:p w14:paraId="6F31CB08"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83%</w:t>
            </w:r>
          </w:p>
        </w:tc>
      </w:tr>
      <w:tr w:rsidR="009E158C" w:rsidRPr="009E158C" w14:paraId="7C4AF270" w14:textId="77777777" w:rsidTr="00350666">
        <w:trPr>
          <w:trHeight w:val="296"/>
          <w:jc w:val="center"/>
        </w:trPr>
        <w:tc>
          <w:tcPr>
            <w:tcW w:w="3151" w:type="dxa"/>
            <w:tcBorders>
              <w:top w:val="nil"/>
              <w:left w:val="nil"/>
              <w:bottom w:val="nil"/>
              <w:right w:val="nil"/>
            </w:tcBorders>
            <w:shd w:val="clear" w:color="auto" w:fill="auto"/>
            <w:noWrap/>
            <w:vAlign w:val="bottom"/>
            <w:hideMark/>
          </w:tcPr>
          <w:p w14:paraId="0C817EDD"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Walnut Valley Unified</w:t>
            </w:r>
          </w:p>
        </w:tc>
        <w:tc>
          <w:tcPr>
            <w:tcW w:w="1432" w:type="dxa"/>
            <w:tcBorders>
              <w:top w:val="nil"/>
              <w:left w:val="nil"/>
              <w:bottom w:val="nil"/>
              <w:right w:val="nil"/>
            </w:tcBorders>
            <w:shd w:val="clear" w:color="auto" w:fill="auto"/>
            <w:noWrap/>
            <w:vAlign w:val="bottom"/>
            <w:hideMark/>
          </w:tcPr>
          <w:p w14:paraId="5EEC8C4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w:t>
            </w:r>
          </w:p>
        </w:tc>
        <w:tc>
          <w:tcPr>
            <w:tcW w:w="1718" w:type="dxa"/>
            <w:tcBorders>
              <w:top w:val="nil"/>
              <w:left w:val="nil"/>
              <w:bottom w:val="nil"/>
              <w:right w:val="nil"/>
            </w:tcBorders>
            <w:shd w:val="clear" w:color="auto" w:fill="auto"/>
            <w:noWrap/>
            <w:vAlign w:val="bottom"/>
            <w:hideMark/>
          </w:tcPr>
          <w:p w14:paraId="33CF194D"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4714</w:t>
            </w:r>
          </w:p>
        </w:tc>
        <w:tc>
          <w:tcPr>
            <w:tcW w:w="2427" w:type="dxa"/>
            <w:tcBorders>
              <w:top w:val="nil"/>
              <w:left w:val="nil"/>
              <w:bottom w:val="nil"/>
              <w:right w:val="nil"/>
            </w:tcBorders>
            <w:shd w:val="clear" w:color="auto" w:fill="auto"/>
            <w:noWrap/>
            <w:vAlign w:val="bottom"/>
            <w:hideMark/>
          </w:tcPr>
          <w:p w14:paraId="2B0A62B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28%</w:t>
            </w:r>
          </w:p>
        </w:tc>
        <w:tc>
          <w:tcPr>
            <w:tcW w:w="1989" w:type="dxa"/>
            <w:tcBorders>
              <w:top w:val="nil"/>
              <w:left w:val="nil"/>
              <w:bottom w:val="nil"/>
              <w:right w:val="nil"/>
            </w:tcBorders>
            <w:shd w:val="clear" w:color="auto" w:fill="auto"/>
            <w:noWrap/>
            <w:vAlign w:val="bottom"/>
            <w:hideMark/>
          </w:tcPr>
          <w:p w14:paraId="48799B63"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29%</w:t>
            </w:r>
          </w:p>
        </w:tc>
      </w:tr>
      <w:tr w:rsidR="009E158C" w:rsidRPr="009E158C" w14:paraId="79744865" w14:textId="77777777" w:rsidTr="00350666">
        <w:trPr>
          <w:trHeight w:val="75"/>
          <w:jc w:val="center"/>
        </w:trPr>
        <w:tc>
          <w:tcPr>
            <w:tcW w:w="3151" w:type="dxa"/>
            <w:tcBorders>
              <w:top w:val="nil"/>
              <w:left w:val="nil"/>
              <w:bottom w:val="single" w:sz="4" w:space="0" w:color="auto"/>
              <w:right w:val="nil"/>
            </w:tcBorders>
            <w:shd w:val="clear" w:color="auto" w:fill="auto"/>
            <w:noWrap/>
            <w:vAlign w:val="bottom"/>
            <w:hideMark/>
          </w:tcPr>
          <w:p w14:paraId="6243ABD8"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West Covina Unified</w:t>
            </w:r>
          </w:p>
        </w:tc>
        <w:tc>
          <w:tcPr>
            <w:tcW w:w="1432" w:type="dxa"/>
            <w:tcBorders>
              <w:top w:val="nil"/>
              <w:left w:val="nil"/>
              <w:bottom w:val="single" w:sz="4" w:space="0" w:color="auto"/>
              <w:right w:val="nil"/>
            </w:tcBorders>
            <w:shd w:val="clear" w:color="auto" w:fill="auto"/>
            <w:noWrap/>
            <w:vAlign w:val="bottom"/>
            <w:hideMark/>
          </w:tcPr>
          <w:p w14:paraId="592472B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4</w:t>
            </w:r>
          </w:p>
        </w:tc>
        <w:tc>
          <w:tcPr>
            <w:tcW w:w="1718" w:type="dxa"/>
            <w:tcBorders>
              <w:top w:val="nil"/>
              <w:left w:val="nil"/>
              <w:bottom w:val="single" w:sz="4" w:space="0" w:color="auto"/>
              <w:right w:val="nil"/>
            </w:tcBorders>
            <w:shd w:val="clear" w:color="auto" w:fill="auto"/>
            <w:noWrap/>
            <w:vAlign w:val="bottom"/>
            <w:hideMark/>
          </w:tcPr>
          <w:p w14:paraId="66525409"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2989</w:t>
            </w:r>
          </w:p>
        </w:tc>
        <w:tc>
          <w:tcPr>
            <w:tcW w:w="2427" w:type="dxa"/>
            <w:tcBorders>
              <w:top w:val="nil"/>
              <w:left w:val="nil"/>
              <w:bottom w:val="single" w:sz="4" w:space="0" w:color="auto"/>
              <w:right w:val="nil"/>
            </w:tcBorders>
            <w:shd w:val="clear" w:color="auto" w:fill="auto"/>
            <w:noWrap/>
            <w:vAlign w:val="bottom"/>
            <w:hideMark/>
          </w:tcPr>
          <w:p w14:paraId="7F6ED0E1"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57%</w:t>
            </w:r>
          </w:p>
        </w:tc>
        <w:tc>
          <w:tcPr>
            <w:tcW w:w="1989" w:type="dxa"/>
            <w:tcBorders>
              <w:top w:val="nil"/>
              <w:left w:val="nil"/>
              <w:bottom w:val="single" w:sz="4" w:space="0" w:color="auto"/>
              <w:right w:val="nil"/>
            </w:tcBorders>
            <w:shd w:val="clear" w:color="auto" w:fill="auto"/>
            <w:noWrap/>
            <w:vAlign w:val="bottom"/>
            <w:hideMark/>
          </w:tcPr>
          <w:p w14:paraId="5950525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66%</w:t>
            </w:r>
          </w:p>
        </w:tc>
      </w:tr>
    </w:tbl>
    <w:p w14:paraId="2C2DBC17" w14:textId="66D38B32" w:rsidR="009E158C" w:rsidRPr="00D47EAA" w:rsidRDefault="00D47EAA" w:rsidP="00D47EAA">
      <w:pPr>
        <w:spacing w:after="0"/>
        <w:ind w:left="-720"/>
        <w:rPr>
          <w:sz w:val="20"/>
          <w:szCs w:val="20"/>
        </w:rPr>
      </w:pPr>
      <w:r w:rsidRPr="00D47EAA">
        <w:rPr>
          <w:sz w:val="20"/>
          <w:szCs w:val="20"/>
        </w:rPr>
        <w:t>Data Source: California Department of Education</w:t>
      </w:r>
      <w:r w:rsidR="001A7E2F">
        <w:rPr>
          <w:sz w:val="20"/>
          <w:szCs w:val="20"/>
        </w:rPr>
        <w:t>, 2023-24 CA Longitudinal Pupil Achievement Data System (CALPADS)</w:t>
      </w:r>
      <w:r w:rsidRPr="00D47EAA">
        <w:rPr>
          <w:sz w:val="20"/>
          <w:szCs w:val="20"/>
        </w:rPr>
        <w:t xml:space="preserve"> </w:t>
      </w:r>
    </w:p>
    <w:p w14:paraId="29592523" w14:textId="77777777" w:rsidR="00D47EAA" w:rsidRPr="00F16343" w:rsidRDefault="00D47EAA" w:rsidP="00D47EAA">
      <w:pPr>
        <w:spacing w:after="0"/>
        <w:ind w:left="-720"/>
        <w:rPr>
          <w:sz w:val="24"/>
          <w:szCs w:val="24"/>
        </w:rPr>
      </w:pPr>
    </w:p>
    <w:p w14:paraId="6C847565" w14:textId="7B61F3EC" w:rsidR="00F16343" w:rsidRPr="007F453F" w:rsidRDefault="00C276AD" w:rsidP="009E158C">
      <w:pPr>
        <w:rPr>
          <w:sz w:val="24"/>
          <w:szCs w:val="24"/>
        </w:rPr>
      </w:pPr>
      <w:r w:rsidRPr="00F16343">
        <w:rPr>
          <w:sz w:val="24"/>
          <w:szCs w:val="24"/>
        </w:rPr>
        <w:t xml:space="preserve">Table </w:t>
      </w:r>
      <w:r w:rsidR="0086110C">
        <w:rPr>
          <w:sz w:val="24"/>
          <w:szCs w:val="24"/>
        </w:rPr>
        <w:t>5</w:t>
      </w:r>
      <w:r w:rsidR="00F06064">
        <w:rPr>
          <w:sz w:val="24"/>
          <w:szCs w:val="24"/>
        </w:rPr>
        <w:t>9</w:t>
      </w:r>
      <w:r w:rsidRPr="00F16343">
        <w:rPr>
          <w:sz w:val="24"/>
          <w:szCs w:val="24"/>
        </w:rPr>
        <w:t>. presents data on school meal eligibility across feeder school districts serving Mt. SAC. It includes the number of high schools, total k-12 enrollment, and percentages of students eligible for free meals or Free or Reduced – Priced Meals (FRPM)</w:t>
      </w:r>
      <w:r w:rsidR="00BD1E55" w:rsidRPr="00F16343">
        <w:rPr>
          <w:sz w:val="24"/>
          <w:szCs w:val="24"/>
        </w:rPr>
        <w:t xml:space="preserve">. Districts with the highest FRPM eligibility are Baldwin Park Unified (93%), Basset Unified (92%) and Pomona Unified (90%). Districts with the lowest FRPM are Walnut Valley Unified (29%), Bonita Unified (37%), and LA County Office of Education (29%). The largest feeder school district is Pomona with </w:t>
      </w:r>
      <w:proofErr w:type="gramStart"/>
      <w:r w:rsidR="00BD1E55" w:rsidRPr="00F16343">
        <w:rPr>
          <w:sz w:val="24"/>
          <w:szCs w:val="24"/>
        </w:rPr>
        <w:t>9</w:t>
      </w:r>
      <w:proofErr w:type="gramEnd"/>
      <w:r w:rsidR="00BD1E55" w:rsidRPr="00F16343">
        <w:rPr>
          <w:sz w:val="24"/>
          <w:szCs w:val="24"/>
        </w:rPr>
        <w:t xml:space="preserve"> schools and a total of 17,548 students. </w:t>
      </w:r>
    </w:p>
    <w:p w14:paraId="3E0235B0" w14:textId="6CD8FEB0" w:rsidR="002B20F0" w:rsidRPr="001A7E2F" w:rsidRDefault="00BD1E55" w:rsidP="001A7E2F">
      <w:pPr>
        <w:spacing w:after="0"/>
        <w:ind w:left="-576"/>
        <w:rPr>
          <w:sz w:val="24"/>
          <w:szCs w:val="24"/>
        </w:rPr>
      </w:pPr>
      <w:r w:rsidRPr="001A7E2F">
        <w:rPr>
          <w:sz w:val="24"/>
          <w:szCs w:val="24"/>
        </w:rPr>
        <w:t xml:space="preserve">Table </w:t>
      </w:r>
      <w:r w:rsidR="00F06064">
        <w:rPr>
          <w:sz w:val="24"/>
          <w:szCs w:val="24"/>
        </w:rPr>
        <w:t>60</w:t>
      </w:r>
      <w:r w:rsidRPr="001A7E2F">
        <w:rPr>
          <w:sz w:val="24"/>
          <w:szCs w:val="24"/>
        </w:rPr>
        <w:t xml:space="preserve">. </w:t>
      </w:r>
      <w:r w:rsidR="00F16343" w:rsidRPr="001A7E2F">
        <w:rPr>
          <w:sz w:val="24"/>
          <w:szCs w:val="24"/>
        </w:rPr>
        <w:t>Five-year</w:t>
      </w:r>
      <w:r w:rsidRPr="001A7E2F">
        <w:rPr>
          <w:sz w:val="24"/>
          <w:szCs w:val="24"/>
        </w:rPr>
        <w:t xml:space="preserve"> Graduation rates and counts for feeder school districts. </w:t>
      </w:r>
    </w:p>
    <w:tbl>
      <w:tblPr>
        <w:tblW w:w="10679" w:type="dxa"/>
        <w:jc w:val="center"/>
        <w:tblLook w:val="04A0" w:firstRow="1" w:lastRow="0" w:firstColumn="1" w:lastColumn="0" w:noHBand="0" w:noVBand="1"/>
      </w:tblPr>
      <w:tblGrid>
        <w:gridCol w:w="2480"/>
        <w:gridCol w:w="1561"/>
        <w:gridCol w:w="1929"/>
        <w:gridCol w:w="2204"/>
        <w:gridCol w:w="2505"/>
      </w:tblGrid>
      <w:tr w:rsidR="00E67C68" w:rsidRPr="00E67C68" w14:paraId="188ABA2E" w14:textId="77777777" w:rsidTr="00BD1E55">
        <w:trPr>
          <w:trHeight w:val="519"/>
          <w:jc w:val="center"/>
        </w:trPr>
        <w:tc>
          <w:tcPr>
            <w:tcW w:w="2480" w:type="dxa"/>
            <w:tcBorders>
              <w:top w:val="single" w:sz="4" w:space="0" w:color="auto"/>
              <w:left w:val="nil"/>
              <w:bottom w:val="single" w:sz="4" w:space="0" w:color="auto"/>
              <w:right w:val="nil"/>
            </w:tcBorders>
            <w:shd w:val="clear" w:color="000000" w:fill="E2EFDA"/>
            <w:noWrap/>
            <w:vAlign w:val="bottom"/>
            <w:hideMark/>
          </w:tcPr>
          <w:p w14:paraId="1A5C2EE3" w14:textId="77777777" w:rsidR="00E67C68" w:rsidRPr="00E67C68" w:rsidRDefault="00E67C68" w:rsidP="00E67C68">
            <w:pPr>
              <w:spacing w:after="0" w:line="240" w:lineRule="auto"/>
              <w:rPr>
                <w:rFonts w:ascii="Arial Narrow" w:eastAsia="Times New Roman" w:hAnsi="Arial Narrow" w:cs="Calibri"/>
                <w:b/>
                <w:bCs/>
                <w:color w:val="000000"/>
                <w:sz w:val="20"/>
                <w:szCs w:val="20"/>
              </w:rPr>
            </w:pPr>
            <w:r w:rsidRPr="00E67C68">
              <w:rPr>
                <w:rFonts w:ascii="Arial Narrow" w:eastAsia="Times New Roman" w:hAnsi="Arial Narrow" w:cs="Calibri"/>
                <w:b/>
                <w:bCs/>
                <w:color w:val="000000"/>
                <w:sz w:val="20"/>
                <w:szCs w:val="20"/>
              </w:rPr>
              <w:t> </w:t>
            </w:r>
          </w:p>
        </w:tc>
        <w:tc>
          <w:tcPr>
            <w:tcW w:w="1561" w:type="dxa"/>
            <w:tcBorders>
              <w:top w:val="single" w:sz="4" w:space="0" w:color="auto"/>
              <w:left w:val="nil"/>
              <w:bottom w:val="single" w:sz="4" w:space="0" w:color="auto"/>
              <w:right w:val="nil"/>
            </w:tcBorders>
            <w:shd w:val="clear" w:color="000000" w:fill="E2EFDA"/>
            <w:noWrap/>
            <w:vAlign w:val="center"/>
            <w:hideMark/>
          </w:tcPr>
          <w:p w14:paraId="5D7F6CAA" w14:textId="77777777" w:rsidR="00E67C68" w:rsidRPr="00E67C68" w:rsidRDefault="00E67C68" w:rsidP="00E67C68">
            <w:pPr>
              <w:spacing w:after="0" w:line="240" w:lineRule="auto"/>
              <w:jc w:val="center"/>
              <w:rPr>
                <w:rFonts w:ascii="Arial Narrow" w:eastAsia="Times New Roman" w:hAnsi="Arial Narrow" w:cs="Calibri"/>
                <w:b/>
                <w:bCs/>
                <w:color w:val="000000"/>
                <w:sz w:val="20"/>
                <w:szCs w:val="20"/>
              </w:rPr>
            </w:pPr>
            <w:r w:rsidRPr="00E67C68">
              <w:rPr>
                <w:rFonts w:ascii="Arial Narrow" w:eastAsia="Times New Roman" w:hAnsi="Arial Narrow" w:cs="Calibri"/>
                <w:b/>
                <w:bCs/>
                <w:color w:val="000000"/>
                <w:sz w:val="20"/>
                <w:szCs w:val="20"/>
              </w:rPr>
              <w:t>Cohort Students</w:t>
            </w:r>
          </w:p>
        </w:tc>
        <w:tc>
          <w:tcPr>
            <w:tcW w:w="1929" w:type="dxa"/>
            <w:tcBorders>
              <w:top w:val="single" w:sz="4" w:space="0" w:color="auto"/>
              <w:left w:val="nil"/>
              <w:bottom w:val="single" w:sz="4" w:space="0" w:color="auto"/>
              <w:right w:val="nil"/>
            </w:tcBorders>
            <w:shd w:val="clear" w:color="000000" w:fill="E2EFDA"/>
            <w:vAlign w:val="center"/>
            <w:hideMark/>
          </w:tcPr>
          <w:p w14:paraId="7C78AA6B" w14:textId="77777777" w:rsidR="00E67C68" w:rsidRPr="00E67C68" w:rsidRDefault="00E67C68" w:rsidP="00E67C68">
            <w:pPr>
              <w:spacing w:after="0" w:line="240" w:lineRule="auto"/>
              <w:jc w:val="center"/>
              <w:rPr>
                <w:rFonts w:ascii="Arial Narrow" w:eastAsia="Times New Roman" w:hAnsi="Arial Narrow" w:cs="Calibri"/>
                <w:b/>
                <w:bCs/>
                <w:color w:val="000000"/>
                <w:sz w:val="20"/>
                <w:szCs w:val="20"/>
              </w:rPr>
            </w:pPr>
            <w:r w:rsidRPr="00E67C68">
              <w:rPr>
                <w:rFonts w:ascii="Arial Narrow" w:eastAsia="Times New Roman" w:hAnsi="Arial Narrow" w:cs="Calibri"/>
                <w:b/>
                <w:bCs/>
                <w:color w:val="000000"/>
                <w:sz w:val="20"/>
                <w:szCs w:val="20"/>
              </w:rPr>
              <w:t>Regular HS Diploma Graduates</w:t>
            </w:r>
          </w:p>
        </w:tc>
        <w:tc>
          <w:tcPr>
            <w:tcW w:w="2204" w:type="dxa"/>
            <w:tcBorders>
              <w:top w:val="single" w:sz="4" w:space="0" w:color="auto"/>
              <w:left w:val="nil"/>
              <w:bottom w:val="single" w:sz="4" w:space="0" w:color="auto"/>
              <w:right w:val="nil"/>
            </w:tcBorders>
            <w:shd w:val="clear" w:color="000000" w:fill="E2EFDA"/>
            <w:noWrap/>
            <w:vAlign w:val="center"/>
            <w:hideMark/>
          </w:tcPr>
          <w:p w14:paraId="3C2EC3F5" w14:textId="77777777" w:rsidR="00E67C68" w:rsidRPr="00E67C68" w:rsidRDefault="00E67C68" w:rsidP="00E67C68">
            <w:pPr>
              <w:spacing w:after="0" w:line="240" w:lineRule="auto"/>
              <w:jc w:val="center"/>
              <w:rPr>
                <w:rFonts w:ascii="Arial Narrow" w:eastAsia="Times New Roman" w:hAnsi="Arial Narrow" w:cs="Calibri"/>
                <w:b/>
                <w:bCs/>
                <w:color w:val="000000"/>
                <w:sz w:val="20"/>
                <w:szCs w:val="20"/>
              </w:rPr>
            </w:pPr>
            <w:r w:rsidRPr="00E67C68">
              <w:rPr>
                <w:rFonts w:ascii="Arial Narrow" w:eastAsia="Times New Roman" w:hAnsi="Arial Narrow" w:cs="Calibri"/>
                <w:b/>
                <w:bCs/>
                <w:color w:val="000000"/>
                <w:sz w:val="20"/>
                <w:szCs w:val="20"/>
              </w:rPr>
              <w:t>Cohort Graduation Rate</w:t>
            </w:r>
          </w:p>
        </w:tc>
        <w:tc>
          <w:tcPr>
            <w:tcW w:w="2505" w:type="dxa"/>
            <w:tcBorders>
              <w:top w:val="single" w:sz="4" w:space="0" w:color="auto"/>
              <w:left w:val="nil"/>
              <w:bottom w:val="single" w:sz="4" w:space="0" w:color="auto"/>
              <w:right w:val="nil"/>
            </w:tcBorders>
            <w:shd w:val="clear" w:color="000000" w:fill="E2EFDA"/>
            <w:vAlign w:val="center"/>
            <w:hideMark/>
          </w:tcPr>
          <w:p w14:paraId="692055DC" w14:textId="77777777" w:rsidR="00E67C68" w:rsidRPr="00E67C68" w:rsidRDefault="00E67C68" w:rsidP="00E67C68">
            <w:pPr>
              <w:spacing w:after="0" w:line="240" w:lineRule="auto"/>
              <w:jc w:val="center"/>
              <w:rPr>
                <w:rFonts w:ascii="Arial Narrow" w:eastAsia="Times New Roman" w:hAnsi="Arial Narrow" w:cs="Calibri"/>
                <w:b/>
                <w:bCs/>
                <w:color w:val="000000"/>
                <w:sz w:val="20"/>
                <w:szCs w:val="20"/>
              </w:rPr>
            </w:pPr>
            <w:r w:rsidRPr="00E67C68">
              <w:rPr>
                <w:rFonts w:ascii="Arial Narrow" w:eastAsia="Times New Roman" w:hAnsi="Arial Narrow" w:cs="Calibri"/>
                <w:b/>
                <w:bCs/>
                <w:color w:val="000000"/>
                <w:sz w:val="20"/>
                <w:szCs w:val="20"/>
              </w:rPr>
              <w:t>Graduates Meeting UC/CSU Requirements</w:t>
            </w:r>
          </w:p>
        </w:tc>
      </w:tr>
      <w:tr w:rsidR="00E67C68" w:rsidRPr="00E67C68" w14:paraId="1EF7FC53"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1D1547B6"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Baldwin Park Unified</w:t>
            </w:r>
          </w:p>
        </w:tc>
        <w:tc>
          <w:tcPr>
            <w:tcW w:w="1561" w:type="dxa"/>
            <w:tcBorders>
              <w:top w:val="nil"/>
              <w:left w:val="nil"/>
              <w:bottom w:val="nil"/>
              <w:right w:val="nil"/>
            </w:tcBorders>
            <w:shd w:val="clear" w:color="auto" w:fill="auto"/>
            <w:noWrap/>
            <w:vAlign w:val="bottom"/>
            <w:hideMark/>
          </w:tcPr>
          <w:p w14:paraId="546CD227"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1720</w:t>
            </w:r>
          </w:p>
        </w:tc>
        <w:tc>
          <w:tcPr>
            <w:tcW w:w="1929" w:type="dxa"/>
            <w:tcBorders>
              <w:top w:val="nil"/>
              <w:left w:val="nil"/>
              <w:bottom w:val="nil"/>
              <w:right w:val="nil"/>
            </w:tcBorders>
            <w:shd w:val="clear" w:color="auto" w:fill="auto"/>
            <w:noWrap/>
            <w:vAlign w:val="bottom"/>
            <w:hideMark/>
          </w:tcPr>
          <w:p w14:paraId="6DC7157B"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1205</w:t>
            </w:r>
          </w:p>
        </w:tc>
        <w:tc>
          <w:tcPr>
            <w:tcW w:w="2204" w:type="dxa"/>
            <w:tcBorders>
              <w:top w:val="nil"/>
              <w:left w:val="nil"/>
              <w:bottom w:val="nil"/>
              <w:right w:val="nil"/>
            </w:tcBorders>
            <w:shd w:val="clear" w:color="auto" w:fill="auto"/>
            <w:noWrap/>
            <w:vAlign w:val="bottom"/>
            <w:hideMark/>
          </w:tcPr>
          <w:p w14:paraId="098FFE6E"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70%</w:t>
            </w:r>
          </w:p>
        </w:tc>
        <w:tc>
          <w:tcPr>
            <w:tcW w:w="2505" w:type="dxa"/>
            <w:tcBorders>
              <w:top w:val="nil"/>
              <w:left w:val="nil"/>
              <w:bottom w:val="nil"/>
              <w:right w:val="nil"/>
            </w:tcBorders>
            <w:shd w:val="clear" w:color="auto" w:fill="auto"/>
            <w:noWrap/>
            <w:vAlign w:val="bottom"/>
            <w:hideMark/>
          </w:tcPr>
          <w:p w14:paraId="7420876B"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39%</w:t>
            </w:r>
          </w:p>
        </w:tc>
      </w:tr>
      <w:tr w:rsidR="00E67C68" w:rsidRPr="00E67C68" w14:paraId="7C5602F3"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2A97B7B9"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Bassett Unified</w:t>
            </w:r>
          </w:p>
        </w:tc>
        <w:tc>
          <w:tcPr>
            <w:tcW w:w="1561" w:type="dxa"/>
            <w:tcBorders>
              <w:top w:val="nil"/>
              <w:left w:val="nil"/>
              <w:bottom w:val="nil"/>
              <w:right w:val="nil"/>
            </w:tcBorders>
            <w:shd w:val="clear" w:color="auto" w:fill="auto"/>
            <w:noWrap/>
            <w:vAlign w:val="bottom"/>
            <w:hideMark/>
          </w:tcPr>
          <w:p w14:paraId="196FF732"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226</w:t>
            </w:r>
          </w:p>
        </w:tc>
        <w:tc>
          <w:tcPr>
            <w:tcW w:w="1929" w:type="dxa"/>
            <w:tcBorders>
              <w:top w:val="nil"/>
              <w:left w:val="nil"/>
              <w:bottom w:val="nil"/>
              <w:right w:val="nil"/>
            </w:tcBorders>
            <w:shd w:val="clear" w:color="auto" w:fill="auto"/>
            <w:noWrap/>
            <w:vAlign w:val="bottom"/>
            <w:hideMark/>
          </w:tcPr>
          <w:p w14:paraId="776AFB79"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211</w:t>
            </w:r>
          </w:p>
        </w:tc>
        <w:tc>
          <w:tcPr>
            <w:tcW w:w="2204" w:type="dxa"/>
            <w:tcBorders>
              <w:top w:val="nil"/>
              <w:left w:val="nil"/>
              <w:bottom w:val="nil"/>
              <w:right w:val="nil"/>
            </w:tcBorders>
            <w:shd w:val="clear" w:color="auto" w:fill="auto"/>
            <w:noWrap/>
            <w:vAlign w:val="bottom"/>
            <w:hideMark/>
          </w:tcPr>
          <w:p w14:paraId="5E3E47A4"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93%</w:t>
            </w:r>
          </w:p>
        </w:tc>
        <w:tc>
          <w:tcPr>
            <w:tcW w:w="2505" w:type="dxa"/>
            <w:tcBorders>
              <w:top w:val="nil"/>
              <w:left w:val="nil"/>
              <w:bottom w:val="nil"/>
              <w:right w:val="nil"/>
            </w:tcBorders>
            <w:shd w:val="clear" w:color="auto" w:fill="auto"/>
            <w:noWrap/>
            <w:vAlign w:val="bottom"/>
            <w:hideMark/>
          </w:tcPr>
          <w:p w14:paraId="164F53FE"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34%</w:t>
            </w:r>
          </w:p>
        </w:tc>
      </w:tr>
      <w:tr w:rsidR="00E67C68" w:rsidRPr="00E67C68" w14:paraId="66823E41"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0ABC0FA7"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Bonita Unified</w:t>
            </w:r>
          </w:p>
        </w:tc>
        <w:tc>
          <w:tcPr>
            <w:tcW w:w="1561" w:type="dxa"/>
            <w:tcBorders>
              <w:top w:val="nil"/>
              <w:left w:val="nil"/>
              <w:bottom w:val="nil"/>
              <w:right w:val="nil"/>
            </w:tcBorders>
            <w:shd w:val="clear" w:color="auto" w:fill="auto"/>
            <w:noWrap/>
            <w:vAlign w:val="bottom"/>
            <w:hideMark/>
          </w:tcPr>
          <w:p w14:paraId="6BB13861"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759</w:t>
            </w:r>
          </w:p>
        </w:tc>
        <w:tc>
          <w:tcPr>
            <w:tcW w:w="1929" w:type="dxa"/>
            <w:tcBorders>
              <w:top w:val="nil"/>
              <w:left w:val="nil"/>
              <w:bottom w:val="nil"/>
              <w:right w:val="nil"/>
            </w:tcBorders>
            <w:shd w:val="clear" w:color="auto" w:fill="auto"/>
            <w:noWrap/>
            <w:vAlign w:val="bottom"/>
            <w:hideMark/>
          </w:tcPr>
          <w:p w14:paraId="08CCE2B8"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730</w:t>
            </w:r>
          </w:p>
        </w:tc>
        <w:tc>
          <w:tcPr>
            <w:tcW w:w="2204" w:type="dxa"/>
            <w:tcBorders>
              <w:top w:val="nil"/>
              <w:left w:val="nil"/>
              <w:bottom w:val="nil"/>
              <w:right w:val="nil"/>
            </w:tcBorders>
            <w:shd w:val="clear" w:color="auto" w:fill="auto"/>
            <w:noWrap/>
            <w:vAlign w:val="bottom"/>
            <w:hideMark/>
          </w:tcPr>
          <w:p w14:paraId="37225B86"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96%</w:t>
            </w:r>
          </w:p>
        </w:tc>
        <w:tc>
          <w:tcPr>
            <w:tcW w:w="2505" w:type="dxa"/>
            <w:tcBorders>
              <w:top w:val="nil"/>
              <w:left w:val="nil"/>
              <w:bottom w:val="nil"/>
              <w:right w:val="nil"/>
            </w:tcBorders>
            <w:shd w:val="clear" w:color="auto" w:fill="auto"/>
            <w:noWrap/>
            <w:vAlign w:val="bottom"/>
            <w:hideMark/>
          </w:tcPr>
          <w:p w14:paraId="3C1E03BD"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63%</w:t>
            </w:r>
          </w:p>
        </w:tc>
      </w:tr>
      <w:tr w:rsidR="00E67C68" w:rsidRPr="00E67C68" w14:paraId="6F3714EE"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2D9B203A"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Charter Oak Unified</w:t>
            </w:r>
          </w:p>
        </w:tc>
        <w:tc>
          <w:tcPr>
            <w:tcW w:w="1561" w:type="dxa"/>
            <w:tcBorders>
              <w:top w:val="nil"/>
              <w:left w:val="nil"/>
              <w:bottom w:val="nil"/>
              <w:right w:val="nil"/>
            </w:tcBorders>
            <w:shd w:val="clear" w:color="auto" w:fill="auto"/>
            <w:noWrap/>
            <w:vAlign w:val="bottom"/>
            <w:hideMark/>
          </w:tcPr>
          <w:p w14:paraId="33301807"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372</w:t>
            </w:r>
          </w:p>
        </w:tc>
        <w:tc>
          <w:tcPr>
            <w:tcW w:w="1929" w:type="dxa"/>
            <w:tcBorders>
              <w:top w:val="nil"/>
              <w:left w:val="nil"/>
              <w:bottom w:val="nil"/>
              <w:right w:val="nil"/>
            </w:tcBorders>
            <w:shd w:val="clear" w:color="auto" w:fill="auto"/>
            <w:noWrap/>
            <w:vAlign w:val="bottom"/>
            <w:hideMark/>
          </w:tcPr>
          <w:p w14:paraId="57169EE8"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363</w:t>
            </w:r>
          </w:p>
        </w:tc>
        <w:tc>
          <w:tcPr>
            <w:tcW w:w="2204" w:type="dxa"/>
            <w:tcBorders>
              <w:top w:val="nil"/>
              <w:left w:val="nil"/>
              <w:bottom w:val="nil"/>
              <w:right w:val="nil"/>
            </w:tcBorders>
            <w:shd w:val="clear" w:color="auto" w:fill="auto"/>
            <w:noWrap/>
            <w:vAlign w:val="bottom"/>
            <w:hideMark/>
          </w:tcPr>
          <w:p w14:paraId="19DB065F"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98%</w:t>
            </w:r>
          </w:p>
        </w:tc>
        <w:tc>
          <w:tcPr>
            <w:tcW w:w="2505" w:type="dxa"/>
            <w:tcBorders>
              <w:top w:val="nil"/>
              <w:left w:val="nil"/>
              <w:bottom w:val="nil"/>
              <w:right w:val="nil"/>
            </w:tcBorders>
            <w:shd w:val="clear" w:color="auto" w:fill="auto"/>
            <w:noWrap/>
            <w:vAlign w:val="bottom"/>
            <w:hideMark/>
          </w:tcPr>
          <w:p w14:paraId="0290270F"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52%</w:t>
            </w:r>
          </w:p>
        </w:tc>
      </w:tr>
      <w:tr w:rsidR="00E67C68" w:rsidRPr="00E67C68" w14:paraId="006F8F83"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2F2AEE4B"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Chino Valley Unified</w:t>
            </w:r>
          </w:p>
        </w:tc>
        <w:tc>
          <w:tcPr>
            <w:tcW w:w="1561" w:type="dxa"/>
            <w:tcBorders>
              <w:top w:val="nil"/>
              <w:left w:val="nil"/>
              <w:bottom w:val="nil"/>
              <w:right w:val="nil"/>
            </w:tcBorders>
            <w:shd w:val="clear" w:color="auto" w:fill="auto"/>
            <w:noWrap/>
            <w:vAlign w:val="bottom"/>
            <w:hideMark/>
          </w:tcPr>
          <w:p w14:paraId="1D047928"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2302</w:t>
            </w:r>
          </w:p>
        </w:tc>
        <w:tc>
          <w:tcPr>
            <w:tcW w:w="1929" w:type="dxa"/>
            <w:tcBorders>
              <w:top w:val="nil"/>
              <w:left w:val="nil"/>
              <w:bottom w:val="nil"/>
              <w:right w:val="nil"/>
            </w:tcBorders>
            <w:shd w:val="clear" w:color="auto" w:fill="auto"/>
            <w:noWrap/>
            <w:vAlign w:val="bottom"/>
            <w:hideMark/>
          </w:tcPr>
          <w:p w14:paraId="4FA8B910"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2171</w:t>
            </w:r>
          </w:p>
        </w:tc>
        <w:tc>
          <w:tcPr>
            <w:tcW w:w="2204" w:type="dxa"/>
            <w:tcBorders>
              <w:top w:val="nil"/>
              <w:left w:val="nil"/>
              <w:bottom w:val="nil"/>
              <w:right w:val="nil"/>
            </w:tcBorders>
            <w:shd w:val="clear" w:color="auto" w:fill="auto"/>
            <w:noWrap/>
            <w:vAlign w:val="bottom"/>
            <w:hideMark/>
          </w:tcPr>
          <w:p w14:paraId="16D08A3C"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94%</w:t>
            </w:r>
          </w:p>
        </w:tc>
        <w:tc>
          <w:tcPr>
            <w:tcW w:w="2505" w:type="dxa"/>
            <w:tcBorders>
              <w:top w:val="nil"/>
              <w:left w:val="nil"/>
              <w:bottom w:val="nil"/>
              <w:right w:val="nil"/>
            </w:tcBorders>
            <w:shd w:val="clear" w:color="auto" w:fill="auto"/>
            <w:noWrap/>
            <w:vAlign w:val="bottom"/>
            <w:hideMark/>
          </w:tcPr>
          <w:p w14:paraId="5953D718"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58%</w:t>
            </w:r>
          </w:p>
        </w:tc>
      </w:tr>
      <w:tr w:rsidR="00E67C68" w:rsidRPr="00E67C68" w14:paraId="51BE7E53"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52E13542"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Covina-Valley Unified</w:t>
            </w:r>
          </w:p>
        </w:tc>
        <w:tc>
          <w:tcPr>
            <w:tcW w:w="1561" w:type="dxa"/>
            <w:tcBorders>
              <w:top w:val="nil"/>
              <w:left w:val="nil"/>
              <w:bottom w:val="nil"/>
              <w:right w:val="nil"/>
            </w:tcBorders>
            <w:shd w:val="clear" w:color="auto" w:fill="auto"/>
            <w:noWrap/>
            <w:vAlign w:val="bottom"/>
            <w:hideMark/>
          </w:tcPr>
          <w:p w14:paraId="24C50650"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1103</w:t>
            </w:r>
          </w:p>
        </w:tc>
        <w:tc>
          <w:tcPr>
            <w:tcW w:w="1929" w:type="dxa"/>
            <w:tcBorders>
              <w:top w:val="nil"/>
              <w:left w:val="nil"/>
              <w:bottom w:val="nil"/>
              <w:right w:val="nil"/>
            </w:tcBorders>
            <w:shd w:val="clear" w:color="auto" w:fill="auto"/>
            <w:noWrap/>
            <w:vAlign w:val="bottom"/>
            <w:hideMark/>
          </w:tcPr>
          <w:p w14:paraId="358FE821"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1059</w:t>
            </w:r>
          </w:p>
        </w:tc>
        <w:tc>
          <w:tcPr>
            <w:tcW w:w="2204" w:type="dxa"/>
            <w:tcBorders>
              <w:top w:val="nil"/>
              <w:left w:val="nil"/>
              <w:bottom w:val="nil"/>
              <w:right w:val="nil"/>
            </w:tcBorders>
            <w:shd w:val="clear" w:color="auto" w:fill="auto"/>
            <w:noWrap/>
            <w:vAlign w:val="bottom"/>
            <w:hideMark/>
          </w:tcPr>
          <w:p w14:paraId="6CC91540"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96%</w:t>
            </w:r>
          </w:p>
        </w:tc>
        <w:tc>
          <w:tcPr>
            <w:tcW w:w="2505" w:type="dxa"/>
            <w:tcBorders>
              <w:top w:val="nil"/>
              <w:left w:val="nil"/>
              <w:bottom w:val="nil"/>
              <w:right w:val="nil"/>
            </w:tcBorders>
            <w:shd w:val="clear" w:color="auto" w:fill="auto"/>
            <w:noWrap/>
            <w:vAlign w:val="bottom"/>
            <w:hideMark/>
          </w:tcPr>
          <w:p w14:paraId="79411B3A"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65%</w:t>
            </w:r>
          </w:p>
        </w:tc>
      </w:tr>
      <w:tr w:rsidR="00E67C68" w:rsidRPr="00E67C68" w14:paraId="244F2DF9"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1401128B"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lastRenderedPageBreak/>
              <w:t>Hacienda La Puente Unified</w:t>
            </w:r>
          </w:p>
        </w:tc>
        <w:tc>
          <w:tcPr>
            <w:tcW w:w="1561" w:type="dxa"/>
            <w:tcBorders>
              <w:top w:val="nil"/>
              <w:left w:val="nil"/>
              <w:bottom w:val="nil"/>
              <w:right w:val="nil"/>
            </w:tcBorders>
            <w:shd w:val="clear" w:color="auto" w:fill="auto"/>
            <w:noWrap/>
            <w:vAlign w:val="bottom"/>
            <w:hideMark/>
          </w:tcPr>
          <w:p w14:paraId="0831108D"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1352</w:t>
            </w:r>
          </w:p>
        </w:tc>
        <w:tc>
          <w:tcPr>
            <w:tcW w:w="1929" w:type="dxa"/>
            <w:tcBorders>
              <w:top w:val="nil"/>
              <w:left w:val="nil"/>
              <w:bottom w:val="nil"/>
              <w:right w:val="nil"/>
            </w:tcBorders>
            <w:shd w:val="clear" w:color="auto" w:fill="auto"/>
            <w:noWrap/>
            <w:vAlign w:val="bottom"/>
            <w:hideMark/>
          </w:tcPr>
          <w:p w14:paraId="5D54B196"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1299</w:t>
            </w:r>
          </w:p>
        </w:tc>
        <w:tc>
          <w:tcPr>
            <w:tcW w:w="2204" w:type="dxa"/>
            <w:tcBorders>
              <w:top w:val="nil"/>
              <w:left w:val="nil"/>
              <w:bottom w:val="nil"/>
              <w:right w:val="nil"/>
            </w:tcBorders>
            <w:shd w:val="clear" w:color="auto" w:fill="auto"/>
            <w:noWrap/>
            <w:vAlign w:val="bottom"/>
            <w:hideMark/>
          </w:tcPr>
          <w:p w14:paraId="152DA275"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96%</w:t>
            </w:r>
          </w:p>
        </w:tc>
        <w:tc>
          <w:tcPr>
            <w:tcW w:w="2505" w:type="dxa"/>
            <w:tcBorders>
              <w:top w:val="nil"/>
              <w:left w:val="nil"/>
              <w:bottom w:val="nil"/>
              <w:right w:val="nil"/>
            </w:tcBorders>
            <w:shd w:val="clear" w:color="auto" w:fill="auto"/>
            <w:noWrap/>
            <w:vAlign w:val="bottom"/>
            <w:hideMark/>
          </w:tcPr>
          <w:p w14:paraId="12BE299D"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48%</w:t>
            </w:r>
          </w:p>
        </w:tc>
      </w:tr>
      <w:tr w:rsidR="00E67C68" w:rsidRPr="00E67C68" w14:paraId="7D24B39B"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0CA37D4E"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Pomona Unified</w:t>
            </w:r>
          </w:p>
        </w:tc>
        <w:tc>
          <w:tcPr>
            <w:tcW w:w="1561" w:type="dxa"/>
            <w:tcBorders>
              <w:top w:val="nil"/>
              <w:left w:val="nil"/>
              <w:bottom w:val="nil"/>
              <w:right w:val="nil"/>
            </w:tcBorders>
            <w:shd w:val="clear" w:color="auto" w:fill="auto"/>
            <w:noWrap/>
            <w:vAlign w:val="bottom"/>
            <w:hideMark/>
          </w:tcPr>
          <w:p w14:paraId="770AD6A0"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1813</w:t>
            </w:r>
          </w:p>
        </w:tc>
        <w:tc>
          <w:tcPr>
            <w:tcW w:w="1929" w:type="dxa"/>
            <w:tcBorders>
              <w:top w:val="nil"/>
              <w:left w:val="nil"/>
              <w:bottom w:val="nil"/>
              <w:right w:val="nil"/>
            </w:tcBorders>
            <w:shd w:val="clear" w:color="auto" w:fill="auto"/>
            <w:noWrap/>
            <w:vAlign w:val="bottom"/>
            <w:hideMark/>
          </w:tcPr>
          <w:p w14:paraId="75D8A84A"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1644</w:t>
            </w:r>
          </w:p>
        </w:tc>
        <w:tc>
          <w:tcPr>
            <w:tcW w:w="2204" w:type="dxa"/>
            <w:tcBorders>
              <w:top w:val="nil"/>
              <w:left w:val="nil"/>
              <w:bottom w:val="nil"/>
              <w:right w:val="nil"/>
            </w:tcBorders>
            <w:shd w:val="clear" w:color="auto" w:fill="auto"/>
            <w:noWrap/>
            <w:vAlign w:val="bottom"/>
            <w:hideMark/>
          </w:tcPr>
          <w:p w14:paraId="13BD1BF1"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91%</w:t>
            </w:r>
          </w:p>
        </w:tc>
        <w:tc>
          <w:tcPr>
            <w:tcW w:w="2505" w:type="dxa"/>
            <w:tcBorders>
              <w:top w:val="nil"/>
              <w:left w:val="nil"/>
              <w:bottom w:val="nil"/>
              <w:right w:val="nil"/>
            </w:tcBorders>
            <w:shd w:val="clear" w:color="auto" w:fill="auto"/>
            <w:noWrap/>
            <w:vAlign w:val="bottom"/>
            <w:hideMark/>
          </w:tcPr>
          <w:p w14:paraId="58E5A62B"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34%</w:t>
            </w:r>
          </w:p>
        </w:tc>
      </w:tr>
      <w:tr w:rsidR="00E67C68" w:rsidRPr="00E67C68" w14:paraId="354EB20B"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040B4869"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Rowland Unified</w:t>
            </w:r>
          </w:p>
        </w:tc>
        <w:tc>
          <w:tcPr>
            <w:tcW w:w="1561" w:type="dxa"/>
            <w:tcBorders>
              <w:top w:val="nil"/>
              <w:left w:val="nil"/>
              <w:bottom w:val="nil"/>
              <w:right w:val="nil"/>
            </w:tcBorders>
            <w:shd w:val="clear" w:color="auto" w:fill="auto"/>
            <w:noWrap/>
            <w:vAlign w:val="bottom"/>
            <w:hideMark/>
          </w:tcPr>
          <w:p w14:paraId="3FE58470"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1087</w:t>
            </w:r>
          </w:p>
        </w:tc>
        <w:tc>
          <w:tcPr>
            <w:tcW w:w="1929" w:type="dxa"/>
            <w:tcBorders>
              <w:top w:val="nil"/>
              <w:left w:val="nil"/>
              <w:bottom w:val="nil"/>
              <w:right w:val="nil"/>
            </w:tcBorders>
            <w:shd w:val="clear" w:color="auto" w:fill="auto"/>
            <w:noWrap/>
            <w:vAlign w:val="bottom"/>
            <w:hideMark/>
          </w:tcPr>
          <w:p w14:paraId="6316A18A"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1014</w:t>
            </w:r>
          </w:p>
        </w:tc>
        <w:tc>
          <w:tcPr>
            <w:tcW w:w="2204" w:type="dxa"/>
            <w:tcBorders>
              <w:top w:val="nil"/>
              <w:left w:val="nil"/>
              <w:bottom w:val="nil"/>
              <w:right w:val="nil"/>
            </w:tcBorders>
            <w:shd w:val="clear" w:color="auto" w:fill="auto"/>
            <w:noWrap/>
            <w:vAlign w:val="bottom"/>
            <w:hideMark/>
          </w:tcPr>
          <w:p w14:paraId="764017B3"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93%</w:t>
            </w:r>
          </w:p>
        </w:tc>
        <w:tc>
          <w:tcPr>
            <w:tcW w:w="2505" w:type="dxa"/>
            <w:tcBorders>
              <w:top w:val="nil"/>
              <w:left w:val="nil"/>
              <w:bottom w:val="nil"/>
              <w:right w:val="nil"/>
            </w:tcBorders>
            <w:shd w:val="clear" w:color="auto" w:fill="auto"/>
            <w:noWrap/>
            <w:vAlign w:val="bottom"/>
            <w:hideMark/>
          </w:tcPr>
          <w:p w14:paraId="13DA35CD"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43%</w:t>
            </w:r>
          </w:p>
        </w:tc>
      </w:tr>
      <w:tr w:rsidR="00E67C68" w:rsidRPr="00E67C68" w14:paraId="7CC966A0"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27112F28"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Walnut Valley Unified</w:t>
            </w:r>
          </w:p>
        </w:tc>
        <w:tc>
          <w:tcPr>
            <w:tcW w:w="1561" w:type="dxa"/>
            <w:tcBorders>
              <w:top w:val="nil"/>
              <w:left w:val="nil"/>
              <w:bottom w:val="nil"/>
              <w:right w:val="nil"/>
            </w:tcBorders>
            <w:shd w:val="clear" w:color="auto" w:fill="auto"/>
            <w:noWrap/>
            <w:vAlign w:val="bottom"/>
            <w:hideMark/>
          </w:tcPr>
          <w:p w14:paraId="594ADF3B"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1172</w:t>
            </w:r>
          </w:p>
        </w:tc>
        <w:tc>
          <w:tcPr>
            <w:tcW w:w="1929" w:type="dxa"/>
            <w:tcBorders>
              <w:top w:val="nil"/>
              <w:left w:val="nil"/>
              <w:bottom w:val="nil"/>
              <w:right w:val="nil"/>
            </w:tcBorders>
            <w:shd w:val="clear" w:color="auto" w:fill="auto"/>
            <w:noWrap/>
            <w:vAlign w:val="bottom"/>
            <w:hideMark/>
          </w:tcPr>
          <w:p w14:paraId="2862C223"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1145</w:t>
            </w:r>
          </w:p>
        </w:tc>
        <w:tc>
          <w:tcPr>
            <w:tcW w:w="2204" w:type="dxa"/>
            <w:tcBorders>
              <w:top w:val="nil"/>
              <w:left w:val="nil"/>
              <w:bottom w:val="nil"/>
              <w:right w:val="nil"/>
            </w:tcBorders>
            <w:shd w:val="clear" w:color="auto" w:fill="auto"/>
            <w:noWrap/>
            <w:vAlign w:val="bottom"/>
            <w:hideMark/>
          </w:tcPr>
          <w:p w14:paraId="6FBE7B2C"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98%</w:t>
            </w:r>
          </w:p>
        </w:tc>
        <w:tc>
          <w:tcPr>
            <w:tcW w:w="2505" w:type="dxa"/>
            <w:tcBorders>
              <w:top w:val="nil"/>
              <w:left w:val="nil"/>
              <w:bottom w:val="nil"/>
              <w:right w:val="nil"/>
            </w:tcBorders>
            <w:shd w:val="clear" w:color="auto" w:fill="auto"/>
            <w:noWrap/>
            <w:vAlign w:val="bottom"/>
            <w:hideMark/>
          </w:tcPr>
          <w:p w14:paraId="79884B9B"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67%</w:t>
            </w:r>
          </w:p>
        </w:tc>
      </w:tr>
      <w:tr w:rsidR="00E67C68" w:rsidRPr="00E67C68" w14:paraId="39E34964" w14:textId="77777777" w:rsidTr="00BD1E55">
        <w:trPr>
          <w:trHeight w:val="259"/>
          <w:jc w:val="center"/>
        </w:trPr>
        <w:tc>
          <w:tcPr>
            <w:tcW w:w="2480" w:type="dxa"/>
            <w:tcBorders>
              <w:top w:val="nil"/>
              <w:left w:val="nil"/>
              <w:bottom w:val="nil"/>
              <w:right w:val="nil"/>
            </w:tcBorders>
            <w:shd w:val="clear" w:color="auto" w:fill="auto"/>
            <w:noWrap/>
            <w:vAlign w:val="bottom"/>
            <w:hideMark/>
          </w:tcPr>
          <w:p w14:paraId="557308ED"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West Covina Unified</w:t>
            </w:r>
          </w:p>
        </w:tc>
        <w:tc>
          <w:tcPr>
            <w:tcW w:w="1561" w:type="dxa"/>
            <w:tcBorders>
              <w:top w:val="nil"/>
              <w:left w:val="nil"/>
              <w:bottom w:val="nil"/>
              <w:right w:val="nil"/>
            </w:tcBorders>
            <w:shd w:val="clear" w:color="auto" w:fill="auto"/>
            <w:noWrap/>
            <w:vAlign w:val="bottom"/>
            <w:hideMark/>
          </w:tcPr>
          <w:p w14:paraId="392A4F3B"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1197</w:t>
            </w:r>
          </w:p>
        </w:tc>
        <w:tc>
          <w:tcPr>
            <w:tcW w:w="1929" w:type="dxa"/>
            <w:tcBorders>
              <w:top w:val="nil"/>
              <w:left w:val="nil"/>
              <w:bottom w:val="nil"/>
              <w:right w:val="nil"/>
            </w:tcBorders>
            <w:shd w:val="clear" w:color="auto" w:fill="auto"/>
            <w:noWrap/>
            <w:vAlign w:val="bottom"/>
            <w:hideMark/>
          </w:tcPr>
          <w:p w14:paraId="272E49D3"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1107</w:t>
            </w:r>
          </w:p>
        </w:tc>
        <w:tc>
          <w:tcPr>
            <w:tcW w:w="2204" w:type="dxa"/>
            <w:tcBorders>
              <w:top w:val="nil"/>
              <w:left w:val="nil"/>
              <w:bottom w:val="nil"/>
              <w:right w:val="nil"/>
            </w:tcBorders>
            <w:shd w:val="clear" w:color="auto" w:fill="auto"/>
            <w:noWrap/>
            <w:vAlign w:val="bottom"/>
            <w:hideMark/>
          </w:tcPr>
          <w:p w14:paraId="35D2F0C1"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96%</w:t>
            </w:r>
          </w:p>
        </w:tc>
        <w:tc>
          <w:tcPr>
            <w:tcW w:w="2505" w:type="dxa"/>
            <w:tcBorders>
              <w:top w:val="nil"/>
              <w:left w:val="nil"/>
              <w:bottom w:val="nil"/>
              <w:right w:val="nil"/>
            </w:tcBorders>
            <w:shd w:val="clear" w:color="auto" w:fill="auto"/>
            <w:noWrap/>
            <w:vAlign w:val="bottom"/>
            <w:hideMark/>
          </w:tcPr>
          <w:p w14:paraId="786AF26D"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46%</w:t>
            </w:r>
          </w:p>
        </w:tc>
      </w:tr>
      <w:tr w:rsidR="00E67C68" w:rsidRPr="00E67C68" w14:paraId="4B2229F1" w14:textId="77777777" w:rsidTr="00BD1E55">
        <w:trPr>
          <w:trHeight w:val="270"/>
          <w:jc w:val="center"/>
        </w:trPr>
        <w:tc>
          <w:tcPr>
            <w:tcW w:w="2480" w:type="dxa"/>
            <w:tcBorders>
              <w:top w:val="single" w:sz="4" w:space="0" w:color="auto"/>
              <w:left w:val="nil"/>
              <w:bottom w:val="double" w:sz="6" w:space="0" w:color="auto"/>
              <w:right w:val="nil"/>
            </w:tcBorders>
            <w:shd w:val="clear" w:color="auto" w:fill="auto"/>
            <w:noWrap/>
            <w:vAlign w:val="bottom"/>
            <w:hideMark/>
          </w:tcPr>
          <w:p w14:paraId="5F835CAA" w14:textId="77777777" w:rsidR="00E67C68" w:rsidRPr="00E67C68" w:rsidRDefault="00E67C68" w:rsidP="00E67C68">
            <w:pPr>
              <w:spacing w:after="0" w:line="240" w:lineRule="auto"/>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LA County Total</w:t>
            </w:r>
          </w:p>
        </w:tc>
        <w:tc>
          <w:tcPr>
            <w:tcW w:w="1561" w:type="dxa"/>
            <w:tcBorders>
              <w:top w:val="single" w:sz="4" w:space="0" w:color="auto"/>
              <w:left w:val="nil"/>
              <w:bottom w:val="double" w:sz="6" w:space="0" w:color="auto"/>
              <w:right w:val="nil"/>
            </w:tcBorders>
            <w:shd w:val="clear" w:color="auto" w:fill="auto"/>
            <w:noWrap/>
            <w:vAlign w:val="bottom"/>
            <w:hideMark/>
          </w:tcPr>
          <w:p w14:paraId="4D86CFB5"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115,494</w:t>
            </w:r>
          </w:p>
        </w:tc>
        <w:tc>
          <w:tcPr>
            <w:tcW w:w="1929" w:type="dxa"/>
            <w:tcBorders>
              <w:top w:val="single" w:sz="4" w:space="0" w:color="auto"/>
              <w:left w:val="nil"/>
              <w:bottom w:val="double" w:sz="6" w:space="0" w:color="auto"/>
              <w:right w:val="nil"/>
            </w:tcBorders>
            <w:shd w:val="clear" w:color="auto" w:fill="auto"/>
            <w:noWrap/>
            <w:vAlign w:val="bottom"/>
            <w:hideMark/>
          </w:tcPr>
          <w:p w14:paraId="47DB2673"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101,670</w:t>
            </w:r>
          </w:p>
        </w:tc>
        <w:tc>
          <w:tcPr>
            <w:tcW w:w="2204" w:type="dxa"/>
            <w:tcBorders>
              <w:top w:val="single" w:sz="4" w:space="0" w:color="auto"/>
              <w:left w:val="nil"/>
              <w:bottom w:val="double" w:sz="6" w:space="0" w:color="auto"/>
              <w:right w:val="nil"/>
            </w:tcBorders>
            <w:shd w:val="clear" w:color="auto" w:fill="auto"/>
            <w:noWrap/>
            <w:vAlign w:val="bottom"/>
            <w:hideMark/>
          </w:tcPr>
          <w:p w14:paraId="3D5EDF7F"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88%</w:t>
            </w:r>
          </w:p>
        </w:tc>
        <w:tc>
          <w:tcPr>
            <w:tcW w:w="2505" w:type="dxa"/>
            <w:tcBorders>
              <w:top w:val="single" w:sz="4" w:space="0" w:color="auto"/>
              <w:left w:val="nil"/>
              <w:bottom w:val="double" w:sz="6" w:space="0" w:color="auto"/>
              <w:right w:val="nil"/>
            </w:tcBorders>
            <w:shd w:val="clear" w:color="auto" w:fill="auto"/>
            <w:noWrap/>
            <w:vAlign w:val="bottom"/>
            <w:hideMark/>
          </w:tcPr>
          <w:p w14:paraId="7BB0DD2E" w14:textId="77777777" w:rsidR="00E67C68" w:rsidRPr="00E67C68" w:rsidRDefault="00E67C68" w:rsidP="00E67C68">
            <w:pPr>
              <w:spacing w:after="0" w:line="240" w:lineRule="auto"/>
              <w:jc w:val="center"/>
              <w:rPr>
                <w:rFonts w:ascii="Arial Narrow" w:eastAsia="Times New Roman" w:hAnsi="Arial Narrow" w:cs="Calibri"/>
                <w:color w:val="000000"/>
                <w:sz w:val="20"/>
                <w:szCs w:val="20"/>
              </w:rPr>
            </w:pPr>
            <w:r w:rsidRPr="00E67C68">
              <w:rPr>
                <w:rFonts w:ascii="Arial Narrow" w:eastAsia="Times New Roman" w:hAnsi="Arial Narrow" w:cs="Calibri"/>
                <w:color w:val="000000"/>
                <w:sz w:val="20"/>
                <w:szCs w:val="20"/>
              </w:rPr>
              <w:t>60%</w:t>
            </w:r>
          </w:p>
        </w:tc>
      </w:tr>
    </w:tbl>
    <w:p w14:paraId="1E40E599" w14:textId="53CBCF03" w:rsidR="00E67C68" w:rsidRDefault="001A7E2F" w:rsidP="001A7E2F">
      <w:pPr>
        <w:spacing w:after="0"/>
        <w:ind w:left="-720"/>
      </w:pPr>
      <w:r>
        <w:t xml:space="preserve">Data Source: California Department of Education </w:t>
      </w:r>
    </w:p>
    <w:p w14:paraId="4CD178BC" w14:textId="77777777" w:rsidR="001A7E2F" w:rsidRDefault="001A7E2F" w:rsidP="001A7E2F">
      <w:pPr>
        <w:spacing w:after="0"/>
        <w:ind w:left="-720"/>
      </w:pPr>
    </w:p>
    <w:p w14:paraId="37BF02CD" w14:textId="3099D86E" w:rsidR="00F16343" w:rsidRDefault="00BD1E55" w:rsidP="00BD1E55">
      <w:pPr>
        <w:rPr>
          <w:sz w:val="24"/>
          <w:szCs w:val="24"/>
        </w:rPr>
      </w:pPr>
      <w:r w:rsidRPr="00F16343">
        <w:rPr>
          <w:sz w:val="24"/>
          <w:szCs w:val="24"/>
        </w:rPr>
        <w:t xml:space="preserve">Table </w:t>
      </w:r>
      <w:r w:rsidR="00F06064">
        <w:rPr>
          <w:sz w:val="24"/>
          <w:szCs w:val="24"/>
        </w:rPr>
        <w:t>60</w:t>
      </w:r>
      <w:r w:rsidRPr="00F16343">
        <w:rPr>
          <w:sz w:val="24"/>
          <w:szCs w:val="24"/>
        </w:rPr>
        <w:t>. shows graduation rates and college readiness (UC/CSU eligibility) for feeder school districts compared to the Los Angeles County average. Charter Oak and Walnut Valley Unified School Districts have the highest five-year graduation rates at 98%, followed by Bonita, Covina-Valley, Hacienda La Puente, and West Covina Unified at 96%. Baldwin Park Unified had the lowest five-year graduation rate at 70%, significantly lower the Los Angeles County rate of 88%. The Los Angeles County college readiness (UC/CSU eligible) rate is at 60%. School Districts with higher rates are Walnut (67%), Covina-Valley (65%), and Bonita</w:t>
      </w:r>
      <w:r w:rsidR="00863B4B" w:rsidRPr="00F16343">
        <w:rPr>
          <w:sz w:val="24"/>
          <w:szCs w:val="24"/>
        </w:rPr>
        <w:t xml:space="preserve"> (63%)</w:t>
      </w:r>
      <w:r w:rsidRPr="00F16343">
        <w:rPr>
          <w:sz w:val="24"/>
          <w:szCs w:val="24"/>
        </w:rPr>
        <w:t xml:space="preserve"> Unified Districts</w:t>
      </w:r>
      <w:r w:rsidR="003D0B9B" w:rsidRPr="00F16343">
        <w:rPr>
          <w:sz w:val="24"/>
          <w:szCs w:val="24"/>
        </w:rPr>
        <w:t xml:space="preserve">. </w:t>
      </w:r>
      <w:r w:rsidR="00863B4B" w:rsidRPr="00F16343">
        <w:rPr>
          <w:sz w:val="24"/>
          <w:szCs w:val="24"/>
        </w:rPr>
        <w:t xml:space="preserve">Schools with the lowest UC/CSU eligibility are Basset (34%), Pomona (34%), and Baldwin Park (39%) Unified Districts. </w:t>
      </w:r>
    </w:p>
    <w:p w14:paraId="250AE5D3" w14:textId="07D0C4AF" w:rsidR="00F83BF1" w:rsidRPr="00F83BF1" w:rsidRDefault="00F83BF1" w:rsidP="00B53A41">
      <w:pPr>
        <w:pStyle w:val="Heading2"/>
      </w:pPr>
      <w:bookmarkStart w:id="23" w:name="_Toc196229518"/>
      <w:r>
        <w:t>Access to Technology</w:t>
      </w:r>
      <w:bookmarkEnd w:id="23"/>
    </w:p>
    <w:p w14:paraId="512207CF" w14:textId="0161D490" w:rsidR="00E60F88" w:rsidRPr="001A7E2F" w:rsidRDefault="00F16343" w:rsidP="001A7E2F">
      <w:pPr>
        <w:spacing w:after="0"/>
        <w:rPr>
          <w:sz w:val="24"/>
          <w:szCs w:val="24"/>
        </w:rPr>
      </w:pPr>
      <w:r w:rsidRPr="001A7E2F">
        <w:rPr>
          <w:sz w:val="24"/>
          <w:szCs w:val="24"/>
        </w:rPr>
        <w:t xml:space="preserve">Table </w:t>
      </w:r>
      <w:r w:rsidR="00F06064">
        <w:rPr>
          <w:sz w:val="24"/>
          <w:szCs w:val="24"/>
        </w:rPr>
        <w:t>61</w:t>
      </w:r>
      <w:r w:rsidRPr="001A7E2F">
        <w:rPr>
          <w:sz w:val="24"/>
          <w:szCs w:val="24"/>
        </w:rPr>
        <w:t>. Percentage of in-district households with access to a computer and wi-fi</w:t>
      </w:r>
    </w:p>
    <w:tbl>
      <w:tblPr>
        <w:tblW w:w="8212" w:type="dxa"/>
        <w:tblLook w:val="04A0" w:firstRow="1" w:lastRow="0" w:firstColumn="1" w:lastColumn="0" w:noHBand="0" w:noVBand="1"/>
      </w:tblPr>
      <w:tblGrid>
        <w:gridCol w:w="1851"/>
        <w:gridCol w:w="1573"/>
        <w:gridCol w:w="2406"/>
        <w:gridCol w:w="2382"/>
      </w:tblGrid>
      <w:tr w:rsidR="009E158C" w:rsidRPr="009E158C" w14:paraId="15FB20A1" w14:textId="77777777" w:rsidTr="00F16343">
        <w:trPr>
          <w:trHeight w:val="544"/>
        </w:trPr>
        <w:tc>
          <w:tcPr>
            <w:tcW w:w="1851" w:type="dxa"/>
            <w:tcBorders>
              <w:top w:val="single" w:sz="4" w:space="0" w:color="auto"/>
              <w:left w:val="nil"/>
              <w:bottom w:val="single" w:sz="4" w:space="0" w:color="auto"/>
              <w:right w:val="nil"/>
            </w:tcBorders>
            <w:shd w:val="clear" w:color="auto" w:fill="EDEDED" w:themeFill="accent3" w:themeFillTint="33"/>
            <w:noWrap/>
            <w:vAlign w:val="bottom"/>
            <w:hideMark/>
          </w:tcPr>
          <w:p w14:paraId="4AF67B48"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 </w:t>
            </w:r>
          </w:p>
        </w:tc>
        <w:tc>
          <w:tcPr>
            <w:tcW w:w="1573" w:type="dxa"/>
            <w:tcBorders>
              <w:top w:val="single" w:sz="4" w:space="0" w:color="auto"/>
              <w:left w:val="nil"/>
              <w:bottom w:val="single" w:sz="4" w:space="0" w:color="auto"/>
              <w:right w:val="nil"/>
            </w:tcBorders>
            <w:shd w:val="clear" w:color="auto" w:fill="EDEDED" w:themeFill="accent3" w:themeFillTint="33"/>
            <w:noWrap/>
            <w:vAlign w:val="center"/>
            <w:hideMark/>
          </w:tcPr>
          <w:p w14:paraId="6CE45252" w14:textId="77777777" w:rsidR="009E158C" w:rsidRPr="009E158C" w:rsidRDefault="009E158C" w:rsidP="009E158C">
            <w:pPr>
              <w:spacing w:after="0" w:line="240" w:lineRule="auto"/>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Total Households</w:t>
            </w:r>
          </w:p>
        </w:tc>
        <w:tc>
          <w:tcPr>
            <w:tcW w:w="2406" w:type="dxa"/>
            <w:tcBorders>
              <w:top w:val="single" w:sz="4" w:space="0" w:color="auto"/>
              <w:left w:val="nil"/>
              <w:bottom w:val="single" w:sz="4" w:space="0" w:color="auto"/>
              <w:right w:val="nil"/>
            </w:tcBorders>
            <w:shd w:val="clear" w:color="auto" w:fill="EDEDED" w:themeFill="accent3" w:themeFillTint="33"/>
            <w:vAlign w:val="center"/>
            <w:hideMark/>
          </w:tcPr>
          <w:p w14:paraId="0E36F37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With a Computer</w:t>
            </w:r>
          </w:p>
        </w:tc>
        <w:tc>
          <w:tcPr>
            <w:tcW w:w="2382" w:type="dxa"/>
            <w:tcBorders>
              <w:top w:val="single" w:sz="4" w:space="0" w:color="auto"/>
              <w:left w:val="nil"/>
              <w:bottom w:val="single" w:sz="4" w:space="0" w:color="auto"/>
              <w:right w:val="nil"/>
            </w:tcBorders>
            <w:shd w:val="clear" w:color="auto" w:fill="EDEDED" w:themeFill="accent3" w:themeFillTint="33"/>
            <w:vAlign w:val="center"/>
            <w:hideMark/>
          </w:tcPr>
          <w:p w14:paraId="6D274125"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With a broadband Internet Subscription</w:t>
            </w:r>
          </w:p>
        </w:tc>
      </w:tr>
      <w:tr w:rsidR="009E158C" w:rsidRPr="009E158C" w14:paraId="6B24AAA3" w14:textId="77777777" w:rsidTr="00F16343">
        <w:trPr>
          <w:trHeight w:val="271"/>
        </w:trPr>
        <w:tc>
          <w:tcPr>
            <w:tcW w:w="1851" w:type="dxa"/>
            <w:tcBorders>
              <w:top w:val="nil"/>
              <w:left w:val="nil"/>
              <w:bottom w:val="nil"/>
              <w:right w:val="nil"/>
            </w:tcBorders>
            <w:shd w:val="clear" w:color="auto" w:fill="auto"/>
            <w:vAlign w:val="center"/>
            <w:hideMark/>
          </w:tcPr>
          <w:p w14:paraId="5E1F8173"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Azusa </w:t>
            </w:r>
          </w:p>
        </w:tc>
        <w:tc>
          <w:tcPr>
            <w:tcW w:w="1573" w:type="dxa"/>
            <w:tcBorders>
              <w:top w:val="nil"/>
              <w:left w:val="nil"/>
              <w:bottom w:val="nil"/>
              <w:right w:val="nil"/>
            </w:tcBorders>
            <w:shd w:val="clear" w:color="auto" w:fill="auto"/>
            <w:noWrap/>
            <w:vAlign w:val="bottom"/>
            <w:hideMark/>
          </w:tcPr>
          <w:p w14:paraId="79B6051F"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13384</w:t>
            </w:r>
          </w:p>
        </w:tc>
        <w:tc>
          <w:tcPr>
            <w:tcW w:w="2406" w:type="dxa"/>
            <w:tcBorders>
              <w:top w:val="nil"/>
              <w:left w:val="nil"/>
              <w:bottom w:val="nil"/>
              <w:right w:val="nil"/>
            </w:tcBorders>
            <w:shd w:val="clear" w:color="auto" w:fill="auto"/>
            <w:vAlign w:val="bottom"/>
            <w:hideMark/>
          </w:tcPr>
          <w:p w14:paraId="56EF6920"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c>
          <w:tcPr>
            <w:tcW w:w="2382" w:type="dxa"/>
            <w:tcBorders>
              <w:top w:val="nil"/>
              <w:left w:val="nil"/>
              <w:bottom w:val="nil"/>
              <w:right w:val="nil"/>
            </w:tcBorders>
            <w:shd w:val="clear" w:color="auto" w:fill="auto"/>
            <w:vAlign w:val="bottom"/>
            <w:hideMark/>
          </w:tcPr>
          <w:p w14:paraId="39A0DBFF"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83%</w:t>
            </w:r>
          </w:p>
        </w:tc>
      </w:tr>
      <w:tr w:rsidR="009E158C" w:rsidRPr="009E158C" w14:paraId="6764DC1A" w14:textId="77777777" w:rsidTr="00F16343">
        <w:trPr>
          <w:trHeight w:val="271"/>
        </w:trPr>
        <w:tc>
          <w:tcPr>
            <w:tcW w:w="1851" w:type="dxa"/>
            <w:tcBorders>
              <w:top w:val="nil"/>
              <w:left w:val="nil"/>
              <w:bottom w:val="nil"/>
              <w:right w:val="nil"/>
            </w:tcBorders>
            <w:shd w:val="clear" w:color="auto" w:fill="auto"/>
            <w:vAlign w:val="center"/>
            <w:hideMark/>
          </w:tcPr>
          <w:p w14:paraId="78B329B8"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Baldwin Park</w:t>
            </w:r>
          </w:p>
        </w:tc>
        <w:tc>
          <w:tcPr>
            <w:tcW w:w="1573" w:type="dxa"/>
            <w:tcBorders>
              <w:top w:val="nil"/>
              <w:left w:val="nil"/>
              <w:bottom w:val="nil"/>
              <w:right w:val="nil"/>
            </w:tcBorders>
            <w:shd w:val="clear" w:color="auto" w:fill="auto"/>
            <w:noWrap/>
            <w:vAlign w:val="bottom"/>
            <w:hideMark/>
          </w:tcPr>
          <w:p w14:paraId="0C547773"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17555</w:t>
            </w:r>
          </w:p>
        </w:tc>
        <w:tc>
          <w:tcPr>
            <w:tcW w:w="2406" w:type="dxa"/>
            <w:tcBorders>
              <w:top w:val="nil"/>
              <w:left w:val="nil"/>
              <w:bottom w:val="nil"/>
              <w:right w:val="nil"/>
            </w:tcBorders>
            <w:shd w:val="clear" w:color="auto" w:fill="auto"/>
            <w:vAlign w:val="bottom"/>
            <w:hideMark/>
          </w:tcPr>
          <w:p w14:paraId="1F773725"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c>
          <w:tcPr>
            <w:tcW w:w="2382" w:type="dxa"/>
            <w:tcBorders>
              <w:top w:val="nil"/>
              <w:left w:val="nil"/>
              <w:bottom w:val="nil"/>
              <w:right w:val="nil"/>
            </w:tcBorders>
            <w:shd w:val="clear" w:color="auto" w:fill="auto"/>
            <w:vAlign w:val="bottom"/>
            <w:hideMark/>
          </w:tcPr>
          <w:p w14:paraId="3B8B3B0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91%</w:t>
            </w:r>
          </w:p>
        </w:tc>
      </w:tr>
      <w:tr w:rsidR="009E158C" w:rsidRPr="009E158C" w14:paraId="2CC8E283" w14:textId="77777777" w:rsidTr="00F16343">
        <w:trPr>
          <w:trHeight w:val="271"/>
        </w:trPr>
        <w:tc>
          <w:tcPr>
            <w:tcW w:w="1851" w:type="dxa"/>
            <w:tcBorders>
              <w:top w:val="nil"/>
              <w:left w:val="nil"/>
              <w:bottom w:val="nil"/>
              <w:right w:val="nil"/>
            </w:tcBorders>
            <w:shd w:val="clear" w:color="auto" w:fill="auto"/>
            <w:vAlign w:val="center"/>
            <w:hideMark/>
          </w:tcPr>
          <w:p w14:paraId="235CB9BF"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Charter Oak</w:t>
            </w:r>
          </w:p>
        </w:tc>
        <w:tc>
          <w:tcPr>
            <w:tcW w:w="1573" w:type="dxa"/>
            <w:tcBorders>
              <w:top w:val="nil"/>
              <w:left w:val="nil"/>
              <w:bottom w:val="nil"/>
              <w:right w:val="nil"/>
            </w:tcBorders>
            <w:shd w:val="clear" w:color="auto" w:fill="auto"/>
            <w:noWrap/>
            <w:vAlign w:val="bottom"/>
            <w:hideMark/>
          </w:tcPr>
          <w:p w14:paraId="374EA83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3226</w:t>
            </w:r>
          </w:p>
        </w:tc>
        <w:tc>
          <w:tcPr>
            <w:tcW w:w="2406" w:type="dxa"/>
            <w:tcBorders>
              <w:top w:val="nil"/>
              <w:left w:val="nil"/>
              <w:bottom w:val="nil"/>
              <w:right w:val="nil"/>
            </w:tcBorders>
            <w:shd w:val="clear" w:color="auto" w:fill="auto"/>
            <w:vAlign w:val="bottom"/>
            <w:hideMark/>
          </w:tcPr>
          <w:p w14:paraId="5F98C31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96%</w:t>
            </w:r>
          </w:p>
        </w:tc>
        <w:tc>
          <w:tcPr>
            <w:tcW w:w="2382" w:type="dxa"/>
            <w:tcBorders>
              <w:top w:val="nil"/>
              <w:left w:val="nil"/>
              <w:bottom w:val="nil"/>
              <w:right w:val="nil"/>
            </w:tcBorders>
            <w:shd w:val="clear" w:color="auto" w:fill="auto"/>
            <w:vAlign w:val="bottom"/>
            <w:hideMark/>
          </w:tcPr>
          <w:p w14:paraId="0281132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88%</w:t>
            </w:r>
          </w:p>
        </w:tc>
      </w:tr>
      <w:tr w:rsidR="009E158C" w:rsidRPr="009E158C" w14:paraId="092DA554" w14:textId="77777777" w:rsidTr="00F16343">
        <w:trPr>
          <w:trHeight w:val="271"/>
        </w:trPr>
        <w:tc>
          <w:tcPr>
            <w:tcW w:w="1851" w:type="dxa"/>
            <w:tcBorders>
              <w:top w:val="nil"/>
              <w:left w:val="nil"/>
              <w:bottom w:val="nil"/>
              <w:right w:val="nil"/>
            </w:tcBorders>
            <w:shd w:val="clear" w:color="auto" w:fill="auto"/>
            <w:vAlign w:val="center"/>
            <w:hideMark/>
          </w:tcPr>
          <w:p w14:paraId="31A69489"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Covina </w:t>
            </w:r>
          </w:p>
        </w:tc>
        <w:tc>
          <w:tcPr>
            <w:tcW w:w="1573" w:type="dxa"/>
            <w:tcBorders>
              <w:top w:val="nil"/>
              <w:left w:val="nil"/>
              <w:bottom w:val="nil"/>
              <w:right w:val="nil"/>
            </w:tcBorders>
            <w:shd w:val="clear" w:color="auto" w:fill="auto"/>
            <w:noWrap/>
            <w:vAlign w:val="bottom"/>
            <w:hideMark/>
          </w:tcPr>
          <w:p w14:paraId="5E9D0730"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16399</w:t>
            </w:r>
          </w:p>
        </w:tc>
        <w:tc>
          <w:tcPr>
            <w:tcW w:w="2406" w:type="dxa"/>
            <w:tcBorders>
              <w:top w:val="nil"/>
              <w:left w:val="nil"/>
              <w:bottom w:val="nil"/>
              <w:right w:val="nil"/>
            </w:tcBorders>
            <w:shd w:val="clear" w:color="auto" w:fill="auto"/>
            <w:vAlign w:val="bottom"/>
            <w:hideMark/>
          </w:tcPr>
          <w:p w14:paraId="492997D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c>
          <w:tcPr>
            <w:tcW w:w="2382" w:type="dxa"/>
            <w:tcBorders>
              <w:top w:val="nil"/>
              <w:left w:val="nil"/>
              <w:bottom w:val="nil"/>
              <w:right w:val="nil"/>
            </w:tcBorders>
            <w:shd w:val="clear" w:color="auto" w:fill="auto"/>
            <w:vAlign w:val="bottom"/>
            <w:hideMark/>
          </w:tcPr>
          <w:p w14:paraId="5BB350BF"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88%</w:t>
            </w:r>
          </w:p>
        </w:tc>
      </w:tr>
      <w:tr w:rsidR="009E158C" w:rsidRPr="009E158C" w14:paraId="5A82999D" w14:textId="77777777" w:rsidTr="00F16343">
        <w:trPr>
          <w:trHeight w:val="271"/>
        </w:trPr>
        <w:tc>
          <w:tcPr>
            <w:tcW w:w="1851" w:type="dxa"/>
            <w:tcBorders>
              <w:top w:val="nil"/>
              <w:left w:val="nil"/>
              <w:bottom w:val="nil"/>
              <w:right w:val="nil"/>
            </w:tcBorders>
            <w:shd w:val="clear" w:color="auto" w:fill="auto"/>
            <w:vAlign w:val="center"/>
            <w:hideMark/>
          </w:tcPr>
          <w:p w14:paraId="372C373F"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Diamond Bar</w:t>
            </w:r>
          </w:p>
        </w:tc>
        <w:tc>
          <w:tcPr>
            <w:tcW w:w="1573" w:type="dxa"/>
            <w:tcBorders>
              <w:top w:val="nil"/>
              <w:left w:val="nil"/>
              <w:bottom w:val="nil"/>
              <w:right w:val="nil"/>
            </w:tcBorders>
            <w:shd w:val="clear" w:color="auto" w:fill="auto"/>
            <w:noWrap/>
            <w:vAlign w:val="bottom"/>
            <w:hideMark/>
          </w:tcPr>
          <w:p w14:paraId="36503A6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17788</w:t>
            </w:r>
          </w:p>
        </w:tc>
        <w:tc>
          <w:tcPr>
            <w:tcW w:w="2406" w:type="dxa"/>
            <w:tcBorders>
              <w:top w:val="nil"/>
              <w:left w:val="nil"/>
              <w:bottom w:val="nil"/>
              <w:right w:val="nil"/>
            </w:tcBorders>
            <w:shd w:val="clear" w:color="auto" w:fill="auto"/>
            <w:vAlign w:val="bottom"/>
            <w:hideMark/>
          </w:tcPr>
          <w:p w14:paraId="3EDDB5C5"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98%</w:t>
            </w:r>
          </w:p>
        </w:tc>
        <w:tc>
          <w:tcPr>
            <w:tcW w:w="2382" w:type="dxa"/>
            <w:tcBorders>
              <w:top w:val="nil"/>
              <w:left w:val="nil"/>
              <w:bottom w:val="nil"/>
              <w:right w:val="nil"/>
            </w:tcBorders>
            <w:shd w:val="clear" w:color="auto" w:fill="auto"/>
            <w:vAlign w:val="bottom"/>
            <w:hideMark/>
          </w:tcPr>
          <w:p w14:paraId="5A93286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r>
      <w:tr w:rsidR="009E158C" w:rsidRPr="009E158C" w14:paraId="363A19EC" w14:textId="77777777" w:rsidTr="00F16343">
        <w:trPr>
          <w:trHeight w:val="271"/>
        </w:trPr>
        <w:tc>
          <w:tcPr>
            <w:tcW w:w="1851" w:type="dxa"/>
            <w:tcBorders>
              <w:top w:val="nil"/>
              <w:left w:val="nil"/>
              <w:bottom w:val="nil"/>
              <w:right w:val="nil"/>
            </w:tcBorders>
            <w:shd w:val="clear" w:color="auto" w:fill="auto"/>
            <w:vAlign w:val="center"/>
            <w:hideMark/>
          </w:tcPr>
          <w:p w14:paraId="5F4C08D4"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Glendora</w:t>
            </w:r>
          </w:p>
        </w:tc>
        <w:tc>
          <w:tcPr>
            <w:tcW w:w="1573" w:type="dxa"/>
            <w:tcBorders>
              <w:top w:val="nil"/>
              <w:left w:val="nil"/>
              <w:bottom w:val="nil"/>
              <w:right w:val="nil"/>
            </w:tcBorders>
            <w:shd w:val="clear" w:color="auto" w:fill="auto"/>
            <w:noWrap/>
            <w:vAlign w:val="bottom"/>
            <w:hideMark/>
          </w:tcPr>
          <w:p w14:paraId="02FBA355"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16861</w:t>
            </w:r>
          </w:p>
        </w:tc>
        <w:tc>
          <w:tcPr>
            <w:tcW w:w="2406" w:type="dxa"/>
            <w:tcBorders>
              <w:top w:val="nil"/>
              <w:left w:val="nil"/>
              <w:bottom w:val="nil"/>
              <w:right w:val="nil"/>
            </w:tcBorders>
            <w:shd w:val="clear" w:color="auto" w:fill="auto"/>
            <w:vAlign w:val="bottom"/>
            <w:hideMark/>
          </w:tcPr>
          <w:p w14:paraId="0AB5A017"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96%</w:t>
            </w:r>
          </w:p>
        </w:tc>
        <w:tc>
          <w:tcPr>
            <w:tcW w:w="2382" w:type="dxa"/>
            <w:tcBorders>
              <w:top w:val="nil"/>
              <w:left w:val="nil"/>
              <w:bottom w:val="nil"/>
              <w:right w:val="nil"/>
            </w:tcBorders>
            <w:shd w:val="clear" w:color="auto" w:fill="auto"/>
            <w:vAlign w:val="bottom"/>
            <w:hideMark/>
          </w:tcPr>
          <w:p w14:paraId="74CB4C4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90%</w:t>
            </w:r>
          </w:p>
        </w:tc>
      </w:tr>
      <w:tr w:rsidR="009E158C" w:rsidRPr="009E158C" w14:paraId="035245A2" w14:textId="77777777" w:rsidTr="00F16343">
        <w:trPr>
          <w:trHeight w:val="271"/>
        </w:trPr>
        <w:tc>
          <w:tcPr>
            <w:tcW w:w="1851" w:type="dxa"/>
            <w:tcBorders>
              <w:top w:val="nil"/>
              <w:left w:val="nil"/>
              <w:bottom w:val="nil"/>
              <w:right w:val="nil"/>
            </w:tcBorders>
            <w:shd w:val="clear" w:color="auto" w:fill="auto"/>
            <w:vAlign w:val="center"/>
            <w:hideMark/>
          </w:tcPr>
          <w:p w14:paraId="6E015111"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Hacienda Heights</w:t>
            </w:r>
          </w:p>
        </w:tc>
        <w:tc>
          <w:tcPr>
            <w:tcW w:w="1573" w:type="dxa"/>
            <w:tcBorders>
              <w:top w:val="nil"/>
              <w:left w:val="nil"/>
              <w:bottom w:val="nil"/>
              <w:right w:val="nil"/>
            </w:tcBorders>
            <w:shd w:val="clear" w:color="auto" w:fill="auto"/>
            <w:noWrap/>
            <w:vAlign w:val="bottom"/>
            <w:hideMark/>
          </w:tcPr>
          <w:p w14:paraId="438FED51"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16305</w:t>
            </w:r>
          </w:p>
        </w:tc>
        <w:tc>
          <w:tcPr>
            <w:tcW w:w="2406" w:type="dxa"/>
            <w:tcBorders>
              <w:top w:val="nil"/>
              <w:left w:val="nil"/>
              <w:bottom w:val="nil"/>
              <w:right w:val="nil"/>
            </w:tcBorders>
            <w:shd w:val="clear" w:color="auto" w:fill="auto"/>
            <w:vAlign w:val="bottom"/>
            <w:hideMark/>
          </w:tcPr>
          <w:p w14:paraId="039004E3"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97%</w:t>
            </w:r>
          </w:p>
        </w:tc>
        <w:tc>
          <w:tcPr>
            <w:tcW w:w="2382" w:type="dxa"/>
            <w:tcBorders>
              <w:top w:val="nil"/>
              <w:left w:val="nil"/>
              <w:bottom w:val="nil"/>
              <w:right w:val="nil"/>
            </w:tcBorders>
            <w:shd w:val="clear" w:color="auto" w:fill="auto"/>
            <w:vAlign w:val="bottom"/>
            <w:hideMark/>
          </w:tcPr>
          <w:p w14:paraId="47181E61"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93%</w:t>
            </w:r>
          </w:p>
        </w:tc>
      </w:tr>
      <w:tr w:rsidR="009E158C" w:rsidRPr="009E158C" w14:paraId="4C136212" w14:textId="77777777" w:rsidTr="00F16343">
        <w:trPr>
          <w:trHeight w:val="271"/>
        </w:trPr>
        <w:tc>
          <w:tcPr>
            <w:tcW w:w="1851" w:type="dxa"/>
            <w:tcBorders>
              <w:top w:val="nil"/>
              <w:left w:val="nil"/>
              <w:bottom w:val="nil"/>
              <w:right w:val="nil"/>
            </w:tcBorders>
            <w:shd w:val="clear" w:color="auto" w:fill="auto"/>
            <w:vAlign w:val="center"/>
            <w:hideMark/>
          </w:tcPr>
          <w:p w14:paraId="06461BE4"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La Puente </w:t>
            </w:r>
          </w:p>
        </w:tc>
        <w:tc>
          <w:tcPr>
            <w:tcW w:w="1573" w:type="dxa"/>
            <w:tcBorders>
              <w:top w:val="nil"/>
              <w:left w:val="nil"/>
              <w:bottom w:val="nil"/>
              <w:right w:val="nil"/>
            </w:tcBorders>
            <w:shd w:val="clear" w:color="auto" w:fill="auto"/>
            <w:noWrap/>
            <w:vAlign w:val="bottom"/>
            <w:hideMark/>
          </w:tcPr>
          <w:p w14:paraId="4AA8AA9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9409</w:t>
            </w:r>
          </w:p>
        </w:tc>
        <w:tc>
          <w:tcPr>
            <w:tcW w:w="2406" w:type="dxa"/>
            <w:tcBorders>
              <w:top w:val="nil"/>
              <w:left w:val="nil"/>
              <w:bottom w:val="nil"/>
              <w:right w:val="nil"/>
            </w:tcBorders>
            <w:shd w:val="clear" w:color="auto" w:fill="auto"/>
            <w:vAlign w:val="bottom"/>
            <w:hideMark/>
          </w:tcPr>
          <w:p w14:paraId="43A5F6A8"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c>
          <w:tcPr>
            <w:tcW w:w="2382" w:type="dxa"/>
            <w:tcBorders>
              <w:top w:val="nil"/>
              <w:left w:val="nil"/>
              <w:bottom w:val="nil"/>
              <w:right w:val="nil"/>
            </w:tcBorders>
            <w:shd w:val="clear" w:color="auto" w:fill="auto"/>
            <w:vAlign w:val="bottom"/>
            <w:hideMark/>
          </w:tcPr>
          <w:p w14:paraId="50F46D5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90%</w:t>
            </w:r>
          </w:p>
        </w:tc>
      </w:tr>
      <w:tr w:rsidR="009E158C" w:rsidRPr="009E158C" w14:paraId="15A9E38E" w14:textId="77777777" w:rsidTr="00F16343">
        <w:trPr>
          <w:trHeight w:val="271"/>
        </w:trPr>
        <w:tc>
          <w:tcPr>
            <w:tcW w:w="1851" w:type="dxa"/>
            <w:tcBorders>
              <w:top w:val="nil"/>
              <w:left w:val="nil"/>
              <w:bottom w:val="nil"/>
              <w:right w:val="nil"/>
            </w:tcBorders>
            <w:shd w:val="clear" w:color="auto" w:fill="auto"/>
            <w:vAlign w:val="center"/>
            <w:hideMark/>
          </w:tcPr>
          <w:p w14:paraId="1EA6209C"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La Verne </w:t>
            </w:r>
          </w:p>
        </w:tc>
        <w:tc>
          <w:tcPr>
            <w:tcW w:w="1573" w:type="dxa"/>
            <w:tcBorders>
              <w:top w:val="nil"/>
              <w:left w:val="nil"/>
              <w:bottom w:val="nil"/>
              <w:right w:val="nil"/>
            </w:tcBorders>
            <w:shd w:val="clear" w:color="auto" w:fill="auto"/>
            <w:noWrap/>
            <w:vAlign w:val="bottom"/>
            <w:hideMark/>
          </w:tcPr>
          <w:p w14:paraId="663DD2DE"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11589</w:t>
            </w:r>
          </w:p>
        </w:tc>
        <w:tc>
          <w:tcPr>
            <w:tcW w:w="2406" w:type="dxa"/>
            <w:tcBorders>
              <w:top w:val="nil"/>
              <w:left w:val="nil"/>
              <w:bottom w:val="nil"/>
              <w:right w:val="nil"/>
            </w:tcBorders>
            <w:shd w:val="clear" w:color="auto" w:fill="auto"/>
            <w:vAlign w:val="bottom"/>
            <w:hideMark/>
          </w:tcPr>
          <w:p w14:paraId="6CCF7273"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c>
          <w:tcPr>
            <w:tcW w:w="2382" w:type="dxa"/>
            <w:tcBorders>
              <w:top w:val="nil"/>
              <w:left w:val="nil"/>
              <w:bottom w:val="nil"/>
              <w:right w:val="nil"/>
            </w:tcBorders>
            <w:shd w:val="clear" w:color="auto" w:fill="auto"/>
            <w:vAlign w:val="bottom"/>
            <w:hideMark/>
          </w:tcPr>
          <w:p w14:paraId="6D66A3E1"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91%</w:t>
            </w:r>
          </w:p>
        </w:tc>
      </w:tr>
      <w:tr w:rsidR="009E158C" w:rsidRPr="009E158C" w14:paraId="59DE43B5" w14:textId="77777777" w:rsidTr="00F16343">
        <w:trPr>
          <w:trHeight w:val="271"/>
        </w:trPr>
        <w:tc>
          <w:tcPr>
            <w:tcW w:w="1851" w:type="dxa"/>
            <w:tcBorders>
              <w:top w:val="nil"/>
              <w:left w:val="nil"/>
              <w:bottom w:val="nil"/>
              <w:right w:val="nil"/>
            </w:tcBorders>
            <w:shd w:val="clear" w:color="auto" w:fill="auto"/>
            <w:vAlign w:val="center"/>
            <w:hideMark/>
          </w:tcPr>
          <w:p w14:paraId="318B78F5"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Pomona </w:t>
            </w:r>
          </w:p>
        </w:tc>
        <w:tc>
          <w:tcPr>
            <w:tcW w:w="1573" w:type="dxa"/>
            <w:tcBorders>
              <w:top w:val="nil"/>
              <w:left w:val="nil"/>
              <w:bottom w:val="nil"/>
              <w:right w:val="nil"/>
            </w:tcBorders>
            <w:shd w:val="clear" w:color="auto" w:fill="auto"/>
            <w:noWrap/>
            <w:vAlign w:val="bottom"/>
            <w:hideMark/>
          </w:tcPr>
          <w:p w14:paraId="4EAC159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41457</w:t>
            </w:r>
          </w:p>
        </w:tc>
        <w:tc>
          <w:tcPr>
            <w:tcW w:w="2406" w:type="dxa"/>
            <w:tcBorders>
              <w:top w:val="nil"/>
              <w:left w:val="nil"/>
              <w:bottom w:val="nil"/>
              <w:right w:val="nil"/>
            </w:tcBorders>
            <w:shd w:val="clear" w:color="auto" w:fill="auto"/>
            <w:vAlign w:val="bottom"/>
            <w:hideMark/>
          </w:tcPr>
          <w:p w14:paraId="3AC4F961"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c>
          <w:tcPr>
            <w:tcW w:w="2382" w:type="dxa"/>
            <w:tcBorders>
              <w:top w:val="nil"/>
              <w:left w:val="nil"/>
              <w:bottom w:val="nil"/>
              <w:right w:val="nil"/>
            </w:tcBorders>
            <w:shd w:val="clear" w:color="auto" w:fill="auto"/>
            <w:vAlign w:val="bottom"/>
            <w:hideMark/>
          </w:tcPr>
          <w:p w14:paraId="319FC891"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89%</w:t>
            </w:r>
          </w:p>
        </w:tc>
      </w:tr>
      <w:tr w:rsidR="009E158C" w:rsidRPr="009E158C" w14:paraId="109C023B" w14:textId="77777777" w:rsidTr="00F16343">
        <w:trPr>
          <w:trHeight w:val="271"/>
        </w:trPr>
        <w:tc>
          <w:tcPr>
            <w:tcW w:w="1851" w:type="dxa"/>
            <w:tcBorders>
              <w:top w:val="nil"/>
              <w:left w:val="nil"/>
              <w:bottom w:val="nil"/>
              <w:right w:val="nil"/>
            </w:tcBorders>
            <w:shd w:val="clear" w:color="auto" w:fill="auto"/>
            <w:vAlign w:val="center"/>
            <w:hideMark/>
          </w:tcPr>
          <w:p w14:paraId="3ED85936"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Rowland Heights </w:t>
            </w:r>
          </w:p>
        </w:tc>
        <w:tc>
          <w:tcPr>
            <w:tcW w:w="1573" w:type="dxa"/>
            <w:tcBorders>
              <w:top w:val="nil"/>
              <w:left w:val="nil"/>
              <w:bottom w:val="nil"/>
              <w:right w:val="nil"/>
            </w:tcBorders>
            <w:shd w:val="clear" w:color="auto" w:fill="auto"/>
            <w:noWrap/>
            <w:vAlign w:val="bottom"/>
            <w:hideMark/>
          </w:tcPr>
          <w:p w14:paraId="0CE33A0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14903</w:t>
            </w:r>
          </w:p>
        </w:tc>
        <w:tc>
          <w:tcPr>
            <w:tcW w:w="2406" w:type="dxa"/>
            <w:tcBorders>
              <w:top w:val="nil"/>
              <w:left w:val="nil"/>
              <w:bottom w:val="nil"/>
              <w:right w:val="nil"/>
            </w:tcBorders>
            <w:shd w:val="clear" w:color="auto" w:fill="auto"/>
            <w:vAlign w:val="bottom"/>
            <w:hideMark/>
          </w:tcPr>
          <w:p w14:paraId="04359DA6"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97%</w:t>
            </w:r>
          </w:p>
        </w:tc>
        <w:tc>
          <w:tcPr>
            <w:tcW w:w="2382" w:type="dxa"/>
            <w:tcBorders>
              <w:top w:val="nil"/>
              <w:left w:val="nil"/>
              <w:bottom w:val="nil"/>
              <w:right w:val="nil"/>
            </w:tcBorders>
            <w:shd w:val="clear" w:color="auto" w:fill="auto"/>
            <w:vAlign w:val="bottom"/>
            <w:hideMark/>
          </w:tcPr>
          <w:p w14:paraId="17ED95E4"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93%</w:t>
            </w:r>
          </w:p>
        </w:tc>
      </w:tr>
      <w:tr w:rsidR="009E158C" w:rsidRPr="009E158C" w14:paraId="29DCC992" w14:textId="77777777" w:rsidTr="00F16343">
        <w:trPr>
          <w:trHeight w:val="271"/>
        </w:trPr>
        <w:tc>
          <w:tcPr>
            <w:tcW w:w="1851" w:type="dxa"/>
            <w:tcBorders>
              <w:top w:val="nil"/>
              <w:left w:val="nil"/>
              <w:bottom w:val="nil"/>
              <w:right w:val="nil"/>
            </w:tcBorders>
            <w:shd w:val="clear" w:color="auto" w:fill="auto"/>
            <w:vAlign w:val="center"/>
            <w:hideMark/>
          </w:tcPr>
          <w:p w14:paraId="4C0E3FF7"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San Dimas </w:t>
            </w:r>
          </w:p>
        </w:tc>
        <w:tc>
          <w:tcPr>
            <w:tcW w:w="1573" w:type="dxa"/>
            <w:tcBorders>
              <w:top w:val="nil"/>
              <w:left w:val="nil"/>
              <w:bottom w:val="nil"/>
              <w:right w:val="nil"/>
            </w:tcBorders>
            <w:shd w:val="clear" w:color="auto" w:fill="auto"/>
            <w:noWrap/>
            <w:vAlign w:val="bottom"/>
            <w:hideMark/>
          </w:tcPr>
          <w:p w14:paraId="59B8B8DA"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11812</w:t>
            </w:r>
          </w:p>
        </w:tc>
        <w:tc>
          <w:tcPr>
            <w:tcW w:w="2406" w:type="dxa"/>
            <w:tcBorders>
              <w:top w:val="nil"/>
              <w:left w:val="nil"/>
              <w:bottom w:val="nil"/>
              <w:right w:val="nil"/>
            </w:tcBorders>
            <w:shd w:val="clear" w:color="auto" w:fill="auto"/>
            <w:vAlign w:val="bottom"/>
            <w:hideMark/>
          </w:tcPr>
          <w:p w14:paraId="1E986009"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94%</w:t>
            </w:r>
          </w:p>
        </w:tc>
        <w:tc>
          <w:tcPr>
            <w:tcW w:w="2382" w:type="dxa"/>
            <w:tcBorders>
              <w:top w:val="nil"/>
              <w:left w:val="nil"/>
              <w:bottom w:val="nil"/>
              <w:right w:val="nil"/>
            </w:tcBorders>
            <w:shd w:val="clear" w:color="auto" w:fill="auto"/>
            <w:vAlign w:val="bottom"/>
            <w:hideMark/>
          </w:tcPr>
          <w:p w14:paraId="56A8EEC4"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88%</w:t>
            </w:r>
          </w:p>
        </w:tc>
      </w:tr>
      <w:tr w:rsidR="009E158C" w:rsidRPr="009E158C" w14:paraId="111E5AD0" w14:textId="77777777" w:rsidTr="00F16343">
        <w:trPr>
          <w:trHeight w:val="271"/>
        </w:trPr>
        <w:tc>
          <w:tcPr>
            <w:tcW w:w="1851" w:type="dxa"/>
            <w:tcBorders>
              <w:top w:val="nil"/>
              <w:left w:val="nil"/>
              <w:bottom w:val="nil"/>
              <w:right w:val="nil"/>
            </w:tcBorders>
            <w:shd w:val="clear" w:color="auto" w:fill="auto"/>
            <w:vAlign w:val="center"/>
            <w:hideMark/>
          </w:tcPr>
          <w:p w14:paraId="162D9CE4"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Walnut </w:t>
            </w:r>
          </w:p>
        </w:tc>
        <w:tc>
          <w:tcPr>
            <w:tcW w:w="1573" w:type="dxa"/>
            <w:tcBorders>
              <w:top w:val="nil"/>
              <w:left w:val="nil"/>
              <w:bottom w:val="nil"/>
              <w:right w:val="nil"/>
            </w:tcBorders>
            <w:shd w:val="clear" w:color="auto" w:fill="auto"/>
            <w:noWrap/>
            <w:vAlign w:val="bottom"/>
            <w:hideMark/>
          </w:tcPr>
          <w:p w14:paraId="6EE888CE"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8663</w:t>
            </w:r>
          </w:p>
        </w:tc>
        <w:tc>
          <w:tcPr>
            <w:tcW w:w="2406" w:type="dxa"/>
            <w:tcBorders>
              <w:top w:val="nil"/>
              <w:left w:val="nil"/>
              <w:bottom w:val="nil"/>
              <w:right w:val="nil"/>
            </w:tcBorders>
            <w:shd w:val="clear" w:color="auto" w:fill="auto"/>
            <w:vAlign w:val="bottom"/>
            <w:hideMark/>
          </w:tcPr>
          <w:p w14:paraId="69D52698"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98%</w:t>
            </w:r>
          </w:p>
        </w:tc>
        <w:tc>
          <w:tcPr>
            <w:tcW w:w="2382" w:type="dxa"/>
            <w:tcBorders>
              <w:top w:val="nil"/>
              <w:left w:val="nil"/>
              <w:bottom w:val="nil"/>
              <w:right w:val="nil"/>
            </w:tcBorders>
            <w:shd w:val="clear" w:color="auto" w:fill="auto"/>
            <w:vAlign w:val="bottom"/>
            <w:hideMark/>
          </w:tcPr>
          <w:p w14:paraId="31367474"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96%</w:t>
            </w:r>
          </w:p>
        </w:tc>
      </w:tr>
      <w:tr w:rsidR="009E158C" w:rsidRPr="009E158C" w14:paraId="7903FBB3" w14:textId="77777777" w:rsidTr="00F16343">
        <w:trPr>
          <w:trHeight w:val="271"/>
        </w:trPr>
        <w:tc>
          <w:tcPr>
            <w:tcW w:w="1851" w:type="dxa"/>
            <w:tcBorders>
              <w:top w:val="nil"/>
              <w:left w:val="nil"/>
              <w:bottom w:val="nil"/>
              <w:right w:val="nil"/>
            </w:tcBorders>
            <w:shd w:val="clear" w:color="auto" w:fill="auto"/>
            <w:vAlign w:val="center"/>
            <w:hideMark/>
          </w:tcPr>
          <w:p w14:paraId="548E9AC7" w14:textId="77777777" w:rsidR="009E158C" w:rsidRPr="009E158C" w:rsidRDefault="009E158C" w:rsidP="009E158C">
            <w:pPr>
              <w:spacing w:after="0" w:line="240" w:lineRule="auto"/>
              <w:rPr>
                <w:rFonts w:ascii="Arial Narrow" w:eastAsia="Times New Roman" w:hAnsi="Arial Narrow" w:cs="Calibri"/>
                <w:sz w:val="20"/>
                <w:szCs w:val="20"/>
              </w:rPr>
            </w:pPr>
            <w:r w:rsidRPr="009E158C">
              <w:rPr>
                <w:rFonts w:ascii="Arial Narrow" w:eastAsia="Times New Roman" w:hAnsi="Arial Narrow" w:cs="Calibri"/>
                <w:sz w:val="20"/>
                <w:szCs w:val="20"/>
              </w:rPr>
              <w:t xml:space="preserve">West Covina </w:t>
            </w:r>
          </w:p>
        </w:tc>
        <w:tc>
          <w:tcPr>
            <w:tcW w:w="1573" w:type="dxa"/>
            <w:tcBorders>
              <w:top w:val="nil"/>
              <w:left w:val="nil"/>
              <w:bottom w:val="nil"/>
              <w:right w:val="nil"/>
            </w:tcBorders>
            <w:shd w:val="clear" w:color="auto" w:fill="auto"/>
            <w:noWrap/>
            <w:vAlign w:val="bottom"/>
            <w:hideMark/>
          </w:tcPr>
          <w:p w14:paraId="7DD4AD7D"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31753</w:t>
            </w:r>
          </w:p>
        </w:tc>
        <w:tc>
          <w:tcPr>
            <w:tcW w:w="2406" w:type="dxa"/>
            <w:tcBorders>
              <w:top w:val="nil"/>
              <w:left w:val="nil"/>
              <w:bottom w:val="nil"/>
              <w:right w:val="nil"/>
            </w:tcBorders>
            <w:shd w:val="clear" w:color="auto" w:fill="auto"/>
            <w:vAlign w:val="bottom"/>
            <w:hideMark/>
          </w:tcPr>
          <w:p w14:paraId="63109583"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96%</w:t>
            </w:r>
          </w:p>
        </w:tc>
        <w:tc>
          <w:tcPr>
            <w:tcW w:w="2382" w:type="dxa"/>
            <w:tcBorders>
              <w:top w:val="nil"/>
              <w:left w:val="nil"/>
              <w:bottom w:val="nil"/>
              <w:right w:val="nil"/>
            </w:tcBorders>
            <w:shd w:val="clear" w:color="auto" w:fill="auto"/>
            <w:vAlign w:val="bottom"/>
            <w:hideMark/>
          </w:tcPr>
          <w:p w14:paraId="0E449B3C"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91%</w:t>
            </w:r>
          </w:p>
        </w:tc>
      </w:tr>
      <w:tr w:rsidR="009E158C" w:rsidRPr="009E158C" w14:paraId="0EC5FCB9" w14:textId="77777777" w:rsidTr="00F16343">
        <w:trPr>
          <w:trHeight w:val="283"/>
        </w:trPr>
        <w:tc>
          <w:tcPr>
            <w:tcW w:w="1851" w:type="dxa"/>
            <w:tcBorders>
              <w:top w:val="single" w:sz="4" w:space="0" w:color="auto"/>
              <w:left w:val="nil"/>
              <w:bottom w:val="double" w:sz="6" w:space="0" w:color="auto"/>
              <w:right w:val="nil"/>
            </w:tcBorders>
            <w:shd w:val="clear" w:color="auto" w:fill="auto"/>
            <w:vAlign w:val="center"/>
            <w:hideMark/>
          </w:tcPr>
          <w:p w14:paraId="28DBF6FE" w14:textId="022235C5" w:rsidR="009E158C" w:rsidRPr="009E158C" w:rsidRDefault="009E158C" w:rsidP="009E158C">
            <w:pPr>
              <w:spacing w:after="0" w:line="240" w:lineRule="auto"/>
              <w:rPr>
                <w:rFonts w:ascii="Arial Narrow" w:eastAsia="Times New Roman" w:hAnsi="Arial Narrow" w:cs="Calibri"/>
                <w:sz w:val="20"/>
                <w:szCs w:val="20"/>
              </w:rPr>
            </w:pPr>
            <w:r>
              <w:rPr>
                <w:rFonts w:ascii="Arial Narrow" w:eastAsia="Times New Roman" w:hAnsi="Arial Narrow" w:cs="Calibri"/>
                <w:sz w:val="20"/>
                <w:szCs w:val="20"/>
              </w:rPr>
              <w:t>LA</w:t>
            </w:r>
            <w:r w:rsidRPr="009E158C">
              <w:rPr>
                <w:rFonts w:ascii="Arial Narrow" w:eastAsia="Times New Roman" w:hAnsi="Arial Narrow" w:cs="Calibri"/>
                <w:sz w:val="20"/>
                <w:szCs w:val="20"/>
              </w:rPr>
              <w:t xml:space="preserve"> County</w:t>
            </w:r>
          </w:p>
        </w:tc>
        <w:tc>
          <w:tcPr>
            <w:tcW w:w="1573" w:type="dxa"/>
            <w:tcBorders>
              <w:top w:val="single" w:sz="4" w:space="0" w:color="auto"/>
              <w:left w:val="nil"/>
              <w:bottom w:val="double" w:sz="6" w:space="0" w:color="auto"/>
              <w:right w:val="nil"/>
            </w:tcBorders>
            <w:shd w:val="clear" w:color="auto" w:fill="auto"/>
            <w:noWrap/>
            <w:vAlign w:val="bottom"/>
            <w:hideMark/>
          </w:tcPr>
          <w:p w14:paraId="199F3695"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3,342,811</w:t>
            </w:r>
          </w:p>
        </w:tc>
        <w:tc>
          <w:tcPr>
            <w:tcW w:w="2406" w:type="dxa"/>
            <w:tcBorders>
              <w:top w:val="single" w:sz="4" w:space="0" w:color="auto"/>
              <w:left w:val="nil"/>
              <w:bottom w:val="double" w:sz="6" w:space="0" w:color="auto"/>
              <w:right w:val="nil"/>
            </w:tcBorders>
            <w:shd w:val="clear" w:color="auto" w:fill="auto"/>
            <w:noWrap/>
            <w:vAlign w:val="bottom"/>
            <w:hideMark/>
          </w:tcPr>
          <w:p w14:paraId="0BFDB079"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95%</w:t>
            </w:r>
          </w:p>
        </w:tc>
        <w:tc>
          <w:tcPr>
            <w:tcW w:w="2382" w:type="dxa"/>
            <w:tcBorders>
              <w:top w:val="single" w:sz="4" w:space="0" w:color="auto"/>
              <w:left w:val="nil"/>
              <w:bottom w:val="double" w:sz="6" w:space="0" w:color="auto"/>
              <w:right w:val="nil"/>
            </w:tcBorders>
            <w:shd w:val="clear" w:color="auto" w:fill="auto"/>
            <w:noWrap/>
            <w:vAlign w:val="bottom"/>
            <w:hideMark/>
          </w:tcPr>
          <w:p w14:paraId="1E67CA3B" w14:textId="77777777" w:rsidR="009E158C" w:rsidRPr="009E158C" w:rsidRDefault="009E158C" w:rsidP="009E158C">
            <w:pPr>
              <w:spacing w:after="0" w:line="240" w:lineRule="auto"/>
              <w:jc w:val="center"/>
              <w:rPr>
                <w:rFonts w:ascii="Arial Narrow" w:eastAsia="Times New Roman" w:hAnsi="Arial Narrow" w:cs="Calibri"/>
                <w:color w:val="000000"/>
                <w:sz w:val="20"/>
                <w:szCs w:val="20"/>
              </w:rPr>
            </w:pPr>
            <w:r w:rsidRPr="009E158C">
              <w:rPr>
                <w:rFonts w:ascii="Arial Narrow" w:eastAsia="Times New Roman" w:hAnsi="Arial Narrow" w:cs="Calibri"/>
                <w:color w:val="000000"/>
                <w:sz w:val="20"/>
                <w:szCs w:val="20"/>
              </w:rPr>
              <w:t>89%</w:t>
            </w:r>
          </w:p>
        </w:tc>
      </w:tr>
    </w:tbl>
    <w:p w14:paraId="6AD0CEA8" w14:textId="7FB7331E" w:rsidR="001A7E2F" w:rsidRDefault="001A7E2F" w:rsidP="001A7E2F">
      <w:pPr>
        <w:spacing w:after="0" w:line="240" w:lineRule="auto"/>
        <w:ind w:left="-576"/>
      </w:pPr>
      <w:r>
        <w:rPr>
          <w:sz w:val="20"/>
          <w:szCs w:val="20"/>
        </w:rPr>
        <w:t xml:space="preserve">             </w:t>
      </w:r>
      <w:r w:rsidRPr="0078015D">
        <w:rPr>
          <w:sz w:val="20"/>
          <w:szCs w:val="20"/>
        </w:rPr>
        <w:t xml:space="preserve">Data source: ACS 5-Year Estimates, ACSDP5YSPT2021 dataset  </w:t>
      </w:r>
    </w:p>
    <w:p w14:paraId="0CB2B879" w14:textId="11E2CA72" w:rsidR="00E6095A" w:rsidRDefault="00E6095A" w:rsidP="001A7E2F">
      <w:pPr>
        <w:spacing w:after="0" w:line="240" w:lineRule="auto"/>
      </w:pPr>
    </w:p>
    <w:p w14:paraId="447D2319" w14:textId="1340D253" w:rsidR="00F16343" w:rsidRPr="00F16343" w:rsidRDefault="00F16343" w:rsidP="001A7E2F">
      <w:pPr>
        <w:spacing w:after="0" w:line="240" w:lineRule="auto"/>
        <w:rPr>
          <w:sz w:val="24"/>
          <w:szCs w:val="24"/>
        </w:rPr>
      </w:pPr>
      <w:r w:rsidRPr="00F16343">
        <w:rPr>
          <w:sz w:val="24"/>
          <w:szCs w:val="24"/>
        </w:rPr>
        <w:t xml:space="preserve">Table </w:t>
      </w:r>
      <w:r w:rsidR="00F06064">
        <w:rPr>
          <w:sz w:val="24"/>
          <w:szCs w:val="24"/>
        </w:rPr>
        <w:t>61</w:t>
      </w:r>
      <w:r w:rsidR="0086110C">
        <w:rPr>
          <w:sz w:val="24"/>
          <w:szCs w:val="24"/>
        </w:rPr>
        <w:t>.</w:t>
      </w:r>
      <w:r w:rsidRPr="00F16343">
        <w:rPr>
          <w:sz w:val="24"/>
          <w:szCs w:val="24"/>
        </w:rPr>
        <w:t xml:space="preserve"> shows technology access – specifically computer and broadband internet availability – for in-districts households compared to Los Angeles County. Overall, there is high computer access for all in-district cities, with computer access ranging from 94% to 98%. Cities with the highest access to a computer are Diamond Bar (98%), Walnut (98%), and Rowland Heights &amp; Hacienda Heights at 97%. Households in In-district cities have similar access to a computer compared the households across Los Angeles County (95%). Walnut (96%) and Diamond Bar </w:t>
      </w:r>
      <w:r w:rsidRPr="00F16343">
        <w:rPr>
          <w:sz w:val="24"/>
          <w:szCs w:val="24"/>
        </w:rPr>
        <w:lastRenderedPageBreak/>
        <w:t>(95%) have the highest access to broadband internet. Azusa (83%) and San Dimas and Covina (88% respectively) have the lowest access to broadband internet</w:t>
      </w:r>
      <w:r w:rsidR="003D0B9B" w:rsidRPr="00F16343">
        <w:rPr>
          <w:sz w:val="24"/>
          <w:szCs w:val="24"/>
        </w:rPr>
        <w:t xml:space="preserve">. </w:t>
      </w:r>
    </w:p>
    <w:p w14:paraId="33AE3631" w14:textId="4C953D49" w:rsidR="009E158C" w:rsidRDefault="004F2F03" w:rsidP="004F2F03">
      <w:pPr>
        <w:pStyle w:val="Heading1"/>
      </w:pPr>
      <w:bookmarkStart w:id="24" w:name="_Toc196229519"/>
      <w:r>
        <w:t>Labor Market Data</w:t>
      </w:r>
      <w:bookmarkEnd w:id="24"/>
    </w:p>
    <w:p w14:paraId="40091F45" w14:textId="5716B7C3" w:rsidR="00D656E3" w:rsidRPr="0086110C" w:rsidRDefault="00D656E3" w:rsidP="00D656E3">
      <w:pPr>
        <w:rPr>
          <w:sz w:val="24"/>
          <w:szCs w:val="24"/>
        </w:rPr>
      </w:pPr>
      <w:r w:rsidRPr="75E83200">
        <w:rPr>
          <w:sz w:val="24"/>
          <w:szCs w:val="24"/>
        </w:rPr>
        <w:t xml:space="preserve">The following data is provided the Los Angeles Center of </w:t>
      </w:r>
      <w:r w:rsidR="11AE4483" w:rsidRPr="75E83200">
        <w:rPr>
          <w:sz w:val="24"/>
          <w:szCs w:val="24"/>
        </w:rPr>
        <w:t>Excellence</w:t>
      </w:r>
      <w:r w:rsidRPr="75E83200">
        <w:rPr>
          <w:sz w:val="24"/>
          <w:szCs w:val="24"/>
        </w:rPr>
        <w:t xml:space="preserve">. They conducted a Los Angeles Subregional Profile summary report during the Fall 2024 term. The report contains key labor market and community college findings. The following data tables and explanations come directly from the report. The following labor market data </w:t>
      </w:r>
      <w:proofErr w:type="gramStart"/>
      <w:r w:rsidRPr="75E83200">
        <w:rPr>
          <w:sz w:val="24"/>
          <w:szCs w:val="24"/>
        </w:rPr>
        <w:t>is presented</w:t>
      </w:r>
      <w:proofErr w:type="gramEnd"/>
      <w:r w:rsidRPr="75E83200">
        <w:rPr>
          <w:sz w:val="24"/>
          <w:szCs w:val="24"/>
        </w:rPr>
        <w:t xml:space="preserve"> for the San Gabriel Valley, where Mt. SAC is located</w:t>
      </w:r>
      <w:r w:rsidR="003D0B9B" w:rsidRPr="75E83200">
        <w:rPr>
          <w:sz w:val="24"/>
          <w:szCs w:val="24"/>
        </w:rPr>
        <w:t xml:space="preserve">. </w:t>
      </w:r>
    </w:p>
    <w:p w14:paraId="2A555932" w14:textId="784FB555" w:rsidR="004F2F03" w:rsidRPr="00B246F0" w:rsidRDefault="004F2F03" w:rsidP="00D656E3">
      <w:pPr>
        <w:spacing w:after="0" w:line="240" w:lineRule="auto"/>
        <w:rPr>
          <w:sz w:val="24"/>
          <w:szCs w:val="24"/>
        </w:rPr>
      </w:pPr>
      <w:r w:rsidRPr="00B246F0">
        <w:rPr>
          <w:sz w:val="24"/>
          <w:szCs w:val="24"/>
        </w:rPr>
        <w:t xml:space="preserve">Exhibit </w:t>
      </w:r>
      <w:proofErr w:type="gramStart"/>
      <w:r w:rsidR="00D656E3" w:rsidRPr="00B246F0">
        <w:rPr>
          <w:sz w:val="24"/>
          <w:szCs w:val="24"/>
        </w:rPr>
        <w:t>1</w:t>
      </w:r>
      <w:proofErr w:type="gramEnd"/>
      <w:r w:rsidRPr="00B246F0">
        <w:rPr>
          <w:sz w:val="24"/>
          <w:szCs w:val="24"/>
        </w:rPr>
        <w:t>. Number of jobs and projected percentage change, 2022-23</w:t>
      </w:r>
    </w:p>
    <w:p w14:paraId="03067EB2" w14:textId="6F0FF425" w:rsidR="009219DA" w:rsidRDefault="009219DA" w:rsidP="00D656E3">
      <w:pPr>
        <w:spacing w:after="0" w:line="240" w:lineRule="auto"/>
      </w:pPr>
      <w:r>
        <w:rPr>
          <w:noProof/>
        </w:rPr>
        <w:drawing>
          <wp:inline distT="0" distB="0" distL="0" distR="0" wp14:anchorId="521624C7" wp14:editId="163B3B62">
            <wp:extent cx="5943600" cy="1137285"/>
            <wp:effectExtent l="0" t="0" r="0" b="5715"/>
            <wp:docPr id="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graph&#10;&#10;Description automatically generated"/>
                    <pic:cNvPicPr/>
                  </pic:nvPicPr>
                  <pic:blipFill>
                    <a:blip r:embed="rId32"/>
                    <a:stretch>
                      <a:fillRect/>
                    </a:stretch>
                  </pic:blipFill>
                  <pic:spPr>
                    <a:xfrm>
                      <a:off x="0" y="0"/>
                      <a:ext cx="5943600" cy="1137285"/>
                    </a:xfrm>
                    <a:prstGeom prst="rect">
                      <a:avLst/>
                    </a:prstGeom>
                  </pic:spPr>
                </pic:pic>
              </a:graphicData>
            </a:graphic>
          </wp:inline>
        </w:drawing>
      </w:r>
    </w:p>
    <w:p w14:paraId="4805D42A" w14:textId="78DEAA4C" w:rsidR="009219DA" w:rsidRPr="0086110C" w:rsidRDefault="00D656E3" w:rsidP="00D656E3">
      <w:pPr>
        <w:spacing w:after="0" w:line="240" w:lineRule="auto"/>
        <w:rPr>
          <w:sz w:val="24"/>
          <w:szCs w:val="24"/>
        </w:rPr>
      </w:pPr>
      <w:r w:rsidRPr="0086110C">
        <w:rPr>
          <w:sz w:val="24"/>
          <w:szCs w:val="24"/>
        </w:rPr>
        <w:t xml:space="preserve"> Between 2022 and 2032, the number of jobs in the San Gabriel Valley subregion is projected to increase from 866,267 to 939,814, which is an increase of 73,547 jobs or 8.5%. Comparatively, Los Angeles County and California are projected to grown by 508,612 jobs (9.8%) and 2,653,601 jobs (13%) respectively. </w:t>
      </w:r>
    </w:p>
    <w:p w14:paraId="4CD44A30" w14:textId="77777777" w:rsidR="009219DA" w:rsidRDefault="009219DA" w:rsidP="00D656E3">
      <w:pPr>
        <w:spacing w:after="0" w:line="240" w:lineRule="auto"/>
      </w:pPr>
    </w:p>
    <w:p w14:paraId="0198E21D" w14:textId="43C12D81" w:rsidR="004F2F03" w:rsidRPr="00B246F0" w:rsidRDefault="009219DA" w:rsidP="00D656E3">
      <w:pPr>
        <w:spacing w:after="0" w:line="240" w:lineRule="auto"/>
        <w:rPr>
          <w:sz w:val="24"/>
          <w:szCs w:val="24"/>
        </w:rPr>
      </w:pPr>
      <w:r w:rsidRPr="00B246F0">
        <w:rPr>
          <w:sz w:val="24"/>
          <w:szCs w:val="24"/>
        </w:rPr>
        <w:t xml:space="preserve"> </w:t>
      </w:r>
      <w:r w:rsidR="004F2F03" w:rsidRPr="00B246F0">
        <w:rPr>
          <w:sz w:val="24"/>
          <w:szCs w:val="24"/>
        </w:rPr>
        <w:t xml:space="preserve">Exhibit </w:t>
      </w:r>
      <w:proofErr w:type="gramStart"/>
      <w:r w:rsidR="00B246F0" w:rsidRPr="00B246F0">
        <w:rPr>
          <w:sz w:val="24"/>
          <w:szCs w:val="24"/>
        </w:rPr>
        <w:t>2</w:t>
      </w:r>
      <w:proofErr w:type="gramEnd"/>
      <w:r w:rsidR="004F2F03" w:rsidRPr="00B246F0">
        <w:rPr>
          <w:sz w:val="24"/>
          <w:szCs w:val="24"/>
        </w:rPr>
        <w:t>. Industry sector projected to add the greatest number of jobs in the subregion, 2022-23</w:t>
      </w:r>
    </w:p>
    <w:p w14:paraId="21B3DB99" w14:textId="7F33A5DD" w:rsidR="009219DA" w:rsidRDefault="009219DA" w:rsidP="00D656E3">
      <w:pPr>
        <w:spacing w:after="0" w:line="240" w:lineRule="auto"/>
      </w:pPr>
      <w:r>
        <w:rPr>
          <w:noProof/>
        </w:rPr>
        <w:drawing>
          <wp:inline distT="0" distB="0" distL="0" distR="0" wp14:anchorId="7B6F151B" wp14:editId="615C4197">
            <wp:extent cx="5943600" cy="1696085"/>
            <wp:effectExtent l="0" t="0" r="0" b="0"/>
            <wp:docPr id="5" name="Picture 5"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calendar&#10;&#10;Description automatically generated"/>
                    <pic:cNvPicPr/>
                  </pic:nvPicPr>
                  <pic:blipFill>
                    <a:blip r:embed="rId33"/>
                    <a:stretch>
                      <a:fillRect/>
                    </a:stretch>
                  </pic:blipFill>
                  <pic:spPr>
                    <a:xfrm>
                      <a:off x="0" y="0"/>
                      <a:ext cx="5943600" cy="1696085"/>
                    </a:xfrm>
                    <a:prstGeom prst="rect">
                      <a:avLst/>
                    </a:prstGeom>
                  </pic:spPr>
                </pic:pic>
              </a:graphicData>
            </a:graphic>
          </wp:inline>
        </w:drawing>
      </w:r>
    </w:p>
    <w:p w14:paraId="70623F0F" w14:textId="6D1064B1" w:rsidR="00B246F0" w:rsidRPr="0086110C" w:rsidRDefault="00B246F0" w:rsidP="00D656E3">
      <w:pPr>
        <w:spacing w:after="0" w:line="240" w:lineRule="auto"/>
        <w:rPr>
          <w:sz w:val="24"/>
          <w:szCs w:val="24"/>
        </w:rPr>
      </w:pPr>
      <w:r w:rsidRPr="0086110C">
        <w:rPr>
          <w:sz w:val="24"/>
          <w:szCs w:val="24"/>
        </w:rPr>
        <w:t xml:space="preserve">In 2022 there were over 5.2 million jobs in Los Angeles county, and just over 866,000 or approximately 17% of those were within the San Gabriel subregion. Industries projected to add the most jobs over the next 10 years are show in exhibit </w:t>
      </w:r>
      <w:proofErr w:type="gramStart"/>
      <w:r w:rsidRPr="0086110C">
        <w:rPr>
          <w:sz w:val="24"/>
          <w:szCs w:val="24"/>
        </w:rPr>
        <w:t>2</w:t>
      </w:r>
      <w:proofErr w:type="gramEnd"/>
      <w:r w:rsidRPr="0086110C">
        <w:rPr>
          <w:sz w:val="24"/>
          <w:szCs w:val="24"/>
        </w:rPr>
        <w:t xml:space="preserve">. </w:t>
      </w:r>
    </w:p>
    <w:p w14:paraId="4C1B6DD2" w14:textId="77777777" w:rsidR="00B246F0" w:rsidRDefault="00B246F0" w:rsidP="00D656E3">
      <w:pPr>
        <w:spacing w:after="0" w:line="240" w:lineRule="auto"/>
      </w:pPr>
    </w:p>
    <w:p w14:paraId="62BADE43" w14:textId="77777777" w:rsidR="00B246F0" w:rsidRDefault="00B246F0" w:rsidP="00D656E3">
      <w:pPr>
        <w:spacing w:after="0" w:line="240" w:lineRule="auto"/>
      </w:pPr>
    </w:p>
    <w:p w14:paraId="76C94223" w14:textId="77777777" w:rsidR="00B246F0" w:rsidRDefault="00B246F0" w:rsidP="00D656E3">
      <w:pPr>
        <w:spacing w:after="0" w:line="240" w:lineRule="auto"/>
      </w:pPr>
    </w:p>
    <w:p w14:paraId="5115DEBF" w14:textId="77777777" w:rsidR="007E7BEF" w:rsidRDefault="007E7BEF" w:rsidP="00D656E3">
      <w:pPr>
        <w:spacing w:after="0" w:line="240" w:lineRule="auto"/>
      </w:pPr>
    </w:p>
    <w:p w14:paraId="138F55D7" w14:textId="77777777" w:rsidR="007E7BEF" w:rsidRDefault="007E7BEF" w:rsidP="00D656E3">
      <w:pPr>
        <w:spacing w:after="0" w:line="240" w:lineRule="auto"/>
      </w:pPr>
    </w:p>
    <w:p w14:paraId="3C56B0AC" w14:textId="77777777" w:rsidR="007E7BEF" w:rsidRDefault="007E7BEF" w:rsidP="00D656E3">
      <w:pPr>
        <w:spacing w:after="0" w:line="240" w:lineRule="auto"/>
      </w:pPr>
    </w:p>
    <w:p w14:paraId="3AF4C173" w14:textId="77777777" w:rsidR="00B246F0" w:rsidRDefault="00B246F0" w:rsidP="00D656E3">
      <w:pPr>
        <w:spacing w:after="0" w:line="240" w:lineRule="auto"/>
      </w:pPr>
    </w:p>
    <w:p w14:paraId="5345C797" w14:textId="1C25F04A" w:rsidR="00C832B7" w:rsidRPr="00C832B7" w:rsidRDefault="00C832B7" w:rsidP="00C832B7">
      <w:pPr>
        <w:spacing w:after="0" w:line="240" w:lineRule="auto"/>
        <w:rPr>
          <w:sz w:val="24"/>
          <w:szCs w:val="24"/>
        </w:rPr>
      </w:pPr>
      <w:r w:rsidRPr="00C832B7">
        <w:rPr>
          <w:sz w:val="24"/>
          <w:szCs w:val="24"/>
        </w:rPr>
        <w:lastRenderedPageBreak/>
        <w:t>The following analysis identifies promising occupations for students that are in demand and well paid in the San Gabriel subregion</w:t>
      </w:r>
      <w:r>
        <w:rPr>
          <w:sz w:val="24"/>
          <w:szCs w:val="24"/>
        </w:rPr>
        <w:t xml:space="preserve"> (exhibit 3 and 4)</w:t>
      </w:r>
    </w:p>
    <w:p w14:paraId="67FE0763" w14:textId="77777777" w:rsidR="00B246F0" w:rsidRDefault="00B246F0" w:rsidP="00D656E3">
      <w:pPr>
        <w:spacing w:after="0" w:line="240" w:lineRule="auto"/>
      </w:pPr>
    </w:p>
    <w:p w14:paraId="7E39BB52" w14:textId="77777777" w:rsidR="00B246F0" w:rsidRDefault="00B246F0" w:rsidP="00D656E3">
      <w:pPr>
        <w:spacing w:after="0" w:line="240" w:lineRule="auto"/>
      </w:pPr>
    </w:p>
    <w:p w14:paraId="1C834244" w14:textId="50A575A3" w:rsidR="004F2F03" w:rsidRPr="00B246F0" w:rsidRDefault="004F2F03" w:rsidP="00D656E3">
      <w:pPr>
        <w:spacing w:after="0" w:line="240" w:lineRule="auto"/>
        <w:rPr>
          <w:sz w:val="24"/>
          <w:szCs w:val="24"/>
        </w:rPr>
      </w:pPr>
      <w:r w:rsidRPr="00B246F0">
        <w:rPr>
          <w:sz w:val="24"/>
          <w:szCs w:val="24"/>
        </w:rPr>
        <w:t xml:space="preserve">Exhibit </w:t>
      </w:r>
      <w:proofErr w:type="gramStart"/>
      <w:r w:rsidR="00B246F0" w:rsidRPr="00B246F0">
        <w:rPr>
          <w:sz w:val="24"/>
          <w:szCs w:val="24"/>
        </w:rPr>
        <w:t>3</w:t>
      </w:r>
      <w:proofErr w:type="gramEnd"/>
      <w:r w:rsidRPr="00B246F0">
        <w:rPr>
          <w:sz w:val="24"/>
          <w:szCs w:val="24"/>
        </w:rPr>
        <w:t xml:space="preserve">. Top </w:t>
      </w:r>
      <w:proofErr w:type="gramStart"/>
      <w:r w:rsidRPr="00B246F0">
        <w:rPr>
          <w:sz w:val="24"/>
          <w:szCs w:val="24"/>
        </w:rPr>
        <w:t>10</w:t>
      </w:r>
      <w:proofErr w:type="gramEnd"/>
      <w:r w:rsidRPr="00B246F0">
        <w:rPr>
          <w:sz w:val="24"/>
          <w:szCs w:val="24"/>
        </w:rPr>
        <w:t xml:space="preserve"> occupations in terms of projected annual openings in the subregion</w:t>
      </w:r>
    </w:p>
    <w:p w14:paraId="3C75E117" w14:textId="2CBC96B3" w:rsidR="00054EEA" w:rsidRDefault="00054EEA" w:rsidP="00D656E3">
      <w:pPr>
        <w:spacing w:after="0" w:line="240" w:lineRule="auto"/>
      </w:pPr>
      <w:r>
        <w:rPr>
          <w:noProof/>
        </w:rPr>
        <w:drawing>
          <wp:inline distT="0" distB="0" distL="0" distR="0" wp14:anchorId="59EE27F1" wp14:editId="7743D08C">
            <wp:extent cx="5943600" cy="4704715"/>
            <wp:effectExtent l="0" t="0" r="0" b="635"/>
            <wp:docPr id="6" name="Picture 6"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numbers and text&#10;&#10;Description automatically generated"/>
                    <pic:cNvPicPr/>
                  </pic:nvPicPr>
                  <pic:blipFill>
                    <a:blip r:embed="rId34"/>
                    <a:stretch>
                      <a:fillRect/>
                    </a:stretch>
                  </pic:blipFill>
                  <pic:spPr>
                    <a:xfrm>
                      <a:off x="0" y="0"/>
                      <a:ext cx="5943600" cy="4704715"/>
                    </a:xfrm>
                    <a:prstGeom prst="rect">
                      <a:avLst/>
                    </a:prstGeom>
                  </pic:spPr>
                </pic:pic>
              </a:graphicData>
            </a:graphic>
          </wp:inline>
        </w:drawing>
      </w:r>
    </w:p>
    <w:p w14:paraId="6BA77AF6" w14:textId="44A40F05" w:rsidR="00054EEA" w:rsidRDefault="00054EEA" w:rsidP="00D656E3">
      <w:pPr>
        <w:spacing w:after="0" w:line="240" w:lineRule="auto"/>
      </w:pPr>
    </w:p>
    <w:p w14:paraId="64E11472" w14:textId="29DA4D41" w:rsidR="00C832B7" w:rsidRDefault="00C832B7" w:rsidP="00D656E3">
      <w:pPr>
        <w:spacing w:after="0" w:line="240" w:lineRule="auto"/>
      </w:pPr>
    </w:p>
    <w:p w14:paraId="36D28969" w14:textId="45EE4FF8" w:rsidR="00C832B7" w:rsidRDefault="00C832B7" w:rsidP="00D656E3">
      <w:pPr>
        <w:spacing w:after="0" w:line="240" w:lineRule="auto"/>
      </w:pPr>
    </w:p>
    <w:p w14:paraId="627EBA3A" w14:textId="32BB3ACF" w:rsidR="00C832B7" w:rsidRDefault="00C832B7" w:rsidP="00D656E3">
      <w:pPr>
        <w:spacing w:after="0" w:line="240" w:lineRule="auto"/>
      </w:pPr>
    </w:p>
    <w:p w14:paraId="53CBD4B7" w14:textId="4DAC4F30" w:rsidR="00C832B7" w:rsidRDefault="00C832B7" w:rsidP="00D656E3">
      <w:pPr>
        <w:spacing w:after="0" w:line="240" w:lineRule="auto"/>
      </w:pPr>
    </w:p>
    <w:p w14:paraId="6666D50D" w14:textId="12085427" w:rsidR="00C832B7" w:rsidRDefault="00C832B7" w:rsidP="00D656E3">
      <w:pPr>
        <w:spacing w:after="0" w:line="240" w:lineRule="auto"/>
      </w:pPr>
    </w:p>
    <w:p w14:paraId="64911C61" w14:textId="2DFAA8A1" w:rsidR="00C832B7" w:rsidRDefault="00C832B7" w:rsidP="00D656E3">
      <w:pPr>
        <w:spacing w:after="0" w:line="240" w:lineRule="auto"/>
      </w:pPr>
    </w:p>
    <w:p w14:paraId="0423F7D7" w14:textId="72E7B44A" w:rsidR="00C832B7" w:rsidRDefault="00C832B7" w:rsidP="00D656E3">
      <w:pPr>
        <w:spacing w:after="0" w:line="240" w:lineRule="auto"/>
      </w:pPr>
    </w:p>
    <w:p w14:paraId="3DFC7C22" w14:textId="1A330AEE" w:rsidR="00C832B7" w:rsidRDefault="00C832B7" w:rsidP="00D656E3">
      <w:pPr>
        <w:spacing w:after="0" w:line="240" w:lineRule="auto"/>
      </w:pPr>
    </w:p>
    <w:p w14:paraId="3337197D" w14:textId="63D99FC2" w:rsidR="00C832B7" w:rsidRDefault="00C832B7" w:rsidP="00D656E3">
      <w:pPr>
        <w:spacing w:after="0" w:line="240" w:lineRule="auto"/>
      </w:pPr>
    </w:p>
    <w:p w14:paraId="2ED2BD07" w14:textId="65AA906E" w:rsidR="00C832B7" w:rsidRDefault="00C832B7" w:rsidP="00D656E3">
      <w:pPr>
        <w:spacing w:after="0" w:line="240" w:lineRule="auto"/>
      </w:pPr>
    </w:p>
    <w:p w14:paraId="5B73B276" w14:textId="0092454B" w:rsidR="00C832B7" w:rsidRDefault="00C832B7" w:rsidP="00D656E3">
      <w:pPr>
        <w:spacing w:after="0" w:line="240" w:lineRule="auto"/>
      </w:pPr>
    </w:p>
    <w:p w14:paraId="0678FB5B" w14:textId="77777777" w:rsidR="00C832B7" w:rsidRDefault="00C832B7" w:rsidP="00D656E3">
      <w:pPr>
        <w:spacing w:after="0" w:line="240" w:lineRule="auto"/>
      </w:pPr>
    </w:p>
    <w:p w14:paraId="10043AD0" w14:textId="77777777" w:rsidR="00054EEA" w:rsidRDefault="00054EEA" w:rsidP="00D656E3">
      <w:pPr>
        <w:spacing w:after="0" w:line="240" w:lineRule="auto"/>
      </w:pPr>
    </w:p>
    <w:p w14:paraId="1BFA515C" w14:textId="77777777" w:rsidR="00451231" w:rsidRDefault="00451231" w:rsidP="00D656E3">
      <w:pPr>
        <w:spacing w:after="0" w:line="240" w:lineRule="auto"/>
        <w:rPr>
          <w:sz w:val="24"/>
          <w:szCs w:val="24"/>
        </w:rPr>
      </w:pPr>
    </w:p>
    <w:p w14:paraId="00AD1DF4" w14:textId="47F3856E" w:rsidR="004F2F03" w:rsidRPr="00C832B7" w:rsidRDefault="004F2F03" w:rsidP="00D656E3">
      <w:pPr>
        <w:spacing w:after="0" w:line="240" w:lineRule="auto"/>
        <w:rPr>
          <w:sz w:val="24"/>
          <w:szCs w:val="24"/>
        </w:rPr>
      </w:pPr>
      <w:r w:rsidRPr="00C832B7">
        <w:rPr>
          <w:sz w:val="24"/>
          <w:szCs w:val="24"/>
        </w:rPr>
        <w:lastRenderedPageBreak/>
        <w:t xml:space="preserve">Exhibit </w:t>
      </w:r>
      <w:proofErr w:type="gramStart"/>
      <w:r w:rsidR="00C832B7">
        <w:rPr>
          <w:sz w:val="24"/>
          <w:szCs w:val="24"/>
        </w:rPr>
        <w:t>4</w:t>
      </w:r>
      <w:proofErr w:type="gramEnd"/>
      <w:r w:rsidRPr="00C832B7">
        <w:rPr>
          <w:sz w:val="24"/>
          <w:szCs w:val="24"/>
        </w:rPr>
        <w:t>. Top 1</w:t>
      </w:r>
      <w:r w:rsidR="00C832B7" w:rsidRPr="00C832B7">
        <w:rPr>
          <w:sz w:val="24"/>
          <w:szCs w:val="24"/>
        </w:rPr>
        <w:t>0</w:t>
      </w:r>
      <w:r w:rsidRPr="00C832B7">
        <w:rPr>
          <w:sz w:val="24"/>
          <w:szCs w:val="24"/>
        </w:rPr>
        <w:t xml:space="preserve"> occupations in terms of highest median wages in the subregion (&gt;20 openings)</w:t>
      </w:r>
    </w:p>
    <w:p w14:paraId="641651F9" w14:textId="41BFD0CB" w:rsidR="00054EEA" w:rsidRDefault="00054EEA" w:rsidP="00D656E3">
      <w:pPr>
        <w:spacing w:after="0" w:line="240" w:lineRule="auto"/>
      </w:pPr>
      <w:r>
        <w:rPr>
          <w:noProof/>
        </w:rPr>
        <w:drawing>
          <wp:inline distT="0" distB="0" distL="0" distR="0" wp14:anchorId="76B9C459" wp14:editId="6C398970">
            <wp:extent cx="5943600" cy="4159885"/>
            <wp:effectExtent l="0" t="0" r="0" b="0"/>
            <wp:docPr id="7" name="Picture 7"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with numbers and text&#10;&#10;Description automatically generated"/>
                    <pic:cNvPicPr/>
                  </pic:nvPicPr>
                  <pic:blipFill>
                    <a:blip r:embed="rId35"/>
                    <a:stretch>
                      <a:fillRect/>
                    </a:stretch>
                  </pic:blipFill>
                  <pic:spPr>
                    <a:xfrm>
                      <a:off x="0" y="0"/>
                      <a:ext cx="5943600" cy="4159885"/>
                    </a:xfrm>
                    <a:prstGeom prst="rect">
                      <a:avLst/>
                    </a:prstGeom>
                  </pic:spPr>
                </pic:pic>
              </a:graphicData>
            </a:graphic>
          </wp:inline>
        </w:drawing>
      </w:r>
    </w:p>
    <w:p w14:paraId="00B88B09" w14:textId="77777777" w:rsidR="00D656E3" w:rsidRDefault="00D656E3" w:rsidP="00D656E3">
      <w:pPr>
        <w:spacing w:after="0" w:line="240" w:lineRule="auto"/>
      </w:pPr>
    </w:p>
    <w:p w14:paraId="05BCF7BE" w14:textId="5AB5D55B" w:rsidR="004F2F03" w:rsidRPr="00C832B7" w:rsidRDefault="004F2F03" w:rsidP="00D656E3">
      <w:pPr>
        <w:spacing w:after="0" w:line="240" w:lineRule="auto"/>
        <w:rPr>
          <w:sz w:val="24"/>
          <w:szCs w:val="24"/>
        </w:rPr>
      </w:pPr>
      <w:r w:rsidRPr="00C832B7">
        <w:rPr>
          <w:sz w:val="24"/>
          <w:szCs w:val="24"/>
        </w:rPr>
        <w:t xml:space="preserve">Exhibit </w:t>
      </w:r>
      <w:proofErr w:type="gramStart"/>
      <w:r w:rsidR="00C832B7" w:rsidRPr="00C832B7">
        <w:rPr>
          <w:sz w:val="24"/>
          <w:szCs w:val="24"/>
        </w:rPr>
        <w:t>4</w:t>
      </w:r>
      <w:proofErr w:type="gramEnd"/>
      <w:r w:rsidRPr="00C832B7">
        <w:rPr>
          <w:sz w:val="24"/>
          <w:szCs w:val="24"/>
        </w:rPr>
        <w:t>. Top occupational titles in job postings</w:t>
      </w:r>
      <w:r w:rsidR="00C832B7" w:rsidRPr="00C832B7">
        <w:rPr>
          <w:sz w:val="24"/>
          <w:szCs w:val="24"/>
        </w:rPr>
        <w:t xml:space="preserve"> for the subregion</w:t>
      </w:r>
      <w:r w:rsidRPr="00C832B7">
        <w:rPr>
          <w:sz w:val="24"/>
          <w:szCs w:val="24"/>
        </w:rPr>
        <w:t>, 2023</w:t>
      </w:r>
    </w:p>
    <w:p w14:paraId="76753035" w14:textId="392FBCF9" w:rsidR="00054EEA" w:rsidRDefault="00054EEA" w:rsidP="00D656E3">
      <w:pPr>
        <w:spacing w:after="0" w:line="240" w:lineRule="auto"/>
      </w:pPr>
      <w:r>
        <w:rPr>
          <w:noProof/>
        </w:rPr>
        <w:drawing>
          <wp:inline distT="0" distB="0" distL="0" distR="0" wp14:anchorId="7771759E" wp14:editId="66271D56">
            <wp:extent cx="5147310" cy="3164276"/>
            <wp:effectExtent l="19050" t="19050" r="1524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67667" cy="3176790"/>
                    </a:xfrm>
                    <a:prstGeom prst="rect">
                      <a:avLst/>
                    </a:prstGeom>
                    <a:ln w="9525">
                      <a:solidFill>
                        <a:schemeClr val="tx1"/>
                      </a:solidFill>
                    </a:ln>
                  </pic:spPr>
                </pic:pic>
              </a:graphicData>
            </a:graphic>
          </wp:inline>
        </w:drawing>
      </w:r>
    </w:p>
    <w:p w14:paraId="00DDBF8B" w14:textId="77777777" w:rsidR="00C832B7" w:rsidRDefault="00C832B7" w:rsidP="00D656E3">
      <w:pPr>
        <w:spacing w:after="0" w:line="240" w:lineRule="auto"/>
      </w:pPr>
    </w:p>
    <w:p w14:paraId="535A7D38" w14:textId="77777777" w:rsidR="00C832B7" w:rsidRDefault="00C832B7" w:rsidP="00D656E3">
      <w:pPr>
        <w:spacing w:after="0" w:line="240" w:lineRule="auto"/>
      </w:pPr>
    </w:p>
    <w:p w14:paraId="59612206" w14:textId="1A9B1218" w:rsidR="004F2F03" w:rsidRPr="00C832B7" w:rsidRDefault="004F2F03" w:rsidP="00D656E3">
      <w:pPr>
        <w:spacing w:after="0" w:line="240" w:lineRule="auto"/>
        <w:rPr>
          <w:sz w:val="24"/>
          <w:szCs w:val="24"/>
        </w:rPr>
      </w:pPr>
      <w:r w:rsidRPr="00C832B7">
        <w:rPr>
          <w:sz w:val="24"/>
          <w:szCs w:val="24"/>
        </w:rPr>
        <w:t xml:space="preserve">Exhibit </w:t>
      </w:r>
      <w:proofErr w:type="gramStart"/>
      <w:r w:rsidR="00C832B7" w:rsidRPr="00C832B7">
        <w:rPr>
          <w:sz w:val="24"/>
          <w:szCs w:val="24"/>
        </w:rPr>
        <w:t>5</w:t>
      </w:r>
      <w:proofErr w:type="gramEnd"/>
      <w:r w:rsidRPr="00C832B7">
        <w:rPr>
          <w:sz w:val="24"/>
          <w:szCs w:val="24"/>
        </w:rPr>
        <w:t xml:space="preserve">. Top employers in job postings, </w:t>
      </w:r>
      <w:r w:rsidR="00054EEA" w:rsidRPr="00C832B7">
        <w:rPr>
          <w:sz w:val="24"/>
          <w:szCs w:val="24"/>
        </w:rPr>
        <w:t>subregion,</w:t>
      </w:r>
      <w:r w:rsidRPr="00C832B7">
        <w:rPr>
          <w:sz w:val="24"/>
          <w:szCs w:val="24"/>
        </w:rPr>
        <w:t xml:space="preserve"> and Los Angeles County, 2023</w:t>
      </w:r>
    </w:p>
    <w:p w14:paraId="3E676BA6" w14:textId="4A11E328" w:rsidR="00054EEA" w:rsidRDefault="00054EEA" w:rsidP="004F2F03">
      <w:r>
        <w:rPr>
          <w:noProof/>
        </w:rPr>
        <w:drawing>
          <wp:inline distT="0" distB="0" distL="0" distR="0" wp14:anchorId="4BD6C0E6" wp14:editId="49757003">
            <wp:extent cx="5943600" cy="2480945"/>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37"/>
                    <a:stretch>
                      <a:fillRect/>
                    </a:stretch>
                  </pic:blipFill>
                  <pic:spPr>
                    <a:xfrm>
                      <a:off x="0" y="0"/>
                      <a:ext cx="5943600" cy="2480945"/>
                    </a:xfrm>
                    <a:prstGeom prst="rect">
                      <a:avLst/>
                    </a:prstGeom>
                  </pic:spPr>
                </pic:pic>
              </a:graphicData>
            </a:graphic>
          </wp:inline>
        </w:drawing>
      </w:r>
    </w:p>
    <w:p w14:paraId="2B445777" w14:textId="51871759" w:rsidR="00C832B7" w:rsidRPr="00C832B7" w:rsidRDefault="00C832B7" w:rsidP="00C832B7">
      <w:pPr>
        <w:spacing w:after="0"/>
        <w:rPr>
          <w:sz w:val="24"/>
          <w:szCs w:val="24"/>
        </w:rPr>
      </w:pPr>
      <w:r w:rsidRPr="00C832B7">
        <w:rPr>
          <w:sz w:val="24"/>
          <w:szCs w:val="24"/>
        </w:rPr>
        <w:t xml:space="preserve">     Exhibit </w:t>
      </w:r>
      <w:proofErr w:type="gramStart"/>
      <w:r w:rsidRPr="00C832B7">
        <w:rPr>
          <w:sz w:val="24"/>
          <w:szCs w:val="24"/>
        </w:rPr>
        <w:t>6</w:t>
      </w:r>
      <w:proofErr w:type="gramEnd"/>
      <w:r w:rsidRPr="00C832B7">
        <w:rPr>
          <w:sz w:val="24"/>
          <w:szCs w:val="24"/>
        </w:rPr>
        <w:t>. Top skills in job postings for subregion, 2023</w:t>
      </w:r>
    </w:p>
    <w:p w14:paraId="5977A7A1" w14:textId="010C07DE" w:rsidR="00C832B7" w:rsidRDefault="00C832B7" w:rsidP="00C832B7">
      <w:pPr>
        <w:jc w:val="both"/>
      </w:pPr>
      <w:r>
        <w:rPr>
          <w:noProof/>
        </w:rPr>
        <w:drawing>
          <wp:inline distT="0" distB="0" distL="0" distR="0" wp14:anchorId="52C6EAFE" wp14:editId="2B233744">
            <wp:extent cx="5943600" cy="3018155"/>
            <wp:effectExtent l="19050" t="19050" r="19050" b="1079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38"/>
                    <a:stretch>
                      <a:fillRect/>
                    </a:stretch>
                  </pic:blipFill>
                  <pic:spPr>
                    <a:xfrm>
                      <a:off x="0" y="0"/>
                      <a:ext cx="5943600" cy="3018155"/>
                    </a:xfrm>
                    <a:prstGeom prst="rect">
                      <a:avLst/>
                    </a:prstGeom>
                    <a:ln>
                      <a:solidFill>
                        <a:schemeClr val="tx1"/>
                      </a:solidFill>
                    </a:ln>
                  </pic:spPr>
                </pic:pic>
              </a:graphicData>
            </a:graphic>
          </wp:inline>
        </w:drawing>
      </w:r>
    </w:p>
    <w:p w14:paraId="45969329" w14:textId="09F77778" w:rsidR="00C832B7" w:rsidRDefault="00C832B7" w:rsidP="00C832B7">
      <w:pPr>
        <w:jc w:val="center"/>
      </w:pPr>
      <w:r>
        <w:rPr>
          <w:noProof/>
        </w:rPr>
        <w:lastRenderedPageBreak/>
        <w:drawing>
          <wp:inline distT="0" distB="0" distL="0" distR="0" wp14:anchorId="21A496F1" wp14:editId="1058DF25">
            <wp:extent cx="5787390" cy="7617979"/>
            <wp:effectExtent l="19050" t="19050" r="22860" b="21590"/>
            <wp:docPr id="25" name="Picture 25" descr="A screen 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 shot of a document&#10;&#10;Description automatically generated"/>
                    <pic:cNvPicPr/>
                  </pic:nvPicPr>
                  <pic:blipFill>
                    <a:blip r:embed="rId39"/>
                    <a:stretch>
                      <a:fillRect/>
                    </a:stretch>
                  </pic:blipFill>
                  <pic:spPr>
                    <a:xfrm>
                      <a:off x="0" y="0"/>
                      <a:ext cx="5812398" cy="7650897"/>
                    </a:xfrm>
                    <a:prstGeom prst="rect">
                      <a:avLst/>
                    </a:prstGeom>
                    <a:ln w="3175">
                      <a:solidFill>
                        <a:schemeClr val="tx1"/>
                      </a:solidFill>
                    </a:ln>
                  </pic:spPr>
                </pic:pic>
              </a:graphicData>
            </a:graphic>
          </wp:inline>
        </w:drawing>
      </w:r>
    </w:p>
    <w:p w14:paraId="75AEDEAD" w14:textId="50A199DE" w:rsidR="007443C6" w:rsidRDefault="007443C6" w:rsidP="00C832B7">
      <w:pPr>
        <w:jc w:val="center"/>
      </w:pPr>
    </w:p>
    <w:p w14:paraId="6298BFC6" w14:textId="1901FEE0" w:rsidR="007443C6" w:rsidRDefault="007443C6" w:rsidP="00C832B7">
      <w:pPr>
        <w:jc w:val="center"/>
      </w:pPr>
    </w:p>
    <w:p w14:paraId="7C9B9915" w14:textId="2F724869" w:rsidR="007443C6" w:rsidRPr="00CC2A3A" w:rsidRDefault="007443C6" w:rsidP="007443C6">
      <w:pPr>
        <w:pStyle w:val="Heading1"/>
        <w:jc w:val="center"/>
        <w:rPr>
          <w:b/>
          <w:bCs/>
        </w:rPr>
      </w:pPr>
      <w:bookmarkStart w:id="25" w:name="_Toc196229520"/>
      <w:r w:rsidRPr="00CC2A3A">
        <w:rPr>
          <w:b/>
          <w:bCs/>
        </w:rPr>
        <w:lastRenderedPageBreak/>
        <w:t>Appendix</w:t>
      </w:r>
      <w:r w:rsidR="00BC1A9C" w:rsidRPr="00CC2A3A">
        <w:rPr>
          <w:b/>
          <w:bCs/>
        </w:rPr>
        <w:t xml:space="preserve"> A</w:t>
      </w:r>
      <w:bookmarkEnd w:id="25"/>
    </w:p>
    <w:p w14:paraId="14D2635B" w14:textId="0611D07A" w:rsidR="00BC1A9C" w:rsidRDefault="00BC1A9C" w:rsidP="00BC1A9C">
      <w:pPr>
        <w:pStyle w:val="Heading2"/>
      </w:pPr>
      <w:bookmarkStart w:id="26" w:name="_Toc196229521"/>
      <w:r>
        <w:t>Noncredit to Credit Transition</w:t>
      </w:r>
      <w:bookmarkEnd w:id="26"/>
    </w:p>
    <w:p w14:paraId="72730D3D" w14:textId="13C6A208" w:rsidR="00867E23" w:rsidRDefault="002C1D37" w:rsidP="00867E23">
      <w:pPr>
        <w:spacing w:after="0" w:line="240" w:lineRule="auto"/>
        <w:rPr>
          <w:sz w:val="24"/>
          <w:szCs w:val="24"/>
        </w:rPr>
      </w:pPr>
      <w:r>
        <w:rPr>
          <w:sz w:val="24"/>
          <w:szCs w:val="24"/>
        </w:rPr>
        <w:t xml:space="preserve">During Spring 2024, the Office of Research and Institutional Effectiveness partnered with the School of Continuing Education to examine the transition of students from noncredit to credit coursework. The analysis focused on students who made this transition between Summer 2018 </w:t>
      </w:r>
      <w:r w:rsidR="00DB6AE8">
        <w:rPr>
          <w:sz w:val="24"/>
          <w:szCs w:val="24"/>
        </w:rPr>
        <w:t xml:space="preserve">and Spring 2023. </w:t>
      </w:r>
    </w:p>
    <w:p w14:paraId="702FF913" w14:textId="574698BA" w:rsidR="00867E23" w:rsidRDefault="00867E23" w:rsidP="00867E23">
      <w:pPr>
        <w:spacing w:after="0" w:line="240" w:lineRule="auto"/>
        <w:rPr>
          <w:sz w:val="24"/>
          <w:szCs w:val="24"/>
        </w:rPr>
      </w:pPr>
    </w:p>
    <w:p w14:paraId="4DC3C6F7" w14:textId="5C6EF480" w:rsidR="00A60BF4" w:rsidRDefault="00867E23" w:rsidP="00867E23">
      <w:pPr>
        <w:spacing w:after="0" w:line="240" w:lineRule="auto"/>
        <w:rPr>
          <w:sz w:val="24"/>
          <w:szCs w:val="24"/>
        </w:rPr>
      </w:pPr>
      <w:r>
        <w:rPr>
          <w:sz w:val="24"/>
          <w:szCs w:val="24"/>
        </w:rPr>
        <w:t>An analysis of the data showed that students had different patterns of non</w:t>
      </w:r>
      <w:r w:rsidR="00A60BF4">
        <w:rPr>
          <w:sz w:val="24"/>
          <w:szCs w:val="24"/>
        </w:rPr>
        <w:t xml:space="preserve">credit to credit enrollments. </w:t>
      </w:r>
      <w:proofErr w:type="gramStart"/>
      <w:r w:rsidR="00A60BF4">
        <w:rPr>
          <w:sz w:val="24"/>
          <w:szCs w:val="24"/>
        </w:rPr>
        <w:t>A majority of</w:t>
      </w:r>
      <w:proofErr w:type="gramEnd"/>
      <w:r w:rsidR="00A60BF4">
        <w:rPr>
          <w:sz w:val="24"/>
          <w:szCs w:val="24"/>
        </w:rPr>
        <w:t xml:space="preserve"> students took noncredit courses before transition to credit courses. They accounted for 69.6% of the students in the analysis. Another </w:t>
      </w:r>
      <w:r w:rsidR="000C5C93">
        <w:rPr>
          <w:sz w:val="24"/>
          <w:szCs w:val="24"/>
        </w:rPr>
        <w:t>8% of students took both noncredit and credit courses at the same time. Another 16.5% of students started in credit</w:t>
      </w:r>
      <w:r w:rsidR="00A96C4F">
        <w:rPr>
          <w:sz w:val="24"/>
          <w:szCs w:val="24"/>
        </w:rPr>
        <w:t xml:space="preserve">, transitioned to noncredit, and then transitioned back to credit. Another 5.3% of students started in noncredit but did not </w:t>
      </w:r>
      <w:r w:rsidR="008B5BA1">
        <w:rPr>
          <w:sz w:val="24"/>
          <w:szCs w:val="24"/>
        </w:rPr>
        <w:t xml:space="preserve">attempt a credit course. A much smaller percent of students .8% had different enrollment patterns. </w:t>
      </w:r>
    </w:p>
    <w:p w14:paraId="0300BD0A" w14:textId="77777777" w:rsidR="00A60BF4" w:rsidRDefault="00A60BF4" w:rsidP="00867E23">
      <w:pPr>
        <w:spacing w:after="0" w:line="240" w:lineRule="auto"/>
        <w:rPr>
          <w:sz w:val="24"/>
          <w:szCs w:val="24"/>
        </w:rPr>
      </w:pPr>
    </w:p>
    <w:p w14:paraId="72DA63F9" w14:textId="7B7F05DA" w:rsidR="008E6A23" w:rsidRPr="00DE07D3" w:rsidRDefault="003C30AF" w:rsidP="00867E23">
      <w:pPr>
        <w:spacing w:after="0" w:line="240" w:lineRule="auto"/>
        <w:rPr>
          <w:sz w:val="24"/>
          <w:szCs w:val="24"/>
        </w:rPr>
      </w:pPr>
      <w:r>
        <w:rPr>
          <w:sz w:val="24"/>
          <w:szCs w:val="24"/>
        </w:rPr>
        <w:t xml:space="preserve">                             </w:t>
      </w:r>
      <w:r w:rsidR="00867E23">
        <w:rPr>
          <w:sz w:val="24"/>
          <w:szCs w:val="24"/>
        </w:rPr>
        <w:t xml:space="preserve">Table 1. Student groupings </w:t>
      </w:r>
    </w:p>
    <w:tbl>
      <w:tblPr>
        <w:tblW w:w="6110" w:type="dxa"/>
        <w:jc w:val="center"/>
        <w:tblLook w:val="04A0" w:firstRow="1" w:lastRow="0" w:firstColumn="1" w:lastColumn="0" w:noHBand="0" w:noVBand="1"/>
      </w:tblPr>
      <w:tblGrid>
        <w:gridCol w:w="3395"/>
        <w:gridCol w:w="1490"/>
        <w:gridCol w:w="1225"/>
      </w:tblGrid>
      <w:tr w:rsidR="008E6A23" w:rsidRPr="008E6A23" w14:paraId="620524A5" w14:textId="77777777" w:rsidTr="003C30AF">
        <w:trPr>
          <w:trHeight w:val="248"/>
          <w:jc w:val="center"/>
        </w:trPr>
        <w:tc>
          <w:tcPr>
            <w:tcW w:w="3395" w:type="dxa"/>
            <w:tcBorders>
              <w:top w:val="single" w:sz="4" w:space="0" w:color="auto"/>
              <w:left w:val="nil"/>
              <w:bottom w:val="single" w:sz="4" w:space="0" w:color="auto"/>
              <w:right w:val="nil"/>
            </w:tcBorders>
            <w:shd w:val="clear" w:color="auto" w:fill="auto"/>
            <w:noWrap/>
            <w:vAlign w:val="bottom"/>
            <w:hideMark/>
          </w:tcPr>
          <w:p w14:paraId="7C2F779D" w14:textId="77777777" w:rsidR="008E6A23" w:rsidRPr="008E6A23" w:rsidRDefault="008E6A23" w:rsidP="008E6A23">
            <w:pPr>
              <w:spacing w:after="0" w:line="240" w:lineRule="auto"/>
              <w:rPr>
                <w:rFonts w:ascii="Arial Narrow" w:eastAsia="Times New Roman" w:hAnsi="Arial Narrow" w:cs="Calibri"/>
                <w:color w:val="000000"/>
              </w:rPr>
            </w:pPr>
            <w:r w:rsidRPr="008E6A23">
              <w:rPr>
                <w:rFonts w:ascii="Arial Narrow" w:eastAsia="Times New Roman" w:hAnsi="Arial Narrow" w:cs="Calibri"/>
                <w:color w:val="000000"/>
              </w:rPr>
              <w:t> </w:t>
            </w:r>
          </w:p>
        </w:tc>
        <w:tc>
          <w:tcPr>
            <w:tcW w:w="1490" w:type="dxa"/>
            <w:tcBorders>
              <w:top w:val="single" w:sz="4" w:space="0" w:color="auto"/>
              <w:left w:val="nil"/>
              <w:bottom w:val="single" w:sz="4" w:space="0" w:color="auto"/>
              <w:right w:val="nil"/>
            </w:tcBorders>
            <w:shd w:val="clear" w:color="auto" w:fill="auto"/>
            <w:noWrap/>
            <w:vAlign w:val="center"/>
            <w:hideMark/>
          </w:tcPr>
          <w:p w14:paraId="440CAA56" w14:textId="77777777" w:rsidR="008E6A23" w:rsidRPr="008E6A23" w:rsidRDefault="008E6A23" w:rsidP="008E6A23">
            <w:pPr>
              <w:spacing w:after="0" w:line="240" w:lineRule="auto"/>
              <w:jc w:val="center"/>
              <w:rPr>
                <w:rFonts w:ascii="Arial Narrow" w:eastAsia="Times New Roman" w:hAnsi="Arial Narrow" w:cs="Calibri"/>
                <w:b/>
                <w:bCs/>
                <w:color w:val="000000"/>
              </w:rPr>
            </w:pPr>
            <w:r w:rsidRPr="008E6A23">
              <w:rPr>
                <w:rFonts w:ascii="Arial Narrow" w:eastAsia="Times New Roman" w:hAnsi="Arial Narrow" w:cs="Calibri"/>
                <w:b/>
                <w:bCs/>
                <w:color w:val="000000"/>
              </w:rPr>
              <w:t>Frequency</w:t>
            </w:r>
          </w:p>
        </w:tc>
        <w:tc>
          <w:tcPr>
            <w:tcW w:w="1225" w:type="dxa"/>
            <w:tcBorders>
              <w:top w:val="single" w:sz="4" w:space="0" w:color="auto"/>
              <w:left w:val="nil"/>
              <w:bottom w:val="single" w:sz="4" w:space="0" w:color="auto"/>
              <w:right w:val="nil"/>
            </w:tcBorders>
            <w:shd w:val="clear" w:color="auto" w:fill="auto"/>
            <w:noWrap/>
            <w:vAlign w:val="center"/>
            <w:hideMark/>
          </w:tcPr>
          <w:p w14:paraId="34EF7917" w14:textId="77777777" w:rsidR="008E6A23" w:rsidRPr="008E6A23" w:rsidRDefault="008E6A23" w:rsidP="008E6A23">
            <w:pPr>
              <w:spacing w:after="0" w:line="240" w:lineRule="auto"/>
              <w:jc w:val="center"/>
              <w:rPr>
                <w:rFonts w:ascii="Arial Narrow" w:eastAsia="Times New Roman" w:hAnsi="Arial Narrow" w:cs="Calibri"/>
                <w:b/>
                <w:bCs/>
                <w:color w:val="000000"/>
              </w:rPr>
            </w:pPr>
            <w:r w:rsidRPr="008E6A23">
              <w:rPr>
                <w:rFonts w:ascii="Arial Narrow" w:eastAsia="Times New Roman" w:hAnsi="Arial Narrow" w:cs="Calibri"/>
                <w:b/>
                <w:bCs/>
                <w:color w:val="000000"/>
              </w:rPr>
              <w:t>Percent</w:t>
            </w:r>
          </w:p>
        </w:tc>
      </w:tr>
      <w:tr w:rsidR="008E6A23" w:rsidRPr="008E6A23" w14:paraId="55B91EEE" w14:textId="77777777" w:rsidTr="003C30AF">
        <w:trPr>
          <w:trHeight w:val="248"/>
          <w:jc w:val="center"/>
        </w:trPr>
        <w:tc>
          <w:tcPr>
            <w:tcW w:w="3395" w:type="dxa"/>
            <w:tcBorders>
              <w:top w:val="nil"/>
              <w:left w:val="nil"/>
              <w:bottom w:val="nil"/>
              <w:right w:val="nil"/>
            </w:tcBorders>
            <w:shd w:val="clear" w:color="auto" w:fill="auto"/>
            <w:noWrap/>
            <w:vAlign w:val="bottom"/>
            <w:hideMark/>
          </w:tcPr>
          <w:p w14:paraId="7A5BBE1B" w14:textId="77777777" w:rsidR="008E6A23" w:rsidRPr="008E6A23" w:rsidRDefault="008E6A23" w:rsidP="008E6A23">
            <w:pPr>
              <w:spacing w:after="0" w:line="240" w:lineRule="auto"/>
              <w:rPr>
                <w:rFonts w:ascii="Arial Narrow" w:eastAsia="Times New Roman" w:hAnsi="Arial Narrow" w:cs="Calibri"/>
                <w:color w:val="000000"/>
              </w:rPr>
            </w:pPr>
            <w:r w:rsidRPr="008E6A23">
              <w:rPr>
                <w:rFonts w:ascii="Arial Narrow" w:eastAsia="Times New Roman" w:hAnsi="Arial Narrow" w:cs="Calibri"/>
                <w:color w:val="000000"/>
              </w:rPr>
              <w:t>NC to CR</w:t>
            </w:r>
          </w:p>
        </w:tc>
        <w:tc>
          <w:tcPr>
            <w:tcW w:w="1490" w:type="dxa"/>
            <w:tcBorders>
              <w:top w:val="nil"/>
              <w:left w:val="nil"/>
              <w:bottom w:val="nil"/>
              <w:right w:val="nil"/>
            </w:tcBorders>
            <w:shd w:val="clear" w:color="auto" w:fill="auto"/>
            <w:noWrap/>
            <w:vAlign w:val="bottom"/>
            <w:hideMark/>
          </w:tcPr>
          <w:p w14:paraId="2C990ECA"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12222</w:t>
            </w:r>
          </w:p>
        </w:tc>
        <w:tc>
          <w:tcPr>
            <w:tcW w:w="1225" w:type="dxa"/>
            <w:tcBorders>
              <w:top w:val="nil"/>
              <w:left w:val="nil"/>
              <w:bottom w:val="nil"/>
              <w:right w:val="nil"/>
            </w:tcBorders>
            <w:shd w:val="clear" w:color="auto" w:fill="auto"/>
            <w:noWrap/>
            <w:vAlign w:val="bottom"/>
            <w:hideMark/>
          </w:tcPr>
          <w:p w14:paraId="06D93454"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69.6%</w:t>
            </w:r>
          </w:p>
        </w:tc>
      </w:tr>
      <w:tr w:rsidR="008E6A23" w:rsidRPr="008E6A23" w14:paraId="787AF3E5" w14:textId="77777777" w:rsidTr="003C30AF">
        <w:trPr>
          <w:trHeight w:val="207"/>
          <w:jc w:val="center"/>
        </w:trPr>
        <w:tc>
          <w:tcPr>
            <w:tcW w:w="3395" w:type="dxa"/>
            <w:tcBorders>
              <w:top w:val="nil"/>
              <w:left w:val="nil"/>
              <w:bottom w:val="nil"/>
              <w:right w:val="nil"/>
            </w:tcBorders>
            <w:shd w:val="clear" w:color="auto" w:fill="auto"/>
            <w:noWrap/>
            <w:vAlign w:val="bottom"/>
            <w:hideMark/>
          </w:tcPr>
          <w:p w14:paraId="39E474F1" w14:textId="77777777" w:rsidR="008E6A23" w:rsidRPr="008E6A23" w:rsidRDefault="008E6A23" w:rsidP="008E6A23">
            <w:pPr>
              <w:spacing w:after="0" w:line="240" w:lineRule="auto"/>
              <w:rPr>
                <w:rFonts w:ascii="Arial Narrow" w:eastAsia="Times New Roman" w:hAnsi="Arial Narrow" w:cs="Calibri"/>
                <w:color w:val="000000"/>
              </w:rPr>
            </w:pPr>
            <w:r w:rsidRPr="008E6A23">
              <w:rPr>
                <w:rFonts w:ascii="Arial Narrow" w:eastAsia="Times New Roman" w:hAnsi="Arial Narrow" w:cs="Calibri"/>
                <w:color w:val="000000"/>
              </w:rPr>
              <w:t>NC + CR</w:t>
            </w:r>
          </w:p>
        </w:tc>
        <w:tc>
          <w:tcPr>
            <w:tcW w:w="1490" w:type="dxa"/>
            <w:tcBorders>
              <w:top w:val="nil"/>
              <w:left w:val="nil"/>
              <w:bottom w:val="nil"/>
              <w:right w:val="nil"/>
            </w:tcBorders>
            <w:shd w:val="clear" w:color="auto" w:fill="auto"/>
            <w:noWrap/>
            <w:vAlign w:val="bottom"/>
            <w:hideMark/>
          </w:tcPr>
          <w:p w14:paraId="0C670B49"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1383</w:t>
            </w:r>
          </w:p>
        </w:tc>
        <w:tc>
          <w:tcPr>
            <w:tcW w:w="1225" w:type="dxa"/>
            <w:tcBorders>
              <w:top w:val="nil"/>
              <w:left w:val="nil"/>
              <w:bottom w:val="nil"/>
              <w:right w:val="nil"/>
            </w:tcBorders>
            <w:shd w:val="clear" w:color="auto" w:fill="auto"/>
            <w:noWrap/>
            <w:vAlign w:val="bottom"/>
            <w:hideMark/>
          </w:tcPr>
          <w:p w14:paraId="682898CE"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7.9%</w:t>
            </w:r>
          </w:p>
        </w:tc>
      </w:tr>
      <w:tr w:rsidR="008E6A23" w:rsidRPr="008E6A23" w14:paraId="22F2FDB2" w14:textId="77777777" w:rsidTr="003C30AF">
        <w:trPr>
          <w:trHeight w:val="248"/>
          <w:jc w:val="center"/>
        </w:trPr>
        <w:tc>
          <w:tcPr>
            <w:tcW w:w="3395" w:type="dxa"/>
            <w:tcBorders>
              <w:top w:val="nil"/>
              <w:left w:val="nil"/>
              <w:bottom w:val="nil"/>
              <w:right w:val="nil"/>
            </w:tcBorders>
            <w:shd w:val="clear" w:color="auto" w:fill="auto"/>
            <w:noWrap/>
            <w:vAlign w:val="bottom"/>
            <w:hideMark/>
          </w:tcPr>
          <w:p w14:paraId="1FEB88F6" w14:textId="77777777" w:rsidR="008E6A23" w:rsidRPr="008E6A23" w:rsidRDefault="008E6A23" w:rsidP="008E6A23">
            <w:pPr>
              <w:spacing w:after="0" w:line="240" w:lineRule="auto"/>
              <w:rPr>
                <w:rFonts w:ascii="Arial Narrow" w:eastAsia="Times New Roman" w:hAnsi="Arial Narrow" w:cs="Calibri"/>
                <w:color w:val="000000"/>
              </w:rPr>
            </w:pPr>
            <w:r w:rsidRPr="008E6A23">
              <w:rPr>
                <w:rFonts w:ascii="Arial Narrow" w:eastAsia="Times New Roman" w:hAnsi="Arial Narrow" w:cs="Calibri"/>
                <w:color w:val="000000"/>
              </w:rPr>
              <w:t>CR to NC to CR</w:t>
            </w:r>
          </w:p>
        </w:tc>
        <w:tc>
          <w:tcPr>
            <w:tcW w:w="1490" w:type="dxa"/>
            <w:tcBorders>
              <w:top w:val="nil"/>
              <w:left w:val="nil"/>
              <w:bottom w:val="nil"/>
              <w:right w:val="nil"/>
            </w:tcBorders>
            <w:shd w:val="clear" w:color="auto" w:fill="auto"/>
            <w:noWrap/>
            <w:vAlign w:val="bottom"/>
            <w:hideMark/>
          </w:tcPr>
          <w:p w14:paraId="29F20715"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2890</w:t>
            </w:r>
          </w:p>
        </w:tc>
        <w:tc>
          <w:tcPr>
            <w:tcW w:w="1225" w:type="dxa"/>
            <w:tcBorders>
              <w:top w:val="nil"/>
              <w:left w:val="nil"/>
              <w:bottom w:val="nil"/>
              <w:right w:val="nil"/>
            </w:tcBorders>
            <w:shd w:val="clear" w:color="auto" w:fill="auto"/>
            <w:noWrap/>
            <w:vAlign w:val="bottom"/>
            <w:hideMark/>
          </w:tcPr>
          <w:p w14:paraId="45066F92"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16.5%</w:t>
            </w:r>
          </w:p>
        </w:tc>
      </w:tr>
      <w:tr w:rsidR="008E6A23" w:rsidRPr="008E6A23" w14:paraId="204272B0" w14:textId="77777777" w:rsidTr="003C30AF">
        <w:trPr>
          <w:trHeight w:val="248"/>
          <w:jc w:val="center"/>
        </w:trPr>
        <w:tc>
          <w:tcPr>
            <w:tcW w:w="3395" w:type="dxa"/>
            <w:tcBorders>
              <w:top w:val="nil"/>
              <w:left w:val="nil"/>
              <w:bottom w:val="nil"/>
              <w:right w:val="nil"/>
            </w:tcBorders>
            <w:shd w:val="clear" w:color="auto" w:fill="auto"/>
            <w:noWrap/>
            <w:vAlign w:val="bottom"/>
            <w:hideMark/>
          </w:tcPr>
          <w:p w14:paraId="5EFB5E58" w14:textId="77777777" w:rsidR="008E6A23" w:rsidRPr="008E6A23" w:rsidRDefault="008E6A23" w:rsidP="008E6A23">
            <w:pPr>
              <w:spacing w:after="0" w:line="240" w:lineRule="auto"/>
              <w:rPr>
                <w:rFonts w:ascii="Arial Narrow" w:eastAsia="Times New Roman" w:hAnsi="Arial Narrow" w:cs="Calibri"/>
                <w:color w:val="000000"/>
              </w:rPr>
            </w:pPr>
            <w:r w:rsidRPr="008E6A23">
              <w:rPr>
                <w:rFonts w:ascii="Arial Narrow" w:eastAsia="Times New Roman" w:hAnsi="Arial Narrow" w:cs="Calibri"/>
                <w:color w:val="000000"/>
              </w:rPr>
              <w:t>NC to CR Not Attempted</w:t>
            </w:r>
          </w:p>
        </w:tc>
        <w:tc>
          <w:tcPr>
            <w:tcW w:w="1490" w:type="dxa"/>
            <w:tcBorders>
              <w:top w:val="nil"/>
              <w:left w:val="nil"/>
              <w:bottom w:val="nil"/>
              <w:right w:val="nil"/>
            </w:tcBorders>
            <w:shd w:val="clear" w:color="auto" w:fill="auto"/>
            <w:noWrap/>
            <w:vAlign w:val="bottom"/>
            <w:hideMark/>
          </w:tcPr>
          <w:p w14:paraId="6C5F3726"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925</w:t>
            </w:r>
          </w:p>
        </w:tc>
        <w:tc>
          <w:tcPr>
            <w:tcW w:w="1225" w:type="dxa"/>
            <w:tcBorders>
              <w:top w:val="nil"/>
              <w:left w:val="nil"/>
              <w:bottom w:val="nil"/>
              <w:right w:val="nil"/>
            </w:tcBorders>
            <w:shd w:val="clear" w:color="auto" w:fill="auto"/>
            <w:noWrap/>
            <w:vAlign w:val="bottom"/>
            <w:hideMark/>
          </w:tcPr>
          <w:p w14:paraId="1BD39D33"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5.3%</w:t>
            </w:r>
          </w:p>
        </w:tc>
      </w:tr>
      <w:tr w:rsidR="008E6A23" w:rsidRPr="008E6A23" w14:paraId="0073729A" w14:textId="77777777" w:rsidTr="003C30AF">
        <w:trPr>
          <w:trHeight w:val="171"/>
          <w:jc w:val="center"/>
        </w:trPr>
        <w:tc>
          <w:tcPr>
            <w:tcW w:w="3395" w:type="dxa"/>
            <w:tcBorders>
              <w:top w:val="nil"/>
              <w:left w:val="nil"/>
              <w:bottom w:val="nil"/>
              <w:right w:val="nil"/>
            </w:tcBorders>
            <w:shd w:val="clear" w:color="auto" w:fill="auto"/>
            <w:noWrap/>
            <w:vAlign w:val="bottom"/>
            <w:hideMark/>
          </w:tcPr>
          <w:p w14:paraId="30369684" w14:textId="77777777" w:rsidR="008E6A23" w:rsidRPr="008E6A23" w:rsidRDefault="008E6A23" w:rsidP="008E6A23">
            <w:pPr>
              <w:spacing w:after="0" w:line="240" w:lineRule="auto"/>
              <w:rPr>
                <w:rFonts w:ascii="Arial Narrow" w:eastAsia="Times New Roman" w:hAnsi="Arial Narrow" w:cs="Calibri"/>
                <w:color w:val="000000"/>
              </w:rPr>
            </w:pPr>
            <w:r w:rsidRPr="008E6A23">
              <w:rPr>
                <w:rFonts w:ascii="Arial Narrow" w:eastAsia="Times New Roman" w:hAnsi="Arial Narrow" w:cs="Calibri"/>
                <w:color w:val="000000"/>
              </w:rPr>
              <w:t>CR to NC</w:t>
            </w:r>
          </w:p>
        </w:tc>
        <w:tc>
          <w:tcPr>
            <w:tcW w:w="1490" w:type="dxa"/>
            <w:tcBorders>
              <w:top w:val="nil"/>
              <w:left w:val="nil"/>
              <w:bottom w:val="nil"/>
              <w:right w:val="nil"/>
            </w:tcBorders>
            <w:shd w:val="clear" w:color="auto" w:fill="auto"/>
            <w:noWrap/>
            <w:vAlign w:val="bottom"/>
            <w:hideMark/>
          </w:tcPr>
          <w:p w14:paraId="393911DB"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98</w:t>
            </w:r>
          </w:p>
        </w:tc>
        <w:tc>
          <w:tcPr>
            <w:tcW w:w="1225" w:type="dxa"/>
            <w:tcBorders>
              <w:top w:val="nil"/>
              <w:left w:val="nil"/>
              <w:bottom w:val="nil"/>
              <w:right w:val="nil"/>
            </w:tcBorders>
            <w:shd w:val="clear" w:color="auto" w:fill="auto"/>
            <w:noWrap/>
            <w:vAlign w:val="bottom"/>
            <w:hideMark/>
          </w:tcPr>
          <w:p w14:paraId="5D6ED879"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0.6%</w:t>
            </w:r>
          </w:p>
        </w:tc>
      </w:tr>
      <w:tr w:rsidR="008E6A23" w:rsidRPr="008E6A23" w14:paraId="0957428F" w14:textId="77777777" w:rsidTr="003C30AF">
        <w:trPr>
          <w:trHeight w:val="248"/>
          <w:jc w:val="center"/>
        </w:trPr>
        <w:tc>
          <w:tcPr>
            <w:tcW w:w="3395" w:type="dxa"/>
            <w:tcBorders>
              <w:top w:val="nil"/>
              <w:left w:val="nil"/>
              <w:bottom w:val="nil"/>
              <w:right w:val="nil"/>
            </w:tcBorders>
            <w:shd w:val="clear" w:color="auto" w:fill="auto"/>
            <w:noWrap/>
            <w:vAlign w:val="bottom"/>
            <w:hideMark/>
          </w:tcPr>
          <w:p w14:paraId="68002CD9" w14:textId="77777777" w:rsidR="008E6A23" w:rsidRPr="008E6A23" w:rsidRDefault="008E6A23" w:rsidP="008E6A23">
            <w:pPr>
              <w:spacing w:after="0" w:line="240" w:lineRule="auto"/>
              <w:rPr>
                <w:rFonts w:ascii="Arial Narrow" w:eastAsia="Times New Roman" w:hAnsi="Arial Narrow" w:cs="Calibri"/>
                <w:color w:val="000000"/>
              </w:rPr>
            </w:pPr>
            <w:r w:rsidRPr="008E6A23">
              <w:rPr>
                <w:rFonts w:ascii="Arial Narrow" w:eastAsia="Times New Roman" w:hAnsi="Arial Narrow" w:cs="Calibri"/>
                <w:color w:val="000000"/>
              </w:rPr>
              <w:t>Other</w:t>
            </w:r>
          </w:p>
        </w:tc>
        <w:tc>
          <w:tcPr>
            <w:tcW w:w="1490" w:type="dxa"/>
            <w:tcBorders>
              <w:top w:val="nil"/>
              <w:left w:val="nil"/>
              <w:bottom w:val="nil"/>
              <w:right w:val="nil"/>
            </w:tcBorders>
            <w:shd w:val="clear" w:color="auto" w:fill="auto"/>
            <w:noWrap/>
            <w:vAlign w:val="bottom"/>
            <w:hideMark/>
          </w:tcPr>
          <w:p w14:paraId="69C575CB"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36</w:t>
            </w:r>
          </w:p>
        </w:tc>
        <w:tc>
          <w:tcPr>
            <w:tcW w:w="1225" w:type="dxa"/>
            <w:tcBorders>
              <w:top w:val="nil"/>
              <w:left w:val="nil"/>
              <w:bottom w:val="nil"/>
              <w:right w:val="nil"/>
            </w:tcBorders>
            <w:shd w:val="clear" w:color="auto" w:fill="auto"/>
            <w:noWrap/>
            <w:vAlign w:val="bottom"/>
            <w:hideMark/>
          </w:tcPr>
          <w:p w14:paraId="5744E6CE" w14:textId="77777777" w:rsidR="008E6A23" w:rsidRPr="008E6A23" w:rsidRDefault="008E6A23" w:rsidP="008E6A23">
            <w:pPr>
              <w:spacing w:after="0" w:line="240" w:lineRule="auto"/>
              <w:jc w:val="center"/>
              <w:rPr>
                <w:rFonts w:ascii="Arial Narrow" w:eastAsia="Times New Roman" w:hAnsi="Arial Narrow" w:cs="Calibri"/>
                <w:color w:val="000000"/>
              </w:rPr>
            </w:pPr>
            <w:r w:rsidRPr="008E6A23">
              <w:rPr>
                <w:rFonts w:ascii="Arial Narrow" w:eastAsia="Times New Roman" w:hAnsi="Arial Narrow" w:cs="Calibri"/>
                <w:color w:val="000000"/>
              </w:rPr>
              <w:t>0.2%</w:t>
            </w:r>
          </w:p>
        </w:tc>
      </w:tr>
      <w:tr w:rsidR="008E6A23" w:rsidRPr="008E6A23" w14:paraId="559C1762" w14:textId="77777777" w:rsidTr="003C30AF">
        <w:trPr>
          <w:trHeight w:val="258"/>
          <w:jc w:val="center"/>
        </w:trPr>
        <w:tc>
          <w:tcPr>
            <w:tcW w:w="3395" w:type="dxa"/>
            <w:tcBorders>
              <w:top w:val="single" w:sz="4" w:space="0" w:color="auto"/>
              <w:left w:val="nil"/>
              <w:bottom w:val="double" w:sz="6" w:space="0" w:color="auto"/>
              <w:right w:val="nil"/>
            </w:tcBorders>
            <w:shd w:val="clear" w:color="auto" w:fill="auto"/>
            <w:noWrap/>
            <w:vAlign w:val="bottom"/>
            <w:hideMark/>
          </w:tcPr>
          <w:p w14:paraId="73A113A1" w14:textId="77777777" w:rsidR="008E6A23" w:rsidRPr="008E6A23" w:rsidRDefault="008E6A23" w:rsidP="008E6A23">
            <w:pPr>
              <w:spacing w:after="0" w:line="240" w:lineRule="auto"/>
              <w:rPr>
                <w:rFonts w:ascii="Arial Narrow" w:eastAsia="Times New Roman" w:hAnsi="Arial Narrow" w:cs="Calibri"/>
                <w:b/>
                <w:bCs/>
                <w:color w:val="000000"/>
              </w:rPr>
            </w:pPr>
            <w:r w:rsidRPr="008E6A23">
              <w:rPr>
                <w:rFonts w:ascii="Arial Narrow" w:eastAsia="Times New Roman" w:hAnsi="Arial Narrow" w:cs="Calibri"/>
                <w:b/>
                <w:bCs/>
                <w:color w:val="000000"/>
              </w:rPr>
              <w:t>Grand Total</w:t>
            </w:r>
          </w:p>
        </w:tc>
        <w:tc>
          <w:tcPr>
            <w:tcW w:w="1490" w:type="dxa"/>
            <w:tcBorders>
              <w:top w:val="single" w:sz="4" w:space="0" w:color="auto"/>
              <w:left w:val="nil"/>
              <w:bottom w:val="double" w:sz="6" w:space="0" w:color="auto"/>
              <w:right w:val="nil"/>
            </w:tcBorders>
            <w:shd w:val="clear" w:color="auto" w:fill="auto"/>
            <w:noWrap/>
            <w:vAlign w:val="bottom"/>
            <w:hideMark/>
          </w:tcPr>
          <w:p w14:paraId="057B03B9" w14:textId="77777777" w:rsidR="008E6A23" w:rsidRPr="008E6A23" w:rsidRDefault="008E6A23" w:rsidP="008E6A23">
            <w:pPr>
              <w:spacing w:after="0" w:line="240" w:lineRule="auto"/>
              <w:jc w:val="center"/>
              <w:rPr>
                <w:rFonts w:ascii="Arial Narrow" w:eastAsia="Times New Roman" w:hAnsi="Arial Narrow" w:cs="Calibri"/>
                <w:b/>
                <w:bCs/>
                <w:color w:val="000000"/>
              </w:rPr>
            </w:pPr>
            <w:r w:rsidRPr="008E6A23">
              <w:rPr>
                <w:rFonts w:ascii="Arial Narrow" w:eastAsia="Times New Roman" w:hAnsi="Arial Narrow" w:cs="Calibri"/>
                <w:b/>
                <w:bCs/>
                <w:color w:val="000000"/>
              </w:rPr>
              <w:t>17554</w:t>
            </w:r>
          </w:p>
        </w:tc>
        <w:tc>
          <w:tcPr>
            <w:tcW w:w="1225" w:type="dxa"/>
            <w:tcBorders>
              <w:top w:val="single" w:sz="4" w:space="0" w:color="auto"/>
              <w:left w:val="nil"/>
              <w:bottom w:val="double" w:sz="6" w:space="0" w:color="auto"/>
              <w:right w:val="nil"/>
            </w:tcBorders>
            <w:shd w:val="clear" w:color="auto" w:fill="auto"/>
            <w:noWrap/>
            <w:vAlign w:val="bottom"/>
            <w:hideMark/>
          </w:tcPr>
          <w:p w14:paraId="5B4A89FA" w14:textId="77777777" w:rsidR="008E6A23" w:rsidRPr="008E6A23" w:rsidRDefault="008E6A23" w:rsidP="008E6A23">
            <w:pPr>
              <w:spacing w:after="0" w:line="240" w:lineRule="auto"/>
              <w:jc w:val="center"/>
              <w:rPr>
                <w:rFonts w:ascii="Arial Narrow" w:eastAsia="Times New Roman" w:hAnsi="Arial Narrow" w:cs="Calibri"/>
                <w:b/>
                <w:bCs/>
                <w:color w:val="000000"/>
              </w:rPr>
            </w:pPr>
            <w:r w:rsidRPr="008E6A23">
              <w:rPr>
                <w:rFonts w:ascii="Arial Narrow" w:eastAsia="Times New Roman" w:hAnsi="Arial Narrow" w:cs="Calibri"/>
                <w:b/>
                <w:bCs/>
                <w:color w:val="000000"/>
              </w:rPr>
              <w:t>100%</w:t>
            </w:r>
          </w:p>
        </w:tc>
      </w:tr>
    </w:tbl>
    <w:p w14:paraId="783ED622" w14:textId="020AF3E5" w:rsidR="00867E23" w:rsidRDefault="00867E23" w:rsidP="00867E23">
      <w:pPr>
        <w:spacing w:after="0" w:line="240" w:lineRule="auto"/>
      </w:pPr>
    </w:p>
    <w:p w14:paraId="49B9F2A6" w14:textId="622599F9" w:rsidR="00785B17" w:rsidRPr="003C30AF" w:rsidRDefault="003C30AF" w:rsidP="00867E23">
      <w:pPr>
        <w:spacing w:after="0" w:line="240" w:lineRule="auto"/>
        <w:rPr>
          <w:sz w:val="24"/>
          <w:szCs w:val="24"/>
        </w:rPr>
      </w:pPr>
      <w:r>
        <w:rPr>
          <w:sz w:val="24"/>
          <w:szCs w:val="24"/>
        </w:rPr>
        <w:t xml:space="preserve">                               </w:t>
      </w:r>
      <w:r w:rsidR="00785B17" w:rsidRPr="003C30AF">
        <w:rPr>
          <w:sz w:val="24"/>
          <w:szCs w:val="24"/>
        </w:rPr>
        <w:t xml:space="preserve">Table 2. </w:t>
      </w:r>
      <w:r w:rsidR="00D23D49" w:rsidRPr="003C30AF">
        <w:rPr>
          <w:sz w:val="24"/>
          <w:szCs w:val="24"/>
        </w:rPr>
        <w:t>Noncredit program of origin for noncredit to credit students only</w:t>
      </w:r>
    </w:p>
    <w:tbl>
      <w:tblPr>
        <w:tblW w:w="5892" w:type="dxa"/>
        <w:jc w:val="center"/>
        <w:tblLook w:val="04A0" w:firstRow="1" w:lastRow="0" w:firstColumn="1" w:lastColumn="0" w:noHBand="0" w:noVBand="1"/>
      </w:tblPr>
      <w:tblGrid>
        <w:gridCol w:w="3274"/>
        <w:gridCol w:w="1437"/>
        <w:gridCol w:w="1181"/>
      </w:tblGrid>
      <w:tr w:rsidR="00785B17" w:rsidRPr="00785B17" w14:paraId="692F653B" w14:textId="77777777" w:rsidTr="003C30AF">
        <w:trPr>
          <w:trHeight w:val="267"/>
          <w:jc w:val="center"/>
        </w:trPr>
        <w:tc>
          <w:tcPr>
            <w:tcW w:w="3274" w:type="dxa"/>
            <w:tcBorders>
              <w:top w:val="single" w:sz="4" w:space="0" w:color="auto"/>
              <w:left w:val="nil"/>
              <w:bottom w:val="single" w:sz="4" w:space="0" w:color="auto"/>
              <w:right w:val="nil"/>
            </w:tcBorders>
            <w:shd w:val="clear" w:color="auto" w:fill="auto"/>
            <w:noWrap/>
            <w:vAlign w:val="bottom"/>
            <w:hideMark/>
          </w:tcPr>
          <w:p w14:paraId="3D0A2D99" w14:textId="573BDF5C" w:rsidR="00785B17" w:rsidRPr="00785B17" w:rsidRDefault="00785B17" w:rsidP="00785B17">
            <w:pPr>
              <w:spacing w:after="0" w:line="240" w:lineRule="auto"/>
              <w:rPr>
                <w:rFonts w:ascii="Arial Narrow" w:eastAsia="Times New Roman" w:hAnsi="Arial Narrow" w:cs="Calibri"/>
                <w:b/>
                <w:bCs/>
                <w:color w:val="000000"/>
                <w:sz w:val="20"/>
                <w:szCs w:val="20"/>
              </w:rPr>
            </w:pPr>
            <w:r w:rsidRPr="00785B17">
              <w:rPr>
                <w:rFonts w:ascii="Arial Narrow" w:eastAsia="Times New Roman" w:hAnsi="Arial Narrow" w:cs="Calibri"/>
                <w:b/>
                <w:bCs/>
                <w:color w:val="000000"/>
                <w:sz w:val="20"/>
                <w:szCs w:val="20"/>
              </w:rPr>
              <w:t> </w:t>
            </w:r>
            <w:r>
              <w:rPr>
                <w:rFonts w:ascii="Arial Narrow" w:eastAsia="Times New Roman" w:hAnsi="Arial Narrow" w:cs="Calibri"/>
                <w:b/>
                <w:bCs/>
                <w:color w:val="000000"/>
                <w:sz w:val="20"/>
                <w:szCs w:val="20"/>
              </w:rPr>
              <w:t xml:space="preserve">Noncredit to Credit </w:t>
            </w:r>
          </w:p>
        </w:tc>
        <w:tc>
          <w:tcPr>
            <w:tcW w:w="1437" w:type="dxa"/>
            <w:tcBorders>
              <w:top w:val="single" w:sz="4" w:space="0" w:color="auto"/>
              <w:left w:val="nil"/>
              <w:bottom w:val="single" w:sz="4" w:space="0" w:color="auto"/>
              <w:right w:val="nil"/>
            </w:tcBorders>
            <w:shd w:val="clear" w:color="auto" w:fill="auto"/>
            <w:noWrap/>
            <w:vAlign w:val="bottom"/>
            <w:hideMark/>
          </w:tcPr>
          <w:p w14:paraId="4A8420B8" w14:textId="77777777" w:rsidR="00785B17" w:rsidRPr="00785B17" w:rsidRDefault="00785B17" w:rsidP="00785B17">
            <w:pPr>
              <w:spacing w:after="0" w:line="240" w:lineRule="auto"/>
              <w:jc w:val="center"/>
              <w:rPr>
                <w:rFonts w:ascii="Arial Narrow" w:eastAsia="Times New Roman" w:hAnsi="Arial Narrow" w:cs="Calibri"/>
                <w:b/>
                <w:bCs/>
                <w:color w:val="000000"/>
                <w:sz w:val="20"/>
                <w:szCs w:val="20"/>
              </w:rPr>
            </w:pPr>
            <w:r w:rsidRPr="00785B17">
              <w:rPr>
                <w:rFonts w:ascii="Arial Narrow" w:eastAsia="Times New Roman" w:hAnsi="Arial Narrow" w:cs="Calibri"/>
                <w:b/>
                <w:bCs/>
                <w:color w:val="000000"/>
                <w:sz w:val="20"/>
                <w:szCs w:val="20"/>
              </w:rPr>
              <w:t>Frequency</w:t>
            </w:r>
          </w:p>
        </w:tc>
        <w:tc>
          <w:tcPr>
            <w:tcW w:w="1181" w:type="dxa"/>
            <w:tcBorders>
              <w:top w:val="single" w:sz="4" w:space="0" w:color="auto"/>
              <w:left w:val="nil"/>
              <w:bottom w:val="single" w:sz="4" w:space="0" w:color="auto"/>
              <w:right w:val="nil"/>
            </w:tcBorders>
            <w:shd w:val="clear" w:color="auto" w:fill="auto"/>
            <w:noWrap/>
            <w:vAlign w:val="bottom"/>
            <w:hideMark/>
          </w:tcPr>
          <w:p w14:paraId="49E82063" w14:textId="77777777" w:rsidR="00785B17" w:rsidRPr="00785B17" w:rsidRDefault="00785B17" w:rsidP="00785B17">
            <w:pPr>
              <w:spacing w:after="0" w:line="240" w:lineRule="auto"/>
              <w:jc w:val="center"/>
              <w:rPr>
                <w:rFonts w:ascii="Arial Narrow" w:eastAsia="Times New Roman" w:hAnsi="Arial Narrow" w:cs="Calibri"/>
                <w:b/>
                <w:bCs/>
                <w:color w:val="000000"/>
                <w:sz w:val="20"/>
                <w:szCs w:val="20"/>
              </w:rPr>
            </w:pPr>
            <w:r w:rsidRPr="00785B17">
              <w:rPr>
                <w:rFonts w:ascii="Arial Narrow" w:eastAsia="Times New Roman" w:hAnsi="Arial Narrow" w:cs="Calibri"/>
                <w:b/>
                <w:bCs/>
                <w:color w:val="000000"/>
                <w:sz w:val="20"/>
                <w:szCs w:val="20"/>
              </w:rPr>
              <w:t>Percent</w:t>
            </w:r>
          </w:p>
        </w:tc>
      </w:tr>
      <w:tr w:rsidR="00785B17" w:rsidRPr="00785B17" w14:paraId="2180F36A"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5A4B7E85"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ABE</w:t>
            </w:r>
          </w:p>
        </w:tc>
        <w:tc>
          <w:tcPr>
            <w:tcW w:w="1437" w:type="dxa"/>
            <w:tcBorders>
              <w:top w:val="nil"/>
              <w:left w:val="nil"/>
              <w:bottom w:val="nil"/>
              <w:right w:val="nil"/>
            </w:tcBorders>
            <w:shd w:val="clear" w:color="auto" w:fill="auto"/>
            <w:noWrap/>
            <w:vAlign w:val="bottom"/>
            <w:hideMark/>
          </w:tcPr>
          <w:p w14:paraId="1D419859"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356</w:t>
            </w:r>
          </w:p>
        </w:tc>
        <w:tc>
          <w:tcPr>
            <w:tcW w:w="1181" w:type="dxa"/>
            <w:tcBorders>
              <w:top w:val="nil"/>
              <w:left w:val="nil"/>
              <w:bottom w:val="nil"/>
              <w:right w:val="nil"/>
            </w:tcBorders>
            <w:shd w:val="clear" w:color="auto" w:fill="auto"/>
            <w:noWrap/>
            <w:vAlign w:val="bottom"/>
            <w:hideMark/>
          </w:tcPr>
          <w:p w14:paraId="787E549D"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2.9%</w:t>
            </w:r>
          </w:p>
        </w:tc>
      </w:tr>
      <w:tr w:rsidR="00785B17" w:rsidRPr="00785B17" w14:paraId="6BD4CF5C"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6B06DE08"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Adult Diploma</w:t>
            </w:r>
          </w:p>
        </w:tc>
        <w:tc>
          <w:tcPr>
            <w:tcW w:w="1437" w:type="dxa"/>
            <w:tcBorders>
              <w:top w:val="nil"/>
              <w:left w:val="nil"/>
              <w:bottom w:val="nil"/>
              <w:right w:val="nil"/>
            </w:tcBorders>
            <w:shd w:val="clear" w:color="auto" w:fill="auto"/>
            <w:noWrap/>
            <w:vAlign w:val="bottom"/>
            <w:hideMark/>
          </w:tcPr>
          <w:p w14:paraId="0180BF6A"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104</w:t>
            </w:r>
          </w:p>
        </w:tc>
        <w:tc>
          <w:tcPr>
            <w:tcW w:w="1181" w:type="dxa"/>
            <w:tcBorders>
              <w:top w:val="nil"/>
              <w:left w:val="nil"/>
              <w:bottom w:val="nil"/>
              <w:right w:val="nil"/>
            </w:tcBorders>
            <w:shd w:val="clear" w:color="auto" w:fill="auto"/>
            <w:noWrap/>
            <w:vAlign w:val="bottom"/>
            <w:hideMark/>
          </w:tcPr>
          <w:p w14:paraId="433BE534"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0.9%</w:t>
            </w:r>
          </w:p>
        </w:tc>
      </w:tr>
      <w:tr w:rsidR="00785B17" w:rsidRPr="00785B17" w14:paraId="09B649CF"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5E23EF10"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Adults with Disabilities</w:t>
            </w:r>
          </w:p>
        </w:tc>
        <w:tc>
          <w:tcPr>
            <w:tcW w:w="1437" w:type="dxa"/>
            <w:tcBorders>
              <w:top w:val="nil"/>
              <w:left w:val="nil"/>
              <w:bottom w:val="nil"/>
              <w:right w:val="nil"/>
            </w:tcBorders>
            <w:shd w:val="clear" w:color="auto" w:fill="auto"/>
            <w:noWrap/>
            <w:vAlign w:val="bottom"/>
            <w:hideMark/>
          </w:tcPr>
          <w:p w14:paraId="23970F5B"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23</w:t>
            </w:r>
          </w:p>
        </w:tc>
        <w:tc>
          <w:tcPr>
            <w:tcW w:w="1181" w:type="dxa"/>
            <w:tcBorders>
              <w:top w:val="nil"/>
              <w:left w:val="nil"/>
              <w:bottom w:val="nil"/>
              <w:right w:val="nil"/>
            </w:tcBorders>
            <w:shd w:val="clear" w:color="auto" w:fill="auto"/>
            <w:noWrap/>
            <w:vAlign w:val="bottom"/>
            <w:hideMark/>
          </w:tcPr>
          <w:p w14:paraId="7534E807"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0.2%</w:t>
            </w:r>
          </w:p>
        </w:tc>
      </w:tr>
      <w:tr w:rsidR="00785B17" w:rsidRPr="00785B17" w14:paraId="0539D3F7"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313A4804"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Education for Older Adults</w:t>
            </w:r>
          </w:p>
        </w:tc>
        <w:tc>
          <w:tcPr>
            <w:tcW w:w="1437" w:type="dxa"/>
            <w:tcBorders>
              <w:top w:val="nil"/>
              <w:left w:val="nil"/>
              <w:bottom w:val="nil"/>
              <w:right w:val="nil"/>
            </w:tcBorders>
            <w:shd w:val="clear" w:color="auto" w:fill="auto"/>
            <w:noWrap/>
            <w:vAlign w:val="bottom"/>
            <w:hideMark/>
          </w:tcPr>
          <w:p w14:paraId="23E995AD"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21</w:t>
            </w:r>
          </w:p>
        </w:tc>
        <w:tc>
          <w:tcPr>
            <w:tcW w:w="1181" w:type="dxa"/>
            <w:tcBorders>
              <w:top w:val="nil"/>
              <w:left w:val="nil"/>
              <w:bottom w:val="nil"/>
              <w:right w:val="nil"/>
            </w:tcBorders>
            <w:shd w:val="clear" w:color="auto" w:fill="auto"/>
            <w:noWrap/>
            <w:vAlign w:val="bottom"/>
            <w:hideMark/>
          </w:tcPr>
          <w:p w14:paraId="531FC79E"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0.2%</w:t>
            </w:r>
          </w:p>
        </w:tc>
      </w:tr>
      <w:tr w:rsidR="00785B17" w:rsidRPr="00785B17" w14:paraId="5EB2D6FC"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16855CDC"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ESL</w:t>
            </w:r>
          </w:p>
        </w:tc>
        <w:tc>
          <w:tcPr>
            <w:tcW w:w="1437" w:type="dxa"/>
            <w:tcBorders>
              <w:top w:val="nil"/>
              <w:left w:val="nil"/>
              <w:bottom w:val="nil"/>
              <w:right w:val="nil"/>
            </w:tcBorders>
            <w:shd w:val="clear" w:color="auto" w:fill="auto"/>
            <w:noWrap/>
            <w:vAlign w:val="bottom"/>
            <w:hideMark/>
          </w:tcPr>
          <w:p w14:paraId="15482B42"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604</w:t>
            </w:r>
          </w:p>
        </w:tc>
        <w:tc>
          <w:tcPr>
            <w:tcW w:w="1181" w:type="dxa"/>
            <w:tcBorders>
              <w:top w:val="nil"/>
              <w:left w:val="nil"/>
              <w:bottom w:val="nil"/>
              <w:right w:val="nil"/>
            </w:tcBorders>
            <w:shd w:val="clear" w:color="auto" w:fill="auto"/>
            <w:noWrap/>
            <w:vAlign w:val="bottom"/>
            <w:hideMark/>
          </w:tcPr>
          <w:p w14:paraId="0CB03375"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4.9%</w:t>
            </w:r>
          </w:p>
        </w:tc>
      </w:tr>
      <w:tr w:rsidR="00785B17" w:rsidRPr="00785B17" w14:paraId="2B591A24"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0DEE6654"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HS Equivalency/GED</w:t>
            </w:r>
          </w:p>
        </w:tc>
        <w:tc>
          <w:tcPr>
            <w:tcW w:w="1437" w:type="dxa"/>
            <w:tcBorders>
              <w:top w:val="nil"/>
              <w:left w:val="nil"/>
              <w:bottom w:val="nil"/>
              <w:right w:val="nil"/>
            </w:tcBorders>
            <w:shd w:val="clear" w:color="auto" w:fill="auto"/>
            <w:noWrap/>
            <w:vAlign w:val="bottom"/>
            <w:hideMark/>
          </w:tcPr>
          <w:p w14:paraId="0DD863C2"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39</w:t>
            </w:r>
          </w:p>
        </w:tc>
        <w:tc>
          <w:tcPr>
            <w:tcW w:w="1181" w:type="dxa"/>
            <w:tcBorders>
              <w:top w:val="nil"/>
              <w:left w:val="nil"/>
              <w:bottom w:val="nil"/>
              <w:right w:val="nil"/>
            </w:tcBorders>
            <w:shd w:val="clear" w:color="auto" w:fill="auto"/>
            <w:noWrap/>
            <w:vAlign w:val="bottom"/>
            <w:hideMark/>
          </w:tcPr>
          <w:p w14:paraId="4177C8A4"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0.3%</w:t>
            </w:r>
          </w:p>
        </w:tc>
      </w:tr>
      <w:tr w:rsidR="00785B17" w:rsidRPr="00785B17" w14:paraId="6821D84C"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144C9366" w14:textId="77777777" w:rsidR="00785B17" w:rsidRPr="00785B17" w:rsidRDefault="00785B17" w:rsidP="00785B17">
            <w:pPr>
              <w:spacing w:after="0" w:line="240" w:lineRule="auto"/>
              <w:rPr>
                <w:rFonts w:ascii="Arial Narrow" w:eastAsia="Times New Roman" w:hAnsi="Arial Narrow" w:cs="Calibri"/>
                <w:sz w:val="20"/>
                <w:szCs w:val="20"/>
              </w:rPr>
            </w:pPr>
            <w:r w:rsidRPr="00785B17">
              <w:rPr>
                <w:rFonts w:ascii="Arial Narrow" w:eastAsia="Times New Roman" w:hAnsi="Arial Narrow" w:cs="Calibri"/>
                <w:sz w:val="20"/>
                <w:szCs w:val="20"/>
              </w:rPr>
              <w:t>HS Referral</w:t>
            </w:r>
          </w:p>
        </w:tc>
        <w:tc>
          <w:tcPr>
            <w:tcW w:w="1437" w:type="dxa"/>
            <w:tcBorders>
              <w:top w:val="nil"/>
              <w:left w:val="nil"/>
              <w:bottom w:val="nil"/>
              <w:right w:val="nil"/>
            </w:tcBorders>
            <w:shd w:val="clear" w:color="auto" w:fill="auto"/>
            <w:noWrap/>
            <w:vAlign w:val="bottom"/>
            <w:hideMark/>
          </w:tcPr>
          <w:p w14:paraId="58BF6BFF" w14:textId="77777777" w:rsidR="00785B17" w:rsidRPr="00785B17" w:rsidRDefault="00785B17" w:rsidP="00785B17">
            <w:pPr>
              <w:spacing w:after="0" w:line="240" w:lineRule="auto"/>
              <w:jc w:val="center"/>
              <w:rPr>
                <w:rFonts w:ascii="Arial Narrow" w:eastAsia="Times New Roman" w:hAnsi="Arial Narrow" w:cs="Calibri"/>
                <w:sz w:val="20"/>
                <w:szCs w:val="20"/>
              </w:rPr>
            </w:pPr>
            <w:r w:rsidRPr="00785B17">
              <w:rPr>
                <w:rFonts w:ascii="Arial Narrow" w:eastAsia="Times New Roman" w:hAnsi="Arial Narrow" w:cs="Calibri"/>
                <w:sz w:val="20"/>
                <w:szCs w:val="20"/>
              </w:rPr>
              <w:t>717</w:t>
            </w:r>
          </w:p>
        </w:tc>
        <w:tc>
          <w:tcPr>
            <w:tcW w:w="1181" w:type="dxa"/>
            <w:tcBorders>
              <w:top w:val="nil"/>
              <w:left w:val="nil"/>
              <w:bottom w:val="nil"/>
              <w:right w:val="nil"/>
            </w:tcBorders>
            <w:shd w:val="clear" w:color="auto" w:fill="auto"/>
            <w:noWrap/>
            <w:vAlign w:val="bottom"/>
            <w:hideMark/>
          </w:tcPr>
          <w:p w14:paraId="429EFB77" w14:textId="77777777" w:rsidR="00785B17" w:rsidRPr="00785B17" w:rsidRDefault="00785B17" w:rsidP="00785B17">
            <w:pPr>
              <w:spacing w:after="0" w:line="240" w:lineRule="auto"/>
              <w:jc w:val="center"/>
              <w:rPr>
                <w:rFonts w:ascii="Arial Narrow" w:eastAsia="Times New Roman" w:hAnsi="Arial Narrow" w:cs="Calibri"/>
                <w:sz w:val="20"/>
                <w:szCs w:val="20"/>
              </w:rPr>
            </w:pPr>
            <w:r w:rsidRPr="00785B17">
              <w:rPr>
                <w:rFonts w:ascii="Arial Narrow" w:eastAsia="Times New Roman" w:hAnsi="Arial Narrow" w:cs="Calibri"/>
                <w:sz w:val="20"/>
                <w:szCs w:val="20"/>
              </w:rPr>
              <w:t>5.9%</w:t>
            </w:r>
          </w:p>
        </w:tc>
      </w:tr>
      <w:tr w:rsidR="00785B17" w:rsidRPr="00785B17" w14:paraId="4133120E"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7573D42B"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Off-Campus HS</w:t>
            </w:r>
          </w:p>
        </w:tc>
        <w:tc>
          <w:tcPr>
            <w:tcW w:w="1437" w:type="dxa"/>
            <w:tcBorders>
              <w:top w:val="nil"/>
              <w:left w:val="nil"/>
              <w:bottom w:val="nil"/>
              <w:right w:val="nil"/>
            </w:tcBorders>
            <w:shd w:val="clear" w:color="auto" w:fill="auto"/>
            <w:noWrap/>
            <w:vAlign w:val="bottom"/>
            <w:hideMark/>
          </w:tcPr>
          <w:p w14:paraId="779F596C"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9931</w:t>
            </w:r>
          </w:p>
        </w:tc>
        <w:tc>
          <w:tcPr>
            <w:tcW w:w="1181" w:type="dxa"/>
            <w:tcBorders>
              <w:top w:val="nil"/>
              <w:left w:val="nil"/>
              <w:bottom w:val="nil"/>
              <w:right w:val="nil"/>
            </w:tcBorders>
            <w:shd w:val="clear" w:color="auto" w:fill="auto"/>
            <w:noWrap/>
            <w:vAlign w:val="bottom"/>
            <w:hideMark/>
          </w:tcPr>
          <w:p w14:paraId="37368257"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81.3%</w:t>
            </w:r>
          </w:p>
        </w:tc>
      </w:tr>
      <w:tr w:rsidR="00785B17" w:rsidRPr="00785B17" w14:paraId="13A856AF"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5F4883BE"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STV</w:t>
            </w:r>
          </w:p>
        </w:tc>
        <w:tc>
          <w:tcPr>
            <w:tcW w:w="1437" w:type="dxa"/>
            <w:tcBorders>
              <w:top w:val="nil"/>
              <w:left w:val="nil"/>
              <w:bottom w:val="nil"/>
              <w:right w:val="nil"/>
            </w:tcBorders>
            <w:shd w:val="clear" w:color="auto" w:fill="auto"/>
            <w:noWrap/>
            <w:vAlign w:val="bottom"/>
            <w:hideMark/>
          </w:tcPr>
          <w:p w14:paraId="7BF2F5FF"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105</w:t>
            </w:r>
          </w:p>
        </w:tc>
        <w:tc>
          <w:tcPr>
            <w:tcW w:w="1181" w:type="dxa"/>
            <w:tcBorders>
              <w:top w:val="nil"/>
              <w:left w:val="nil"/>
              <w:bottom w:val="nil"/>
              <w:right w:val="nil"/>
            </w:tcBorders>
            <w:shd w:val="clear" w:color="auto" w:fill="auto"/>
            <w:noWrap/>
            <w:vAlign w:val="bottom"/>
            <w:hideMark/>
          </w:tcPr>
          <w:p w14:paraId="32D44002"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0.9%</w:t>
            </w:r>
          </w:p>
        </w:tc>
      </w:tr>
      <w:tr w:rsidR="00785B17" w:rsidRPr="00785B17" w14:paraId="238207DA"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3C1235C4"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STV Health</w:t>
            </w:r>
          </w:p>
        </w:tc>
        <w:tc>
          <w:tcPr>
            <w:tcW w:w="1437" w:type="dxa"/>
            <w:tcBorders>
              <w:top w:val="nil"/>
              <w:left w:val="nil"/>
              <w:bottom w:val="nil"/>
              <w:right w:val="nil"/>
            </w:tcBorders>
            <w:shd w:val="clear" w:color="auto" w:fill="auto"/>
            <w:noWrap/>
            <w:vAlign w:val="bottom"/>
            <w:hideMark/>
          </w:tcPr>
          <w:p w14:paraId="21A570E7"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177</w:t>
            </w:r>
          </w:p>
        </w:tc>
        <w:tc>
          <w:tcPr>
            <w:tcW w:w="1181" w:type="dxa"/>
            <w:tcBorders>
              <w:top w:val="nil"/>
              <w:left w:val="nil"/>
              <w:bottom w:val="nil"/>
              <w:right w:val="nil"/>
            </w:tcBorders>
            <w:shd w:val="clear" w:color="auto" w:fill="auto"/>
            <w:noWrap/>
            <w:vAlign w:val="bottom"/>
            <w:hideMark/>
          </w:tcPr>
          <w:p w14:paraId="62E91972"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1.4%</w:t>
            </w:r>
          </w:p>
        </w:tc>
      </w:tr>
      <w:tr w:rsidR="00785B17" w:rsidRPr="00785B17" w14:paraId="6BF85079"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4E73FD14"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STV Mirrored</w:t>
            </w:r>
          </w:p>
        </w:tc>
        <w:tc>
          <w:tcPr>
            <w:tcW w:w="1437" w:type="dxa"/>
            <w:tcBorders>
              <w:top w:val="nil"/>
              <w:left w:val="nil"/>
              <w:bottom w:val="nil"/>
              <w:right w:val="nil"/>
            </w:tcBorders>
            <w:shd w:val="clear" w:color="auto" w:fill="auto"/>
            <w:noWrap/>
            <w:vAlign w:val="bottom"/>
            <w:hideMark/>
          </w:tcPr>
          <w:p w14:paraId="52C0BBA9"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31</w:t>
            </w:r>
          </w:p>
        </w:tc>
        <w:tc>
          <w:tcPr>
            <w:tcW w:w="1181" w:type="dxa"/>
            <w:tcBorders>
              <w:top w:val="nil"/>
              <w:left w:val="nil"/>
              <w:bottom w:val="nil"/>
              <w:right w:val="nil"/>
            </w:tcBorders>
            <w:shd w:val="clear" w:color="auto" w:fill="auto"/>
            <w:noWrap/>
            <w:vAlign w:val="bottom"/>
            <w:hideMark/>
          </w:tcPr>
          <w:p w14:paraId="46EC229A"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0.3%</w:t>
            </w:r>
          </w:p>
        </w:tc>
      </w:tr>
      <w:tr w:rsidR="00785B17" w:rsidRPr="00785B17" w14:paraId="3DF73361"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30342CB1"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Vocational ESL</w:t>
            </w:r>
          </w:p>
        </w:tc>
        <w:tc>
          <w:tcPr>
            <w:tcW w:w="1437" w:type="dxa"/>
            <w:tcBorders>
              <w:top w:val="nil"/>
              <w:left w:val="nil"/>
              <w:bottom w:val="nil"/>
              <w:right w:val="nil"/>
            </w:tcBorders>
            <w:shd w:val="clear" w:color="auto" w:fill="auto"/>
            <w:noWrap/>
            <w:vAlign w:val="bottom"/>
            <w:hideMark/>
          </w:tcPr>
          <w:p w14:paraId="5CA34A28"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86</w:t>
            </w:r>
          </w:p>
        </w:tc>
        <w:tc>
          <w:tcPr>
            <w:tcW w:w="1181" w:type="dxa"/>
            <w:tcBorders>
              <w:top w:val="nil"/>
              <w:left w:val="nil"/>
              <w:bottom w:val="nil"/>
              <w:right w:val="nil"/>
            </w:tcBorders>
            <w:shd w:val="clear" w:color="auto" w:fill="auto"/>
            <w:noWrap/>
            <w:vAlign w:val="bottom"/>
            <w:hideMark/>
          </w:tcPr>
          <w:p w14:paraId="7F60C1C9"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0.7%</w:t>
            </w:r>
          </w:p>
        </w:tc>
      </w:tr>
      <w:tr w:rsidR="00785B17" w:rsidRPr="00785B17" w14:paraId="213072E5" w14:textId="77777777" w:rsidTr="003C30AF">
        <w:trPr>
          <w:trHeight w:val="267"/>
          <w:jc w:val="center"/>
        </w:trPr>
        <w:tc>
          <w:tcPr>
            <w:tcW w:w="3274" w:type="dxa"/>
            <w:tcBorders>
              <w:top w:val="nil"/>
              <w:left w:val="nil"/>
              <w:bottom w:val="nil"/>
              <w:right w:val="nil"/>
            </w:tcBorders>
            <w:shd w:val="clear" w:color="auto" w:fill="auto"/>
            <w:noWrap/>
            <w:vAlign w:val="bottom"/>
            <w:hideMark/>
          </w:tcPr>
          <w:p w14:paraId="4F7AF7B7" w14:textId="77777777" w:rsidR="00785B17" w:rsidRPr="00785B17" w:rsidRDefault="00785B17" w:rsidP="00785B17">
            <w:pPr>
              <w:spacing w:after="0" w:line="240" w:lineRule="auto"/>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Vocational Re-Entry</w:t>
            </w:r>
          </w:p>
        </w:tc>
        <w:tc>
          <w:tcPr>
            <w:tcW w:w="1437" w:type="dxa"/>
            <w:tcBorders>
              <w:top w:val="nil"/>
              <w:left w:val="nil"/>
              <w:bottom w:val="nil"/>
              <w:right w:val="nil"/>
            </w:tcBorders>
            <w:shd w:val="clear" w:color="auto" w:fill="auto"/>
            <w:noWrap/>
            <w:vAlign w:val="bottom"/>
            <w:hideMark/>
          </w:tcPr>
          <w:p w14:paraId="3B7DFB67"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28</w:t>
            </w:r>
          </w:p>
        </w:tc>
        <w:tc>
          <w:tcPr>
            <w:tcW w:w="1181" w:type="dxa"/>
            <w:tcBorders>
              <w:top w:val="nil"/>
              <w:left w:val="nil"/>
              <w:bottom w:val="nil"/>
              <w:right w:val="nil"/>
            </w:tcBorders>
            <w:shd w:val="clear" w:color="auto" w:fill="auto"/>
            <w:noWrap/>
            <w:vAlign w:val="bottom"/>
            <w:hideMark/>
          </w:tcPr>
          <w:p w14:paraId="6B2262AD" w14:textId="77777777" w:rsidR="00785B17" w:rsidRPr="00785B17" w:rsidRDefault="00785B17" w:rsidP="00785B17">
            <w:pPr>
              <w:spacing w:after="0" w:line="240" w:lineRule="auto"/>
              <w:jc w:val="center"/>
              <w:rPr>
                <w:rFonts w:ascii="Arial Narrow" w:eastAsia="Times New Roman" w:hAnsi="Arial Narrow" w:cs="Calibri"/>
                <w:color w:val="000000"/>
                <w:sz w:val="20"/>
                <w:szCs w:val="20"/>
              </w:rPr>
            </w:pPr>
            <w:r w:rsidRPr="00785B17">
              <w:rPr>
                <w:rFonts w:ascii="Arial Narrow" w:eastAsia="Times New Roman" w:hAnsi="Arial Narrow" w:cs="Calibri"/>
                <w:color w:val="000000"/>
                <w:sz w:val="20"/>
                <w:szCs w:val="20"/>
              </w:rPr>
              <w:t>0.2%</w:t>
            </w:r>
          </w:p>
        </w:tc>
      </w:tr>
      <w:tr w:rsidR="00785B17" w:rsidRPr="00785B17" w14:paraId="6EFF1D74" w14:textId="77777777" w:rsidTr="003C30AF">
        <w:trPr>
          <w:trHeight w:val="278"/>
          <w:jc w:val="center"/>
        </w:trPr>
        <w:tc>
          <w:tcPr>
            <w:tcW w:w="3274" w:type="dxa"/>
            <w:tcBorders>
              <w:top w:val="single" w:sz="4" w:space="0" w:color="auto"/>
              <w:left w:val="nil"/>
              <w:bottom w:val="double" w:sz="6" w:space="0" w:color="auto"/>
              <w:right w:val="nil"/>
            </w:tcBorders>
            <w:shd w:val="clear" w:color="auto" w:fill="auto"/>
            <w:noWrap/>
            <w:vAlign w:val="bottom"/>
            <w:hideMark/>
          </w:tcPr>
          <w:p w14:paraId="5AB49255" w14:textId="77777777" w:rsidR="00785B17" w:rsidRPr="00785B17" w:rsidRDefault="00785B17" w:rsidP="00785B17">
            <w:pPr>
              <w:spacing w:after="0" w:line="240" w:lineRule="auto"/>
              <w:rPr>
                <w:rFonts w:ascii="Arial Narrow" w:eastAsia="Times New Roman" w:hAnsi="Arial Narrow" w:cs="Calibri"/>
                <w:b/>
                <w:bCs/>
                <w:color w:val="000000"/>
                <w:sz w:val="20"/>
                <w:szCs w:val="20"/>
              </w:rPr>
            </w:pPr>
            <w:r w:rsidRPr="00785B17">
              <w:rPr>
                <w:rFonts w:ascii="Arial Narrow" w:eastAsia="Times New Roman" w:hAnsi="Arial Narrow" w:cs="Calibri"/>
                <w:b/>
                <w:bCs/>
                <w:color w:val="000000"/>
                <w:sz w:val="20"/>
                <w:szCs w:val="20"/>
              </w:rPr>
              <w:t>Total</w:t>
            </w:r>
          </w:p>
        </w:tc>
        <w:tc>
          <w:tcPr>
            <w:tcW w:w="1437" w:type="dxa"/>
            <w:tcBorders>
              <w:top w:val="single" w:sz="4" w:space="0" w:color="auto"/>
              <w:left w:val="nil"/>
              <w:bottom w:val="double" w:sz="6" w:space="0" w:color="auto"/>
              <w:right w:val="nil"/>
            </w:tcBorders>
            <w:shd w:val="clear" w:color="auto" w:fill="auto"/>
            <w:noWrap/>
            <w:vAlign w:val="bottom"/>
            <w:hideMark/>
          </w:tcPr>
          <w:p w14:paraId="5C5EAA3B" w14:textId="77777777" w:rsidR="00785B17" w:rsidRPr="00785B17" w:rsidRDefault="00785B17" w:rsidP="00785B17">
            <w:pPr>
              <w:spacing w:after="0" w:line="240" w:lineRule="auto"/>
              <w:jc w:val="center"/>
              <w:rPr>
                <w:rFonts w:ascii="Arial Narrow" w:eastAsia="Times New Roman" w:hAnsi="Arial Narrow" w:cs="Calibri"/>
                <w:b/>
                <w:bCs/>
                <w:color w:val="000000"/>
                <w:sz w:val="20"/>
                <w:szCs w:val="20"/>
              </w:rPr>
            </w:pPr>
            <w:r w:rsidRPr="00785B17">
              <w:rPr>
                <w:rFonts w:ascii="Arial Narrow" w:eastAsia="Times New Roman" w:hAnsi="Arial Narrow" w:cs="Calibri"/>
                <w:b/>
                <w:bCs/>
                <w:color w:val="000000"/>
                <w:sz w:val="20"/>
                <w:szCs w:val="20"/>
              </w:rPr>
              <w:t>12222</w:t>
            </w:r>
          </w:p>
        </w:tc>
        <w:tc>
          <w:tcPr>
            <w:tcW w:w="1181" w:type="dxa"/>
            <w:tcBorders>
              <w:top w:val="single" w:sz="4" w:space="0" w:color="auto"/>
              <w:left w:val="nil"/>
              <w:bottom w:val="double" w:sz="6" w:space="0" w:color="auto"/>
              <w:right w:val="nil"/>
            </w:tcBorders>
            <w:shd w:val="clear" w:color="auto" w:fill="auto"/>
            <w:noWrap/>
            <w:vAlign w:val="bottom"/>
            <w:hideMark/>
          </w:tcPr>
          <w:p w14:paraId="36B59418" w14:textId="77777777" w:rsidR="00785B17" w:rsidRPr="00785B17" w:rsidRDefault="00785B17" w:rsidP="00785B17">
            <w:pPr>
              <w:spacing w:after="0" w:line="240" w:lineRule="auto"/>
              <w:jc w:val="center"/>
              <w:rPr>
                <w:rFonts w:ascii="Arial Narrow" w:eastAsia="Times New Roman" w:hAnsi="Arial Narrow" w:cs="Calibri"/>
                <w:b/>
                <w:bCs/>
                <w:color w:val="000000"/>
                <w:sz w:val="20"/>
                <w:szCs w:val="20"/>
              </w:rPr>
            </w:pPr>
            <w:r w:rsidRPr="00785B17">
              <w:rPr>
                <w:rFonts w:ascii="Arial Narrow" w:eastAsia="Times New Roman" w:hAnsi="Arial Narrow" w:cs="Calibri"/>
                <w:b/>
                <w:bCs/>
                <w:color w:val="000000"/>
                <w:sz w:val="20"/>
                <w:szCs w:val="20"/>
              </w:rPr>
              <w:t>100%</w:t>
            </w:r>
          </w:p>
        </w:tc>
      </w:tr>
    </w:tbl>
    <w:p w14:paraId="74474E80" w14:textId="3AEC3256" w:rsidR="00785B17" w:rsidRDefault="00785B17" w:rsidP="00867E23">
      <w:pPr>
        <w:spacing w:after="0" w:line="240" w:lineRule="auto"/>
      </w:pPr>
    </w:p>
    <w:p w14:paraId="45D9D3CF" w14:textId="49DF61CE" w:rsidR="00885B6E" w:rsidRPr="003C30AF" w:rsidRDefault="00D23D49" w:rsidP="00867E23">
      <w:pPr>
        <w:spacing w:after="0" w:line="240" w:lineRule="auto"/>
        <w:rPr>
          <w:sz w:val="24"/>
          <w:szCs w:val="24"/>
        </w:rPr>
      </w:pPr>
      <w:r w:rsidRPr="003C30AF">
        <w:rPr>
          <w:sz w:val="24"/>
          <w:szCs w:val="24"/>
        </w:rPr>
        <w:t>Table 2. shows that 81.3% of students who transitioned from noncredit to credit came from the Off-Campus HS program</w:t>
      </w:r>
      <w:r w:rsidR="00AD0284" w:rsidRPr="003C30AF">
        <w:rPr>
          <w:sz w:val="24"/>
          <w:szCs w:val="24"/>
        </w:rPr>
        <w:t xml:space="preserve">, followed by HS referral, and ESL. </w:t>
      </w:r>
    </w:p>
    <w:p w14:paraId="522EFE6B" w14:textId="56BAC148" w:rsidR="00BC1A9C" w:rsidRDefault="00BC1A9C" w:rsidP="00867E23">
      <w:pPr>
        <w:spacing w:after="0" w:line="240" w:lineRule="auto"/>
      </w:pPr>
    </w:p>
    <w:p w14:paraId="0DEF1A64" w14:textId="785DECCE" w:rsidR="00437986" w:rsidRPr="0075492F" w:rsidRDefault="00437986" w:rsidP="00867E23">
      <w:pPr>
        <w:spacing w:after="0" w:line="240" w:lineRule="auto"/>
        <w:rPr>
          <w:sz w:val="24"/>
          <w:szCs w:val="24"/>
        </w:rPr>
      </w:pPr>
      <w:r>
        <w:lastRenderedPageBreak/>
        <w:t xml:space="preserve">  </w:t>
      </w:r>
      <w:r w:rsidRPr="0075492F">
        <w:rPr>
          <w:sz w:val="24"/>
          <w:szCs w:val="24"/>
        </w:rPr>
        <w:t xml:space="preserve">Table 3. </w:t>
      </w:r>
      <w:r w:rsidR="00B24DFC" w:rsidRPr="0075492F">
        <w:rPr>
          <w:sz w:val="24"/>
          <w:szCs w:val="24"/>
        </w:rPr>
        <w:t xml:space="preserve">Student </w:t>
      </w:r>
      <w:r w:rsidR="00B80743" w:rsidRPr="0075492F">
        <w:rPr>
          <w:sz w:val="24"/>
          <w:szCs w:val="24"/>
        </w:rPr>
        <w:t>categories disaggregated by gender</w:t>
      </w:r>
    </w:p>
    <w:tbl>
      <w:tblPr>
        <w:tblW w:w="8934" w:type="dxa"/>
        <w:jc w:val="center"/>
        <w:tblLook w:val="04A0" w:firstRow="1" w:lastRow="0" w:firstColumn="1" w:lastColumn="0" w:noHBand="0" w:noVBand="1"/>
      </w:tblPr>
      <w:tblGrid>
        <w:gridCol w:w="2918"/>
        <w:gridCol w:w="690"/>
        <w:gridCol w:w="818"/>
        <w:gridCol w:w="690"/>
        <w:gridCol w:w="818"/>
        <w:gridCol w:w="690"/>
        <w:gridCol w:w="818"/>
        <w:gridCol w:w="740"/>
        <w:gridCol w:w="923"/>
      </w:tblGrid>
      <w:tr w:rsidR="00437986" w:rsidRPr="00437986" w14:paraId="6AA7AE28" w14:textId="77777777" w:rsidTr="00437986">
        <w:trPr>
          <w:trHeight w:val="260"/>
          <w:jc w:val="center"/>
        </w:trPr>
        <w:tc>
          <w:tcPr>
            <w:tcW w:w="2918" w:type="dxa"/>
            <w:tcBorders>
              <w:top w:val="single" w:sz="4" w:space="0" w:color="auto"/>
              <w:left w:val="single" w:sz="4" w:space="0" w:color="auto"/>
              <w:bottom w:val="single" w:sz="4" w:space="0" w:color="auto"/>
              <w:right w:val="nil"/>
            </w:tcBorders>
            <w:shd w:val="clear" w:color="auto" w:fill="auto"/>
            <w:noWrap/>
            <w:vAlign w:val="bottom"/>
            <w:hideMark/>
          </w:tcPr>
          <w:p w14:paraId="3E789FD7" w14:textId="77777777" w:rsidR="00437986" w:rsidRPr="00437986" w:rsidRDefault="00437986" w:rsidP="00437986">
            <w:pPr>
              <w:spacing w:after="0" w:line="240" w:lineRule="auto"/>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 </w:t>
            </w:r>
          </w:p>
        </w:tc>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98C6B6"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Female</w:t>
            </w:r>
          </w:p>
        </w:tc>
        <w:tc>
          <w:tcPr>
            <w:tcW w:w="1451" w:type="dxa"/>
            <w:gridSpan w:val="2"/>
            <w:tcBorders>
              <w:top w:val="single" w:sz="4" w:space="0" w:color="auto"/>
              <w:left w:val="nil"/>
              <w:bottom w:val="single" w:sz="4" w:space="0" w:color="auto"/>
              <w:right w:val="nil"/>
            </w:tcBorders>
            <w:shd w:val="clear" w:color="auto" w:fill="auto"/>
            <w:noWrap/>
            <w:vAlign w:val="bottom"/>
            <w:hideMark/>
          </w:tcPr>
          <w:p w14:paraId="640BF228"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Male</w:t>
            </w:r>
          </w:p>
        </w:tc>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55D1A8"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Not reported</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58EDCD"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Totals</w:t>
            </w:r>
          </w:p>
        </w:tc>
      </w:tr>
      <w:tr w:rsidR="00437986" w:rsidRPr="00437986" w14:paraId="7C2794C0" w14:textId="77777777" w:rsidTr="00437986">
        <w:trPr>
          <w:trHeight w:val="260"/>
          <w:jc w:val="center"/>
        </w:trPr>
        <w:tc>
          <w:tcPr>
            <w:tcW w:w="2918" w:type="dxa"/>
            <w:tcBorders>
              <w:top w:val="nil"/>
              <w:left w:val="single" w:sz="4" w:space="0" w:color="auto"/>
              <w:bottom w:val="single" w:sz="4" w:space="0" w:color="auto"/>
              <w:right w:val="nil"/>
            </w:tcBorders>
            <w:shd w:val="clear" w:color="auto" w:fill="auto"/>
            <w:noWrap/>
            <w:vAlign w:val="bottom"/>
            <w:hideMark/>
          </w:tcPr>
          <w:p w14:paraId="3DD128D2" w14:textId="77777777" w:rsidR="00437986" w:rsidRPr="00437986" w:rsidRDefault="00437986" w:rsidP="00437986">
            <w:pPr>
              <w:spacing w:after="0" w:line="240" w:lineRule="auto"/>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 </w:t>
            </w:r>
          </w:p>
        </w:tc>
        <w:tc>
          <w:tcPr>
            <w:tcW w:w="639" w:type="dxa"/>
            <w:tcBorders>
              <w:top w:val="nil"/>
              <w:left w:val="single" w:sz="4" w:space="0" w:color="auto"/>
              <w:bottom w:val="single" w:sz="4" w:space="0" w:color="auto"/>
              <w:right w:val="nil"/>
            </w:tcBorders>
            <w:shd w:val="clear" w:color="auto" w:fill="auto"/>
            <w:noWrap/>
            <w:vAlign w:val="bottom"/>
            <w:hideMark/>
          </w:tcPr>
          <w:p w14:paraId="1C17D689"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Count</w:t>
            </w:r>
          </w:p>
        </w:tc>
        <w:tc>
          <w:tcPr>
            <w:tcW w:w="812" w:type="dxa"/>
            <w:tcBorders>
              <w:top w:val="nil"/>
              <w:left w:val="nil"/>
              <w:bottom w:val="single" w:sz="4" w:space="0" w:color="auto"/>
              <w:right w:val="single" w:sz="4" w:space="0" w:color="auto"/>
            </w:tcBorders>
            <w:shd w:val="clear" w:color="auto" w:fill="auto"/>
            <w:noWrap/>
            <w:vAlign w:val="bottom"/>
            <w:hideMark/>
          </w:tcPr>
          <w:p w14:paraId="598DFBDE"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Percent</w:t>
            </w:r>
          </w:p>
        </w:tc>
        <w:tc>
          <w:tcPr>
            <w:tcW w:w="639" w:type="dxa"/>
            <w:tcBorders>
              <w:top w:val="nil"/>
              <w:left w:val="nil"/>
              <w:bottom w:val="single" w:sz="4" w:space="0" w:color="auto"/>
              <w:right w:val="nil"/>
            </w:tcBorders>
            <w:shd w:val="clear" w:color="auto" w:fill="auto"/>
            <w:noWrap/>
            <w:vAlign w:val="bottom"/>
            <w:hideMark/>
          </w:tcPr>
          <w:p w14:paraId="37045308"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Count</w:t>
            </w:r>
          </w:p>
        </w:tc>
        <w:tc>
          <w:tcPr>
            <w:tcW w:w="812" w:type="dxa"/>
            <w:tcBorders>
              <w:top w:val="nil"/>
              <w:left w:val="nil"/>
              <w:bottom w:val="single" w:sz="4" w:space="0" w:color="auto"/>
              <w:right w:val="nil"/>
            </w:tcBorders>
            <w:shd w:val="clear" w:color="auto" w:fill="auto"/>
            <w:noWrap/>
            <w:vAlign w:val="bottom"/>
            <w:hideMark/>
          </w:tcPr>
          <w:p w14:paraId="3BF23C83"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Percent</w:t>
            </w:r>
          </w:p>
        </w:tc>
        <w:tc>
          <w:tcPr>
            <w:tcW w:w="639" w:type="dxa"/>
            <w:tcBorders>
              <w:top w:val="nil"/>
              <w:left w:val="single" w:sz="4" w:space="0" w:color="auto"/>
              <w:bottom w:val="single" w:sz="4" w:space="0" w:color="auto"/>
              <w:right w:val="nil"/>
            </w:tcBorders>
            <w:shd w:val="clear" w:color="auto" w:fill="auto"/>
            <w:noWrap/>
            <w:vAlign w:val="bottom"/>
            <w:hideMark/>
          </w:tcPr>
          <w:p w14:paraId="570848ED"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Count</w:t>
            </w:r>
          </w:p>
        </w:tc>
        <w:tc>
          <w:tcPr>
            <w:tcW w:w="812" w:type="dxa"/>
            <w:tcBorders>
              <w:top w:val="nil"/>
              <w:left w:val="nil"/>
              <w:bottom w:val="single" w:sz="4" w:space="0" w:color="auto"/>
              <w:right w:val="single" w:sz="4" w:space="0" w:color="auto"/>
            </w:tcBorders>
            <w:shd w:val="clear" w:color="auto" w:fill="auto"/>
            <w:noWrap/>
            <w:vAlign w:val="bottom"/>
            <w:hideMark/>
          </w:tcPr>
          <w:p w14:paraId="73E2960B"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Percent</w:t>
            </w:r>
          </w:p>
        </w:tc>
        <w:tc>
          <w:tcPr>
            <w:tcW w:w="740" w:type="dxa"/>
            <w:tcBorders>
              <w:top w:val="nil"/>
              <w:left w:val="nil"/>
              <w:bottom w:val="single" w:sz="4" w:space="0" w:color="auto"/>
              <w:right w:val="nil"/>
            </w:tcBorders>
            <w:shd w:val="clear" w:color="auto" w:fill="auto"/>
            <w:noWrap/>
            <w:vAlign w:val="center"/>
            <w:hideMark/>
          </w:tcPr>
          <w:p w14:paraId="56A31E0E"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Count</w:t>
            </w:r>
          </w:p>
        </w:tc>
        <w:tc>
          <w:tcPr>
            <w:tcW w:w="923" w:type="dxa"/>
            <w:tcBorders>
              <w:top w:val="nil"/>
              <w:left w:val="nil"/>
              <w:bottom w:val="single" w:sz="4" w:space="0" w:color="auto"/>
              <w:right w:val="single" w:sz="4" w:space="0" w:color="auto"/>
            </w:tcBorders>
            <w:shd w:val="clear" w:color="auto" w:fill="auto"/>
            <w:noWrap/>
            <w:vAlign w:val="center"/>
            <w:hideMark/>
          </w:tcPr>
          <w:p w14:paraId="4AC4D4E1"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Percent</w:t>
            </w:r>
          </w:p>
        </w:tc>
      </w:tr>
      <w:tr w:rsidR="00437986" w:rsidRPr="00437986" w14:paraId="60E33345" w14:textId="77777777" w:rsidTr="00437986">
        <w:trPr>
          <w:trHeight w:val="260"/>
          <w:jc w:val="center"/>
        </w:trPr>
        <w:tc>
          <w:tcPr>
            <w:tcW w:w="2918" w:type="dxa"/>
            <w:tcBorders>
              <w:top w:val="nil"/>
              <w:left w:val="single" w:sz="4" w:space="0" w:color="auto"/>
              <w:bottom w:val="nil"/>
              <w:right w:val="nil"/>
            </w:tcBorders>
            <w:shd w:val="clear" w:color="auto" w:fill="auto"/>
            <w:noWrap/>
            <w:vAlign w:val="bottom"/>
            <w:hideMark/>
          </w:tcPr>
          <w:p w14:paraId="158281DD" w14:textId="77777777" w:rsidR="00437986" w:rsidRPr="00437986" w:rsidRDefault="00437986" w:rsidP="00437986">
            <w:pPr>
              <w:spacing w:after="0" w:line="240" w:lineRule="auto"/>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NC to CR</w:t>
            </w:r>
          </w:p>
        </w:tc>
        <w:tc>
          <w:tcPr>
            <w:tcW w:w="639" w:type="dxa"/>
            <w:tcBorders>
              <w:top w:val="nil"/>
              <w:left w:val="single" w:sz="4" w:space="0" w:color="auto"/>
              <w:bottom w:val="nil"/>
              <w:right w:val="nil"/>
            </w:tcBorders>
            <w:shd w:val="clear" w:color="auto" w:fill="auto"/>
            <w:noWrap/>
            <w:vAlign w:val="bottom"/>
            <w:hideMark/>
          </w:tcPr>
          <w:p w14:paraId="4ABCB55B"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6636</w:t>
            </w:r>
          </w:p>
        </w:tc>
        <w:tc>
          <w:tcPr>
            <w:tcW w:w="812" w:type="dxa"/>
            <w:tcBorders>
              <w:top w:val="nil"/>
              <w:left w:val="nil"/>
              <w:bottom w:val="nil"/>
              <w:right w:val="single" w:sz="4" w:space="0" w:color="auto"/>
            </w:tcBorders>
            <w:shd w:val="clear" w:color="auto" w:fill="auto"/>
            <w:noWrap/>
            <w:vAlign w:val="bottom"/>
            <w:hideMark/>
          </w:tcPr>
          <w:p w14:paraId="44863522"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54%</w:t>
            </w:r>
          </w:p>
        </w:tc>
        <w:tc>
          <w:tcPr>
            <w:tcW w:w="639" w:type="dxa"/>
            <w:tcBorders>
              <w:top w:val="nil"/>
              <w:left w:val="nil"/>
              <w:bottom w:val="nil"/>
              <w:right w:val="nil"/>
            </w:tcBorders>
            <w:shd w:val="clear" w:color="auto" w:fill="auto"/>
            <w:noWrap/>
            <w:vAlign w:val="bottom"/>
            <w:hideMark/>
          </w:tcPr>
          <w:p w14:paraId="6BB1215B"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5337</w:t>
            </w:r>
          </w:p>
        </w:tc>
        <w:tc>
          <w:tcPr>
            <w:tcW w:w="812" w:type="dxa"/>
            <w:tcBorders>
              <w:top w:val="nil"/>
              <w:left w:val="nil"/>
              <w:bottom w:val="nil"/>
              <w:right w:val="nil"/>
            </w:tcBorders>
            <w:shd w:val="clear" w:color="auto" w:fill="auto"/>
            <w:noWrap/>
            <w:vAlign w:val="bottom"/>
            <w:hideMark/>
          </w:tcPr>
          <w:p w14:paraId="05598F42"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43%</w:t>
            </w:r>
          </w:p>
        </w:tc>
        <w:tc>
          <w:tcPr>
            <w:tcW w:w="639" w:type="dxa"/>
            <w:tcBorders>
              <w:top w:val="nil"/>
              <w:left w:val="single" w:sz="4" w:space="0" w:color="auto"/>
              <w:bottom w:val="nil"/>
              <w:right w:val="nil"/>
            </w:tcBorders>
            <w:shd w:val="clear" w:color="auto" w:fill="auto"/>
            <w:noWrap/>
            <w:vAlign w:val="bottom"/>
            <w:hideMark/>
          </w:tcPr>
          <w:p w14:paraId="57D9795E"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249</w:t>
            </w:r>
          </w:p>
        </w:tc>
        <w:tc>
          <w:tcPr>
            <w:tcW w:w="812" w:type="dxa"/>
            <w:tcBorders>
              <w:top w:val="nil"/>
              <w:left w:val="nil"/>
              <w:bottom w:val="nil"/>
              <w:right w:val="single" w:sz="4" w:space="0" w:color="auto"/>
            </w:tcBorders>
            <w:shd w:val="clear" w:color="auto" w:fill="auto"/>
            <w:noWrap/>
            <w:vAlign w:val="bottom"/>
            <w:hideMark/>
          </w:tcPr>
          <w:p w14:paraId="4D11F34C"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w:t>
            </w:r>
          </w:p>
        </w:tc>
        <w:tc>
          <w:tcPr>
            <w:tcW w:w="740" w:type="dxa"/>
            <w:tcBorders>
              <w:top w:val="nil"/>
              <w:left w:val="nil"/>
              <w:bottom w:val="nil"/>
              <w:right w:val="nil"/>
            </w:tcBorders>
            <w:shd w:val="clear" w:color="auto" w:fill="auto"/>
            <w:noWrap/>
            <w:vAlign w:val="bottom"/>
            <w:hideMark/>
          </w:tcPr>
          <w:p w14:paraId="44AF96E1"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12222</w:t>
            </w:r>
          </w:p>
        </w:tc>
        <w:tc>
          <w:tcPr>
            <w:tcW w:w="923" w:type="dxa"/>
            <w:tcBorders>
              <w:top w:val="nil"/>
              <w:left w:val="nil"/>
              <w:bottom w:val="nil"/>
              <w:right w:val="single" w:sz="4" w:space="0" w:color="auto"/>
            </w:tcBorders>
            <w:shd w:val="clear" w:color="auto" w:fill="auto"/>
            <w:noWrap/>
            <w:vAlign w:val="bottom"/>
            <w:hideMark/>
          </w:tcPr>
          <w:p w14:paraId="1F3C21A3"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100%</w:t>
            </w:r>
          </w:p>
        </w:tc>
      </w:tr>
      <w:tr w:rsidR="00437986" w:rsidRPr="00437986" w14:paraId="7421ED67" w14:textId="77777777" w:rsidTr="00437986">
        <w:trPr>
          <w:trHeight w:val="260"/>
          <w:jc w:val="center"/>
        </w:trPr>
        <w:tc>
          <w:tcPr>
            <w:tcW w:w="2918" w:type="dxa"/>
            <w:tcBorders>
              <w:top w:val="nil"/>
              <w:left w:val="single" w:sz="4" w:space="0" w:color="auto"/>
              <w:bottom w:val="nil"/>
              <w:right w:val="nil"/>
            </w:tcBorders>
            <w:shd w:val="clear" w:color="auto" w:fill="auto"/>
            <w:noWrap/>
            <w:vAlign w:val="bottom"/>
            <w:hideMark/>
          </w:tcPr>
          <w:p w14:paraId="0732BBBB" w14:textId="77777777" w:rsidR="00437986" w:rsidRPr="00437986" w:rsidRDefault="00437986" w:rsidP="00437986">
            <w:pPr>
              <w:spacing w:after="0" w:line="240" w:lineRule="auto"/>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NC + CR</w:t>
            </w:r>
          </w:p>
        </w:tc>
        <w:tc>
          <w:tcPr>
            <w:tcW w:w="639" w:type="dxa"/>
            <w:tcBorders>
              <w:top w:val="nil"/>
              <w:left w:val="single" w:sz="4" w:space="0" w:color="auto"/>
              <w:bottom w:val="nil"/>
              <w:right w:val="nil"/>
            </w:tcBorders>
            <w:shd w:val="clear" w:color="auto" w:fill="auto"/>
            <w:noWrap/>
            <w:vAlign w:val="bottom"/>
            <w:hideMark/>
          </w:tcPr>
          <w:p w14:paraId="4058AA5C"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812</w:t>
            </w:r>
          </w:p>
        </w:tc>
        <w:tc>
          <w:tcPr>
            <w:tcW w:w="812" w:type="dxa"/>
            <w:tcBorders>
              <w:top w:val="nil"/>
              <w:left w:val="nil"/>
              <w:bottom w:val="nil"/>
              <w:right w:val="single" w:sz="4" w:space="0" w:color="auto"/>
            </w:tcBorders>
            <w:shd w:val="clear" w:color="auto" w:fill="auto"/>
            <w:noWrap/>
            <w:vAlign w:val="bottom"/>
            <w:hideMark/>
          </w:tcPr>
          <w:p w14:paraId="248C5275"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59%</w:t>
            </w:r>
          </w:p>
        </w:tc>
        <w:tc>
          <w:tcPr>
            <w:tcW w:w="639" w:type="dxa"/>
            <w:tcBorders>
              <w:top w:val="nil"/>
              <w:left w:val="nil"/>
              <w:bottom w:val="nil"/>
              <w:right w:val="nil"/>
            </w:tcBorders>
            <w:shd w:val="clear" w:color="auto" w:fill="auto"/>
            <w:noWrap/>
            <w:vAlign w:val="bottom"/>
            <w:hideMark/>
          </w:tcPr>
          <w:p w14:paraId="36440D79"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548</w:t>
            </w:r>
          </w:p>
        </w:tc>
        <w:tc>
          <w:tcPr>
            <w:tcW w:w="812" w:type="dxa"/>
            <w:tcBorders>
              <w:top w:val="nil"/>
              <w:left w:val="nil"/>
              <w:bottom w:val="nil"/>
              <w:right w:val="nil"/>
            </w:tcBorders>
            <w:shd w:val="clear" w:color="auto" w:fill="auto"/>
            <w:noWrap/>
            <w:vAlign w:val="bottom"/>
            <w:hideMark/>
          </w:tcPr>
          <w:p w14:paraId="6BC5B2EC"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39%</w:t>
            </w:r>
          </w:p>
        </w:tc>
        <w:tc>
          <w:tcPr>
            <w:tcW w:w="639" w:type="dxa"/>
            <w:tcBorders>
              <w:top w:val="nil"/>
              <w:left w:val="single" w:sz="4" w:space="0" w:color="auto"/>
              <w:bottom w:val="nil"/>
              <w:right w:val="nil"/>
            </w:tcBorders>
            <w:shd w:val="clear" w:color="auto" w:fill="auto"/>
            <w:noWrap/>
            <w:vAlign w:val="bottom"/>
            <w:hideMark/>
          </w:tcPr>
          <w:p w14:paraId="1A6DEB04"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23</w:t>
            </w:r>
          </w:p>
        </w:tc>
        <w:tc>
          <w:tcPr>
            <w:tcW w:w="812" w:type="dxa"/>
            <w:tcBorders>
              <w:top w:val="nil"/>
              <w:left w:val="nil"/>
              <w:bottom w:val="nil"/>
              <w:right w:val="single" w:sz="4" w:space="0" w:color="auto"/>
            </w:tcBorders>
            <w:shd w:val="clear" w:color="auto" w:fill="auto"/>
            <w:noWrap/>
            <w:vAlign w:val="bottom"/>
            <w:hideMark/>
          </w:tcPr>
          <w:p w14:paraId="05DDC5DC"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w:t>
            </w:r>
          </w:p>
        </w:tc>
        <w:tc>
          <w:tcPr>
            <w:tcW w:w="740" w:type="dxa"/>
            <w:tcBorders>
              <w:top w:val="nil"/>
              <w:left w:val="nil"/>
              <w:bottom w:val="nil"/>
              <w:right w:val="nil"/>
            </w:tcBorders>
            <w:shd w:val="clear" w:color="auto" w:fill="auto"/>
            <w:noWrap/>
            <w:vAlign w:val="bottom"/>
            <w:hideMark/>
          </w:tcPr>
          <w:p w14:paraId="27FC2E63"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1383</w:t>
            </w:r>
          </w:p>
        </w:tc>
        <w:tc>
          <w:tcPr>
            <w:tcW w:w="923" w:type="dxa"/>
            <w:tcBorders>
              <w:top w:val="nil"/>
              <w:left w:val="nil"/>
              <w:bottom w:val="nil"/>
              <w:right w:val="single" w:sz="4" w:space="0" w:color="auto"/>
            </w:tcBorders>
            <w:shd w:val="clear" w:color="auto" w:fill="auto"/>
            <w:noWrap/>
            <w:vAlign w:val="bottom"/>
            <w:hideMark/>
          </w:tcPr>
          <w:p w14:paraId="108C5EEA"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100%</w:t>
            </w:r>
          </w:p>
        </w:tc>
      </w:tr>
      <w:tr w:rsidR="00437986" w:rsidRPr="00437986" w14:paraId="1EEFA0BC" w14:textId="77777777" w:rsidTr="00437986">
        <w:trPr>
          <w:trHeight w:val="260"/>
          <w:jc w:val="center"/>
        </w:trPr>
        <w:tc>
          <w:tcPr>
            <w:tcW w:w="2918" w:type="dxa"/>
            <w:tcBorders>
              <w:top w:val="nil"/>
              <w:left w:val="single" w:sz="4" w:space="0" w:color="auto"/>
              <w:bottom w:val="nil"/>
              <w:right w:val="nil"/>
            </w:tcBorders>
            <w:shd w:val="clear" w:color="auto" w:fill="auto"/>
            <w:noWrap/>
            <w:vAlign w:val="bottom"/>
            <w:hideMark/>
          </w:tcPr>
          <w:p w14:paraId="549D83AD" w14:textId="77777777" w:rsidR="00437986" w:rsidRPr="00437986" w:rsidRDefault="00437986" w:rsidP="00437986">
            <w:pPr>
              <w:spacing w:after="0" w:line="240" w:lineRule="auto"/>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CR to NC to CR</w:t>
            </w:r>
          </w:p>
        </w:tc>
        <w:tc>
          <w:tcPr>
            <w:tcW w:w="639" w:type="dxa"/>
            <w:tcBorders>
              <w:top w:val="nil"/>
              <w:left w:val="single" w:sz="4" w:space="0" w:color="auto"/>
              <w:bottom w:val="nil"/>
              <w:right w:val="nil"/>
            </w:tcBorders>
            <w:shd w:val="clear" w:color="auto" w:fill="auto"/>
            <w:noWrap/>
            <w:vAlign w:val="bottom"/>
            <w:hideMark/>
          </w:tcPr>
          <w:p w14:paraId="39D1560B"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1694</w:t>
            </w:r>
          </w:p>
        </w:tc>
        <w:tc>
          <w:tcPr>
            <w:tcW w:w="812" w:type="dxa"/>
            <w:tcBorders>
              <w:top w:val="nil"/>
              <w:left w:val="nil"/>
              <w:bottom w:val="nil"/>
              <w:right w:val="single" w:sz="4" w:space="0" w:color="auto"/>
            </w:tcBorders>
            <w:shd w:val="clear" w:color="auto" w:fill="auto"/>
            <w:noWrap/>
            <w:vAlign w:val="bottom"/>
            <w:hideMark/>
          </w:tcPr>
          <w:p w14:paraId="2EDEC7CD"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59%</w:t>
            </w:r>
          </w:p>
        </w:tc>
        <w:tc>
          <w:tcPr>
            <w:tcW w:w="639" w:type="dxa"/>
            <w:tcBorders>
              <w:top w:val="nil"/>
              <w:left w:val="nil"/>
              <w:bottom w:val="nil"/>
              <w:right w:val="nil"/>
            </w:tcBorders>
            <w:shd w:val="clear" w:color="auto" w:fill="auto"/>
            <w:noWrap/>
            <w:vAlign w:val="bottom"/>
            <w:hideMark/>
          </w:tcPr>
          <w:p w14:paraId="33A3DB37"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1129</w:t>
            </w:r>
          </w:p>
        </w:tc>
        <w:tc>
          <w:tcPr>
            <w:tcW w:w="812" w:type="dxa"/>
            <w:tcBorders>
              <w:top w:val="nil"/>
              <w:left w:val="nil"/>
              <w:bottom w:val="nil"/>
              <w:right w:val="nil"/>
            </w:tcBorders>
            <w:shd w:val="clear" w:color="auto" w:fill="auto"/>
            <w:noWrap/>
            <w:vAlign w:val="bottom"/>
            <w:hideMark/>
          </w:tcPr>
          <w:p w14:paraId="301D9B5B"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39%</w:t>
            </w:r>
          </w:p>
        </w:tc>
        <w:tc>
          <w:tcPr>
            <w:tcW w:w="639" w:type="dxa"/>
            <w:tcBorders>
              <w:top w:val="nil"/>
              <w:left w:val="single" w:sz="4" w:space="0" w:color="auto"/>
              <w:bottom w:val="nil"/>
              <w:right w:val="nil"/>
            </w:tcBorders>
            <w:shd w:val="clear" w:color="auto" w:fill="auto"/>
            <w:noWrap/>
            <w:vAlign w:val="bottom"/>
            <w:hideMark/>
          </w:tcPr>
          <w:p w14:paraId="7ADDCBBF"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67</w:t>
            </w:r>
          </w:p>
        </w:tc>
        <w:tc>
          <w:tcPr>
            <w:tcW w:w="812" w:type="dxa"/>
            <w:tcBorders>
              <w:top w:val="nil"/>
              <w:left w:val="nil"/>
              <w:bottom w:val="nil"/>
              <w:right w:val="single" w:sz="4" w:space="0" w:color="auto"/>
            </w:tcBorders>
            <w:shd w:val="clear" w:color="auto" w:fill="auto"/>
            <w:noWrap/>
            <w:vAlign w:val="bottom"/>
            <w:hideMark/>
          </w:tcPr>
          <w:p w14:paraId="29DE487D"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w:t>
            </w:r>
          </w:p>
        </w:tc>
        <w:tc>
          <w:tcPr>
            <w:tcW w:w="740" w:type="dxa"/>
            <w:tcBorders>
              <w:top w:val="nil"/>
              <w:left w:val="nil"/>
              <w:bottom w:val="nil"/>
              <w:right w:val="nil"/>
            </w:tcBorders>
            <w:shd w:val="clear" w:color="auto" w:fill="auto"/>
            <w:noWrap/>
            <w:vAlign w:val="bottom"/>
            <w:hideMark/>
          </w:tcPr>
          <w:p w14:paraId="4F8F9EAE"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2890</w:t>
            </w:r>
          </w:p>
        </w:tc>
        <w:tc>
          <w:tcPr>
            <w:tcW w:w="923" w:type="dxa"/>
            <w:tcBorders>
              <w:top w:val="nil"/>
              <w:left w:val="nil"/>
              <w:bottom w:val="nil"/>
              <w:right w:val="single" w:sz="4" w:space="0" w:color="auto"/>
            </w:tcBorders>
            <w:shd w:val="clear" w:color="auto" w:fill="auto"/>
            <w:noWrap/>
            <w:vAlign w:val="bottom"/>
            <w:hideMark/>
          </w:tcPr>
          <w:p w14:paraId="53C746B0"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100%</w:t>
            </w:r>
          </w:p>
        </w:tc>
      </w:tr>
      <w:tr w:rsidR="00437986" w:rsidRPr="00437986" w14:paraId="75110BF9" w14:textId="77777777" w:rsidTr="00437986">
        <w:trPr>
          <w:trHeight w:val="260"/>
          <w:jc w:val="center"/>
        </w:trPr>
        <w:tc>
          <w:tcPr>
            <w:tcW w:w="2918" w:type="dxa"/>
            <w:tcBorders>
              <w:top w:val="nil"/>
              <w:left w:val="single" w:sz="4" w:space="0" w:color="auto"/>
              <w:bottom w:val="nil"/>
              <w:right w:val="nil"/>
            </w:tcBorders>
            <w:shd w:val="clear" w:color="auto" w:fill="auto"/>
            <w:noWrap/>
            <w:vAlign w:val="bottom"/>
            <w:hideMark/>
          </w:tcPr>
          <w:p w14:paraId="69F61B1F" w14:textId="77777777" w:rsidR="00437986" w:rsidRPr="00437986" w:rsidRDefault="00437986" w:rsidP="00437986">
            <w:pPr>
              <w:spacing w:after="0" w:line="240" w:lineRule="auto"/>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NC to CR Not Attempted</w:t>
            </w:r>
          </w:p>
        </w:tc>
        <w:tc>
          <w:tcPr>
            <w:tcW w:w="639" w:type="dxa"/>
            <w:tcBorders>
              <w:top w:val="nil"/>
              <w:left w:val="single" w:sz="4" w:space="0" w:color="auto"/>
              <w:bottom w:val="nil"/>
              <w:right w:val="nil"/>
            </w:tcBorders>
            <w:shd w:val="clear" w:color="auto" w:fill="auto"/>
            <w:noWrap/>
            <w:vAlign w:val="bottom"/>
            <w:hideMark/>
          </w:tcPr>
          <w:p w14:paraId="217B5166"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531</w:t>
            </w:r>
          </w:p>
        </w:tc>
        <w:tc>
          <w:tcPr>
            <w:tcW w:w="812" w:type="dxa"/>
            <w:tcBorders>
              <w:top w:val="nil"/>
              <w:left w:val="nil"/>
              <w:bottom w:val="nil"/>
              <w:right w:val="single" w:sz="4" w:space="0" w:color="auto"/>
            </w:tcBorders>
            <w:shd w:val="clear" w:color="auto" w:fill="auto"/>
            <w:noWrap/>
            <w:vAlign w:val="bottom"/>
            <w:hideMark/>
          </w:tcPr>
          <w:p w14:paraId="12EE876E"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57%</w:t>
            </w:r>
          </w:p>
        </w:tc>
        <w:tc>
          <w:tcPr>
            <w:tcW w:w="639" w:type="dxa"/>
            <w:tcBorders>
              <w:top w:val="nil"/>
              <w:left w:val="nil"/>
              <w:bottom w:val="nil"/>
              <w:right w:val="nil"/>
            </w:tcBorders>
            <w:shd w:val="clear" w:color="auto" w:fill="auto"/>
            <w:noWrap/>
            <w:vAlign w:val="bottom"/>
            <w:hideMark/>
          </w:tcPr>
          <w:p w14:paraId="63CE447A"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371</w:t>
            </w:r>
          </w:p>
        </w:tc>
        <w:tc>
          <w:tcPr>
            <w:tcW w:w="812" w:type="dxa"/>
            <w:tcBorders>
              <w:top w:val="nil"/>
              <w:left w:val="nil"/>
              <w:bottom w:val="nil"/>
              <w:right w:val="nil"/>
            </w:tcBorders>
            <w:shd w:val="clear" w:color="auto" w:fill="auto"/>
            <w:noWrap/>
            <w:vAlign w:val="bottom"/>
            <w:hideMark/>
          </w:tcPr>
          <w:p w14:paraId="7B25DB07"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40%</w:t>
            </w:r>
          </w:p>
        </w:tc>
        <w:tc>
          <w:tcPr>
            <w:tcW w:w="639" w:type="dxa"/>
            <w:tcBorders>
              <w:top w:val="nil"/>
              <w:left w:val="single" w:sz="4" w:space="0" w:color="auto"/>
              <w:bottom w:val="nil"/>
              <w:right w:val="nil"/>
            </w:tcBorders>
            <w:shd w:val="clear" w:color="auto" w:fill="auto"/>
            <w:noWrap/>
            <w:vAlign w:val="bottom"/>
            <w:hideMark/>
          </w:tcPr>
          <w:p w14:paraId="76508C28"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23</w:t>
            </w:r>
          </w:p>
        </w:tc>
        <w:tc>
          <w:tcPr>
            <w:tcW w:w="812" w:type="dxa"/>
            <w:tcBorders>
              <w:top w:val="nil"/>
              <w:left w:val="nil"/>
              <w:bottom w:val="nil"/>
              <w:right w:val="single" w:sz="4" w:space="0" w:color="auto"/>
            </w:tcBorders>
            <w:shd w:val="clear" w:color="auto" w:fill="auto"/>
            <w:noWrap/>
            <w:vAlign w:val="bottom"/>
            <w:hideMark/>
          </w:tcPr>
          <w:p w14:paraId="0B1DDB09"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3%</w:t>
            </w:r>
          </w:p>
        </w:tc>
        <w:tc>
          <w:tcPr>
            <w:tcW w:w="740" w:type="dxa"/>
            <w:tcBorders>
              <w:top w:val="nil"/>
              <w:left w:val="nil"/>
              <w:bottom w:val="nil"/>
              <w:right w:val="nil"/>
            </w:tcBorders>
            <w:shd w:val="clear" w:color="auto" w:fill="auto"/>
            <w:noWrap/>
            <w:vAlign w:val="bottom"/>
            <w:hideMark/>
          </w:tcPr>
          <w:p w14:paraId="1368AF88"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925</w:t>
            </w:r>
          </w:p>
        </w:tc>
        <w:tc>
          <w:tcPr>
            <w:tcW w:w="923" w:type="dxa"/>
            <w:tcBorders>
              <w:top w:val="nil"/>
              <w:left w:val="nil"/>
              <w:bottom w:val="nil"/>
              <w:right w:val="single" w:sz="4" w:space="0" w:color="auto"/>
            </w:tcBorders>
            <w:shd w:val="clear" w:color="auto" w:fill="auto"/>
            <w:noWrap/>
            <w:vAlign w:val="bottom"/>
            <w:hideMark/>
          </w:tcPr>
          <w:p w14:paraId="32229DEB"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100%</w:t>
            </w:r>
          </w:p>
        </w:tc>
      </w:tr>
      <w:tr w:rsidR="00437986" w:rsidRPr="00437986" w14:paraId="2E7C3DD2" w14:textId="77777777" w:rsidTr="00437986">
        <w:trPr>
          <w:trHeight w:val="260"/>
          <w:jc w:val="center"/>
        </w:trPr>
        <w:tc>
          <w:tcPr>
            <w:tcW w:w="2918" w:type="dxa"/>
            <w:tcBorders>
              <w:top w:val="nil"/>
              <w:left w:val="single" w:sz="4" w:space="0" w:color="auto"/>
              <w:bottom w:val="single" w:sz="4" w:space="0" w:color="auto"/>
              <w:right w:val="nil"/>
            </w:tcBorders>
            <w:shd w:val="clear" w:color="auto" w:fill="auto"/>
            <w:noWrap/>
            <w:vAlign w:val="bottom"/>
            <w:hideMark/>
          </w:tcPr>
          <w:p w14:paraId="2A0533DD" w14:textId="77777777" w:rsidR="00437986" w:rsidRPr="00437986" w:rsidRDefault="00437986" w:rsidP="00437986">
            <w:pPr>
              <w:spacing w:after="0" w:line="240" w:lineRule="auto"/>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CR to NC</w:t>
            </w:r>
          </w:p>
        </w:tc>
        <w:tc>
          <w:tcPr>
            <w:tcW w:w="639" w:type="dxa"/>
            <w:tcBorders>
              <w:top w:val="nil"/>
              <w:left w:val="single" w:sz="4" w:space="0" w:color="auto"/>
              <w:bottom w:val="single" w:sz="4" w:space="0" w:color="auto"/>
              <w:right w:val="nil"/>
            </w:tcBorders>
            <w:shd w:val="clear" w:color="auto" w:fill="auto"/>
            <w:noWrap/>
            <w:vAlign w:val="bottom"/>
            <w:hideMark/>
          </w:tcPr>
          <w:p w14:paraId="24A3680C"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57</w:t>
            </w:r>
          </w:p>
        </w:tc>
        <w:tc>
          <w:tcPr>
            <w:tcW w:w="812" w:type="dxa"/>
            <w:tcBorders>
              <w:top w:val="nil"/>
              <w:left w:val="nil"/>
              <w:bottom w:val="single" w:sz="4" w:space="0" w:color="auto"/>
              <w:right w:val="single" w:sz="4" w:space="0" w:color="auto"/>
            </w:tcBorders>
            <w:shd w:val="clear" w:color="auto" w:fill="auto"/>
            <w:noWrap/>
            <w:vAlign w:val="bottom"/>
            <w:hideMark/>
          </w:tcPr>
          <w:p w14:paraId="2BDB6821"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58%</w:t>
            </w:r>
          </w:p>
        </w:tc>
        <w:tc>
          <w:tcPr>
            <w:tcW w:w="639" w:type="dxa"/>
            <w:tcBorders>
              <w:top w:val="nil"/>
              <w:left w:val="nil"/>
              <w:bottom w:val="single" w:sz="4" w:space="0" w:color="auto"/>
              <w:right w:val="nil"/>
            </w:tcBorders>
            <w:shd w:val="clear" w:color="auto" w:fill="auto"/>
            <w:noWrap/>
            <w:vAlign w:val="bottom"/>
            <w:hideMark/>
          </w:tcPr>
          <w:p w14:paraId="1B3696AD"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39</w:t>
            </w:r>
          </w:p>
        </w:tc>
        <w:tc>
          <w:tcPr>
            <w:tcW w:w="812" w:type="dxa"/>
            <w:tcBorders>
              <w:top w:val="nil"/>
              <w:left w:val="nil"/>
              <w:bottom w:val="single" w:sz="4" w:space="0" w:color="auto"/>
              <w:right w:val="nil"/>
            </w:tcBorders>
            <w:shd w:val="clear" w:color="auto" w:fill="auto"/>
            <w:noWrap/>
            <w:vAlign w:val="bottom"/>
            <w:hideMark/>
          </w:tcPr>
          <w:p w14:paraId="183F38C7"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40%</w:t>
            </w:r>
          </w:p>
        </w:tc>
        <w:tc>
          <w:tcPr>
            <w:tcW w:w="639" w:type="dxa"/>
            <w:tcBorders>
              <w:top w:val="nil"/>
              <w:left w:val="single" w:sz="4" w:space="0" w:color="auto"/>
              <w:bottom w:val="single" w:sz="4" w:space="0" w:color="auto"/>
              <w:right w:val="nil"/>
            </w:tcBorders>
            <w:shd w:val="clear" w:color="auto" w:fill="auto"/>
            <w:noWrap/>
            <w:vAlign w:val="bottom"/>
            <w:hideMark/>
          </w:tcPr>
          <w:p w14:paraId="4C71DA2C"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w:t>
            </w:r>
          </w:p>
        </w:tc>
        <w:tc>
          <w:tcPr>
            <w:tcW w:w="812" w:type="dxa"/>
            <w:tcBorders>
              <w:top w:val="nil"/>
              <w:left w:val="nil"/>
              <w:bottom w:val="single" w:sz="4" w:space="0" w:color="auto"/>
              <w:right w:val="single" w:sz="4" w:space="0" w:color="auto"/>
            </w:tcBorders>
            <w:shd w:val="clear" w:color="auto" w:fill="auto"/>
            <w:noWrap/>
            <w:vAlign w:val="bottom"/>
            <w:hideMark/>
          </w:tcPr>
          <w:p w14:paraId="46CBA672" w14:textId="77777777" w:rsidR="00437986" w:rsidRPr="00437986" w:rsidRDefault="00437986" w:rsidP="00437986">
            <w:pPr>
              <w:spacing w:after="0" w:line="240" w:lineRule="auto"/>
              <w:jc w:val="center"/>
              <w:rPr>
                <w:rFonts w:ascii="Arial Narrow" w:eastAsia="Times New Roman" w:hAnsi="Arial Narrow" w:cs="Calibri"/>
                <w:color w:val="000000"/>
                <w:sz w:val="20"/>
                <w:szCs w:val="20"/>
              </w:rPr>
            </w:pPr>
            <w:r w:rsidRPr="00437986">
              <w:rPr>
                <w:rFonts w:ascii="Arial Narrow" w:eastAsia="Times New Roman" w:hAnsi="Arial Narrow" w:cs="Calibri"/>
                <w:color w:val="000000"/>
                <w:sz w:val="20"/>
                <w:szCs w:val="20"/>
              </w:rPr>
              <w:t>2%</w:t>
            </w:r>
          </w:p>
        </w:tc>
        <w:tc>
          <w:tcPr>
            <w:tcW w:w="740" w:type="dxa"/>
            <w:tcBorders>
              <w:top w:val="nil"/>
              <w:left w:val="nil"/>
              <w:bottom w:val="single" w:sz="4" w:space="0" w:color="auto"/>
              <w:right w:val="nil"/>
            </w:tcBorders>
            <w:shd w:val="clear" w:color="auto" w:fill="auto"/>
            <w:noWrap/>
            <w:vAlign w:val="bottom"/>
            <w:hideMark/>
          </w:tcPr>
          <w:p w14:paraId="0DBD42CD"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98</w:t>
            </w:r>
          </w:p>
        </w:tc>
        <w:tc>
          <w:tcPr>
            <w:tcW w:w="923" w:type="dxa"/>
            <w:tcBorders>
              <w:top w:val="nil"/>
              <w:left w:val="nil"/>
              <w:bottom w:val="single" w:sz="4" w:space="0" w:color="auto"/>
              <w:right w:val="single" w:sz="4" w:space="0" w:color="auto"/>
            </w:tcBorders>
            <w:shd w:val="clear" w:color="auto" w:fill="auto"/>
            <w:noWrap/>
            <w:vAlign w:val="bottom"/>
            <w:hideMark/>
          </w:tcPr>
          <w:p w14:paraId="30B86EB7" w14:textId="77777777" w:rsidR="00437986" w:rsidRPr="00437986" w:rsidRDefault="00437986" w:rsidP="00437986">
            <w:pPr>
              <w:spacing w:after="0" w:line="240" w:lineRule="auto"/>
              <w:jc w:val="center"/>
              <w:rPr>
                <w:rFonts w:ascii="Arial Narrow" w:eastAsia="Times New Roman" w:hAnsi="Arial Narrow" w:cs="Calibri"/>
                <w:b/>
                <w:bCs/>
                <w:color w:val="000000"/>
                <w:sz w:val="20"/>
                <w:szCs w:val="20"/>
              </w:rPr>
            </w:pPr>
            <w:r w:rsidRPr="00437986">
              <w:rPr>
                <w:rFonts w:ascii="Arial Narrow" w:eastAsia="Times New Roman" w:hAnsi="Arial Narrow" w:cs="Calibri"/>
                <w:b/>
                <w:bCs/>
                <w:color w:val="000000"/>
                <w:sz w:val="20"/>
                <w:szCs w:val="20"/>
              </w:rPr>
              <w:t>100%</w:t>
            </w:r>
          </w:p>
        </w:tc>
      </w:tr>
    </w:tbl>
    <w:p w14:paraId="7963F6DD" w14:textId="0FB0BB4B" w:rsidR="00BC1A9C" w:rsidRDefault="00BC1A9C" w:rsidP="004A4FDD">
      <w:pPr>
        <w:spacing w:after="0" w:line="240" w:lineRule="auto"/>
      </w:pPr>
    </w:p>
    <w:p w14:paraId="0A0DEEB6" w14:textId="0348CC2E" w:rsidR="004A4FDD" w:rsidRPr="0075492F" w:rsidRDefault="004A4FDD" w:rsidP="004A4FDD">
      <w:pPr>
        <w:spacing w:after="0" w:line="240" w:lineRule="auto"/>
        <w:rPr>
          <w:sz w:val="24"/>
          <w:szCs w:val="24"/>
        </w:rPr>
      </w:pPr>
      <w:r w:rsidRPr="0075492F">
        <w:rPr>
          <w:sz w:val="24"/>
          <w:szCs w:val="24"/>
        </w:rPr>
        <w:t xml:space="preserve">Table 3. provides </w:t>
      </w:r>
      <w:r w:rsidR="00330826" w:rsidRPr="0075492F">
        <w:rPr>
          <w:sz w:val="24"/>
          <w:szCs w:val="24"/>
        </w:rPr>
        <w:t xml:space="preserve">data on the number of students in each category by gender. For all five categories, female students are the majority. </w:t>
      </w:r>
    </w:p>
    <w:p w14:paraId="1ACDBDC8" w14:textId="4A932390" w:rsidR="002B6EFC" w:rsidRPr="0075492F" w:rsidRDefault="002B6EFC" w:rsidP="004A4FDD">
      <w:pPr>
        <w:spacing w:after="0" w:line="240" w:lineRule="auto"/>
        <w:rPr>
          <w:sz w:val="24"/>
          <w:szCs w:val="24"/>
        </w:rPr>
      </w:pPr>
    </w:p>
    <w:p w14:paraId="09C827DA" w14:textId="3C7AC69B" w:rsidR="00B80743" w:rsidRPr="0075492F" w:rsidRDefault="00B80743" w:rsidP="00B80743">
      <w:pPr>
        <w:spacing w:after="0" w:line="240" w:lineRule="auto"/>
        <w:ind w:left="-576"/>
        <w:rPr>
          <w:sz w:val="24"/>
          <w:szCs w:val="24"/>
        </w:rPr>
      </w:pPr>
      <w:r w:rsidRPr="0075492F">
        <w:rPr>
          <w:sz w:val="24"/>
          <w:szCs w:val="24"/>
        </w:rPr>
        <w:t>Table 4. Student categories disaggregated by ethnicity</w:t>
      </w:r>
    </w:p>
    <w:tbl>
      <w:tblPr>
        <w:tblW w:w="10560" w:type="dxa"/>
        <w:jc w:val="center"/>
        <w:tblLook w:val="04A0" w:firstRow="1" w:lastRow="0" w:firstColumn="1" w:lastColumn="0" w:noHBand="0" w:noVBand="1"/>
      </w:tblPr>
      <w:tblGrid>
        <w:gridCol w:w="2965"/>
        <w:gridCol w:w="655"/>
        <w:gridCol w:w="820"/>
        <w:gridCol w:w="652"/>
        <w:gridCol w:w="825"/>
        <w:gridCol w:w="652"/>
        <w:gridCol w:w="825"/>
        <w:gridCol w:w="743"/>
        <w:gridCol w:w="946"/>
        <w:gridCol w:w="652"/>
        <w:gridCol w:w="825"/>
      </w:tblGrid>
      <w:tr w:rsidR="00B80743" w:rsidRPr="00B80743" w14:paraId="623E34E7" w14:textId="77777777" w:rsidTr="00B80743">
        <w:trPr>
          <w:trHeight w:val="253"/>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DBCCE"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 </w:t>
            </w:r>
          </w:p>
        </w:tc>
        <w:tc>
          <w:tcPr>
            <w:tcW w:w="147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E10C17"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NC to CR</w:t>
            </w:r>
          </w:p>
        </w:tc>
        <w:tc>
          <w:tcPr>
            <w:tcW w:w="147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F99C5B7"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NC + CR</w:t>
            </w:r>
          </w:p>
        </w:tc>
        <w:tc>
          <w:tcPr>
            <w:tcW w:w="147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42E4E3"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CR to NC to CR</w:t>
            </w:r>
          </w:p>
        </w:tc>
        <w:tc>
          <w:tcPr>
            <w:tcW w:w="168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537F0D"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NC to CR No Attempt</w:t>
            </w:r>
          </w:p>
        </w:tc>
        <w:tc>
          <w:tcPr>
            <w:tcW w:w="147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3E0478"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CR to NC</w:t>
            </w:r>
          </w:p>
        </w:tc>
      </w:tr>
      <w:tr w:rsidR="00B80743" w:rsidRPr="00B80743" w14:paraId="72C9783E" w14:textId="77777777" w:rsidTr="00B80743">
        <w:trPr>
          <w:trHeight w:val="253"/>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7805C6F"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 </w:t>
            </w:r>
          </w:p>
        </w:tc>
        <w:tc>
          <w:tcPr>
            <w:tcW w:w="655" w:type="dxa"/>
            <w:tcBorders>
              <w:top w:val="nil"/>
              <w:left w:val="nil"/>
              <w:bottom w:val="single" w:sz="4" w:space="0" w:color="auto"/>
              <w:right w:val="nil"/>
            </w:tcBorders>
            <w:shd w:val="clear" w:color="auto" w:fill="auto"/>
            <w:noWrap/>
            <w:vAlign w:val="bottom"/>
            <w:hideMark/>
          </w:tcPr>
          <w:p w14:paraId="6266D1FC"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Count</w:t>
            </w:r>
          </w:p>
        </w:tc>
        <w:tc>
          <w:tcPr>
            <w:tcW w:w="819" w:type="dxa"/>
            <w:tcBorders>
              <w:top w:val="nil"/>
              <w:left w:val="nil"/>
              <w:bottom w:val="single" w:sz="4" w:space="0" w:color="auto"/>
              <w:right w:val="single" w:sz="4" w:space="0" w:color="auto"/>
            </w:tcBorders>
            <w:shd w:val="clear" w:color="auto" w:fill="auto"/>
            <w:noWrap/>
            <w:vAlign w:val="bottom"/>
            <w:hideMark/>
          </w:tcPr>
          <w:p w14:paraId="1D928B36"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Percent</w:t>
            </w:r>
          </w:p>
        </w:tc>
        <w:tc>
          <w:tcPr>
            <w:tcW w:w="652" w:type="dxa"/>
            <w:tcBorders>
              <w:top w:val="nil"/>
              <w:left w:val="nil"/>
              <w:bottom w:val="single" w:sz="4" w:space="0" w:color="auto"/>
              <w:right w:val="nil"/>
            </w:tcBorders>
            <w:shd w:val="clear" w:color="auto" w:fill="auto"/>
            <w:noWrap/>
            <w:vAlign w:val="bottom"/>
            <w:hideMark/>
          </w:tcPr>
          <w:p w14:paraId="19F36837"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Count</w:t>
            </w:r>
          </w:p>
        </w:tc>
        <w:tc>
          <w:tcPr>
            <w:tcW w:w="825" w:type="dxa"/>
            <w:tcBorders>
              <w:top w:val="nil"/>
              <w:left w:val="nil"/>
              <w:bottom w:val="single" w:sz="4" w:space="0" w:color="auto"/>
              <w:right w:val="single" w:sz="4" w:space="0" w:color="auto"/>
            </w:tcBorders>
            <w:shd w:val="clear" w:color="auto" w:fill="auto"/>
            <w:noWrap/>
            <w:vAlign w:val="bottom"/>
            <w:hideMark/>
          </w:tcPr>
          <w:p w14:paraId="29F1D867"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Percent</w:t>
            </w:r>
          </w:p>
        </w:tc>
        <w:tc>
          <w:tcPr>
            <w:tcW w:w="652" w:type="dxa"/>
            <w:tcBorders>
              <w:top w:val="nil"/>
              <w:left w:val="nil"/>
              <w:bottom w:val="single" w:sz="4" w:space="0" w:color="auto"/>
              <w:right w:val="nil"/>
            </w:tcBorders>
            <w:shd w:val="clear" w:color="auto" w:fill="auto"/>
            <w:noWrap/>
            <w:vAlign w:val="bottom"/>
            <w:hideMark/>
          </w:tcPr>
          <w:p w14:paraId="3E07B9C4"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Count</w:t>
            </w:r>
          </w:p>
        </w:tc>
        <w:tc>
          <w:tcPr>
            <w:tcW w:w="825" w:type="dxa"/>
            <w:tcBorders>
              <w:top w:val="nil"/>
              <w:left w:val="nil"/>
              <w:bottom w:val="single" w:sz="4" w:space="0" w:color="auto"/>
              <w:right w:val="single" w:sz="4" w:space="0" w:color="auto"/>
            </w:tcBorders>
            <w:shd w:val="clear" w:color="auto" w:fill="auto"/>
            <w:noWrap/>
            <w:vAlign w:val="bottom"/>
            <w:hideMark/>
          </w:tcPr>
          <w:p w14:paraId="496E5F95"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Percent</w:t>
            </w:r>
          </w:p>
        </w:tc>
        <w:tc>
          <w:tcPr>
            <w:tcW w:w="743" w:type="dxa"/>
            <w:tcBorders>
              <w:top w:val="nil"/>
              <w:left w:val="nil"/>
              <w:bottom w:val="single" w:sz="4" w:space="0" w:color="auto"/>
              <w:right w:val="nil"/>
            </w:tcBorders>
            <w:shd w:val="clear" w:color="auto" w:fill="auto"/>
            <w:noWrap/>
            <w:vAlign w:val="bottom"/>
            <w:hideMark/>
          </w:tcPr>
          <w:p w14:paraId="2A55A6A1"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Count</w:t>
            </w:r>
          </w:p>
        </w:tc>
        <w:tc>
          <w:tcPr>
            <w:tcW w:w="946" w:type="dxa"/>
            <w:tcBorders>
              <w:top w:val="nil"/>
              <w:left w:val="nil"/>
              <w:bottom w:val="single" w:sz="4" w:space="0" w:color="auto"/>
              <w:right w:val="single" w:sz="4" w:space="0" w:color="auto"/>
            </w:tcBorders>
            <w:shd w:val="clear" w:color="auto" w:fill="auto"/>
            <w:noWrap/>
            <w:vAlign w:val="bottom"/>
            <w:hideMark/>
          </w:tcPr>
          <w:p w14:paraId="32E63D9D"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Percent</w:t>
            </w:r>
          </w:p>
        </w:tc>
        <w:tc>
          <w:tcPr>
            <w:tcW w:w="652" w:type="dxa"/>
            <w:tcBorders>
              <w:top w:val="nil"/>
              <w:left w:val="nil"/>
              <w:bottom w:val="single" w:sz="4" w:space="0" w:color="auto"/>
              <w:right w:val="nil"/>
            </w:tcBorders>
            <w:shd w:val="clear" w:color="auto" w:fill="auto"/>
            <w:noWrap/>
            <w:vAlign w:val="bottom"/>
            <w:hideMark/>
          </w:tcPr>
          <w:p w14:paraId="45D682AE"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Count</w:t>
            </w:r>
          </w:p>
        </w:tc>
        <w:tc>
          <w:tcPr>
            <w:tcW w:w="825" w:type="dxa"/>
            <w:tcBorders>
              <w:top w:val="nil"/>
              <w:left w:val="nil"/>
              <w:bottom w:val="single" w:sz="4" w:space="0" w:color="auto"/>
              <w:right w:val="single" w:sz="4" w:space="0" w:color="auto"/>
            </w:tcBorders>
            <w:shd w:val="clear" w:color="auto" w:fill="auto"/>
            <w:noWrap/>
            <w:vAlign w:val="bottom"/>
            <w:hideMark/>
          </w:tcPr>
          <w:p w14:paraId="51603476"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Percent</w:t>
            </w:r>
          </w:p>
        </w:tc>
      </w:tr>
      <w:tr w:rsidR="00B80743" w:rsidRPr="00B80743" w14:paraId="699889D8"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3616D983"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American Indian/Alaska Native</w:t>
            </w:r>
          </w:p>
        </w:tc>
        <w:tc>
          <w:tcPr>
            <w:tcW w:w="655" w:type="dxa"/>
            <w:tcBorders>
              <w:top w:val="nil"/>
              <w:left w:val="nil"/>
              <w:bottom w:val="nil"/>
              <w:right w:val="nil"/>
            </w:tcBorders>
            <w:shd w:val="clear" w:color="auto" w:fill="auto"/>
            <w:noWrap/>
            <w:vAlign w:val="bottom"/>
            <w:hideMark/>
          </w:tcPr>
          <w:p w14:paraId="25A33B27"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w:t>
            </w:r>
          </w:p>
        </w:tc>
        <w:tc>
          <w:tcPr>
            <w:tcW w:w="819" w:type="dxa"/>
            <w:tcBorders>
              <w:top w:val="nil"/>
              <w:left w:val="nil"/>
              <w:bottom w:val="nil"/>
              <w:right w:val="single" w:sz="4" w:space="0" w:color="auto"/>
            </w:tcBorders>
            <w:shd w:val="clear" w:color="auto" w:fill="auto"/>
            <w:noWrap/>
            <w:vAlign w:val="bottom"/>
            <w:hideMark/>
          </w:tcPr>
          <w:p w14:paraId="0221025E"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4764704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825" w:type="dxa"/>
            <w:tcBorders>
              <w:top w:val="nil"/>
              <w:left w:val="nil"/>
              <w:bottom w:val="nil"/>
              <w:right w:val="single" w:sz="4" w:space="0" w:color="auto"/>
            </w:tcBorders>
            <w:shd w:val="clear" w:color="auto" w:fill="auto"/>
            <w:noWrap/>
            <w:vAlign w:val="bottom"/>
            <w:hideMark/>
          </w:tcPr>
          <w:p w14:paraId="7334C42A"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4A5664B6"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4</w:t>
            </w:r>
          </w:p>
        </w:tc>
        <w:tc>
          <w:tcPr>
            <w:tcW w:w="825" w:type="dxa"/>
            <w:tcBorders>
              <w:top w:val="nil"/>
              <w:left w:val="nil"/>
              <w:bottom w:val="nil"/>
              <w:right w:val="single" w:sz="4" w:space="0" w:color="auto"/>
            </w:tcBorders>
            <w:shd w:val="clear" w:color="auto" w:fill="auto"/>
            <w:noWrap/>
            <w:vAlign w:val="bottom"/>
            <w:hideMark/>
          </w:tcPr>
          <w:p w14:paraId="6F6271D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743" w:type="dxa"/>
            <w:tcBorders>
              <w:top w:val="nil"/>
              <w:left w:val="nil"/>
              <w:bottom w:val="nil"/>
              <w:right w:val="nil"/>
            </w:tcBorders>
            <w:shd w:val="clear" w:color="auto" w:fill="auto"/>
            <w:noWrap/>
            <w:vAlign w:val="bottom"/>
            <w:hideMark/>
          </w:tcPr>
          <w:p w14:paraId="2EB6D34C"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3</w:t>
            </w:r>
          </w:p>
        </w:tc>
        <w:tc>
          <w:tcPr>
            <w:tcW w:w="946" w:type="dxa"/>
            <w:tcBorders>
              <w:top w:val="nil"/>
              <w:left w:val="nil"/>
              <w:bottom w:val="nil"/>
              <w:right w:val="single" w:sz="4" w:space="0" w:color="auto"/>
            </w:tcBorders>
            <w:shd w:val="clear" w:color="auto" w:fill="auto"/>
            <w:noWrap/>
            <w:vAlign w:val="bottom"/>
            <w:hideMark/>
          </w:tcPr>
          <w:p w14:paraId="36D4E473"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204CE17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825" w:type="dxa"/>
            <w:tcBorders>
              <w:top w:val="nil"/>
              <w:left w:val="nil"/>
              <w:bottom w:val="nil"/>
              <w:right w:val="single" w:sz="4" w:space="0" w:color="auto"/>
            </w:tcBorders>
            <w:shd w:val="clear" w:color="auto" w:fill="auto"/>
            <w:noWrap/>
            <w:vAlign w:val="bottom"/>
            <w:hideMark/>
          </w:tcPr>
          <w:p w14:paraId="4071D22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r>
      <w:tr w:rsidR="00B80743" w:rsidRPr="00B80743" w14:paraId="0B6A2D5D"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1BED1596"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Asian</w:t>
            </w:r>
          </w:p>
        </w:tc>
        <w:tc>
          <w:tcPr>
            <w:tcW w:w="655" w:type="dxa"/>
            <w:tcBorders>
              <w:top w:val="nil"/>
              <w:left w:val="nil"/>
              <w:bottom w:val="nil"/>
              <w:right w:val="nil"/>
            </w:tcBorders>
            <w:shd w:val="clear" w:color="auto" w:fill="auto"/>
            <w:noWrap/>
            <w:vAlign w:val="bottom"/>
            <w:hideMark/>
          </w:tcPr>
          <w:p w14:paraId="7161E777"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2587</w:t>
            </w:r>
          </w:p>
        </w:tc>
        <w:tc>
          <w:tcPr>
            <w:tcW w:w="819" w:type="dxa"/>
            <w:tcBorders>
              <w:top w:val="nil"/>
              <w:left w:val="nil"/>
              <w:bottom w:val="nil"/>
              <w:right w:val="single" w:sz="4" w:space="0" w:color="auto"/>
            </w:tcBorders>
            <w:shd w:val="clear" w:color="auto" w:fill="auto"/>
            <w:noWrap/>
            <w:vAlign w:val="bottom"/>
            <w:hideMark/>
          </w:tcPr>
          <w:p w14:paraId="53F9C77A"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21%</w:t>
            </w:r>
          </w:p>
        </w:tc>
        <w:tc>
          <w:tcPr>
            <w:tcW w:w="652" w:type="dxa"/>
            <w:tcBorders>
              <w:top w:val="nil"/>
              <w:left w:val="nil"/>
              <w:bottom w:val="nil"/>
              <w:right w:val="nil"/>
            </w:tcBorders>
            <w:shd w:val="clear" w:color="auto" w:fill="auto"/>
            <w:noWrap/>
            <w:vAlign w:val="bottom"/>
            <w:hideMark/>
          </w:tcPr>
          <w:p w14:paraId="306667EA"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367</w:t>
            </w:r>
          </w:p>
        </w:tc>
        <w:tc>
          <w:tcPr>
            <w:tcW w:w="825" w:type="dxa"/>
            <w:tcBorders>
              <w:top w:val="nil"/>
              <w:left w:val="nil"/>
              <w:bottom w:val="nil"/>
              <w:right w:val="single" w:sz="4" w:space="0" w:color="auto"/>
            </w:tcBorders>
            <w:shd w:val="clear" w:color="auto" w:fill="auto"/>
            <w:noWrap/>
            <w:vAlign w:val="bottom"/>
            <w:hideMark/>
          </w:tcPr>
          <w:p w14:paraId="63AD589E"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27%</w:t>
            </w:r>
          </w:p>
        </w:tc>
        <w:tc>
          <w:tcPr>
            <w:tcW w:w="652" w:type="dxa"/>
            <w:tcBorders>
              <w:top w:val="nil"/>
              <w:left w:val="nil"/>
              <w:bottom w:val="nil"/>
              <w:right w:val="nil"/>
            </w:tcBorders>
            <w:shd w:val="clear" w:color="auto" w:fill="auto"/>
            <w:noWrap/>
            <w:vAlign w:val="bottom"/>
            <w:hideMark/>
          </w:tcPr>
          <w:p w14:paraId="0C2D92B9"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693</w:t>
            </w:r>
          </w:p>
        </w:tc>
        <w:tc>
          <w:tcPr>
            <w:tcW w:w="825" w:type="dxa"/>
            <w:tcBorders>
              <w:top w:val="nil"/>
              <w:left w:val="nil"/>
              <w:bottom w:val="nil"/>
              <w:right w:val="single" w:sz="4" w:space="0" w:color="auto"/>
            </w:tcBorders>
            <w:shd w:val="clear" w:color="auto" w:fill="auto"/>
            <w:noWrap/>
            <w:vAlign w:val="bottom"/>
            <w:hideMark/>
          </w:tcPr>
          <w:p w14:paraId="4B627735"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24%</w:t>
            </w:r>
          </w:p>
        </w:tc>
        <w:tc>
          <w:tcPr>
            <w:tcW w:w="743" w:type="dxa"/>
            <w:tcBorders>
              <w:top w:val="nil"/>
              <w:left w:val="nil"/>
              <w:bottom w:val="nil"/>
              <w:right w:val="nil"/>
            </w:tcBorders>
            <w:shd w:val="clear" w:color="auto" w:fill="auto"/>
            <w:noWrap/>
            <w:vAlign w:val="bottom"/>
            <w:hideMark/>
          </w:tcPr>
          <w:p w14:paraId="1B840858"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180</w:t>
            </w:r>
          </w:p>
        </w:tc>
        <w:tc>
          <w:tcPr>
            <w:tcW w:w="946" w:type="dxa"/>
            <w:tcBorders>
              <w:top w:val="nil"/>
              <w:left w:val="nil"/>
              <w:bottom w:val="nil"/>
              <w:right w:val="single" w:sz="4" w:space="0" w:color="auto"/>
            </w:tcBorders>
            <w:shd w:val="clear" w:color="auto" w:fill="auto"/>
            <w:noWrap/>
            <w:vAlign w:val="bottom"/>
            <w:hideMark/>
          </w:tcPr>
          <w:p w14:paraId="3340D483"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19%</w:t>
            </w:r>
          </w:p>
        </w:tc>
        <w:tc>
          <w:tcPr>
            <w:tcW w:w="652" w:type="dxa"/>
            <w:tcBorders>
              <w:top w:val="nil"/>
              <w:left w:val="nil"/>
              <w:bottom w:val="nil"/>
              <w:right w:val="nil"/>
            </w:tcBorders>
            <w:shd w:val="clear" w:color="auto" w:fill="auto"/>
            <w:noWrap/>
            <w:vAlign w:val="bottom"/>
            <w:hideMark/>
          </w:tcPr>
          <w:p w14:paraId="59257670"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23</w:t>
            </w:r>
          </w:p>
        </w:tc>
        <w:tc>
          <w:tcPr>
            <w:tcW w:w="825" w:type="dxa"/>
            <w:tcBorders>
              <w:top w:val="nil"/>
              <w:left w:val="nil"/>
              <w:bottom w:val="nil"/>
              <w:right w:val="single" w:sz="4" w:space="0" w:color="auto"/>
            </w:tcBorders>
            <w:shd w:val="clear" w:color="auto" w:fill="auto"/>
            <w:noWrap/>
            <w:vAlign w:val="bottom"/>
            <w:hideMark/>
          </w:tcPr>
          <w:p w14:paraId="0D3D8028"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23%</w:t>
            </w:r>
          </w:p>
        </w:tc>
      </w:tr>
      <w:tr w:rsidR="00B80743" w:rsidRPr="00B80743" w14:paraId="7AE94A7D"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035B106C"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Black or African American</w:t>
            </w:r>
          </w:p>
        </w:tc>
        <w:tc>
          <w:tcPr>
            <w:tcW w:w="655" w:type="dxa"/>
            <w:tcBorders>
              <w:top w:val="nil"/>
              <w:left w:val="nil"/>
              <w:bottom w:val="nil"/>
              <w:right w:val="nil"/>
            </w:tcBorders>
            <w:shd w:val="clear" w:color="auto" w:fill="auto"/>
            <w:noWrap/>
            <w:vAlign w:val="bottom"/>
            <w:hideMark/>
          </w:tcPr>
          <w:p w14:paraId="5791A539"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224</w:t>
            </w:r>
          </w:p>
        </w:tc>
        <w:tc>
          <w:tcPr>
            <w:tcW w:w="819" w:type="dxa"/>
            <w:tcBorders>
              <w:top w:val="nil"/>
              <w:left w:val="nil"/>
              <w:bottom w:val="nil"/>
              <w:right w:val="single" w:sz="4" w:space="0" w:color="auto"/>
            </w:tcBorders>
            <w:shd w:val="clear" w:color="auto" w:fill="auto"/>
            <w:noWrap/>
            <w:vAlign w:val="bottom"/>
            <w:hideMark/>
          </w:tcPr>
          <w:p w14:paraId="097C5912"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652" w:type="dxa"/>
            <w:tcBorders>
              <w:top w:val="nil"/>
              <w:left w:val="nil"/>
              <w:bottom w:val="nil"/>
              <w:right w:val="nil"/>
            </w:tcBorders>
            <w:shd w:val="clear" w:color="auto" w:fill="auto"/>
            <w:noWrap/>
            <w:vAlign w:val="bottom"/>
            <w:hideMark/>
          </w:tcPr>
          <w:p w14:paraId="0271C775"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85</w:t>
            </w:r>
          </w:p>
        </w:tc>
        <w:tc>
          <w:tcPr>
            <w:tcW w:w="825" w:type="dxa"/>
            <w:tcBorders>
              <w:top w:val="nil"/>
              <w:left w:val="nil"/>
              <w:bottom w:val="nil"/>
              <w:right w:val="single" w:sz="4" w:space="0" w:color="auto"/>
            </w:tcBorders>
            <w:shd w:val="clear" w:color="auto" w:fill="auto"/>
            <w:noWrap/>
            <w:vAlign w:val="bottom"/>
            <w:hideMark/>
          </w:tcPr>
          <w:p w14:paraId="61FD84A8"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w:t>
            </w:r>
          </w:p>
        </w:tc>
        <w:tc>
          <w:tcPr>
            <w:tcW w:w="652" w:type="dxa"/>
            <w:tcBorders>
              <w:top w:val="nil"/>
              <w:left w:val="nil"/>
              <w:bottom w:val="nil"/>
              <w:right w:val="nil"/>
            </w:tcBorders>
            <w:shd w:val="clear" w:color="auto" w:fill="auto"/>
            <w:noWrap/>
            <w:vAlign w:val="bottom"/>
            <w:hideMark/>
          </w:tcPr>
          <w:p w14:paraId="55D700DE"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110</w:t>
            </w:r>
          </w:p>
        </w:tc>
        <w:tc>
          <w:tcPr>
            <w:tcW w:w="825" w:type="dxa"/>
            <w:tcBorders>
              <w:top w:val="nil"/>
              <w:left w:val="nil"/>
              <w:bottom w:val="nil"/>
              <w:right w:val="single" w:sz="4" w:space="0" w:color="auto"/>
            </w:tcBorders>
            <w:shd w:val="clear" w:color="auto" w:fill="auto"/>
            <w:noWrap/>
            <w:vAlign w:val="bottom"/>
            <w:hideMark/>
          </w:tcPr>
          <w:p w14:paraId="34491B57"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4%</w:t>
            </w:r>
          </w:p>
        </w:tc>
        <w:tc>
          <w:tcPr>
            <w:tcW w:w="743" w:type="dxa"/>
            <w:tcBorders>
              <w:top w:val="nil"/>
              <w:left w:val="nil"/>
              <w:bottom w:val="nil"/>
              <w:right w:val="nil"/>
            </w:tcBorders>
            <w:shd w:val="clear" w:color="auto" w:fill="auto"/>
            <w:noWrap/>
            <w:vAlign w:val="bottom"/>
            <w:hideMark/>
          </w:tcPr>
          <w:p w14:paraId="73AAB883"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21</w:t>
            </w:r>
          </w:p>
        </w:tc>
        <w:tc>
          <w:tcPr>
            <w:tcW w:w="946" w:type="dxa"/>
            <w:tcBorders>
              <w:top w:val="nil"/>
              <w:left w:val="nil"/>
              <w:bottom w:val="nil"/>
              <w:right w:val="single" w:sz="4" w:space="0" w:color="auto"/>
            </w:tcBorders>
            <w:shd w:val="clear" w:color="auto" w:fill="auto"/>
            <w:noWrap/>
            <w:vAlign w:val="bottom"/>
            <w:hideMark/>
          </w:tcPr>
          <w:p w14:paraId="7775669C"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652" w:type="dxa"/>
            <w:tcBorders>
              <w:top w:val="nil"/>
              <w:left w:val="nil"/>
              <w:bottom w:val="nil"/>
              <w:right w:val="nil"/>
            </w:tcBorders>
            <w:shd w:val="clear" w:color="auto" w:fill="auto"/>
            <w:noWrap/>
            <w:vAlign w:val="bottom"/>
            <w:hideMark/>
          </w:tcPr>
          <w:p w14:paraId="6DEE5399"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825" w:type="dxa"/>
            <w:tcBorders>
              <w:top w:val="nil"/>
              <w:left w:val="nil"/>
              <w:bottom w:val="nil"/>
              <w:right w:val="single" w:sz="4" w:space="0" w:color="auto"/>
            </w:tcBorders>
            <w:shd w:val="clear" w:color="auto" w:fill="auto"/>
            <w:noWrap/>
            <w:vAlign w:val="bottom"/>
            <w:hideMark/>
          </w:tcPr>
          <w:p w14:paraId="6B0A0832"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r>
      <w:tr w:rsidR="00B80743" w:rsidRPr="00B80743" w14:paraId="6C0F9F70"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62DBA601"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Hispanic, Latina/o/x</w:t>
            </w:r>
          </w:p>
        </w:tc>
        <w:tc>
          <w:tcPr>
            <w:tcW w:w="655" w:type="dxa"/>
            <w:tcBorders>
              <w:top w:val="nil"/>
              <w:left w:val="nil"/>
              <w:bottom w:val="nil"/>
              <w:right w:val="nil"/>
            </w:tcBorders>
            <w:shd w:val="clear" w:color="auto" w:fill="auto"/>
            <w:noWrap/>
            <w:vAlign w:val="bottom"/>
            <w:hideMark/>
          </w:tcPr>
          <w:p w14:paraId="1F7C534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8541</w:t>
            </w:r>
          </w:p>
        </w:tc>
        <w:tc>
          <w:tcPr>
            <w:tcW w:w="819" w:type="dxa"/>
            <w:tcBorders>
              <w:top w:val="nil"/>
              <w:left w:val="nil"/>
              <w:bottom w:val="nil"/>
              <w:right w:val="single" w:sz="4" w:space="0" w:color="auto"/>
            </w:tcBorders>
            <w:shd w:val="clear" w:color="auto" w:fill="auto"/>
            <w:noWrap/>
            <w:vAlign w:val="bottom"/>
            <w:hideMark/>
          </w:tcPr>
          <w:p w14:paraId="7F9469C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70%</w:t>
            </w:r>
          </w:p>
        </w:tc>
        <w:tc>
          <w:tcPr>
            <w:tcW w:w="652" w:type="dxa"/>
            <w:tcBorders>
              <w:top w:val="nil"/>
              <w:left w:val="nil"/>
              <w:bottom w:val="nil"/>
              <w:right w:val="nil"/>
            </w:tcBorders>
            <w:shd w:val="clear" w:color="auto" w:fill="auto"/>
            <w:noWrap/>
            <w:vAlign w:val="bottom"/>
            <w:hideMark/>
          </w:tcPr>
          <w:p w14:paraId="7BAA784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769</w:t>
            </w:r>
          </w:p>
        </w:tc>
        <w:tc>
          <w:tcPr>
            <w:tcW w:w="825" w:type="dxa"/>
            <w:tcBorders>
              <w:top w:val="nil"/>
              <w:left w:val="nil"/>
              <w:bottom w:val="nil"/>
              <w:right w:val="single" w:sz="4" w:space="0" w:color="auto"/>
            </w:tcBorders>
            <w:shd w:val="clear" w:color="auto" w:fill="auto"/>
            <w:noWrap/>
            <w:vAlign w:val="bottom"/>
            <w:hideMark/>
          </w:tcPr>
          <w:p w14:paraId="55D4B07A"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56%</w:t>
            </w:r>
          </w:p>
        </w:tc>
        <w:tc>
          <w:tcPr>
            <w:tcW w:w="652" w:type="dxa"/>
            <w:tcBorders>
              <w:top w:val="nil"/>
              <w:left w:val="nil"/>
              <w:bottom w:val="nil"/>
              <w:right w:val="nil"/>
            </w:tcBorders>
            <w:shd w:val="clear" w:color="auto" w:fill="auto"/>
            <w:noWrap/>
            <w:vAlign w:val="bottom"/>
            <w:hideMark/>
          </w:tcPr>
          <w:p w14:paraId="5B832830"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1765</w:t>
            </w:r>
          </w:p>
        </w:tc>
        <w:tc>
          <w:tcPr>
            <w:tcW w:w="825" w:type="dxa"/>
            <w:tcBorders>
              <w:top w:val="nil"/>
              <w:left w:val="nil"/>
              <w:bottom w:val="nil"/>
              <w:right w:val="single" w:sz="4" w:space="0" w:color="auto"/>
            </w:tcBorders>
            <w:shd w:val="clear" w:color="auto" w:fill="auto"/>
            <w:noWrap/>
            <w:vAlign w:val="bottom"/>
            <w:hideMark/>
          </w:tcPr>
          <w:p w14:paraId="51A99A8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61%</w:t>
            </w:r>
          </w:p>
        </w:tc>
        <w:tc>
          <w:tcPr>
            <w:tcW w:w="743" w:type="dxa"/>
            <w:tcBorders>
              <w:top w:val="nil"/>
              <w:left w:val="nil"/>
              <w:bottom w:val="nil"/>
              <w:right w:val="nil"/>
            </w:tcBorders>
            <w:shd w:val="clear" w:color="auto" w:fill="auto"/>
            <w:noWrap/>
            <w:vAlign w:val="bottom"/>
            <w:hideMark/>
          </w:tcPr>
          <w:p w14:paraId="729AAFE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631</w:t>
            </w:r>
          </w:p>
        </w:tc>
        <w:tc>
          <w:tcPr>
            <w:tcW w:w="946" w:type="dxa"/>
            <w:tcBorders>
              <w:top w:val="nil"/>
              <w:left w:val="nil"/>
              <w:bottom w:val="nil"/>
              <w:right w:val="single" w:sz="4" w:space="0" w:color="auto"/>
            </w:tcBorders>
            <w:shd w:val="clear" w:color="auto" w:fill="auto"/>
            <w:noWrap/>
            <w:vAlign w:val="bottom"/>
            <w:hideMark/>
          </w:tcPr>
          <w:p w14:paraId="335BBA0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68%</w:t>
            </w:r>
          </w:p>
        </w:tc>
        <w:tc>
          <w:tcPr>
            <w:tcW w:w="652" w:type="dxa"/>
            <w:tcBorders>
              <w:top w:val="nil"/>
              <w:left w:val="nil"/>
              <w:bottom w:val="nil"/>
              <w:right w:val="nil"/>
            </w:tcBorders>
            <w:shd w:val="clear" w:color="auto" w:fill="auto"/>
            <w:noWrap/>
            <w:vAlign w:val="bottom"/>
            <w:hideMark/>
          </w:tcPr>
          <w:p w14:paraId="60FBF7CE"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59</w:t>
            </w:r>
          </w:p>
        </w:tc>
        <w:tc>
          <w:tcPr>
            <w:tcW w:w="825" w:type="dxa"/>
            <w:tcBorders>
              <w:top w:val="nil"/>
              <w:left w:val="nil"/>
              <w:bottom w:val="nil"/>
              <w:right w:val="single" w:sz="4" w:space="0" w:color="auto"/>
            </w:tcBorders>
            <w:shd w:val="clear" w:color="auto" w:fill="auto"/>
            <w:noWrap/>
            <w:vAlign w:val="bottom"/>
            <w:hideMark/>
          </w:tcPr>
          <w:p w14:paraId="3D5E7732"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60%</w:t>
            </w:r>
          </w:p>
        </w:tc>
      </w:tr>
      <w:tr w:rsidR="00B80743" w:rsidRPr="00B80743" w14:paraId="0A69CB65"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2E648992"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Middle Eastern</w:t>
            </w:r>
          </w:p>
        </w:tc>
        <w:tc>
          <w:tcPr>
            <w:tcW w:w="655" w:type="dxa"/>
            <w:tcBorders>
              <w:top w:val="nil"/>
              <w:left w:val="nil"/>
              <w:bottom w:val="nil"/>
              <w:right w:val="nil"/>
            </w:tcBorders>
            <w:shd w:val="clear" w:color="auto" w:fill="auto"/>
            <w:noWrap/>
            <w:vAlign w:val="bottom"/>
            <w:hideMark/>
          </w:tcPr>
          <w:p w14:paraId="61FE5F82"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20</w:t>
            </w:r>
          </w:p>
        </w:tc>
        <w:tc>
          <w:tcPr>
            <w:tcW w:w="819" w:type="dxa"/>
            <w:tcBorders>
              <w:top w:val="nil"/>
              <w:left w:val="nil"/>
              <w:bottom w:val="nil"/>
              <w:right w:val="single" w:sz="4" w:space="0" w:color="auto"/>
            </w:tcBorders>
            <w:shd w:val="clear" w:color="auto" w:fill="auto"/>
            <w:noWrap/>
            <w:vAlign w:val="bottom"/>
            <w:hideMark/>
          </w:tcPr>
          <w:p w14:paraId="76A2E447"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621C60C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825" w:type="dxa"/>
            <w:tcBorders>
              <w:top w:val="nil"/>
              <w:left w:val="nil"/>
              <w:bottom w:val="nil"/>
              <w:right w:val="single" w:sz="4" w:space="0" w:color="auto"/>
            </w:tcBorders>
            <w:shd w:val="clear" w:color="auto" w:fill="auto"/>
            <w:noWrap/>
            <w:vAlign w:val="bottom"/>
            <w:hideMark/>
          </w:tcPr>
          <w:p w14:paraId="75B92B79"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5BC5ACDA"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4</w:t>
            </w:r>
          </w:p>
        </w:tc>
        <w:tc>
          <w:tcPr>
            <w:tcW w:w="825" w:type="dxa"/>
            <w:tcBorders>
              <w:top w:val="nil"/>
              <w:left w:val="nil"/>
              <w:bottom w:val="nil"/>
              <w:right w:val="single" w:sz="4" w:space="0" w:color="auto"/>
            </w:tcBorders>
            <w:shd w:val="clear" w:color="auto" w:fill="auto"/>
            <w:noWrap/>
            <w:vAlign w:val="bottom"/>
            <w:hideMark/>
          </w:tcPr>
          <w:p w14:paraId="4985169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743" w:type="dxa"/>
            <w:tcBorders>
              <w:top w:val="nil"/>
              <w:left w:val="nil"/>
              <w:bottom w:val="nil"/>
              <w:right w:val="nil"/>
            </w:tcBorders>
            <w:shd w:val="clear" w:color="auto" w:fill="auto"/>
            <w:noWrap/>
            <w:vAlign w:val="bottom"/>
            <w:hideMark/>
          </w:tcPr>
          <w:p w14:paraId="11C162B3"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946" w:type="dxa"/>
            <w:tcBorders>
              <w:top w:val="nil"/>
              <w:left w:val="nil"/>
              <w:bottom w:val="nil"/>
              <w:right w:val="single" w:sz="4" w:space="0" w:color="auto"/>
            </w:tcBorders>
            <w:shd w:val="clear" w:color="auto" w:fill="auto"/>
            <w:noWrap/>
            <w:vAlign w:val="bottom"/>
            <w:hideMark/>
          </w:tcPr>
          <w:p w14:paraId="42F4227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2ADA832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825" w:type="dxa"/>
            <w:tcBorders>
              <w:top w:val="nil"/>
              <w:left w:val="nil"/>
              <w:bottom w:val="nil"/>
              <w:right w:val="single" w:sz="4" w:space="0" w:color="auto"/>
            </w:tcBorders>
            <w:shd w:val="clear" w:color="auto" w:fill="auto"/>
            <w:noWrap/>
            <w:vAlign w:val="bottom"/>
            <w:hideMark/>
          </w:tcPr>
          <w:p w14:paraId="1BE71052"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r>
      <w:tr w:rsidR="00B80743" w:rsidRPr="00B80743" w14:paraId="634FF48F"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17AC9E9C"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Native Hawaiian/other Pacific Islander</w:t>
            </w:r>
          </w:p>
        </w:tc>
        <w:tc>
          <w:tcPr>
            <w:tcW w:w="655" w:type="dxa"/>
            <w:tcBorders>
              <w:top w:val="nil"/>
              <w:left w:val="nil"/>
              <w:bottom w:val="nil"/>
              <w:right w:val="nil"/>
            </w:tcBorders>
            <w:shd w:val="clear" w:color="auto" w:fill="auto"/>
            <w:noWrap/>
            <w:vAlign w:val="bottom"/>
            <w:hideMark/>
          </w:tcPr>
          <w:p w14:paraId="544D93FF"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14</w:t>
            </w:r>
          </w:p>
        </w:tc>
        <w:tc>
          <w:tcPr>
            <w:tcW w:w="819" w:type="dxa"/>
            <w:tcBorders>
              <w:top w:val="nil"/>
              <w:left w:val="nil"/>
              <w:bottom w:val="nil"/>
              <w:right w:val="single" w:sz="4" w:space="0" w:color="auto"/>
            </w:tcBorders>
            <w:shd w:val="clear" w:color="auto" w:fill="auto"/>
            <w:noWrap/>
            <w:vAlign w:val="bottom"/>
            <w:hideMark/>
          </w:tcPr>
          <w:p w14:paraId="3F3388DC"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371636F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4</w:t>
            </w:r>
          </w:p>
        </w:tc>
        <w:tc>
          <w:tcPr>
            <w:tcW w:w="825" w:type="dxa"/>
            <w:tcBorders>
              <w:top w:val="nil"/>
              <w:left w:val="nil"/>
              <w:bottom w:val="nil"/>
              <w:right w:val="single" w:sz="4" w:space="0" w:color="auto"/>
            </w:tcBorders>
            <w:shd w:val="clear" w:color="auto" w:fill="auto"/>
            <w:noWrap/>
            <w:vAlign w:val="bottom"/>
            <w:hideMark/>
          </w:tcPr>
          <w:p w14:paraId="6A48644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763C9006"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5</w:t>
            </w:r>
          </w:p>
        </w:tc>
        <w:tc>
          <w:tcPr>
            <w:tcW w:w="825" w:type="dxa"/>
            <w:tcBorders>
              <w:top w:val="nil"/>
              <w:left w:val="nil"/>
              <w:bottom w:val="nil"/>
              <w:right w:val="single" w:sz="4" w:space="0" w:color="auto"/>
            </w:tcBorders>
            <w:shd w:val="clear" w:color="auto" w:fill="auto"/>
            <w:noWrap/>
            <w:vAlign w:val="bottom"/>
            <w:hideMark/>
          </w:tcPr>
          <w:p w14:paraId="0C6E1CE9"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743" w:type="dxa"/>
            <w:tcBorders>
              <w:top w:val="nil"/>
              <w:left w:val="nil"/>
              <w:bottom w:val="nil"/>
              <w:right w:val="nil"/>
            </w:tcBorders>
            <w:shd w:val="clear" w:color="auto" w:fill="auto"/>
            <w:noWrap/>
            <w:vAlign w:val="bottom"/>
            <w:hideMark/>
          </w:tcPr>
          <w:p w14:paraId="7757CB51"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946" w:type="dxa"/>
            <w:tcBorders>
              <w:top w:val="nil"/>
              <w:left w:val="nil"/>
              <w:bottom w:val="nil"/>
              <w:right w:val="single" w:sz="4" w:space="0" w:color="auto"/>
            </w:tcBorders>
            <w:shd w:val="clear" w:color="auto" w:fill="auto"/>
            <w:noWrap/>
            <w:vAlign w:val="bottom"/>
            <w:hideMark/>
          </w:tcPr>
          <w:p w14:paraId="7E1FD6DC"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2682C09E"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825" w:type="dxa"/>
            <w:tcBorders>
              <w:top w:val="nil"/>
              <w:left w:val="nil"/>
              <w:bottom w:val="nil"/>
              <w:right w:val="single" w:sz="4" w:space="0" w:color="auto"/>
            </w:tcBorders>
            <w:shd w:val="clear" w:color="auto" w:fill="auto"/>
            <w:noWrap/>
            <w:vAlign w:val="bottom"/>
            <w:hideMark/>
          </w:tcPr>
          <w:p w14:paraId="01242945"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r>
      <w:tr w:rsidR="00B80743" w:rsidRPr="00B80743" w14:paraId="3D359CF3"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0D661082"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Two or more Races</w:t>
            </w:r>
          </w:p>
        </w:tc>
        <w:tc>
          <w:tcPr>
            <w:tcW w:w="655" w:type="dxa"/>
            <w:tcBorders>
              <w:top w:val="nil"/>
              <w:left w:val="nil"/>
              <w:bottom w:val="nil"/>
              <w:right w:val="nil"/>
            </w:tcBorders>
            <w:shd w:val="clear" w:color="auto" w:fill="auto"/>
            <w:noWrap/>
            <w:vAlign w:val="bottom"/>
            <w:hideMark/>
          </w:tcPr>
          <w:p w14:paraId="1F940227"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276</w:t>
            </w:r>
          </w:p>
        </w:tc>
        <w:tc>
          <w:tcPr>
            <w:tcW w:w="819" w:type="dxa"/>
            <w:tcBorders>
              <w:top w:val="nil"/>
              <w:left w:val="nil"/>
              <w:bottom w:val="nil"/>
              <w:right w:val="single" w:sz="4" w:space="0" w:color="auto"/>
            </w:tcBorders>
            <w:shd w:val="clear" w:color="auto" w:fill="auto"/>
            <w:noWrap/>
            <w:vAlign w:val="bottom"/>
            <w:hideMark/>
          </w:tcPr>
          <w:p w14:paraId="0C234B1E"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652" w:type="dxa"/>
            <w:tcBorders>
              <w:top w:val="nil"/>
              <w:left w:val="nil"/>
              <w:bottom w:val="nil"/>
              <w:right w:val="nil"/>
            </w:tcBorders>
            <w:shd w:val="clear" w:color="auto" w:fill="auto"/>
            <w:noWrap/>
            <w:vAlign w:val="bottom"/>
            <w:hideMark/>
          </w:tcPr>
          <w:p w14:paraId="4105732C"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45</w:t>
            </w:r>
          </w:p>
        </w:tc>
        <w:tc>
          <w:tcPr>
            <w:tcW w:w="825" w:type="dxa"/>
            <w:tcBorders>
              <w:top w:val="nil"/>
              <w:left w:val="nil"/>
              <w:bottom w:val="nil"/>
              <w:right w:val="single" w:sz="4" w:space="0" w:color="auto"/>
            </w:tcBorders>
            <w:shd w:val="clear" w:color="auto" w:fill="auto"/>
            <w:noWrap/>
            <w:vAlign w:val="bottom"/>
            <w:hideMark/>
          </w:tcPr>
          <w:p w14:paraId="09203E72"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3%</w:t>
            </w:r>
          </w:p>
        </w:tc>
        <w:tc>
          <w:tcPr>
            <w:tcW w:w="652" w:type="dxa"/>
            <w:tcBorders>
              <w:top w:val="nil"/>
              <w:left w:val="nil"/>
              <w:bottom w:val="nil"/>
              <w:right w:val="nil"/>
            </w:tcBorders>
            <w:shd w:val="clear" w:color="auto" w:fill="auto"/>
            <w:noWrap/>
            <w:vAlign w:val="bottom"/>
            <w:hideMark/>
          </w:tcPr>
          <w:p w14:paraId="35085EA0"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99</w:t>
            </w:r>
          </w:p>
        </w:tc>
        <w:tc>
          <w:tcPr>
            <w:tcW w:w="825" w:type="dxa"/>
            <w:tcBorders>
              <w:top w:val="nil"/>
              <w:left w:val="nil"/>
              <w:bottom w:val="nil"/>
              <w:right w:val="single" w:sz="4" w:space="0" w:color="auto"/>
            </w:tcBorders>
            <w:shd w:val="clear" w:color="auto" w:fill="auto"/>
            <w:noWrap/>
            <w:vAlign w:val="bottom"/>
            <w:hideMark/>
          </w:tcPr>
          <w:p w14:paraId="1D22F758"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3%</w:t>
            </w:r>
          </w:p>
        </w:tc>
        <w:tc>
          <w:tcPr>
            <w:tcW w:w="743" w:type="dxa"/>
            <w:tcBorders>
              <w:top w:val="nil"/>
              <w:left w:val="nil"/>
              <w:bottom w:val="nil"/>
              <w:right w:val="nil"/>
            </w:tcBorders>
            <w:shd w:val="clear" w:color="auto" w:fill="auto"/>
            <w:noWrap/>
            <w:vAlign w:val="bottom"/>
            <w:hideMark/>
          </w:tcPr>
          <w:p w14:paraId="6177AEE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23</w:t>
            </w:r>
          </w:p>
        </w:tc>
        <w:tc>
          <w:tcPr>
            <w:tcW w:w="946" w:type="dxa"/>
            <w:tcBorders>
              <w:top w:val="nil"/>
              <w:left w:val="nil"/>
              <w:bottom w:val="nil"/>
              <w:right w:val="single" w:sz="4" w:space="0" w:color="auto"/>
            </w:tcBorders>
            <w:shd w:val="clear" w:color="auto" w:fill="auto"/>
            <w:noWrap/>
            <w:vAlign w:val="bottom"/>
            <w:hideMark/>
          </w:tcPr>
          <w:p w14:paraId="477EB0A2"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652" w:type="dxa"/>
            <w:tcBorders>
              <w:top w:val="nil"/>
              <w:left w:val="nil"/>
              <w:bottom w:val="nil"/>
              <w:right w:val="nil"/>
            </w:tcBorders>
            <w:shd w:val="clear" w:color="auto" w:fill="auto"/>
            <w:noWrap/>
            <w:vAlign w:val="bottom"/>
            <w:hideMark/>
          </w:tcPr>
          <w:p w14:paraId="624B1E53"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w:t>
            </w:r>
          </w:p>
        </w:tc>
        <w:tc>
          <w:tcPr>
            <w:tcW w:w="825" w:type="dxa"/>
            <w:tcBorders>
              <w:top w:val="nil"/>
              <w:left w:val="nil"/>
              <w:bottom w:val="nil"/>
              <w:right w:val="single" w:sz="4" w:space="0" w:color="auto"/>
            </w:tcBorders>
            <w:shd w:val="clear" w:color="auto" w:fill="auto"/>
            <w:noWrap/>
            <w:vAlign w:val="bottom"/>
            <w:hideMark/>
          </w:tcPr>
          <w:p w14:paraId="76D7506F"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w:t>
            </w:r>
          </w:p>
        </w:tc>
      </w:tr>
      <w:tr w:rsidR="00B80743" w:rsidRPr="00B80743" w14:paraId="28930356"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4CD2DC09"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White</w:t>
            </w:r>
          </w:p>
        </w:tc>
        <w:tc>
          <w:tcPr>
            <w:tcW w:w="655" w:type="dxa"/>
            <w:tcBorders>
              <w:top w:val="nil"/>
              <w:left w:val="nil"/>
              <w:bottom w:val="nil"/>
              <w:right w:val="nil"/>
            </w:tcBorders>
            <w:shd w:val="clear" w:color="auto" w:fill="auto"/>
            <w:noWrap/>
            <w:vAlign w:val="bottom"/>
            <w:hideMark/>
          </w:tcPr>
          <w:p w14:paraId="5050233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426</w:t>
            </w:r>
          </w:p>
        </w:tc>
        <w:tc>
          <w:tcPr>
            <w:tcW w:w="819" w:type="dxa"/>
            <w:tcBorders>
              <w:top w:val="nil"/>
              <w:left w:val="nil"/>
              <w:bottom w:val="nil"/>
              <w:right w:val="single" w:sz="4" w:space="0" w:color="auto"/>
            </w:tcBorders>
            <w:shd w:val="clear" w:color="auto" w:fill="auto"/>
            <w:noWrap/>
            <w:vAlign w:val="bottom"/>
            <w:hideMark/>
          </w:tcPr>
          <w:p w14:paraId="2D645FB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4%</w:t>
            </w:r>
          </w:p>
        </w:tc>
        <w:tc>
          <w:tcPr>
            <w:tcW w:w="652" w:type="dxa"/>
            <w:tcBorders>
              <w:top w:val="nil"/>
              <w:left w:val="nil"/>
              <w:bottom w:val="nil"/>
              <w:right w:val="nil"/>
            </w:tcBorders>
            <w:shd w:val="clear" w:color="auto" w:fill="auto"/>
            <w:noWrap/>
            <w:vAlign w:val="bottom"/>
            <w:hideMark/>
          </w:tcPr>
          <w:p w14:paraId="7EB965D7"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110</w:t>
            </w:r>
          </w:p>
        </w:tc>
        <w:tc>
          <w:tcPr>
            <w:tcW w:w="825" w:type="dxa"/>
            <w:tcBorders>
              <w:top w:val="nil"/>
              <w:left w:val="nil"/>
              <w:bottom w:val="nil"/>
              <w:right w:val="single" w:sz="4" w:space="0" w:color="auto"/>
            </w:tcBorders>
            <w:shd w:val="clear" w:color="auto" w:fill="auto"/>
            <w:noWrap/>
            <w:vAlign w:val="bottom"/>
            <w:hideMark/>
          </w:tcPr>
          <w:p w14:paraId="2984F24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8%</w:t>
            </w:r>
          </w:p>
        </w:tc>
        <w:tc>
          <w:tcPr>
            <w:tcW w:w="652" w:type="dxa"/>
            <w:tcBorders>
              <w:top w:val="nil"/>
              <w:left w:val="nil"/>
              <w:bottom w:val="nil"/>
              <w:right w:val="nil"/>
            </w:tcBorders>
            <w:shd w:val="clear" w:color="auto" w:fill="auto"/>
            <w:noWrap/>
            <w:vAlign w:val="bottom"/>
            <w:hideMark/>
          </w:tcPr>
          <w:p w14:paraId="6C503DE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208</w:t>
            </w:r>
          </w:p>
        </w:tc>
        <w:tc>
          <w:tcPr>
            <w:tcW w:w="825" w:type="dxa"/>
            <w:tcBorders>
              <w:top w:val="nil"/>
              <w:left w:val="nil"/>
              <w:bottom w:val="nil"/>
              <w:right w:val="single" w:sz="4" w:space="0" w:color="auto"/>
            </w:tcBorders>
            <w:shd w:val="clear" w:color="auto" w:fill="auto"/>
            <w:noWrap/>
            <w:vAlign w:val="bottom"/>
            <w:hideMark/>
          </w:tcPr>
          <w:p w14:paraId="5D6491A6"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7%</w:t>
            </w:r>
          </w:p>
        </w:tc>
        <w:tc>
          <w:tcPr>
            <w:tcW w:w="743" w:type="dxa"/>
            <w:tcBorders>
              <w:top w:val="nil"/>
              <w:left w:val="nil"/>
              <w:bottom w:val="nil"/>
              <w:right w:val="nil"/>
            </w:tcBorders>
            <w:shd w:val="clear" w:color="auto" w:fill="auto"/>
            <w:noWrap/>
            <w:vAlign w:val="bottom"/>
            <w:hideMark/>
          </w:tcPr>
          <w:p w14:paraId="76348483"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53</w:t>
            </w:r>
          </w:p>
        </w:tc>
        <w:tc>
          <w:tcPr>
            <w:tcW w:w="946" w:type="dxa"/>
            <w:tcBorders>
              <w:top w:val="nil"/>
              <w:left w:val="nil"/>
              <w:bottom w:val="nil"/>
              <w:right w:val="single" w:sz="4" w:space="0" w:color="auto"/>
            </w:tcBorders>
            <w:shd w:val="clear" w:color="auto" w:fill="auto"/>
            <w:noWrap/>
            <w:vAlign w:val="bottom"/>
            <w:hideMark/>
          </w:tcPr>
          <w:p w14:paraId="57CC956B"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6%</w:t>
            </w:r>
          </w:p>
        </w:tc>
        <w:tc>
          <w:tcPr>
            <w:tcW w:w="652" w:type="dxa"/>
            <w:tcBorders>
              <w:top w:val="nil"/>
              <w:left w:val="nil"/>
              <w:bottom w:val="nil"/>
              <w:right w:val="nil"/>
            </w:tcBorders>
            <w:shd w:val="clear" w:color="auto" w:fill="auto"/>
            <w:noWrap/>
            <w:vAlign w:val="bottom"/>
            <w:hideMark/>
          </w:tcPr>
          <w:p w14:paraId="5E8CFF36"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13</w:t>
            </w:r>
          </w:p>
        </w:tc>
        <w:tc>
          <w:tcPr>
            <w:tcW w:w="825" w:type="dxa"/>
            <w:tcBorders>
              <w:top w:val="nil"/>
              <w:left w:val="nil"/>
              <w:bottom w:val="nil"/>
              <w:right w:val="single" w:sz="4" w:space="0" w:color="auto"/>
            </w:tcBorders>
            <w:shd w:val="clear" w:color="auto" w:fill="auto"/>
            <w:noWrap/>
            <w:vAlign w:val="bottom"/>
            <w:hideMark/>
          </w:tcPr>
          <w:p w14:paraId="6227B68C"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13%</w:t>
            </w:r>
          </w:p>
        </w:tc>
      </w:tr>
      <w:tr w:rsidR="00B80743" w:rsidRPr="00B80743" w14:paraId="644320C4" w14:textId="77777777" w:rsidTr="00B80743">
        <w:trPr>
          <w:trHeight w:val="253"/>
          <w:jc w:val="center"/>
        </w:trPr>
        <w:tc>
          <w:tcPr>
            <w:tcW w:w="2965" w:type="dxa"/>
            <w:tcBorders>
              <w:top w:val="nil"/>
              <w:left w:val="single" w:sz="4" w:space="0" w:color="auto"/>
              <w:bottom w:val="nil"/>
              <w:right w:val="single" w:sz="4" w:space="0" w:color="auto"/>
            </w:tcBorders>
            <w:shd w:val="clear" w:color="auto" w:fill="auto"/>
            <w:noWrap/>
            <w:vAlign w:val="bottom"/>
            <w:hideMark/>
          </w:tcPr>
          <w:p w14:paraId="2AF3B1FE" w14:textId="77777777" w:rsidR="00B80743" w:rsidRPr="00B80743" w:rsidRDefault="00B80743" w:rsidP="00B80743">
            <w:pPr>
              <w:spacing w:after="0" w:line="240" w:lineRule="auto"/>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Unknown</w:t>
            </w:r>
          </w:p>
        </w:tc>
        <w:tc>
          <w:tcPr>
            <w:tcW w:w="655" w:type="dxa"/>
            <w:tcBorders>
              <w:top w:val="nil"/>
              <w:left w:val="nil"/>
              <w:bottom w:val="nil"/>
              <w:right w:val="nil"/>
            </w:tcBorders>
            <w:shd w:val="clear" w:color="auto" w:fill="auto"/>
            <w:noWrap/>
            <w:vAlign w:val="bottom"/>
            <w:hideMark/>
          </w:tcPr>
          <w:p w14:paraId="6200162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128</w:t>
            </w:r>
          </w:p>
        </w:tc>
        <w:tc>
          <w:tcPr>
            <w:tcW w:w="819" w:type="dxa"/>
            <w:tcBorders>
              <w:top w:val="nil"/>
              <w:left w:val="nil"/>
              <w:bottom w:val="nil"/>
              <w:right w:val="single" w:sz="4" w:space="0" w:color="auto"/>
            </w:tcBorders>
            <w:shd w:val="clear" w:color="auto" w:fill="auto"/>
            <w:noWrap/>
            <w:vAlign w:val="bottom"/>
            <w:hideMark/>
          </w:tcPr>
          <w:p w14:paraId="385E5E1C"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w:t>
            </w:r>
          </w:p>
        </w:tc>
        <w:tc>
          <w:tcPr>
            <w:tcW w:w="652" w:type="dxa"/>
            <w:tcBorders>
              <w:top w:val="nil"/>
              <w:left w:val="nil"/>
              <w:bottom w:val="nil"/>
              <w:right w:val="nil"/>
            </w:tcBorders>
            <w:shd w:val="clear" w:color="auto" w:fill="auto"/>
            <w:noWrap/>
            <w:vAlign w:val="bottom"/>
            <w:hideMark/>
          </w:tcPr>
          <w:p w14:paraId="174D3BC1"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w:t>
            </w:r>
          </w:p>
        </w:tc>
        <w:tc>
          <w:tcPr>
            <w:tcW w:w="825" w:type="dxa"/>
            <w:tcBorders>
              <w:top w:val="nil"/>
              <w:left w:val="nil"/>
              <w:bottom w:val="nil"/>
              <w:right w:val="single" w:sz="4" w:space="0" w:color="auto"/>
            </w:tcBorders>
            <w:shd w:val="clear" w:color="auto" w:fill="auto"/>
            <w:noWrap/>
            <w:vAlign w:val="bottom"/>
            <w:hideMark/>
          </w:tcPr>
          <w:p w14:paraId="08FA1DF4"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652" w:type="dxa"/>
            <w:tcBorders>
              <w:top w:val="nil"/>
              <w:left w:val="nil"/>
              <w:bottom w:val="nil"/>
              <w:right w:val="nil"/>
            </w:tcBorders>
            <w:shd w:val="clear" w:color="auto" w:fill="auto"/>
            <w:noWrap/>
            <w:vAlign w:val="bottom"/>
            <w:hideMark/>
          </w:tcPr>
          <w:p w14:paraId="7E5BCE03"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825" w:type="dxa"/>
            <w:tcBorders>
              <w:top w:val="nil"/>
              <w:left w:val="nil"/>
              <w:bottom w:val="nil"/>
              <w:right w:val="single" w:sz="4" w:space="0" w:color="auto"/>
            </w:tcBorders>
            <w:shd w:val="clear" w:color="auto" w:fill="auto"/>
            <w:noWrap/>
            <w:vAlign w:val="bottom"/>
            <w:hideMark/>
          </w:tcPr>
          <w:p w14:paraId="22FB4805"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743" w:type="dxa"/>
            <w:tcBorders>
              <w:top w:val="nil"/>
              <w:left w:val="nil"/>
              <w:bottom w:val="nil"/>
              <w:right w:val="nil"/>
            </w:tcBorders>
            <w:shd w:val="clear" w:color="auto" w:fill="auto"/>
            <w:noWrap/>
            <w:vAlign w:val="bottom"/>
            <w:hideMark/>
          </w:tcPr>
          <w:p w14:paraId="1D06B645"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14</w:t>
            </w:r>
          </w:p>
        </w:tc>
        <w:tc>
          <w:tcPr>
            <w:tcW w:w="946" w:type="dxa"/>
            <w:tcBorders>
              <w:top w:val="nil"/>
              <w:left w:val="nil"/>
              <w:bottom w:val="nil"/>
              <w:right w:val="single" w:sz="4" w:space="0" w:color="auto"/>
            </w:tcBorders>
            <w:shd w:val="clear" w:color="auto" w:fill="auto"/>
            <w:noWrap/>
            <w:vAlign w:val="bottom"/>
            <w:hideMark/>
          </w:tcPr>
          <w:p w14:paraId="258B2F5D"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2%</w:t>
            </w:r>
          </w:p>
        </w:tc>
        <w:tc>
          <w:tcPr>
            <w:tcW w:w="652" w:type="dxa"/>
            <w:tcBorders>
              <w:top w:val="nil"/>
              <w:left w:val="nil"/>
              <w:bottom w:val="nil"/>
              <w:right w:val="nil"/>
            </w:tcBorders>
            <w:shd w:val="clear" w:color="auto" w:fill="auto"/>
            <w:noWrap/>
            <w:vAlign w:val="bottom"/>
            <w:hideMark/>
          </w:tcPr>
          <w:p w14:paraId="67A4C266"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c>
          <w:tcPr>
            <w:tcW w:w="825" w:type="dxa"/>
            <w:tcBorders>
              <w:top w:val="nil"/>
              <w:left w:val="nil"/>
              <w:bottom w:val="nil"/>
              <w:right w:val="single" w:sz="4" w:space="0" w:color="auto"/>
            </w:tcBorders>
            <w:shd w:val="clear" w:color="auto" w:fill="auto"/>
            <w:noWrap/>
            <w:vAlign w:val="bottom"/>
            <w:hideMark/>
          </w:tcPr>
          <w:p w14:paraId="36C2A510" w14:textId="77777777" w:rsidR="00B80743" w:rsidRPr="00B80743" w:rsidRDefault="00B80743" w:rsidP="00B80743">
            <w:pPr>
              <w:spacing w:after="0" w:line="240" w:lineRule="auto"/>
              <w:jc w:val="center"/>
              <w:rPr>
                <w:rFonts w:ascii="Arial Narrow" w:eastAsia="Times New Roman" w:hAnsi="Arial Narrow" w:cs="Calibri"/>
                <w:color w:val="000000"/>
                <w:sz w:val="18"/>
                <w:szCs w:val="18"/>
              </w:rPr>
            </w:pPr>
            <w:r w:rsidRPr="00B80743">
              <w:rPr>
                <w:rFonts w:ascii="Arial Narrow" w:eastAsia="Times New Roman" w:hAnsi="Arial Narrow" w:cs="Calibri"/>
                <w:color w:val="000000"/>
                <w:sz w:val="18"/>
                <w:szCs w:val="18"/>
              </w:rPr>
              <w:t>0%</w:t>
            </w:r>
          </w:p>
        </w:tc>
      </w:tr>
      <w:tr w:rsidR="00B80743" w:rsidRPr="00B80743" w14:paraId="6A645C9E" w14:textId="77777777" w:rsidTr="00B80743">
        <w:trPr>
          <w:trHeight w:val="264"/>
          <w:jc w:val="center"/>
        </w:trPr>
        <w:tc>
          <w:tcPr>
            <w:tcW w:w="296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E4CE3C1" w14:textId="77777777" w:rsidR="00B80743" w:rsidRPr="00B80743" w:rsidRDefault="00B80743" w:rsidP="00B80743">
            <w:pPr>
              <w:spacing w:after="0" w:line="240" w:lineRule="auto"/>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Totals</w:t>
            </w:r>
          </w:p>
        </w:tc>
        <w:tc>
          <w:tcPr>
            <w:tcW w:w="655" w:type="dxa"/>
            <w:tcBorders>
              <w:top w:val="single" w:sz="4" w:space="0" w:color="auto"/>
              <w:left w:val="nil"/>
              <w:bottom w:val="double" w:sz="6" w:space="0" w:color="auto"/>
              <w:right w:val="nil"/>
            </w:tcBorders>
            <w:shd w:val="clear" w:color="auto" w:fill="auto"/>
            <w:noWrap/>
            <w:vAlign w:val="bottom"/>
            <w:hideMark/>
          </w:tcPr>
          <w:p w14:paraId="66CA5A2C"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12222</w:t>
            </w:r>
          </w:p>
        </w:tc>
        <w:tc>
          <w:tcPr>
            <w:tcW w:w="819" w:type="dxa"/>
            <w:tcBorders>
              <w:top w:val="single" w:sz="4" w:space="0" w:color="auto"/>
              <w:left w:val="nil"/>
              <w:bottom w:val="double" w:sz="6" w:space="0" w:color="auto"/>
              <w:right w:val="single" w:sz="4" w:space="0" w:color="auto"/>
            </w:tcBorders>
            <w:shd w:val="clear" w:color="auto" w:fill="auto"/>
            <w:noWrap/>
            <w:vAlign w:val="bottom"/>
            <w:hideMark/>
          </w:tcPr>
          <w:p w14:paraId="7BF23BF2"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100%</w:t>
            </w:r>
          </w:p>
        </w:tc>
        <w:tc>
          <w:tcPr>
            <w:tcW w:w="652" w:type="dxa"/>
            <w:tcBorders>
              <w:top w:val="single" w:sz="4" w:space="0" w:color="auto"/>
              <w:left w:val="nil"/>
              <w:bottom w:val="double" w:sz="6" w:space="0" w:color="auto"/>
              <w:right w:val="nil"/>
            </w:tcBorders>
            <w:shd w:val="clear" w:color="auto" w:fill="auto"/>
            <w:noWrap/>
            <w:vAlign w:val="bottom"/>
            <w:hideMark/>
          </w:tcPr>
          <w:p w14:paraId="16F2BDAF"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1383</w:t>
            </w:r>
          </w:p>
        </w:tc>
        <w:tc>
          <w:tcPr>
            <w:tcW w:w="825" w:type="dxa"/>
            <w:tcBorders>
              <w:top w:val="single" w:sz="4" w:space="0" w:color="auto"/>
              <w:left w:val="nil"/>
              <w:bottom w:val="double" w:sz="6" w:space="0" w:color="auto"/>
              <w:right w:val="single" w:sz="4" w:space="0" w:color="auto"/>
            </w:tcBorders>
            <w:shd w:val="clear" w:color="auto" w:fill="auto"/>
            <w:noWrap/>
            <w:vAlign w:val="bottom"/>
            <w:hideMark/>
          </w:tcPr>
          <w:p w14:paraId="7963A555"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100%</w:t>
            </w:r>
          </w:p>
        </w:tc>
        <w:tc>
          <w:tcPr>
            <w:tcW w:w="652" w:type="dxa"/>
            <w:tcBorders>
              <w:top w:val="single" w:sz="4" w:space="0" w:color="auto"/>
              <w:left w:val="nil"/>
              <w:bottom w:val="double" w:sz="6" w:space="0" w:color="auto"/>
              <w:right w:val="nil"/>
            </w:tcBorders>
            <w:shd w:val="clear" w:color="auto" w:fill="auto"/>
            <w:noWrap/>
            <w:vAlign w:val="bottom"/>
            <w:hideMark/>
          </w:tcPr>
          <w:p w14:paraId="7ECAA802"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2890</w:t>
            </w:r>
          </w:p>
        </w:tc>
        <w:tc>
          <w:tcPr>
            <w:tcW w:w="825" w:type="dxa"/>
            <w:tcBorders>
              <w:top w:val="single" w:sz="4" w:space="0" w:color="auto"/>
              <w:left w:val="nil"/>
              <w:bottom w:val="double" w:sz="6" w:space="0" w:color="auto"/>
              <w:right w:val="single" w:sz="4" w:space="0" w:color="auto"/>
            </w:tcBorders>
            <w:shd w:val="clear" w:color="auto" w:fill="auto"/>
            <w:noWrap/>
            <w:vAlign w:val="bottom"/>
            <w:hideMark/>
          </w:tcPr>
          <w:p w14:paraId="3F9C57ED"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100%</w:t>
            </w:r>
          </w:p>
        </w:tc>
        <w:tc>
          <w:tcPr>
            <w:tcW w:w="743" w:type="dxa"/>
            <w:tcBorders>
              <w:top w:val="single" w:sz="4" w:space="0" w:color="auto"/>
              <w:left w:val="nil"/>
              <w:bottom w:val="double" w:sz="6" w:space="0" w:color="auto"/>
              <w:right w:val="nil"/>
            </w:tcBorders>
            <w:shd w:val="clear" w:color="auto" w:fill="auto"/>
            <w:noWrap/>
            <w:vAlign w:val="bottom"/>
            <w:hideMark/>
          </w:tcPr>
          <w:p w14:paraId="6BE5FB08"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925</w:t>
            </w:r>
          </w:p>
        </w:tc>
        <w:tc>
          <w:tcPr>
            <w:tcW w:w="946" w:type="dxa"/>
            <w:tcBorders>
              <w:top w:val="single" w:sz="4" w:space="0" w:color="auto"/>
              <w:left w:val="nil"/>
              <w:bottom w:val="double" w:sz="6" w:space="0" w:color="auto"/>
              <w:right w:val="single" w:sz="4" w:space="0" w:color="auto"/>
            </w:tcBorders>
            <w:shd w:val="clear" w:color="auto" w:fill="auto"/>
            <w:noWrap/>
            <w:vAlign w:val="bottom"/>
            <w:hideMark/>
          </w:tcPr>
          <w:p w14:paraId="70DC5D3C"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100%</w:t>
            </w:r>
          </w:p>
        </w:tc>
        <w:tc>
          <w:tcPr>
            <w:tcW w:w="652" w:type="dxa"/>
            <w:tcBorders>
              <w:top w:val="single" w:sz="4" w:space="0" w:color="auto"/>
              <w:left w:val="nil"/>
              <w:bottom w:val="double" w:sz="6" w:space="0" w:color="auto"/>
              <w:right w:val="nil"/>
            </w:tcBorders>
            <w:shd w:val="clear" w:color="auto" w:fill="auto"/>
            <w:noWrap/>
            <w:vAlign w:val="bottom"/>
            <w:hideMark/>
          </w:tcPr>
          <w:p w14:paraId="50F1C666"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98</w:t>
            </w:r>
          </w:p>
        </w:tc>
        <w:tc>
          <w:tcPr>
            <w:tcW w:w="825" w:type="dxa"/>
            <w:tcBorders>
              <w:top w:val="single" w:sz="4" w:space="0" w:color="auto"/>
              <w:left w:val="nil"/>
              <w:bottom w:val="double" w:sz="6" w:space="0" w:color="auto"/>
              <w:right w:val="single" w:sz="4" w:space="0" w:color="auto"/>
            </w:tcBorders>
            <w:shd w:val="clear" w:color="auto" w:fill="auto"/>
            <w:noWrap/>
            <w:vAlign w:val="bottom"/>
            <w:hideMark/>
          </w:tcPr>
          <w:p w14:paraId="66551DC8" w14:textId="77777777" w:rsidR="00B80743" w:rsidRPr="00B80743" w:rsidRDefault="00B80743" w:rsidP="00B80743">
            <w:pPr>
              <w:spacing w:after="0" w:line="240" w:lineRule="auto"/>
              <w:jc w:val="center"/>
              <w:rPr>
                <w:rFonts w:ascii="Arial Narrow" w:eastAsia="Times New Roman" w:hAnsi="Arial Narrow" w:cs="Calibri"/>
                <w:b/>
                <w:bCs/>
                <w:color w:val="000000"/>
                <w:sz w:val="18"/>
                <w:szCs w:val="18"/>
              </w:rPr>
            </w:pPr>
            <w:r w:rsidRPr="00B80743">
              <w:rPr>
                <w:rFonts w:ascii="Arial Narrow" w:eastAsia="Times New Roman" w:hAnsi="Arial Narrow" w:cs="Calibri"/>
                <w:b/>
                <w:bCs/>
                <w:color w:val="000000"/>
                <w:sz w:val="18"/>
                <w:szCs w:val="18"/>
              </w:rPr>
              <w:t>100%</w:t>
            </w:r>
          </w:p>
        </w:tc>
      </w:tr>
    </w:tbl>
    <w:p w14:paraId="7BC1409A" w14:textId="51187491" w:rsidR="007159F1" w:rsidRDefault="007159F1" w:rsidP="0075492F">
      <w:pPr>
        <w:spacing w:after="0" w:line="240" w:lineRule="auto"/>
      </w:pPr>
    </w:p>
    <w:p w14:paraId="323CD13E" w14:textId="5D629F0A" w:rsidR="0075492F" w:rsidRDefault="0075492F" w:rsidP="0075492F">
      <w:pPr>
        <w:spacing w:after="0" w:line="240" w:lineRule="auto"/>
        <w:rPr>
          <w:sz w:val="24"/>
          <w:szCs w:val="24"/>
        </w:rPr>
      </w:pPr>
      <w:r w:rsidRPr="00856610">
        <w:rPr>
          <w:sz w:val="24"/>
          <w:szCs w:val="24"/>
        </w:rPr>
        <w:t>Table 4. provides data on the number of students in each category by ethnicity. For all five categories, Hispanic, Latino students are the majority</w:t>
      </w:r>
      <w:r w:rsidR="00856610" w:rsidRPr="00856610">
        <w:rPr>
          <w:sz w:val="24"/>
          <w:szCs w:val="24"/>
        </w:rPr>
        <w:t xml:space="preserve">, followed by Asian students, and White students. </w:t>
      </w:r>
    </w:p>
    <w:p w14:paraId="2B7C1B46" w14:textId="44FCE10B" w:rsidR="00856610" w:rsidRDefault="00856610" w:rsidP="0075492F">
      <w:pPr>
        <w:spacing w:after="0" w:line="240" w:lineRule="auto"/>
        <w:rPr>
          <w:sz w:val="24"/>
          <w:szCs w:val="24"/>
        </w:rPr>
      </w:pPr>
    </w:p>
    <w:p w14:paraId="34523C9D" w14:textId="2B40A22A" w:rsidR="00211900" w:rsidRDefault="00211900" w:rsidP="0075492F">
      <w:pPr>
        <w:spacing w:after="0" w:line="240" w:lineRule="auto"/>
        <w:rPr>
          <w:sz w:val="24"/>
          <w:szCs w:val="24"/>
        </w:rPr>
      </w:pPr>
      <w:r>
        <w:rPr>
          <w:sz w:val="24"/>
          <w:szCs w:val="24"/>
        </w:rPr>
        <w:t xml:space="preserve">Tables 5 – 7 provide the average number of units attempted, the average units earned, and average GPA for three student categories: students who started in noncredit and then transitioned to credit (NC to CR), students who enrolled in noncredit and credit courses at the same time (NC+CR), and students who started in credit </w:t>
      </w:r>
      <w:r w:rsidR="000F30FA">
        <w:rPr>
          <w:sz w:val="24"/>
          <w:szCs w:val="24"/>
        </w:rPr>
        <w:t xml:space="preserve">courses, transitioned to noncredit, and then transitioned back to credit courses (CR to NC to CR). </w:t>
      </w:r>
      <w:r w:rsidR="007E28B2">
        <w:rPr>
          <w:sz w:val="24"/>
          <w:szCs w:val="24"/>
        </w:rPr>
        <w:t>Students were grouped into cohorts</w:t>
      </w:r>
      <w:r w:rsidR="001B6C09">
        <w:rPr>
          <w:sz w:val="24"/>
          <w:szCs w:val="24"/>
        </w:rPr>
        <w:t xml:space="preserve"> based on when they first attempted a credit course. Students in the 2018-19 cohort first attempted a credit course during that academic year. </w:t>
      </w:r>
    </w:p>
    <w:p w14:paraId="6999EB63" w14:textId="50E835C4" w:rsidR="00390836" w:rsidRDefault="00390836" w:rsidP="0075492F">
      <w:pPr>
        <w:spacing w:after="0" w:line="240" w:lineRule="auto"/>
        <w:rPr>
          <w:sz w:val="24"/>
          <w:szCs w:val="24"/>
        </w:rPr>
      </w:pPr>
    </w:p>
    <w:p w14:paraId="77638341" w14:textId="1A53469B" w:rsidR="00390836" w:rsidRDefault="00390836" w:rsidP="0075492F">
      <w:pPr>
        <w:spacing w:after="0" w:line="240" w:lineRule="auto"/>
        <w:rPr>
          <w:sz w:val="24"/>
          <w:szCs w:val="24"/>
        </w:rPr>
      </w:pPr>
      <w:r>
        <w:rPr>
          <w:sz w:val="24"/>
          <w:szCs w:val="24"/>
        </w:rPr>
        <w:t xml:space="preserve">Students in the CR to NC to CR </w:t>
      </w:r>
      <w:r w:rsidR="00472389">
        <w:rPr>
          <w:sz w:val="24"/>
          <w:szCs w:val="24"/>
        </w:rPr>
        <w:t xml:space="preserve">category have on average attempted more units, have earned more units, and have higher GPAs for all cohort years compared to students in the other categories. </w:t>
      </w:r>
    </w:p>
    <w:p w14:paraId="07C865C1" w14:textId="2DF44E7E" w:rsidR="001902C8" w:rsidRDefault="001902C8" w:rsidP="0075492F">
      <w:pPr>
        <w:spacing w:after="0" w:line="240" w:lineRule="auto"/>
        <w:rPr>
          <w:sz w:val="24"/>
          <w:szCs w:val="24"/>
        </w:rPr>
      </w:pPr>
    </w:p>
    <w:p w14:paraId="10740627" w14:textId="4E1CB97E" w:rsidR="001902C8" w:rsidRDefault="001902C8" w:rsidP="0075492F">
      <w:pPr>
        <w:spacing w:after="0" w:line="240" w:lineRule="auto"/>
        <w:rPr>
          <w:sz w:val="24"/>
          <w:szCs w:val="24"/>
        </w:rPr>
      </w:pPr>
    </w:p>
    <w:p w14:paraId="3F0500DF" w14:textId="77777777" w:rsidR="001902C8" w:rsidRDefault="001902C8" w:rsidP="0075492F">
      <w:pPr>
        <w:spacing w:after="0" w:line="240" w:lineRule="auto"/>
        <w:rPr>
          <w:sz w:val="24"/>
          <w:szCs w:val="24"/>
        </w:rPr>
      </w:pPr>
    </w:p>
    <w:p w14:paraId="522C9EA0" w14:textId="77777777" w:rsidR="00856610" w:rsidRPr="00856610" w:rsidRDefault="00856610" w:rsidP="0075492F">
      <w:pPr>
        <w:spacing w:after="0" w:line="240" w:lineRule="auto"/>
        <w:rPr>
          <w:sz w:val="24"/>
          <w:szCs w:val="24"/>
        </w:rPr>
      </w:pPr>
    </w:p>
    <w:p w14:paraId="1B651049" w14:textId="591A5033" w:rsidR="00BC1A9C" w:rsidRPr="001E08EB" w:rsidRDefault="00045AE1" w:rsidP="0075492F">
      <w:pPr>
        <w:spacing w:after="0" w:line="240" w:lineRule="auto"/>
        <w:rPr>
          <w:sz w:val="24"/>
          <w:szCs w:val="24"/>
        </w:rPr>
      </w:pPr>
      <w:r w:rsidRPr="001E08EB">
        <w:rPr>
          <w:sz w:val="24"/>
          <w:szCs w:val="24"/>
        </w:rPr>
        <w:lastRenderedPageBreak/>
        <w:t xml:space="preserve">Table 5. </w:t>
      </w:r>
      <w:r w:rsidR="00955449" w:rsidRPr="001E08EB">
        <w:rPr>
          <w:sz w:val="24"/>
          <w:szCs w:val="24"/>
        </w:rPr>
        <w:t>Units attempted, earned, and GPA for NC to CR category</w:t>
      </w:r>
    </w:p>
    <w:tbl>
      <w:tblPr>
        <w:tblW w:w="7440" w:type="dxa"/>
        <w:tblLook w:val="04A0" w:firstRow="1" w:lastRow="0" w:firstColumn="1" w:lastColumn="0" w:noHBand="0" w:noVBand="1"/>
      </w:tblPr>
      <w:tblGrid>
        <w:gridCol w:w="1120"/>
        <w:gridCol w:w="2200"/>
        <w:gridCol w:w="2080"/>
        <w:gridCol w:w="1080"/>
        <w:gridCol w:w="960"/>
      </w:tblGrid>
      <w:tr w:rsidR="007315C5" w:rsidRPr="007315C5" w14:paraId="49739B7E" w14:textId="77777777" w:rsidTr="007315C5">
        <w:trPr>
          <w:trHeight w:val="300"/>
        </w:trPr>
        <w:tc>
          <w:tcPr>
            <w:tcW w:w="1120" w:type="dxa"/>
            <w:tcBorders>
              <w:top w:val="single" w:sz="4" w:space="0" w:color="auto"/>
              <w:left w:val="nil"/>
              <w:bottom w:val="double" w:sz="6" w:space="0" w:color="auto"/>
              <w:right w:val="nil"/>
            </w:tcBorders>
            <w:shd w:val="clear" w:color="auto" w:fill="auto"/>
            <w:noWrap/>
            <w:vAlign w:val="bottom"/>
            <w:hideMark/>
          </w:tcPr>
          <w:p w14:paraId="71E9B09B" w14:textId="77777777" w:rsidR="007315C5" w:rsidRPr="007315C5" w:rsidRDefault="007315C5" w:rsidP="007315C5">
            <w:pPr>
              <w:spacing w:after="0" w:line="240" w:lineRule="auto"/>
              <w:rPr>
                <w:rFonts w:ascii="Arial Narrow" w:eastAsia="Times New Roman" w:hAnsi="Arial Narrow" w:cs="Calibri"/>
                <w:b/>
                <w:bCs/>
                <w:color w:val="000000"/>
                <w:sz w:val="20"/>
                <w:szCs w:val="20"/>
              </w:rPr>
            </w:pPr>
            <w:r w:rsidRPr="007315C5">
              <w:rPr>
                <w:rFonts w:ascii="Arial Narrow" w:eastAsia="Times New Roman" w:hAnsi="Arial Narrow" w:cs="Calibri"/>
                <w:b/>
                <w:bCs/>
                <w:color w:val="000000"/>
                <w:sz w:val="20"/>
                <w:szCs w:val="20"/>
              </w:rPr>
              <w:t> </w:t>
            </w:r>
          </w:p>
        </w:tc>
        <w:tc>
          <w:tcPr>
            <w:tcW w:w="2200" w:type="dxa"/>
            <w:tcBorders>
              <w:top w:val="single" w:sz="4" w:space="0" w:color="auto"/>
              <w:left w:val="nil"/>
              <w:bottom w:val="double" w:sz="6" w:space="0" w:color="auto"/>
              <w:right w:val="nil"/>
            </w:tcBorders>
            <w:shd w:val="clear" w:color="auto" w:fill="auto"/>
            <w:noWrap/>
            <w:vAlign w:val="bottom"/>
            <w:hideMark/>
          </w:tcPr>
          <w:p w14:paraId="2D292FE8" w14:textId="77777777" w:rsidR="007315C5" w:rsidRPr="007315C5" w:rsidRDefault="007315C5" w:rsidP="007315C5">
            <w:pPr>
              <w:spacing w:after="0" w:line="240" w:lineRule="auto"/>
              <w:jc w:val="center"/>
              <w:rPr>
                <w:rFonts w:ascii="Arial Narrow" w:eastAsia="Times New Roman" w:hAnsi="Arial Narrow" w:cs="Calibri"/>
                <w:b/>
                <w:bCs/>
                <w:color w:val="000000"/>
                <w:sz w:val="20"/>
                <w:szCs w:val="20"/>
              </w:rPr>
            </w:pPr>
            <w:r w:rsidRPr="007315C5">
              <w:rPr>
                <w:rFonts w:ascii="Arial Narrow" w:eastAsia="Times New Roman" w:hAnsi="Arial Narrow" w:cs="Calibri"/>
                <w:b/>
                <w:bCs/>
                <w:color w:val="000000"/>
                <w:sz w:val="20"/>
                <w:szCs w:val="20"/>
              </w:rPr>
              <w:t>Avg. Units Attempted</w:t>
            </w:r>
          </w:p>
        </w:tc>
        <w:tc>
          <w:tcPr>
            <w:tcW w:w="2080" w:type="dxa"/>
            <w:tcBorders>
              <w:top w:val="single" w:sz="4" w:space="0" w:color="auto"/>
              <w:left w:val="nil"/>
              <w:bottom w:val="double" w:sz="6" w:space="0" w:color="auto"/>
              <w:right w:val="nil"/>
            </w:tcBorders>
            <w:shd w:val="clear" w:color="auto" w:fill="auto"/>
            <w:noWrap/>
            <w:vAlign w:val="bottom"/>
            <w:hideMark/>
          </w:tcPr>
          <w:p w14:paraId="201FAC07" w14:textId="77777777" w:rsidR="007315C5" w:rsidRPr="007315C5" w:rsidRDefault="007315C5" w:rsidP="007315C5">
            <w:pPr>
              <w:spacing w:after="0" w:line="240" w:lineRule="auto"/>
              <w:jc w:val="center"/>
              <w:rPr>
                <w:rFonts w:ascii="Arial Narrow" w:eastAsia="Times New Roman" w:hAnsi="Arial Narrow" w:cs="Calibri"/>
                <w:b/>
                <w:bCs/>
                <w:color w:val="000000"/>
                <w:sz w:val="20"/>
                <w:szCs w:val="20"/>
              </w:rPr>
            </w:pPr>
            <w:r w:rsidRPr="007315C5">
              <w:rPr>
                <w:rFonts w:ascii="Arial Narrow" w:eastAsia="Times New Roman" w:hAnsi="Arial Narrow" w:cs="Calibri"/>
                <w:b/>
                <w:bCs/>
                <w:color w:val="000000"/>
                <w:sz w:val="20"/>
                <w:szCs w:val="20"/>
              </w:rPr>
              <w:t>Avg. Units Earned</w:t>
            </w:r>
          </w:p>
        </w:tc>
        <w:tc>
          <w:tcPr>
            <w:tcW w:w="1080" w:type="dxa"/>
            <w:tcBorders>
              <w:top w:val="single" w:sz="4" w:space="0" w:color="auto"/>
              <w:left w:val="nil"/>
              <w:bottom w:val="double" w:sz="6" w:space="0" w:color="auto"/>
              <w:right w:val="nil"/>
            </w:tcBorders>
            <w:shd w:val="clear" w:color="auto" w:fill="auto"/>
            <w:noWrap/>
            <w:vAlign w:val="bottom"/>
            <w:hideMark/>
          </w:tcPr>
          <w:p w14:paraId="7A174CB9" w14:textId="77777777" w:rsidR="007315C5" w:rsidRPr="007315C5" w:rsidRDefault="007315C5" w:rsidP="007315C5">
            <w:pPr>
              <w:spacing w:after="0" w:line="240" w:lineRule="auto"/>
              <w:jc w:val="center"/>
              <w:rPr>
                <w:rFonts w:ascii="Arial Narrow" w:eastAsia="Times New Roman" w:hAnsi="Arial Narrow" w:cs="Calibri"/>
                <w:b/>
                <w:bCs/>
                <w:color w:val="000000"/>
                <w:sz w:val="20"/>
                <w:szCs w:val="20"/>
              </w:rPr>
            </w:pPr>
            <w:r w:rsidRPr="007315C5">
              <w:rPr>
                <w:rFonts w:ascii="Arial Narrow" w:eastAsia="Times New Roman" w:hAnsi="Arial Narrow" w:cs="Calibri"/>
                <w:b/>
                <w:bCs/>
                <w:color w:val="000000"/>
                <w:sz w:val="20"/>
                <w:szCs w:val="20"/>
              </w:rPr>
              <w:t>Avg. GPA</w:t>
            </w:r>
          </w:p>
        </w:tc>
        <w:tc>
          <w:tcPr>
            <w:tcW w:w="960" w:type="dxa"/>
            <w:tcBorders>
              <w:top w:val="single" w:sz="4" w:space="0" w:color="auto"/>
              <w:left w:val="nil"/>
              <w:bottom w:val="double" w:sz="6" w:space="0" w:color="auto"/>
              <w:right w:val="nil"/>
            </w:tcBorders>
            <w:shd w:val="clear" w:color="auto" w:fill="auto"/>
            <w:noWrap/>
            <w:vAlign w:val="bottom"/>
            <w:hideMark/>
          </w:tcPr>
          <w:p w14:paraId="6AE760A5" w14:textId="77777777" w:rsidR="007315C5" w:rsidRPr="007315C5" w:rsidRDefault="007315C5" w:rsidP="007315C5">
            <w:pPr>
              <w:spacing w:after="0" w:line="240" w:lineRule="auto"/>
              <w:jc w:val="center"/>
              <w:rPr>
                <w:rFonts w:ascii="Arial Narrow" w:eastAsia="Times New Roman" w:hAnsi="Arial Narrow" w:cs="Calibri"/>
                <w:b/>
                <w:bCs/>
                <w:color w:val="000000"/>
                <w:sz w:val="20"/>
                <w:szCs w:val="20"/>
              </w:rPr>
            </w:pPr>
            <w:r w:rsidRPr="007315C5">
              <w:rPr>
                <w:rFonts w:ascii="Arial Narrow" w:eastAsia="Times New Roman" w:hAnsi="Arial Narrow" w:cs="Calibri"/>
                <w:b/>
                <w:bCs/>
                <w:color w:val="000000"/>
                <w:sz w:val="20"/>
                <w:szCs w:val="20"/>
              </w:rPr>
              <w:t>N</w:t>
            </w:r>
          </w:p>
        </w:tc>
      </w:tr>
      <w:tr w:rsidR="007315C5" w:rsidRPr="007315C5" w14:paraId="466FEB8C" w14:textId="77777777" w:rsidTr="007315C5">
        <w:trPr>
          <w:trHeight w:val="300"/>
        </w:trPr>
        <w:tc>
          <w:tcPr>
            <w:tcW w:w="1120" w:type="dxa"/>
            <w:tcBorders>
              <w:top w:val="nil"/>
              <w:left w:val="nil"/>
              <w:bottom w:val="nil"/>
              <w:right w:val="nil"/>
            </w:tcBorders>
            <w:shd w:val="clear" w:color="auto" w:fill="auto"/>
            <w:noWrap/>
            <w:vAlign w:val="bottom"/>
            <w:hideMark/>
          </w:tcPr>
          <w:p w14:paraId="73210CDC" w14:textId="77777777" w:rsidR="007315C5" w:rsidRPr="007315C5" w:rsidRDefault="007315C5" w:rsidP="007315C5">
            <w:pPr>
              <w:spacing w:after="0" w:line="240" w:lineRule="auto"/>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2018-19</w:t>
            </w:r>
          </w:p>
        </w:tc>
        <w:tc>
          <w:tcPr>
            <w:tcW w:w="2200" w:type="dxa"/>
            <w:tcBorders>
              <w:top w:val="nil"/>
              <w:left w:val="nil"/>
              <w:bottom w:val="nil"/>
              <w:right w:val="nil"/>
            </w:tcBorders>
            <w:shd w:val="clear" w:color="auto" w:fill="auto"/>
            <w:noWrap/>
            <w:vAlign w:val="bottom"/>
            <w:hideMark/>
          </w:tcPr>
          <w:p w14:paraId="55F736D4"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38.985</w:t>
            </w:r>
          </w:p>
        </w:tc>
        <w:tc>
          <w:tcPr>
            <w:tcW w:w="2080" w:type="dxa"/>
            <w:tcBorders>
              <w:top w:val="nil"/>
              <w:left w:val="nil"/>
              <w:bottom w:val="nil"/>
              <w:right w:val="nil"/>
            </w:tcBorders>
            <w:shd w:val="clear" w:color="auto" w:fill="auto"/>
            <w:noWrap/>
            <w:vAlign w:val="bottom"/>
            <w:hideMark/>
          </w:tcPr>
          <w:p w14:paraId="07FF33DE"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29.767</w:t>
            </w:r>
          </w:p>
        </w:tc>
        <w:tc>
          <w:tcPr>
            <w:tcW w:w="1080" w:type="dxa"/>
            <w:tcBorders>
              <w:top w:val="nil"/>
              <w:left w:val="nil"/>
              <w:bottom w:val="nil"/>
              <w:right w:val="nil"/>
            </w:tcBorders>
            <w:shd w:val="clear" w:color="auto" w:fill="auto"/>
            <w:noWrap/>
            <w:vAlign w:val="bottom"/>
            <w:hideMark/>
          </w:tcPr>
          <w:p w14:paraId="64757EBF"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2.7356</w:t>
            </w:r>
          </w:p>
        </w:tc>
        <w:tc>
          <w:tcPr>
            <w:tcW w:w="960" w:type="dxa"/>
            <w:tcBorders>
              <w:top w:val="nil"/>
              <w:left w:val="nil"/>
              <w:bottom w:val="nil"/>
              <w:right w:val="nil"/>
            </w:tcBorders>
            <w:shd w:val="clear" w:color="auto" w:fill="auto"/>
            <w:noWrap/>
            <w:vAlign w:val="bottom"/>
            <w:hideMark/>
          </w:tcPr>
          <w:p w14:paraId="0A8C60F2"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309</w:t>
            </w:r>
          </w:p>
        </w:tc>
      </w:tr>
      <w:tr w:rsidR="007315C5" w:rsidRPr="007315C5" w14:paraId="57823A8F" w14:textId="77777777" w:rsidTr="007315C5">
        <w:trPr>
          <w:trHeight w:val="288"/>
        </w:trPr>
        <w:tc>
          <w:tcPr>
            <w:tcW w:w="1120" w:type="dxa"/>
            <w:tcBorders>
              <w:top w:val="nil"/>
              <w:left w:val="nil"/>
              <w:bottom w:val="nil"/>
              <w:right w:val="nil"/>
            </w:tcBorders>
            <w:shd w:val="clear" w:color="auto" w:fill="auto"/>
            <w:noWrap/>
            <w:vAlign w:val="bottom"/>
            <w:hideMark/>
          </w:tcPr>
          <w:p w14:paraId="4EAC2636" w14:textId="77777777" w:rsidR="007315C5" w:rsidRPr="007315C5" w:rsidRDefault="007315C5" w:rsidP="007315C5">
            <w:pPr>
              <w:spacing w:after="0" w:line="240" w:lineRule="auto"/>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2019-20</w:t>
            </w:r>
          </w:p>
        </w:tc>
        <w:tc>
          <w:tcPr>
            <w:tcW w:w="2200" w:type="dxa"/>
            <w:tcBorders>
              <w:top w:val="nil"/>
              <w:left w:val="nil"/>
              <w:bottom w:val="nil"/>
              <w:right w:val="nil"/>
            </w:tcBorders>
            <w:shd w:val="clear" w:color="auto" w:fill="auto"/>
            <w:noWrap/>
            <w:vAlign w:val="bottom"/>
            <w:hideMark/>
          </w:tcPr>
          <w:p w14:paraId="3D42C2FA"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45.652</w:t>
            </w:r>
          </w:p>
        </w:tc>
        <w:tc>
          <w:tcPr>
            <w:tcW w:w="2080" w:type="dxa"/>
            <w:tcBorders>
              <w:top w:val="nil"/>
              <w:left w:val="nil"/>
              <w:bottom w:val="nil"/>
              <w:right w:val="nil"/>
            </w:tcBorders>
            <w:shd w:val="clear" w:color="auto" w:fill="auto"/>
            <w:noWrap/>
            <w:vAlign w:val="bottom"/>
            <w:hideMark/>
          </w:tcPr>
          <w:p w14:paraId="453ED719"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32.118</w:t>
            </w:r>
          </w:p>
        </w:tc>
        <w:tc>
          <w:tcPr>
            <w:tcW w:w="1080" w:type="dxa"/>
            <w:tcBorders>
              <w:top w:val="nil"/>
              <w:left w:val="nil"/>
              <w:bottom w:val="nil"/>
              <w:right w:val="nil"/>
            </w:tcBorders>
            <w:shd w:val="clear" w:color="auto" w:fill="auto"/>
            <w:noWrap/>
            <w:vAlign w:val="bottom"/>
            <w:hideMark/>
          </w:tcPr>
          <w:p w14:paraId="16CEB19A"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2.56479</w:t>
            </w:r>
          </w:p>
        </w:tc>
        <w:tc>
          <w:tcPr>
            <w:tcW w:w="960" w:type="dxa"/>
            <w:tcBorders>
              <w:top w:val="nil"/>
              <w:left w:val="nil"/>
              <w:bottom w:val="nil"/>
              <w:right w:val="nil"/>
            </w:tcBorders>
            <w:shd w:val="clear" w:color="auto" w:fill="auto"/>
            <w:noWrap/>
            <w:vAlign w:val="bottom"/>
            <w:hideMark/>
          </w:tcPr>
          <w:p w14:paraId="12801A6B"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1654</w:t>
            </w:r>
          </w:p>
        </w:tc>
      </w:tr>
      <w:tr w:rsidR="007315C5" w:rsidRPr="007315C5" w14:paraId="5BA53830" w14:textId="77777777" w:rsidTr="007315C5">
        <w:trPr>
          <w:trHeight w:val="288"/>
        </w:trPr>
        <w:tc>
          <w:tcPr>
            <w:tcW w:w="1120" w:type="dxa"/>
            <w:tcBorders>
              <w:top w:val="nil"/>
              <w:left w:val="nil"/>
              <w:bottom w:val="nil"/>
              <w:right w:val="nil"/>
            </w:tcBorders>
            <w:shd w:val="clear" w:color="auto" w:fill="auto"/>
            <w:noWrap/>
            <w:vAlign w:val="bottom"/>
            <w:hideMark/>
          </w:tcPr>
          <w:p w14:paraId="3A0D68ED" w14:textId="77777777" w:rsidR="007315C5" w:rsidRPr="007315C5" w:rsidRDefault="007315C5" w:rsidP="007315C5">
            <w:pPr>
              <w:spacing w:after="0" w:line="240" w:lineRule="auto"/>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2020-21</w:t>
            </w:r>
          </w:p>
        </w:tc>
        <w:tc>
          <w:tcPr>
            <w:tcW w:w="2200" w:type="dxa"/>
            <w:tcBorders>
              <w:top w:val="nil"/>
              <w:left w:val="nil"/>
              <w:bottom w:val="nil"/>
              <w:right w:val="nil"/>
            </w:tcBorders>
            <w:shd w:val="clear" w:color="auto" w:fill="auto"/>
            <w:noWrap/>
            <w:vAlign w:val="bottom"/>
            <w:hideMark/>
          </w:tcPr>
          <w:p w14:paraId="2F7F11EF"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39.83</w:t>
            </w:r>
          </w:p>
        </w:tc>
        <w:tc>
          <w:tcPr>
            <w:tcW w:w="2080" w:type="dxa"/>
            <w:tcBorders>
              <w:top w:val="nil"/>
              <w:left w:val="nil"/>
              <w:bottom w:val="nil"/>
              <w:right w:val="nil"/>
            </w:tcBorders>
            <w:shd w:val="clear" w:color="auto" w:fill="auto"/>
            <w:noWrap/>
            <w:vAlign w:val="bottom"/>
            <w:hideMark/>
          </w:tcPr>
          <w:p w14:paraId="38DFBC64"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28.678</w:t>
            </w:r>
          </w:p>
        </w:tc>
        <w:tc>
          <w:tcPr>
            <w:tcW w:w="1080" w:type="dxa"/>
            <w:tcBorders>
              <w:top w:val="nil"/>
              <w:left w:val="nil"/>
              <w:bottom w:val="nil"/>
              <w:right w:val="nil"/>
            </w:tcBorders>
            <w:shd w:val="clear" w:color="auto" w:fill="auto"/>
            <w:noWrap/>
            <w:vAlign w:val="bottom"/>
            <w:hideMark/>
          </w:tcPr>
          <w:p w14:paraId="7A4B1580"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2.65109</w:t>
            </w:r>
          </w:p>
        </w:tc>
        <w:tc>
          <w:tcPr>
            <w:tcW w:w="960" w:type="dxa"/>
            <w:tcBorders>
              <w:top w:val="nil"/>
              <w:left w:val="nil"/>
              <w:bottom w:val="nil"/>
              <w:right w:val="nil"/>
            </w:tcBorders>
            <w:shd w:val="clear" w:color="auto" w:fill="auto"/>
            <w:noWrap/>
            <w:vAlign w:val="bottom"/>
            <w:hideMark/>
          </w:tcPr>
          <w:p w14:paraId="2D84D327"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1894</w:t>
            </w:r>
          </w:p>
        </w:tc>
      </w:tr>
      <w:tr w:rsidR="007315C5" w:rsidRPr="007315C5" w14:paraId="3B1FE611" w14:textId="77777777" w:rsidTr="007315C5">
        <w:trPr>
          <w:trHeight w:val="288"/>
        </w:trPr>
        <w:tc>
          <w:tcPr>
            <w:tcW w:w="1120" w:type="dxa"/>
            <w:tcBorders>
              <w:top w:val="nil"/>
              <w:left w:val="nil"/>
              <w:bottom w:val="nil"/>
              <w:right w:val="nil"/>
            </w:tcBorders>
            <w:shd w:val="clear" w:color="auto" w:fill="auto"/>
            <w:noWrap/>
            <w:vAlign w:val="bottom"/>
            <w:hideMark/>
          </w:tcPr>
          <w:p w14:paraId="6C696C0A" w14:textId="77777777" w:rsidR="007315C5" w:rsidRPr="007315C5" w:rsidRDefault="007315C5" w:rsidP="007315C5">
            <w:pPr>
              <w:spacing w:after="0" w:line="240" w:lineRule="auto"/>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2021-22</w:t>
            </w:r>
          </w:p>
        </w:tc>
        <w:tc>
          <w:tcPr>
            <w:tcW w:w="2200" w:type="dxa"/>
            <w:tcBorders>
              <w:top w:val="nil"/>
              <w:left w:val="nil"/>
              <w:bottom w:val="nil"/>
              <w:right w:val="nil"/>
            </w:tcBorders>
            <w:shd w:val="clear" w:color="auto" w:fill="auto"/>
            <w:noWrap/>
            <w:vAlign w:val="bottom"/>
            <w:hideMark/>
          </w:tcPr>
          <w:p w14:paraId="2362BD56"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34.377</w:t>
            </w:r>
          </w:p>
        </w:tc>
        <w:tc>
          <w:tcPr>
            <w:tcW w:w="2080" w:type="dxa"/>
            <w:tcBorders>
              <w:top w:val="nil"/>
              <w:left w:val="nil"/>
              <w:bottom w:val="nil"/>
              <w:right w:val="nil"/>
            </w:tcBorders>
            <w:shd w:val="clear" w:color="auto" w:fill="auto"/>
            <w:noWrap/>
            <w:vAlign w:val="bottom"/>
            <w:hideMark/>
          </w:tcPr>
          <w:p w14:paraId="1E064FE8"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24.873</w:t>
            </w:r>
          </w:p>
        </w:tc>
        <w:tc>
          <w:tcPr>
            <w:tcW w:w="1080" w:type="dxa"/>
            <w:tcBorders>
              <w:top w:val="nil"/>
              <w:left w:val="nil"/>
              <w:bottom w:val="nil"/>
              <w:right w:val="nil"/>
            </w:tcBorders>
            <w:shd w:val="clear" w:color="auto" w:fill="auto"/>
            <w:noWrap/>
            <w:vAlign w:val="bottom"/>
            <w:hideMark/>
          </w:tcPr>
          <w:p w14:paraId="73342B94"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2.5871</w:t>
            </w:r>
          </w:p>
        </w:tc>
        <w:tc>
          <w:tcPr>
            <w:tcW w:w="960" w:type="dxa"/>
            <w:tcBorders>
              <w:top w:val="nil"/>
              <w:left w:val="nil"/>
              <w:bottom w:val="nil"/>
              <w:right w:val="nil"/>
            </w:tcBorders>
            <w:shd w:val="clear" w:color="auto" w:fill="auto"/>
            <w:noWrap/>
            <w:vAlign w:val="bottom"/>
            <w:hideMark/>
          </w:tcPr>
          <w:p w14:paraId="3378C4BA"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2360</w:t>
            </w:r>
          </w:p>
        </w:tc>
      </w:tr>
      <w:tr w:rsidR="007315C5" w:rsidRPr="007315C5" w14:paraId="4871F85D" w14:textId="77777777" w:rsidTr="007315C5">
        <w:trPr>
          <w:trHeight w:val="288"/>
        </w:trPr>
        <w:tc>
          <w:tcPr>
            <w:tcW w:w="1120" w:type="dxa"/>
            <w:tcBorders>
              <w:top w:val="nil"/>
              <w:left w:val="nil"/>
              <w:bottom w:val="single" w:sz="4" w:space="0" w:color="auto"/>
              <w:right w:val="nil"/>
            </w:tcBorders>
            <w:shd w:val="clear" w:color="auto" w:fill="auto"/>
            <w:noWrap/>
            <w:vAlign w:val="bottom"/>
            <w:hideMark/>
          </w:tcPr>
          <w:p w14:paraId="51C9F37D" w14:textId="77777777" w:rsidR="007315C5" w:rsidRPr="007315C5" w:rsidRDefault="007315C5" w:rsidP="007315C5">
            <w:pPr>
              <w:spacing w:after="0" w:line="240" w:lineRule="auto"/>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2022-23</w:t>
            </w:r>
          </w:p>
        </w:tc>
        <w:tc>
          <w:tcPr>
            <w:tcW w:w="2200" w:type="dxa"/>
            <w:tcBorders>
              <w:top w:val="nil"/>
              <w:left w:val="nil"/>
              <w:bottom w:val="single" w:sz="4" w:space="0" w:color="auto"/>
              <w:right w:val="nil"/>
            </w:tcBorders>
            <w:shd w:val="clear" w:color="auto" w:fill="auto"/>
            <w:noWrap/>
            <w:vAlign w:val="bottom"/>
            <w:hideMark/>
          </w:tcPr>
          <w:p w14:paraId="4B8EF008"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24.184</w:t>
            </w:r>
          </w:p>
        </w:tc>
        <w:tc>
          <w:tcPr>
            <w:tcW w:w="2080" w:type="dxa"/>
            <w:tcBorders>
              <w:top w:val="nil"/>
              <w:left w:val="nil"/>
              <w:bottom w:val="single" w:sz="4" w:space="0" w:color="auto"/>
              <w:right w:val="nil"/>
            </w:tcBorders>
            <w:shd w:val="clear" w:color="auto" w:fill="auto"/>
            <w:noWrap/>
            <w:vAlign w:val="bottom"/>
            <w:hideMark/>
          </w:tcPr>
          <w:p w14:paraId="459B32C8"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17.417</w:t>
            </w:r>
          </w:p>
        </w:tc>
        <w:tc>
          <w:tcPr>
            <w:tcW w:w="1080" w:type="dxa"/>
            <w:tcBorders>
              <w:top w:val="nil"/>
              <w:left w:val="nil"/>
              <w:bottom w:val="single" w:sz="4" w:space="0" w:color="auto"/>
              <w:right w:val="nil"/>
            </w:tcBorders>
            <w:shd w:val="clear" w:color="auto" w:fill="auto"/>
            <w:noWrap/>
            <w:vAlign w:val="bottom"/>
            <w:hideMark/>
          </w:tcPr>
          <w:p w14:paraId="6DF7EE42"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2.4168</w:t>
            </w:r>
          </w:p>
        </w:tc>
        <w:tc>
          <w:tcPr>
            <w:tcW w:w="960" w:type="dxa"/>
            <w:tcBorders>
              <w:top w:val="nil"/>
              <w:left w:val="nil"/>
              <w:bottom w:val="single" w:sz="4" w:space="0" w:color="auto"/>
              <w:right w:val="nil"/>
            </w:tcBorders>
            <w:shd w:val="clear" w:color="auto" w:fill="auto"/>
            <w:noWrap/>
            <w:vAlign w:val="bottom"/>
            <w:hideMark/>
          </w:tcPr>
          <w:p w14:paraId="5B7C3E61" w14:textId="77777777" w:rsidR="007315C5" w:rsidRPr="007315C5" w:rsidRDefault="007315C5" w:rsidP="007315C5">
            <w:pPr>
              <w:spacing w:after="0" w:line="240" w:lineRule="auto"/>
              <w:jc w:val="center"/>
              <w:rPr>
                <w:rFonts w:ascii="Arial Narrow" w:eastAsia="Times New Roman" w:hAnsi="Arial Narrow" w:cs="Calibri"/>
                <w:color w:val="000000"/>
                <w:sz w:val="20"/>
                <w:szCs w:val="20"/>
              </w:rPr>
            </w:pPr>
            <w:r w:rsidRPr="007315C5">
              <w:rPr>
                <w:rFonts w:ascii="Arial Narrow" w:eastAsia="Times New Roman" w:hAnsi="Arial Narrow" w:cs="Calibri"/>
                <w:color w:val="000000"/>
                <w:sz w:val="20"/>
                <w:szCs w:val="20"/>
              </w:rPr>
              <w:t>3110</w:t>
            </w:r>
          </w:p>
        </w:tc>
      </w:tr>
    </w:tbl>
    <w:p w14:paraId="7F51CEF5" w14:textId="5EA23F15" w:rsidR="00BC1A9C" w:rsidRDefault="00BC1A9C" w:rsidP="002710E8">
      <w:pPr>
        <w:spacing w:after="0" w:line="240" w:lineRule="auto"/>
      </w:pPr>
    </w:p>
    <w:p w14:paraId="115AE11F" w14:textId="46BAFF58" w:rsidR="002710E8" w:rsidRPr="001E08EB" w:rsidRDefault="00955449" w:rsidP="002710E8">
      <w:pPr>
        <w:spacing w:after="0" w:line="240" w:lineRule="auto"/>
        <w:rPr>
          <w:sz w:val="24"/>
          <w:szCs w:val="24"/>
        </w:rPr>
      </w:pPr>
      <w:r w:rsidRPr="001E08EB">
        <w:rPr>
          <w:sz w:val="24"/>
          <w:szCs w:val="24"/>
        </w:rPr>
        <w:t>Table 6. Units attempted, earned, and GPA for NC + CR category</w:t>
      </w:r>
    </w:p>
    <w:tbl>
      <w:tblPr>
        <w:tblW w:w="7440" w:type="dxa"/>
        <w:tblLook w:val="04A0" w:firstRow="1" w:lastRow="0" w:firstColumn="1" w:lastColumn="0" w:noHBand="0" w:noVBand="1"/>
      </w:tblPr>
      <w:tblGrid>
        <w:gridCol w:w="1120"/>
        <w:gridCol w:w="2200"/>
        <w:gridCol w:w="1990"/>
        <w:gridCol w:w="1170"/>
        <w:gridCol w:w="960"/>
      </w:tblGrid>
      <w:tr w:rsidR="002710E8" w:rsidRPr="002710E8" w14:paraId="1D27B4D8" w14:textId="77777777" w:rsidTr="002710E8">
        <w:trPr>
          <w:trHeight w:val="300"/>
        </w:trPr>
        <w:tc>
          <w:tcPr>
            <w:tcW w:w="1120" w:type="dxa"/>
            <w:tcBorders>
              <w:top w:val="single" w:sz="4" w:space="0" w:color="auto"/>
              <w:left w:val="nil"/>
              <w:bottom w:val="double" w:sz="6" w:space="0" w:color="auto"/>
              <w:right w:val="nil"/>
            </w:tcBorders>
            <w:shd w:val="clear" w:color="auto" w:fill="auto"/>
            <w:noWrap/>
            <w:vAlign w:val="bottom"/>
            <w:hideMark/>
          </w:tcPr>
          <w:p w14:paraId="543CBB09" w14:textId="77777777" w:rsidR="002710E8" w:rsidRPr="002710E8" w:rsidRDefault="002710E8" w:rsidP="002710E8">
            <w:pPr>
              <w:spacing w:after="0" w:line="240" w:lineRule="auto"/>
              <w:rPr>
                <w:rFonts w:ascii="Arial Narrow" w:eastAsia="Times New Roman" w:hAnsi="Arial Narrow" w:cs="Calibri"/>
                <w:b/>
                <w:bCs/>
                <w:color w:val="000000"/>
                <w:sz w:val="20"/>
                <w:szCs w:val="20"/>
              </w:rPr>
            </w:pPr>
            <w:r w:rsidRPr="002710E8">
              <w:rPr>
                <w:rFonts w:ascii="Arial Narrow" w:eastAsia="Times New Roman" w:hAnsi="Arial Narrow" w:cs="Calibri"/>
                <w:b/>
                <w:bCs/>
                <w:color w:val="000000"/>
                <w:sz w:val="20"/>
                <w:szCs w:val="20"/>
              </w:rPr>
              <w:t> </w:t>
            </w:r>
          </w:p>
        </w:tc>
        <w:tc>
          <w:tcPr>
            <w:tcW w:w="2200" w:type="dxa"/>
            <w:tcBorders>
              <w:top w:val="single" w:sz="4" w:space="0" w:color="auto"/>
              <w:left w:val="nil"/>
              <w:bottom w:val="double" w:sz="6" w:space="0" w:color="auto"/>
              <w:right w:val="nil"/>
            </w:tcBorders>
            <w:shd w:val="clear" w:color="auto" w:fill="auto"/>
            <w:noWrap/>
            <w:vAlign w:val="bottom"/>
            <w:hideMark/>
          </w:tcPr>
          <w:p w14:paraId="38E024CF" w14:textId="77777777" w:rsidR="002710E8" w:rsidRPr="002710E8" w:rsidRDefault="002710E8" w:rsidP="002710E8">
            <w:pPr>
              <w:spacing w:after="0" w:line="240" w:lineRule="auto"/>
              <w:jc w:val="center"/>
              <w:rPr>
                <w:rFonts w:ascii="Arial Narrow" w:eastAsia="Times New Roman" w:hAnsi="Arial Narrow" w:cs="Calibri"/>
                <w:b/>
                <w:bCs/>
                <w:color w:val="000000"/>
                <w:sz w:val="20"/>
                <w:szCs w:val="20"/>
              </w:rPr>
            </w:pPr>
            <w:r w:rsidRPr="002710E8">
              <w:rPr>
                <w:rFonts w:ascii="Arial Narrow" w:eastAsia="Times New Roman" w:hAnsi="Arial Narrow" w:cs="Calibri"/>
                <w:b/>
                <w:bCs/>
                <w:color w:val="000000"/>
                <w:sz w:val="20"/>
                <w:szCs w:val="20"/>
              </w:rPr>
              <w:t>Avg. Units Attempted</w:t>
            </w:r>
          </w:p>
        </w:tc>
        <w:tc>
          <w:tcPr>
            <w:tcW w:w="1990" w:type="dxa"/>
            <w:tcBorders>
              <w:top w:val="single" w:sz="4" w:space="0" w:color="auto"/>
              <w:left w:val="nil"/>
              <w:bottom w:val="double" w:sz="6" w:space="0" w:color="auto"/>
              <w:right w:val="nil"/>
            </w:tcBorders>
            <w:shd w:val="clear" w:color="auto" w:fill="auto"/>
            <w:noWrap/>
            <w:vAlign w:val="bottom"/>
            <w:hideMark/>
          </w:tcPr>
          <w:p w14:paraId="09F0D931" w14:textId="77777777" w:rsidR="002710E8" w:rsidRPr="002710E8" w:rsidRDefault="002710E8" w:rsidP="002710E8">
            <w:pPr>
              <w:spacing w:after="0" w:line="240" w:lineRule="auto"/>
              <w:jc w:val="center"/>
              <w:rPr>
                <w:rFonts w:ascii="Arial Narrow" w:eastAsia="Times New Roman" w:hAnsi="Arial Narrow" w:cs="Calibri"/>
                <w:b/>
                <w:bCs/>
                <w:color w:val="000000"/>
                <w:sz w:val="20"/>
                <w:szCs w:val="20"/>
              </w:rPr>
            </w:pPr>
            <w:r w:rsidRPr="002710E8">
              <w:rPr>
                <w:rFonts w:ascii="Arial Narrow" w:eastAsia="Times New Roman" w:hAnsi="Arial Narrow" w:cs="Calibri"/>
                <w:b/>
                <w:bCs/>
                <w:color w:val="000000"/>
                <w:sz w:val="20"/>
                <w:szCs w:val="20"/>
              </w:rPr>
              <w:t>Avg. Units Earned</w:t>
            </w:r>
          </w:p>
        </w:tc>
        <w:tc>
          <w:tcPr>
            <w:tcW w:w="1170" w:type="dxa"/>
            <w:tcBorders>
              <w:top w:val="single" w:sz="4" w:space="0" w:color="auto"/>
              <w:left w:val="nil"/>
              <w:bottom w:val="double" w:sz="6" w:space="0" w:color="auto"/>
              <w:right w:val="nil"/>
            </w:tcBorders>
            <w:shd w:val="clear" w:color="auto" w:fill="auto"/>
            <w:noWrap/>
            <w:vAlign w:val="bottom"/>
            <w:hideMark/>
          </w:tcPr>
          <w:p w14:paraId="77C8E4EB" w14:textId="77777777" w:rsidR="002710E8" w:rsidRPr="002710E8" w:rsidRDefault="002710E8" w:rsidP="002710E8">
            <w:pPr>
              <w:spacing w:after="0" w:line="240" w:lineRule="auto"/>
              <w:jc w:val="center"/>
              <w:rPr>
                <w:rFonts w:ascii="Arial Narrow" w:eastAsia="Times New Roman" w:hAnsi="Arial Narrow" w:cs="Calibri"/>
                <w:b/>
                <w:bCs/>
                <w:color w:val="000000"/>
                <w:sz w:val="20"/>
                <w:szCs w:val="20"/>
              </w:rPr>
            </w:pPr>
            <w:r w:rsidRPr="002710E8">
              <w:rPr>
                <w:rFonts w:ascii="Arial Narrow" w:eastAsia="Times New Roman" w:hAnsi="Arial Narrow" w:cs="Calibri"/>
                <w:b/>
                <w:bCs/>
                <w:color w:val="000000"/>
                <w:sz w:val="20"/>
                <w:szCs w:val="20"/>
              </w:rPr>
              <w:t>Avg. GPA</w:t>
            </w:r>
          </w:p>
        </w:tc>
        <w:tc>
          <w:tcPr>
            <w:tcW w:w="960" w:type="dxa"/>
            <w:tcBorders>
              <w:top w:val="single" w:sz="4" w:space="0" w:color="auto"/>
              <w:left w:val="nil"/>
              <w:bottom w:val="double" w:sz="6" w:space="0" w:color="auto"/>
              <w:right w:val="nil"/>
            </w:tcBorders>
            <w:shd w:val="clear" w:color="auto" w:fill="auto"/>
            <w:noWrap/>
            <w:vAlign w:val="bottom"/>
            <w:hideMark/>
          </w:tcPr>
          <w:p w14:paraId="71030D72" w14:textId="77777777" w:rsidR="002710E8" w:rsidRPr="002710E8" w:rsidRDefault="002710E8" w:rsidP="002710E8">
            <w:pPr>
              <w:spacing w:after="0" w:line="240" w:lineRule="auto"/>
              <w:jc w:val="center"/>
              <w:rPr>
                <w:rFonts w:ascii="Arial Narrow" w:eastAsia="Times New Roman" w:hAnsi="Arial Narrow" w:cs="Calibri"/>
                <w:b/>
                <w:bCs/>
                <w:color w:val="000000"/>
                <w:sz w:val="20"/>
                <w:szCs w:val="20"/>
              </w:rPr>
            </w:pPr>
            <w:r w:rsidRPr="002710E8">
              <w:rPr>
                <w:rFonts w:ascii="Arial Narrow" w:eastAsia="Times New Roman" w:hAnsi="Arial Narrow" w:cs="Calibri"/>
                <w:b/>
                <w:bCs/>
                <w:color w:val="000000"/>
                <w:sz w:val="20"/>
                <w:szCs w:val="20"/>
              </w:rPr>
              <w:t>N</w:t>
            </w:r>
          </w:p>
        </w:tc>
      </w:tr>
      <w:tr w:rsidR="002710E8" w:rsidRPr="002710E8" w14:paraId="0130A387" w14:textId="77777777" w:rsidTr="002710E8">
        <w:trPr>
          <w:trHeight w:val="300"/>
        </w:trPr>
        <w:tc>
          <w:tcPr>
            <w:tcW w:w="1120" w:type="dxa"/>
            <w:tcBorders>
              <w:top w:val="nil"/>
              <w:left w:val="nil"/>
              <w:bottom w:val="nil"/>
              <w:right w:val="nil"/>
            </w:tcBorders>
            <w:shd w:val="clear" w:color="auto" w:fill="auto"/>
            <w:noWrap/>
            <w:vAlign w:val="bottom"/>
            <w:hideMark/>
          </w:tcPr>
          <w:p w14:paraId="175181A3" w14:textId="77777777" w:rsidR="002710E8" w:rsidRPr="002710E8" w:rsidRDefault="002710E8" w:rsidP="002710E8">
            <w:pPr>
              <w:spacing w:after="0" w:line="240" w:lineRule="auto"/>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2018-19</w:t>
            </w:r>
          </w:p>
        </w:tc>
        <w:tc>
          <w:tcPr>
            <w:tcW w:w="2200" w:type="dxa"/>
            <w:tcBorders>
              <w:top w:val="nil"/>
              <w:left w:val="nil"/>
              <w:bottom w:val="nil"/>
              <w:right w:val="nil"/>
            </w:tcBorders>
            <w:shd w:val="clear" w:color="auto" w:fill="auto"/>
            <w:noWrap/>
            <w:vAlign w:val="bottom"/>
            <w:hideMark/>
          </w:tcPr>
          <w:p w14:paraId="2CE7026A"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52.068</w:t>
            </w:r>
          </w:p>
        </w:tc>
        <w:tc>
          <w:tcPr>
            <w:tcW w:w="1990" w:type="dxa"/>
            <w:tcBorders>
              <w:top w:val="nil"/>
              <w:left w:val="nil"/>
              <w:bottom w:val="nil"/>
              <w:right w:val="nil"/>
            </w:tcBorders>
            <w:shd w:val="clear" w:color="auto" w:fill="auto"/>
            <w:noWrap/>
            <w:vAlign w:val="bottom"/>
            <w:hideMark/>
          </w:tcPr>
          <w:p w14:paraId="355458D3"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42.126</w:t>
            </w:r>
          </w:p>
        </w:tc>
        <w:tc>
          <w:tcPr>
            <w:tcW w:w="1170" w:type="dxa"/>
            <w:tcBorders>
              <w:top w:val="nil"/>
              <w:left w:val="nil"/>
              <w:bottom w:val="nil"/>
              <w:right w:val="nil"/>
            </w:tcBorders>
            <w:shd w:val="clear" w:color="auto" w:fill="auto"/>
            <w:noWrap/>
            <w:vAlign w:val="bottom"/>
            <w:hideMark/>
          </w:tcPr>
          <w:p w14:paraId="7FE078F4"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2.93489</w:t>
            </w:r>
          </w:p>
        </w:tc>
        <w:tc>
          <w:tcPr>
            <w:tcW w:w="960" w:type="dxa"/>
            <w:tcBorders>
              <w:top w:val="nil"/>
              <w:left w:val="nil"/>
              <w:bottom w:val="nil"/>
              <w:right w:val="nil"/>
            </w:tcBorders>
            <w:shd w:val="clear" w:color="auto" w:fill="auto"/>
            <w:noWrap/>
            <w:vAlign w:val="bottom"/>
            <w:hideMark/>
          </w:tcPr>
          <w:p w14:paraId="618D34D4"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278</w:t>
            </w:r>
          </w:p>
        </w:tc>
      </w:tr>
      <w:tr w:rsidR="002710E8" w:rsidRPr="002710E8" w14:paraId="4B9BF200" w14:textId="77777777" w:rsidTr="002710E8">
        <w:trPr>
          <w:trHeight w:val="288"/>
        </w:trPr>
        <w:tc>
          <w:tcPr>
            <w:tcW w:w="1120" w:type="dxa"/>
            <w:tcBorders>
              <w:top w:val="nil"/>
              <w:left w:val="nil"/>
              <w:bottom w:val="nil"/>
              <w:right w:val="nil"/>
            </w:tcBorders>
            <w:shd w:val="clear" w:color="auto" w:fill="auto"/>
            <w:noWrap/>
            <w:vAlign w:val="bottom"/>
            <w:hideMark/>
          </w:tcPr>
          <w:p w14:paraId="41FE24D8" w14:textId="77777777" w:rsidR="002710E8" w:rsidRPr="002710E8" w:rsidRDefault="002710E8" w:rsidP="002710E8">
            <w:pPr>
              <w:spacing w:after="0" w:line="240" w:lineRule="auto"/>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2019-20</w:t>
            </w:r>
          </w:p>
        </w:tc>
        <w:tc>
          <w:tcPr>
            <w:tcW w:w="2200" w:type="dxa"/>
            <w:tcBorders>
              <w:top w:val="nil"/>
              <w:left w:val="nil"/>
              <w:bottom w:val="nil"/>
              <w:right w:val="nil"/>
            </w:tcBorders>
            <w:shd w:val="clear" w:color="auto" w:fill="auto"/>
            <w:noWrap/>
            <w:vAlign w:val="bottom"/>
            <w:hideMark/>
          </w:tcPr>
          <w:p w14:paraId="4DD85227"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52.133</w:t>
            </w:r>
          </w:p>
        </w:tc>
        <w:tc>
          <w:tcPr>
            <w:tcW w:w="1990" w:type="dxa"/>
            <w:tcBorders>
              <w:top w:val="nil"/>
              <w:left w:val="nil"/>
              <w:bottom w:val="nil"/>
              <w:right w:val="nil"/>
            </w:tcBorders>
            <w:shd w:val="clear" w:color="auto" w:fill="auto"/>
            <w:noWrap/>
            <w:vAlign w:val="bottom"/>
            <w:hideMark/>
          </w:tcPr>
          <w:p w14:paraId="7ED485BF"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40.748</w:t>
            </w:r>
          </w:p>
        </w:tc>
        <w:tc>
          <w:tcPr>
            <w:tcW w:w="1170" w:type="dxa"/>
            <w:tcBorders>
              <w:top w:val="nil"/>
              <w:left w:val="nil"/>
              <w:bottom w:val="nil"/>
              <w:right w:val="nil"/>
            </w:tcBorders>
            <w:shd w:val="clear" w:color="auto" w:fill="auto"/>
            <w:noWrap/>
            <w:vAlign w:val="bottom"/>
            <w:hideMark/>
          </w:tcPr>
          <w:p w14:paraId="3A1BD996"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3.01262</w:t>
            </w:r>
          </w:p>
        </w:tc>
        <w:tc>
          <w:tcPr>
            <w:tcW w:w="960" w:type="dxa"/>
            <w:tcBorders>
              <w:top w:val="nil"/>
              <w:left w:val="nil"/>
              <w:bottom w:val="nil"/>
              <w:right w:val="nil"/>
            </w:tcBorders>
            <w:shd w:val="clear" w:color="auto" w:fill="auto"/>
            <w:noWrap/>
            <w:vAlign w:val="bottom"/>
            <w:hideMark/>
          </w:tcPr>
          <w:p w14:paraId="59772A3B"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305</w:t>
            </w:r>
          </w:p>
        </w:tc>
      </w:tr>
      <w:tr w:rsidR="002710E8" w:rsidRPr="002710E8" w14:paraId="42B3E775" w14:textId="77777777" w:rsidTr="002710E8">
        <w:trPr>
          <w:trHeight w:val="288"/>
        </w:trPr>
        <w:tc>
          <w:tcPr>
            <w:tcW w:w="1120" w:type="dxa"/>
            <w:tcBorders>
              <w:top w:val="nil"/>
              <w:left w:val="nil"/>
              <w:bottom w:val="nil"/>
              <w:right w:val="nil"/>
            </w:tcBorders>
            <w:shd w:val="clear" w:color="auto" w:fill="auto"/>
            <w:noWrap/>
            <w:vAlign w:val="bottom"/>
            <w:hideMark/>
          </w:tcPr>
          <w:p w14:paraId="389FB84D" w14:textId="77777777" w:rsidR="002710E8" w:rsidRPr="002710E8" w:rsidRDefault="002710E8" w:rsidP="002710E8">
            <w:pPr>
              <w:spacing w:after="0" w:line="240" w:lineRule="auto"/>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2020-21</w:t>
            </w:r>
          </w:p>
        </w:tc>
        <w:tc>
          <w:tcPr>
            <w:tcW w:w="2200" w:type="dxa"/>
            <w:tcBorders>
              <w:top w:val="nil"/>
              <w:left w:val="nil"/>
              <w:bottom w:val="nil"/>
              <w:right w:val="nil"/>
            </w:tcBorders>
            <w:shd w:val="clear" w:color="auto" w:fill="auto"/>
            <w:noWrap/>
            <w:vAlign w:val="bottom"/>
            <w:hideMark/>
          </w:tcPr>
          <w:p w14:paraId="626E34B1"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53.506</w:t>
            </w:r>
          </w:p>
        </w:tc>
        <w:tc>
          <w:tcPr>
            <w:tcW w:w="1990" w:type="dxa"/>
            <w:tcBorders>
              <w:top w:val="nil"/>
              <w:left w:val="nil"/>
              <w:bottom w:val="nil"/>
              <w:right w:val="nil"/>
            </w:tcBorders>
            <w:shd w:val="clear" w:color="auto" w:fill="auto"/>
            <w:noWrap/>
            <w:vAlign w:val="bottom"/>
            <w:hideMark/>
          </w:tcPr>
          <w:p w14:paraId="38E85885"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42.688</w:t>
            </w:r>
          </w:p>
        </w:tc>
        <w:tc>
          <w:tcPr>
            <w:tcW w:w="1170" w:type="dxa"/>
            <w:tcBorders>
              <w:top w:val="nil"/>
              <w:left w:val="nil"/>
              <w:bottom w:val="nil"/>
              <w:right w:val="nil"/>
            </w:tcBorders>
            <w:shd w:val="clear" w:color="auto" w:fill="auto"/>
            <w:noWrap/>
            <w:vAlign w:val="bottom"/>
            <w:hideMark/>
          </w:tcPr>
          <w:p w14:paraId="4498C793"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3.04091</w:t>
            </w:r>
          </w:p>
        </w:tc>
        <w:tc>
          <w:tcPr>
            <w:tcW w:w="960" w:type="dxa"/>
            <w:tcBorders>
              <w:top w:val="nil"/>
              <w:left w:val="nil"/>
              <w:bottom w:val="nil"/>
              <w:right w:val="nil"/>
            </w:tcBorders>
            <w:shd w:val="clear" w:color="auto" w:fill="auto"/>
            <w:noWrap/>
            <w:vAlign w:val="bottom"/>
            <w:hideMark/>
          </w:tcPr>
          <w:p w14:paraId="342D2367"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178</w:t>
            </w:r>
          </w:p>
        </w:tc>
      </w:tr>
      <w:tr w:rsidR="002710E8" w:rsidRPr="002710E8" w14:paraId="7458A574" w14:textId="77777777" w:rsidTr="002710E8">
        <w:trPr>
          <w:trHeight w:val="288"/>
        </w:trPr>
        <w:tc>
          <w:tcPr>
            <w:tcW w:w="1120" w:type="dxa"/>
            <w:tcBorders>
              <w:top w:val="nil"/>
              <w:left w:val="nil"/>
              <w:bottom w:val="nil"/>
              <w:right w:val="nil"/>
            </w:tcBorders>
            <w:shd w:val="clear" w:color="auto" w:fill="auto"/>
            <w:noWrap/>
            <w:vAlign w:val="bottom"/>
            <w:hideMark/>
          </w:tcPr>
          <w:p w14:paraId="0AC34075" w14:textId="77777777" w:rsidR="002710E8" w:rsidRPr="002710E8" w:rsidRDefault="002710E8" w:rsidP="002710E8">
            <w:pPr>
              <w:spacing w:after="0" w:line="240" w:lineRule="auto"/>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2021-22</w:t>
            </w:r>
          </w:p>
        </w:tc>
        <w:tc>
          <w:tcPr>
            <w:tcW w:w="2200" w:type="dxa"/>
            <w:tcBorders>
              <w:top w:val="nil"/>
              <w:left w:val="nil"/>
              <w:bottom w:val="nil"/>
              <w:right w:val="nil"/>
            </w:tcBorders>
            <w:shd w:val="clear" w:color="auto" w:fill="auto"/>
            <w:noWrap/>
            <w:vAlign w:val="bottom"/>
            <w:hideMark/>
          </w:tcPr>
          <w:p w14:paraId="7F8C90E2"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57.487</w:t>
            </w:r>
          </w:p>
        </w:tc>
        <w:tc>
          <w:tcPr>
            <w:tcW w:w="1990" w:type="dxa"/>
            <w:tcBorders>
              <w:top w:val="nil"/>
              <w:left w:val="nil"/>
              <w:bottom w:val="nil"/>
              <w:right w:val="nil"/>
            </w:tcBorders>
            <w:shd w:val="clear" w:color="auto" w:fill="auto"/>
            <w:noWrap/>
            <w:vAlign w:val="bottom"/>
            <w:hideMark/>
          </w:tcPr>
          <w:p w14:paraId="4E9F19C6"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45.704</w:t>
            </w:r>
          </w:p>
        </w:tc>
        <w:tc>
          <w:tcPr>
            <w:tcW w:w="1170" w:type="dxa"/>
            <w:tcBorders>
              <w:top w:val="nil"/>
              <w:left w:val="nil"/>
              <w:bottom w:val="nil"/>
              <w:right w:val="nil"/>
            </w:tcBorders>
            <w:shd w:val="clear" w:color="auto" w:fill="auto"/>
            <w:noWrap/>
            <w:vAlign w:val="bottom"/>
            <w:hideMark/>
          </w:tcPr>
          <w:p w14:paraId="48AC9B85"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3.09644</w:t>
            </w:r>
          </w:p>
        </w:tc>
        <w:tc>
          <w:tcPr>
            <w:tcW w:w="960" w:type="dxa"/>
            <w:tcBorders>
              <w:top w:val="nil"/>
              <w:left w:val="nil"/>
              <w:bottom w:val="nil"/>
              <w:right w:val="nil"/>
            </w:tcBorders>
            <w:shd w:val="clear" w:color="auto" w:fill="auto"/>
            <w:noWrap/>
            <w:vAlign w:val="bottom"/>
            <w:hideMark/>
          </w:tcPr>
          <w:p w14:paraId="20D707F2"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270</w:t>
            </w:r>
          </w:p>
        </w:tc>
      </w:tr>
      <w:tr w:rsidR="002710E8" w:rsidRPr="002710E8" w14:paraId="6F90DAE7" w14:textId="77777777" w:rsidTr="002710E8">
        <w:trPr>
          <w:trHeight w:val="288"/>
        </w:trPr>
        <w:tc>
          <w:tcPr>
            <w:tcW w:w="1120" w:type="dxa"/>
            <w:tcBorders>
              <w:top w:val="nil"/>
              <w:left w:val="nil"/>
              <w:bottom w:val="single" w:sz="4" w:space="0" w:color="auto"/>
              <w:right w:val="nil"/>
            </w:tcBorders>
            <w:shd w:val="clear" w:color="auto" w:fill="auto"/>
            <w:noWrap/>
            <w:vAlign w:val="bottom"/>
            <w:hideMark/>
          </w:tcPr>
          <w:p w14:paraId="07D04B7B" w14:textId="77777777" w:rsidR="002710E8" w:rsidRPr="002710E8" w:rsidRDefault="002710E8" w:rsidP="002710E8">
            <w:pPr>
              <w:spacing w:after="0" w:line="240" w:lineRule="auto"/>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2022-23</w:t>
            </w:r>
          </w:p>
        </w:tc>
        <w:tc>
          <w:tcPr>
            <w:tcW w:w="2200" w:type="dxa"/>
            <w:tcBorders>
              <w:top w:val="nil"/>
              <w:left w:val="nil"/>
              <w:bottom w:val="single" w:sz="4" w:space="0" w:color="auto"/>
              <w:right w:val="nil"/>
            </w:tcBorders>
            <w:shd w:val="clear" w:color="auto" w:fill="auto"/>
            <w:noWrap/>
            <w:vAlign w:val="bottom"/>
            <w:hideMark/>
          </w:tcPr>
          <w:p w14:paraId="5CEC565E"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40.423</w:t>
            </w:r>
          </w:p>
        </w:tc>
        <w:tc>
          <w:tcPr>
            <w:tcW w:w="1990" w:type="dxa"/>
            <w:tcBorders>
              <w:top w:val="nil"/>
              <w:left w:val="nil"/>
              <w:bottom w:val="single" w:sz="4" w:space="0" w:color="auto"/>
              <w:right w:val="nil"/>
            </w:tcBorders>
            <w:shd w:val="clear" w:color="auto" w:fill="auto"/>
            <w:noWrap/>
            <w:vAlign w:val="bottom"/>
            <w:hideMark/>
          </w:tcPr>
          <w:p w14:paraId="71BA4630"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31.706</w:t>
            </w:r>
          </w:p>
        </w:tc>
        <w:tc>
          <w:tcPr>
            <w:tcW w:w="1170" w:type="dxa"/>
            <w:tcBorders>
              <w:top w:val="nil"/>
              <w:left w:val="nil"/>
              <w:bottom w:val="single" w:sz="4" w:space="0" w:color="auto"/>
              <w:right w:val="nil"/>
            </w:tcBorders>
            <w:shd w:val="clear" w:color="auto" w:fill="auto"/>
            <w:noWrap/>
            <w:vAlign w:val="bottom"/>
            <w:hideMark/>
          </w:tcPr>
          <w:p w14:paraId="12238AD0"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2.88192</w:t>
            </w:r>
          </w:p>
        </w:tc>
        <w:tc>
          <w:tcPr>
            <w:tcW w:w="960" w:type="dxa"/>
            <w:tcBorders>
              <w:top w:val="nil"/>
              <w:left w:val="nil"/>
              <w:bottom w:val="single" w:sz="4" w:space="0" w:color="auto"/>
              <w:right w:val="nil"/>
            </w:tcBorders>
            <w:shd w:val="clear" w:color="auto" w:fill="auto"/>
            <w:noWrap/>
            <w:vAlign w:val="bottom"/>
            <w:hideMark/>
          </w:tcPr>
          <w:p w14:paraId="78910C46" w14:textId="77777777" w:rsidR="002710E8" w:rsidRPr="002710E8" w:rsidRDefault="002710E8" w:rsidP="002710E8">
            <w:pPr>
              <w:spacing w:after="0" w:line="240" w:lineRule="auto"/>
              <w:jc w:val="center"/>
              <w:rPr>
                <w:rFonts w:ascii="Arial Narrow" w:eastAsia="Times New Roman" w:hAnsi="Arial Narrow" w:cs="Calibri"/>
                <w:color w:val="000000"/>
                <w:sz w:val="20"/>
                <w:szCs w:val="20"/>
              </w:rPr>
            </w:pPr>
            <w:r w:rsidRPr="002710E8">
              <w:rPr>
                <w:rFonts w:ascii="Arial Narrow" w:eastAsia="Times New Roman" w:hAnsi="Arial Narrow" w:cs="Calibri"/>
                <w:color w:val="000000"/>
                <w:sz w:val="20"/>
                <w:szCs w:val="20"/>
              </w:rPr>
              <w:t>352</w:t>
            </w:r>
          </w:p>
        </w:tc>
      </w:tr>
    </w:tbl>
    <w:p w14:paraId="536EA102" w14:textId="62C555FE" w:rsidR="00BC1A9C" w:rsidRDefault="00BC1A9C" w:rsidP="00F60647">
      <w:pPr>
        <w:spacing w:after="0"/>
      </w:pPr>
    </w:p>
    <w:p w14:paraId="4780E2DD" w14:textId="36182432" w:rsidR="00F60647" w:rsidRDefault="00F60647" w:rsidP="00F60647">
      <w:pPr>
        <w:spacing w:after="0"/>
      </w:pPr>
    </w:p>
    <w:p w14:paraId="57315F0A" w14:textId="10AEDF29" w:rsidR="00F60647" w:rsidRPr="001E08EB" w:rsidRDefault="00955449" w:rsidP="00F60647">
      <w:pPr>
        <w:spacing w:after="0"/>
        <w:rPr>
          <w:sz w:val="24"/>
          <w:szCs w:val="24"/>
        </w:rPr>
      </w:pPr>
      <w:r w:rsidRPr="001E08EB">
        <w:rPr>
          <w:sz w:val="24"/>
          <w:szCs w:val="24"/>
        </w:rPr>
        <w:t xml:space="preserve">Table 7. </w:t>
      </w:r>
      <w:r w:rsidR="006F479E" w:rsidRPr="001E08EB">
        <w:rPr>
          <w:sz w:val="24"/>
          <w:szCs w:val="24"/>
        </w:rPr>
        <w:t xml:space="preserve">Units attempted, earned, and GPA for </w:t>
      </w:r>
      <w:r w:rsidR="00C775C5" w:rsidRPr="001E08EB">
        <w:rPr>
          <w:sz w:val="24"/>
          <w:szCs w:val="24"/>
        </w:rPr>
        <w:t>CR to NC to CR</w:t>
      </w:r>
      <w:r w:rsidR="006F479E" w:rsidRPr="001E08EB">
        <w:rPr>
          <w:sz w:val="24"/>
          <w:szCs w:val="24"/>
        </w:rPr>
        <w:t xml:space="preserve"> category</w:t>
      </w:r>
    </w:p>
    <w:tbl>
      <w:tblPr>
        <w:tblW w:w="7440" w:type="dxa"/>
        <w:tblLook w:val="04A0" w:firstRow="1" w:lastRow="0" w:firstColumn="1" w:lastColumn="0" w:noHBand="0" w:noVBand="1"/>
      </w:tblPr>
      <w:tblGrid>
        <w:gridCol w:w="1120"/>
        <w:gridCol w:w="2200"/>
        <w:gridCol w:w="1900"/>
        <w:gridCol w:w="1260"/>
        <w:gridCol w:w="960"/>
      </w:tblGrid>
      <w:tr w:rsidR="00F60647" w:rsidRPr="00F60647" w14:paraId="5623CEA9" w14:textId="77777777" w:rsidTr="00F60647">
        <w:trPr>
          <w:trHeight w:val="300"/>
        </w:trPr>
        <w:tc>
          <w:tcPr>
            <w:tcW w:w="1120" w:type="dxa"/>
            <w:tcBorders>
              <w:top w:val="single" w:sz="4" w:space="0" w:color="auto"/>
              <w:left w:val="nil"/>
              <w:bottom w:val="double" w:sz="6" w:space="0" w:color="auto"/>
              <w:right w:val="nil"/>
            </w:tcBorders>
            <w:shd w:val="clear" w:color="auto" w:fill="auto"/>
            <w:noWrap/>
            <w:vAlign w:val="bottom"/>
            <w:hideMark/>
          </w:tcPr>
          <w:p w14:paraId="4DC6FF61" w14:textId="77777777" w:rsidR="00F60647" w:rsidRPr="00F60647" w:rsidRDefault="00F60647" w:rsidP="00F60647">
            <w:pPr>
              <w:spacing w:after="0" w:line="240" w:lineRule="auto"/>
              <w:rPr>
                <w:rFonts w:ascii="Arial Narrow" w:eastAsia="Times New Roman" w:hAnsi="Arial Narrow" w:cs="Calibri"/>
                <w:b/>
                <w:bCs/>
                <w:color w:val="000000"/>
                <w:sz w:val="20"/>
                <w:szCs w:val="20"/>
              </w:rPr>
            </w:pPr>
            <w:r w:rsidRPr="00F60647">
              <w:rPr>
                <w:rFonts w:ascii="Arial Narrow" w:eastAsia="Times New Roman" w:hAnsi="Arial Narrow" w:cs="Calibri"/>
                <w:b/>
                <w:bCs/>
                <w:color w:val="000000"/>
                <w:sz w:val="20"/>
                <w:szCs w:val="20"/>
              </w:rPr>
              <w:t> </w:t>
            </w:r>
          </w:p>
        </w:tc>
        <w:tc>
          <w:tcPr>
            <w:tcW w:w="2200" w:type="dxa"/>
            <w:tcBorders>
              <w:top w:val="single" w:sz="4" w:space="0" w:color="auto"/>
              <w:left w:val="nil"/>
              <w:bottom w:val="double" w:sz="6" w:space="0" w:color="auto"/>
              <w:right w:val="nil"/>
            </w:tcBorders>
            <w:shd w:val="clear" w:color="auto" w:fill="auto"/>
            <w:noWrap/>
            <w:vAlign w:val="bottom"/>
            <w:hideMark/>
          </w:tcPr>
          <w:p w14:paraId="663FFFB5" w14:textId="77777777" w:rsidR="00F60647" w:rsidRPr="00F60647" w:rsidRDefault="00F60647" w:rsidP="00F60647">
            <w:pPr>
              <w:spacing w:after="0" w:line="240" w:lineRule="auto"/>
              <w:jc w:val="center"/>
              <w:rPr>
                <w:rFonts w:ascii="Arial Narrow" w:eastAsia="Times New Roman" w:hAnsi="Arial Narrow" w:cs="Calibri"/>
                <w:b/>
                <w:bCs/>
                <w:color w:val="000000"/>
                <w:sz w:val="20"/>
                <w:szCs w:val="20"/>
              </w:rPr>
            </w:pPr>
            <w:r w:rsidRPr="00F60647">
              <w:rPr>
                <w:rFonts w:ascii="Arial Narrow" w:eastAsia="Times New Roman" w:hAnsi="Arial Narrow" w:cs="Calibri"/>
                <w:b/>
                <w:bCs/>
                <w:color w:val="000000"/>
                <w:sz w:val="20"/>
                <w:szCs w:val="20"/>
              </w:rPr>
              <w:t>Avg. Units Attempted</w:t>
            </w:r>
          </w:p>
        </w:tc>
        <w:tc>
          <w:tcPr>
            <w:tcW w:w="1900" w:type="dxa"/>
            <w:tcBorders>
              <w:top w:val="single" w:sz="4" w:space="0" w:color="auto"/>
              <w:left w:val="nil"/>
              <w:bottom w:val="double" w:sz="6" w:space="0" w:color="auto"/>
              <w:right w:val="nil"/>
            </w:tcBorders>
            <w:shd w:val="clear" w:color="auto" w:fill="auto"/>
            <w:noWrap/>
            <w:vAlign w:val="bottom"/>
            <w:hideMark/>
          </w:tcPr>
          <w:p w14:paraId="4041A9EE" w14:textId="77777777" w:rsidR="00F60647" w:rsidRPr="00F60647" w:rsidRDefault="00F60647" w:rsidP="00F60647">
            <w:pPr>
              <w:spacing w:after="0" w:line="240" w:lineRule="auto"/>
              <w:jc w:val="center"/>
              <w:rPr>
                <w:rFonts w:ascii="Arial Narrow" w:eastAsia="Times New Roman" w:hAnsi="Arial Narrow" w:cs="Calibri"/>
                <w:b/>
                <w:bCs/>
                <w:color w:val="000000"/>
                <w:sz w:val="20"/>
                <w:szCs w:val="20"/>
              </w:rPr>
            </w:pPr>
            <w:r w:rsidRPr="00F60647">
              <w:rPr>
                <w:rFonts w:ascii="Arial Narrow" w:eastAsia="Times New Roman" w:hAnsi="Arial Narrow" w:cs="Calibri"/>
                <w:b/>
                <w:bCs/>
                <w:color w:val="000000"/>
                <w:sz w:val="20"/>
                <w:szCs w:val="20"/>
              </w:rPr>
              <w:t>Avg. Units Earned</w:t>
            </w:r>
          </w:p>
        </w:tc>
        <w:tc>
          <w:tcPr>
            <w:tcW w:w="1260" w:type="dxa"/>
            <w:tcBorders>
              <w:top w:val="single" w:sz="4" w:space="0" w:color="auto"/>
              <w:left w:val="nil"/>
              <w:bottom w:val="double" w:sz="6" w:space="0" w:color="auto"/>
              <w:right w:val="nil"/>
            </w:tcBorders>
            <w:shd w:val="clear" w:color="auto" w:fill="auto"/>
            <w:noWrap/>
            <w:vAlign w:val="bottom"/>
            <w:hideMark/>
          </w:tcPr>
          <w:p w14:paraId="3220EDDF" w14:textId="77777777" w:rsidR="00F60647" w:rsidRPr="00F60647" w:rsidRDefault="00F60647" w:rsidP="00F60647">
            <w:pPr>
              <w:spacing w:after="0" w:line="240" w:lineRule="auto"/>
              <w:jc w:val="center"/>
              <w:rPr>
                <w:rFonts w:ascii="Arial Narrow" w:eastAsia="Times New Roman" w:hAnsi="Arial Narrow" w:cs="Calibri"/>
                <w:b/>
                <w:bCs/>
                <w:color w:val="000000"/>
                <w:sz w:val="20"/>
                <w:szCs w:val="20"/>
              </w:rPr>
            </w:pPr>
            <w:r w:rsidRPr="00F60647">
              <w:rPr>
                <w:rFonts w:ascii="Arial Narrow" w:eastAsia="Times New Roman" w:hAnsi="Arial Narrow" w:cs="Calibri"/>
                <w:b/>
                <w:bCs/>
                <w:color w:val="000000"/>
                <w:sz w:val="20"/>
                <w:szCs w:val="20"/>
              </w:rPr>
              <w:t>Avg. GPA</w:t>
            </w:r>
          </w:p>
        </w:tc>
        <w:tc>
          <w:tcPr>
            <w:tcW w:w="960" w:type="dxa"/>
            <w:tcBorders>
              <w:top w:val="single" w:sz="4" w:space="0" w:color="auto"/>
              <w:left w:val="nil"/>
              <w:bottom w:val="double" w:sz="6" w:space="0" w:color="auto"/>
              <w:right w:val="nil"/>
            </w:tcBorders>
            <w:shd w:val="clear" w:color="auto" w:fill="auto"/>
            <w:noWrap/>
            <w:vAlign w:val="bottom"/>
            <w:hideMark/>
          </w:tcPr>
          <w:p w14:paraId="345258C2" w14:textId="77777777" w:rsidR="00F60647" w:rsidRPr="00F60647" w:rsidRDefault="00F60647" w:rsidP="00F60647">
            <w:pPr>
              <w:spacing w:after="0" w:line="240" w:lineRule="auto"/>
              <w:jc w:val="center"/>
              <w:rPr>
                <w:rFonts w:ascii="Arial Narrow" w:eastAsia="Times New Roman" w:hAnsi="Arial Narrow" w:cs="Calibri"/>
                <w:b/>
                <w:bCs/>
                <w:color w:val="000000"/>
                <w:sz w:val="20"/>
                <w:szCs w:val="20"/>
              </w:rPr>
            </w:pPr>
            <w:r w:rsidRPr="00F60647">
              <w:rPr>
                <w:rFonts w:ascii="Arial Narrow" w:eastAsia="Times New Roman" w:hAnsi="Arial Narrow" w:cs="Calibri"/>
                <w:b/>
                <w:bCs/>
                <w:color w:val="000000"/>
                <w:sz w:val="20"/>
                <w:szCs w:val="20"/>
              </w:rPr>
              <w:t>N</w:t>
            </w:r>
          </w:p>
        </w:tc>
      </w:tr>
      <w:tr w:rsidR="00F60647" w:rsidRPr="00F60647" w14:paraId="767E3784" w14:textId="77777777" w:rsidTr="00F60647">
        <w:trPr>
          <w:trHeight w:val="300"/>
        </w:trPr>
        <w:tc>
          <w:tcPr>
            <w:tcW w:w="1120" w:type="dxa"/>
            <w:tcBorders>
              <w:top w:val="nil"/>
              <w:left w:val="nil"/>
              <w:bottom w:val="nil"/>
              <w:right w:val="nil"/>
            </w:tcBorders>
            <w:shd w:val="clear" w:color="auto" w:fill="auto"/>
            <w:noWrap/>
            <w:vAlign w:val="bottom"/>
            <w:hideMark/>
          </w:tcPr>
          <w:p w14:paraId="36BC0E79" w14:textId="77777777" w:rsidR="00F60647" w:rsidRPr="00F60647" w:rsidRDefault="00F60647" w:rsidP="00F60647">
            <w:pPr>
              <w:spacing w:after="0" w:line="240" w:lineRule="auto"/>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2018-19</w:t>
            </w:r>
          </w:p>
        </w:tc>
        <w:tc>
          <w:tcPr>
            <w:tcW w:w="2200" w:type="dxa"/>
            <w:tcBorders>
              <w:top w:val="nil"/>
              <w:left w:val="nil"/>
              <w:bottom w:val="nil"/>
              <w:right w:val="nil"/>
            </w:tcBorders>
            <w:shd w:val="clear" w:color="auto" w:fill="auto"/>
            <w:noWrap/>
            <w:vAlign w:val="bottom"/>
            <w:hideMark/>
          </w:tcPr>
          <w:p w14:paraId="67841311"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98.528</w:t>
            </w:r>
          </w:p>
        </w:tc>
        <w:tc>
          <w:tcPr>
            <w:tcW w:w="1900" w:type="dxa"/>
            <w:tcBorders>
              <w:top w:val="nil"/>
              <w:left w:val="nil"/>
              <w:bottom w:val="nil"/>
              <w:right w:val="nil"/>
            </w:tcBorders>
            <w:shd w:val="clear" w:color="auto" w:fill="auto"/>
            <w:noWrap/>
            <w:vAlign w:val="bottom"/>
            <w:hideMark/>
          </w:tcPr>
          <w:p w14:paraId="50DC6E95"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75.918</w:t>
            </w:r>
          </w:p>
        </w:tc>
        <w:tc>
          <w:tcPr>
            <w:tcW w:w="1260" w:type="dxa"/>
            <w:tcBorders>
              <w:top w:val="nil"/>
              <w:left w:val="nil"/>
              <w:bottom w:val="nil"/>
              <w:right w:val="nil"/>
            </w:tcBorders>
            <w:shd w:val="clear" w:color="auto" w:fill="auto"/>
            <w:noWrap/>
            <w:vAlign w:val="bottom"/>
            <w:hideMark/>
          </w:tcPr>
          <w:p w14:paraId="338B2A30"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3.01734</w:t>
            </w:r>
          </w:p>
        </w:tc>
        <w:tc>
          <w:tcPr>
            <w:tcW w:w="960" w:type="dxa"/>
            <w:tcBorders>
              <w:top w:val="nil"/>
              <w:left w:val="nil"/>
              <w:bottom w:val="nil"/>
              <w:right w:val="nil"/>
            </w:tcBorders>
            <w:shd w:val="clear" w:color="auto" w:fill="auto"/>
            <w:noWrap/>
            <w:vAlign w:val="bottom"/>
            <w:hideMark/>
          </w:tcPr>
          <w:p w14:paraId="7CDE4807"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849</w:t>
            </w:r>
          </w:p>
        </w:tc>
      </w:tr>
      <w:tr w:rsidR="00F60647" w:rsidRPr="00F60647" w14:paraId="34DCFBFC" w14:textId="77777777" w:rsidTr="00F60647">
        <w:trPr>
          <w:trHeight w:val="288"/>
        </w:trPr>
        <w:tc>
          <w:tcPr>
            <w:tcW w:w="1120" w:type="dxa"/>
            <w:tcBorders>
              <w:top w:val="nil"/>
              <w:left w:val="nil"/>
              <w:bottom w:val="nil"/>
              <w:right w:val="nil"/>
            </w:tcBorders>
            <w:shd w:val="clear" w:color="auto" w:fill="auto"/>
            <w:noWrap/>
            <w:vAlign w:val="bottom"/>
            <w:hideMark/>
          </w:tcPr>
          <w:p w14:paraId="6324B046" w14:textId="77777777" w:rsidR="00F60647" w:rsidRPr="00F60647" w:rsidRDefault="00F60647" w:rsidP="00F60647">
            <w:pPr>
              <w:spacing w:after="0" w:line="240" w:lineRule="auto"/>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2019-20</w:t>
            </w:r>
          </w:p>
        </w:tc>
        <w:tc>
          <w:tcPr>
            <w:tcW w:w="2200" w:type="dxa"/>
            <w:tcBorders>
              <w:top w:val="nil"/>
              <w:left w:val="nil"/>
              <w:bottom w:val="nil"/>
              <w:right w:val="nil"/>
            </w:tcBorders>
            <w:shd w:val="clear" w:color="auto" w:fill="auto"/>
            <w:noWrap/>
            <w:vAlign w:val="bottom"/>
            <w:hideMark/>
          </w:tcPr>
          <w:p w14:paraId="118B47DF"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97.63</w:t>
            </w:r>
          </w:p>
        </w:tc>
        <w:tc>
          <w:tcPr>
            <w:tcW w:w="1900" w:type="dxa"/>
            <w:tcBorders>
              <w:top w:val="nil"/>
              <w:left w:val="nil"/>
              <w:bottom w:val="nil"/>
              <w:right w:val="nil"/>
            </w:tcBorders>
            <w:shd w:val="clear" w:color="auto" w:fill="auto"/>
            <w:noWrap/>
            <w:vAlign w:val="bottom"/>
            <w:hideMark/>
          </w:tcPr>
          <w:p w14:paraId="2750F2B5"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74.972</w:t>
            </w:r>
          </w:p>
        </w:tc>
        <w:tc>
          <w:tcPr>
            <w:tcW w:w="1260" w:type="dxa"/>
            <w:tcBorders>
              <w:top w:val="nil"/>
              <w:left w:val="nil"/>
              <w:bottom w:val="nil"/>
              <w:right w:val="nil"/>
            </w:tcBorders>
            <w:shd w:val="clear" w:color="auto" w:fill="auto"/>
            <w:noWrap/>
            <w:vAlign w:val="bottom"/>
            <w:hideMark/>
          </w:tcPr>
          <w:p w14:paraId="677BC22C"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3.10935</w:t>
            </w:r>
          </w:p>
        </w:tc>
        <w:tc>
          <w:tcPr>
            <w:tcW w:w="960" w:type="dxa"/>
            <w:tcBorders>
              <w:top w:val="nil"/>
              <w:left w:val="nil"/>
              <w:bottom w:val="nil"/>
              <w:right w:val="nil"/>
            </w:tcBorders>
            <w:shd w:val="clear" w:color="auto" w:fill="auto"/>
            <w:noWrap/>
            <w:vAlign w:val="bottom"/>
            <w:hideMark/>
          </w:tcPr>
          <w:p w14:paraId="11D50993"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688</w:t>
            </w:r>
          </w:p>
        </w:tc>
      </w:tr>
      <w:tr w:rsidR="00F60647" w:rsidRPr="00F60647" w14:paraId="20FCCD30" w14:textId="77777777" w:rsidTr="00F60647">
        <w:trPr>
          <w:trHeight w:val="288"/>
        </w:trPr>
        <w:tc>
          <w:tcPr>
            <w:tcW w:w="1120" w:type="dxa"/>
            <w:tcBorders>
              <w:top w:val="nil"/>
              <w:left w:val="nil"/>
              <w:bottom w:val="nil"/>
              <w:right w:val="nil"/>
            </w:tcBorders>
            <w:shd w:val="clear" w:color="auto" w:fill="auto"/>
            <w:noWrap/>
            <w:vAlign w:val="bottom"/>
            <w:hideMark/>
          </w:tcPr>
          <w:p w14:paraId="1CBBB323" w14:textId="77777777" w:rsidR="00F60647" w:rsidRPr="00F60647" w:rsidRDefault="00F60647" w:rsidP="00F60647">
            <w:pPr>
              <w:spacing w:after="0" w:line="240" w:lineRule="auto"/>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2020-21</w:t>
            </w:r>
          </w:p>
        </w:tc>
        <w:tc>
          <w:tcPr>
            <w:tcW w:w="2200" w:type="dxa"/>
            <w:tcBorders>
              <w:top w:val="nil"/>
              <w:left w:val="nil"/>
              <w:bottom w:val="nil"/>
              <w:right w:val="nil"/>
            </w:tcBorders>
            <w:shd w:val="clear" w:color="auto" w:fill="auto"/>
            <w:noWrap/>
            <w:vAlign w:val="bottom"/>
            <w:hideMark/>
          </w:tcPr>
          <w:p w14:paraId="67D40F38"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85.315</w:t>
            </w:r>
          </w:p>
        </w:tc>
        <w:tc>
          <w:tcPr>
            <w:tcW w:w="1900" w:type="dxa"/>
            <w:tcBorders>
              <w:top w:val="nil"/>
              <w:left w:val="nil"/>
              <w:bottom w:val="nil"/>
              <w:right w:val="nil"/>
            </w:tcBorders>
            <w:shd w:val="clear" w:color="auto" w:fill="auto"/>
            <w:noWrap/>
            <w:vAlign w:val="bottom"/>
            <w:hideMark/>
          </w:tcPr>
          <w:p w14:paraId="4D58B873"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65.269</w:t>
            </w:r>
          </w:p>
        </w:tc>
        <w:tc>
          <w:tcPr>
            <w:tcW w:w="1260" w:type="dxa"/>
            <w:tcBorders>
              <w:top w:val="nil"/>
              <w:left w:val="nil"/>
              <w:bottom w:val="nil"/>
              <w:right w:val="nil"/>
            </w:tcBorders>
            <w:shd w:val="clear" w:color="auto" w:fill="auto"/>
            <w:noWrap/>
            <w:vAlign w:val="bottom"/>
            <w:hideMark/>
          </w:tcPr>
          <w:p w14:paraId="5FA8FD33"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3.13384</w:t>
            </w:r>
          </w:p>
        </w:tc>
        <w:tc>
          <w:tcPr>
            <w:tcW w:w="960" w:type="dxa"/>
            <w:tcBorders>
              <w:top w:val="nil"/>
              <w:left w:val="nil"/>
              <w:bottom w:val="nil"/>
              <w:right w:val="nil"/>
            </w:tcBorders>
            <w:shd w:val="clear" w:color="auto" w:fill="auto"/>
            <w:noWrap/>
            <w:vAlign w:val="bottom"/>
            <w:hideMark/>
          </w:tcPr>
          <w:p w14:paraId="71067D2B"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404</w:t>
            </w:r>
          </w:p>
        </w:tc>
      </w:tr>
      <w:tr w:rsidR="00F60647" w:rsidRPr="00F60647" w14:paraId="71947DA5" w14:textId="77777777" w:rsidTr="00F60647">
        <w:trPr>
          <w:trHeight w:val="288"/>
        </w:trPr>
        <w:tc>
          <w:tcPr>
            <w:tcW w:w="1120" w:type="dxa"/>
            <w:tcBorders>
              <w:top w:val="nil"/>
              <w:left w:val="nil"/>
              <w:bottom w:val="nil"/>
              <w:right w:val="nil"/>
            </w:tcBorders>
            <w:shd w:val="clear" w:color="auto" w:fill="auto"/>
            <w:noWrap/>
            <w:vAlign w:val="bottom"/>
            <w:hideMark/>
          </w:tcPr>
          <w:p w14:paraId="1D5879F0" w14:textId="77777777" w:rsidR="00F60647" w:rsidRPr="00F60647" w:rsidRDefault="00F60647" w:rsidP="00F60647">
            <w:pPr>
              <w:spacing w:after="0" w:line="240" w:lineRule="auto"/>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2021-22</w:t>
            </w:r>
          </w:p>
        </w:tc>
        <w:tc>
          <w:tcPr>
            <w:tcW w:w="2200" w:type="dxa"/>
            <w:tcBorders>
              <w:top w:val="nil"/>
              <w:left w:val="nil"/>
              <w:bottom w:val="nil"/>
              <w:right w:val="nil"/>
            </w:tcBorders>
            <w:shd w:val="clear" w:color="auto" w:fill="auto"/>
            <w:noWrap/>
            <w:vAlign w:val="bottom"/>
            <w:hideMark/>
          </w:tcPr>
          <w:p w14:paraId="664ABB4F"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76.51</w:t>
            </w:r>
          </w:p>
        </w:tc>
        <w:tc>
          <w:tcPr>
            <w:tcW w:w="1900" w:type="dxa"/>
            <w:tcBorders>
              <w:top w:val="nil"/>
              <w:left w:val="nil"/>
              <w:bottom w:val="nil"/>
              <w:right w:val="nil"/>
            </w:tcBorders>
            <w:shd w:val="clear" w:color="auto" w:fill="auto"/>
            <w:noWrap/>
            <w:vAlign w:val="bottom"/>
            <w:hideMark/>
          </w:tcPr>
          <w:p w14:paraId="5C00BEB5"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57.627</w:t>
            </w:r>
          </w:p>
        </w:tc>
        <w:tc>
          <w:tcPr>
            <w:tcW w:w="1260" w:type="dxa"/>
            <w:tcBorders>
              <w:top w:val="nil"/>
              <w:left w:val="nil"/>
              <w:bottom w:val="nil"/>
              <w:right w:val="nil"/>
            </w:tcBorders>
            <w:shd w:val="clear" w:color="auto" w:fill="auto"/>
            <w:noWrap/>
            <w:vAlign w:val="bottom"/>
            <w:hideMark/>
          </w:tcPr>
          <w:p w14:paraId="23A10D02"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3.15903</w:t>
            </w:r>
          </w:p>
        </w:tc>
        <w:tc>
          <w:tcPr>
            <w:tcW w:w="960" w:type="dxa"/>
            <w:tcBorders>
              <w:top w:val="nil"/>
              <w:left w:val="nil"/>
              <w:bottom w:val="nil"/>
              <w:right w:val="nil"/>
            </w:tcBorders>
            <w:shd w:val="clear" w:color="auto" w:fill="auto"/>
            <w:noWrap/>
            <w:vAlign w:val="bottom"/>
            <w:hideMark/>
          </w:tcPr>
          <w:p w14:paraId="747CC4BD"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361</w:t>
            </w:r>
          </w:p>
        </w:tc>
      </w:tr>
      <w:tr w:rsidR="00F60647" w:rsidRPr="00F60647" w14:paraId="01614834" w14:textId="77777777" w:rsidTr="00F60647">
        <w:trPr>
          <w:trHeight w:val="288"/>
        </w:trPr>
        <w:tc>
          <w:tcPr>
            <w:tcW w:w="1120" w:type="dxa"/>
            <w:tcBorders>
              <w:top w:val="nil"/>
              <w:left w:val="nil"/>
              <w:bottom w:val="single" w:sz="4" w:space="0" w:color="auto"/>
              <w:right w:val="nil"/>
            </w:tcBorders>
            <w:shd w:val="clear" w:color="auto" w:fill="auto"/>
            <w:noWrap/>
            <w:vAlign w:val="bottom"/>
            <w:hideMark/>
          </w:tcPr>
          <w:p w14:paraId="68A50DDD" w14:textId="77777777" w:rsidR="00F60647" w:rsidRPr="00F60647" w:rsidRDefault="00F60647" w:rsidP="00F60647">
            <w:pPr>
              <w:spacing w:after="0" w:line="240" w:lineRule="auto"/>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2022-23</w:t>
            </w:r>
          </w:p>
        </w:tc>
        <w:tc>
          <w:tcPr>
            <w:tcW w:w="2200" w:type="dxa"/>
            <w:tcBorders>
              <w:top w:val="nil"/>
              <w:left w:val="nil"/>
              <w:bottom w:val="single" w:sz="4" w:space="0" w:color="auto"/>
              <w:right w:val="nil"/>
            </w:tcBorders>
            <w:shd w:val="clear" w:color="auto" w:fill="auto"/>
            <w:noWrap/>
            <w:vAlign w:val="bottom"/>
            <w:hideMark/>
          </w:tcPr>
          <w:p w14:paraId="1F11B8EB"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67.395</w:t>
            </w:r>
          </w:p>
        </w:tc>
        <w:tc>
          <w:tcPr>
            <w:tcW w:w="1900" w:type="dxa"/>
            <w:tcBorders>
              <w:top w:val="nil"/>
              <w:left w:val="nil"/>
              <w:bottom w:val="single" w:sz="4" w:space="0" w:color="auto"/>
              <w:right w:val="nil"/>
            </w:tcBorders>
            <w:shd w:val="clear" w:color="auto" w:fill="auto"/>
            <w:noWrap/>
            <w:vAlign w:val="bottom"/>
            <w:hideMark/>
          </w:tcPr>
          <w:p w14:paraId="05EFDCDA"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49.83</w:t>
            </w:r>
          </w:p>
        </w:tc>
        <w:tc>
          <w:tcPr>
            <w:tcW w:w="1260" w:type="dxa"/>
            <w:tcBorders>
              <w:top w:val="nil"/>
              <w:left w:val="nil"/>
              <w:bottom w:val="single" w:sz="4" w:space="0" w:color="auto"/>
              <w:right w:val="nil"/>
            </w:tcBorders>
            <w:shd w:val="clear" w:color="auto" w:fill="auto"/>
            <w:noWrap/>
            <w:vAlign w:val="bottom"/>
            <w:hideMark/>
          </w:tcPr>
          <w:p w14:paraId="5DF843A0"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3.04269</w:t>
            </w:r>
          </w:p>
        </w:tc>
        <w:tc>
          <w:tcPr>
            <w:tcW w:w="960" w:type="dxa"/>
            <w:tcBorders>
              <w:top w:val="nil"/>
              <w:left w:val="nil"/>
              <w:bottom w:val="single" w:sz="4" w:space="0" w:color="auto"/>
              <w:right w:val="nil"/>
            </w:tcBorders>
            <w:shd w:val="clear" w:color="auto" w:fill="auto"/>
            <w:noWrap/>
            <w:vAlign w:val="bottom"/>
            <w:hideMark/>
          </w:tcPr>
          <w:p w14:paraId="18474651" w14:textId="77777777" w:rsidR="00F60647" w:rsidRPr="00F60647" w:rsidRDefault="00F60647" w:rsidP="00F60647">
            <w:pPr>
              <w:spacing w:after="0" w:line="240" w:lineRule="auto"/>
              <w:jc w:val="center"/>
              <w:rPr>
                <w:rFonts w:ascii="Arial Narrow" w:eastAsia="Times New Roman" w:hAnsi="Arial Narrow" w:cs="Calibri"/>
                <w:color w:val="000000"/>
                <w:sz w:val="20"/>
                <w:szCs w:val="20"/>
              </w:rPr>
            </w:pPr>
            <w:r w:rsidRPr="00F60647">
              <w:rPr>
                <w:rFonts w:ascii="Arial Narrow" w:eastAsia="Times New Roman" w:hAnsi="Arial Narrow" w:cs="Calibri"/>
                <w:color w:val="000000"/>
                <w:sz w:val="20"/>
                <w:szCs w:val="20"/>
              </w:rPr>
              <w:t>410</w:t>
            </w:r>
          </w:p>
        </w:tc>
      </w:tr>
    </w:tbl>
    <w:p w14:paraId="3DF5E39C" w14:textId="2D7E0D67" w:rsidR="00BC1A9C" w:rsidRDefault="00BC1A9C" w:rsidP="009331AF">
      <w:pPr>
        <w:spacing w:after="0" w:line="240" w:lineRule="auto"/>
      </w:pPr>
    </w:p>
    <w:p w14:paraId="57D4EFD3" w14:textId="22D6612B" w:rsidR="00EC0FF7" w:rsidRPr="00D66F68" w:rsidRDefault="0011512B" w:rsidP="009331AF">
      <w:pPr>
        <w:spacing w:after="0" w:line="240" w:lineRule="auto"/>
        <w:rPr>
          <w:sz w:val="24"/>
          <w:szCs w:val="24"/>
        </w:rPr>
      </w:pPr>
      <w:r w:rsidRPr="00D66F68">
        <w:rPr>
          <w:sz w:val="24"/>
          <w:szCs w:val="24"/>
        </w:rPr>
        <w:t>Tables 8 – 10 provide the number</w:t>
      </w:r>
      <w:r w:rsidR="003A2180" w:rsidRPr="00D66F68">
        <w:rPr>
          <w:sz w:val="24"/>
          <w:szCs w:val="24"/>
        </w:rPr>
        <w:t xml:space="preserve"> and percent</w:t>
      </w:r>
      <w:r w:rsidRPr="00D66F68">
        <w:rPr>
          <w:sz w:val="24"/>
          <w:szCs w:val="24"/>
        </w:rPr>
        <w:t xml:space="preserve"> of </w:t>
      </w:r>
      <w:r w:rsidR="00E83127" w:rsidRPr="00D66F68">
        <w:rPr>
          <w:sz w:val="24"/>
          <w:szCs w:val="24"/>
        </w:rPr>
        <w:t xml:space="preserve">associate degrees, certificates, and Chancellor’s Office approved certificates earned by students </w:t>
      </w:r>
      <w:r w:rsidR="003A2180" w:rsidRPr="00D66F68">
        <w:rPr>
          <w:sz w:val="24"/>
          <w:szCs w:val="24"/>
        </w:rPr>
        <w:t xml:space="preserve">in each of the three categories: NC to CR, NC + CR, and CR to NC to CR. </w:t>
      </w:r>
      <w:r w:rsidR="001B28DD" w:rsidRPr="00D66F68">
        <w:rPr>
          <w:sz w:val="24"/>
          <w:szCs w:val="24"/>
        </w:rPr>
        <w:t xml:space="preserve">For students in the NC to CR category, 12% of the 2018-19 cohort earned an </w:t>
      </w:r>
      <w:r w:rsidR="00D66F68" w:rsidRPr="00D66F68">
        <w:rPr>
          <w:sz w:val="24"/>
          <w:szCs w:val="24"/>
        </w:rPr>
        <w:t>associate</w:t>
      </w:r>
      <w:r w:rsidR="001B28DD" w:rsidRPr="00D66F68">
        <w:rPr>
          <w:sz w:val="24"/>
          <w:szCs w:val="24"/>
        </w:rPr>
        <w:t xml:space="preserve"> degree, 4% earned a certificate, and 3% earned a CO approved certificate. </w:t>
      </w:r>
      <w:r w:rsidR="000C7D78">
        <w:rPr>
          <w:sz w:val="24"/>
          <w:szCs w:val="24"/>
        </w:rPr>
        <w:t xml:space="preserve">Overall, students in the CR to NC to CR category earned more associate degrees, where students in the NC + CR category earned </w:t>
      </w:r>
      <w:r w:rsidR="000871C0">
        <w:rPr>
          <w:sz w:val="24"/>
          <w:szCs w:val="24"/>
        </w:rPr>
        <w:t xml:space="preserve">more certificates and CO approved certificates. </w:t>
      </w:r>
    </w:p>
    <w:p w14:paraId="4C7F4DA0" w14:textId="77777777" w:rsidR="0011512B" w:rsidRDefault="0011512B" w:rsidP="009331AF">
      <w:pPr>
        <w:spacing w:after="0" w:line="240" w:lineRule="auto"/>
      </w:pPr>
    </w:p>
    <w:p w14:paraId="03D73316" w14:textId="74A201D6" w:rsidR="002C16A3" w:rsidRPr="004F6D01" w:rsidRDefault="006F479E" w:rsidP="009331AF">
      <w:pPr>
        <w:spacing w:after="0" w:line="240" w:lineRule="auto"/>
        <w:rPr>
          <w:sz w:val="24"/>
          <w:szCs w:val="24"/>
        </w:rPr>
      </w:pPr>
      <w:r w:rsidRPr="004F6D01">
        <w:rPr>
          <w:sz w:val="24"/>
          <w:szCs w:val="24"/>
        </w:rPr>
        <w:t>Table 8. Award</w:t>
      </w:r>
      <w:r w:rsidR="001C35FA" w:rsidRPr="004F6D01">
        <w:rPr>
          <w:sz w:val="24"/>
          <w:szCs w:val="24"/>
        </w:rPr>
        <w:t xml:space="preserve"> counts for NC to CR category</w:t>
      </w:r>
    </w:p>
    <w:tbl>
      <w:tblPr>
        <w:tblW w:w="7300" w:type="dxa"/>
        <w:tblLook w:val="04A0" w:firstRow="1" w:lastRow="0" w:firstColumn="1" w:lastColumn="0" w:noHBand="0" w:noVBand="1"/>
      </w:tblPr>
      <w:tblGrid>
        <w:gridCol w:w="1540"/>
        <w:gridCol w:w="846"/>
        <w:gridCol w:w="1074"/>
        <w:gridCol w:w="846"/>
        <w:gridCol w:w="1074"/>
        <w:gridCol w:w="846"/>
        <w:gridCol w:w="1074"/>
      </w:tblGrid>
      <w:tr w:rsidR="002C16A3" w:rsidRPr="002C16A3" w14:paraId="46A594F4" w14:textId="77777777" w:rsidTr="00194859">
        <w:trPr>
          <w:trHeight w:val="288"/>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3C163" w14:textId="77777777" w:rsidR="002C16A3" w:rsidRPr="002C16A3" w:rsidRDefault="002C16A3" w:rsidP="002C16A3">
            <w:pPr>
              <w:spacing w:after="0" w:line="240" w:lineRule="auto"/>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NC to CR</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6EB893"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Associates</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DABAF6C"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Certificate</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75C223"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CO App Cert</w:t>
            </w:r>
          </w:p>
        </w:tc>
      </w:tr>
      <w:tr w:rsidR="002C16A3" w:rsidRPr="002C16A3" w14:paraId="441AC976" w14:textId="77777777" w:rsidTr="00194859">
        <w:trPr>
          <w:trHeight w:val="300"/>
        </w:trPr>
        <w:tc>
          <w:tcPr>
            <w:tcW w:w="1540" w:type="dxa"/>
            <w:tcBorders>
              <w:top w:val="nil"/>
              <w:left w:val="single" w:sz="4" w:space="0" w:color="auto"/>
              <w:bottom w:val="double" w:sz="6" w:space="0" w:color="auto"/>
              <w:right w:val="single" w:sz="4" w:space="0" w:color="auto"/>
            </w:tcBorders>
            <w:shd w:val="clear" w:color="auto" w:fill="auto"/>
            <w:noWrap/>
            <w:vAlign w:val="bottom"/>
            <w:hideMark/>
          </w:tcPr>
          <w:p w14:paraId="59501F1E" w14:textId="77777777" w:rsidR="002C16A3" w:rsidRPr="002C16A3" w:rsidRDefault="002C16A3" w:rsidP="002C16A3">
            <w:pPr>
              <w:spacing w:after="0" w:line="240" w:lineRule="auto"/>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 </w:t>
            </w:r>
          </w:p>
        </w:tc>
        <w:tc>
          <w:tcPr>
            <w:tcW w:w="846" w:type="dxa"/>
            <w:tcBorders>
              <w:top w:val="nil"/>
              <w:left w:val="nil"/>
              <w:bottom w:val="double" w:sz="6" w:space="0" w:color="auto"/>
              <w:right w:val="nil"/>
            </w:tcBorders>
            <w:shd w:val="clear" w:color="auto" w:fill="auto"/>
            <w:noWrap/>
            <w:vAlign w:val="bottom"/>
            <w:hideMark/>
          </w:tcPr>
          <w:p w14:paraId="71C6B0DD"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6E7C0EDC"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Percent</w:t>
            </w:r>
          </w:p>
        </w:tc>
        <w:tc>
          <w:tcPr>
            <w:tcW w:w="846" w:type="dxa"/>
            <w:tcBorders>
              <w:top w:val="nil"/>
              <w:left w:val="nil"/>
              <w:bottom w:val="double" w:sz="6" w:space="0" w:color="auto"/>
              <w:right w:val="nil"/>
            </w:tcBorders>
            <w:shd w:val="clear" w:color="auto" w:fill="auto"/>
            <w:noWrap/>
            <w:vAlign w:val="bottom"/>
            <w:hideMark/>
          </w:tcPr>
          <w:p w14:paraId="28530270"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1391478D"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Percent</w:t>
            </w:r>
          </w:p>
        </w:tc>
        <w:tc>
          <w:tcPr>
            <w:tcW w:w="846" w:type="dxa"/>
            <w:tcBorders>
              <w:top w:val="nil"/>
              <w:left w:val="nil"/>
              <w:bottom w:val="double" w:sz="6" w:space="0" w:color="auto"/>
              <w:right w:val="nil"/>
            </w:tcBorders>
            <w:shd w:val="clear" w:color="auto" w:fill="auto"/>
            <w:noWrap/>
            <w:vAlign w:val="bottom"/>
            <w:hideMark/>
          </w:tcPr>
          <w:p w14:paraId="47729CED"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12FB0C7D" w14:textId="77777777" w:rsidR="002C16A3" w:rsidRPr="002C16A3" w:rsidRDefault="002C16A3" w:rsidP="002C16A3">
            <w:pPr>
              <w:spacing w:after="0" w:line="240" w:lineRule="auto"/>
              <w:jc w:val="center"/>
              <w:rPr>
                <w:rFonts w:ascii="Arial Narrow" w:eastAsia="Times New Roman" w:hAnsi="Arial Narrow" w:cs="Calibri"/>
                <w:b/>
                <w:bCs/>
                <w:color w:val="000000"/>
                <w:sz w:val="20"/>
                <w:szCs w:val="20"/>
              </w:rPr>
            </w:pPr>
            <w:r w:rsidRPr="002C16A3">
              <w:rPr>
                <w:rFonts w:ascii="Arial Narrow" w:eastAsia="Times New Roman" w:hAnsi="Arial Narrow" w:cs="Calibri"/>
                <w:b/>
                <w:bCs/>
                <w:color w:val="000000"/>
                <w:sz w:val="20"/>
                <w:szCs w:val="20"/>
              </w:rPr>
              <w:t>Percent</w:t>
            </w:r>
          </w:p>
        </w:tc>
      </w:tr>
      <w:tr w:rsidR="002C16A3" w:rsidRPr="002C16A3" w14:paraId="1519D708" w14:textId="77777777" w:rsidTr="00194859">
        <w:trPr>
          <w:trHeight w:val="300"/>
        </w:trPr>
        <w:tc>
          <w:tcPr>
            <w:tcW w:w="1540" w:type="dxa"/>
            <w:tcBorders>
              <w:top w:val="nil"/>
              <w:left w:val="single" w:sz="4" w:space="0" w:color="auto"/>
              <w:bottom w:val="nil"/>
              <w:right w:val="single" w:sz="4" w:space="0" w:color="auto"/>
            </w:tcBorders>
            <w:shd w:val="clear" w:color="auto" w:fill="auto"/>
            <w:noWrap/>
            <w:vAlign w:val="bottom"/>
            <w:hideMark/>
          </w:tcPr>
          <w:p w14:paraId="52AF9A98" w14:textId="77777777" w:rsidR="002C16A3" w:rsidRPr="002C16A3" w:rsidRDefault="002C16A3" w:rsidP="002C16A3">
            <w:pPr>
              <w:spacing w:after="0" w:line="240" w:lineRule="auto"/>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2018-19</w:t>
            </w:r>
          </w:p>
        </w:tc>
        <w:tc>
          <w:tcPr>
            <w:tcW w:w="846" w:type="dxa"/>
            <w:tcBorders>
              <w:top w:val="nil"/>
              <w:left w:val="nil"/>
              <w:bottom w:val="nil"/>
              <w:right w:val="nil"/>
            </w:tcBorders>
            <w:shd w:val="clear" w:color="auto" w:fill="auto"/>
            <w:noWrap/>
            <w:vAlign w:val="bottom"/>
            <w:hideMark/>
          </w:tcPr>
          <w:p w14:paraId="35CA942F"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36</w:t>
            </w:r>
          </w:p>
        </w:tc>
        <w:tc>
          <w:tcPr>
            <w:tcW w:w="1074" w:type="dxa"/>
            <w:tcBorders>
              <w:top w:val="nil"/>
              <w:left w:val="nil"/>
              <w:bottom w:val="nil"/>
              <w:right w:val="single" w:sz="4" w:space="0" w:color="auto"/>
            </w:tcBorders>
            <w:shd w:val="clear" w:color="auto" w:fill="auto"/>
            <w:noWrap/>
            <w:vAlign w:val="bottom"/>
            <w:hideMark/>
          </w:tcPr>
          <w:p w14:paraId="37A3962F"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12%</w:t>
            </w:r>
          </w:p>
        </w:tc>
        <w:tc>
          <w:tcPr>
            <w:tcW w:w="846" w:type="dxa"/>
            <w:tcBorders>
              <w:top w:val="nil"/>
              <w:left w:val="nil"/>
              <w:bottom w:val="nil"/>
              <w:right w:val="nil"/>
            </w:tcBorders>
            <w:shd w:val="clear" w:color="auto" w:fill="auto"/>
            <w:noWrap/>
            <w:vAlign w:val="bottom"/>
            <w:hideMark/>
          </w:tcPr>
          <w:p w14:paraId="19C54B04"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13</w:t>
            </w:r>
          </w:p>
        </w:tc>
        <w:tc>
          <w:tcPr>
            <w:tcW w:w="1074" w:type="dxa"/>
            <w:tcBorders>
              <w:top w:val="nil"/>
              <w:left w:val="nil"/>
              <w:bottom w:val="nil"/>
              <w:right w:val="single" w:sz="4" w:space="0" w:color="auto"/>
            </w:tcBorders>
            <w:shd w:val="clear" w:color="auto" w:fill="auto"/>
            <w:noWrap/>
            <w:vAlign w:val="bottom"/>
            <w:hideMark/>
          </w:tcPr>
          <w:p w14:paraId="40DB85EF"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4%</w:t>
            </w:r>
          </w:p>
        </w:tc>
        <w:tc>
          <w:tcPr>
            <w:tcW w:w="846" w:type="dxa"/>
            <w:tcBorders>
              <w:top w:val="nil"/>
              <w:left w:val="nil"/>
              <w:bottom w:val="nil"/>
              <w:right w:val="nil"/>
            </w:tcBorders>
            <w:shd w:val="clear" w:color="auto" w:fill="auto"/>
            <w:noWrap/>
            <w:vAlign w:val="bottom"/>
            <w:hideMark/>
          </w:tcPr>
          <w:p w14:paraId="40AE057B"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9</w:t>
            </w:r>
          </w:p>
        </w:tc>
        <w:tc>
          <w:tcPr>
            <w:tcW w:w="1074" w:type="dxa"/>
            <w:tcBorders>
              <w:top w:val="nil"/>
              <w:left w:val="nil"/>
              <w:bottom w:val="nil"/>
              <w:right w:val="single" w:sz="4" w:space="0" w:color="auto"/>
            </w:tcBorders>
            <w:shd w:val="clear" w:color="auto" w:fill="auto"/>
            <w:noWrap/>
            <w:vAlign w:val="bottom"/>
            <w:hideMark/>
          </w:tcPr>
          <w:p w14:paraId="6F15097C"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3%</w:t>
            </w:r>
          </w:p>
        </w:tc>
      </w:tr>
      <w:tr w:rsidR="002C16A3" w:rsidRPr="002C16A3" w14:paraId="0C186D72" w14:textId="77777777" w:rsidTr="00194859">
        <w:trPr>
          <w:trHeight w:val="288"/>
        </w:trPr>
        <w:tc>
          <w:tcPr>
            <w:tcW w:w="1540" w:type="dxa"/>
            <w:tcBorders>
              <w:top w:val="nil"/>
              <w:left w:val="single" w:sz="4" w:space="0" w:color="auto"/>
              <w:bottom w:val="nil"/>
              <w:right w:val="single" w:sz="4" w:space="0" w:color="auto"/>
            </w:tcBorders>
            <w:shd w:val="clear" w:color="auto" w:fill="auto"/>
            <w:noWrap/>
            <w:vAlign w:val="bottom"/>
            <w:hideMark/>
          </w:tcPr>
          <w:p w14:paraId="1B5B007C" w14:textId="77777777" w:rsidR="002C16A3" w:rsidRPr="002C16A3" w:rsidRDefault="002C16A3" w:rsidP="002C16A3">
            <w:pPr>
              <w:spacing w:after="0" w:line="240" w:lineRule="auto"/>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2019-20</w:t>
            </w:r>
          </w:p>
        </w:tc>
        <w:tc>
          <w:tcPr>
            <w:tcW w:w="846" w:type="dxa"/>
            <w:tcBorders>
              <w:top w:val="nil"/>
              <w:left w:val="nil"/>
              <w:bottom w:val="nil"/>
              <w:right w:val="nil"/>
            </w:tcBorders>
            <w:shd w:val="clear" w:color="auto" w:fill="auto"/>
            <w:noWrap/>
            <w:vAlign w:val="bottom"/>
            <w:hideMark/>
          </w:tcPr>
          <w:p w14:paraId="0D2E5FD4"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225</w:t>
            </w:r>
          </w:p>
        </w:tc>
        <w:tc>
          <w:tcPr>
            <w:tcW w:w="1074" w:type="dxa"/>
            <w:tcBorders>
              <w:top w:val="nil"/>
              <w:left w:val="nil"/>
              <w:bottom w:val="nil"/>
              <w:right w:val="single" w:sz="4" w:space="0" w:color="auto"/>
            </w:tcBorders>
            <w:shd w:val="clear" w:color="auto" w:fill="auto"/>
            <w:noWrap/>
            <w:vAlign w:val="bottom"/>
            <w:hideMark/>
          </w:tcPr>
          <w:p w14:paraId="471F0622"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14%</w:t>
            </w:r>
          </w:p>
        </w:tc>
        <w:tc>
          <w:tcPr>
            <w:tcW w:w="846" w:type="dxa"/>
            <w:tcBorders>
              <w:top w:val="nil"/>
              <w:left w:val="nil"/>
              <w:bottom w:val="nil"/>
              <w:right w:val="nil"/>
            </w:tcBorders>
            <w:shd w:val="clear" w:color="auto" w:fill="auto"/>
            <w:noWrap/>
            <w:vAlign w:val="bottom"/>
            <w:hideMark/>
          </w:tcPr>
          <w:p w14:paraId="0C3B1016"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34</w:t>
            </w:r>
          </w:p>
        </w:tc>
        <w:tc>
          <w:tcPr>
            <w:tcW w:w="1074" w:type="dxa"/>
            <w:tcBorders>
              <w:top w:val="nil"/>
              <w:left w:val="nil"/>
              <w:bottom w:val="nil"/>
              <w:right w:val="single" w:sz="4" w:space="0" w:color="auto"/>
            </w:tcBorders>
            <w:shd w:val="clear" w:color="auto" w:fill="auto"/>
            <w:noWrap/>
            <w:vAlign w:val="bottom"/>
            <w:hideMark/>
          </w:tcPr>
          <w:p w14:paraId="50E4C547"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w:t>
            </w:r>
          </w:p>
        </w:tc>
        <w:tc>
          <w:tcPr>
            <w:tcW w:w="846" w:type="dxa"/>
            <w:tcBorders>
              <w:top w:val="nil"/>
              <w:left w:val="nil"/>
              <w:bottom w:val="nil"/>
              <w:right w:val="nil"/>
            </w:tcBorders>
            <w:shd w:val="clear" w:color="auto" w:fill="auto"/>
            <w:noWrap/>
            <w:vAlign w:val="bottom"/>
            <w:hideMark/>
          </w:tcPr>
          <w:p w14:paraId="737111DA"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24</w:t>
            </w:r>
          </w:p>
        </w:tc>
        <w:tc>
          <w:tcPr>
            <w:tcW w:w="1074" w:type="dxa"/>
            <w:tcBorders>
              <w:top w:val="nil"/>
              <w:left w:val="nil"/>
              <w:bottom w:val="nil"/>
              <w:right w:val="single" w:sz="4" w:space="0" w:color="auto"/>
            </w:tcBorders>
            <w:shd w:val="clear" w:color="auto" w:fill="auto"/>
            <w:noWrap/>
            <w:vAlign w:val="bottom"/>
            <w:hideMark/>
          </w:tcPr>
          <w:p w14:paraId="53C6C8F6"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w:t>
            </w:r>
          </w:p>
        </w:tc>
      </w:tr>
      <w:tr w:rsidR="002C16A3" w:rsidRPr="002C16A3" w14:paraId="3312EA58" w14:textId="77777777" w:rsidTr="00194859">
        <w:trPr>
          <w:trHeight w:val="288"/>
        </w:trPr>
        <w:tc>
          <w:tcPr>
            <w:tcW w:w="1540" w:type="dxa"/>
            <w:tcBorders>
              <w:top w:val="nil"/>
              <w:left w:val="single" w:sz="4" w:space="0" w:color="auto"/>
              <w:bottom w:val="nil"/>
              <w:right w:val="single" w:sz="4" w:space="0" w:color="auto"/>
            </w:tcBorders>
            <w:shd w:val="clear" w:color="auto" w:fill="auto"/>
            <w:noWrap/>
            <w:vAlign w:val="bottom"/>
            <w:hideMark/>
          </w:tcPr>
          <w:p w14:paraId="202B6D5B" w14:textId="77777777" w:rsidR="002C16A3" w:rsidRPr="002C16A3" w:rsidRDefault="002C16A3" w:rsidP="002C16A3">
            <w:pPr>
              <w:spacing w:after="0" w:line="240" w:lineRule="auto"/>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2020-21</w:t>
            </w:r>
          </w:p>
        </w:tc>
        <w:tc>
          <w:tcPr>
            <w:tcW w:w="846" w:type="dxa"/>
            <w:tcBorders>
              <w:top w:val="nil"/>
              <w:left w:val="nil"/>
              <w:bottom w:val="nil"/>
              <w:right w:val="nil"/>
            </w:tcBorders>
            <w:shd w:val="clear" w:color="auto" w:fill="auto"/>
            <w:noWrap/>
            <w:vAlign w:val="bottom"/>
            <w:hideMark/>
          </w:tcPr>
          <w:p w14:paraId="3D0F05B7"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202</w:t>
            </w:r>
          </w:p>
        </w:tc>
        <w:tc>
          <w:tcPr>
            <w:tcW w:w="1074" w:type="dxa"/>
            <w:tcBorders>
              <w:top w:val="nil"/>
              <w:left w:val="nil"/>
              <w:bottom w:val="nil"/>
              <w:right w:val="single" w:sz="4" w:space="0" w:color="auto"/>
            </w:tcBorders>
            <w:shd w:val="clear" w:color="auto" w:fill="auto"/>
            <w:noWrap/>
            <w:vAlign w:val="bottom"/>
            <w:hideMark/>
          </w:tcPr>
          <w:p w14:paraId="045B062A"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11%</w:t>
            </w:r>
          </w:p>
        </w:tc>
        <w:tc>
          <w:tcPr>
            <w:tcW w:w="846" w:type="dxa"/>
            <w:tcBorders>
              <w:top w:val="nil"/>
              <w:left w:val="nil"/>
              <w:bottom w:val="nil"/>
              <w:right w:val="nil"/>
            </w:tcBorders>
            <w:shd w:val="clear" w:color="auto" w:fill="auto"/>
            <w:noWrap/>
            <w:vAlign w:val="bottom"/>
            <w:hideMark/>
          </w:tcPr>
          <w:p w14:paraId="33083414"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28</w:t>
            </w:r>
          </w:p>
        </w:tc>
        <w:tc>
          <w:tcPr>
            <w:tcW w:w="1074" w:type="dxa"/>
            <w:tcBorders>
              <w:top w:val="nil"/>
              <w:left w:val="nil"/>
              <w:bottom w:val="nil"/>
              <w:right w:val="single" w:sz="4" w:space="0" w:color="auto"/>
            </w:tcBorders>
            <w:shd w:val="clear" w:color="auto" w:fill="auto"/>
            <w:noWrap/>
            <w:vAlign w:val="bottom"/>
            <w:hideMark/>
          </w:tcPr>
          <w:p w14:paraId="5CC2AD4B"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w:t>
            </w:r>
          </w:p>
        </w:tc>
        <w:tc>
          <w:tcPr>
            <w:tcW w:w="846" w:type="dxa"/>
            <w:tcBorders>
              <w:top w:val="nil"/>
              <w:left w:val="nil"/>
              <w:bottom w:val="nil"/>
              <w:right w:val="nil"/>
            </w:tcBorders>
            <w:shd w:val="clear" w:color="auto" w:fill="auto"/>
            <w:noWrap/>
            <w:vAlign w:val="bottom"/>
            <w:hideMark/>
          </w:tcPr>
          <w:p w14:paraId="337F01C5"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19</w:t>
            </w:r>
          </w:p>
        </w:tc>
        <w:tc>
          <w:tcPr>
            <w:tcW w:w="1074" w:type="dxa"/>
            <w:tcBorders>
              <w:top w:val="nil"/>
              <w:left w:val="nil"/>
              <w:bottom w:val="nil"/>
              <w:right w:val="single" w:sz="4" w:space="0" w:color="auto"/>
            </w:tcBorders>
            <w:shd w:val="clear" w:color="auto" w:fill="auto"/>
            <w:noWrap/>
            <w:vAlign w:val="bottom"/>
            <w:hideMark/>
          </w:tcPr>
          <w:p w14:paraId="2A73AF25"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w:t>
            </w:r>
          </w:p>
        </w:tc>
      </w:tr>
      <w:tr w:rsidR="002C16A3" w:rsidRPr="002C16A3" w14:paraId="3308AD88" w14:textId="77777777" w:rsidTr="00194859">
        <w:trPr>
          <w:trHeight w:val="288"/>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7B50BE1" w14:textId="77777777" w:rsidR="002C16A3" w:rsidRPr="002C16A3" w:rsidRDefault="002C16A3" w:rsidP="002C16A3">
            <w:pPr>
              <w:spacing w:after="0" w:line="240" w:lineRule="auto"/>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2021-22</w:t>
            </w:r>
          </w:p>
        </w:tc>
        <w:tc>
          <w:tcPr>
            <w:tcW w:w="846" w:type="dxa"/>
            <w:tcBorders>
              <w:top w:val="nil"/>
              <w:left w:val="nil"/>
              <w:bottom w:val="single" w:sz="4" w:space="0" w:color="auto"/>
              <w:right w:val="nil"/>
            </w:tcBorders>
            <w:shd w:val="clear" w:color="auto" w:fill="auto"/>
            <w:noWrap/>
            <w:vAlign w:val="bottom"/>
            <w:hideMark/>
          </w:tcPr>
          <w:p w14:paraId="7795B5BD"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143</w:t>
            </w:r>
          </w:p>
        </w:tc>
        <w:tc>
          <w:tcPr>
            <w:tcW w:w="1074" w:type="dxa"/>
            <w:tcBorders>
              <w:top w:val="nil"/>
              <w:left w:val="nil"/>
              <w:bottom w:val="single" w:sz="4" w:space="0" w:color="auto"/>
              <w:right w:val="single" w:sz="4" w:space="0" w:color="auto"/>
            </w:tcBorders>
            <w:shd w:val="clear" w:color="auto" w:fill="auto"/>
            <w:noWrap/>
            <w:vAlign w:val="bottom"/>
            <w:hideMark/>
          </w:tcPr>
          <w:p w14:paraId="456A0F5E"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6%</w:t>
            </w:r>
          </w:p>
        </w:tc>
        <w:tc>
          <w:tcPr>
            <w:tcW w:w="846" w:type="dxa"/>
            <w:tcBorders>
              <w:top w:val="nil"/>
              <w:left w:val="nil"/>
              <w:bottom w:val="single" w:sz="4" w:space="0" w:color="auto"/>
              <w:right w:val="nil"/>
            </w:tcBorders>
            <w:shd w:val="clear" w:color="auto" w:fill="auto"/>
            <w:noWrap/>
            <w:vAlign w:val="bottom"/>
            <w:hideMark/>
          </w:tcPr>
          <w:p w14:paraId="10DC5ECB"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36</w:t>
            </w:r>
          </w:p>
        </w:tc>
        <w:tc>
          <w:tcPr>
            <w:tcW w:w="1074" w:type="dxa"/>
            <w:tcBorders>
              <w:top w:val="nil"/>
              <w:left w:val="nil"/>
              <w:bottom w:val="single" w:sz="4" w:space="0" w:color="auto"/>
              <w:right w:val="single" w:sz="4" w:space="0" w:color="auto"/>
            </w:tcBorders>
            <w:shd w:val="clear" w:color="auto" w:fill="auto"/>
            <w:noWrap/>
            <w:vAlign w:val="bottom"/>
            <w:hideMark/>
          </w:tcPr>
          <w:p w14:paraId="712D5CD2"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w:t>
            </w:r>
          </w:p>
        </w:tc>
        <w:tc>
          <w:tcPr>
            <w:tcW w:w="846" w:type="dxa"/>
            <w:tcBorders>
              <w:top w:val="nil"/>
              <w:left w:val="nil"/>
              <w:bottom w:val="single" w:sz="4" w:space="0" w:color="auto"/>
              <w:right w:val="nil"/>
            </w:tcBorders>
            <w:shd w:val="clear" w:color="auto" w:fill="auto"/>
            <w:noWrap/>
            <w:vAlign w:val="bottom"/>
            <w:hideMark/>
          </w:tcPr>
          <w:p w14:paraId="744EE4A3"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28</w:t>
            </w:r>
          </w:p>
        </w:tc>
        <w:tc>
          <w:tcPr>
            <w:tcW w:w="1074" w:type="dxa"/>
            <w:tcBorders>
              <w:top w:val="nil"/>
              <w:left w:val="nil"/>
              <w:bottom w:val="single" w:sz="4" w:space="0" w:color="auto"/>
              <w:right w:val="single" w:sz="4" w:space="0" w:color="auto"/>
            </w:tcBorders>
            <w:shd w:val="clear" w:color="auto" w:fill="auto"/>
            <w:noWrap/>
            <w:vAlign w:val="bottom"/>
            <w:hideMark/>
          </w:tcPr>
          <w:p w14:paraId="11A64744" w14:textId="77777777" w:rsidR="002C16A3" w:rsidRPr="002C16A3" w:rsidRDefault="002C16A3" w:rsidP="002C16A3">
            <w:pPr>
              <w:spacing w:after="0" w:line="240" w:lineRule="auto"/>
              <w:jc w:val="center"/>
              <w:rPr>
                <w:rFonts w:ascii="Arial Narrow" w:eastAsia="Times New Roman" w:hAnsi="Arial Narrow" w:cs="Calibri"/>
                <w:color w:val="000000"/>
                <w:sz w:val="20"/>
                <w:szCs w:val="20"/>
              </w:rPr>
            </w:pPr>
            <w:r w:rsidRPr="002C16A3">
              <w:rPr>
                <w:rFonts w:ascii="Arial Narrow" w:eastAsia="Times New Roman" w:hAnsi="Arial Narrow" w:cs="Calibri"/>
                <w:color w:val="000000"/>
                <w:sz w:val="20"/>
                <w:szCs w:val="20"/>
              </w:rPr>
              <w:t>1%</w:t>
            </w:r>
          </w:p>
        </w:tc>
      </w:tr>
    </w:tbl>
    <w:p w14:paraId="2802443A" w14:textId="062D5BC4" w:rsidR="009331AF" w:rsidRDefault="009331AF" w:rsidP="001C35FA">
      <w:pPr>
        <w:spacing w:after="0" w:line="240" w:lineRule="auto"/>
      </w:pPr>
    </w:p>
    <w:p w14:paraId="062C236C" w14:textId="77777777" w:rsidR="001902C8" w:rsidRDefault="001902C8" w:rsidP="001C35FA">
      <w:pPr>
        <w:spacing w:after="0" w:line="240" w:lineRule="auto"/>
        <w:rPr>
          <w:sz w:val="24"/>
          <w:szCs w:val="24"/>
        </w:rPr>
      </w:pPr>
    </w:p>
    <w:p w14:paraId="48A278F2" w14:textId="77777777" w:rsidR="001902C8" w:rsidRDefault="001902C8" w:rsidP="001C35FA">
      <w:pPr>
        <w:spacing w:after="0" w:line="240" w:lineRule="auto"/>
        <w:rPr>
          <w:sz w:val="24"/>
          <w:szCs w:val="24"/>
        </w:rPr>
      </w:pPr>
    </w:p>
    <w:p w14:paraId="48F5F918" w14:textId="77777777" w:rsidR="001902C8" w:rsidRDefault="001902C8" w:rsidP="001C35FA">
      <w:pPr>
        <w:spacing w:after="0" w:line="240" w:lineRule="auto"/>
        <w:rPr>
          <w:sz w:val="24"/>
          <w:szCs w:val="24"/>
        </w:rPr>
      </w:pPr>
    </w:p>
    <w:p w14:paraId="15262CC5" w14:textId="1C06B90D" w:rsidR="001C35FA" w:rsidRPr="004F6D01" w:rsidRDefault="001C35FA" w:rsidP="001C35FA">
      <w:pPr>
        <w:spacing w:after="0" w:line="240" w:lineRule="auto"/>
        <w:rPr>
          <w:sz w:val="24"/>
          <w:szCs w:val="24"/>
        </w:rPr>
      </w:pPr>
      <w:r w:rsidRPr="004F6D01">
        <w:rPr>
          <w:sz w:val="24"/>
          <w:szCs w:val="24"/>
        </w:rPr>
        <w:lastRenderedPageBreak/>
        <w:t>Table 9. Award counts for NC+CR category</w:t>
      </w:r>
    </w:p>
    <w:tbl>
      <w:tblPr>
        <w:tblW w:w="7300" w:type="dxa"/>
        <w:tblLook w:val="04A0" w:firstRow="1" w:lastRow="0" w:firstColumn="1" w:lastColumn="0" w:noHBand="0" w:noVBand="1"/>
      </w:tblPr>
      <w:tblGrid>
        <w:gridCol w:w="1540"/>
        <w:gridCol w:w="846"/>
        <w:gridCol w:w="1074"/>
        <w:gridCol w:w="846"/>
        <w:gridCol w:w="1074"/>
        <w:gridCol w:w="846"/>
        <w:gridCol w:w="1074"/>
      </w:tblGrid>
      <w:tr w:rsidR="008A6D6C" w:rsidRPr="008A6D6C" w14:paraId="7E665B8B" w14:textId="77777777" w:rsidTr="0096032E">
        <w:trPr>
          <w:trHeight w:val="288"/>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83F20" w14:textId="77777777" w:rsidR="008A6D6C" w:rsidRPr="008A6D6C" w:rsidRDefault="008A6D6C" w:rsidP="008A6D6C">
            <w:pPr>
              <w:spacing w:after="0" w:line="240" w:lineRule="auto"/>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NC + CR</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4A9953"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Associates</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0E8D1CF"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Certificate</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C59EB4"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CO App Cert</w:t>
            </w:r>
          </w:p>
        </w:tc>
      </w:tr>
      <w:tr w:rsidR="008A6D6C" w:rsidRPr="008A6D6C" w14:paraId="3AE71D2C" w14:textId="77777777" w:rsidTr="0096032E">
        <w:trPr>
          <w:trHeight w:val="300"/>
        </w:trPr>
        <w:tc>
          <w:tcPr>
            <w:tcW w:w="1540" w:type="dxa"/>
            <w:tcBorders>
              <w:top w:val="nil"/>
              <w:left w:val="single" w:sz="4" w:space="0" w:color="auto"/>
              <w:bottom w:val="double" w:sz="6" w:space="0" w:color="auto"/>
              <w:right w:val="single" w:sz="4" w:space="0" w:color="auto"/>
            </w:tcBorders>
            <w:shd w:val="clear" w:color="auto" w:fill="auto"/>
            <w:noWrap/>
            <w:vAlign w:val="bottom"/>
            <w:hideMark/>
          </w:tcPr>
          <w:p w14:paraId="37D2EE7D" w14:textId="77777777" w:rsidR="008A6D6C" w:rsidRPr="008A6D6C" w:rsidRDefault="008A6D6C" w:rsidP="008A6D6C">
            <w:pPr>
              <w:spacing w:after="0" w:line="240" w:lineRule="auto"/>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 </w:t>
            </w:r>
          </w:p>
        </w:tc>
        <w:tc>
          <w:tcPr>
            <w:tcW w:w="846" w:type="dxa"/>
            <w:tcBorders>
              <w:top w:val="nil"/>
              <w:left w:val="nil"/>
              <w:bottom w:val="double" w:sz="6" w:space="0" w:color="auto"/>
              <w:right w:val="nil"/>
            </w:tcBorders>
            <w:shd w:val="clear" w:color="auto" w:fill="auto"/>
            <w:noWrap/>
            <w:vAlign w:val="bottom"/>
            <w:hideMark/>
          </w:tcPr>
          <w:p w14:paraId="32140927"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45AFEB8B"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Percent</w:t>
            </w:r>
          </w:p>
        </w:tc>
        <w:tc>
          <w:tcPr>
            <w:tcW w:w="846" w:type="dxa"/>
            <w:tcBorders>
              <w:top w:val="nil"/>
              <w:left w:val="nil"/>
              <w:bottom w:val="double" w:sz="6" w:space="0" w:color="auto"/>
              <w:right w:val="nil"/>
            </w:tcBorders>
            <w:shd w:val="clear" w:color="auto" w:fill="auto"/>
            <w:noWrap/>
            <w:vAlign w:val="bottom"/>
            <w:hideMark/>
          </w:tcPr>
          <w:p w14:paraId="08EC0D30"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62C2AE2C"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Percent</w:t>
            </w:r>
          </w:p>
        </w:tc>
        <w:tc>
          <w:tcPr>
            <w:tcW w:w="846" w:type="dxa"/>
            <w:tcBorders>
              <w:top w:val="nil"/>
              <w:left w:val="nil"/>
              <w:bottom w:val="double" w:sz="6" w:space="0" w:color="auto"/>
              <w:right w:val="nil"/>
            </w:tcBorders>
            <w:shd w:val="clear" w:color="auto" w:fill="auto"/>
            <w:noWrap/>
            <w:vAlign w:val="bottom"/>
            <w:hideMark/>
          </w:tcPr>
          <w:p w14:paraId="61A0AF9D"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6C7E0DDF" w14:textId="77777777" w:rsidR="008A6D6C" w:rsidRPr="008A6D6C" w:rsidRDefault="008A6D6C" w:rsidP="008A6D6C">
            <w:pPr>
              <w:spacing w:after="0" w:line="240" w:lineRule="auto"/>
              <w:jc w:val="center"/>
              <w:rPr>
                <w:rFonts w:ascii="Arial Narrow" w:eastAsia="Times New Roman" w:hAnsi="Arial Narrow" w:cs="Calibri"/>
                <w:b/>
                <w:bCs/>
                <w:color w:val="000000"/>
                <w:sz w:val="20"/>
                <w:szCs w:val="20"/>
              </w:rPr>
            </w:pPr>
            <w:r w:rsidRPr="008A6D6C">
              <w:rPr>
                <w:rFonts w:ascii="Arial Narrow" w:eastAsia="Times New Roman" w:hAnsi="Arial Narrow" w:cs="Calibri"/>
                <w:b/>
                <w:bCs/>
                <w:color w:val="000000"/>
                <w:sz w:val="20"/>
                <w:szCs w:val="20"/>
              </w:rPr>
              <w:t>Percent</w:t>
            </w:r>
          </w:p>
        </w:tc>
      </w:tr>
      <w:tr w:rsidR="008A6D6C" w:rsidRPr="008A6D6C" w14:paraId="19093F05" w14:textId="77777777" w:rsidTr="0096032E">
        <w:trPr>
          <w:trHeight w:val="300"/>
        </w:trPr>
        <w:tc>
          <w:tcPr>
            <w:tcW w:w="1540" w:type="dxa"/>
            <w:tcBorders>
              <w:top w:val="nil"/>
              <w:left w:val="single" w:sz="4" w:space="0" w:color="auto"/>
              <w:bottom w:val="nil"/>
              <w:right w:val="single" w:sz="4" w:space="0" w:color="auto"/>
            </w:tcBorders>
            <w:shd w:val="clear" w:color="auto" w:fill="auto"/>
            <w:noWrap/>
            <w:vAlign w:val="bottom"/>
            <w:hideMark/>
          </w:tcPr>
          <w:p w14:paraId="4F56EFE2" w14:textId="77777777" w:rsidR="008A6D6C" w:rsidRPr="008A6D6C" w:rsidRDefault="008A6D6C" w:rsidP="008A6D6C">
            <w:pPr>
              <w:spacing w:after="0" w:line="240" w:lineRule="auto"/>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2018-19</w:t>
            </w:r>
          </w:p>
        </w:tc>
        <w:tc>
          <w:tcPr>
            <w:tcW w:w="846" w:type="dxa"/>
            <w:tcBorders>
              <w:top w:val="nil"/>
              <w:left w:val="nil"/>
              <w:bottom w:val="nil"/>
              <w:right w:val="nil"/>
            </w:tcBorders>
            <w:shd w:val="clear" w:color="auto" w:fill="auto"/>
            <w:noWrap/>
            <w:vAlign w:val="bottom"/>
            <w:hideMark/>
          </w:tcPr>
          <w:p w14:paraId="553D9534"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45</w:t>
            </w:r>
          </w:p>
        </w:tc>
        <w:tc>
          <w:tcPr>
            <w:tcW w:w="1074" w:type="dxa"/>
            <w:tcBorders>
              <w:top w:val="nil"/>
              <w:left w:val="nil"/>
              <w:bottom w:val="nil"/>
              <w:right w:val="single" w:sz="4" w:space="0" w:color="auto"/>
            </w:tcBorders>
            <w:shd w:val="clear" w:color="auto" w:fill="auto"/>
            <w:noWrap/>
            <w:vAlign w:val="bottom"/>
            <w:hideMark/>
          </w:tcPr>
          <w:p w14:paraId="3691DF82"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16%</w:t>
            </w:r>
          </w:p>
        </w:tc>
        <w:tc>
          <w:tcPr>
            <w:tcW w:w="846" w:type="dxa"/>
            <w:tcBorders>
              <w:top w:val="nil"/>
              <w:left w:val="nil"/>
              <w:bottom w:val="nil"/>
              <w:right w:val="nil"/>
            </w:tcBorders>
            <w:shd w:val="clear" w:color="auto" w:fill="auto"/>
            <w:noWrap/>
            <w:vAlign w:val="bottom"/>
            <w:hideMark/>
          </w:tcPr>
          <w:p w14:paraId="15383C1F"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55</w:t>
            </w:r>
          </w:p>
        </w:tc>
        <w:tc>
          <w:tcPr>
            <w:tcW w:w="1074" w:type="dxa"/>
            <w:tcBorders>
              <w:top w:val="nil"/>
              <w:left w:val="nil"/>
              <w:bottom w:val="nil"/>
              <w:right w:val="single" w:sz="4" w:space="0" w:color="auto"/>
            </w:tcBorders>
            <w:shd w:val="clear" w:color="auto" w:fill="auto"/>
            <w:noWrap/>
            <w:vAlign w:val="bottom"/>
            <w:hideMark/>
          </w:tcPr>
          <w:p w14:paraId="29672616"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20%</w:t>
            </w:r>
          </w:p>
        </w:tc>
        <w:tc>
          <w:tcPr>
            <w:tcW w:w="846" w:type="dxa"/>
            <w:tcBorders>
              <w:top w:val="nil"/>
              <w:left w:val="nil"/>
              <w:bottom w:val="nil"/>
              <w:right w:val="nil"/>
            </w:tcBorders>
            <w:shd w:val="clear" w:color="auto" w:fill="auto"/>
            <w:noWrap/>
            <w:vAlign w:val="bottom"/>
            <w:hideMark/>
          </w:tcPr>
          <w:p w14:paraId="752CF600"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52</w:t>
            </w:r>
          </w:p>
        </w:tc>
        <w:tc>
          <w:tcPr>
            <w:tcW w:w="1074" w:type="dxa"/>
            <w:tcBorders>
              <w:top w:val="nil"/>
              <w:left w:val="nil"/>
              <w:bottom w:val="nil"/>
              <w:right w:val="single" w:sz="4" w:space="0" w:color="auto"/>
            </w:tcBorders>
            <w:shd w:val="clear" w:color="auto" w:fill="auto"/>
            <w:noWrap/>
            <w:vAlign w:val="bottom"/>
            <w:hideMark/>
          </w:tcPr>
          <w:p w14:paraId="58E6604D"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19%</w:t>
            </w:r>
          </w:p>
        </w:tc>
      </w:tr>
      <w:tr w:rsidR="008A6D6C" w:rsidRPr="008A6D6C" w14:paraId="2A2C772D" w14:textId="77777777" w:rsidTr="0096032E">
        <w:trPr>
          <w:trHeight w:val="288"/>
        </w:trPr>
        <w:tc>
          <w:tcPr>
            <w:tcW w:w="1540" w:type="dxa"/>
            <w:tcBorders>
              <w:top w:val="nil"/>
              <w:left w:val="single" w:sz="4" w:space="0" w:color="auto"/>
              <w:bottom w:val="nil"/>
              <w:right w:val="single" w:sz="4" w:space="0" w:color="auto"/>
            </w:tcBorders>
            <w:shd w:val="clear" w:color="auto" w:fill="auto"/>
            <w:noWrap/>
            <w:vAlign w:val="bottom"/>
            <w:hideMark/>
          </w:tcPr>
          <w:p w14:paraId="12C35C84" w14:textId="77777777" w:rsidR="008A6D6C" w:rsidRPr="008A6D6C" w:rsidRDefault="008A6D6C" w:rsidP="008A6D6C">
            <w:pPr>
              <w:spacing w:after="0" w:line="240" w:lineRule="auto"/>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2019-20</w:t>
            </w:r>
          </w:p>
        </w:tc>
        <w:tc>
          <w:tcPr>
            <w:tcW w:w="846" w:type="dxa"/>
            <w:tcBorders>
              <w:top w:val="nil"/>
              <w:left w:val="nil"/>
              <w:bottom w:val="nil"/>
              <w:right w:val="nil"/>
            </w:tcBorders>
            <w:shd w:val="clear" w:color="auto" w:fill="auto"/>
            <w:noWrap/>
            <w:vAlign w:val="bottom"/>
            <w:hideMark/>
          </w:tcPr>
          <w:p w14:paraId="6BC0E22E"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61</w:t>
            </w:r>
          </w:p>
        </w:tc>
        <w:tc>
          <w:tcPr>
            <w:tcW w:w="1074" w:type="dxa"/>
            <w:tcBorders>
              <w:top w:val="nil"/>
              <w:left w:val="nil"/>
              <w:bottom w:val="nil"/>
              <w:right w:val="single" w:sz="4" w:space="0" w:color="auto"/>
            </w:tcBorders>
            <w:shd w:val="clear" w:color="auto" w:fill="auto"/>
            <w:noWrap/>
            <w:vAlign w:val="bottom"/>
            <w:hideMark/>
          </w:tcPr>
          <w:p w14:paraId="61B201AF"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20%</w:t>
            </w:r>
          </w:p>
        </w:tc>
        <w:tc>
          <w:tcPr>
            <w:tcW w:w="846" w:type="dxa"/>
            <w:tcBorders>
              <w:top w:val="nil"/>
              <w:left w:val="nil"/>
              <w:bottom w:val="nil"/>
              <w:right w:val="nil"/>
            </w:tcBorders>
            <w:shd w:val="clear" w:color="auto" w:fill="auto"/>
            <w:noWrap/>
            <w:vAlign w:val="bottom"/>
            <w:hideMark/>
          </w:tcPr>
          <w:p w14:paraId="04F783E6"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31</w:t>
            </w:r>
          </w:p>
        </w:tc>
        <w:tc>
          <w:tcPr>
            <w:tcW w:w="1074" w:type="dxa"/>
            <w:tcBorders>
              <w:top w:val="nil"/>
              <w:left w:val="nil"/>
              <w:bottom w:val="nil"/>
              <w:right w:val="single" w:sz="4" w:space="0" w:color="auto"/>
            </w:tcBorders>
            <w:shd w:val="clear" w:color="auto" w:fill="auto"/>
            <w:noWrap/>
            <w:vAlign w:val="bottom"/>
            <w:hideMark/>
          </w:tcPr>
          <w:p w14:paraId="268BC28F"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10%</w:t>
            </w:r>
          </w:p>
        </w:tc>
        <w:tc>
          <w:tcPr>
            <w:tcW w:w="846" w:type="dxa"/>
            <w:tcBorders>
              <w:top w:val="nil"/>
              <w:left w:val="nil"/>
              <w:bottom w:val="nil"/>
              <w:right w:val="nil"/>
            </w:tcBorders>
            <w:shd w:val="clear" w:color="auto" w:fill="auto"/>
            <w:noWrap/>
            <w:vAlign w:val="bottom"/>
            <w:hideMark/>
          </w:tcPr>
          <w:p w14:paraId="5AB39DAC"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30</w:t>
            </w:r>
          </w:p>
        </w:tc>
        <w:tc>
          <w:tcPr>
            <w:tcW w:w="1074" w:type="dxa"/>
            <w:tcBorders>
              <w:top w:val="nil"/>
              <w:left w:val="nil"/>
              <w:bottom w:val="nil"/>
              <w:right w:val="single" w:sz="4" w:space="0" w:color="auto"/>
            </w:tcBorders>
            <w:shd w:val="clear" w:color="auto" w:fill="auto"/>
            <w:noWrap/>
            <w:vAlign w:val="bottom"/>
            <w:hideMark/>
          </w:tcPr>
          <w:p w14:paraId="37B4B264"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10%</w:t>
            </w:r>
          </w:p>
        </w:tc>
      </w:tr>
      <w:tr w:rsidR="008A6D6C" w:rsidRPr="008A6D6C" w14:paraId="351FC383" w14:textId="77777777" w:rsidTr="0096032E">
        <w:trPr>
          <w:trHeight w:val="288"/>
        </w:trPr>
        <w:tc>
          <w:tcPr>
            <w:tcW w:w="1540" w:type="dxa"/>
            <w:tcBorders>
              <w:top w:val="nil"/>
              <w:left w:val="single" w:sz="4" w:space="0" w:color="auto"/>
              <w:bottom w:val="nil"/>
              <w:right w:val="single" w:sz="4" w:space="0" w:color="auto"/>
            </w:tcBorders>
            <w:shd w:val="clear" w:color="auto" w:fill="auto"/>
            <w:noWrap/>
            <w:vAlign w:val="bottom"/>
            <w:hideMark/>
          </w:tcPr>
          <w:p w14:paraId="06E4D2D1" w14:textId="77777777" w:rsidR="008A6D6C" w:rsidRPr="008A6D6C" w:rsidRDefault="008A6D6C" w:rsidP="008A6D6C">
            <w:pPr>
              <w:spacing w:after="0" w:line="240" w:lineRule="auto"/>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2020-21</w:t>
            </w:r>
          </w:p>
        </w:tc>
        <w:tc>
          <w:tcPr>
            <w:tcW w:w="846" w:type="dxa"/>
            <w:tcBorders>
              <w:top w:val="nil"/>
              <w:left w:val="nil"/>
              <w:bottom w:val="nil"/>
              <w:right w:val="nil"/>
            </w:tcBorders>
            <w:shd w:val="clear" w:color="auto" w:fill="auto"/>
            <w:noWrap/>
            <w:vAlign w:val="bottom"/>
            <w:hideMark/>
          </w:tcPr>
          <w:p w14:paraId="13784AC2"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43</w:t>
            </w:r>
          </w:p>
        </w:tc>
        <w:tc>
          <w:tcPr>
            <w:tcW w:w="1074" w:type="dxa"/>
            <w:tcBorders>
              <w:top w:val="nil"/>
              <w:left w:val="nil"/>
              <w:bottom w:val="nil"/>
              <w:right w:val="single" w:sz="4" w:space="0" w:color="auto"/>
            </w:tcBorders>
            <w:shd w:val="clear" w:color="auto" w:fill="auto"/>
            <w:noWrap/>
            <w:vAlign w:val="bottom"/>
            <w:hideMark/>
          </w:tcPr>
          <w:p w14:paraId="08D8BC1D"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24%</w:t>
            </w:r>
          </w:p>
        </w:tc>
        <w:tc>
          <w:tcPr>
            <w:tcW w:w="846" w:type="dxa"/>
            <w:tcBorders>
              <w:top w:val="nil"/>
              <w:left w:val="nil"/>
              <w:bottom w:val="nil"/>
              <w:right w:val="nil"/>
            </w:tcBorders>
            <w:shd w:val="clear" w:color="auto" w:fill="auto"/>
            <w:noWrap/>
            <w:vAlign w:val="bottom"/>
            <w:hideMark/>
          </w:tcPr>
          <w:p w14:paraId="7DB54A85"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11</w:t>
            </w:r>
          </w:p>
        </w:tc>
        <w:tc>
          <w:tcPr>
            <w:tcW w:w="1074" w:type="dxa"/>
            <w:tcBorders>
              <w:top w:val="nil"/>
              <w:left w:val="nil"/>
              <w:bottom w:val="nil"/>
              <w:right w:val="single" w:sz="4" w:space="0" w:color="auto"/>
            </w:tcBorders>
            <w:shd w:val="clear" w:color="auto" w:fill="auto"/>
            <w:noWrap/>
            <w:vAlign w:val="bottom"/>
            <w:hideMark/>
          </w:tcPr>
          <w:p w14:paraId="2EF8D40B"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6%</w:t>
            </w:r>
          </w:p>
        </w:tc>
        <w:tc>
          <w:tcPr>
            <w:tcW w:w="846" w:type="dxa"/>
            <w:tcBorders>
              <w:top w:val="nil"/>
              <w:left w:val="nil"/>
              <w:bottom w:val="nil"/>
              <w:right w:val="nil"/>
            </w:tcBorders>
            <w:shd w:val="clear" w:color="auto" w:fill="auto"/>
            <w:noWrap/>
            <w:vAlign w:val="bottom"/>
            <w:hideMark/>
          </w:tcPr>
          <w:p w14:paraId="1AEB6A10"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6</w:t>
            </w:r>
          </w:p>
        </w:tc>
        <w:tc>
          <w:tcPr>
            <w:tcW w:w="1074" w:type="dxa"/>
            <w:tcBorders>
              <w:top w:val="nil"/>
              <w:left w:val="nil"/>
              <w:bottom w:val="nil"/>
              <w:right w:val="single" w:sz="4" w:space="0" w:color="auto"/>
            </w:tcBorders>
            <w:shd w:val="clear" w:color="auto" w:fill="auto"/>
            <w:noWrap/>
            <w:vAlign w:val="bottom"/>
            <w:hideMark/>
          </w:tcPr>
          <w:p w14:paraId="5450A6E7"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3%</w:t>
            </w:r>
          </w:p>
        </w:tc>
      </w:tr>
      <w:tr w:rsidR="008A6D6C" w:rsidRPr="008A6D6C" w14:paraId="0970E580" w14:textId="77777777" w:rsidTr="0096032E">
        <w:trPr>
          <w:trHeight w:val="288"/>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E9C3908" w14:textId="77777777" w:rsidR="008A6D6C" w:rsidRPr="008A6D6C" w:rsidRDefault="008A6D6C" w:rsidP="008A6D6C">
            <w:pPr>
              <w:spacing w:after="0" w:line="240" w:lineRule="auto"/>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2021-22</w:t>
            </w:r>
          </w:p>
        </w:tc>
        <w:tc>
          <w:tcPr>
            <w:tcW w:w="846" w:type="dxa"/>
            <w:tcBorders>
              <w:top w:val="nil"/>
              <w:left w:val="nil"/>
              <w:bottom w:val="single" w:sz="4" w:space="0" w:color="auto"/>
              <w:right w:val="nil"/>
            </w:tcBorders>
            <w:shd w:val="clear" w:color="auto" w:fill="auto"/>
            <w:noWrap/>
            <w:vAlign w:val="bottom"/>
            <w:hideMark/>
          </w:tcPr>
          <w:p w14:paraId="6A44A379"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72</w:t>
            </w:r>
          </w:p>
        </w:tc>
        <w:tc>
          <w:tcPr>
            <w:tcW w:w="1074" w:type="dxa"/>
            <w:tcBorders>
              <w:top w:val="nil"/>
              <w:left w:val="nil"/>
              <w:bottom w:val="single" w:sz="4" w:space="0" w:color="auto"/>
              <w:right w:val="single" w:sz="4" w:space="0" w:color="auto"/>
            </w:tcBorders>
            <w:shd w:val="clear" w:color="auto" w:fill="auto"/>
            <w:noWrap/>
            <w:vAlign w:val="bottom"/>
            <w:hideMark/>
          </w:tcPr>
          <w:p w14:paraId="6640424E"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27%</w:t>
            </w:r>
          </w:p>
        </w:tc>
        <w:tc>
          <w:tcPr>
            <w:tcW w:w="846" w:type="dxa"/>
            <w:tcBorders>
              <w:top w:val="nil"/>
              <w:left w:val="nil"/>
              <w:bottom w:val="single" w:sz="4" w:space="0" w:color="auto"/>
              <w:right w:val="nil"/>
            </w:tcBorders>
            <w:shd w:val="clear" w:color="auto" w:fill="auto"/>
            <w:noWrap/>
            <w:vAlign w:val="bottom"/>
            <w:hideMark/>
          </w:tcPr>
          <w:p w14:paraId="4A3C9303"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16</w:t>
            </w:r>
          </w:p>
        </w:tc>
        <w:tc>
          <w:tcPr>
            <w:tcW w:w="1074" w:type="dxa"/>
            <w:tcBorders>
              <w:top w:val="nil"/>
              <w:left w:val="nil"/>
              <w:bottom w:val="single" w:sz="4" w:space="0" w:color="auto"/>
              <w:right w:val="single" w:sz="4" w:space="0" w:color="auto"/>
            </w:tcBorders>
            <w:shd w:val="clear" w:color="auto" w:fill="auto"/>
            <w:noWrap/>
            <w:vAlign w:val="bottom"/>
            <w:hideMark/>
          </w:tcPr>
          <w:p w14:paraId="10E0AA6B"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6%</w:t>
            </w:r>
          </w:p>
        </w:tc>
        <w:tc>
          <w:tcPr>
            <w:tcW w:w="846" w:type="dxa"/>
            <w:tcBorders>
              <w:top w:val="nil"/>
              <w:left w:val="nil"/>
              <w:bottom w:val="single" w:sz="4" w:space="0" w:color="auto"/>
              <w:right w:val="nil"/>
            </w:tcBorders>
            <w:shd w:val="clear" w:color="auto" w:fill="auto"/>
            <w:noWrap/>
            <w:vAlign w:val="bottom"/>
            <w:hideMark/>
          </w:tcPr>
          <w:p w14:paraId="15F6738F"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15</w:t>
            </w:r>
          </w:p>
        </w:tc>
        <w:tc>
          <w:tcPr>
            <w:tcW w:w="1074" w:type="dxa"/>
            <w:tcBorders>
              <w:top w:val="nil"/>
              <w:left w:val="nil"/>
              <w:bottom w:val="single" w:sz="4" w:space="0" w:color="auto"/>
              <w:right w:val="single" w:sz="4" w:space="0" w:color="auto"/>
            </w:tcBorders>
            <w:shd w:val="clear" w:color="auto" w:fill="auto"/>
            <w:noWrap/>
            <w:vAlign w:val="bottom"/>
            <w:hideMark/>
          </w:tcPr>
          <w:p w14:paraId="2ABC00A1" w14:textId="77777777" w:rsidR="008A6D6C" w:rsidRPr="008A6D6C" w:rsidRDefault="008A6D6C" w:rsidP="008A6D6C">
            <w:pPr>
              <w:spacing w:after="0" w:line="240" w:lineRule="auto"/>
              <w:jc w:val="center"/>
              <w:rPr>
                <w:rFonts w:ascii="Arial Narrow" w:eastAsia="Times New Roman" w:hAnsi="Arial Narrow" w:cs="Calibri"/>
                <w:color w:val="000000"/>
                <w:sz w:val="20"/>
                <w:szCs w:val="20"/>
              </w:rPr>
            </w:pPr>
            <w:r w:rsidRPr="008A6D6C">
              <w:rPr>
                <w:rFonts w:ascii="Arial Narrow" w:eastAsia="Times New Roman" w:hAnsi="Arial Narrow" w:cs="Calibri"/>
                <w:color w:val="000000"/>
                <w:sz w:val="20"/>
                <w:szCs w:val="20"/>
              </w:rPr>
              <w:t>6%</w:t>
            </w:r>
          </w:p>
        </w:tc>
      </w:tr>
    </w:tbl>
    <w:p w14:paraId="56B1D604" w14:textId="109F2CBC" w:rsidR="009331AF" w:rsidRDefault="009331AF" w:rsidP="001C35FA">
      <w:pPr>
        <w:spacing w:after="0" w:line="240" w:lineRule="auto"/>
      </w:pPr>
    </w:p>
    <w:p w14:paraId="4583D721" w14:textId="3386292A" w:rsidR="001C35FA" w:rsidRPr="004F6D01" w:rsidRDefault="001C35FA" w:rsidP="001C35FA">
      <w:pPr>
        <w:spacing w:after="0" w:line="240" w:lineRule="auto"/>
        <w:rPr>
          <w:sz w:val="24"/>
          <w:szCs w:val="24"/>
        </w:rPr>
      </w:pPr>
      <w:r w:rsidRPr="004F6D01">
        <w:rPr>
          <w:sz w:val="24"/>
          <w:szCs w:val="24"/>
        </w:rPr>
        <w:t>Table 10. Award counts for CR to NC to CR</w:t>
      </w:r>
    </w:p>
    <w:tbl>
      <w:tblPr>
        <w:tblW w:w="7300" w:type="dxa"/>
        <w:tblLook w:val="04A0" w:firstRow="1" w:lastRow="0" w:firstColumn="1" w:lastColumn="0" w:noHBand="0" w:noVBand="1"/>
      </w:tblPr>
      <w:tblGrid>
        <w:gridCol w:w="1540"/>
        <w:gridCol w:w="846"/>
        <w:gridCol w:w="1074"/>
        <w:gridCol w:w="846"/>
        <w:gridCol w:w="1074"/>
        <w:gridCol w:w="846"/>
        <w:gridCol w:w="1074"/>
      </w:tblGrid>
      <w:tr w:rsidR="00194859" w:rsidRPr="00194859" w14:paraId="2720B58F" w14:textId="77777777" w:rsidTr="0096032E">
        <w:trPr>
          <w:trHeight w:val="288"/>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6130A" w14:textId="77777777" w:rsidR="00194859" w:rsidRPr="00194859" w:rsidRDefault="00194859" w:rsidP="00194859">
            <w:pPr>
              <w:spacing w:after="0" w:line="240" w:lineRule="auto"/>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CR to NC to CR</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E55227"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Associates</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8D951C"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Certificate</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9E1F3A"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CO App Cert</w:t>
            </w:r>
          </w:p>
        </w:tc>
      </w:tr>
      <w:tr w:rsidR="00194859" w:rsidRPr="00194859" w14:paraId="1D1AF709" w14:textId="77777777" w:rsidTr="0096032E">
        <w:trPr>
          <w:trHeight w:val="300"/>
        </w:trPr>
        <w:tc>
          <w:tcPr>
            <w:tcW w:w="1540" w:type="dxa"/>
            <w:tcBorders>
              <w:top w:val="nil"/>
              <w:left w:val="single" w:sz="4" w:space="0" w:color="auto"/>
              <w:bottom w:val="double" w:sz="6" w:space="0" w:color="auto"/>
              <w:right w:val="single" w:sz="4" w:space="0" w:color="auto"/>
            </w:tcBorders>
            <w:shd w:val="clear" w:color="auto" w:fill="auto"/>
            <w:noWrap/>
            <w:vAlign w:val="bottom"/>
            <w:hideMark/>
          </w:tcPr>
          <w:p w14:paraId="2CE1FF59" w14:textId="77777777" w:rsidR="00194859" w:rsidRPr="00194859" w:rsidRDefault="00194859" w:rsidP="00194859">
            <w:pPr>
              <w:spacing w:after="0" w:line="240" w:lineRule="auto"/>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 </w:t>
            </w:r>
          </w:p>
        </w:tc>
        <w:tc>
          <w:tcPr>
            <w:tcW w:w="846" w:type="dxa"/>
            <w:tcBorders>
              <w:top w:val="nil"/>
              <w:left w:val="nil"/>
              <w:bottom w:val="double" w:sz="6" w:space="0" w:color="auto"/>
              <w:right w:val="nil"/>
            </w:tcBorders>
            <w:shd w:val="clear" w:color="auto" w:fill="auto"/>
            <w:noWrap/>
            <w:vAlign w:val="bottom"/>
            <w:hideMark/>
          </w:tcPr>
          <w:p w14:paraId="750DCF59"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2DD87741"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Percent</w:t>
            </w:r>
          </w:p>
        </w:tc>
        <w:tc>
          <w:tcPr>
            <w:tcW w:w="846" w:type="dxa"/>
            <w:tcBorders>
              <w:top w:val="nil"/>
              <w:left w:val="nil"/>
              <w:bottom w:val="double" w:sz="6" w:space="0" w:color="auto"/>
              <w:right w:val="nil"/>
            </w:tcBorders>
            <w:shd w:val="clear" w:color="auto" w:fill="auto"/>
            <w:noWrap/>
            <w:vAlign w:val="bottom"/>
            <w:hideMark/>
          </w:tcPr>
          <w:p w14:paraId="6463BE12"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617FA0FD"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Percent</w:t>
            </w:r>
          </w:p>
        </w:tc>
        <w:tc>
          <w:tcPr>
            <w:tcW w:w="846" w:type="dxa"/>
            <w:tcBorders>
              <w:top w:val="nil"/>
              <w:left w:val="nil"/>
              <w:bottom w:val="double" w:sz="6" w:space="0" w:color="auto"/>
              <w:right w:val="nil"/>
            </w:tcBorders>
            <w:shd w:val="clear" w:color="auto" w:fill="auto"/>
            <w:noWrap/>
            <w:vAlign w:val="bottom"/>
            <w:hideMark/>
          </w:tcPr>
          <w:p w14:paraId="784FEBB0"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Count</w:t>
            </w:r>
          </w:p>
        </w:tc>
        <w:tc>
          <w:tcPr>
            <w:tcW w:w="1074" w:type="dxa"/>
            <w:tcBorders>
              <w:top w:val="nil"/>
              <w:left w:val="nil"/>
              <w:bottom w:val="double" w:sz="6" w:space="0" w:color="auto"/>
              <w:right w:val="single" w:sz="4" w:space="0" w:color="auto"/>
            </w:tcBorders>
            <w:shd w:val="clear" w:color="auto" w:fill="auto"/>
            <w:noWrap/>
            <w:vAlign w:val="bottom"/>
            <w:hideMark/>
          </w:tcPr>
          <w:p w14:paraId="2D11C0B7" w14:textId="77777777" w:rsidR="00194859" w:rsidRPr="00194859" w:rsidRDefault="00194859" w:rsidP="00194859">
            <w:pPr>
              <w:spacing w:after="0" w:line="240" w:lineRule="auto"/>
              <w:jc w:val="center"/>
              <w:rPr>
                <w:rFonts w:ascii="Arial Narrow" w:eastAsia="Times New Roman" w:hAnsi="Arial Narrow" w:cs="Calibri"/>
                <w:b/>
                <w:bCs/>
                <w:color w:val="000000"/>
                <w:sz w:val="20"/>
                <w:szCs w:val="20"/>
              </w:rPr>
            </w:pPr>
            <w:r w:rsidRPr="00194859">
              <w:rPr>
                <w:rFonts w:ascii="Arial Narrow" w:eastAsia="Times New Roman" w:hAnsi="Arial Narrow" w:cs="Calibri"/>
                <w:b/>
                <w:bCs/>
                <w:color w:val="000000"/>
                <w:sz w:val="20"/>
                <w:szCs w:val="20"/>
              </w:rPr>
              <w:t>Percent</w:t>
            </w:r>
          </w:p>
        </w:tc>
      </w:tr>
      <w:tr w:rsidR="00194859" w:rsidRPr="00194859" w14:paraId="43261F71" w14:textId="77777777" w:rsidTr="0096032E">
        <w:trPr>
          <w:trHeight w:val="300"/>
        </w:trPr>
        <w:tc>
          <w:tcPr>
            <w:tcW w:w="1540" w:type="dxa"/>
            <w:tcBorders>
              <w:top w:val="nil"/>
              <w:left w:val="single" w:sz="4" w:space="0" w:color="auto"/>
              <w:bottom w:val="nil"/>
              <w:right w:val="single" w:sz="4" w:space="0" w:color="auto"/>
            </w:tcBorders>
            <w:shd w:val="clear" w:color="auto" w:fill="auto"/>
            <w:noWrap/>
            <w:vAlign w:val="bottom"/>
            <w:hideMark/>
          </w:tcPr>
          <w:p w14:paraId="2E83E3D8" w14:textId="77777777" w:rsidR="00194859" w:rsidRPr="00194859" w:rsidRDefault="00194859" w:rsidP="00194859">
            <w:pPr>
              <w:spacing w:after="0" w:line="240" w:lineRule="auto"/>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2018-19</w:t>
            </w:r>
          </w:p>
        </w:tc>
        <w:tc>
          <w:tcPr>
            <w:tcW w:w="846" w:type="dxa"/>
            <w:tcBorders>
              <w:top w:val="nil"/>
              <w:left w:val="nil"/>
              <w:bottom w:val="nil"/>
              <w:right w:val="nil"/>
            </w:tcBorders>
            <w:shd w:val="clear" w:color="auto" w:fill="auto"/>
            <w:noWrap/>
            <w:vAlign w:val="bottom"/>
            <w:hideMark/>
          </w:tcPr>
          <w:p w14:paraId="14C8AB90"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341</w:t>
            </w:r>
          </w:p>
        </w:tc>
        <w:tc>
          <w:tcPr>
            <w:tcW w:w="1074" w:type="dxa"/>
            <w:tcBorders>
              <w:top w:val="nil"/>
              <w:left w:val="nil"/>
              <w:bottom w:val="nil"/>
              <w:right w:val="single" w:sz="4" w:space="0" w:color="auto"/>
            </w:tcBorders>
            <w:shd w:val="clear" w:color="auto" w:fill="auto"/>
            <w:noWrap/>
            <w:vAlign w:val="bottom"/>
            <w:hideMark/>
          </w:tcPr>
          <w:p w14:paraId="716A81D6"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40%</w:t>
            </w:r>
          </w:p>
        </w:tc>
        <w:tc>
          <w:tcPr>
            <w:tcW w:w="846" w:type="dxa"/>
            <w:tcBorders>
              <w:top w:val="nil"/>
              <w:left w:val="nil"/>
              <w:bottom w:val="nil"/>
              <w:right w:val="nil"/>
            </w:tcBorders>
            <w:shd w:val="clear" w:color="auto" w:fill="auto"/>
            <w:noWrap/>
            <w:vAlign w:val="bottom"/>
            <w:hideMark/>
          </w:tcPr>
          <w:p w14:paraId="1E03D65F"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83</w:t>
            </w:r>
          </w:p>
        </w:tc>
        <w:tc>
          <w:tcPr>
            <w:tcW w:w="1074" w:type="dxa"/>
            <w:tcBorders>
              <w:top w:val="nil"/>
              <w:left w:val="nil"/>
              <w:bottom w:val="nil"/>
              <w:right w:val="single" w:sz="4" w:space="0" w:color="auto"/>
            </w:tcBorders>
            <w:shd w:val="clear" w:color="auto" w:fill="auto"/>
            <w:noWrap/>
            <w:vAlign w:val="bottom"/>
            <w:hideMark/>
          </w:tcPr>
          <w:p w14:paraId="1443B615"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10%</w:t>
            </w:r>
          </w:p>
        </w:tc>
        <w:tc>
          <w:tcPr>
            <w:tcW w:w="846" w:type="dxa"/>
            <w:tcBorders>
              <w:top w:val="nil"/>
              <w:left w:val="nil"/>
              <w:bottom w:val="nil"/>
              <w:right w:val="nil"/>
            </w:tcBorders>
            <w:shd w:val="clear" w:color="auto" w:fill="auto"/>
            <w:noWrap/>
            <w:vAlign w:val="bottom"/>
            <w:hideMark/>
          </w:tcPr>
          <w:p w14:paraId="04AD069E"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77</w:t>
            </w:r>
          </w:p>
        </w:tc>
        <w:tc>
          <w:tcPr>
            <w:tcW w:w="1074" w:type="dxa"/>
            <w:tcBorders>
              <w:top w:val="nil"/>
              <w:left w:val="nil"/>
              <w:bottom w:val="nil"/>
              <w:right w:val="single" w:sz="4" w:space="0" w:color="auto"/>
            </w:tcBorders>
            <w:shd w:val="clear" w:color="auto" w:fill="auto"/>
            <w:noWrap/>
            <w:vAlign w:val="bottom"/>
            <w:hideMark/>
          </w:tcPr>
          <w:p w14:paraId="7CE39DB5"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9%</w:t>
            </w:r>
          </w:p>
        </w:tc>
      </w:tr>
      <w:tr w:rsidR="00194859" w:rsidRPr="00194859" w14:paraId="2DB03E2F" w14:textId="77777777" w:rsidTr="0096032E">
        <w:trPr>
          <w:trHeight w:val="288"/>
        </w:trPr>
        <w:tc>
          <w:tcPr>
            <w:tcW w:w="1540" w:type="dxa"/>
            <w:tcBorders>
              <w:top w:val="nil"/>
              <w:left w:val="single" w:sz="4" w:space="0" w:color="auto"/>
              <w:bottom w:val="nil"/>
              <w:right w:val="single" w:sz="4" w:space="0" w:color="auto"/>
            </w:tcBorders>
            <w:shd w:val="clear" w:color="auto" w:fill="auto"/>
            <w:noWrap/>
            <w:vAlign w:val="bottom"/>
            <w:hideMark/>
          </w:tcPr>
          <w:p w14:paraId="2891011A" w14:textId="77777777" w:rsidR="00194859" w:rsidRPr="00194859" w:rsidRDefault="00194859" w:rsidP="00194859">
            <w:pPr>
              <w:spacing w:after="0" w:line="240" w:lineRule="auto"/>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2019-20</w:t>
            </w:r>
          </w:p>
        </w:tc>
        <w:tc>
          <w:tcPr>
            <w:tcW w:w="846" w:type="dxa"/>
            <w:tcBorders>
              <w:top w:val="nil"/>
              <w:left w:val="nil"/>
              <w:bottom w:val="nil"/>
              <w:right w:val="nil"/>
            </w:tcBorders>
            <w:shd w:val="clear" w:color="auto" w:fill="auto"/>
            <w:noWrap/>
            <w:vAlign w:val="bottom"/>
            <w:hideMark/>
          </w:tcPr>
          <w:p w14:paraId="5DE40E1F"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288</w:t>
            </w:r>
          </w:p>
        </w:tc>
        <w:tc>
          <w:tcPr>
            <w:tcW w:w="1074" w:type="dxa"/>
            <w:tcBorders>
              <w:top w:val="nil"/>
              <w:left w:val="nil"/>
              <w:bottom w:val="nil"/>
              <w:right w:val="single" w:sz="4" w:space="0" w:color="auto"/>
            </w:tcBorders>
            <w:shd w:val="clear" w:color="auto" w:fill="auto"/>
            <w:noWrap/>
            <w:vAlign w:val="bottom"/>
            <w:hideMark/>
          </w:tcPr>
          <w:p w14:paraId="10FEA6A3"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42%</w:t>
            </w:r>
          </w:p>
        </w:tc>
        <w:tc>
          <w:tcPr>
            <w:tcW w:w="846" w:type="dxa"/>
            <w:tcBorders>
              <w:top w:val="nil"/>
              <w:left w:val="nil"/>
              <w:bottom w:val="nil"/>
              <w:right w:val="nil"/>
            </w:tcBorders>
            <w:shd w:val="clear" w:color="auto" w:fill="auto"/>
            <w:noWrap/>
            <w:vAlign w:val="bottom"/>
            <w:hideMark/>
          </w:tcPr>
          <w:p w14:paraId="144B79DC"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49</w:t>
            </w:r>
          </w:p>
        </w:tc>
        <w:tc>
          <w:tcPr>
            <w:tcW w:w="1074" w:type="dxa"/>
            <w:tcBorders>
              <w:top w:val="nil"/>
              <w:left w:val="nil"/>
              <w:bottom w:val="nil"/>
              <w:right w:val="single" w:sz="4" w:space="0" w:color="auto"/>
            </w:tcBorders>
            <w:shd w:val="clear" w:color="auto" w:fill="auto"/>
            <w:noWrap/>
            <w:vAlign w:val="bottom"/>
            <w:hideMark/>
          </w:tcPr>
          <w:p w14:paraId="2E8E9AB4"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7%</w:t>
            </w:r>
          </w:p>
        </w:tc>
        <w:tc>
          <w:tcPr>
            <w:tcW w:w="846" w:type="dxa"/>
            <w:tcBorders>
              <w:top w:val="nil"/>
              <w:left w:val="nil"/>
              <w:bottom w:val="nil"/>
              <w:right w:val="nil"/>
            </w:tcBorders>
            <w:shd w:val="clear" w:color="auto" w:fill="auto"/>
            <w:noWrap/>
            <w:vAlign w:val="bottom"/>
            <w:hideMark/>
          </w:tcPr>
          <w:p w14:paraId="2FD1C48E"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47</w:t>
            </w:r>
          </w:p>
        </w:tc>
        <w:tc>
          <w:tcPr>
            <w:tcW w:w="1074" w:type="dxa"/>
            <w:tcBorders>
              <w:top w:val="nil"/>
              <w:left w:val="nil"/>
              <w:bottom w:val="nil"/>
              <w:right w:val="single" w:sz="4" w:space="0" w:color="auto"/>
            </w:tcBorders>
            <w:shd w:val="clear" w:color="auto" w:fill="auto"/>
            <w:noWrap/>
            <w:vAlign w:val="bottom"/>
            <w:hideMark/>
          </w:tcPr>
          <w:p w14:paraId="1D6E5B46"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7%</w:t>
            </w:r>
          </w:p>
        </w:tc>
      </w:tr>
      <w:tr w:rsidR="00194859" w:rsidRPr="00194859" w14:paraId="6D6759BD" w14:textId="77777777" w:rsidTr="0096032E">
        <w:trPr>
          <w:trHeight w:val="288"/>
        </w:trPr>
        <w:tc>
          <w:tcPr>
            <w:tcW w:w="1540" w:type="dxa"/>
            <w:tcBorders>
              <w:top w:val="nil"/>
              <w:left w:val="single" w:sz="4" w:space="0" w:color="auto"/>
              <w:bottom w:val="nil"/>
              <w:right w:val="single" w:sz="4" w:space="0" w:color="auto"/>
            </w:tcBorders>
            <w:shd w:val="clear" w:color="auto" w:fill="auto"/>
            <w:noWrap/>
            <w:vAlign w:val="bottom"/>
            <w:hideMark/>
          </w:tcPr>
          <w:p w14:paraId="5D4E5BED" w14:textId="77777777" w:rsidR="00194859" w:rsidRPr="00194859" w:rsidRDefault="00194859" w:rsidP="00194859">
            <w:pPr>
              <w:spacing w:after="0" w:line="240" w:lineRule="auto"/>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2020-21</w:t>
            </w:r>
          </w:p>
        </w:tc>
        <w:tc>
          <w:tcPr>
            <w:tcW w:w="846" w:type="dxa"/>
            <w:tcBorders>
              <w:top w:val="nil"/>
              <w:left w:val="nil"/>
              <w:bottom w:val="nil"/>
              <w:right w:val="nil"/>
            </w:tcBorders>
            <w:shd w:val="clear" w:color="auto" w:fill="auto"/>
            <w:noWrap/>
            <w:vAlign w:val="bottom"/>
            <w:hideMark/>
          </w:tcPr>
          <w:p w14:paraId="22297E8C"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130</w:t>
            </w:r>
          </w:p>
        </w:tc>
        <w:tc>
          <w:tcPr>
            <w:tcW w:w="1074" w:type="dxa"/>
            <w:tcBorders>
              <w:top w:val="nil"/>
              <w:left w:val="nil"/>
              <w:bottom w:val="nil"/>
              <w:right w:val="single" w:sz="4" w:space="0" w:color="auto"/>
            </w:tcBorders>
            <w:shd w:val="clear" w:color="auto" w:fill="auto"/>
            <w:noWrap/>
            <w:vAlign w:val="bottom"/>
            <w:hideMark/>
          </w:tcPr>
          <w:p w14:paraId="2CE88678"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32%</w:t>
            </w:r>
          </w:p>
        </w:tc>
        <w:tc>
          <w:tcPr>
            <w:tcW w:w="846" w:type="dxa"/>
            <w:tcBorders>
              <w:top w:val="nil"/>
              <w:left w:val="nil"/>
              <w:bottom w:val="nil"/>
              <w:right w:val="nil"/>
            </w:tcBorders>
            <w:shd w:val="clear" w:color="auto" w:fill="auto"/>
            <w:noWrap/>
            <w:vAlign w:val="bottom"/>
            <w:hideMark/>
          </w:tcPr>
          <w:p w14:paraId="6F7B799D"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23</w:t>
            </w:r>
          </w:p>
        </w:tc>
        <w:tc>
          <w:tcPr>
            <w:tcW w:w="1074" w:type="dxa"/>
            <w:tcBorders>
              <w:top w:val="nil"/>
              <w:left w:val="nil"/>
              <w:bottom w:val="nil"/>
              <w:right w:val="single" w:sz="4" w:space="0" w:color="auto"/>
            </w:tcBorders>
            <w:shd w:val="clear" w:color="auto" w:fill="auto"/>
            <w:noWrap/>
            <w:vAlign w:val="bottom"/>
            <w:hideMark/>
          </w:tcPr>
          <w:p w14:paraId="6EF57BEF"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6%</w:t>
            </w:r>
          </w:p>
        </w:tc>
        <w:tc>
          <w:tcPr>
            <w:tcW w:w="846" w:type="dxa"/>
            <w:tcBorders>
              <w:top w:val="nil"/>
              <w:left w:val="nil"/>
              <w:bottom w:val="nil"/>
              <w:right w:val="nil"/>
            </w:tcBorders>
            <w:shd w:val="clear" w:color="auto" w:fill="auto"/>
            <w:noWrap/>
            <w:vAlign w:val="bottom"/>
            <w:hideMark/>
          </w:tcPr>
          <w:p w14:paraId="5AA0826C"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15</w:t>
            </w:r>
          </w:p>
        </w:tc>
        <w:tc>
          <w:tcPr>
            <w:tcW w:w="1074" w:type="dxa"/>
            <w:tcBorders>
              <w:top w:val="nil"/>
              <w:left w:val="nil"/>
              <w:bottom w:val="nil"/>
              <w:right w:val="single" w:sz="4" w:space="0" w:color="auto"/>
            </w:tcBorders>
            <w:shd w:val="clear" w:color="auto" w:fill="auto"/>
            <w:noWrap/>
            <w:vAlign w:val="bottom"/>
            <w:hideMark/>
          </w:tcPr>
          <w:p w14:paraId="5AB85A26"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4%</w:t>
            </w:r>
          </w:p>
        </w:tc>
      </w:tr>
      <w:tr w:rsidR="00194859" w:rsidRPr="00194859" w14:paraId="0BBC0DB1" w14:textId="77777777" w:rsidTr="0096032E">
        <w:trPr>
          <w:trHeight w:val="288"/>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0EAA41E" w14:textId="77777777" w:rsidR="00194859" w:rsidRPr="00194859" w:rsidRDefault="00194859" w:rsidP="00194859">
            <w:pPr>
              <w:spacing w:after="0" w:line="240" w:lineRule="auto"/>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2021-22</w:t>
            </w:r>
          </w:p>
        </w:tc>
        <w:tc>
          <w:tcPr>
            <w:tcW w:w="846" w:type="dxa"/>
            <w:tcBorders>
              <w:top w:val="nil"/>
              <w:left w:val="nil"/>
              <w:bottom w:val="single" w:sz="4" w:space="0" w:color="auto"/>
              <w:right w:val="nil"/>
            </w:tcBorders>
            <w:shd w:val="clear" w:color="auto" w:fill="auto"/>
            <w:noWrap/>
            <w:vAlign w:val="bottom"/>
            <w:hideMark/>
          </w:tcPr>
          <w:p w14:paraId="34A6E180"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102</w:t>
            </w:r>
          </w:p>
        </w:tc>
        <w:tc>
          <w:tcPr>
            <w:tcW w:w="1074" w:type="dxa"/>
            <w:tcBorders>
              <w:top w:val="nil"/>
              <w:left w:val="nil"/>
              <w:bottom w:val="single" w:sz="4" w:space="0" w:color="auto"/>
              <w:right w:val="single" w:sz="4" w:space="0" w:color="auto"/>
            </w:tcBorders>
            <w:shd w:val="clear" w:color="auto" w:fill="auto"/>
            <w:noWrap/>
            <w:vAlign w:val="bottom"/>
            <w:hideMark/>
          </w:tcPr>
          <w:p w14:paraId="0125B3BC"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28%</w:t>
            </w:r>
          </w:p>
        </w:tc>
        <w:tc>
          <w:tcPr>
            <w:tcW w:w="846" w:type="dxa"/>
            <w:tcBorders>
              <w:top w:val="nil"/>
              <w:left w:val="nil"/>
              <w:bottom w:val="single" w:sz="4" w:space="0" w:color="auto"/>
              <w:right w:val="nil"/>
            </w:tcBorders>
            <w:shd w:val="clear" w:color="auto" w:fill="auto"/>
            <w:noWrap/>
            <w:vAlign w:val="bottom"/>
            <w:hideMark/>
          </w:tcPr>
          <w:p w14:paraId="1E6CEAAC"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32</w:t>
            </w:r>
          </w:p>
        </w:tc>
        <w:tc>
          <w:tcPr>
            <w:tcW w:w="1074" w:type="dxa"/>
            <w:tcBorders>
              <w:top w:val="nil"/>
              <w:left w:val="nil"/>
              <w:bottom w:val="single" w:sz="4" w:space="0" w:color="auto"/>
              <w:right w:val="single" w:sz="4" w:space="0" w:color="auto"/>
            </w:tcBorders>
            <w:shd w:val="clear" w:color="auto" w:fill="auto"/>
            <w:noWrap/>
            <w:vAlign w:val="bottom"/>
            <w:hideMark/>
          </w:tcPr>
          <w:p w14:paraId="537384E0"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6%</w:t>
            </w:r>
          </w:p>
        </w:tc>
        <w:tc>
          <w:tcPr>
            <w:tcW w:w="846" w:type="dxa"/>
            <w:tcBorders>
              <w:top w:val="nil"/>
              <w:left w:val="nil"/>
              <w:bottom w:val="single" w:sz="4" w:space="0" w:color="auto"/>
              <w:right w:val="nil"/>
            </w:tcBorders>
            <w:shd w:val="clear" w:color="auto" w:fill="auto"/>
            <w:noWrap/>
            <w:vAlign w:val="bottom"/>
            <w:hideMark/>
          </w:tcPr>
          <w:p w14:paraId="11BD7A27"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20</w:t>
            </w:r>
          </w:p>
        </w:tc>
        <w:tc>
          <w:tcPr>
            <w:tcW w:w="1074" w:type="dxa"/>
            <w:tcBorders>
              <w:top w:val="nil"/>
              <w:left w:val="nil"/>
              <w:bottom w:val="single" w:sz="4" w:space="0" w:color="auto"/>
              <w:right w:val="single" w:sz="4" w:space="0" w:color="auto"/>
            </w:tcBorders>
            <w:shd w:val="clear" w:color="auto" w:fill="auto"/>
            <w:noWrap/>
            <w:vAlign w:val="bottom"/>
            <w:hideMark/>
          </w:tcPr>
          <w:p w14:paraId="2D03F433" w14:textId="77777777" w:rsidR="00194859" w:rsidRPr="00194859" w:rsidRDefault="00194859" w:rsidP="00194859">
            <w:pPr>
              <w:spacing w:after="0" w:line="240" w:lineRule="auto"/>
              <w:jc w:val="center"/>
              <w:rPr>
                <w:rFonts w:ascii="Arial Narrow" w:eastAsia="Times New Roman" w:hAnsi="Arial Narrow" w:cs="Calibri"/>
                <w:color w:val="000000"/>
                <w:sz w:val="20"/>
                <w:szCs w:val="20"/>
              </w:rPr>
            </w:pPr>
            <w:r w:rsidRPr="00194859">
              <w:rPr>
                <w:rFonts w:ascii="Arial Narrow" w:eastAsia="Times New Roman" w:hAnsi="Arial Narrow" w:cs="Calibri"/>
                <w:color w:val="000000"/>
                <w:sz w:val="20"/>
                <w:szCs w:val="20"/>
              </w:rPr>
              <w:t>6%</w:t>
            </w:r>
          </w:p>
        </w:tc>
      </w:tr>
    </w:tbl>
    <w:p w14:paraId="24EAEE09" w14:textId="38E6DF79" w:rsidR="00BC1A9C" w:rsidRDefault="00BC1A9C" w:rsidP="00BC1A9C"/>
    <w:p w14:paraId="0C17FD9A" w14:textId="0F68ABDB" w:rsidR="00194859" w:rsidRDefault="00194859" w:rsidP="00BC1A9C"/>
    <w:p w14:paraId="3D9598CC" w14:textId="5AA3571B" w:rsidR="00194859" w:rsidRDefault="00194859" w:rsidP="00BC1A9C"/>
    <w:p w14:paraId="47519B2D" w14:textId="20BADB33" w:rsidR="001902C8" w:rsidRDefault="001902C8" w:rsidP="00BC1A9C"/>
    <w:p w14:paraId="3B7802CD" w14:textId="0610530F" w:rsidR="001902C8" w:rsidRDefault="001902C8" w:rsidP="00BC1A9C"/>
    <w:p w14:paraId="3B4F1F18" w14:textId="6568C1D8" w:rsidR="001902C8" w:rsidRDefault="001902C8" w:rsidP="00BC1A9C"/>
    <w:p w14:paraId="7EE16B68" w14:textId="28E28339" w:rsidR="001902C8" w:rsidRDefault="001902C8" w:rsidP="00BC1A9C"/>
    <w:p w14:paraId="14D0E0BA" w14:textId="2C49E9D5" w:rsidR="001902C8" w:rsidRDefault="001902C8" w:rsidP="00BC1A9C"/>
    <w:p w14:paraId="2A9C54F1" w14:textId="4A735CBE" w:rsidR="001902C8" w:rsidRDefault="001902C8" w:rsidP="00BC1A9C"/>
    <w:p w14:paraId="46B9D1E5" w14:textId="61B6151B" w:rsidR="001902C8" w:rsidRDefault="001902C8" w:rsidP="00BC1A9C"/>
    <w:p w14:paraId="2154A1A0" w14:textId="46C9316B" w:rsidR="001902C8" w:rsidRDefault="001902C8" w:rsidP="00BC1A9C"/>
    <w:p w14:paraId="2F79BBDA" w14:textId="6C2855D6" w:rsidR="001902C8" w:rsidRDefault="001902C8" w:rsidP="00BC1A9C"/>
    <w:p w14:paraId="6271E30F" w14:textId="46209B14" w:rsidR="001902C8" w:rsidRDefault="001902C8" w:rsidP="00BC1A9C"/>
    <w:p w14:paraId="6BEA25EE" w14:textId="10BE093C" w:rsidR="001902C8" w:rsidRDefault="001902C8" w:rsidP="00BC1A9C"/>
    <w:p w14:paraId="6574FA51" w14:textId="53B3E61E" w:rsidR="001902C8" w:rsidRDefault="001902C8" w:rsidP="00BC1A9C"/>
    <w:p w14:paraId="378FEDEE" w14:textId="27A7A5EB" w:rsidR="001902C8" w:rsidRDefault="001902C8" w:rsidP="00BC1A9C"/>
    <w:p w14:paraId="6594F5C5" w14:textId="1EA578C2" w:rsidR="001902C8" w:rsidRDefault="001902C8" w:rsidP="00BC1A9C"/>
    <w:p w14:paraId="1CE1F158" w14:textId="77777777" w:rsidR="00194859" w:rsidRDefault="00194859" w:rsidP="00BC1A9C"/>
    <w:p w14:paraId="2FB16702" w14:textId="77777777" w:rsidR="00BC1A9C" w:rsidRDefault="00BC1A9C" w:rsidP="00BC1A9C"/>
    <w:p w14:paraId="45B2211C" w14:textId="332CD9D3" w:rsidR="00BC1A9C" w:rsidRPr="00CC2A3A" w:rsidRDefault="00BC1A9C" w:rsidP="00BC1A9C">
      <w:pPr>
        <w:pStyle w:val="Heading1"/>
        <w:jc w:val="center"/>
        <w:rPr>
          <w:b/>
          <w:bCs/>
        </w:rPr>
      </w:pPr>
      <w:bookmarkStart w:id="27" w:name="_Toc196229522"/>
      <w:r w:rsidRPr="00CC2A3A">
        <w:rPr>
          <w:b/>
          <w:bCs/>
        </w:rPr>
        <w:lastRenderedPageBreak/>
        <w:t>Appendix B</w:t>
      </w:r>
      <w:bookmarkEnd w:id="27"/>
    </w:p>
    <w:p w14:paraId="2DFFA0D9" w14:textId="013C4F0A" w:rsidR="003D3F3D" w:rsidRDefault="003D3F3D" w:rsidP="008329E5">
      <w:pPr>
        <w:pStyle w:val="Heading2"/>
      </w:pPr>
      <w:bookmarkStart w:id="28" w:name="_Toc196229523"/>
      <w:r>
        <w:t>FTES counts by Academic year, division, and modality</w:t>
      </w:r>
      <w:bookmarkEnd w:id="28"/>
    </w:p>
    <w:tbl>
      <w:tblPr>
        <w:tblW w:w="8400" w:type="dxa"/>
        <w:tblLook w:val="04A0" w:firstRow="1" w:lastRow="0" w:firstColumn="1" w:lastColumn="0" w:noHBand="0" w:noVBand="1"/>
      </w:tblPr>
      <w:tblGrid>
        <w:gridCol w:w="3500"/>
        <w:gridCol w:w="980"/>
        <w:gridCol w:w="980"/>
        <w:gridCol w:w="980"/>
        <w:gridCol w:w="980"/>
        <w:gridCol w:w="980"/>
      </w:tblGrid>
      <w:tr w:rsidR="003D3F3D" w:rsidRPr="003D3F3D" w14:paraId="29F3FF4B" w14:textId="77777777" w:rsidTr="003D3F3D">
        <w:trPr>
          <w:trHeight w:val="288"/>
        </w:trPr>
        <w:tc>
          <w:tcPr>
            <w:tcW w:w="3500" w:type="dxa"/>
            <w:tcBorders>
              <w:top w:val="nil"/>
              <w:left w:val="nil"/>
              <w:bottom w:val="nil"/>
              <w:right w:val="nil"/>
            </w:tcBorders>
            <w:shd w:val="clear" w:color="auto" w:fill="auto"/>
            <w:noWrap/>
            <w:vAlign w:val="bottom"/>
            <w:hideMark/>
          </w:tcPr>
          <w:p w14:paraId="5605AE9B" w14:textId="109BE60E" w:rsidR="003D3F3D" w:rsidRPr="003D3F3D" w:rsidRDefault="003D3F3D" w:rsidP="003D3F3D">
            <w:pPr>
              <w:spacing w:after="0" w:line="240" w:lineRule="auto"/>
              <w:rPr>
                <w:rFonts w:ascii="Arial Narrow" w:eastAsia="Times New Roman" w:hAnsi="Arial Narrow" w:cs="Calibri"/>
                <w:color w:val="000000"/>
                <w:sz w:val="20"/>
                <w:szCs w:val="20"/>
              </w:rPr>
            </w:pPr>
          </w:p>
        </w:tc>
        <w:tc>
          <w:tcPr>
            <w:tcW w:w="980" w:type="dxa"/>
            <w:tcBorders>
              <w:top w:val="nil"/>
              <w:left w:val="nil"/>
              <w:bottom w:val="nil"/>
              <w:right w:val="nil"/>
            </w:tcBorders>
            <w:shd w:val="clear" w:color="auto" w:fill="auto"/>
            <w:noWrap/>
            <w:vAlign w:val="bottom"/>
            <w:hideMark/>
          </w:tcPr>
          <w:p w14:paraId="330844D4" w14:textId="77777777" w:rsidR="003D3F3D" w:rsidRPr="003D3F3D" w:rsidRDefault="003D3F3D" w:rsidP="003D3F3D">
            <w:pPr>
              <w:spacing w:after="0" w:line="240" w:lineRule="auto"/>
              <w:rPr>
                <w:rFonts w:ascii="Arial Narrow" w:eastAsia="Times New Roman" w:hAnsi="Arial Narrow" w:cs="Calibri"/>
                <w:color w:val="000000"/>
                <w:sz w:val="20"/>
                <w:szCs w:val="20"/>
              </w:rPr>
            </w:pPr>
          </w:p>
        </w:tc>
        <w:tc>
          <w:tcPr>
            <w:tcW w:w="980" w:type="dxa"/>
            <w:tcBorders>
              <w:top w:val="nil"/>
              <w:left w:val="nil"/>
              <w:bottom w:val="nil"/>
              <w:right w:val="nil"/>
            </w:tcBorders>
            <w:shd w:val="clear" w:color="auto" w:fill="auto"/>
            <w:noWrap/>
            <w:vAlign w:val="bottom"/>
            <w:hideMark/>
          </w:tcPr>
          <w:p w14:paraId="5F454EA8" w14:textId="77777777" w:rsidR="003D3F3D" w:rsidRPr="003D3F3D" w:rsidRDefault="003D3F3D" w:rsidP="003D3F3D">
            <w:pPr>
              <w:spacing w:after="0" w:line="240" w:lineRule="auto"/>
              <w:rPr>
                <w:rFonts w:ascii="Arial Narrow" w:eastAsia="Times New Roman" w:hAnsi="Arial Narrow" w:cs="Times New Roman"/>
                <w:sz w:val="20"/>
                <w:szCs w:val="20"/>
              </w:rPr>
            </w:pPr>
          </w:p>
        </w:tc>
        <w:tc>
          <w:tcPr>
            <w:tcW w:w="980" w:type="dxa"/>
            <w:tcBorders>
              <w:top w:val="nil"/>
              <w:left w:val="nil"/>
              <w:bottom w:val="nil"/>
              <w:right w:val="nil"/>
            </w:tcBorders>
            <w:shd w:val="clear" w:color="auto" w:fill="auto"/>
            <w:noWrap/>
            <w:vAlign w:val="bottom"/>
            <w:hideMark/>
          </w:tcPr>
          <w:p w14:paraId="00E7747A" w14:textId="77777777" w:rsidR="003D3F3D" w:rsidRPr="003D3F3D" w:rsidRDefault="003D3F3D" w:rsidP="003D3F3D">
            <w:pPr>
              <w:spacing w:after="0" w:line="240" w:lineRule="auto"/>
              <w:rPr>
                <w:rFonts w:ascii="Arial Narrow" w:eastAsia="Times New Roman" w:hAnsi="Arial Narrow" w:cs="Times New Roman"/>
                <w:sz w:val="20"/>
                <w:szCs w:val="20"/>
              </w:rPr>
            </w:pPr>
          </w:p>
        </w:tc>
        <w:tc>
          <w:tcPr>
            <w:tcW w:w="980" w:type="dxa"/>
            <w:tcBorders>
              <w:top w:val="nil"/>
              <w:left w:val="nil"/>
              <w:bottom w:val="nil"/>
              <w:right w:val="nil"/>
            </w:tcBorders>
            <w:shd w:val="clear" w:color="auto" w:fill="auto"/>
            <w:noWrap/>
            <w:vAlign w:val="bottom"/>
            <w:hideMark/>
          </w:tcPr>
          <w:p w14:paraId="4A6C1FF2" w14:textId="77777777" w:rsidR="003D3F3D" w:rsidRPr="003D3F3D" w:rsidRDefault="003D3F3D" w:rsidP="003D3F3D">
            <w:pPr>
              <w:spacing w:after="0" w:line="240" w:lineRule="auto"/>
              <w:rPr>
                <w:rFonts w:ascii="Arial Narrow" w:eastAsia="Times New Roman" w:hAnsi="Arial Narrow" w:cs="Times New Roman"/>
                <w:sz w:val="20"/>
                <w:szCs w:val="20"/>
              </w:rPr>
            </w:pPr>
          </w:p>
        </w:tc>
        <w:tc>
          <w:tcPr>
            <w:tcW w:w="980" w:type="dxa"/>
            <w:tcBorders>
              <w:top w:val="nil"/>
              <w:left w:val="nil"/>
              <w:bottom w:val="nil"/>
              <w:right w:val="nil"/>
            </w:tcBorders>
            <w:shd w:val="clear" w:color="auto" w:fill="auto"/>
            <w:noWrap/>
            <w:vAlign w:val="bottom"/>
            <w:hideMark/>
          </w:tcPr>
          <w:p w14:paraId="31126686" w14:textId="77777777" w:rsidR="003D3F3D" w:rsidRPr="003D3F3D" w:rsidRDefault="003D3F3D" w:rsidP="003D3F3D">
            <w:pPr>
              <w:spacing w:after="0" w:line="240" w:lineRule="auto"/>
              <w:rPr>
                <w:rFonts w:ascii="Arial Narrow" w:eastAsia="Times New Roman" w:hAnsi="Arial Narrow" w:cs="Times New Roman"/>
                <w:sz w:val="20"/>
                <w:szCs w:val="20"/>
              </w:rPr>
            </w:pPr>
          </w:p>
        </w:tc>
      </w:tr>
      <w:tr w:rsidR="003D3F3D" w:rsidRPr="003D3F3D" w14:paraId="7EA4ED78" w14:textId="77777777" w:rsidTr="004838F0">
        <w:trPr>
          <w:trHeight w:val="288"/>
        </w:trPr>
        <w:tc>
          <w:tcPr>
            <w:tcW w:w="3500" w:type="dxa"/>
            <w:tcBorders>
              <w:top w:val="single" w:sz="4" w:space="0" w:color="auto"/>
              <w:left w:val="nil"/>
              <w:bottom w:val="single" w:sz="4" w:space="0" w:color="auto"/>
              <w:right w:val="nil"/>
            </w:tcBorders>
            <w:shd w:val="clear" w:color="auto" w:fill="D9E2F3" w:themeFill="accent1" w:themeFillTint="33"/>
            <w:noWrap/>
            <w:vAlign w:val="bottom"/>
            <w:hideMark/>
          </w:tcPr>
          <w:p w14:paraId="1095A735" w14:textId="06BAC256" w:rsidR="003D3F3D" w:rsidRPr="003D3F3D" w:rsidRDefault="003D3F3D" w:rsidP="003D3F3D">
            <w:pPr>
              <w:spacing w:after="0" w:line="240" w:lineRule="auto"/>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 </w:t>
            </w:r>
            <w:r>
              <w:rPr>
                <w:rFonts w:ascii="Arial Narrow" w:eastAsia="Times New Roman" w:hAnsi="Arial Narrow" w:cs="Calibri"/>
                <w:b/>
                <w:bCs/>
                <w:color w:val="000000"/>
                <w:sz w:val="20"/>
                <w:szCs w:val="20"/>
              </w:rPr>
              <w:t>Online</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583C5041"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2019-20</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1CDFA9B4"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2020-21</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4B7E1AEF"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2021-22</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3FDC13AC"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2022-23</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78EB86F2"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2023-24</w:t>
            </w:r>
          </w:p>
        </w:tc>
      </w:tr>
      <w:tr w:rsidR="003D3F3D" w:rsidRPr="003D3F3D" w14:paraId="16DE6DC6" w14:textId="77777777" w:rsidTr="003D3F3D">
        <w:trPr>
          <w:trHeight w:val="288"/>
        </w:trPr>
        <w:tc>
          <w:tcPr>
            <w:tcW w:w="3500" w:type="dxa"/>
            <w:tcBorders>
              <w:top w:val="nil"/>
              <w:left w:val="nil"/>
              <w:bottom w:val="nil"/>
              <w:right w:val="nil"/>
            </w:tcBorders>
            <w:shd w:val="clear" w:color="auto" w:fill="auto"/>
            <w:noWrap/>
            <w:vAlign w:val="bottom"/>
            <w:hideMark/>
          </w:tcPr>
          <w:p w14:paraId="6C1E98B1" w14:textId="77777777" w:rsid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Arts</w:t>
            </w:r>
          </w:p>
          <w:p w14:paraId="183702AB" w14:textId="7750A6DE" w:rsidR="008A6D6C" w:rsidRPr="003D3F3D" w:rsidRDefault="008A6D6C" w:rsidP="003D3F3D">
            <w:pPr>
              <w:spacing w:after="0" w:line="240" w:lineRule="auto"/>
              <w:rPr>
                <w:rFonts w:ascii="Arial Narrow" w:eastAsia="Times New Roman" w:hAnsi="Arial Narrow" w:cs="Calibri"/>
                <w:color w:val="000000"/>
                <w:sz w:val="20"/>
                <w:szCs w:val="20"/>
              </w:rPr>
            </w:pPr>
          </w:p>
        </w:tc>
        <w:tc>
          <w:tcPr>
            <w:tcW w:w="980" w:type="dxa"/>
            <w:tcBorders>
              <w:top w:val="nil"/>
              <w:left w:val="nil"/>
              <w:bottom w:val="nil"/>
              <w:right w:val="nil"/>
            </w:tcBorders>
            <w:shd w:val="clear" w:color="auto" w:fill="auto"/>
            <w:noWrap/>
            <w:vAlign w:val="bottom"/>
            <w:hideMark/>
          </w:tcPr>
          <w:p w14:paraId="116E0728"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202.94</w:t>
            </w:r>
          </w:p>
        </w:tc>
        <w:tc>
          <w:tcPr>
            <w:tcW w:w="980" w:type="dxa"/>
            <w:tcBorders>
              <w:top w:val="nil"/>
              <w:left w:val="nil"/>
              <w:bottom w:val="nil"/>
              <w:right w:val="nil"/>
            </w:tcBorders>
            <w:shd w:val="clear" w:color="auto" w:fill="auto"/>
            <w:noWrap/>
            <w:vAlign w:val="bottom"/>
            <w:hideMark/>
          </w:tcPr>
          <w:p w14:paraId="4515436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1,890.98</w:t>
            </w:r>
          </w:p>
        </w:tc>
        <w:tc>
          <w:tcPr>
            <w:tcW w:w="980" w:type="dxa"/>
            <w:tcBorders>
              <w:top w:val="nil"/>
              <w:left w:val="nil"/>
              <w:bottom w:val="nil"/>
              <w:right w:val="nil"/>
            </w:tcBorders>
            <w:shd w:val="clear" w:color="auto" w:fill="auto"/>
            <w:noWrap/>
            <w:vAlign w:val="bottom"/>
            <w:hideMark/>
          </w:tcPr>
          <w:p w14:paraId="5BC69C68"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551.63</w:t>
            </w:r>
          </w:p>
        </w:tc>
        <w:tc>
          <w:tcPr>
            <w:tcW w:w="980" w:type="dxa"/>
            <w:tcBorders>
              <w:top w:val="nil"/>
              <w:left w:val="nil"/>
              <w:bottom w:val="nil"/>
              <w:right w:val="nil"/>
            </w:tcBorders>
            <w:shd w:val="clear" w:color="auto" w:fill="auto"/>
            <w:noWrap/>
            <w:vAlign w:val="bottom"/>
            <w:hideMark/>
          </w:tcPr>
          <w:p w14:paraId="6D6B162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575.12</w:t>
            </w:r>
          </w:p>
        </w:tc>
        <w:tc>
          <w:tcPr>
            <w:tcW w:w="980" w:type="dxa"/>
            <w:tcBorders>
              <w:top w:val="nil"/>
              <w:left w:val="nil"/>
              <w:bottom w:val="nil"/>
              <w:right w:val="nil"/>
            </w:tcBorders>
            <w:shd w:val="clear" w:color="auto" w:fill="auto"/>
            <w:noWrap/>
            <w:vAlign w:val="bottom"/>
            <w:hideMark/>
          </w:tcPr>
          <w:p w14:paraId="403D9DE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681.99</w:t>
            </w:r>
          </w:p>
        </w:tc>
      </w:tr>
      <w:tr w:rsidR="003D3F3D" w:rsidRPr="003D3F3D" w14:paraId="19E96EE7" w14:textId="77777777" w:rsidTr="003D3F3D">
        <w:trPr>
          <w:trHeight w:val="288"/>
        </w:trPr>
        <w:tc>
          <w:tcPr>
            <w:tcW w:w="3500" w:type="dxa"/>
            <w:tcBorders>
              <w:top w:val="nil"/>
              <w:left w:val="nil"/>
              <w:bottom w:val="nil"/>
              <w:right w:val="nil"/>
            </w:tcBorders>
            <w:shd w:val="clear" w:color="auto" w:fill="auto"/>
            <w:noWrap/>
            <w:vAlign w:val="bottom"/>
            <w:hideMark/>
          </w:tcPr>
          <w:p w14:paraId="6E25FEC6"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Business</w:t>
            </w:r>
          </w:p>
        </w:tc>
        <w:tc>
          <w:tcPr>
            <w:tcW w:w="980" w:type="dxa"/>
            <w:tcBorders>
              <w:top w:val="nil"/>
              <w:left w:val="nil"/>
              <w:bottom w:val="nil"/>
              <w:right w:val="nil"/>
            </w:tcBorders>
            <w:shd w:val="clear" w:color="auto" w:fill="auto"/>
            <w:noWrap/>
            <w:vAlign w:val="bottom"/>
            <w:hideMark/>
          </w:tcPr>
          <w:p w14:paraId="42ABD47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538.74</w:t>
            </w:r>
          </w:p>
        </w:tc>
        <w:tc>
          <w:tcPr>
            <w:tcW w:w="980" w:type="dxa"/>
            <w:tcBorders>
              <w:top w:val="nil"/>
              <w:left w:val="nil"/>
              <w:bottom w:val="nil"/>
              <w:right w:val="nil"/>
            </w:tcBorders>
            <w:shd w:val="clear" w:color="auto" w:fill="auto"/>
            <w:noWrap/>
            <w:vAlign w:val="bottom"/>
            <w:hideMark/>
          </w:tcPr>
          <w:p w14:paraId="5502874F"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2,909.65</w:t>
            </w:r>
          </w:p>
        </w:tc>
        <w:tc>
          <w:tcPr>
            <w:tcW w:w="980" w:type="dxa"/>
            <w:tcBorders>
              <w:top w:val="nil"/>
              <w:left w:val="nil"/>
              <w:bottom w:val="nil"/>
              <w:right w:val="nil"/>
            </w:tcBorders>
            <w:shd w:val="clear" w:color="auto" w:fill="auto"/>
            <w:noWrap/>
            <w:vAlign w:val="bottom"/>
            <w:hideMark/>
          </w:tcPr>
          <w:p w14:paraId="5D0DD6B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1,511.35</w:t>
            </w:r>
          </w:p>
        </w:tc>
        <w:tc>
          <w:tcPr>
            <w:tcW w:w="980" w:type="dxa"/>
            <w:tcBorders>
              <w:top w:val="nil"/>
              <w:left w:val="nil"/>
              <w:bottom w:val="nil"/>
              <w:right w:val="nil"/>
            </w:tcBorders>
            <w:shd w:val="clear" w:color="auto" w:fill="auto"/>
            <w:noWrap/>
            <w:vAlign w:val="bottom"/>
            <w:hideMark/>
          </w:tcPr>
          <w:p w14:paraId="76F3DFDB"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1,611.34</w:t>
            </w:r>
          </w:p>
        </w:tc>
        <w:tc>
          <w:tcPr>
            <w:tcW w:w="980" w:type="dxa"/>
            <w:tcBorders>
              <w:top w:val="nil"/>
              <w:left w:val="nil"/>
              <w:bottom w:val="nil"/>
              <w:right w:val="nil"/>
            </w:tcBorders>
            <w:shd w:val="clear" w:color="auto" w:fill="auto"/>
            <w:noWrap/>
            <w:vAlign w:val="bottom"/>
            <w:hideMark/>
          </w:tcPr>
          <w:p w14:paraId="04DFD48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1,888.64</w:t>
            </w:r>
          </w:p>
        </w:tc>
      </w:tr>
      <w:tr w:rsidR="003D3F3D" w:rsidRPr="003D3F3D" w14:paraId="260869BF" w14:textId="77777777" w:rsidTr="003D3F3D">
        <w:trPr>
          <w:trHeight w:val="288"/>
        </w:trPr>
        <w:tc>
          <w:tcPr>
            <w:tcW w:w="3500" w:type="dxa"/>
            <w:tcBorders>
              <w:top w:val="nil"/>
              <w:left w:val="nil"/>
              <w:bottom w:val="nil"/>
              <w:right w:val="nil"/>
            </w:tcBorders>
            <w:shd w:val="clear" w:color="auto" w:fill="auto"/>
            <w:noWrap/>
            <w:vAlign w:val="bottom"/>
            <w:hideMark/>
          </w:tcPr>
          <w:p w14:paraId="2B50534F"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Humanities</w:t>
            </w:r>
          </w:p>
        </w:tc>
        <w:tc>
          <w:tcPr>
            <w:tcW w:w="980" w:type="dxa"/>
            <w:tcBorders>
              <w:top w:val="nil"/>
              <w:left w:val="nil"/>
              <w:bottom w:val="nil"/>
              <w:right w:val="nil"/>
            </w:tcBorders>
            <w:shd w:val="clear" w:color="auto" w:fill="auto"/>
            <w:noWrap/>
            <w:vAlign w:val="bottom"/>
            <w:hideMark/>
          </w:tcPr>
          <w:p w14:paraId="4398CAC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1,418.50</w:t>
            </w:r>
          </w:p>
        </w:tc>
        <w:tc>
          <w:tcPr>
            <w:tcW w:w="980" w:type="dxa"/>
            <w:tcBorders>
              <w:top w:val="nil"/>
              <w:left w:val="nil"/>
              <w:bottom w:val="nil"/>
              <w:right w:val="nil"/>
            </w:tcBorders>
            <w:shd w:val="clear" w:color="auto" w:fill="auto"/>
            <w:noWrap/>
            <w:vAlign w:val="bottom"/>
            <w:hideMark/>
          </w:tcPr>
          <w:p w14:paraId="57A8F0C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8,309.19</w:t>
            </w:r>
          </w:p>
        </w:tc>
        <w:tc>
          <w:tcPr>
            <w:tcW w:w="980" w:type="dxa"/>
            <w:tcBorders>
              <w:top w:val="nil"/>
              <w:left w:val="nil"/>
              <w:bottom w:val="nil"/>
              <w:right w:val="nil"/>
            </w:tcBorders>
            <w:shd w:val="clear" w:color="auto" w:fill="auto"/>
            <w:noWrap/>
            <w:vAlign w:val="bottom"/>
            <w:hideMark/>
          </w:tcPr>
          <w:p w14:paraId="072A58D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4,213.11</w:t>
            </w:r>
          </w:p>
        </w:tc>
        <w:tc>
          <w:tcPr>
            <w:tcW w:w="980" w:type="dxa"/>
            <w:tcBorders>
              <w:top w:val="nil"/>
              <w:left w:val="nil"/>
              <w:bottom w:val="nil"/>
              <w:right w:val="nil"/>
            </w:tcBorders>
            <w:shd w:val="clear" w:color="auto" w:fill="auto"/>
            <w:noWrap/>
            <w:vAlign w:val="bottom"/>
            <w:hideMark/>
          </w:tcPr>
          <w:p w14:paraId="7E9DFED2"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4,065.49</w:t>
            </w:r>
          </w:p>
        </w:tc>
        <w:tc>
          <w:tcPr>
            <w:tcW w:w="980" w:type="dxa"/>
            <w:tcBorders>
              <w:top w:val="nil"/>
              <w:left w:val="nil"/>
              <w:bottom w:val="nil"/>
              <w:right w:val="nil"/>
            </w:tcBorders>
            <w:shd w:val="clear" w:color="auto" w:fill="auto"/>
            <w:noWrap/>
            <w:vAlign w:val="bottom"/>
            <w:hideMark/>
          </w:tcPr>
          <w:p w14:paraId="0E45C7A3"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4,844.85</w:t>
            </w:r>
          </w:p>
        </w:tc>
      </w:tr>
      <w:tr w:rsidR="003D3F3D" w:rsidRPr="003D3F3D" w14:paraId="23C511ED" w14:textId="77777777" w:rsidTr="003D3F3D">
        <w:trPr>
          <w:trHeight w:val="288"/>
        </w:trPr>
        <w:tc>
          <w:tcPr>
            <w:tcW w:w="3500" w:type="dxa"/>
            <w:tcBorders>
              <w:top w:val="nil"/>
              <w:left w:val="nil"/>
              <w:bottom w:val="nil"/>
              <w:right w:val="nil"/>
            </w:tcBorders>
            <w:shd w:val="clear" w:color="auto" w:fill="auto"/>
            <w:noWrap/>
            <w:vAlign w:val="bottom"/>
            <w:hideMark/>
          </w:tcPr>
          <w:p w14:paraId="2BCD7A56"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Kinesiology &amp; Athletics</w:t>
            </w:r>
          </w:p>
        </w:tc>
        <w:tc>
          <w:tcPr>
            <w:tcW w:w="980" w:type="dxa"/>
            <w:tcBorders>
              <w:top w:val="nil"/>
              <w:left w:val="nil"/>
              <w:bottom w:val="nil"/>
              <w:right w:val="nil"/>
            </w:tcBorders>
            <w:shd w:val="clear" w:color="auto" w:fill="auto"/>
            <w:noWrap/>
            <w:vAlign w:val="bottom"/>
            <w:hideMark/>
          </w:tcPr>
          <w:p w14:paraId="04DB06B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115.89</w:t>
            </w:r>
          </w:p>
        </w:tc>
        <w:tc>
          <w:tcPr>
            <w:tcW w:w="980" w:type="dxa"/>
            <w:tcBorders>
              <w:top w:val="nil"/>
              <w:left w:val="nil"/>
              <w:bottom w:val="nil"/>
              <w:right w:val="nil"/>
            </w:tcBorders>
            <w:shd w:val="clear" w:color="auto" w:fill="auto"/>
            <w:noWrap/>
            <w:vAlign w:val="bottom"/>
            <w:hideMark/>
          </w:tcPr>
          <w:p w14:paraId="619C78C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1,112.42</w:t>
            </w:r>
          </w:p>
        </w:tc>
        <w:tc>
          <w:tcPr>
            <w:tcW w:w="980" w:type="dxa"/>
            <w:tcBorders>
              <w:top w:val="nil"/>
              <w:left w:val="nil"/>
              <w:bottom w:val="nil"/>
              <w:right w:val="nil"/>
            </w:tcBorders>
            <w:shd w:val="clear" w:color="auto" w:fill="auto"/>
            <w:noWrap/>
            <w:vAlign w:val="bottom"/>
            <w:hideMark/>
          </w:tcPr>
          <w:p w14:paraId="4AD2919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230.01</w:t>
            </w:r>
          </w:p>
        </w:tc>
        <w:tc>
          <w:tcPr>
            <w:tcW w:w="980" w:type="dxa"/>
            <w:tcBorders>
              <w:top w:val="nil"/>
              <w:left w:val="nil"/>
              <w:bottom w:val="nil"/>
              <w:right w:val="nil"/>
            </w:tcBorders>
            <w:shd w:val="clear" w:color="auto" w:fill="auto"/>
            <w:noWrap/>
            <w:vAlign w:val="bottom"/>
            <w:hideMark/>
          </w:tcPr>
          <w:p w14:paraId="0B28D84E"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193.37</w:t>
            </w:r>
          </w:p>
        </w:tc>
        <w:tc>
          <w:tcPr>
            <w:tcW w:w="980" w:type="dxa"/>
            <w:tcBorders>
              <w:top w:val="nil"/>
              <w:left w:val="nil"/>
              <w:bottom w:val="nil"/>
              <w:right w:val="nil"/>
            </w:tcBorders>
            <w:shd w:val="clear" w:color="auto" w:fill="auto"/>
            <w:noWrap/>
            <w:vAlign w:val="bottom"/>
            <w:hideMark/>
          </w:tcPr>
          <w:p w14:paraId="38FED88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210.10</w:t>
            </w:r>
          </w:p>
        </w:tc>
      </w:tr>
      <w:tr w:rsidR="003D3F3D" w:rsidRPr="003D3F3D" w14:paraId="17AFD6EB" w14:textId="77777777" w:rsidTr="003D3F3D">
        <w:trPr>
          <w:trHeight w:val="288"/>
        </w:trPr>
        <w:tc>
          <w:tcPr>
            <w:tcW w:w="3500" w:type="dxa"/>
            <w:tcBorders>
              <w:top w:val="nil"/>
              <w:left w:val="nil"/>
              <w:bottom w:val="nil"/>
              <w:right w:val="nil"/>
            </w:tcBorders>
            <w:shd w:val="clear" w:color="auto" w:fill="auto"/>
            <w:noWrap/>
            <w:vAlign w:val="bottom"/>
            <w:hideMark/>
          </w:tcPr>
          <w:p w14:paraId="5A4D7FFF"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Library &amp; Learning Resources</w:t>
            </w:r>
          </w:p>
        </w:tc>
        <w:tc>
          <w:tcPr>
            <w:tcW w:w="980" w:type="dxa"/>
            <w:tcBorders>
              <w:top w:val="nil"/>
              <w:left w:val="nil"/>
              <w:bottom w:val="nil"/>
              <w:right w:val="nil"/>
            </w:tcBorders>
            <w:shd w:val="clear" w:color="auto" w:fill="auto"/>
            <w:noWrap/>
            <w:vAlign w:val="bottom"/>
            <w:hideMark/>
          </w:tcPr>
          <w:p w14:paraId="6A343DB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43.99</w:t>
            </w:r>
          </w:p>
        </w:tc>
        <w:tc>
          <w:tcPr>
            <w:tcW w:w="980" w:type="dxa"/>
            <w:tcBorders>
              <w:top w:val="nil"/>
              <w:left w:val="nil"/>
              <w:bottom w:val="nil"/>
              <w:right w:val="nil"/>
            </w:tcBorders>
            <w:shd w:val="clear" w:color="auto" w:fill="auto"/>
            <w:noWrap/>
            <w:vAlign w:val="bottom"/>
            <w:hideMark/>
          </w:tcPr>
          <w:p w14:paraId="71316F4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157.66</w:t>
            </w:r>
          </w:p>
        </w:tc>
        <w:tc>
          <w:tcPr>
            <w:tcW w:w="980" w:type="dxa"/>
            <w:tcBorders>
              <w:top w:val="nil"/>
              <w:left w:val="nil"/>
              <w:bottom w:val="nil"/>
              <w:right w:val="nil"/>
            </w:tcBorders>
            <w:shd w:val="clear" w:color="auto" w:fill="auto"/>
            <w:noWrap/>
            <w:vAlign w:val="bottom"/>
            <w:hideMark/>
          </w:tcPr>
          <w:p w14:paraId="1086B4B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90.50</w:t>
            </w:r>
          </w:p>
        </w:tc>
        <w:tc>
          <w:tcPr>
            <w:tcW w:w="980" w:type="dxa"/>
            <w:tcBorders>
              <w:top w:val="nil"/>
              <w:left w:val="nil"/>
              <w:bottom w:val="nil"/>
              <w:right w:val="nil"/>
            </w:tcBorders>
            <w:shd w:val="clear" w:color="auto" w:fill="auto"/>
            <w:noWrap/>
            <w:vAlign w:val="bottom"/>
            <w:hideMark/>
          </w:tcPr>
          <w:p w14:paraId="1ACE78E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98.10</w:t>
            </w:r>
          </w:p>
        </w:tc>
        <w:tc>
          <w:tcPr>
            <w:tcW w:w="980" w:type="dxa"/>
            <w:tcBorders>
              <w:top w:val="nil"/>
              <w:left w:val="nil"/>
              <w:bottom w:val="nil"/>
              <w:right w:val="nil"/>
            </w:tcBorders>
            <w:shd w:val="clear" w:color="auto" w:fill="auto"/>
            <w:noWrap/>
            <w:vAlign w:val="bottom"/>
            <w:hideMark/>
          </w:tcPr>
          <w:p w14:paraId="7E016C9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116.72</w:t>
            </w:r>
          </w:p>
        </w:tc>
      </w:tr>
      <w:tr w:rsidR="003D3F3D" w:rsidRPr="003D3F3D" w14:paraId="4BB120E1" w14:textId="77777777" w:rsidTr="003D3F3D">
        <w:trPr>
          <w:trHeight w:val="288"/>
        </w:trPr>
        <w:tc>
          <w:tcPr>
            <w:tcW w:w="3500" w:type="dxa"/>
            <w:tcBorders>
              <w:top w:val="nil"/>
              <w:left w:val="nil"/>
              <w:bottom w:val="nil"/>
              <w:right w:val="nil"/>
            </w:tcBorders>
            <w:shd w:val="clear" w:color="auto" w:fill="auto"/>
            <w:noWrap/>
            <w:vAlign w:val="bottom"/>
            <w:hideMark/>
          </w:tcPr>
          <w:p w14:paraId="4FD4A4CD"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Natural Sciences</w:t>
            </w:r>
          </w:p>
        </w:tc>
        <w:tc>
          <w:tcPr>
            <w:tcW w:w="980" w:type="dxa"/>
            <w:tcBorders>
              <w:top w:val="nil"/>
              <w:left w:val="nil"/>
              <w:bottom w:val="nil"/>
              <w:right w:val="nil"/>
            </w:tcBorders>
            <w:shd w:val="clear" w:color="auto" w:fill="auto"/>
            <w:noWrap/>
            <w:vAlign w:val="bottom"/>
            <w:hideMark/>
          </w:tcPr>
          <w:p w14:paraId="2BC3257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172.29</w:t>
            </w:r>
          </w:p>
        </w:tc>
        <w:tc>
          <w:tcPr>
            <w:tcW w:w="980" w:type="dxa"/>
            <w:tcBorders>
              <w:top w:val="nil"/>
              <w:left w:val="nil"/>
              <w:bottom w:val="nil"/>
              <w:right w:val="nil"/>
            </w:tcBorders>
            <w:shd w:val="clear" w:color="auto" w:fill="auto"/>
            <w:noWrap/>
            <w:vAlign w:val="bottom"/>
            <w:hideMark/>
          </w:tcPr>
          <w:p w14:paraId="7881FE2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7,103.20</w:t>
            </w:r>
          </w:p>
        </w:tc>
        <w:tc>
          <w:tcPr>
            <w:tcW w:w="980" w:type="dxa"/>
            <w:tcBorders>
              <w:top w:val="nil"/>
              <w:left w:val="nil"/>
              <w:bottom w:val="nil"/>
              <w:right w:val="nil"/>
            </w:tcBorders>
            <w:shd w:val="clear" w:color="auto" w:fill="auto"/>
            <w:noWrap/>
            <w:vAlign w:val="bottom"/>
            <w:hideMark/>
          </w:tcPr>
          <w:p w14:paraId="2E0024E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1,603.49</w:t>
            </w:r>
          </w:p>
        </w:tc>
        <w:tc>
          <w:tcPr>
            <w:tcW w:w="980" w:type="dxa"/>
            <w:tcBorders>
              <w:top w:val="nil"/>
              <w:left w:val="nil"/>
              <w:bottom w:val="nil"/>
              <w:right w:val="nil"/>
            </w:tcBorders>
            <w:shd w:val="clear" w:color="auto" w:fill="auto"/>
            <w:noWrap/>
            <w:vAlign w:val="bottom"/>
            <w:hideMark/>
          </w:tcPr>
          <w:p w14:paraId="5694091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1,000.45</w:t>
            </w:r>
          </w:p>
        </w:tc>
        <w:tc>
          <w:tcPr>
            <w:tcW w:w="980" w:type="dxa"/>
            <w:tcBorders>
              <w:top w:val="nil"/>
              <w:left w:val="nil"/>
              <w:bottom w:val="nil"/>
              <w:right w:val="nil"/>
            </w:tcBorders>
            <w:shd w:val="clear" w:color="auto" w:fill="auto"/>
            <w:noWrap/>
            <w:vAlign w:val="bottom"/>
            <w:hideMark/>
          </w:tcPr>
          <w:p w14:paraId="082D44B2"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1,227.10</w:t>
            </w:r>
          </w:p>
        </w:tc>
      </w:tr>
      <w:tr w:rsidR="003D3F3D" w:rsidRPr="003D3F3D" w14:paraId="69AF65B1" w14:textId="77777777" w:rsidTr="003D3F3D">
        <w:trPr>
          <w:trHeight w:val="288"/>
        </w:trPr>
        <w:tc>
          <w:tcPr>
            <w:tcW w:w="3500" w:type="dxa"/>
            <w:tcBorders>
              <w:top w:val="nil"/>
              <w:left w:val="nil"/>
              <w:bottom w:val="nil"/>
              <w:right w:val="nil"/>
            </w:tcBorders>
            <w:shd w:val="clear" w:color="auto" w:fill="auto"/>
            <w:noWrap/>
            <w:vAlign w:val="bottom"/>
            <w:hideMark/>
          </w:tcPr>
          <w:p w14:paraId="654724C3"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Student Services</w:t>
            </w:r>
          </w:p>
        </w:tc>
        <w:tc>
          <w:tcPr>
            <w:tcW w:w="980" w:type="dxa"/>
            <w:tcBorders>
              <w:top w:val="nil"/>
              <w:left w:val="nil"/>
              <w:bottom w:val="nil"/>
              <w:right w:val="nil"/>
            </w:tcBorders>
            <w:shd w:val="clear" w:color="auto" w:fill="auto"/>
            <w:noWrap/>
            <w:vAlign w:val="bottom"/>
            <w:hideMark/>
          </w:tcPr>
          <w:p w14:paraId="755A428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22B802C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245.01</w:t>
            </w:r>
          </w:p>
        </w:tc>
        <w:tc>
          <w:tcPr>
            <w:tcW w:w="980" w:type="dxa"/>
            <w:tcBorders>
              <w:top w:val="nil"/>
              <w:left w:val="nil"/>
              <w:bottom w:val="nil"/>
              <w:right w:val="nil"/>
            </w:tcBorders>
            <w:shd w:val="clear" w:color="auto" w:fill="auto"/>
            <w:noWrap/>
            <w:vAlign w:val="bottom"/>
            <w:hideMark/>
          </w:tcPr>
          <w:p w14:paraId="084F40F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108.72</w:t>
            </w:r>
          </w:p>
        </w:tc>
        <w:tc>
          <w:tcPr>
            <w:tcW w:w="980" w:type="dxa"/>
            <w:tcBorders>
              <w:top w:val="nil"/>
              <w:left w:val="nil"/>
              <w:bottom w:val="nil"/>
              <w:right w:val="nil"/>
            </w:tcBorders>
            <w:shd w:val="clear" w:color="auto" w:fill="auto"/>
            <w:noWrap/>
            <w:vAlign w:val="bottom"/>
            <w:hideMark/>
          </w:tcPr>
          <w:p w14:paraId="637C382B"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110.27</w:t>
            </w:r>
          </w:p>
        </w:tc>
        <w:tc>
          <w:tcPr>
            <w:tcW w:w="980" w:type="dxa"/>
            <w:tcBorders>
              <w:top w:val="nil"/>
              <w:left w:val="nil"/>
              <w:bottom w:val="nil"/>
              <w:right w:val="nil"/>
            </w:tcBorders>
            <w:shd w:val="clear" w:color="auto" w:fill="auto"/>
            <w:noWrap/>
            <w:vAlign w:val="bottom"/>
            <w:hideMark/>
          </w:tcPr>
          <w:p w14:paraId="2F83ADC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162.26</w:t>
            </w:r>
          </w:p>
        </w:tc>
      </w:tr>
      <w:tr w:rsidR="003D3F3D" w:rsidRPr="003D3F3D" w14:paraId="21DA01BD" w14:textId="77777777" w:rsidTr="003D3F3D">
        <w:trPr>
          <w:trHeight w:val="288"/>
        </w:trPr>
        <w:tc>
          <w:tcPr>
            <w:tcW w:w="3500" w:type="dxa"/>
            <w:tcBorders>
              <w:top w:val="nil"/>
              <w:left w:val="nil"/>
              <w:bottom w:val="nil"/>
              <w:right w:val="nil"/>
            </w:tcBorders>
            <w:shd w:val="clear" w:color="auto" w:fill="auto"/>
            <w:noWrap/>
            <w:vAlign w:val="bottom"/>
            <w:hideMark/>
          </w:tcPr>
          <w:p w14:paraId="08DD1770" w14:textId="12E6B2BB"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Technology &amp; Health Division</w:t>
            </w:r>
          </w:p>
        </w:tc>
        <w:tc>
          <w:tcPr>
            <w:tcW w:w="980" w:type="dxa"/>
            <w:tcBorders>
              <w:top w:val="nil"/>
              <w:left w:val="nil"/>
              <w:bottom w:val="nil"/>
              <w:right w:val="nil"/>
            </w:tcBorders>
            <w:shd w:val="clear" w:color="auto" w:fill="auto"/>
            <w:noWrap/>
            <w:vAlign w:val="bottom"/>
            <w:hideMark/>
          </w:tcPr>
          <w:p w14:paraId="24D8D8E3"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195.60</w:t>
            </w:r>
          </w:p>
        </w:tc>
        <w:tc>
          <w:tcPr>
            <w:tcW w:w="980" w:type="dxa"/>
            <w:tcBorders>
              <w:top w:val="nil"/>
              <w:left w:val="nil"/>
              <w:bottom w:val="nil"/>
              <w:right w:val="nil"/>
            </w:tcBorders>
            <w:shd w:val="clear" w:color="auto" w:fill="auto"/>
            <w:noWrap/>
            <w:vAlign w:val="bottom"/>
            <w:hideMark/>
          </w:tcPr>
          <w:p w14:paraId="2E0554F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1,371.96</w:t>
            </w:r>
          </w:p>
        </w:tc>
        <w:tc>
          <w:tcPr>
            <w:tcW w:w="980" w:type="dxa"/>
            <w:tcBorders>
              <w:top w:val="nil"/>
              <w:left w:val="nil"/>
              <w:bottom w:val="nil"/>
              <w:right w:val="nil"/>
            </w:tcBorders>
            <w:shd w:val="clear" w:color="auto" w:fill="auto"/>
            <w:noWrap/>
            <w:vAlign w:val="bottom"/>
            <w:hideMark/>
          </w:tcPr>
          <w:p w14:paraId="1D99025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402.91</w:t>
            </w:r>
          </w:p>
        </w:tc>
        <w:tc>
          <w:tcPr>
            <w:tcW w:w="980" w:type="dxa"/>
            <w:tcBorders>
              <w:top w:val="nil"/>
              <w:left w:val="nil"/>
              <w:bottom w:val="nil"/>
              <w:right w:val="nil"/>
            </w:tcBorders>
            <w:shd w:val="clear" w:color="auto" w:fill="auto"/>
            <w:noWrap/>
            <w:vAlign w:val="bottom"/>
            <w:hideMark/>
          </w:tcPr>
          <w:p w14:paraId="11FB741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331.18</w:t>
            </w:r>
          </w:p>
        </w:tc>
        <w:tc>
          <w:tcPr>
            <w:tcW w:w="980" w:type="dxa"/>
            <w:tcBorders>
              <w:top w:val="nil"/>
              <w:left w:val="nil"/>
              <w:bottom w:val="nil"/>
              <w:right w:val="nil"/>
            </w:tcBorders>
            <w:shd w:val="clear" w:color="auto" w:fill="auto"/>
            <w:noWrap/>
            <w:vAlign w:val="bottom"/>
            <w:hideMark/>
          </w:tcPr>
          <w:p w14:paraId="76A1377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425.13</w:t>
            </w:r>
          </w:p>
        </w:tc>
      </w:tr>
      <w:tr w:rsidR="003D3F3D" w:rsidRPr="003D3F3D" w14:paraId="3FFFBF11" w14:textId="77777777" w:rsidTr="004838F0">
        <w:trPr>
          <w:trHeight w:val="300"/>
        </w:trPr>
        <w:tc>
          <w:tcPr>
            <w:tcW w:w="3500" w:type="dxa"/>
            <w:tcBorders>
              <w:top w:val="single" w:sz="4" w:space="0" w:color="auto"/>
              <w:left w:val="nil"/>
              <w:bottom w:val="double" w:sz="6" w:space="0" w:color="auto"/>
              <w:right w:val="nil"/>
            </w:tcBorders>
            <w:shd w:val="clear" w:color="auto" w:fill="D9E2F3" w:themeFill="accent1" w:themeFillTint="33"/>
            <w:noWrap/>
            <w:vAlign w:val="bottom"/>
            <w:hideMark/>
          </w:tcPr>
          <w:p w14:paraId="43816EFA" w14:textId="77777777" w:rsidR="003D3F3D" w:rsidRPr="003D3F3D" w:rsidRDefault="003D3F3D" w:rsidP="003D3F3D">
            <w:pPr>
              <w:spacing w:after="0" w:line="240" w:lineRule="auto"/>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Totals</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578B32F4"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2,687.95</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122E9515"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23,100.07</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201A0353"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8,711.72</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20FE3F93"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7,985.32</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54D9BBA0"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9,556.79</w:t>
            </w:r>
          </w:p>
        </w:tc>
      </w:tr>
    </w:tbl>
    <w:p w14:paraId="3623BB05" w14:textId="5151D620" w:rsidR="003D3F3D" w:rsidRPr="003D3F3D" w:rsidRDefault="003D3F3D" w:rsidP="003D3F3D">
      <w:pPr>
        <w:rPr>
          <w:rFonts w:ascii="Arial Narrow" w:hAnsi="Arial Narrow"/>
          <w:sz w:val="20"/>
          <w:szCs w:val="20"/>
        </w:rPr>
      </w:pPr>
    </w:p>
    <w:tbl>
      <w:tblPr>
        <w:tblW w:w="8400" w:type="dxa"/>
        <w:tblLook w:val="04A0" w:firstRow="1" w:lastRow="0" w:firstColumn="1" w:lastColumn="0" w:noHBand="0" w:noVBand="1"/>
      </w:tblPr>
      <w:tblGrid>
        <w:gridCol w:w="3500"/>
        <w:gridCol w:w="980"/>
        <w:gridCol w:w="980"/>
        <w:gridCol w:w="980"/>
        <w:gridCol w:w="980"/>
        <w:gridCol w:w="980"/>
      </w:tblGrid>
      <w:tr w:rsidR="003D3F3D" w:rsidRPr="003D3F3D" w14:paraId="69DD893C" w14:textId="77777777" w:rsidTr="004838F0">
        <w:trPr>
          <w:trHeight w:val="288"/>
        </w:trPr>
        <w:tc>
          <w:tcPr>
            <w:tcW w:w="3500" w:type="dxa"/>
            <w:tcBorders>
              <w:top w:val="single" w:sz="4" w:space="0" w:color="auto"/>
              <w:left w:val="nil"/>
              <w:bottom w:val="single" w:sz="4" w:space="0" w:color="auto"/>
              <w:right w:val="nil"/>
            </w:tcBorders>
            <w:shd w:val="clear" w:color="auto" w:fill="D9E2F3" w:themeFill="accent1" w:themeFillTint="33"/>
            <w:noWrap/>
            <w:vAlign w:val="bottom"/>
            <w:hideMark/>
          </w:tcPr>
          <w:p w14:paraId="656098FE" w14:textId="7ACF8F1D" w:rsidR="003D3F3D" w:rsidRPr="003D3F3D" w:rsidRDefault="003D3F3D" w:rsidP="003D3F3D">
            <w:pPr>
              <w:spacing w:after="0" w:line="240" w:lineRule="auto"/>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 </w:t>
            </w:r>
            <w:r>
              <w:rPr>
                <w:rFonts w:ascii="Arial Narrow" w:eastAsia="Times New Roman" w:hAnsi="Arial Narrow" w:cs="Calibri"/>
                <w:b/>
                <w:bCs/>
                <w:color w:val="000000"/>
                <w:sz w:val="20"/>
                <w:szCs w:val="20"/>
              </w:rPr>
              <w:t>Hybrid</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45DA3DD6"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2019-20</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6083145B"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2020-21</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1FB0CA31"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2021-22</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5C497930"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2022-23</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09BB19E8"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2023-24</w:t>
            </w:r>
          </w:p>
        </w:tc>
      </w:tr>
      <w:tr w:rsidR="003D3F3D" w:rsidRPr="003D3F3D" w14:paraId="7C7A5A73" w14:textId="77777777" w:rsidTr="003D3F3D">
        <w:trPr>
          <w:trHeight w:val="288"/>
        </w:trPr>
        <w:tc>
          <w:tcPr>
            <w:tcW w:w="3500" w:type="dxa"/>
            <w:tcBorders>
              <w:top w:val="nil"/>
              <w:left w:val="nil"/>
              <w:bottom w:val="nil"/>
              <w:right w:val="nil"/>
            </w:tcBorders>
            <w:shd w:val="clear" w:color="auto" w:fill="auto"/>
            <w:noWrap/>
            <w:vAlign w:val="bottom"/>
            <w:hideMark/>
          </w:tcPr>
          <w:p w14:paraId="72E6A639"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Arts</w:t>
            </w:r>
          </w:p>
        </w:tc>
        <w:tc>
          <w:tcPr>
            <w:tcW w:w="980" w:type="dxa"/>
            <w:tcBorders>
              <w:top w:val="nil"/>
              <w:left w:val="nil"/>
              <w:bottom w:val="nil"/>
              <w:right w:val="nil"/>
            </w:tcBorders>
            <w:shd w:val="clear" w:color="auto" w:fill="auto"/>
            <w:noWrap/>
            <w:vAlign w:val="bottom"/>
            <w:hideMark/>
          </w:tcPr>
          <w:p w14:paraId="1583DA5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7E5BD20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13.61</w:t>
            </w:r>
          </w:p>
        </w:tc>
        <w:tc>
          <w:tcPr>
            <w:tcW w:w="980" w:type="dxa"/>
            <w:tcBorders>
              <w:top w:val="nil"/>
              <w:left w:val="nil"/>
              <w:bottom w:val="nil"/>
              <w:right w:val="nil"/>
            </w:tcBorders>
            <w:shd w:val="clear" w:color="auto" w:fill="auto"/>
            <w:noWrap/>
            <w:vAlign w:val="bottom"/>
            <w:hideMark/>
          </w:tcPr>
          <w:p w14:paraId="23947C7B"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56.97</w:t>
            </w:r>
          </w:p>
        </w:tc>
        <w:tc>
          <w:tcPr>
            <w:tcW w:w="980" w:type="dxa"/>
            <w:tcBorders>
              <w:top w:val="nil"/>
              <w:left w:val="nil"/>
              <w:bottom w:val="nil"/>
              <w:right w:val="nil"/>
            </w:tcBorders>
            <w:shd w:val="clear" w:color="auto" w:fill="auto"/>
            <w:noWrap/>
            <w:vAlign w:val="bottom"/>
            <w:hideMark/>
          </w:tcPr>
          <w:p w14:paraId="127847F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70.20</w:t>
            </w:r>
          </w:p>
        </w:tc>
        <w:tc>
          <w:tcPr>
            <w:tcW w:w="980" w:type="dxa"/>
            <w:tcBorders>
              <w:top w:val="nil"/>
              <w:left w:val="nil"/>
              <w:bottom w:val="nil"/>
              <w:right w:val="nil"/>
            </w:tcBorders>
            <w:shd w:val="clear" w:color="auto" w:fill="auto"/>
            <w:noWrap/>
            <w:vAlign w:val="bottom"/>
            <w:hideMark/>
          </w:tcPr>
          <w:p w14:paraId="2B6C801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115.85</w:t>
            </w:r>
          </w:p>
        </w:tc>
      </w:tr>
      <w:tr w:rsidR="003D3F3D" w:rsidRPr="003D3F3D" w14:paraId="7FB3D19A" w14:textId="77777777" w:rsidTr="003D3F3D">
        <w:trPr>
          <w:trHeight w:val="288"/>
        </w:trPr>
        <w:tc>
          <w:tcPr>
            <w:tcW w:w="3500" w:type="dxa"/>
            <w:tcBorders>
              <w:top w:val="nil"/>
              <w:left w:val="nil"/>
              <w:bottom w:val="nil"/>
              <w:right w:val="nil"/>
            </w:tcBorders>
            <w:shd w:val="clear" w:color="auto" w:fill="auto"/>
            <w:noWrap/>
            <w:vAlign w:val="bottom"/>
            <w:hideMark/>
          </w:tcPr>
          <w:p w14:paraId="7CECF026"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Business</w:t>
            </w:r>
          </w:p>
        </w:tc>
        <w:tc>
          <w:tcPr>
            <w:tcW w:w="980" w:type="dxa"/>
            <w:tcBorders>
              <w:top w:val="nil"/>
              <w:left w:val="nil"/>
              <w:bottom w:val="nil"/>
              <w:right w:val="nil"/>
            </w:tcBorders>
            <w:shd w:val="clear" w:color="auto" w:fill="auto"/>
            <w:noWrap/>
            <w:vAlign w:val="bottom"/>
            <w:hideMark/>
          </w:tcPr>
          <w:p w14:paraId="28C5E41B"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308.89</w:t>
            </w:r>
          </w:p>
        </w:tc>
        <w:tc>
          <w:tcPr>
            <w:tcW w:w="980" w:type="dxa"/>
            <w:tcBorders>
              <w:top w:val="nil"/>
              <w:left w:val="nil"/>
              <w:bottom w:val="nil"/>
              <w:right w:val="nil"/>
            </w:tcBorders>
            <w:shd w:val="clear" w:color="auto" w:fill="auto"/>
            <w:noWrap/>
            <w:vAlign w:val="bottom"/>
            <w:hideMark/>
          </w:tcPr>
          <w:p w14:paraId="4ACCB4D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20.00</w:t>
            </w:r>
          </w:p>
        </w:tc>
        <w:tc>
          <w:tcPr>
            <w:tcW w:w="980" w:type="dxa"/>
            <w:tcBorders>
              <w:top w:val="nil"/>
              <w:left w:val="nil"/>
              <w:bottom w:val="nil"/>
              <w:right w:val="nil"/>
            </w:tcBorders>
            <w:shd w:val="clear" w:color="auto" w:fill="auto"/>
            <w:noWrap/>
            <w:vAlign w:val="bottom"/>
            <w:hideMark/>
          </w:tcPr>
          <w:p w14:paraId="2A42EF4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157.40</w:t>
            </w:r>
          </w:p>
        </w:tc>
        <w:tc>
          <w:tcPr>
            <w:tcW w:w="980" w:type="dxa"/>
            <w:tcBorders>
              <w:top w:val="nil"/>
              <w:left w:val="nil"/>
              <w:bottom w:val="nil"/>
              <w:right w:val="nil"/>
            </w:tcBorders>
            <w:shd w:val="clear" w:color="auto" w:fill="auto"/>
            <w:noWrap/>
            <w:vAlign w:val="bottom"/>
            <w:hideMark/>
          </w:tcPr>
          <w:p w14:paraId="64E1653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137.67</w:t>
            </w:r>
          </w:p>
        </w:tc>
        <w:tc>
          <w:tcPr>
            <w:tcW w:w="980" w:type="dxa"/>
            <w:tcBorders>
              <w:top w:val="nil"/>
              <w:left w:val="nil"/>
              <w:bottom w:val="nil"/>
              <w:right w:val="nil"/>
            </w:tcBorders>
            <w:shd w:val="clear" w:color="auto" w:fill="auto"/>
            <w:noWrap/>
            <w:vAlign w:val="bottom"/>
            <w:hideMark/>
          </w:tcPr>
          <w:p w14:paraId="35F47EDE"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133.91</w:t>
            </w:r>
          </w:p>
        </w:tc>
      </w:tr>
      <w:tr w:rsidR="003D3F3D" w:rsidRPr="003D3F3D" w14:paraId="4812CBED" w14:textId="77777777" w:rsidTr="003D3F3D">
        <w:trPr>
          <w:trHeight w:val="288"/>
        </w:trPr>
        <w:tc>
          <w:tcPr>
            <w:tcW w:w="3500" w:type="dxa"/>
            <w:tcBorders>
              <w:top w:val="nil"/>
              <w:left w:val="nil"/>
              <w:bottom w:val="nil"/>
              <w:right w:val="nil"/>
            </w:tcBorders>
            <w:shd w:val="clear" w:color="auto" w:fill="auto"/>
            <w:noWrap/>
            <w:vAlign w:val="bottom"/>
            <w:hideMark/>
          </w:tcPr>
          <w:p w14:paraId="307D01AC"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Humanities</w:t>
            </w:r>
          </w:p>
        </w:tc>
        <w:tc>
          <w:tcPr>
            <w:tcW w:w="980" w:type="dxa"/>
            <w:tcBorders>
              <w:top w:val="nil"/>
              <w:left w:val="nil"/>
              <w:bottom w:val="nil"/>
              <w:right w:val="nil"/>
            </w:tcBorders>
            <w:shd w:val="clear" w:color="auto" w:fill="auto"/>
            <w:noWrap/>
            <w:vAlign w:val="bottom"/>
            <w:hideMark/>
          </w:tcPr>
          <w:p w14:paraId="46B5FFB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235.88</w:t>
            </w:r>
          </w:p>
        </w:tc>
        <w:tc>
          <w:tcPr>
            <w:tcW w:w="980" w:type="dxa"/>
            <w:tcBorders>
              <w:top w:val="nil"/>
              <w:left w:val="nil"/>
              <w:bottom w:val="nil"/>
              <w:right w:val="nil"/>
            </w:tcBorders>
            <w:shd w:val="clear" w:color="auto" w:fill="auto"/>
            <w:noWrap/>
            <w:vAlign w:val="bottom"/>
            <w:hideMark/>
          </w:tcPr>
          <w:p w14:paraId="4F2026AF"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1F78F68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549.67</w:t>
            </w:r>
          </w:p>
        </w:tc>
        <w:tc>
          <w:tcPr>
            <w:tcW w:w="980" w:type="dxa"/>
            <w:tcBorders>
              <w:top w:val="nil"/>
              <w:left w:val="nil"/>
              <w:bottom w:val="nil"/>
              <w:right w:val="nil"/>
            </w:tcBorders>
            <w:shd w:val="clear" w:color="auto" w:fill="auto"/>
            <w:noWrap/>
            <w:vAlign w:val="bottom"/>
            <w:hideMark/>
          </w:tcPr>
          <w:p w14:paraId="7E970CB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453.65</w:t>
            </w:r>
          </w:p>
        </w:tc>
        <w:tc>
          <w:tcPr>
            <w:tcW w:w="980" w:type="dxa"/>
            <w:tcBorders>
              <w:top w:val="nil"/>
              <w:left w:val="nil"/>
              <w:bottom w:val="nil"/>
              <w:right w:val="nil"/>
            </w:tcBorders>
            <w:shd w:val="clear" w:color="auto" w:fill="auto"/>
            <w:noWrap/>
            <w:vAlign w:val="bottom"/>
            <w:hideMark/>
          </w:tcPr>
          <w:p w14:paraId="03CF704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358.33</w:t>
            </w:r>
          </w:p>
        </w:tc>
      </w:tr>
      <w:tr w:rsidR="003D3F3D" w:rsidRPr="003D3F3D" w14:paraId="19BF15F9" w14:textId="77777777" w:rsidTr="003D3F3D">
        <w:trPr>
          <w:trHeight w:val="288"/>
        </w:trPr>
        <w:tc>
          <w:tcPr>
            <w:tcW w:w="3500" w:type="dxa"/>
            <w:tcBorders>
              <w:top w:val="nil"/>
              <w:left w:val="nil"/>
              <w:bottom w:val="nil"/>
              <w:right w:val="nil"/>
            </w:tcBorders>
            <w:shd w:val="clear" w:color="auto" w:fill="auto"/>
            <w:noWrap/>
            <w:vAlign w:val="bottom"/>
            <w:hideMark/>
          </w:tcPr>
          <w:p w14:paraId="14261A2B"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Kinesiology &amp; Athletics</w:t>
            </w:r>
          </w:p>
        </w:tc>
        <w:tc>
          <w:tcPr>
            <w:tcW w:w="980" w:type="dxa"/>
            <w:tcBorders>
              <w:top w:val="nil"/>
              <w:left w:val="nil"/>
              <w:bottom w:val="nil"/>
              <w:right w:val="nil"/>
            </w:tcBorders>
            <w:shd w:val="clear" w:color="auto" w:fill="auto"/>
            <w:noWrap/>
            <w:vAlign w:val="bottom"/>
            <w:hideMark/>
          </w:tcPr>
          <w:p w14:paraId="14C699A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24.62</w:t>
            </w:r>
          </w:p>
        </w:tc>
        <w:tc>
          <w:tcPr>
            <w:tcW w:w="980" w:type="dxa"/>
            <w:tcBorders>
              <w:top w:val="nil"/>
              <w:left w:val="nil"/>
              <w:bottom w:val="nil"/>
              <w:right w:val="nil"/>
            </w:tcBorders>
            <w:shd w:val="clear" w:color="auto" w:fill="auto"/>
            <w:noWrap/>
            <w:vAlign w:val="bottom"/>
            <w:hideMark/>
          </w:tcPr>
          <w:p w14:paraId="2201275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214FB4C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31.94</w:t>
            </w:r>
          </w:p>
        </w:tc>
        <w:tc>
          <w:tcPr>
            <w:tcW w:w="980" w:type="dxa"/>
            <w:tcBorders>
              <w:top w:val="nil"/>
              <w:left w:val="nil"/>
              <w:bottom w:val="nil"/>
              <w:right w:val="nil"/>
            </w:tcBorders>
            <w:shd w:val="clear" w:color="auto" w:fill="auto"/>
            <w:noWrap/>
            <w:vAlign w:val="bottom"/>
            <w:hideMark/>
          </w:tcPr>
          <w:p w14:paraId="09D75DF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36.01</w:t>
            </w:r>
          </w:p>
        </w:tc>
        <w:tc>
          <w:tcPr>
            <w:tcW w:w="980" w:type="dxa"/>
            <w:tcBorders>
              <w:top w:val="nil"/>
              <w:left w:val="nil"/>
              <w:bottom w:val="nil"/>
              <w:right w:val="nil"/>
            </w:tcBorders>
            <w:shd w:val="clear" w:color="auto" w:fill="auto"/>
            <w:noWrap/>
            <w:vAlign w:val="bottom"/>
            <w:hideMark/>
          </w:tcPr>
          <w:p w14:paraId="263D53A8"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45.89</w:t>
            </w:r>
          </w:p>
        </w:tc>
      </w:tr>
      <w:tr w:rsidR="003D3F3D" w:rsidRPr="003D3F3D" w14:paraId="13BE473B" w14:textId="77777777" w:rsidTr="003D3F3D">
        <w:trPr>
          <w:trHeight w:val="288"/>
        </w:trPr>
        <w:tc>
          <w:tcPr>
            <w:tcW w:w="3500" w:type="dxa"/>
            <w:tcBorders>
              <w:top w:val="nil"/>
              <w:left w:val="nil"/>
              <w:bottom w:val="nil"/>
              <w:right w:val="nil"/>
            </w:tcBorders>
            <w:shd w:val="clear" w:color="auto" w:fill="auto"/>
            <w:noWrap/>
            <w:vAlign w:val="bottom"/>
            <w:hideMark/>
          </w:tcPr>
          <w:p w14:paraId="52BA9EF0"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Library &amp; Learning Resources</w:t>
            </w:r>
          </w:p>
        </w:tc>
        <w:tc>
          <w:tcPr>
            <w:tcW w:w="980" w:type="dxa"/>
            <w:tcBorders>
              <w:top w:val="nil"/>
              <w:left w:val="nil"/>
              <w:bottom w:val="nil"/>
              <w:right w:val="nil"/>
            </w:tcBorders>
            <w:shd w:val="clear" w:color="auto" w:fill="auto"/>
            <w:noWrap/>
            <w:vAlign w:val="bottom"/>
            <w:hideMark/>
          </w:tcPr>
          <w:p w14:paraId="5C7040D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5974684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3.89</w:t>
            </w:r>
          </w:p>
        </w:tc>
        <w:tc>
          <w:tcPr>
            <w:tcW w:w="980" w:type="dxa"/>
            <w:tcBorders>
              <w:top w:val="nil"/>
              <w:left w:val="nil"/>
              <w:bottom w:val="nil"/>
              <w:right w:val="nil"/>
            </w:tcBorders>
            <w:shd w:val="clear" w:color="auto" w:fill="auto"/>
            <w:noWrap/>
            <w:vAlign w:val="bottom"/>
            <w:hideMark/>
          </w:tcPr>
          <w:p w14:paraId="61D11C0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2E2DD14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2EC341C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r>
      <w:tr w:rsidR="003D3F3D" w:rsidRPr="003D3F3D" w14:paraId="4A6FA9DF" w14:textId="77777777" w:rsidTr="003D3F3D">
        <w:trPr>
          <w:trHeight w:val="288"/>
        </w:trPr>
        <w:tc>
          <w:tcPr>
            <w:tcW w:w="3500" w:type="dxa"/>
            <w:tcBorders>
              <w:top w:val="nil"/>
              <w:left w:val="nil"/>
              <w:bottom w:val="nil"/>
              <w:right w:val="nil"/>
            </w:tcBorders>
            <w:shd w:val="clear" w:color="auto" w:fill="auto"/>
            <w:noWrap/>
            <w:vAlign w:val="bottom"/>
            <w:hideMark/>
          </w:tcPr>
          <w:p w14:paraId="05BF6C2B"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Natural Sciences</w:t>
            </w:r>
          </w:p>
        </w:tc>
        <w:tc>
          <w:tcPr>
            <w:tcW w:w="980" w:type="dxa"/>
            <w:tcBorders>
              <w:top w:val="nil"/>
              <w:left w:val="nil"/>
              <w:bottom w:val="nil"/>
              <w:right w:val="nil"/>
            </w:tcBorders>
            <w:shd w:val="clear" w:color="auto" w:fill="auto"/>
            <w:noWrap/>
            <w:vAlign w:val="bottom"/>
            <w:hideMark/>
          </w:tcPr>
          <w:p w14:paraId="1BA556E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130.83</w:t>
            </w:r>
          </w:p>
        </w:tc>
        <w:tc>
          <w:tcPr>
            <w:tcW w:w="980" w:type="dxa"/>
            <w:tcBorders>
              <w:top w:val="nil"/>
              <w:left w:val="nil"/>
              <w:bottom w:val="nil"/>
              <w:right w:val="nil"/>
            </w:tcBorders>
            <w:shd w:val="clear" w:color="auto" w:fill="auto"/>
            <w:noWrap/>
            <w:vAlign w:val="bottom"/>
            <w:hideMark/>
          </w:tcPr>
          <w:p w14:paraId="3103DF58"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43.70</w:t>
            </w:r>
          </w:p>
        </w:tc>
        <w:tc>
          <w:tcPr>
            <w:tcW w:w="980" w:type="dxa"/>
            <w:tcBorders>
              <w:top w:val="nil"/>
              <w:left w:val="nil"/>
              <w:bottom w:val="nil"/>
              <w:right w:val="nil"/>
            </w:tcBorders>
            <w:shd w:val="clear" w:color="auto" w:fill="auto"/>
            <w:noWrap/>
            <w:vAlign w:val="bottom"/>
            <w:hideMark/>
          </w:tcPr>
          <w:p w14:paraId="7C9BFD5F"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432.82</w:t>
            </w:r>
          </w:p>
        </w:tc>
        <w:tc>
          <w:tcPr>
            <w:tcW w:w="980" w:type="dxa"/>
            <w:tcBorders>
              <w:top w:val="nil"/>
              <w:left w:val="nil"/>
              <w:bottom w:val="nil"/>
              <w:right w:val="nil"/>
            </w:tcBorders>
            <w:shd w:val="clear" w:color="auto" w:fill="auto"/>
            <w:noWrap/>
            <w:vAlign w:val="bottom"/>
            <w:hideMark/>
          </w:tcPr>
          <w:p w14:paraId="07540D8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426.91</w:t>
            </w:r>
          </w:p>
        </w:tc>
        <w:tc>
          <w:tcPr>
            <w:tcW w:w="980" w:type="dxa"/>
            <w:tcBorders>
              <w:top w:val="nil"/>
              <w:left w:val="nil"/>
              <w:bottom w:val="nil"/>
              <w:right w:val="nil"/>
            </w:tcBorders>
            <w:shd w:val="clear" w:color="auto" w:fill="auto"/>
            <w:noWrap/>
            <w:vAlign w:val="bottom"/>
            <w:hideMark/>
          </w:tcPr>
          <w:p w14:paraId="3E9738E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436.38</w:t>
            </w:r>
          </w:p>
        </w:tc>
      </w:tr>
      <w:tr w:rsidR="003D3F3D" w:rsidRPr="003D3F3D" w14:paraId="2163697A" w14:textId="77777777" w:rsidTr="003D3F3D">
        <w:trPr>
          <w:trHeight w:val="288"/>
        </w:trPr>
        <w:tc>
          <w:tcPr>
            <w:tcW w:w="3500" w:type="dxa"/>
            <w:tcBorders>
              <w:top w:val="nil"/>
              <w:left w:val="nil"/>
              <w:bottom w:val="nil"/>
              <w:right w:val="nil"/>
            </w:tcBorders>
            <w:shd w:val="clear" w:color="auto" w:fill="auto"/>
            <w:noWrap/>
            <w:vAlign w:val="bottom"/>
            <w:hideMark/>
          </w:tcPr>
          <w:p w14:paraId="38D4BEAE"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Student Services</w:t>
            </w:r>
          </w:p>
        </w:tc>
        <w:tc>
          <w:tcPr>
            <w:tcW w:w="980" w:type="dxa"/>
            <w:tcBorders>
              <w:top w:val="nil"/>
              <w:left w:val="nil"/>
              <w:bottom w:val="nil"/>
              <w:right w:val="nil"/>
            </w:tcBorders>
            <w:shd w:val="clear" w:color="auto" w:fill="auto"/>
            <w:noWrap/>
            <w:vAlign w:val="bottom"/>
            <w:hideMark/>
          </w:tcPr>
          <w:p w14:paraId="54A3FDE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13.98</w:t>
            </w:r>
          </w:p>
        </w:tc>
        <w:tc>
          <w:tcPr>
            <w:tcW w:w="980" w:type="dxa"/>
            <w:tcBorders>
              <w:top w:val="nil"/>
              <w:left w:val="nil"/>
              <w:bottom w:val="nil"/>
              <w:right w:val="nil"/>
            </w:tcBorders>
            <w:shd w:val="clear" w:color="auto" w:fill="auto"/>
            <w:noWrap/>
            <w:vAlign w:val="bottom"/>
            <w:hideMark/>
          </w:tcPr>
          <w:p w14:paraId="3250D8A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6293F53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8.23</w:t>
            </w:r>
          </w:p>
        </w:tc>
        <w:tc>
          <w:tcPr>
            <w:tcW w:w="980" w:type="dxa"/>
            <w:tcBorders>
              <w:top w:val="nil"/>
              <w:left w:val="nil"/>
              <w:bottom w:val="nil"/>
              <w:right w:val="nil"/>
            </w:tcBorders>
            <w:shd w:val="clear" w:color="auto" w:fill="auto"/>
            <w:noWrap/>
            <w:vAlign w:val="bottom"/>
            <w:hideMark/>
          </w:tcPr>
          <w:p w14:paraId="6133904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25.86</w:t>
            </w:r>
          </w:p>
        </w:tc>
        <w:tc>
          <w:tcPr>
            <w:tcW w:w="980" w:type="dxa"/>
            <w:tcBorders>
              <w:top w:val="nil"/>
              <w:left w:val="nil"/>
              <w:bottom w:val="nil"/>
              <w:right w:val="nil"/>
            </w:tcBorders>
            <w:shd w:val="clear" w:color="auto" w:fill="auto"/>
            <w:noWrap/>
            <w:vAlign w:val="bottom"/>
            <w:hideMark/>
          </w:tcPr>
          <w:p w14:paraId="1231F3D2"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23.07</w:t>
            </w:r>
          </w:p>
        </w:tc>
      </w:tr>
      <w:tr w:rsidR="003D3F3D" w:rsidRPr="003D3F3D" w14:paraId="76FD24E5" w14:textId="77777777" w:rsidTr="003D3F3D">
        <w:trPr>
          <w:trHeight w:val="288"/>
        </w:trPr>
        <w:tc>
          <w:tcPr>
            <w:tcW w:w="3500" w:type="dxa"/>
            <w:tcBorders>
              <w:top w:val="nil"/>
              <w:left w:val="nil"/>
              <w:bottom w:val="nil"/>
              <w:right w:val="nil"/>
            </w:tcBorders>
            <w:shd w:val="clear" w:color="auto" w:fill="auto"/>
            <w:noWrap/>
            <w:vAlign w:val="bottom"/>
            <w:hideMark/>
          </w:tcPr>
          <w:p w14:paraId="7DD22AE8" w14:textId="79FAEF8C"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Technology &amp; Health Division</w:t>
            </w:r>
          </w:p>
        </w:tc>
        <w:tc>
          <w:tcPr>
            <w:tcW w:w="980" w:type="dxa"/>
            <w:tcBorders>
              <w:top w:val="nil"/>
              <w:left w:val="nil"/>
              <w:bottom w:val="nil"/>
              <w:right w:val="nil"/>
            </w:tcBorders>
            <w:shd w:val="clear" w:color="auto" w:fill="auto"/>
            <w:noWrap/>
            <w:vAlign w:val="bottom"/>
            <w:hideMark/>
          </w:tcPr>
          <w:p w14:paraId="02C5125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1.57</w:t>
            </w:r>
          </w:p>
        </w:tc>
        <w:tc>
          <w:tcPr>
            <w:tcW w:w="980" w:type="dxa"/>
            <w:tcBorders>
              <w:top w:val="nil"/>
              <w:left w:val="nil"/>
              <w:bottom w:val="nil"/>
              <w:right w:val="nil"/>
            </w:tcBorders>
            <w:shd w:val="clear" w:color="auto" w:fill="auto"/>
            <w:noWrap/>
            <w:vAlign w:val="bottom"/>
            <w:hideMark/>
          </w:tcPr>
          <w:p w14:paraId="5D5CC05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457.11</w:t>
            </w:r>
          </w:p>
        </w:tc>
        <w:tc>
          <w:tcPr>
            <w:tcW w:w="980" w:type="dxa"/>
            <w:tcBorders>
              <w:top w:val="nil"/>
              <w:left w:val="nil"/>
              <w:bottom w:val="nil"/>
              <w:right w:val="nil"/>
            </w:tcBorders>
            <w:shd w:val="clear" w:color="auto" w:fill="auto"/>
            <w:noWrap/>
            <w:vAlign w:val="bottom"/>
            <w:hideMark/>
          </w:tcPr>
          <w:p w14:paraId="4A4C6AD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29.91</w:t>
            </w:r>
          </w:p>
        </w:tc>
        <w:tc>
          <w:tcPr>
            <w:tcW w:w="980" w:type="dxa"/>
            <w:tcBorders>
              <w:top w:val="nil"/>
              <w:left w:val="nil"/>
              <w:bottom w:val="nil"/>
              <w:right w:val="nil"/>
            </w:tcBorders>
            <w:shd w:val="clear" w:color="auto" w:fill="auto"/>
            <w:noWrap/>
            <w:vAlign w:val="bottom"/>
            <w:hideMark/>
          </w:tcPr>
          <w:p w14:paraId="70AB3CF3"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30.62</w:t>
            </w:r>
          </w:p>
        </w:tc>
        <w:tc>
          <w:tcPr>
            <w:tcW w:w="980" w:type="dxa"/>
            <w:tcBorders>
              <w:top w:val="nil"/>
              <w:left w:val="nil"/>
              <w:bottom w:val="nil"/>
              <w:right w:val="nil"/>
            </w:tcBorders>
            <w:shd w:val="clear" w:color="auto" w:fill="auto"/>
            <w:noWrap/>
            <w:vAlign w:val="bottom"/>
            <w:hideMark/>
          </w:tcPr>
          <w:p w14:paraId="744E32BB"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23.37</w:t>
            </w:r>
          </w:p>
        </w:tc>
      </w:tr>
      <w:tr w:rsidR="003D3F3D" w:rsidRPr="003D3F3D" w14:paraId="335B9DE0" w14:textId="77777777" w:rsidTr="004838F0">
        <w:trPr>
          <w:trHeight w:val="300"/>
        </w:trPr>
        <w:tc>
          <w:tcPr>
            <w:tcW w:w="3500" w:type="dxa"/>
            <w:tcBorders>
              <w:top w:val="single" w:sz="4" w:space="0" w:color="auto"/>
              <w:left w:val="nil"/>
              <w:bottom w:val="double" w:sz="6" w:space="0" w:color="auto"/>
              <w:right w:val="nil"/>
            </w:tcBorders>
            <w:shd w:val="clear" w:color="auto" w:fill="D9E2F3" w:themeFill="accent1" w:themeFillTint="33"/>
            <w:noWrap/>
            <w:vAlign w:val="bottom"/>
            <w:hideMark/>
          </w:tcPr>
          <w:p w14:paraId="687D53DC" w14:textId="77777777" w:rsidR="003D3F3D" w:rsidRPr="003D3F3D" w:rsidRDefault="003D3F3D" w:rsidP="003D3F3D">
            <w:pPr>
              <w:spacing w:after="0" w:line="240" w:lineRule="auto"/>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Totals</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2B0703B4"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715.77</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4725CFA1"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538.31</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109B3905"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1,266.94</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2DE72D04"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1,180.92</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18B6AEC6"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1,136.80</w:t>
            </w:r>
          </w:p>
        </w:tc>
      </w:tr>
    </w:tbl>
    <w:p w14:paraId="4B90797E" w14:textId="5CC459D6" w:rsidR="003D3F3D" w:rsidRPr="003D3F3D" w:rsidRDefault="003D3F3D" w:rsidP="003D3F3D">
      <w:pPr>
        <w:rPr>
          <w:rFonts w:ascii="Arial Narrow" w:hAnsi="Arial Narrow"/>
          <w:sz w:val="20"/>
          <w:szCs w:val="20"/>
        </w:rPr>
      </w:pPr>
    </w:p>
    <w:tbl>
      <w:tblPr>
        <w:tblW w:w="8400" w:type="dxa"/>
        <w:tblLook w:val="04A0" w:firstRow="1" w:lastRow="0" w:firstColumn="1" w:lastColumn="0" w:noHBand="0" w:noVBand="1"/>
      </w:tblPr>
      <w:tblGrid>
        <w:gridCol w:w="3500"/>
        <w:gridCol w:w="980"/>
        <w:gridCol w:w="980"/>
        <w:gridCol w:w="980"/>
        <w:gridCol w:w="980"/>
        <w:gridCol w:w="980"/>
      </w:tblGrid>
      <w:tr w:rsidR="003D3F3D" w:rsidRPr="003D3F3D" w14:paraId="7B420BAE" w14:textId="77777777" w:rsidTr="00127561">
        <w:trPr>
          <w:trHeight w:val="288"/>
        </w:trPr>
        <w:tc>
          <w:tcPr>
            <w:tcW w:w="3500" w:type="dxa"/>
            <w:tcBorders>
              <w:top w:val="single" w:sz="4" w:space="0" w:color="auto"/>
              <w:left w:val="nil"/>
              <w:bottom w:val="single" w:sz="4" w:space="0" w:color="auto"/>
              <w:right w:val="nil"/>
            </w:tcBorders>
            <w:shd w:val="clear" w:color="auto" w:fill="D9E2F3" w:themeFill="accent1" w:themeFillTint="33"/>
            <w:noWrap/>
            <w:vAlign w:val="bottom"/>
            <w:hideMark/>
          </w:tcPr>
          <w:p w14:paraId="00553A83" w14:textId="53875747" w:rsidR="003D3F3D" w:rsidRPr="003D3F3D" w:rsidRDefault="003D3F3D" w:rsidP="003D3F3D">
            <w:pPr>
              <w:spacing w:after="0" w:line="240" w:lineRule="auto"/>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 </w:t>
            </w:r>
            <w:r>
              <w:rPr>
                <w:rFonts w:ascii="Arial Narrow" w:eastAsia="Times New Roman" w:hAnsi="Arial Narrow" w:cs="Calibri"/>
                <w:b/>
                <w:bCs/>
                <w:color w:val="000000"/>
                <w:sz w:val="20"/>
                <w:szCs w:val="20"/>
              </w:rPr>
              <w:t>Face to Face</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60B25F0C"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2019-20</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35F536B0"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2020-21</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1B3FD24F"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2021-22</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7A73E867"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2022-23</w:t>
            </w:r>
          </w:p>
        </w:tc>
        <w:tc>
          <w:tcPr>
            <w:tcW w:w="980" w:type="dxa"/>
            <w:tcBorders>
              <w:top w:val="single" w:sz="4" w:space="0" w:color="auto"/>
              <w:left w:val="nil"/>
              <w:bottom w:val="single" w:sz="4" w:space="0" w:color="auto"/>
              <w:right w:val="nil"/>
            </w:tcBorders>
            <w:shd w:val="clear" w:color="auto" w:fill="D9E2F3" w:themeFill="accent1" w:themeFillTint="33"/>
            <w:noWrap/>
            <w:vAlign w:val="bottom"/>
            <w:hideMark/>
          </w:tcPr>
          <w:p w14:paraId="4BA7B11A"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2023-24</w:t>
            </w:r>
          </w:p>
        </w:tc>
      </w:tr>
      <w:tr w:rsidR="003D3F3D" w:rsidRPr="003D3F3D" w14:paraId="65F4E052" w14:textId="77777777" w:rsidTr="003D3F3D">
        <w:trPr>
          <w:trHeight w:val="288"/>
        </w:trPr>
        <w:tc>
          <w:tcPr>
            <w:tcW w:w="3500" w:type="dxa"/>
            <w:tcBorders>
              <w:top w:val="nil"/>
              <w:left w:val="nil"/>
              <w:bottom w:val="nil"/>
              <w:right w:val="nil"/>
            </w:tcBorders>
            <w:shd w:val="clear" w:color="auto" w:fill="auto"/>
            <w:noWrap/>
            <w:vAlign w:val="bottom"/>
            <w:hideMark/>
          </w:tcPr>
          <w:p w14:paraId="2FC71F3A"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Arts</w:t>
            </w:r>
          </w:p>
        </w:tc>
        <w:tc>
          <w:tcPr>
            <w:tcW w:w="980" w:type="dxa"/>
            <w:tcBorders>
              <w:top w:val="nil"/>
              <w:left w:val="nil"/>
              <w:bottom w:val="nil"/>
              <w:right w:val="nil"/>
            </w:tcBorders>
            <w:shd w:val="clear" w:color="auto" w:fill="auto"/>
            <w:noWrap/>
            <w:vAlign w:val="bottom"/>
            <w:hideMark/>
          </w:tcPr>
          <w:p w14:paraId="0505C838"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2,034.85</w:t>
            </w:r>
          </w:p>
        </w:tc>
        <w:tc>
          <w:tcPr>
            <w:tcW w:w="980" w:type="dxa"/>
            <w:tcBorders>
              <w:top w:val="nil"/>
              <w:left w:val="nil"/>
              <w:bottom w:val="nil"/>
              <w:right w:val="nil"/>
            </w:tcBorders>
            <w:shd w:val="clear" w:color="auto" w:fill="auto"/>
            <w:noWrap/>
            <w:vAlign w:val="bottom"/>
            <w:hideMark/>
          </w:tcPr>
          <w:p w14:paraId="49DEBF2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5.59</w:t>
            </w:r>
          </w:p>
        </w:tc>
        <w:tc>
          <w:tcPr>
            <w:tcW w:w="980" w:type="dxa"/>
            <w:tcBorders>
              <w:top w:val="nil"/>
              <w:left w:val="nil"/>
              <w:bottom w:val="nil"/>
              <w:right w:val="nil"/>
            </w:tcBorders>
            <w:shd w:val="clear" w:color="auto" w:fill="auto"/>
            <w:noWrap/>
            <w:vAlign w:val="bottom"/>
            <w:hideMark/>
          </w:tcPr>
          <w:p w14:paraId="0157CE2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1,067.09</w:t>
            </w:r>
          </w:p>
        </w:tc>
        <w:tc>
          <w:tcPr>
            <w:tcW w:w="980" w:type="dxa"/>
            <w:tcBorders>
              <w:top w:val="nil"/>
              <w:left w:val="nil"/>
              <w:bottom w:val="nil"/>
              <w:right w:val="nil"/>
            </w:tcBorders>
            <w:shd w:val="clear" w:color="auto" w:fill="auto"/>
            <w:noWrap/>
            <w:vAlign w:val="bottom"/>
            <w:hideMark/>
          </w:tcPr>
          <w:p w14:paraId="208B79BE"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1,278.62</w:t>
            </w:r>
          </w:p>
        </w:tc>
        <w:tc>
          <w:tcPr>
            <w:tcW w:w="980" w:type="dxa"/>
            <w:tcBorders>
              <w:top w:val="nil"/>
              <w:left w:val="nil"/>
              <w:bottom w:val="nil"/>
              <w:right w:val="nil"/>
            </w:tcBorders>
            <w:shd w:val="clear" w:color="auto" w:fill="auto"/>
            <w:noWrap/>
            <w:vAlign w:val="bottom"/>
            <w:hideMark/>
          </w:tcPr>
          <w:p w14:paraId="21CA38E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1,350.97</w:t>
            </w:r>
          </w:p>
        </w:tc>
      </w:tr>
      <w:tr w:rsidR="003D3F3D" w:rsidRPr="003D3F3D" w14:paraId="0480E6BD" w14:textId="77777777" w:rsidTr="003D3F3D">
        <w:trPr>
          <w:trHeight w:val="288"/>
        </w:trPr>
        <w:tc>
          <w:tcPr>
            <w:tcW w:w="3500" w:type="dxa"/>
            <w:tcBorders>
              <w:top w:val="nil"/>
              <w:left w:val="nil"/>
              <w:bottom w:val="nil"/>
              <w:right w:val="nil"/>
            </w:tcBorders>
            <w:shd w:val="clear" w:color="auto" w:fill="auto"/>
            <w:noWrap/>
            <w:vAlign w:val="bottom"/>
            <w:hideMark/>
          </w:tcPr>
          <w:p w14:paraId="7E4EA468"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Business</w:t>
            </w:r>
          </w:p>
        </w:tc>
        <w:tc>
          <w:tcPr>
            <w:tcW w:w="980" w:type="dxa"/>
            <w:tcBorders>
              <w:top w:val="nil"/>
              <w:left w:val="nil"/>
              <w:bottom w:val="nil"/>
              <w:right w:val="nil"/>
            </w:tcBorders>
            <w:shd w:val="clear" w:color="auto" w:fill="auto"/>
            <w:noWrap/>
            <w:vAlign w:val="bottom"/>
            <w:hideMark/>
          </w:tcPr>
          <w:p w14:paraId="2A06209F"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2,054.89</w:t>
            </w:r>
          </w:p>
        </w:tc>
        <w:tc>
          <w:tcPr>
            <w:tcW w:w="980" w:type="dxa"/>
            <w:tcBorders>
              <w:top w:val="nil"/>
              <w:left w:val="nil"/>
              <w:bottom w:val="nil"/>
              <w:right w:val="nil"/>
            </w:tcBorders>
            <w:shd w:val="clear" w:color="auto" w:fill="auto"/>
            <w:noWrap/>
            <w:vAlign w:val="bottom"/>
            <w:hideMark/>
          </w:tcPr>
          <w:p w14:paraId="481E2A8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1.46</w:t>
            </w:r>
          </w:p>
        </w:tc>
        <w:tc>
          <w:tcPr>
            <w:tcW w:w="980" w:type="dxa"/>
            <w:tcBorders>
              <w:top w:val="nil"/>
              <w:left w:val="nil"/>
              <w:bottom w:val="nil"/>
              <w:right w:val="nil"/>
            </w:tcBorders>
            <w:shd w:val="clear" w:color="auto" w:fill="auto"/>
            <w:noWrap/>
            <w:vAlign w:val="bottom"/>
            <w:hideMark/>
          </w:tcPr>
          <w:p w14:paraId="48529B2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851.41</w:t>
            </w:r>
          </w:p>
        </w:tc>
        <w:tc>
          <w:tcPr>
            <w:tcW w:w="980" w:type="dxa"/>
            <w:tcBorders>
              <w:top w:val="nil"/>
              <w:left w:val="nil"/>
              <w:bottom w:val="nil"/>
              <w:right w:val="nil"/>
            </w:tcBorders>
            <w:shd w:val="clear" w:color="auto" w:fill="auto"/>
            <w:noWrap/>
            <w:vAlign w:val="bottom"/>
            <w:hideMark/>
          </w:tcPr>
          <w:p w14:paraId="241697F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926.72</w:t>
            </w:r>
          </w:p>
        </w:tc>
        <w:tc>
          <w:tcPr>
            <w:tcW w:w="980" w:type="dxa"/>
            <w:tcBorders>
              <w:top w:val="nil"/>
              <w:left w:val="nil"/>
              <w:bottom w:val="nil"/>
              <w:right w:val="nil"/>
            </w:tcBorders>
            <w:shd w:val="clear" w:color="auto" w:fill="auto"/>
            <w:noWrap/>
            <w:vAlign w:val="bottom"/>
            <w:hideMark/>
          </w:tcPr>
          <w:p w14:paraId="11D070B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1,040.88</w:t>
            </w:r>
          </w:p>
        </w:tc>
      </w:tr>
      <w:tr w:rsidR="003D3F3D" w:rsidRPr="003D3F3D" w14:paraId="52D0EFDE" w14:textId="77777777" w:rsidTr="003D3F3D">
        <w:trPr>
          <w:trHeight w:val="288"/>
        </w:trPr>
        <w:tc>
          <w:tcPr>
            <w:tcW w:w="3500" w:type="dxa"/>
            <w:tcBorders>
              <w:top w:val="nil"/>
              <w:left w:val="nil"/>
              <w:bottom w:val="nil"/>
              <w:right w:val="nil"/>
            </w:tcBorders>
            <w:shd w:val="clear" w:color="auto" w:fill="auto"/>
            <w:noWrap/>
            <w:vAlign w:val="bottom"/>
            <w:hideMark/>
          </w:tcPr>
          <w:p w14:paraId="6020945C"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Humanities</w:t>
            </w:r>
          </w:p>
        </w:tc>
        <w:tc>
          <w:tcPr>
            <w:tcW w:w="980" w:type="dxa"/>
            <w:tcBorders>
              <w:top w:val="nil"/>
              <w:left w:val="nil"/>
              <w:bottom w:val="nil"/>
              <w:right w:val="nil"/>
            </w:tcBorders>
            <w:shd w:val="clear" w:color="auto" w:fill="auto"/>
            <w:noWrap/>
            <w:vAlign w:val="bottom"/>
            <w:hideMark/>
          </w:tcPr>
          <w:p w14:paraId="5CE873FF"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6,454.25</w:t>
            </w:r>
          </w:p>
        </w:tc>
        <w:tc>
          <w:tcPr>
            <w:tcW w:w="980" w:type="dxa"/>
            <w:tcBorders>
              <w:top w:val="nil"/>
              <w:left w:val="nil"/>
              <w:bottom w:val="nil"/>
              <w:right w:val="nil"/>
            </w:tcBorders>
            <w:shd w:val="clear" w:color="auto" w:fill="auto"/>
            <w:noWrap/>
            <w:vAlign w:val="bottom"/>
            <w:hideMark/>
          </w:tcPr>
          <w:p w14:paraId="5CB6F106"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714968E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2,187.67</w:t>
            </w:r>
          </w:p>
        </w:tc>
        <w:tc>
          <w:tcPr>
            <w:tcW w:w="980" w:type="dxa"/>
            <w:tcBorders>
              <w:top w:val="nil"/>
              <w:left w:val="nil"/>
              <w:bottom w:val="nil"/>
              <w:right w:val="nil"/>
            </w:tcBorders>
            <w:shd w:val="clear" w:color="auto" w:fill="auto"/>
            <w:noWrap/>
            <w:vAlign w:val="bottom"/>
            <w:hideMark/>
          </w:tcPr>
          <w:p w14:paraId="2849DA6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2,705.45</w:t>
            </w:r>
          </w:p>
        </w:tc>
        <w:tc>
          <w:tcPr>
            <w:tcW w:w="980" w:type="dxa"/>
            <w:tcBorders>
              <w:top w:val="nil"/>
              <w:left w:val="nil"/>
              <w:bottom w:val="nil"/>
              <w:right w:val="nil"/>
            </w:tcBorders>
            <w:shd w:val="clear" w:color="auto" w:fill="auto"/>
            <w:noWrap/>
            <w:vAlign w:val="bottom"/>
            <w:hideMark/>
          </w:tcPr>
          <w:p w14:paraId="344B964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3,028.37</w:t>
            </w:r>
          </w:p>
        </w:tc>
      </w:tr>
      <w:tr w:rsidR="003D3F3D" w:rsidRPr="003D3F3D" w14:paraId="606B12F8" w14:textId="77777777" w:rsidTr="003D3F3D">
        <w:trPr>
          <w:trHeight w:val="288"/>
        </w:trPr>
        <w:tc>
          <w:tcPr>
            <w:tcW w:w="3500" w:type="dxa"/>
            <w:tcBorders>
              <w:top w:val="nil"/>
              <w:left w:val="nil"/>
              <w:bottom w:val="nil"/>
              <w:right w:val="nil"/>
            </w:tcBorders>
            <w:shd w:val="clear" w:color="auto" w:fill="auto"/>
            <w:noWrap/>
            <w:vAlign w:val="bottom"/>
            <w:hideMark/>
          </w:tcPr>
          <w:p w14:paraId="348EFBD4"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Kinesiology &amp; Athletics</w:t>
            </w:r>
          </w:p>
        </w:tc>
        <w:tc>
          <w:tcPr>
            <w:tcW w:w="980" w:type="dxa"/>
            <w:tcBorders>
              <w:top w:val="nil"/>
              <w:left w:val="nil"/>
              <w:bottom w:val="nil"/>
              <w:right w:val="nil"/>
            </w:tcBorders>
            <w:shd w:val="clear" w:color="auto" w:fill="auto"/>
            <w:noWrap/>
            <w:vAlign w:val="bottom"/>
            <w:hideMark/>
          </w:tcPr>
          <w:p w14:paraId="6C5FC83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1,536.75</w:t>
            </w:r>
          </w:p>
        </w:tc>
        <w:tc>
          <w:tcPr>
            <w:tcW w:w="980" w:type="dxa"/>
            <w:tcBorders>
              <w:top w:val="nil"/>
              <w:left w:val="nil"/>
              <w:bottom w:val="nil"/>
              <w:right w:val="nil"/>
            </w:tcBorders>
            <w:shd w:val="clear" w:color="auto" w:fill="auto"/>
            <w:noWrap/>
            <w:vAlign w:val="bottom"/>
            <w:hideMark/>
          </w:tcPr>
          <w:p w14:paraId="319185EE"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290.49</w:t>
            </w:r>
          </w:p>
        </w:tc>
        <w:tc>
          <w:tcPr>
            <w:tcW w:w="980" w:type="dxa"/>
            <w:tcBorders>
              <w:top w:val="nil"/>
              <w:left w:val="nil"/>
              <w:bottom w:val="nil"/>
              <w:right w:val="nil"/>
            </w:tcBorders>
            <w:shd w:val="clear" w:color="auto" w:fill="auto"/>
            <w:noWrap/>
            <w:vAlign w:val="bottom"/>
            <w:hideMark/>
          </w:tcPr>
          <w:p w14:paraId="36CBD71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1,122.49</w:t>
            </w:r>
          </w:p>
        </w:tc>
        <w:tc>
          <w:tcPr>
            <w:tcW w:w="980" w:type="dxa"/>
            <w:tcBorders>
              <w:top w:val="nil"/>
              <w:left w:val="nil"/>
              <w:bottom w:val="nil"/>
              <w:right w:val="nil"/>
            </w:tcBorders>
            <w:shd w:val="clear" w:color="auto" w:fill="auto"/>
            <w:noWrap/>
            <w:vAlign w:val="bottom"/>
            <w:hideMark/>
          </w:tcPr>
          <w:p w14:paraId="4507B98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1,309.91</w:t>
            </w:r>
          </w:p>
        </w:tc>
        <w:tc>
          <w:tcPr>
            <w:tcW w:w="980" w:type="dxa"/>
            <w:tcBorders>
              <w:top w:val="nil"/>
              <w:left w:val="nil"/>
              <w:bottom w:val="nil"/>
              <w:right w:val="nil"/>
            </w:tcBorders>
            <w:shd w:val="clear" w:color="auto" w:fill="auto"/>
            <w:noWrap/>
            <w:vAlign w:val="bottom"/>
            <w:hideMark/>
          </w:tcPr>
          <w:p w14:paraId="5465CCB5"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1,425.52</w:t>
            </w:r>
          </w:p>
        </w:tc>
      </w:tr>
      <w:tr w:rsidR="003D3F3D" w:rsidRPr="003D3F3D" w14:paraId="2F3E3691" w14:textId="77777777" w:rsidTr="003D3F3D">
        <w:trPr>
          <w:trHeight w:val="288"/>
        </w:trPr>
        <w:tc>
          <w:tcPr>
            <w:tcW w:w="3500" w:type="dxa"/>
            <w:tcBorders>
              <w:top w:val="nil"/>
              <w:left w:val="nil"/>
              <w:bottom w:val="nil"/>
              <w:right w:val="nil"/>
            </w:tcBorders>
            <w:shd w:val="clear" w:color="auto" w:fill="auto"/>
            <w:noWrap/>
            <w:vAlign w:val="bottom"/>
            <w:hideMark/>
          </w:tcPr>
          <w:p w14:paraId="06C39E6C"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Library &amp; Learning Resources</w:t>
            </w:r>
          </w:p>
        </w:tc>
        <w:tc>
          <w:tcPr>
            <w:tcW w:w="980" w:type="dxa"/>
            <w:tcBorders>
              <w:top w:val="nil"/>
              <w:left w:val="nil"/>
              <w:bottom w:val="nil"/>
              <w:right w:val="nil"/>
            </w:tcBorders>
            <w:shd w:val="clear" w:color="auto" w:fill="auto"/>
            <w:noWrap/>
            <w:vAlign w:val="bottom"/>
            <w:hideMark/>
          </w:tcPr>
          <w:p w14:paraId="19A13F0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111.62</w:t>
            </w:r>
          </w:p>
        </w:tc>
        <w:tc>
          <w:tcPr>
            <w:tcW w:w="980" w:type="dxa"/>
            <w:tcBorders>
              <w:top w:val="nil"/>
              <w:left w:val="nil"/>
              <w:bottom w:val="nil"/>
              <w:right w:val="nil"/>
            </w:tcBorders>
            <w:shd w:val="clear" w:color="auto" w:fill="auto"/>
            <w:noWrap/>
            <w:vAlign w:val="bottom"/>
            <w:hideMark/>
          </w:tcPr>
          <w:p w14:paraId="59FC7079"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4473A5E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47.94</w:t>
            </w:r>
          </w:p>
        </w:tc>
        <w:tc>
          <w:tcPr>
            <w:tcW w:w="980" w:type="dxa"/>
            <w:tcBorders>
              <w:top w:val="nil"/>
              <w:left w:val="nil"/>
              <w:bottom w:val="nil"/>
              <w:right w:val="nil"/>
            </w:tcBorders>
            <w:shd w:val="clear" w:color="auto" w:fill="auto"/>
            <w:noWrap/>
            <w:vAlign w:val="bottom"/>
            <w:hideMark/>
          </w:tcPr>
          <w:p w14:paraId="23AF6D0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52.73</w:t>
            </w:r>
          </w:p>
        </w:tc>
        <w:tc>
          <w:tcPr>
            <w:tcW w:w="980" w:type="dxa"/>
            <w:tcBorders>
              <w:top w:val="nil"/>
              <w:left w:val="nil"/>
              <w:bottom w:val="nil"/>
              <w:right w:val="nil"/>
            </w:tcBorders>
            <w:shd w:val="clear" w:color="auto" w:fill="auto"/>
            <w:noWrap/>
            <w:vAlign w:val="bottom"/>
            <w:hideMark/>
          </w:tcPr>
          <w:p w14:paraId="1BF55EB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40.51</w:t>
            </w:r>
          </w:p>
        </w:tc>
      </w:tr>
      <w:tr w:rsidR="003D3F3D" w:rsidRPr="003D3F3D" w14:paraId="710ADD0B" w14:textId="77777777" w:rsidTr="003D3F3D">
        <w:trPr>
          <w:trHeight w:val="288"/>
        </w:trPr>
        <w:tc>
          <w:tcPr>
            <w:tcW w:w="3500" w:type="dxa"/>
            <w:tcBorders>
              <w:top w:val="nil"/>
              <w:left w:val="nil"/>
              <w:bottom w:val="nil"/>
              <w:right w:val="nil"/>
            </w:tcBorders>
            <w:shd w:val="clear" w:color="auto" w:fill="auto"/>
            <w:noWrap/>
            <w:vAlign w:val="bottom"/>
            <w:hideMark/>
          </w:tcPr>
          <w:p w14:paraId="00C02E19"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Natural Sciences</w:t>
            </w:r>
          </w:p>
        </w:tc>
        <w:tc>
          <w:tcPr>
            <w:tcW w:w="980" w:type="dxa"/>
            <w:tcBorders>
              <w:top w:val="nil"/>
              <w:left w:val="nil"/>
              <w:bottom w:val="nil"/>
              <w:right w:val="nil"/>
            </w:tcBorders>
            <w:shd w:val="clear" w:color="auto" w:fill="auto"/>
            <w:noWrap/>
            <w:vAlign w:val="bottom"/>
            <w:hideMark/>
          </w:tcPr>
          <w:p w14:paraId="67B52B4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7,264.11</w:t>
            </w:r>
          </w:p>
        </w:tc>
        <w:tc>
          <w:tcPr>
            <w:tcW w:w="980" w:type="dxa"/>
            <w:tcBorders>
              <w:top w:val="nil"/>
              <w:left w:val="nil"/>
              <w:bottom w:val="nil"/>
              <w:right w:val="nil"/>
            </w:tcBorders>
            <w:shd w:val="clear" w:color="auto" w:fill="auto"/>
            <w:noWrap/>
            <w:vAlign w:val="bottom"/>
            <w:hideMark/>
          </w:tcPr>
          <w:p w14:paraId="2C4942F8"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6.67</w:t>
            </w:r>
          </w:p>
        </w:tc>
        <w:tc>
          <w:tcPr>
            <w:tcW w:w="980" w:type="dxa"/>
            <w:tcBorders>
              <w:top w:val="nil"/>
              <w:left w:val="nil"/>
              <w:bottom w:val="nil"/>
              <w:right w:val="nil"/>
            </w:tcBorders>
            <w:shd w:val="clear" w:color="auto" w:fill="auto"/>
            <w:noWrap/>
            <w:vAlign w:val="bottom"/>
            <w:hideMark/>
          </w:tcPr>
          <w:p w14:paraId="119AE7AF"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3,972.88</w:t>
            </w:r>
          </w:p>
        </w:tc>
        <w:tc>
          <w:tcPr>
            <w:tcW w:w="980" w:type="dxa"/>
            <w:tcBorders>
              <w:top w:val="nil"/>
              <w:left w:val="nil"/>
              <w:bottom w:val="nil"/>
              <w:right w:val="nil"/>
            </w:tcBorders>
            <w:shd w:val="clear" w:color="auto" w:fill="auto"/>
            <w:noWrap/>
            <w:vAlign w:val="bottom"/>
            <w:hideMark/>
          </w:tcPr>
          <w:p w14:paraId="7EB6D1E7"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4,538.58</w:t>
            </w:r>
          </w:p>
        </w:tc>
        <w:tc>
          <w:tcPr>
            <w:tcW w:w="980" w:type="dxa"/>
            <w:tcBorders>
              <w:top w:val="nil"/>
              <w:left w:val="nil"/>
              <w:bottom w:val="nil"/>
              <w:right w:val="nil"/>
            </w:tcBorders>
            <w:shd w:val="clear" w:color="auto" w:fill="auto"/>
            <w:noWrap/>
            <w:vAlign w:val="bottom"/>
            <w:hideMark/>
          </w:tcPr>
          <w:p w14:paraId="469F870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4,858.87</w:t>
            </w:r>
          </w:p>
        </w:tc>
      </w:tr>
      <w:tr w:rsidR="003D3F3D" w:rsidRPr="003D3F3D" w14:paraId="696191DA" w14:textId="77777777" w:rsidTr="003D3F3D">
        <w:trPr>
          <w:trHeight w:val="288"/>
        </w:trPr>
        <w:tc>
          <w:tcPr>
            <w:tcW w:w="3500" w:type="dxa"/>
            <w:tcBorders>
              <w:top w:val="nil"/>
              <w:left w:val="nil"/>
              <w:bottom w:val="nil"/>
              <w:right w:val="nil"/>
            </w:tcBorders>
            <w:shd w:val="clear" w:color="auto" w:fill="auto"/>
            <w:noWrap/>
            <w:vAlign w:val="bottom"/>
            <w:hideMark/>
          </w:tcPr>
          <w:p w14:paraId="48CEEB3A" w14:textId="77777777"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Student Services</w:t>
            </w:r>
          </w:p>
        </w:tc>
        <w:tc>
          <w:tcPr>
            <w:tcW w:w="980" w:type="dxa"/>
            <w:tcBorders>
              <w:top w:val="nil"/>
              <w:left w:val="nil"/>
              <w:bottom w:val="nil"/>
              <w:right w:val="nil"/>
            </w:tcBorders>
            <w:shd w:val="clear" w:color="auto" w:fill="auto"/>
            <w:noWrap/>
            <w:vAlign w:val="bottom"/>
            <w:hideMark/>
          </w:tcPr>
          <w:p w14:paraId="4522F034"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231.65</w:t>
            </w:r>
          </w:p>
        </w:tc>
        <w:tc>
          <w:tcPr>
            <w:tcW w:w="980" w:type="dxa"/>
            <w:tcBorders>
              <w:top w:val="nil"/>
              <w:left w:val="nil"/>
              <w:bottom w:val="nil"/>
              <w:right w:val="nil"/>
            </w:tcBorders>
            <w:shd w:val="clear" w:color="auto" w:fill="auto"/>
            <w:noWrap/>
            <w:vAlign w:val="bottom"/>
            <w:hideMark/>
          </w:tcPr>
          <w:p w14:paraId="6865D673"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0.00</w:t>
            </w:r>
          </w:p>
        </w:tc>
        <w:tc>
          <w:tcPr>
            <w:tcW w:w="980" w:type="dxa"/>
            <w:tcBorders>
              <w:top w:val="nil"/>
              <w:left w:val="nil"/>
              <w:bottom w:val="nil"/>
              <w:right w:val="nil"/>
            </w:tcBorders>
            <w:shd w:val="clear" w:color="auto" w:fill="auto"/>
            <w:noWrap/>
            <w:vAlign w:val="bottom"/>
            <w:hideMark/>
          </w:tcPr>
          <w:p w14:paraId="25E0F8A2"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115.89</w:t>
            </w:r>
          </w:p>
        </w:tc>
        <w:tc>
          <w:tcPr>
            <w:tcW w:w="980" w:type="dxa"/>
            <w:tcBorders>
              <w:top w:val="nil"/>
              <w:left w:val="nil"/>
              <w:bottom w:val="nil"/>
              <w:right w:val="nil"/>
            </w:tcBorders>
            <w:shd w:val="clear" w:color="auto" w:fill="auto"/>
            <w:noWrap/>
            <w:vAlign w:val="bottom"/>
            <w:hideMark/>
          </w:tcPr>
          <w:p w14:paraId="42AF262F"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172.00</w:t>
            </w:r>
          </w:p>
        </w:tc>
        <w:tc>
          <w:tcPr>
            <w:tcW w:w="980" w:type="dxa"/>
            <w:tcBorders>
              <w:top w:val="nil"/>
              <w:left w:val="nil"/>
              <w:bottom w:val="nil"/>
              <w:right w:val="nil"/>
            </w:tcBorders>
            <w:shd w:val="clear" w:color="auto" w:fill="auto"/>
            <w:noWrap/>
            <w:vAlign w:val="bottom"/>
            <w:hideMark/>
          </w:tcPr>
          <w:p w14:paraId="5458AFE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208.20</w:t>
            </w:r>
          </w:p>
        </w:tc>
      </w:tr>
      <w:tr w:rsidR="003D3F3D" w:rsidRPr="003D3F3D" w14:paraId="0B9ED1AE" w14:textId="77777777" w:rsidTr="003D3F3D">
        <w:trPr>
          <w:trHeight w:val="288"/>
        </w:trPr>
        <w:tc>
          <w:tcPr>
            <w:tcW w:w="3500" w:type="dxa"/>
            <w:tcBorders>
              <w:top w:val="nil"/>
              <w:left w:val="nil"/>
              <w:bottom w:val="nil"/>
              <w:right w:val="nil"/>
            </w:tcBorders>
            <w:shd w:val="clear" w:color="auto" w:fill="auto"/>
            <w:noWrap/>
            <w:vAlign w:val="bottom"/>
            <w:hideMark/>
          </w:tcPr>
          <w:p w14:paraId="5F253CF9" w14:textId="5A9533F8" w:rsidR="003D3F3D" w:rsidRPr="003D3F3D" w:rsidRDefault="003D3F3D" w:rsidP="003D3F3D">
            <w:pPr>
              <w:spacing w:after="0" w:line="240" w:lineRule="auto"/>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Technology &amp; Health Division</w:t>
            </w:r>
          </w:p>
        </w:tc>
        <w:tc>
          <w:tcPr>
            <w:tcW w:w="980" w:type="dxa"/>
            <w:tcBorders>
              <w:top w:val="nil"/>
              <w:left w:val="nil"/>
              <w:bottom w:val="nil"/>
              <w:right w:val="nil"/>
            </w:tcBorders>
            <w:shd w:val="clear" w:color="auto" w:fill="auto"/>
            <w:noWrap/>
            <w:vAlign w:val="bottom"/>
            <w:hideMark/>
          </w:tcPr>
          <w:p w14:paraId="32A10210"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2,170.15</w:t>
            </w:r>
          </w:p>
        </w:tc>
        <w:tc>
          <w:tcPr>
            <w:tcW w:w="980" w:type="dxa"/>
            <w:tcBorders>
              <w:top w:val="nil"/>
              <w:left w:val="nil"/>
              <w:bottom w:val="nil"/>
              <w:right w:val="nil"/>
            </w:tcBorders>
            <w:shd w:val="clear" w:color="auto" w:fill="auto"/>
            <w:noWrap/>
            <w:vAlign w:val="bottom"/>
            <w:hideMark/>
          </w:tcPr>
          <w:p w14:paraId="65D8DEFA"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342.12</w:t>
            </w:r>
          </w:p>
        </w:tc>
        <w:tc>
          <w:tcPr>
            <w:tcW w:w="980" w:type="dxa"/>
            <w:tcBorders>
              <w:top w:val="nil"/>
              <w:left w:val="nil"/>
              <w:bottom w:val="nil"/>
              <w:right w:val="nil"/>
            </w:tcBorders>
            <w:shd w:val="clear" w:color="auto" w:fill="auto"/>
            <w:noWrap/>
            <w:vAlign w:val="bottom"/>
            <w:hideMark/>
          </w:tcPr>
          <w:p w14:paraId="4BEEFB61"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1,765.58</w:t>
            </w:r>
          </w:p>
        </w:tc>
        <w:tc>
          <w:tcPr>
            <w:tcW w:w="980" w:type="dxa"/>
            <w:tcBorders>
              <w:top w:val="nil"/>
              <w:left w:val="nil"/>
              <w:bottom w:val="nil"/>
              <w:right w:val="nil"/>
            </w:tcBorders>
            <w:shd w:val="clear" w:color="auto" w:fill="auto"/>
            <w:noWrap/>
            <w:vAlign w:val="bottom"/>
            <w:hideMark/>
          </w:tcPr>
          <w:p w14:paraId="2A2E9AEC"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1,991.36</w:t>
            </w:r>
          </w:p>
        </w:tc>
        <w:tc>
          <w:tcPr>
            <w:tcW w:w="980" w:type="dxa"/>
            <w:tcBorders>
              <w:top w:val="nil"/>
              <w:left w:val="nil"/>
              <w:bottom w:val="nil"/>
              <w:right w:val="nil"/>
            </w:tcBorders>
            <w:shd w:val="clear" w:color="auto" w:fill="auto"/>
            <w:noWrap/>
            <w:vAlign w:val="bottom"/>
            <w:hideMark/>
          </w:tcPr>
          <w:p w14:paraId="58FA0BAD" w14:textId="77777777" w:rsidR="003D3F3D" w:rsidRPr="003D3F3D" w:rsidRDefault="003D3F3D" w:rsidP="003D3F3D">
            <w:pPr>
              <w:spacing w:after="0" w:line="240" w:lineRule="auto"/>
              <w:jc w:val="center"/>
              <w:rPr>
                <w:rFonts w:ascii="Arial Narrow" w:eastAsia="Times New Roman" w:hAnsi="Arial Narrow" w:cs="Calibri"/>
                <w:color w:val="000000"/>
                <w:sz w:val="20"/>
                <w:szCs w:val="20"/>
              </w:rPr>
            </w:pPr>
            <w:r w:rsidRPr="003D3F3D">
              <w:rPr>
                <w:rFonts w:ascii="Arial Narrow" w:eastAsia="Times New Roman" w:hAnsi="Arial Narrow" w:cs="Calibri"/>
                <w:color w:val="000000"/>
                <w:sz w:val="20"/>
                <w:szCs w:val="20"/>
              </w:rPr>
              <w:t>2,117.86</w:t>
            </w:r>
          </w:p>
        </w:tc>
      </w:tr>
      <w:tr w:rsidR="003D3F3D" w:rsidRPr="003D3F3D" w14:paraId="3EC3C88A" w14:textId="77777777" w:rsidTr="004838F0">
        <w:trPr>
          <w:trHeight w:val="300"/>
        </w:trPr>
        <w:tc>
          <w:tcPr>
            <w:tcW w:w="3500" w:type="dxa"/>
            <w:tcBorders>
              <w:top w:val="single" w:sz="4" w:space="0" w:color="auto"/>
              <w:left w:val="nil"/>
              <w:bottom w:val="double" w:sz="6" w:space="0" w:color="auto"/>
              <w:right w:val="nil"/>
            </w:tcBorders>
            <w:shd w:val="clear" w:color="auto" w:fill="D9E2F3" w:themeFill="accent1" w:themeFillTint="33"/>
            <w:noWrap/>
            <w:vAlign w:val="bottom"/>
            <w:hideMark/>
          </w:tcPr>
          <w:p w14:paraId="66DEADEA" w14:textId="77777777" w:rsidR="003D3F3D" w:rsidRPr="003D3F3D" w:rsidRDefault="003D3F3D" w:rsidP="003D3F3D">
            <w:pPr>
              <w:spacing w:after="0" w:line="240" w:lineRule="auto"/>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Totals</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07C2E292"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21,858.27</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5A7AB87B"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646.33</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31041E6D"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11,130.95</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061009FA"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12,975.37</w:t>
            </w:r>
          </w:p>
        </w:tc>
        <w:tc>
          <w:tcPr>
            <w:tcW w:w="980" w:type="dxa"/>
            <w:tcBorders>
              <w:top w:val="single" w:sz="4" w:space="0" w:color="auto"/>
              <w:left w:val="nil"/>
              <w:bottom w:val="double" w:sz="6" w:space="0" w:color="auto"/>
              <w:right w:val="nil"/>
            </w:tcBorders>
            <w:shd w:val="clear" w:color="auto" w:fill="D9E2F3" w:themeFill="accent1" w:themeFillTint="33"/>
            <w:noWrap/>
            <w:vAlign w:val="bottom"/>
            <w:hideMark/>
          </w:tcPr>
          <w:p w14:paraId="305B6F26" w14:textId="77777777" w:rsidR="003D3F3D" w:rsidRPr="003D3F3D" w:rsidRDefault="003D3F3D" w:rsidP="003D3F3D">
            <w:pPr>
              <w:spacing w:after="0" w:line="240" w:lineRule="auto"/>
              <w:jc w:val="center"/>
              <w:rPr>
                <w:rFonts w:ascii="Arial Narrow" w:eastAsia="Times New Roman" w:hAnsi="Arial Narrow" w:cs="Calibri"/>
                <w:b/>
                <w:bCs/>
                <w:color w:val="000000"/>
                <w:sz w:val="20"/>
                <w:szCs w:val="20"/>
              </w:rPr>
            </w:pPr>
            <w:r w:rsidRPr="003D3F3D">
              <w:rPr>
                <w:rFonts w:ascii="Arial Narrow" w:eastAsia="Times New Roman" w:hAnsi="Arial Narrow" w:cs="Calibri"/>
                <w:b/>
                <w:bCs/>
                <w:color w:val="000000"/>
                <w:sz w:val="20"/>
                <w:szCs w:val="20"/>
              </w:rPr>
              <w:t>14,071.18</w:t>
            </w:r>
          </w:p>
        </w:tc>
      </w:tr>
    </w:tbl>
    <w:p w14:paraId="73B7612C" w14:textId="77777777" w:rsidR="003D3F3D" w:rsidRDefault="003D3F3D" w:rsidP="003D3F3D"/>
    <w:p w14:paraId="5064A9A3" w14:textId="1AC0AA90" w:rsidR="0066688C" w:rsidRDefault="0066688C">
      <w:r>
        <w:br w:type="page"/>
      </w:r>
    </w:p>
    <w:p w14:paraId="6C5C1600" w14:textId="77777777" w:rsidR="000375D9" w:rsidRPr="003D3F3D" w:rsidRDefault="000375D9" w:rsidP="003D3F3D"/>
    <w:p w14:paraId="68909606" w14:textId="77777777" w:rsidR="003D3F3D" w:rsidRDefault="003D3F3D" w:rsidP="008329E5">
      <w:pPr>
        <w:pStyle w:val="Heading2"/>
      </w:pPr>
    </w:p>
    <w:p w14:paraId="7085776F" w14:textId="3C7E7C4B" w:rsidR="008329E5" w:rsidRPr="008329E5" w:rsidRDefault="008329E5" w:rsidP="008329E5">
      <w:pPr>
        <w:pStyle w:val="Heading2"/>
      </w:pPr>
      <w:bookmarkStart w:id="29" w:name="_Toc196229524"/>
      <w:r>
        <w:t>Section counts by Academic year, division, and modality</w:t>
      </w:r>
      <w:bookmarkEnd w:id="29"/>
    </w:p>
    <w:tbl>
      <w:tblPr>
        <w:tblW w:w="8705" w:type="dxa"/>
        <w:tblLook w:val="04A0" w:firstRow="1" w:lastRow="0" w:firstColumn="1" w:lastColumn="0" w:noHBand="0" w:noVBand="1"/>
      </w:tblPr>
      <w:tblGrid>
        <w:gridCol w:w="3495"/>
        <w:gridCol w:w="1578"/>
        <w:gridCol w:w="1071"/>
        <w:gridCol w:w="1061"/>
        <w:gridCol w:w="1500"/>
      </w:tblGrid>
      <w:tr w:rsidR="007443C6" w:rsidRPr="008329E5" w14:paraId="582F3914" w14:textId="77777777" w:rsidTr="008329E5">
        <w:trPr>
          <w:trHeight w:val="263"/>
        </w:trPr>
        <w:tc>
          <w:tcPr>
            <w:tcW w:w="3495" w:type="dxa"/>
            <w:tcBorders>
              <w:top w:val="nil"/>
              <w:left w:val="nil"/>
              <w:bottom w:val="single" w:sz="4" w:space="0" w:color="8EA9DB"/>
              <w:right w:val="nil"/>
            </w:tcBorders>
            <w:shd w:val="clear" w:color="D9E1F2" w:fill="D9E1F2"/>
            <w:noWrap/>
            <w:vAlign w:val="bottom"/>
            <w:hideMark/>
          </w:tcPr>
          <w:p w14:paraId="4983BB7C" w14:textId="77777777" w:rsidR="007443C6" w:rsidRPr="008329E5" w:rsidRDefault="007443C6" w:rsidP="007443C6">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2019-20</w:t>
            </w:r>
          </w:p>
        </w:tc>
        <w:tc>
          <w:tcPr>
            <w:tcW w:w="1578" w:type="dxa"/>
            <w:tcBorders>
              <w:top w:val="nil"/>
              <w:left w:val="nil"/>
              <w:bottom w:val="single" w:sz="4" w:space="0" w:color="8EA9DB"/>
              <w:right w:val="nil"/>
            </w:tcBorders>
            <w:shd w:val="clear" w:color="D9E1F2" w:fill="D9E1F2"/>
            <w:noWrap/>
            <w:vAlign w:val="bottom"/>
            <w:hideMark/>
          </w:tcPr>
          <w:p w14:paraId="5DBC50B2"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Face to Face</w:t>
            </w:r>
          </w:p>
        </w:tc>
        <w:tc>
          <w:tcPr>
            <w:tcW w:w="1071" w:type="dxa"/>
            <w:tcBorders>
              <w:top w:val="nil"/>
              <w:left w:val="nil"/>
              <w:bottom w:val="single" w:sz="4" w:space="0" w:color="8EA9DB"/>
              <w:right w:val="nil"/>
            </w:tcBorders>
            <w:shd w:val="clear" w:color="D9E1F2" w:fill="D9E1F2"/>
            <w:noWrap/>
            <w:vAlign w:val="bottom"/>
            <w:hideMark/>
          </w:tcPr>
          <w:p w14:paraId="1C70B5E7"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Hybrid</w:t>
            </w:r>
          </w:p>
        </w:tc>
        <w:tc>
          <w:tcPr>
            <w:tcW w:w="1061" w:type="dxa"/>
            <w:tcBorders>
              <w:top w:val="nil"/>
              <w:left w:val="nil"/>
              <w:bottom w:val="single" w:sz="4" w:space="0" w:color="8EA9DB"/>
              <w:right w:val="nil"/>
            </w:tcBorders>
            <w:shd w:val="clear" w:color="D9E1F2" w:fill="D9E1F2"/>
            <w:noWrap/>
            <w:vAlign w:val="bottom"/>
            <w:hideMark/>
          </w:tcPr>
          <w:p w14:paraId="2AFF0E59"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Online</w:t>
            </w:r>
          </w:p>
        </w:tc>
        <w:tc>
          <w:tcPr>
            <w:tcW w:w="1500" w:type="dxa"/>
            <w:tcBorders>
              <w:top w:val="nil"/>
              <w:left w:val="nil"/>
              <w:bottom w:val="single" w:sz="4" w:space="0" w:color="8EA9DB"/>
              <w:right w:val="nil"/>
            </w:tcBorders>
            <w:shd w:val="clear" w:color="D9E1F2" w:fill="D9E1F2"/>
            <w:noWrap/>
            <w:vAlign w:val="bottom"/>
            <w:hideMark/>
          </w:tcPr>
          <w:p w14:paraId="15D6455A"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r>
      <w:tr w:rsidR="007443C6" w:rsidRPr="008329E5" w14:paraId="2C7F14DD" w14:textId="77777777" w:rsidTr="008329E5">
        <w:trPr>
          <w:trHeight w:val="263"/>
        </w:trPr>
        <w:tc>
          <w:tcPr>
            <w:tcW w:w="3495" w:type="dxa"/>
            <w:tcBorders>
              <w:top w:val="nil"/>
              <w:left w:val="nil"/>
              <w:bottom w:val="nil"/>
              <w:right w:val="nil"/>
            </w:tcBorders>
            <w:shd w:val="clear" w:color="auto" w:fill="auto"/>
            <w:noWrap/>
            <w:vAlign w:val="bottom"/>
            <w:hideMark/>
          </w:tcPr>
          <w:p w14:paraId="26AD94A0"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Arts Division</w:t>
            </w:r>
          </w:p>
        </w:tc>
        <w:tc>
          <w:tcPr>
            <w:tcW w:w="1578" w:type="dxa"/>
            <w:tcBorders>
              <w:top w:val="nil"/>
              <w:left w:val="nil"/>
              <w:bottom w:val="nil"/>
              <w:right w:val="nil"/>
            </w:tcBorders>
            <w:shd w:val="clear" w:color="auto" w:fill="auto"/>
            <w:noWrap/>
            <w:vAlign w:val="bottom"/>
            <w:hideMark/>
          </w:tcPr>
          <w:p w14:paraId="6C2B883A"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802</w:t>
            </w:r>
          </w:p>
        </w:tc>
        <w:tc>
          <w:tcPr>
            <w:tcW w:w="1071" w:type="dxa"/>
            <w:tcBorders>
              <w:top w:val="nil"/>
              <w:left w:val="nil"/>
              <w:bottom w:val="nil"/>
              <w:right w:val="nil"/>
            </w:tcBorders>
            <w:shd w:val="clear" w:color="auto" w:fill="auto"/>
            <w:noWrap/>
            <w:vAlign w:val="bottom"/>
            <w:hideMark/>
          </w:tcPr>
          <w:p w14:paraId="5D160B8F"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p>
        </w:tc>
        <w:tc>
          <w:tcPr>
            <w:tcW w:w="1061" w:type="dxa"/>
            <w:tcBorders>
              <w:top w:val="nil"/>
              <w:left w:val="nil"/>
              <w:bottom w:val="nil"/>
              <w:right w:val="nil"/>
            </w:tcBorders>
            <w:shd w:val="clear" w:color="auto" w:fill="auto"/>
            <w:noWrap/>
            <w:vAlign w:val="bottom"/>
            <w:hideMark/>
          </w:tcPr>
          <w:p w14:paraId="31C65BC5"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61</w:t>
            </w:r>
          </w:p>
        </w:tc>
        <w:tc>
          <w:tcPr>
            <w:tcW w:w="1500" w:type="dxa"/>
            <w:tcBorders>
              <w:top w:val="nil"/>
              <w:left w:val="nil"/>
              <w:bottom w:val="nil"/>
              <w:right w:val="nil"/>
            </w:tcBorders>
            <w:shd w:val="clear" w:color="auto" w:fill="auto"/>
            <w:noWrap/>
            <w:vAlign w:val="bottom"/>
            <w:hideMark/>
          </w:tcPr>
          <w:p w14:paraId="21BB60D8"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863</w:t>
            </w:r>
          </w:p>
        </w:tc>
      </w:tr>
      <w:tr w:rsidR="007443C6" w:rsidRPr="008329E5" w14:paraId="1BD9E4CA" w14:textId="77777777" w:rsidTr="008329E5">
        <w:trPr>
          <w:trHeight w:val="263"/>
        </w:trPr>
        <w:tc>
          <w:tcPr>
            <w:tcW w:w="3495" w:type="dxa"/>
            <w:tcBorders>
              <w:top w:val="nil"/>
              <w:left w:val="nil"/>
              <w:bottom w:val="nil"/>
              <w:right w:val="nil"/>
            </w:tcBorders>
            <w:shd w:val="clear" w:color="auto" w:fill="auto"/>
            <w:noWrap/>
            <w:vAlign w:val="bottom"/>
            <w:hideMark/>
          </w:tcPr>
          <w:p w14:paraId="22502652"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Business Division</w:t>
            </w:r>
          </w:p>
        </w:tc>
        <w:tc>
          <w:tcPr>
            <w:tcW w:w="1578" w:type="dxa"/>
            <w:tcBorders>
              <w:top w:val="nil"/>
              <w:left w:val="nil"/>
              <w:bottom w:val="nil"/>
              <w:right w:val="nil"/>
            </w:tcBorders>
            <w:shd w:val="clear" w:color="auto" w:fill="auto"/>
            <w:noWrap/>
            <w:vAlign w:val="bottom"/>
            <w:hideMark/>
          </w:tcPr>
          <w:p w14:paraId="77DAEEE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758</w:t>
            </w:r>
          </w:p>
        </w:tc>
        <w:tc>
          <w:tcPr>
            <w:tcW w:w="1071" w:type="dxa"/>
            <w:tcBorders>
              <w:top w:val="nil"/>
              <w:left w:val="nil"/>
              <w:bottom w:val="nil"/>
              <w:right w:val="nil"/>
            </w:tcBorders>
            <w:shd w:val="clear" w:color="auto" w:fill="auto"/>
            <w:noWrap/>
            <w:vAlign w:val="bottom"/>
            <w:hideMark/>
          </w:tcPr>
          <w:p w14:paraId="250D03D1"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97</w:t>
            </w:r>
          </w:p>
        </w:tc>
        <w:tc>
          <w:tcPr>
            <w:tcW w:w="1061" w:type="dxa"/>
            <w:tcBorders>
              <w:top w:val="nil"/>
              <w:left w:val="nil"/>
              <w:bottom w:val="nil"/>
              <w:right w:val="nil"/>
            </w:tcBorders>
            <w:shd w:val="clear" w:color="auto" w:fill="auto"/>
            <w:noWrap/>
            <w:vAlign w:val="bottom"/>
            <w:hideMark/>
          </w:tcPr>
          <w:p w14:paraId="7F583D5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176</w:t>
            </w:r>
          </w:p>
        </w:tc>
        <w:tc>
          <w:tcPr>
            <w:tcW w:w="1500" w:type="dxa"/>
            <w:tcBorders>
              <w:top w:val="nil"/>
              <w:left w:val="nil"/>
              <w:bottom w:val="nil"/>
              <w:right w:val="nil"/>
            </w:tcBorders>
            <w:shd w:val="clear" w:color="auto" w:fill="auto"/>
            <w:noWrap/>
            <w:vAlign w:val="bottom"/>
            <w:hideMark/>
          </w:tcPr>
          <w:p w14:paraId="7737342F"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1031</w:t>
            </w:r>
          </w:p>
        </w:tc>
      </w:tr>
      <w:tr w:rsidR="007443C6" w:rsidRPr="008329E5" w14:paraId="53754376" w14:textId="77777777" w:rsidTr="008329E5">
        <w:trPr>
          <w:trHeight w:val="263"/>
        </w:trPr>
        <w:tc>
          <w:tcPr>
            <w:tcW w:w="3495" w:type="dxa"/>
            <w:tcBorders>
              <w:top w:val="nil"/>
              <w:left w:val="nil"/>
              <w:bottom w:val="nil"/>
              <w:right w:val="nil"/>
            </w:tcBorders>
            <w:shd w:val="clear" w:color="auto" w:fill="auto"/>
            <w:noWrap/>
            <w:vAlign w:val="bottom"/>
            <w:hideMark/>
          </w:tcPr>
          <w:p w14:paraId="112ADAA6"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Humanities &amp; Social Sciences</w:t>
            </w:r>
          </w:p>
        </w:tc>
        <w:tc>
          <w:tcPr>
            <w:tcW w:w="1578" w:type="dxa"/>
            <w:tcBorders>
              <w:top w:val="nil"/>
              <w:left w:val="nil"/>
              <w:bottom w:val="nil"/>
              <w:right w:val="nil"/>
            </w:tcBorders>
            <w:shd w:val="clear" w:color="auto" w:fill="auto"/>
            <w:noWrap/>
            <w:vAlign w:val="bottom"/>
            <w:hideMark/>
          </w:tcPr>
          <w:p w14:paraId="3412CDCC"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1901</w:t>
            </w:r>
          </w:p>
        </w:tc>
        <w:tc>
          <w:tcPr>
            <w:tcW w:w="1071" w:type="dxa"/>
            <w:tcBorders>
              <w:top w:val="nil"/>
              <w:left w:val="nil"/>
              <w:bottom w:val="nil"/>
              <w:right w:val="nil"/>
            </w:tcBorders>
            <w:shd w:val="clear" w:color="auto" w:fill="auto"/>
            <w:noWrap/>
            <w:vAlign w:val="bottom"/>
            <w:hideMark/>
          </w:tcPr>
          <w:p w14:paraId="506DED7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76</w:t>
            </w:r>
          </w:p>
        </w:tc>
        <w:tc>
          <w:tcPr>
            <w:tcW w:w="1061" w:type="dxa"/>
            <w:tcBorders>
              <w:top w:val="nil"/>
              <w:left w:val="nil"/>
              <w:bottom w:val="nil"/>
              <w:right w:val="nil"/>
            </w:tcBorders>
            <w:shd w:val="clear" w:color="auto" w:fill="auto"/>
            <w:noWrap/>
            <w:vAlign w:val="bottom"/>
            <w:hideMark/>
          </w:tcPr>
          <w:p w14:paraId="243CC135"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469</w:t>
            </w:r>
          </w:p>
        </w:tc>
        <w:tc>
          <w:tcPr>
            <w:tcW w:w="1500" w:type="dxa"/>
            <w:tcBorders>
              <w:top w:val="nil"/>
              <w:left w:val="nil"/>
              <w:bottom w:val="nil"/>
              <w:right w:val="nil"/>
            </w:tcBorders>
            <w:shd w:val="clear" w:color="auto" w:fill="auto"/>
            <w:noWrap/>
            <w:vAlign w:val="bottom"/>
            <w:hideMark/>
          </w:tcPr>
          <w:p w14:paraId="49CCDE3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2446</w:t>
            </w:r>
          </w:p>
        </w:tc>
      </w:tr>
      <w:tr w:rsidR="007443C6" w:rsidRPr="008329E5" w14:paraId="53497586" w14:textId="77777777" w:rsidTr="008329E5">
        <w:trPr>
          <w:trHeight w:val="263"/>
        </w:trPr>
        <w:tc>
          <w:tcPr>
            <w:tcW w:w="3495" w:type="dxa"/>
            <w:tcBorders>
              <w:top w:val="nil"/>
              <w:left w:val="nil"/>
              <w:bottom w:val="nil"/>
              <w:right w:val="nil"/>
            </w:tcBorders>
            <w:shd w:val="clear" w:color="auto" w:fill="auto"/>
            <w:noWrap/>
            <w:vAlign w:val="bottom"/>
            <w:hideMark/>
          </w:tcPr>
          <w:p w14:paraId="54A9E626"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Kinesiology &amp; Athletics</w:t>
            </w:r>
          </w:p>
        </w:tc>
        <w:tc>
          <w:tcPr>
            <w:tcW w:w="1578" w:type="dxa"/>
            <w:tcBorders>
              <w:top w:val="nil"/>
              <w:left w:val="nil"/>
              <w:bottom w:val="nil"/>
              <w:right w:val="nil"/>
            </w:tcBorders>
            <w:shd w:val="clear" w:color="auto" w:fill="auto"/>
            <w:noWrap/>
            <w:vAlign w:val="bottom"/>
            <w:hideMark/>
          </w:tcPr>
          <w:p w14:paraId="14EF294F"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679</w:t>
            </w:r>
          </w:p>
        </w:tc>
        <w:tc>
          <w:tcPr>
            <w:tcW w:w="1071" w:type="dxa"/>
            <w:tcBorders>
              <w:top w:val="nil"/>
              <w:left w:val="nil"/>
              <w:bottom w:val="nil"/>
              <w:right w:val="nil"/>
            </w:tcBorders>
            <w:shd w:val="clear" w:color="auto" w:fill="auto"/>
            <w:noWrap/>
            <w:vAlign w:val="bottom"/>
            <w:hideMark/>
          </w:tcPr>
          <w:p w14:paraId="36106596"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9</w:t>
            </w:r>
          </w:p>
        </w:tc>
        <w:tc>
          <w:tcPr>
            <w:tcW w:w="1061" w:type="dxa"/>
            <w:tcBorders>
              <w:top w:val="nil"/>
              <w:left w:val="nil"/>
              <w:bottom w:val="nil"/>
              <w:right w:val="nil"/>
            </w:tcBorders>
            <w:shd w:val="clear" w:color="auto" w:fill="auto"/>
            <w:noWrap/>
            <w:vAlign w:val="bottom"/>
            <w:hideMark/>
          </w:tcPr>
          <w:p w14:paraId="2E15F393"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39</w:t>
            </w:r>
          </w:p>
        </w:tc>
        <w:tc>
          <w:tcPr>
            <w:tcW w:w="1500" w:type="dxa"/>
            <w:tcBorders>
              <w:top w:val="nil"/>
              <w:left w:val="nil"/>
              <w:bottom w:val="nil"/>
              <w:right w:val="nil"/>
            </w:tcBorders>
            <w:shd w:val="clear" w:color="auto" w:fill="auto"/>
            <w:noWrap/>
            <w:vAlign w:val="bottom"/>
            <w:hideMark/>
          </w:tcPr>
          <w:p w14:paraId="1B2E1E3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727</w:t>
            </w:r>
          </w:p>
        </w:tc>
      </w:tr>
      <w:tr w:rsidR="007443C6" w:rsidRPr="008329E5" w14:paraId="15F018CC" w14:textId="77777777" w:rsidTr="008329E5">
        <w:trPr>
          <w:trHeight w:val="263"/>
        </w:trPr>
        <w:tc>
          <w:tcPr>
            <w:tcW w:w="3495" w:type="dxa"/>
            <w:tcBorders>
              <w:top w:val="nil"/>
              <w:left w:val="nil"/>
              <w:bottom w:val="nil"/>
              <w:right w:val="nil"/>
            </w:tcBorders>
            <w:shd w:val="clear" w:color="auto" w:fill="auto"/>
            <w:noWrap/>
            <w:vAlign w:val="bottom"/>
            <w:hideMark/>
          </w:tcPr>
          <w:p w14:paraId="442E7E34"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Library &amp; Learning Resources</w:t>
            </w:r>
          </w:p>
        </w:tc>
        <w:tc>
          <w:tcPr>
            <w:tcW w:w="1578" w:type="dxa"/>
            <w:tcBorders>
              <w:top w:val="nil"/>
              <w:left w:val="nil"/>
              <w:bottom w:val="nil"/>
              <w:right w:val="nil"/>
            </w:tcBorders>
            <w:shd w:val="clear" w:color="auto" w:fill="auto"/>
            <w:noWrap/>
            <w:vAlign w:val="bottom"/>
            <w:hideMark/>
          </w:tcPr>
          <w:p w14:paraId="46AC79A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58</w:t>
            </w:r>
          </w:p>
        </w:tc>
        <w:tc>
          <w:tcPr>
            <w:tcW w:w="1071" w:type="dxa"/>
            <w:tcBorders>
              <w:top w:val="nil"/>
              <w:left w:val="nil"/>
              <w:bottom w:val="nil"/>
              <w:right w:val="nil"/>
            </w:tcBorders>
            <w:shd w:val="clear" w:color="auto" w:fill="auto"/>
            <w:noWrap/>
            <w:vAlign w:val="bottom"/>
            <w:hideMark/>
          </w:tcPr>
          <w:p w14:paraId="61C35FD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w:t>
            </w:r>
          </w:p>
        </w:tc>
        <w:tc>
          <w:tcPr>
            <w:tcW w:w="1061" w:type="dxa"/>
            <w:tcBorders>
              <w:top w:val="nil"/>
              <w:left w:val="nil"/>
              <w:bottom w:val="nil"/>
              <w:right w:val="nil"/>
            </w:tcBorders>
            <w:shd w:val="clear" w:color="auto" w:fill="auto"/>
            <w:noWrap/>
            <w:vAlign w:val="bottom"/>
            <w:hideMark/>
          </w:tcPr>
          <w:p w14:paraId="1F41B8F1"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26</w:t>
            </w:r>
          </w:p>
        </w:tc>
        <w:tc>
          <w:tcPr>
            <w:tcW w:w="1500" w:type="dxa"/>
            <w:tcBorders>
              <w:top w:val="nil"/>
              <w:left w:val="nil"/>
              <w:bottom w:val="nil"/>
              <w:right w:val="nil"/>
            </w:tcBorders>
            <w:shd w:val="clear" w:color="auto" w:fill="auto"/>
            <w:noWrap/>
            <w:vAlign w:val="bottom"/>
            <w:hideMark/>
          </w:tcPr>
          <w:p w14:paraId="3760C19B"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85</w:t>
            </w:r>
          </w:p>
        </w:tc>
      </w:tr>
      <w:tr w:rsidR="007443C6" w:rsidRPr="008329E5" w14:paraId="079CC2C3" w14:textId="77777777" w:rsidTr="008329E5">
        <w:trPr>
          <w:trHeight w:val="263"/>
        </w:trPr>
        <w:tc>
          <w:tcPr>
            <w:tcW w:w="3495" w:type="dxa"/>
            <w:tcBorders>
              <w:top w:val="nil"/>
              <w:left w:val="nil"/>
              <w:bottom w:val="nil"/>
              <w:right w:val="nil"/>
            </w:tcBorders>
            <w:shd w:val="clear" w:color="auto" w:fill="auto"/>
            <w:noWrap/>
            <w:vAlign w:val="bottom"/>
            <w:hideMark/>
          </w:tcPr>
          <w:p w14:paraId="36F41A82"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Natural Sciences Division</w:t>
            </w:r>
          </w:p>
        </w:tc>
        <w:tc>
          <w:tcPr>
            <w:tcW w:w="1578" w:type="dxa"/>
            <w:tcBorders>
              <w:top w:val="nil"/>
              <w:left w:val="nil"/>
              <w:bottom w:val="nil"/>
              <w:right w:val="nil"/>
            </w:tcBorders>
            <w:shd w:val="clear" w:color="auto" w:fill="auto"/>
            <w:noWrap/>
            <w:vAlign w:val="bottom"/>
            <w:hideMark/>
          </w:tcPr>
          <w:p w14:paraId="4DA9C33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1694</w:t>
            </w:r>
          </w:p>
        </w:tc>
        <w:tc>
          <w:tcPr>
            <w:tcW w:w="1071" w:type="dxa"/>
            <w:tcBorders>
              <w:top w:val="nil"/>
              <w:left w:val="nil"/>
              <w:bottom w:val="nil"/>
              <w:right w:val="nil"/>
            </w:tcBorders>
            <w:shd w:val="clear" w:color="auto" w:fill="auto"/>
            <w:noWrap/>
            <w:vAlign w:val="bottom"/>
            <w:hideMark/>
          </w:tcPr>
          <w:p w14:paraId="04B40F72"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32</w:t>
            </w:r>
          </w:p>
        </w:tc>
        <w:tc>
          <w:tcPr>
            <w:tcW w:w="1061" w:type="dxa"/>
            <w:tcBorders>
              <w:top w:val="nil"/>
              <w:left w:val="nil"/>
              <w:bottom w:val="nil"/>
              <w:right w:val="nil"/>
            </w:tcBorders>
            <w:shd w:val="clear" w:color="auto" w:fill="auto"/>
            <w:noWrap/>
            <w:vAlign w:val="bottom"/>
            <w:hideMark/>
          </w:tcPr>
          <w:p w14:paraId="0AC14DC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64</w:t>
            </w:r>
          </w:p>
        </w:tc>
        <w:tc>
          <w:tcPr>
            <w:tcW w:w="1500" w:type="dxa"/>
            <w:tcBorders>
              <w:top w:val="nil"/>
              <w:left w:val="nil"/>
              <w:bottom w:val="nil"/>
              <w:right w:val="nil"/>
            </w:tcBorders>
            <w:shd w:val="clear" w:color="auto" w:fill="auto"/>
            <w:noWrap/>
            <w:vAlign w:val="bottom"/>
            <w:hideMark/>
          </w:tcPr>
          <w:p w14:paraId="34D26C98"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1790</w:t>
            </w:r>
          </w:p>
        </w:tc>
      </w:tr>
      <w:tr w:rsidR="007443C6" w:rsidRPr="008329E5" w14:paraId="69185892" w14:textId="77777777" w:rsidTr="008329E5">
        <w:trPr>
          <w:trHeight w:val="263"/>
        </w:trPr>
        <w:tc>
          <w:tcPr>
            <w:tcW w:w="3495" w:type="dxa"/>
            <w:tcBorders>
              <w:top w:val="nil"/>
              <w:left w:val="nil"/>
              <w:bottom w:val="nil"/>
              <w:right w:val="nil"/>
            </w:tcBorders>
            <w:shd w:val="clear" w:color="auto" w:fill="auto"/>
            <w:noWrap/>
            <w:vAlign w:val="bottom"/>
            <w:hideMark/>
          </w:tcPr>
          <w:p w14:paraId="23E86784"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Student Services</w:t>
            </w:r>
          </w:p>
        </w:tc>
        <w:tc>
          <w:tcPr>
            <w:tcW w:w="1578" w:type="dxa"/>
            <w:tcBorders>
              <w:top w:val="nil"/>
              <w:left w:val="nil"/>
              <w:bottom w:val="nil"/>
              <w:right w:val="nil"/>
            </w:tcBorders>
            <w:shd w:val="clear" w:color="auto" w:fill="auto"/>
            <w:noWrap/>
            <w:vAlign w:val="bottom"/>
            <w:hideMark/>
          </w:tcPr>
          <w:p w14:paraId="25D80108"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117</w:t>
            </w:r>
          </w:p>
        </w:tc>
        <w:tc>
          <w:tcPr>
            <w:tcW w:w="1071" w:type="dxa"/>
            <w:tcBorders>
              <w:top w:val="nil"/>
              <w:left w:val="nil"/>
              <w:bottom w:val="nil"/>
              <w:right w:val="nil"/>
            </w:tcBorders>
            <w:shd w:val="clear" w:color="auto" w:fill="auto"/>
            <w:noWrap/>
            <w:vAlign w:val="bottom"/>
            <w:hideMark/>
          </w:tcPr>
          <w:p w14:paraId="6AAC4DB8"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w:t>
            </w:r>
          </w:p>
        </w:tc>
        <w:tc>
          <w:tcPr>
            <w:tcW w:w="1061" w:type="dxa"/>
            <w:tcBorders>
              <w:top w:val="nil"/>
              <w:left w:val="nil"/>
              <w:bottom w:val="nil"/>
              <w:right w:val="nil"/>
            </w:tcBorders>
            <w:shd w:val="clear" w:color="auto" w:fill="auto"/>
            <w:noWrap/>
            <w:vAlign w:val="bottom"/>
            <w:hideMark/>
          </w:tcPr>
          <w:p w14:paraId="6F2E866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p>
        </w:tc>
        <w:tc>
          <w:tcPr>
            <w:tcW w:w="1500" w:type="dxa"/>
            <w:tcBorders>
              <w:top w:val="nil"/>
              <w:left w:val="nil"/>
              <w:bottom w:val="nil"/>
              <w:right w:val="nil"/>
            </w:tcBorders>
            <w:shd w:val="clear" w:color="auto" w:fill="auto"/>
            <w:noWrap/>
            <w:vAlign w:val="bottom"/>
            <w:hideMark/>
          </w:tcPr>
          <w:p w14:paraId="66E7E3BB"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123</w:t>
            </w:r>
          </w:p>
        </w:tc>
      </w:tr>
      <w:tr w:rsidR="007443C6" w:rsidRPr="008329E5" w14:paraId="1C84654A" w14:textId="77777777" w:rsidTr="008329E5">
        <w:trPr>
          <w:trHeight w:val="263"/>
        </w:trPr>
        <w:tc>
          <w:tcPr>
            <w:tcW w:w="3495" w:type="dxa"/>
            <w:tcBorders>
              <w:top w:val="nil"/>
              <w:left w:val="nil"/>
              <w:bottom w:val="nil"/>
              <w:right w:val="nil"/>
            </w:tcBorders>
            <w:shd w:val="clear" w:color="auto" w:fill="auto"/>
            <w:noWrap/>
            <w:vAlign w:val="bottom"/>
            <w:hideMark/>
          </w:tcPr>
          <w:p w14:paraId="660AB87F"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Technology &amp; Health Division</w:t>
            </w:r>
          </w:p>
        </w:tc>
        <w:tc>
          <w:tcPr>
            <w:tcW w:w="1578" w:type="dxa"/>
            <w:tcBorders>
              <w:top w:val="nil"/>
              <w:left w:val="nil"/>
              <w:bottom w:val="nil"/>
              <w:right w:val="nil"/>
            </w:tcBorders>
            <w:shd w:val="clear" w:color="auto" w:fill="auto"/>
            <w:noWrap/>
            <w:vAlign w:val="bottom"/>
            <w:hideMark/>
          </w:tcPr>
          <w:p w14:paraId="4454C9B6"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698</w:t>
            </w:r>
          </w:p>
        </w:tc>
        <w:tc>
          <w:tcPr>
            <w:tcW w:w="1071" w:type="dxa"/>
            <w:tcBorders>
              <w:top w:val="nil"/>
              <w:left w:val="nil"/>
              <w:bottom w:val="nil"/>
              <w:right w:val="nil"/>
            </w:tcBorders>
            <w:shd w:val="clear" w:color="auto" w:fill="auto"/>
            <w:noWrap/>
            <w:vAlign w:val="bottom"/>
            <w:hideMark/>
          </w:tcPr>
          <w:p w14:paraId="03CB2256"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w:t>
            </w:r>
          </w:p>
        </w:tc>
        <w:tc>
          <w:tcPr>
            <w:tcW w:w="1061" w:type="dxa"/>
            <w:tcBorders>
              <w:top w:val="nil"/>
              <w:left w:val="nil"/>
              <w:bottom w:val="nil"/>
              <w:right w:val="nil"/>
            </w:tcBorders>
            <w:shd w:val="clear" w:color="auto" w:fill="auto"/>
            <w:noWrap/>
            <w:vAlign w:val="bottom"/>
            <w:hideMark/>
          </w:tcPr>
          <w:p w14:paraId="22F1013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76</w:t>
            </w:r>
          </w:p>
        </w:tc>
        <w:tc>
          <w:tcPr>
            <w:tcW w:w="1500" w:type="dxa"/>
            <w:tcBorders>
              <w:top w:val="nil"/>
              <w:left w:val="nil"/>
              <w:bottom w:val="nil"/>
              <w:right w:val="nil"/>
            </w:tcBorders>
            <w:shd w:val="clear" w:color="auto" w:fill="auto"/>
            <w:noWrap/>
            <w:vAlign w:val="bottom"/>
            <w:hideMark/>
          </w:tcPr>
          <w:p w14:paraId="12C7F811"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775</w:t>
            </w:r>
          </w:p>
        </w:tc>
      </w:tr>
      <w:tr w:rsidR="007443C6" w:rsidRPr="008329E5" w14:paraId="7707B772" w14:textId="77777777" w:rsidTr="008329E5">
        <w:trPr>
          <w:trHeight w:val="263"/>
        </w:trPr>
        <w:tc>
          <w:tcPr>
            <w:tcW w:w="3495" w:type="dxa"/>
            <w:tcBorders>
              <w:top w:val="single" w:sz="4" w:space="0" w:color="8EA9DB"/>
              <w:left w:val="nil"/>
              <w:bottom w:val="nil"/>
              <w:right w:val="nil"/>
            </w:tcBorders>
            <w:shd w:val="clear" w:color="D9E1F2" w:fill="D9E1F2"/>
            <w:noWrap/>
            <w:vAlign w:val="bottom"/>
            <w:hideMark/>
          </w:tcPr>
          <w:p w14:paraId="1E2E9BCE" w14:textId="77777777" w:rsidR="007443C6" w:rsidRPr="008329E5" w:rsidRDefault="007443C6" w:rsidP="007443C6">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c>
          <w:tcPr>
            <w:tcW w:w="1578" w:type="dxa"/>
            <w:tcBorders>
              <w:top w:val="single" w:sz="4" w:space="0" w:color="8EA9DB"/>
              <w:left w:val="nil"/>
              <w:bottom w:val="nil"/>
              <w:right w:val="nil"/>
            </w:tcBorders>
            <w:shd w:val="clear" w:color="D9E1F2" w:fill="D9E1F2"/>
            <w:noWrap/>
            <w:vAlign w:val="bottom"/>
            <w:hideMark/>
          </w:tcPr>
          <w:p w14:paraId="7D1BF218"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6707</w:t>
            </w:r>
          </w:p>
        </w:tc>
        <w:tc>
          <w:tcPr>
            <w:tcW w:w="1071" w:type="dxa"/>
            <w:tcBorders>
              <w:top w:val="single" w:sz="4" w:space="0" w:color="8EA9DB"/>
              <w:left w:val="nil"/>
              <w:bottom w:val="nil"/>
              <w:right w:val="nil"/>
            </w:tcBorders>
            <w:shd w:val="clear" w:color="D9E1F2" w:fill="D9E1F2"/>
            <w:noWrap/>
            <w:vAlign w:val="bottom"/>
            <w:hideMark/>
          </w:tcPr>
          <w:p w14:paraId="34236EC4"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222</w:t>
            </w:r>
          </w:p>
        </w:tc>
        <w:tc>
          <w:tcPr>
            <w:tcW w:w="1061" w:type="dxa"/>
            <w:tcBorders>
              <w:top w:val="single" w:sz="4" w:space="0" w:color="8EA9DB"/>
              <w:left w:val="nil"/>
              <w:bottom w:val="nil"/>
              <w:right w:val="nil"/>
            </w:tcBorders>
            <w:shd w:val="clear" w:color="D9E1F2" w:fill="D9E1F2"/>
            <w:noWrap/>
            <w:vAlign w:val="bottom"/>
            <w:hideMark/>
          </w:tcPr>
          <w:p w14:paraId="4E5D2C58"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911</w:t>
            </w:r>
          </w:p>
        </w:tc>
        <w:tc>
          <w:tcPr>
            <w:tcW w:w="1500" w:type="dxa"/>
            <w:tcBorders>
              <w:top w:val="single" w:sz="4" w:space="0" w:color="8EA9DB"/>
              <w:left w:val="nil"/>
              <w:bottom w:val="nil"/>
              <w:right w:val="nil"/>
            </w:tcBorders>
            <w:shd w:val="clear" w:color="D9E1F2" w:fill="D9E1F2"/>
            <w:noWrap/>
            <w:vAlign w:val="bottom"/>
            <w:hideMark/>
          </w:tcPr>
          <w:p w14:paraId="677B0F52"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7840</w:t>
            </w:r>
          </w:p>
        </w:tc>
      </w:tr>
    </w:tbl>
    <w:p w14:paraId="59BBEDFC" w14:textId="7E157783" w:rsidR="007443C6" w:rsidRPr="008329E5" w:rsidRDefault="007443C6" w:rsidP="007443C6">
      <w:pPr>
        <w:rPr>
          <w:rFonts w:ascii="Arial Narrow" w:hAnsi="Arial Narrow"/>
          <w:sz w:val="20"/>
          <w:szCs w:val="20"/>
        </w:rPr>
      </w:pPr>
    </w:p>
    <w:tbl>
      <w:tblPr>
        <w:tblW w:w="8703" w:type="dxa"/>
        <w:tblLook w:val="04A0" w:firstRow="1" w:lastRow="0" w:firstColumn="1" w:lastColumn="0" w:noHBand="0" w:noVBand="1"/>
      </w:tblPr>
      <w:tblGrid>
        <w:gridCol w:w="3117"/>
        <w:gridCol w:w="1408"/>
        <w:gridCol w:w="1200"/>
        <w:gridCol w:w="1270"/>
        <w:gridCol w:w="1708"/>
      </w:tblGrid>
      <w:tr w:rsidR="007443C6" w:rsidRPr="008329E5" w14:paraId="28B8AC14" w14:textId="77777777" w:rsidTr="008329E5">
        <w:trPr>
          <w:trHeight w:val="247"/>
        </w:trPr>
        <w:tc>
          <w:tcPr>
            <w:tcW w:w="3117" w:type="dxa"/>
            <w:tcBorders>
              <w:top w:val="nil"/>
              <w:left w:val="nil"/>
              <w:bottom w:val="single" w:sz="4" w:space="0" w:color="8EA9DB"/>
              <w:right w:val="nil"/>
            </w:tcBorders>
            <w:shd w:val="clear" w:color="D9E1F2" w:fill="D9E1F2"/>
            <w:noWrap/>
            <w:vAlign w:val="bottom"/>
            <w:hideMark/>
          </w:tcPr>
          <w:p w14:paraId="7BDEAA5C" w14:textId="77777777" w:rsidR="007443C6" w:rsidRPr="008329E5" w:rsidRDefault="007443C6" w:rsidP="007443C6">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2020-21</w:t>
            </w:r>
          </w:p>
        </w:tc>
        <w:tc>
          <w:tcPr>
            <w:tcW w:w="1408" w:type="dxa"/>
            <w:tcBorders>
              <w:top w:val="nil"/>
              <w:left w:val="nil"/>
              <w:bottom w:val="single" w:sz="4" w:space="0" w:color="8EA9DB"/>
              <w:right w:val="nil"/>
            </w:tcBorders>
            <w:shd w:val="clear" w:color="D9E1F2" w:fill="D9E1F2"/>
            <w:noWrap/>
            <w:vAlign w:val="bottom"/>
            <w:hideMark/>
          </w:tcPr>
          <w:p w14:paraId="283A86E8"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Face to Face</w:t>
            </w:r>
          </w:p>
        </w:tc>
        <w:tc>
          <w:tcPr>
            <w:tcW w:w="1200" w:type="dxa"/>
            <w:tcBorders>
              <w:top w:val="nil"/>
              <w:left w:val="nil"/>
              <w:bottom w:val="single" w:sz="4" w:space="0" w:color="8EA9DB"/>
              <w:right w:val="nil"/>
            </w:tcBorders>
            <w:shd w:val="clear" w:color="D9E1F2" w:fill="D9E1F2"/>
            <w:noWrap/>
            <w:vAlign w:val="bottom"/>
            <w:hideMark/>
          </w:tcPr>
          <w:p w14:paraId="685632F1"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Hybrid</w:t>
            </w:r>
          </w:p>
        </w:tc>
        <w:tc>
          <w:tcPr>
            <w:tcW w:w="1270" w:type="dxa"/>
            <w:tcBorders>
              <w:top w:val="nil"/>
              <w:left w:val="nil"/>
              <w:bottom w:val="single" w:sz="4" w:space="0" w:color="8EA9DB"/>
              <w:right w:val="nil"/>
            </w:tcBorders>
            <w:shd w:val="clear" w:color="D9E1F2" w:fill="D9E1F2"/>
            <w:noWrap/>
            <w:vAlign w:val="bottom"/>
            <w:hideMark/>
          </w:tcPr>
          <w:p w14:paraId="4DED3E63"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Online</w:t>
            </w:r>
          </w:p>
        </w:tc>
        <w:tc>
          <w:tcPr>
            <w:tcW w:w="1708" w:type="dxa"/>
            <w:tcBorders>
              <w:top w:val="nil"/>
              <w:left w:val="nil"/>
              <w:bottom w:val="single" w:sz="4" w:space="0" w:color="8EA9DB"/>
              <w:right w:val="nil"/>
            </w:tcBorders>
            <w:shd w:val="clear" w:color="D9E1F2" w:fill="D9E1F2"/>
            <w:noWrap/>
            <w:vAlign w:val="bottom"/>
            <w:hideMark/>
          </w:tcPr>
          <w:p w14:paraId="217F38F4"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r>
      <w:tr w:rsidR="007443C6" w:rsidRPr="008329E5" w14:paraId="7ED2F1F6" w14:textId="77777777" w:rsidTr="008329E5">
        <w:trPr>
          <w:trHeight w:val="247"/>
        </w:trPr>
        <w:tc>
          <w:tcPr>
            <w:tcW w:w="3117" w:type="dxa"/>
            <w:tcBorders>
              <w:top w:val="nil"/>
              <w:left w:val="nil"/>
              <w:bottom w:val="nil"/>
              <w:right w:val="nil"/>
            </w:tcBorders>
            <w:shd w:val="clear" w:color="auto" w:fill="auto"/>
            <w:noWrap/>
            <w:vAlign w:val="bottom"/>
            <w:hideMark/>
          </w:tcPr>
          <w:p w14:paraId="4FAE4106"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Arts Division</w:t>
            </w:r>
          </w:p>
        </w:tc>
        <w:tc>
          <w:tcPr>
            <w:tcW w:w="1408" w:type="dxa"/>
            <w:tcBorders>
              <w:top w:val="nil"/>
              <w:left w:val="nil"/>
              <w:bottom w:val="nil"/>
              <w:right w:val="nil"/>
            </w:tcBorders>
            <w:shd w:val="clear" w:color="auto" w:fill="auto"/>
            <w:noWrap/>
            <w:vAlign w:val="bottom"/>
            <w:hideMark/>
          </w:tcPr>
          <w:p w14:paraId="6B016123"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9</w:t>
            </w:r>
          </w:p>
        </w:tc>
        <w:tc>
          <w:tcPr>
            <w:tcW w:w="1200" w:type="dxa"/>
            <w:tcBorders>
              <w:top w:val="nil"/>
              <w:left w:val="nil"/>
              <w:bottom w:val="nil"/>
              <w:right w:val="nil"/>
            </w:tcBorders>
            <w:shd w:val="clear" w:color="auto" w:fill="auto"/>
            <w:noWrap/>
            <w:vAlign w:val="bottom"/>
            <w:hideMark/>
          </w:tcPr>
          <w:p w14:paraId="2EF87360"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w:t>
            </w:r>
          </w:p>
        </w:tc>
        <w:tc>
          <w:tcPr>
            <w:tcW w:w="1270" w:type="dxa"/>
            <w:tcBorders>
              <w:top w:val="nil"/>
              <w:left w:val="nil"/>
              <w:bottom w:val="nil"/>
              <w:right w:val="nil"/>
            </w:tcBorders>
            <w:shd w:val="clear" w:color="auto" w:fill="auto"/>
            <w:noWrap/>
            <w:vAlign w:val="bottom"/>
            <w:hideMark/>
          </w:tcPr>
          <w:p w14:paraId="0C6F06D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699</w:t>
            </w:r>
          </w:p>
        </w:tc>
        <w:tc>
          <w:tcPr>
            <w:tcW w:w="1708" w:type="dxa"/>
            <w:tcBorders>
              <w:top w:val="nil"/>
              <w:left w:val="nil"/>
              <w:bottom w:val="nil"/>
              <w:right w:val="nil"/>
            </w:tcBorders>
            <w:shd w:val="clear" w:color="auto" w:fill="auto"/>
            <w:noWrap/>
            <w:vAlign w:val="bottom"/>
            <w:hideMark/>
          </w:tcPr>
          <w:p w14:paraId="1A670FB9"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719</w:t>
            </w:r>
          </w:p>
        </w:tc>
      </w:tr>
      <w:tr w:rsidR="007443C6" w:rsidRPr="008329E5" w14:paraId="71DBAD42" w14:textId="77777777" w:rsidTr="008329E5">
        <w:trPr>
          <w:trHeight w:val="247"/>
        </w:trPr>
        <w:tc>
          <w:tcPr>
            <w:tcW w:w="3117" w:type="dxa"/>
            <w:tcBorders>
              <w:top w:val="nil"/>
              <w:left w:val="nil"/>
              <w:bottom w:val="nil"/>
              <w:right w:val="nil"/>
            </w:tcBorders>
            <w:shd w:val="clear" w:color="auto" w:fill="auto"/>
            <w:noWrap/>
            <w:vAlign w:val="bottom"/>
            <w:hideMark/>
          </w:tcPr>
          <w:p w14:paraId="7D996EB0"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Business Division</w:t>
            </w:r>
          </w:p>
        </w:tc>
        <w:tc>
          <w:tcPr>
            <w:tcW w:w="1408" w:type="dxa"/>
            <w:tcBorders>
              <w:top w:val="nil"/>
              <w:left w:val="nil"/>
              <w:bottom w:val="nil"/>
              <w:right w:val="nil"/>
            </w:tcBorders>
            <w:shd w:val="clear" w:color="auto" w:fill="auto"/>
            <w:noWrap/>
            <w:vAlign w:val="bottom"/>
            <w:hideMark/>
          </w:tcPr>
          <w:p w14:paraId="02384DC0"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20</w:t>
            </w:r>
          </w:p>
        </w:tc>
        <w:tc>
          <w:tcPr>
            <w:tcW w:w="1200" w:type="dxa"/>
            <w:tcBorders>
              <w:top w:val="nil"/>
              <w:left w:val="nil"/>
              <w:bottom w:val="nil"/>
              <w:right w:val="nil"/>
            </w:tcBorders>
            <w:shd w:val="clear" w:color="auto" w:fill="auto"/>
            <w:noWrap/>
            <w:vAlign w:val="bottom"/>
            <w:hideMark/>
          </w:tcPr>
          <w:p w14:paraId="450B834F"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10</w:t>
            </w:r>
          </w:p>
        </w:tc>
        <w:tc>
          <w:tcPr>
            <w:tcW w:w="1270" w:type="dxa"/>
            <w:tcBorders>
              <w:top w:val="nil"/>
              <w:left w:val="nil"/>
              <w:bottom w:val="nil"/>
              <w:right w:val="nil"/>
            </w:tcBorders>
            <w:shd w:val="clear" w:color="auto" w:fill="auto"/>
            <w:noWrap/>
            <w:vAlign w:val="bottom"/>
            <w:hideMark/>
          </w:tcPr>
          <w:p w14:paraId="65B94F42"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984</w:t>
            </w:r>
          </w:p>
        </w:tc>
        <w:tc>
          <w:tcPr>
            <w:tcW w:w="1708" w:type="dxa"/>
            <w:tcBorders>
              <w:top w:val="nil"/>
              <w:left w:val="nil"/>
              <w:bottom w:val="nil"/>
              <w:right w:val="nil"/>
            </w:tcBorders>
            <w:shd w:val="clear" w:color="auto" w:fill="auto"/>
            <w:noWrap/>
            <w:vAlign w:val="bottom"/>
            <w:hideMark/>
          </w:tcPr>
          <w:p w14:paraId="1122747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1014</w:t>
            </w:r>
          </w:p>
        </w:tc>
      </w:tr>
      <w:tr w:rsidR="007443C6" w:rsidRPr="008329E5" w14:paraId="0BE28975" w14:textId="77777777" w:rsidTr="008329E5">
        <w:trPr>
          <w:trHeight w:val="247"/>
        </w:trPr>
        <w:tc>
          <w:tcPr>
            <w:tcW w:w="3117" w:type="dxa"/>
            <w:tcBorders>
              <w:top w:val="nil"/>
              <w:left w:val="nil"/>
              <w:bottom w:val="nil"/>
              <w:right w:val="nil"/>
            </w:tcBorders>
            <w:shd w:val="clear" w:color="auto" w:fill="auto"/>
            <w:noWrap/>
            <w:vAlign w:val="bottom"/>
            <w:hideMark/>
          </w:tcPr>
          <w:p w14:paraId="1392B29E"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Humanities &amp; Social Sciences</w:t>
            </w:r>
          </w:p>
        </w:tc>
        <w:tc>
          <w:tcPr>
            <w:tcW w:w="1408" w:type="dxa"/>
            <w:tcBorders>
              <w:top w:val="nil"/>
              <w:left w:val="nil"/>
              <w:bottom w:val="nil"/>
              <w:right w:val="nil"/>
            </w:tcBorders>
            <w:shd w:val="clear" w:color="auto" w:fill="auto"/>
            <w:noWrap/>
            <w:vAlign w:val="bottom"/>
            <w:hideMark/>
          </w:tcPr>
          <w:p w14:paraId="7DDB11C4" w14:textId="77777777" w:rsidR="007443C6" w:rsidRPr="008329E5" w:rsidRDefault="007443C6" w:rsidP="007443C6">
            <w:pPr>
              <w:spacing w:after="0" w:line="240" w:lineRule="auto"/>
              <w:rPr>
                <w:rFonts w:ascii="Arial Narrow" w:eastAsia="Times New Roman" w:hAnsi="Arial Narrow" w:cs="Calibri"/>
                <w:color w:val="000000"/>
                <w:sz w:val="20"/>
                <w:szCs w:val="20"/>
              </w:rPr>
            </w:pPr>
          </w:p>
        </w:tc>
        <w:tc>
          <w:tcPr>
            <w:tcW w:w="1200" w:type="dxa"/>
            <w:tcBorders>
              <w:top w:val="nil"/>
              <w:left w:val="nil"/>
              <w:bottom w:val="nil"/>
              <w:right w:val="nil"/>
            </w:tcBorders>
            <w:shd w:val="clear" w:color="auto" w:fill="auto"/>
            <w:noWrap/>
            <w:vAlign w:val="bottom"/>
            <w:hideMark/>
          </w:tcPr>
          <w:p w14:paraId="58457926" w14:textId="77777777" w:rsidR="007443C6" w:rsidRPr="008329E5" w:rsidRDefault="007443C6" w:rsidP="007443C6">
            <w:pPr>
              <w:spacing w:after="0" w:line="240" w:lineRule="auto"/>
              <w:jc w:val="center"/>
              <w:rPr>
                <w:rFonts w:ascii="Arial Narrow" w:eastAsia="Times New Roman" w:hAnsi="Arial Narrow" w:cs="Times New Roman"/>
                <w:sz w:val="20"/>
                <w:szCs w:val="20"/>
              </w:rPr>
            </w:pPr>
          </w:p>
        </w:tc>
        <w:tc>
          <w:tcPr>
            <w:tcW w:w="1270" w:type="dxa"/>
            <w:tcBorders>
              <w:top w:val="nil"/>
              <w:left w:val="nil"/>
              <w:bottom w:val="nil"/>
              <w:right w:val="nil"/>
            </w:tcBorders>
            <w:shd w:val="clear" w:color="auto" w:fill="auto"/>
            <w:noWrap/>
            <w:vAlign w:val="bottom"/>
            <w:hideMark/>
          </w:tcPr>
          <w:p w14:paraId="7C4584D6"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2633</w:t>
            </w:r>
          </w:p>
        </w:tc>
        <w:tc>
          <w:tcPr>
            <w:tcW w:w="1708" w:type="dxa"/>
            <w:tcBorders>
              <w:top w:val="nil"/>
              <w:left w:val="nil"/>
              <w:bottom w:val="nil"/>
              <w:right w:val="nil"/>
            </w:tcBorders>
            <w:shd w:val="clear" w:color="auto" w:fill="auto"/>
            <w:noWrap/>
            <w:vAlign w:val="bottom"/>
            <w:hideMark/>
          </w:tcPr>
          <w:p w14:paraId="12060460"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2633</w:t>
            </w:r>
          </w:p>
        </w:tc>
      </w:tr>
      <w:tr w:rsidR="007443C6" w:rsidRPr="008329E5" w14:paraId="3924A92F" w14:textId="77777777" w:rsidTr="008329E5">
        <w:trPr>
          <w:trHeight w:val="247"/>
        </w:trPr>
        <w:tc>
          <w:tcPr>
            <w:tcW w:w="3117" w:type="dxa"/>
            <w:tcBorders>
              <w:top w:val="nil"/>
              <w:left w:val="nil"/>
              <w:bottom w:val="nil"/>
              <w:right w:val="nil"/>
            </w:tcBorders>
            <w:shd w:val="clear" w:color="auto" w:fill="auto"/>
            <w:noWrap/>
            <w:vAlign w:val="bottom"/>
            <w:hideMark/>
          </w:tcPr>
          <w:p w14:paraId="0CBFF1EC"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Kinesiology &amp; Athletics</w:t>
            </w:r>
          </w:p>
        </w:tc>
        <w:tc>
          <w:tcPr>
            <w:tcW w:w="1408" w:type="dxa"/>
            <w:tcBorders>
              <w:top w:val="nil"/>
              <w:left w:val="nil"/>
              <w:bottom w:val="nil"/>
              <w:right w:val="nil"/>
            </w:tcBorders>
            <w:shd w:val="clear" w:color="auto" w:fill="auto"/>
            <w:noWrap/>
            <w:vAlign w:val="bottom"/>
            <w:hideMark/>
          </w:tcPr>
          <w:p w14:paraId="3AB0A8DA"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66</w:t>
            </w:r>
          </w:p>
        </w:tc>
        <w:tc>
          <w:tcPr>
            <w:tcW w:w="1200" w:type="dxa"/>
            <w:tcBorders>
              <w:top w:val="nil"/>
              <w:left w:val="nil"/>
              <w:bottom w:val="nil"/>
              <w:right w:val="nil"/>
            </w:tcBorders>
            <w:shd w:val="clear" w:color="auto" w:fill="auto"/>
            <w:noWrap/>
            <w:vAlign w:val="bottom"/>
            <w:hideMark/>
          </w:tcPr>
          <w:p w14:paraId="264A7CE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p>
        </w:tc>
        <w:tc>
          <w:tcPr>
            <w:tcW w:w="1270" w:type="dxa"/>
            <w:tcBorders>
              <w:top w:val="nil"/>
              <w:left w:val="nil"/>
              <w:bottom w:val="nil"/>
              <w:right w:val="nil"/>
            </w:tcBorders>
            <w:shd w:val="clear" w:color="auto" w:fill="auto"/>
            <w:noWrap/>
            <w:vAlign w:val="bottom"/>
            <w:hideMark/>
          </w:tcPr>
          <w:p w14:paraId="12A75FC0"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566</w:t>
            </w:r>
          </w:p>
        </w:tc>
        <w:tc>
          <w:tcPr>
            <w:tcW w:w="1708" w:type="dxa"/>
            <w:tcBorders>
              <w:top w:val="nil"/>
              <w:left w:val="nil"/>
              <w:bottom w:val="nil"/>
              <w:right w:val="nil"/>
            </w:tcBorders>
            <w:shd w:val="clear" w:color="auto" w:fill="auto"/>
            <w:noWrap/>
            <w:vAlign w:val="bottom"/>
            <w:hideMark/>
          </w:tcPr>
          <w:p w14:paraId="3A10FF73"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632</w:t>
            </w:r>
          </w:p>
        </w:tc>
      </w:tr>
      <w:tr w:rsidR="007443C6" w:rsidRPr="008329E5" w14:paraId="5DCCCFDB" w14:textId="77777777" w:rsidTr="008329E5">
        <w:trPr>
          <w:trHeight w:val="247"/>
        </w:trPr>
        <w:tc>
          <w:tcPr>
            <w:tcW w:w="3117" w:type="dxa"/>
            <w:tcBorders>
              <w:top w:val="nil"/>
              <w:left w:val="nil"/>
              <w:bottom w:val="nil"/>
              <w:right w:val="nil"/>
            </w:tcBorders>
            <w:shd w:val="clear" w:color="auto" w:fill="auto"/>
            <w:noWrap/>
            <w:vAlign w:val="bottom"/>
            <w:hideMark/>
          </w:tcPr>
          <w:p w14:paraId="4E7B31B6"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Library &amp; Learning Resources</w:t>
            </w:r>
          </w:p>
        </w:tc>
        <w:tc>
          <w:tcPr>
            <w:tcW w:w="1408" w:type="dxa"/>
            <w:tcBorders>
              <w:top w:val="nil"/>
              <w:left w:val="nil"/>
              <w:bottom w:val="nil"/>
              <w:right w:val="nil"/>
            </w:tcBorders>
            <w:shd w:val="clear" w:color="auto" w:fill="auto"/>
            <w:noWrap/>
            <w:vAlign w:val="bottom"/>
            <w:hideMark/>
          </w:tcPr>
          <w:p w14:paraId="672EF173" w14:textId="77777777" w:rsidR="007443C6" w:rsidRPr="008329E5" w:rsidRDefault="007443C6" w:rsidP="007443C6">
            <w:pPr>
              <w:spacing w:after="0" w:line="240" w:lineRule="auto"/>
              <w:rPr>
                <w:rFonts w:ascii="Arial Narrow" w:eastAsia="Times New Roman" w:hAnsi="Arial Narrow" w:cs="Calibri"/>
                <w:color w:val="000000"/>
                <w:sz w:val="20"/>
                <w:szCs w:val="20"/>
              </w:rPr>
            </w:pPr>
          </w:p>
        </w:tc>
        <w:tc>
          <w:tcPr>
            <w:tcW w:w="1200" w:type="dxa"/>
            <w:tcBorders>
              <w:top w:val="nil"/>
              <w:left w:val="nil"/>
              <w:bottom w:val="nil"/>
              <w:right w:val="nil"/>
            </w:tcBorders>
            <w:shd w:val="clear" w:color="auto" w:fill="auto"/>
            <w:noWrap/>
            <w:vAlign w:val="bottom"/>
            <w:hideMark/>
          </w:tcPr>
          <w:p w14:paraId="0EF1BCEB"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w:t>
            </w:r>
          </w:p>
        </w:tc>
        <w:tc>
          <w:tcPr>
            <w:tcW w:w="1270" w:type="dxa"/>
            <w:tcBorders>
              <w:top w:val="nil"/>
              <w:left w:val="nil"/>
              <w:bottom w:val="nil"/>
              <w:right w:val="nil"/>
            </w:tcBorders>
            <w:shd w:val="clear" w:color="auto" w:fill="auto"/>
            <w:noWrap/>
            <w:vAlign w:val="bottom"/>
            <w:hideMark/>
          </w:tcPr>
          <w:p w14:paraId="6AE94BA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89</w:t>
            </w:r>
          </w:p>
        </w:tc>
        <w:tc>
          <w:tcPr>
            <w:tcW w:w="1708" w:type="dxa"/>
            <w:tcBorders>
              <w:top w:val="nil"/>
              <w:left w:val="nil"/>
              <w:bottom w:val="nil"/>
              <w:right w:val="nil"/>
            </w:tcBorders>
            <w:shd w:val="clear" w:color="auto" w:fill="auto"/>
            <w:noWrap/>
            <w:vAlign w:val="bottom"/>
            <w:hideMark/>
          </w:tcPr>
          <w:p w14:paraId="1309108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91</w:t>
            </w:r>
          </w:p>
        </w:tc>
      </w:tr>
      <w:tr w:rsidR="007443C6" w:rsidRPr="008329E5" w14:paraId="3E4FE6B2" w14:textId="77777777" w:rsidTr="008329E5">
        <w:trPr>
          <w:trHeight w:val="247"/>
        </w:trPr>
        <w:tc>
          <w:tcPr>
            <w:tcW w:w="3117" w:type="dxa"/>
            <w:tcBorders>
              <w:top w:val="nil"/>
              <w:left w:val="nil"/>
              <w:bottom w:val="nil"/>
              <w:right w:val="nil"/>
            </w:tcBorders>
            <w:shd w:val="clear" w:color="auto" w:fill="auto"/>
            <w:noWrap/>
            <w:vAlign w:val="bottom"/>
            <w:hideMark/>
          </w:tcPr>
          <w:p w14:paraId="154EEE36"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Natural Sciences Division</w:t>
            </w:r>
          </w:p>
        </w:tc>
        <w:tc>
          <w:tcPr>
            <w:tcW w:w="1408" w:type="dxa"/>
            <w:tcBorders>
              <w:top w:val="nil"/>
              <w:left w:val="nil"/>
              <w:bottom w:val="nil"/>
              <w:right w:val="nil"/>
            </w:tcBorders>
            <w:shd w:val="clear" w:color="auto" w:fill="auto"/>
            <w:noWrap/>
            <w:vAlign w:val="bottom"/>
            <w:hideMark/>
          </w:tcPr>
          <w:p w14:paraId="10154571"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26</w:t>
            </w:r>
          </w:p>
        </w:tc>
        <w:tc>
          <w:tcPr>
            <w:tcW w:w="1200" w:type="dxa"/>
            <w:tcBorders>
              <w:top w:val="nil"/>
              <w:left w:val="nil"/>
              <w:bottom w:val="nil"/>
              <w:right w:val="nil"/>
            </w:tcBorders>
            <w:shd w:val="clear" w:color="auto" w:fill="auto"/>
            <w:noWrap/>
            <w:vAlign w:val="bottom"/>
            <w:hideMark/>
          </w:tcPr>
          <w:p w14:paraId="1B15BFE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19</w:t>
            </w:r>
          </w:p>
        </w:tc>
        <w:tc>
          <w:tcPr>
            <w:tcW w:w="1270" w:type="dxa"/>
            <w:tcBorders>
              <w:top w:val="nil"/>
              <w:left w:val="nil"/>
              <w:bottom w:val="nil"/>
              <w:right w:val="nil"/>
            </w:tcBorders>
            <w:shd w:val="clear" w:color="auto" w:fill="auto"/>
            <w:noWrap/>
            <w:vAlign w:val="bottom"/>
            <w:hideMark/>
          </w:tcPr>
          <w:p w14:paraId="2C6F5E61"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1816</w:t>
            </w:r>
          </w:p>
        </w:tc>
        <w:tc>
          <w:tcPr>
            <w:tcW w:w="1708" w:type="dxa"/>
            <w:tcBorders>
              <w:top w:val="nil"/>
              <w:left w:val="nil"/>
              <w:bottom w:val="nil"/>
              <w:right w:val="nil"/>
            </w:tcBorders>
            <w:shd w:val="clear" w:color="auto" w:fill="auto"/>
            <w:noWrap/>
            <w:vAlign w:val="bottom"/>
            <w:hideMark/>
          </w:tcPr>
          <w:p w14:paraId="47846CD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1861</w:t>
            </w:r>
          </w:p>
        </w:tc>
      </w:tr>
      <w:tr w:rsidR="007443C6" w:rsidRPr="008329E5" w14:paraId="5206F009" w14:textId="77777777" w:rsidTr="008329E5">
        <w:trPr>
          <w:trHeight w:val="247"/>
        </w:trPr>
        <w:tc>
          <w:tcPr>
            <w:tcW w:w="3117" w:type="dxa"/>
            <w:tcBorders>
              <w:top w:val="nil"/>
              <w:left w:val="nil"/>
              <w:bottom w:val="nil"/>
              <w:right w:val="nil"/>
            </w:tcBorders>
            <w:shd w:val="clear" w:color="auto" w:fill="auto"/>
            <w:noWrap/>
            <w:vAlign w:val="bottom"/>
            <w:hideMark/>
          </w:tcPr>
          <w:p w14:paraId="1A5200CD"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Student Services</w:t>
            </w:r>
          </w:p>
        </w:tc>
        <w:tc>
          <w:tcPr>
            <w:tcW w:w="1408" w:type="dxa"/>
            <w:tcBorders>
              <w:top w:val="nil"/>
              <w:left w:val="nil"/>
              <w:bottom w:val="nil"/>
              <w:right w:val="nil"/>
            </w:tcBorders>
            <w:shd w:val="clear" w:color="auto" w:fill="auto"/>
            <w:noWrap/>
            <w:vAlign w:val="bottom"/>
            <w:hideMark/>
          </w:tcPr>
          <w:p w14:paraId="56F56C8C" w14:textId="77777777" w:rsidR="007443C6" w:rsidRPr="008329E5" w:rsidRDefault="007443C6" w:rsidP="007443C6">
            <w:pPr>
              <w:spacing w:after="0" w:line="240" w:lineRule="auto"/>
              <w:rPr>
                <w:rFonts w:ascii="Arial Narrow" w:eastAsia="Times New Roman" w:hAnsi="Arial Narrow" w:cs="Calibri"/>
                <w:color w:val="000000"/>
                <w:sz w:val="20"/>
                <w:szCs w:val="20"/>
              </w:rPr>
            </w:pPr>
          </w:p>
        </w:tc>
        <w:tc>
          <w:tcPr>
            <w:tcW w:w="1200" w:type="dxa"/>
            <w:tcBorders>
              <w:top w:val="nil"/>
              <w:left w:val="nil"/>
              <w:bottom w:val="nil"/>
              <w:right w:val="nil"/>
            </w:tcBorders>
            <w:shd w:val="clear" w:color="auto" w:fill="auto"/>
            <w:noWrap/>
            <w:vAlign w:val="bottom"/>
            <w:hideMark/>
          </w:tcPr>
          <w:p w14:paraId="205219EB" w14:textId="77777777" w:rsidR="007443C6" w:rsidRPr="008329E5" w:rsidRDefault="007443C6" w:rsidP="007443C6">
            <w:pPr>
              <w:spacing w:after="0" w:line="240" w:lineRule="auto"/>
              <w:jc w:val="center"/>
              <w:rPr>
                <w:rFonts w:ascii="Arial Narrow" w:eastAsia="Times New Roman" w:hAnsi="Arial Narrow" w:cs="Times New Roman"/>
                <w:sz w:val="20"/>
                <w:szCs w:val="20"/>
              </w:rPr>
            </w:pPr>
          </w:p>
        </w:tc>
        <w:tc>
          <w:tcPr>
            <w:tcW w:w="1270" w:type="dxa"/>
            <w:tcBorders>
              <w:top w:val="nil"/>
              <w:left w:val="nil"/>
              <w:bottom w:val="nil"/>
              <w:right w:val="nil"/>
            </w:tcBorders>
            <w:shd w:val="clear" w:color="auto" w:fill="auto"/>
            <w:noWrap/>
            <w:vAlign w:val="bottom"/>
            <w:hideMark/>
          </w:tcPr>
          <w:p w14:paraId="08B904CC"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126</w:t>
            </w:r>
          </w:p>
        </w:tc>
        <w:tc>
          <w:tcPr>
            <w:tcW w:w="1708" w:type="dxa"/>
            <w:tcBorders>
              <w:top w:val="nil"/>
              <w:left w:val="nil"/>
              <w:bottom w:val="nil"/>
              <w:right w:val="nil"/>
            </w:tcBorders>
            <w:shd w:val="clear" w:color="auto" w:fill="auto"/>
            <w:noWrap/>
            <w:vAlign w:val="bottom"/>
            <w:hideMark/>
          </w:tcPr>
          <w:p w14:paraId="3CF9B0F8"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126</w:t>
            </w:r>
          </w:p>
        </w:tc>
      </w:tr>
      <w:tr w:rsidR="007443C6" w:rsidRPr="008329E5" w14:paraId="06F352C3" w14:textId="77777777" w:rsidTr="008329E5">
        <w:trPr>
          <w:trHeight w:val="247"/>
        </w:trPr>
        <w:tc>
          <w:tcPr>
            <w:tcW w:w="3117" w:type="dxa"/>
            <w:tcBorders>
              <w:top w:val="nil"/>
              <w:left w:val="nil"/>
              <w:bottom w:val="nil"/>
              <w:right w:val="nil"/>
            </w:tcBorders>
            <w:shd w:val="clear" w:color="auto" w:fill="auto"/>
            <w:noWrap/>
            <w:vAlign w:val="bottom"/>
            <w:hideMark/>
          </w:tcPr>
          <w:p w14:paraId="6F337038"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Technology &amp; Health Division</w:t>
            </w:r>
          </w:p>
        </w:tc>
        <w:tc>
          <w:tcPr>
            <w:tcW w:w="1408" w:type="dxa"/>
            <w:tcBorders>
              <w:top w:val="nil"/>
              <w:left w:val="nil"/>
              <w:bottom w:val="nil"/>
              <w:right w:val="nil"/>
            </w:tcBorders>
            <w:shd w:val="clear" w:color="auto" w:fill="auto"/>
            <w:noWrap/>
            <w:vAlign w:val="bottom"/>
            <w:hideMark/>
          </w:tcPr>
          <w:p w14:paraId="23650437"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89</w:t>
            </w:r>
          </w:p>
        </w:tc>
        <w:tc>
          <w:tcPr>
            <w:tcW w:w="1200" w:type="dxa"/>
            <w:tcBorders>
              <w:top w:val="nil"/>
              <w:left w:val="nil"/>
              <w:bottom w:val="nil"/>
              <w:right w:val="nil"/>
            </w:tcBorders>
            <w:shd w:val="clear" w:color="auto" w:fill="auto"/>
            <w:noWrap/>
            <w:vAlign w:val="bottom"/>
            <w:hideMark/>
          </w:tcPr>
          <w:p w14:paraId="755F6CCC"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182</w:t>
            </w:r>
          </w:p>
        </w:tc>
        <w:tc>
          <w:tcPr>
            <w:tcW w:w="1270" w:type="dxa"/>
            <w:tcBorders>
              <w:top w:val="nil"/>
              <w:left w:val="nil"/>
              <w:bottom w:val="nil"/>
              <w:right w:val="nil"/>
            </w:tcBorders>
            <w:shd w:val="clear" w:color="auto" w:fill="auto"/>
            <w:noWrap/>
            <w:vAlign w:val="bottom"/>
            <w:hideMark/>
          </w:tcPr>
          <w:p w14:paraId="68DDBE80"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451</w:t>
            </w:r>
          </w:p>
        </w:tc>
        <w:tc>
          <w:tcPr>
            <w:tcW w:w="1708" w:type="dxa"/>
            <w:tcBorders>
              <w:top w:val="nil"/>
              <w:left w:val="nil"/>
              <w:bottom w:val="nil"/>
              <w:right w:val="nil"/>
            </w:tcBorders>
            <w:shd w:val="clear" w:color="auto" w:fill="auto"/>
            <w:noWrap/>
            <w:vAlign w:val="bottom"/>
            <w:hideMark/>
          </w:tcPr>
          <w:p w14:paraId="1DE22006"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722</w:t>
            </w:r>
          </w:p>
        </w:tc>
      </w:tr>
      <w:tr w:rsidR="007443C6" w:rsidRPr="008329E5" w14:paraId="4B220749" w14:textId="77777777" w:rsidTr="008329E5">
        <w:trPr>
          <w:trHeight w:val="247"/>
        </w:trPr>
        <w:tc>
          <w:tcPr>
            <w:tcW w:w="3117" w:type="dxa"/>
            <w:tcBorders>
              <w:top w:val="single" w:sz="4" w:space="0" w:color="8EA9DB"/>
              <w:left w:val="nil"/>
              <w:bottom w:val="nil"/>
              <w:right w:val="nil"/>
            </w:tcBorders>
            <w:shd w:val="clear" w:color="D9E1F2" w:fill="D9E1F2"/>
            <w:noWrap/>
            <w:vAlign w:val="bottom"/>
            <w:hideMark/>
          </w:tcPr>
          <w:p w14:paraId="3FBAA861" w14:textId="77777777" w:rsidR="007443C6" w:rsidRPr="008329E5" w:rsidRDefault="007443C6" w:rsidP="007443C6">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c>
          <w:tcPr>
            <w:tcW w:w="1408" w:type="dxa"/>
            <w:tcBorders>
              <w:top w:val="single" w:sz="4" w:space="0" w:color="8EA9DB"/>
              <w:left w:val="nil"/>
              <w:bottom w:val="nil"/>
              <w:right w:val="nil"/>
            </w:tcBorders>
            <w:shd w:val="clear" w:color="D9E1F2" w:fill="D9E1F2"/>
            <w:noWrap/>
            <w:vAlign w:val="bottom"/>
            <w:hideMark/>
          </w:tcPr>
          <w:p w14:paraId="76DA6B26"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210</w:t>
            </w:r>
          </w:p>
        </w:tc>
        <w:tc>
          <w:tcPr>
            <w:tcW w:w="1200" w:type="dxa"/>
            <w:tcBorders>
              <w:top w:val="single" w:sz="4" w:space="0" w:color="8EA9DB"/>
              <w:left w:val="nil"/>
              <w:bottom w:val="nil"/>
              <w:right w:val="nil"/>
            </w:tcBorders>
            <w:shd w:val="clear" w:color="D9E1F2" w:fill="D9E1F2"/>
            <w:noWrap/>
            <w:vAlign w:val="bottom"/>
            <w:hideMark/>
          </w:tcPr>
          <w:p w14:paraId="344D8FCF"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224</w:t>
            </w:r>
          </w:p>
        </w:tc>
        <w:tc>
          <w:tcPr>
            <w:tcW w:w="1270" w:type="dxa"/>
            <w:tcBorders>
              <w:top w:val="single" w:sz="4" w:space="0" w:color="8EA9DB"/>
              <w:left w:val="nil"/>
              <w:bottom w:val="nil"/>
              <w:right w:val="nil"/>
            </w:tcBorders>
            <w:shd w:val="clear" w:color="D9E1F2" w:fill="D9E1F2"/>
            <w:noWrap/>
            <w:vAlign w:val="bottom"/>
            <w:hideMark/>
          </w:tcPr>
          <w:p w14:paraId="1E92CD8B"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7364</w:t>
            </w:r>
          </w:p>
        </w:tc>
        <w:tc>
          <w:tcPr>
            <w:tcW w:w="1708" w:type="dxa"/>
            <w:tcBorders>
              <w:top w:val="single" w:sz="4" w:space="0" w:color="8EA9DB"/>
              <w:left w:val="nil"/>
              <w:bottom w:val="nil"/>
              <w:right w:val="nil"/>
            </w:tcBorders>
            <w:shd w:val="clear" w:color="D9E1F2" w:fill="D9E1F2"/>
            <w:noWrap/>
            <w:vAlign w:val="bottom"/>
            <w:hideMark/>
          </w:tcPr>
          <w:p w14:paraId="00E42312"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7798</w:t>
            </w:r>
          </w:p>
        </w:tc>
      </w:tr>
    </w:tbl>
    <w:p w14:paraId="1896DA66" w14:textId="737E59A1" w:rsidR="007443C6" w:rsidRPr="008329E5" w:rsidRDefault="007443C6" w:rsidP="007443C6">
      <w:pPr>
        <w:rPr>
          <w:rFonts w:ascii="Arial Narrow" w:hAnsi="Arial Narrow"/>
          <w:sz w:val="20"/>
          <w:szCs w:val="20"/>
        </w:rPr>
      </w:pPr>
    </w:p>
    <w:tbl>
      <w:tblPr>
        <w:tblW w:w="8707" w:type="dxa"/>
        <w:tblLook w:val="04A0" w:firstRow="1" w:lastRow="0" w:firstColumn="1" w:lastColumn="0" w:noHBand="0" w:noVBand="1"/>
      </w:tblPr>
      <w:tblGrid>
        <w:gridCol w:w="3495"/>
        <w:gridCol w:w="1579"/>
        <w:gridCol w:w="1071"/>
        <w:gridCol w:w="1061"/>
        <w:gridCol w:w="1501"/>
      </w:tblGrid>
      <w:tr w:rsidR="007443C6" w:rsidRPr="008329E5" w14:paraId="2091C40F" w14:textId="77777777" w:rsidTr="008329E5">
        <w:trPr>
          <w:trHeight w:val="269"/>
        </w:trPr>
        <w:tc>
          <w:tcPr>
            <w:tcW w:w="3495" w:type="dxa"/>
            <w:tcBorders>
              <w:top w:val="nil"/>
              <w:left w:val="nil"/>
              <w:bottom w:val="single" w:sz="4" w:space="0" w:color="8EA9DB"/>
              <w:right w:val="nil"/>
            </w:tcBorders>
            <w:shd w:val="clear" w:color="D9E1F2" w:fill="D9E1F2"/>
            <w:noWrap/>
            <w:vAlign w:val="bottom"/>
            <w:hideMark/>
          </w:tcPr>
          <w:p w14:paraId="6C465508" w14:textId="77777777" w:rsidR="007443C6" w:rsidRPr="008329E5" w:rsidRDefault="007443C6" w:rsidP="007443C6">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2021-22</w:t>
            </w:r>
          </w:p>
        </w:tc>
        <w:tc>
          <w:tcPr>
            <w:tcW w:w="1579" w:type="dxa"/>
            <w:tcBorders>
              <w:top w:val="nil"/>
              <w:left w:val="nil"/>
              <w:bottom w:val="single" w:sz="4" w:space="0" w:color="8EA9DB"/>
              <w:right w:val="nil"/>
            </w:tcBorders>
            <w:shd w:val="clear" w:color="D9E1F2" w:fill="D9E1F2"/>
            <w:noWrap/>
            <w:vAlign w:val="bottom"/>
            <w:hideMark/>
          </w:tcPr>
          <w:p w14:paraId="613906FF"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Face to Face</w:t>
            </w:r>
          </w:p>
        </w:tc>
        <w:tc>
          <w:tcPr>
            <w:tcW w:w="1071" w:type="dxa"/>
            <w:tcBorders>
              <w:top w:val="nil"/>
              <w:left w:val="nil"/>
              <w:bottom w:val="single" w:sz="4" w:space="0" w:color="8EA9DB"/>
              <w:right w:val="nil"/>
            </w:tcBorders>
            <w:shd w:val="clear" w:color="D9E1F2" w:fill="D9E1F2"/>
            <w:noWrap/>
            <w:vAlign w:val="bottom"/>
            <w:hideMark/>
          </w:tcPr>
          <w:p w14:paraId="63CE3E79"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Hybrid</w:t>
            </w:r>
          </w:p>
        </w:tc>
        <w:tc>
          <w:tcPr>
            <w:tcW w:w="1061" w:type="dxa"/>
            <w:tcBorders>
              <w:top w:val="nil"/>
              <w:left w:val="nil"/>
              <w:bottom w:val="single" w:sz="4" w:space="0" w:color="8EA9DB"/>
              <w:right w:val="nil"/>
            </w:tcBorders>
            <w:shd w:val="clear" w:color="D9E1F2" w:fill="D9E1F2"/>
            <w:noWrap/>
            <w:vAlign w:val="bottom"/>
            <w:hideMark/>
          </w:tcPr>
          <w:p w14:paraId="7A3F9FFD"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Online</w:t>
            </w:r>
          </w:p>
        </w:tc>
        <w:tc>
          <w:tcPr>
            <w:tcW w:w="1501" w:type="dxa"/>
            <w:tcBorders>
              <w:top w:val="nil"/>
              <w:left w:val="nil"/>
              <w:bottom w:val="single" w:sz="4" w:space="0" w:color="8EA9DB"/>
              <w:right w:val="nil"/>
            </w:tcBorders>
            <w:shd w:val="clear" w:color="D9E1F2" w:fill="D9E1F2"/>
            <w:noWrap/>
            <w:vAlign w:val="bottom"/>
            <w:hideMark/>
          </w:tcPr>
          <w:p w14:paraId="75E9ACA9"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r>
      <w:tr w:rsidR="007443C6" w:rsidRPr="008329E5" w14:paraId="5724494F" w14:textId="77777777" w:rsidTr="008329E5">
        <w:trPr>
          <w:trHeight w:val="269"/>
        </w:trPr>
        <w:tc>
          <w:tcPr>
            <w:tcW w:w="3495" w:type="dxa"/>
            <w:tcBorders>
              <w:top w:val="nil"/>
              <w:left w:val="nil"/>
              <w:bottom w:val="nil"/>
              <w:right w:val="nil"/>
            </w:tcBorders>
            <w:shd w:val="clear" w:color="auto" w:fill="auto"/>
            <w:noWrap/>
            <w:vAlign w:val="bottom"/>
            <w:hideMark/>
          </w:tcPr>
          <w:p w14:paraId="131B4640"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Arts Division</w:t>
            </w:r>
          </w:p>
        </w:tc>
        <w:tc>
          <w:tcPr>
            <w:tcW w:w="1579" w:type="dxa"/>
            <w:tcBorders>
              <w:top w:val="nil"/>
              <w:left w:val="nil"/>
              <w:bottom w:val="nil"/>
              <w:right w:val="nil"/>
            </w:tcBorders>
            <w:shd w:val="clear" w:color="auto" w:fill="auto"/>
            <w:noWrap/>
            <w:vAlign w:val="bottom"/>
            <w:hideMark/>
          </w:tcPr>
          <w:p w14:paraId="1862ADB7"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528</w:t>
            </w:r>
          </w:p>
        </w:tc>
        <w:tc>
          <w:tcPr>
            <w:tcW w:w="1071" w:type="dxa"/>
            <w:tcBorders>
              <w:top w:val="nil"/>
              <w:left w:val="nil"/>
              <w:bottom w:val="nil"/>
              <w:right w:val="nil"/>
            </w:tcBorders>
            <w:shd w:val="clear" w:color="auto" w:fill="auto"/>
            <w:noWrap/>
            <w:vAlign w:val="bottom"/>
            <w:hideMark/>
          </w:tcPr>
          <w:p w14:paraId="1CAEFC41"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38</w:t>
            </w:r>
          </w:p>
        </w:tc>
        <w:tc>
          <w:tcPr>
            <w:tcW w:w="1061" w:type="dxa"/>
            <w:tcBorders>
              <w:top w:val="nil"/>
              <w:left w:val="nil"/>
              <w:bottom w:val="nil"/>
              <w:right w:val="nil"/>
            </w:tcBorders>
            <w:shd w:val="clear" w:color="auto" w:fill="auto"/>
            <w:noWrap/>
            <w:vAlign w:val="bottom"/>
            <w:hideMark/>
          </w:tcPr>
          <w:p w14:paraId="00101AF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243</w:t>
            </w:r>
          </w:p>
        </w:tc>
        <w:tc>
          <w:tcPr>
            <w:tcW w:w="1501" w:type="dxa"/>
            <w:tcBorders>
              <w:top w:val="nil"/>
              <w:left w:val="nil"/>
              <w:bottom w:val="nil"/>
              <w:right w:val="nil"/>
            </w:tcBorders>
            <w:shd w:val="clear" w:color="auto" w:fill="auto"/>
            <w:noWrap/>
            <w:vAlign w:val="bottom"/>
            <w:hideMark/>
          </w:tcPr>
          <w:p w14:paraId="04E8196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809</w:t>
            </w:r>
          </w:p>
        </w:tc>
      </w:tr>
      <w:tr w:rsidR="007443C6" w:rsidRPr="008329E5" w14:paraId="3D926D14" w14:textId="77777777" w:rsidTr="008329E5">
        <w:trPr>
          <w:trHeight w:val="269"/>
        </w:trPr>
        <w:tc>
          <w:tcPr>
            <w:tcW w:w="3495" w:type="dxa"/>
            <w:tcBorders>
              <w:top w:val="nil"/>
              <w:left w:val="nil"/>
              <w:bottom w:val="nil"/>
              <w:right w:val="nil"/>
            </w:tcBorders>
            <w:shd w:val="clear" w:color="auto" w:fill="auto"/>
            <w:noWrap/>
            <w:vAlign w:val="bottom"/>
            <w:hideMark/>
          </w:tcPr>
          <w:p w14:paraId="261D339C"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Business Division</w:t>
            </w:r>
          </w:p>
        </w:tc>
        <w:tc>
          <w:tcPr>
            <w:tcW w:w="1579" w:type="dxa"/>
            <w:tcBorders>
              <w:top w:val="nil"/>
              <w:left w:val="nil"/>
              <w:bottom w:val="nil"/>
              <w:right w:val="nil"/>
            </w:tcBorders>
            <w:shd w:val="clear" w:color="auto" w:fill="auto"/>
            <w:noWrap/>
            <w:vAlign w:val="bottom"/>
            <w:hideMark/>
          </w:tcPr>
          <w:p w14:paraId="4951BC1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436</w:t>
            </w:r>
          </w:p>
        </w:tc>
        <w:tc>
          <w:tcPr>
            <w:tcW w:w="1071" w:type="dxa"/>
            <w:tcBorders>
              <w:top w:val="nil"/>
              <w:left w:val="nil"/>
              <w:bottom w:val="nil"/>
              <w:right w:val="nil"/>
            </w:tcBorders>
            <w:shd w:val="clear" w:color="auto" w:fill="auto"/>
            <w:noWrap/>
            <w:vAlign w:val="bottom"/>
            <w:hideMark/>
          </w:tcPr>
          <w:p w14:paraId="5FAA9992"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82</w:t>
            </w:r>
          </w:p>
        </w:tc>
        <w:tc>
          <w:tcPr>
            <w:tcW w:w="1061" w:type="dxa"/>
            <w:tcBorders>
              <w:top w:val="nil"/>
              <w:left w:val="nil"/>
              <w:bottom w:val="nil"/>
              <w:right w:val="nil"/>
            </w:tcBorders>
            <w:shd w:val="clear" w:color="auto" w:fill="auto"/>
            <w:noWrap/>
            <w:vAlign w:val="bottom"/>
            <w:hideMark/>
          </w:tcPr>
          <w:p w14:paraId="2ED26B9A"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554</w:t>
            </w:r>
          </w:p>
        </w:tc>
        <w:tc>
          <w:tcPr>
            <w:tcW w:w="1501" w:type="dxa"/>
            <w:tcBorders>
              <w:top w:val="nil"/>
              <w:left w:val="nil"/>
              <w:bottom w:val="nil"/>
              <w:right w:val="nil"/>
            </w:tcBorders>
            <w:shd w:val="clear" w:color="auto" w:fill="auto"/>
            <w:noWrap/>
            <w:vAlign w:val="bottom"/>
            <w:hideMark/>
          </w:tcPr>
          <w:p w14:paraId="5976CC8F"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1072</w:t>
            </w:r>
          </w:p>
        </w:tc>
      </w:tr>
      <w:tr w:rsidR="007443C6" w:rsidRPr="008329E5" w14:paraId="0E31FA21" w14:textId="77777777" w:rsidTr="008329E5">
        <w:trPr>
          <w:trHeight w:val="269"/>
        </w:trPr>
        <w:tc>
          <w:tcPr>
            <w:tcW w:w="3495" w:type="dxa"/>
            <w:tcBorders>
              <w:top w:val="nil"/>
              <w:left w:val="nil"/>
              <w:bottom w:val="nil"/>
              <w:right w:val="nil"/>
            </w:tcBorders>
            <w:shd w:val="clear" w:color="auto" w:fill="auto"/>
            <w:noWrap/>
            <w:vAlign w:val="bottom"/>
            <w:hideMark/>
          </w:tcPr>
          <w:p w14:paraId="356F7E05"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Humanities &amp; Social Sciences</w:t>
            </w:r>
          </w:p>
        </w:tc>
        <w:tc>
          <w:tcPr>
            <w:tcW w:w="1579" w:type="dxa"/>
            <w:tcBorders>
              <w:top w:val="nil"/>
              <w:left w:val="nil"/>
              <w:bottom w:val="nil"/>
              <w:right w:val="nil"/>
            </w:tcBorders>
            <w:shd w:val="clear" w:color="auto" w:fill="auto"/>
            <w:noWrap/>
            <w:vAlign w:val="bottom"/>
            <w:hideMark/>
          </w:tcPr>
          <w:p w14:paraId="114252EC"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781</w:t>
            </w:r>
          </w:p>
        </w:tc>
        <w:tc>
          <w:tcPr>
            <w:tcW w:w="1071" w:type="dxa"/>
            <w:tcBorders>
              <w:top w:val="nil"/>
              <w:left w:val="nil"/>
              <w:bottom w:val="nil"/>
              <w:right w:val="nil"/>
            </w:tcBorders>
            <w:shd w:val="clear" w:color="auto" w:fill="auto"/>
            <w:noWrap/>
            <w:vAlign w:val="bottom"/>
            <w:hideMark/>
          </w:tcPr>
          <w:p w14:paraId="3873D7B0"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199</w:t>
            </w:r>
          </w:p>
        </w:tc>
        <w:tc>
          <w:tcPr>
            <w:tcW w:w="1061" w:type="dxa"/>
            <w:tcBorders>
              <w:top w:val="nil"/>
              <w:left w:val="nil"/>
              <w:bottom w:val="nil"/>
              <w:right w:val="nil"/>
            </w:tcBorders>
            <w:shd w:val="clear" w:color="auto" w:fill="auto"/>
            <w:noWrap/>
            <w:vAlign w:val="bottom"/>
            <w:hideMark/>
          </w:tcPr>
          <w:p w14:paraId="4F265E5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1463</w:t>
            </w:r>
          </w:p>
        </w:tc>
        <w:tc>
          <w:tcPr>
            <w:tcW w:w="1501" w:type="dxa"/>
            <w:tcBorders>
              <w:top w:val="nil"/>
              <w:left w:val="nil"/>
              <w:bottom w:val="nil"/>
              <w:right w:val="nil"/>
            </w:tcBorders>
            <w:shd w:val="clear" w:color="auto" w:fill="auto"/>
            <w:noWrap/>
            <w:vAlign w:val="bottom"/>
            <w:hideMark/>
          </w:tcPr>
          <w:p w14:paraId="0DFF176A"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2443</w:t>
            </w:r>
          </w:p>
        </w:tc>
      </w:tr>
      <w:tr w:rsidR="007443C6" w:rsidRPr="008329E5" w14:paraId="4D4FE3B3" w14:textId="77777777" w:rsidTr="008329E5">
        <w:trPr>
          <w:trHeight w:val="269"/>
        </w:trPr>
        <w:tc>
          <w:tcPr>
            <w:tcW w:w="3495" w:type="dxa"/>
            <w:tcBorders>
              <w:top w:val="nil"/>
              <w:left w:val="nil"/>
              <w:bottom w:val="nil"/>
              <w:right w:val="nil"/>
            </w:tcBorders>
            <w:shd w:val="clear" w:color="auto" w:fill="auto"/>
            <w:noWrap/>
            <w:vAlign w:val="bottom"/>
            <w:hideMark/>
          </w:tcPr>
          <w:p w14:paraId="2E557571"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Kinesiology &amp; Athletics</w:t>
            </w:r>
          </w:p>
        </w:tc>
        <w:tc>
          <w:tcPr>
            <w:tcW w:w="1579" w:type="dxa"/>
            <w:tcBorders>
              <w:top w:val="nil"/>
              <w:left w:val="nil"/>
              <w:bottom w:val="nil"/>
              <w:right w:val="nil"/>
            </w:tcBorders>
            <w:shd w:val="clear" w:color="auto" w:fill="auto"/>
            <w:noWrap/>
            <w:vAlign w:val="bottom"/>
            <w:hideMark/>
          </w:tcPr>
          <w:p w14:paraId="1F874565"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550</w:t>
            </w:r>
          </w:p>
        </w:tc>
        <w:tc>
          <w:tcPr>
            <w:tcW w:w="1071" w:type="dxa"/>
            <w:tcBorders>
              <w:top w:val="nil"/>
              <w:left w:val="nil"/>
              <w:bottom w:val="nil"/>
              <w:right w:val="nil"/>
            </w:tcBorders>
            <w:shd w:val="clear" w:color="auto" w:fill="auto"/>
            <w:noWrap/>
            <w:vAlign w:val="bottom"/>
            <w:hideMark/>
          </w:tcPr>
          <w:p w14:paraId="237E0943"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14</w:t>
            </w:r>
          </w:p>
        </w:tc>
        <w:tc>
          <w:tcPr>
            <w:tcW w:w="1061" w:type="dxa"/>
            <w:tcBorders>
              <w:top w:val="nil"/>
              <w:left w:val="nil"/>
              <w:bottom w:val="nil"/>
              <w:right w:val="nil"/>
            </w:tcBorders>
            <w:shd w:val="clear" w:color="auto" w:fill="auto"/>
            <w:noWrap/>
            <w:vAlign w:val="bottom"/>
            <w:hideMark/>
          </w:tcPr>
          <w:p w14:paraId="35361373"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113</w:t>
            </w:r>
          </w:p>
        </w:tc>
        <w:tc>
          <w:tcPr>
            <w:tcW w:w="1501" w:type="dxa"/>
            <w:tcBorders>
              <w:top w:val="nil"/>
              <w:left w:val="nil"/>
              <w:bottom w:val="nil"/>
              <w:right w:val="nil"/>
            </w:tcBorders>
            <w:shd w:val="clear" w:color="auto" w:fill="auto"/>
            <w:noWrap/>
            <w:vAlign w:val="bottom"/>
            <w:hideMark/>
          </w:tcPr>
          <w:p w14:paraId="769500E2"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677</w:t>
            </w:r>
          </w:p>
        </w:tc>
      </w:tr>
      <w:tr w:rsidR="007443C6" w:rsidRPr="008329E5" w14:paraId="2A016BE5" w14:textId="77777777" w:rsidTr="008329E5">
        <w:trPr>
          <w:trHeight w:val="269"/>
        </w:trPr>
        <w:tc>
          <w:tcPr>
            <w:tcW w:w="3495" w:type="dxa"/>
            <w:tcBorders>
              <w:top w:val="nil"/>
              <w:left w:val="nil"/>
              <w:bottom w:val="nil"/>
              <w:right w:val="nil"/>
            </w:tcBorders>
            <w:shd w:val="clear" w:color="auto" w:fill="auto"/>
            <w:noWrap/>
            <w:vAlign w:val="bottom"/>
            <w:hideMark/>
          </w:tcPr>
          <w:p w14:paraId="0CDF1EC6"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Library &amp; Learning Resources</w:t>
            </w:r>
          </w:p>
        </w:tc>
        <w:tc>
          <w:tcPr>
            <w:tcW w:w="1579" w:type="dxa"/>
            <w:tcBorders>
              <w:top w:val="nil"/>
              <w:left w:val="nil"/>
              <w:bottom w:val="nil"/>
              <w:right w:val="nil"/>
            </w:tcBorders>
            <w:shd w:val="clear" w:color="auto" w:fill="auto"/>
            <w:noWrap/>
            <w:vAlign w:val="bottom"/>
            <w:hideMark/>
          </w:tcPr>
          <w:p w14:paraId="66AC561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25</w:t>
            </w:r>
          </w:p>
        </w:tc>
        <w:tc>
          <w:tcPr>
            <w:tcW w:w="1071" w:type="dxa"/>
            <w:tcBorders>
              <w:top w:val="nil"/>
              <w:left w:val="nil"/>
              <w:bottom w:val="nil"/>
              <w:right w:val="nil"/>
            </w:tcBorders>
            <w:shd w:val="clear" w:color="auto" w:fill="auto"/>
            <w:noWrap/>
            <w:vAlign w:val="bottom"/>
            <w:hideMark/>
          </w:tcPr>
          <w:p w14:paraId="7C707B9C"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p>
        </w:tc>
        <w:tc>
          <w:tcPr>
            <w:tcW w:w="1061" w:type="dxa"/>
            <w:tcBorders>
              <w:top w:val="nil"/>
              <w:left w:val="nil"/>
              <w:bottom w:val="nil"/>
              <w:right w:val="nil"/>
            </w:tcBorders>
            <w:shd w:val="clear" w:color="auto" w:fill="auto"/>
            <w:noWrap/>
            <w:vAlign w:val="bottom"/>
            <w:hideMark/>
          </w:tcPr>
          <w:p w14:paraId="02431127"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61</w:t>
            </w:r>
          </w:p>
        </w:tc>
        <w:tc>
          <w:tcPr>
            <w:tcW w:w="1501" w:type="dxa"/>
            <w:tcBorders>
              <w:top w:val="nil"/>
              <w:left w:val="nil"/>
              <w:bottom w:val="nil"/>
              <w:right w:val="nil"/>
            </w:tcBorders>
            <w:shd w:val="clear" w:color="auto" w:fill="auto"/>
            <w:noWrap/>
            <w:vAlign w:val="bottom"/>
            <w:hideMark/>
          </w:tcPr>
          <w:p w14:paraId="61F5B3D9"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86</w:t>
            </w:r>
          </w:p>
        </w:tc>
      </w:tr>
      <w:tr w:rsidR="007443C6" w:rsidRPr="008329E5" w14:paraId="054D1F04" w14:textId="77777777" w:rsidTr="008329E5">
        <w:trPr>
          <w:trHeight w:val="269"/>
        </w:trPr>
        <w:tc>
          <w:tcPr>
            <w:tcW w:w="3495" w:type="dxa"/>
            <w:tcBorders>
              <w:top w:val="nil"/>
              <w:left w:val="nil"/>
              <w:bottom w:val="nil"/>
              <w:right w:val="nil"/>
            </w:tcBorders>
            <w:shd w:val="clear" w:color="auto" w:fill="auto"/>
            <w:noWrap/>
            <w:vAlign w:val="bottom"/>
            <w:hideMark/>
          </w:tcPr>
          <w:p w14:paraId="1394F56E"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Natural Sciences Division</w:t>
            </w:r>
          </w:p>
        </w:tc>
        <w:tc>
          <w:tcPr>
            <w:tcW w:w="1579" w:type="dxa"/>
            <w:tcBorders>
              <w:top w:val="nil"/>
              <w:left w:val="nil"/>
              <w:bottom w:val="nil"/>
              <w:right w:val="nil"/>
            </w:tcBorders>
            <w:shd w:val="clear" w:color="auto" w:fill="auto"/>
            <w:noWrap/>
            <w:vAlign w:val="bottom"/>
            <w:hideMark/>
          </w:tcPr>
          <w:p w14:paraId="54982A2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1108</w:t>
            </w:r>
          </w:p>
        </w:tc>
        <w:tc>
          <w:tcPr>
            <w:tcW w:w="1071" w:type="dxa"/>
            <w:tcBorders>
              <w:top w:val="nil"/>
              <w:left w:val="nil"/>
              <w:bottom w:val="nil"/>
              <w:right w:val="nil"/>
            </w:tcBorders>
            <w:shd w:val="clear" w:color="auto" w:fill="auto"/>
            <w:noWrap/>
            <w:vAlign w:val="bottom"/>
            <w:hideMark/>
          </w:tcPr>
          <w:p w14:paraId="6C959538"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136</w:t>
            </w:r>
          </w:p>
        </w:tc>
        <w:tc>
          <w:tcPr>
            <w:tcW w:w="1061" w:type="dxa"/>
            <w:tcBorders>
              <w:top w:val="nil"/>
              <w:left w:val="nil"/>
              <w:bottom w:val="nil"/>
              <w:right w:val="nil"/>
            </w:tcBorders>
            <w:shd w:val="clear" w:color="auto" w:fill="auto"/>
            <w:noWrap/>
            <w:vAlign w:val="bottom"/>
            <w:hideMark/>
          </w:tcPr>
          <w:p w14:paraId="418A85FF"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559</w:t>
            </w:r>
          </w:p>
        </w:tc>
        <w:tc>
          <w:tcPr>
            <w:tcW w:w="1501" w:type="dxa"/>
            <w:tcBorders>
              <w:top w:val="nil"/>
              <w:left w:val="nil"/>
              <w:bottom w:val="nil"/>
              <w:right w:val="nil"/>
            </w:tcBorders>
            <w:shd w:val="clear" w:color="auto" w:fill="auto"/>
            <w:noWrap/>
            <w:vAlign w:val="bottom"/>
            <w:hideMark/>
          </w:tcPr>
          <w:p w14:paraId="7A435CD4"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1803</w:t>
            </w:r>
          </w:p>
        </w:tc>
      </w:tr>
      <w:tr w:rsidR="007443C6" w:rsidRPr="008329E5" w14:paraId="4C589196" w14:textId="77777777" w:rsidTr="008329E5">
        <w:trPr>
          <w:trHeight w:val="269"/>
        </w:trPr>
        <w:tc>
          <w:tcPr>
            <w:tcW w:w="3495" w:type="dxa"/>
            <w:tcBorders>
              <w:top w:val="nil"/>
              <w:left w:val="nil"/>
              <w:bottom w:val="nil"/>
              <w:right w:val="nil"/>
            </w:tcBorders>
            <w:shd w:val="clear" w:color="auto" w:fill="auto"/>
            <w:noWrap/>
            <w:vAlign w:val="bottom"/>
            <w:hideMark/>
          </w:tcPr>
          <w:p w14:paraId="7AAB8270"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Student Services</w:t>
            </w:r>
          </w:p>
        </w:tc>
        <w:tc>
          <w:tcPr>
            <w:tcW w:w="1579" w:type="dxa"/>
            <w:tcBorders>
              <w:top w:val="nil"/>
              <w:left w:val="nil"/>
              <w:bottom w:val="nil"/>
              <w:right w:val="nil"/>
            </w:tcBorders>
            <w:shd w:val="clear" w:color="auto" w:fill="auto"/>
            <w:noWrap/>
            <w:vAlign w:val="bottom"/>
            <w:hideMark/>
          </w:tcPr>
          <w:p w14:paraId="20B8066A"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56</w:t>
            </w:r>
          </w:p>
        </w:tc>
        <w:tc>
          <w:tcPr>
            <w:tcW w:w="1071" w:type="dxa"/>
            <w:tcBorders>
              <w:top w:val="nil"/>
              <w:left w:val="nil"/>
              <w:bottom w:val="nil"/>
              <w:right w:val="nil"/>
            </w:tcBorders>
            <w:shd w:val="clear" w:color="auto" w:fill="auto"/>
            <w:noWrap/>
            <w:vAlign w:val="bottom"/>
            <w:hideMark/>
          </w:tcPr>
          <w:p w14:paraId="4EDAD092"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w:t>
            </w:r>
          </w:p>
        </w:tc>
        <w:tc>
          <w:tcPr>
            <w:tcW w:w="1061" w:type="dxa"/>
            <w:tcBorders>
              <w:top w:val="nil"/>
              <w:left w:val="nil"/>
              <w:bottom w:val="nil"/>
              <w:right w:val="nil"/>
            </w:tcBorders>
            <w:shd w:val="clear" w:color="auto" w:fill="auto"/>
            <w:noWrap/>
            <w:vAlign w:val="bottom"/>
            <w:hideMark/>
          </w:tcPr>
          <w:p w14:paraId="3B80567E"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66</w:t>
            </w:r>
          </w:p>
        </w:tc>
        <w:tc>
          <w:tcPr>
            <w:tcW w:w="1501" w:type="dxa"/>
            <w:tcBorders>
              <w:top w:val="nil"/>
              <w:left w:val="nil"/>
              <w:bottom w:val="nil"/>
              <w:right w:val="nil"/>
            </w:tcBorders>
            <w:shd w:val="clear" w:color="auto" w:fill="auto"/>
            <w:noWrap/>
            <w:vAlign w:val="bottom"/>
            <w:hideMark/>
          </w:tcPr>
          <w:p w14:paraId="4582F75D"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127</w:t>
            </w:r>
          </w:p>
        </w:tc>
      </w:tr>
      <w:tr w:rsidR="007443C6" w:rsidRPr="008329E5" w14:paraId="26F87713" w14:textId="77777777" w:rsidTr="008329E5">
        <w:trPr>
          <w:trHeight w:val="269"/>
        </w:trPr>
        <w:tc>
          <w:tcPr>
            <w:tcW w:w="3495" w:type="dxa"/>
            <w:tcBorders>
              <w:top w:val="nil"/>
              <w:left w:val="nil"/>
              <w:bottom w:val="nil"/>
              <w:right w:val="nil"/>
            </w:tcBorders>
            <w:shd w:val="clear" w:color="auto" w:fill="auto"/>
            <w:noWrap/>
            <w:vAlign w:val="bottom"/>
            <w:hideMark/>
          </w:tcPr>
          <w:p w14:paraId="7CD6096C" w14:textId="77777777" w:rsidR="007443C6" w:rsidRPr="008329E5" w:rsidRDefault="007443C6" w:rsidP="007443C6">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Technology &amp; Health Division</w:t>
            </w:r>
          </w:p>
        </w:tc>
        <w:tc>
          <w:tcPr>
            <w:tcW w:w="1579" w:type="dxa"/>
            <w:tcBorders>
              <w:top w:val="nil"/>
              <w:left w:val="nil"/>
              <w:bottom w:val="nil"/>
              <w:right w:val="nil"/>
            </w:tcBorders>
            <w:shd w:val="clear" w:color="auto" w:fill="auto"/>
            <w:noWrap/>
            <w:vAlign w:val="bottom"/>
            <w:hideMark/>
          </w:tcPr>
          <w:p w14:paraId="3A345D96"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601</w:t>
            </w:r>
          </w:p>
        </w:tc>
        <w:tc>
          <w:tcPr>
            <w:tcW w:w="1071" w:type="dxa"/>
            <w:tcBorders>
              <w:top w:val="nil"/>
              <w:left w:val="nil"/>
              <w:bottom w:val="nil"/>
              <w:right w:val="nil"/>
            </w:tcBorders>
            <w:shd w:val="clear" w:color="auto" w:fill="auto"/>
            <w:noWrap/>
            <w:vAlign w:val="bottom"/>
            <w:hideMark/>
          </w:tcPr>
          <w:p w14:paraId="05F705F5"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16</w:t>
            </w:r>
          </w:p>
        </w:tc>
        <w:tc>
          <w:tcPr>
            <w:tcW w:w="1061" w:type="dxa"/>
            <w:tcBorders>
              <w:top w:val="nil"/>
              <w:left w:val="nil"/>
              <w:bottom w:val="nil"/>
              <w:right w:val="nil"/>
            </w:tcBorders>
            <w:shd w:val="clear" w:color="auto" w:fill="auto"/>
            <w:noWrap/>
            <w:vAlign w:val="bottom"/>
            <w:hideMark/>
          </w:tcPr>
          <w:p w14:paraId="70AC3FE6"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171</w:t>
            </w:r>
          </w:p>
        </w:tc>
        <w:tc>
          <w:tcPr>
            <w:tcW w:w="1501" w:type="dxa"/>
            <w:tcBorders>
              <w:top w:val="nil"/>
              <w:left w:val="nil"/>
              <w:bottom w:val="nil"/>
              <w:right w:val="nil"/>
            </w:tcBorders>
            <w:shd w:val="clear" w:color="auto" w:fill="auto"/>
            <w:noWrap/>
            <w:vAlign w:val="bottom"/>
            <w:hideMark/>
          </w:tcPr>
          <w:p w14:paraId="1B1C47BA" w14:textId="77777777" w:rsidR="007443C6" w:rsidRPr="008329E5" w:rsidRDefault="007443C6" w:rsidP="007443C6">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788</w:t>
            </w:r>
          </w:p>
        </w:tc>
      </w:tr>
      <w:tr w:rsidR="007443C6" w:rsidRPr="008329E5" w14:paraId="47CCAB02" w14:textId="77777777" w:rsidTr="008329E5">
        <w:trPr>
          <w:trHeight w:val="269"/>
        </w:trPr>
        <w:tc>
          <w:tcPr>
            <w:tcW w:w="3495" w:type="dxa"/>
            <w:tcBorders>
              <w:top w:val="single" w:sz="4" w:space="0" w:color="8EA9DB"/>
              <w:left w:val="nil"/>
              <w:bottom w:val="nil"/>
              <w:right w:val="nil"/>
            </w:tcBorders>
            <w:shd w:val="clear" w:color="D9E1F2" w:fill="D9E1F2"/>
            <w:noWrap/>
            <w:vAlign w:val="bottom"/>
            <w:hideMark/>
          </w:tcPr>
          <w:p w14:paraId="24FCD8D7" w14:textId="77777777" w:rsidR="007443C6" w:rsidRPr="008329E5" w:rsidRDefault="007443C6" w:rsidP="007443C6">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c>
          <w:tcPr>
            <w:tcW w:w="1579" w:type="dxa"/>
            <w:tcBorders>
              <w:top w:val="single" w:sz="4" w:space="0" w:color="8EA9DB"/>
              <w:left w:val="nil"/>
              <w:bottom w:val="nil"/>
              <w:right w:val="nil"/>
            </w:tcBorders>
            <w:shd w:val="clear" w:color="D9E1F2" w:fill="D9E1F2"/>
            <w:noWrap/>
            <w:vAlign w:val="bottom"/>
            <w:hideMark/>
          </w:tcPr>
          <w:p w14:paraId="131767C8"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4085</w:t>
            </w:r>
          </w:p>
        </w:tc>
        <w:tc>
          <w:tcPr>
            <w:tcW w:w="1071" w:type="dxa"/>
            <w:tcBorders>
              <w:top w:val="single" w:sz="4" w:space="0" w:color="8EA9DB"/>
              <w:left w:val="nil"/>
              <w:bottom w:val="nil"/>
              <w:right w:val="nil"/>
            </w:tcBorders>
            <w:shd w:val="clear" w:color="D9E1F2" w:fill="D9E1F2"/>
            <w:noWrap/>
            <w:vAlign w:val="bottom"/>
            <w:hideMark/>
          </w:tcPr>
          <w:p w14:paraId="03F51590"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490</w:t>
            </w:r>
          </w:p>
        </w:tc>
        <w:tc>
          <w:tcPr>
            <w:tcW w:w="1061" w:type="dxa"/>
            <w:tcBorders>
              <w:top w:val="single" w:sz="4" w:space="0" w:color="8EA9DB"/>
              <w:left w:val="nil"/>
              <w:bottom w:val="nil"/>
              <w:right w:val="nil"/>
            </w:tcBorders>
            <w:shd w:val="clear" w:color="D9E1F2" w:fill="D9E1F2"/>
            <w:noWrap/>
            <w:vAlign w:val="bottom"/>
            <w:hideMark/>
          </w:tcPr>
          <w:p w14:paraId="6C48E7BD"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3230</w:t>
            </w:r>
          </w:p>
        </w:tc>
        <w:tc>
          <w:tcPr>
            <w:tcW w:w="1501" w:type="dxa"/>
            <w:tcBorders>
              <w:top w:val="single" w:sz="4" w:space="0" w:color="8EA9DB"/>
              <w:left w:val="nil"/>
              <w:bottom w:val="nil"/>
              <w:right w:val="nil"/>
            </w:tcBorders>
            <w:shd w:val="clear" w:color="D9E1F2" w:fill="D9E1F2"/>
            <w:noWrap/>
            <w:vAlign w:val="bottom"/>
            <w:hideMark/>
          </w:tcPr>
          <w:p w14:paraId="43EF20DE" w14:textId="77777777" w:rsidR="007443C6" w:rsidRPr="008329E5" w:rsidRDefault="007443C6" w:rsidP="007443C6">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7805</w:t>
            </w:r>
          </w:p>
        </w:tc>
      </w:tr>
    </w:tbl>
    <w:p w14:paraId="5141602F" w14:textId="5FE6270D" w:rsidR="007443C6" w:rsidRPr="008329E5" w:rsidRDefault="007443C6" w:rsidP="007443C6">
      <w:pPr>
        <w:rPr>
          <w:rFonts w:ascii="Arial Narrow" w:hAnsi="Arial Narrow"/>
          <w:sz w:val="20"/>
          <w:szCs w:val="20"/>
        </w:rPr>
      </w:pPr>
    </w:p>
    <w:tbl>
      <w:tblPr>
        <w:tblW w:w="8785" w:type="dxa"/>
        <w:tblLook w:val="04A0" w:firstRow="1" w:lastRow="0" w:firstColumn="1" w:lastColumn="0" w:noHBand="0" w:noVBand="1"/>
      </w:tblPr>
      <w:tblGrid>
        <w:gridCol w:w="3146"/>
        <w:gridCol w:w="1422"/>
        <w:gridCol w:w="1211"/>
        <w:gridCol w:w="1282"/>
        <w:gridCol w:w="1724"/>
      </w:tblGrid>
      <w:tr w:rsidR="008329E5" w:rsidRPr="008329E5" w14:paraId="0E83D7A7" w14:textId="77777777" w:rsidTr="008329E5">
        <w:trPr>
          <w:trHeight w:val="301"/>
        </w:trPr>
        <w:tc>
          <w:tcPr>
            <w:tcW w:w="3146" w:type="dxa"/>
            <w:tcBorders>
              <w:top w:val="nil"/>
              <w:left w:val="nil"/>
              <w:bottom w:val="single" w:sz="4" w:space="0" w:color="8EA9DB"/>
              <w:right w:val="nil"/>
            </w:tcBorders>
            <w:shd w:val="clear" w:color="D9E1F2" w:fill="D9E1F2"/>
            <w:noWrap/>
            <w:vAlign w:val="bottom"/>
            <w:hideMark/>
          </w:tcPr>
          <w:p w14:paraId="314D9DFB" w14:textId="77777777" w:rsidR="008329E5" w:rsidRPr="008329E5" w:rsidRDefault="008329E5" w:rsidP="008329E5">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2022-23</w:t>
            </w:r>
          </w:p>
        </w:tc>
        <w:tc>
          <w:tcPr>
            <w:tcW w:w="1422" w:type="dxa"/>
            <w:tcBorders>
              <w:top w:val="nil"/>
              <w:left w:val="nil"/>
              <w:bottom w:val="single" w:sz="4" w:space="0" w:color="8EA9DB"/>
              <w:right w:val="nil"/>
            </w:tcBorders>
            <w:shd w:val="clear" w:color="D9E1F2" w:fill="D9E1F2"/>
            <w:noWrap/>
            <w:vAlign w:val="bottom"/>
            <w:hideMark/>
          </w:tcPr>
          <w:p w14:paraId="09B27922"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Face to Face</w:t>
            </w:r>
          </w:p>
        </w:tc>
        <w:tc>
          <w:tcPr>
            <w:tcW w:w="1211" w:type="dxa"/>
            <w:tcBorders>
              <w:top w:val="nil"/>
              <w:left w:val="nil"/>
              <w:bottom w:val="single" w:sz="4" w:space="0" w:color="8EA9DB"/>
              <w:right w:val="nil"/>
            </w:tcBorders>
            <w:shd w:val="clear" w:color="D9E1F2" w:fill="D9E1F2"/>
            <w:noWrap/>
            <w:vAlign w:val="bottom"/>
            <w:hideMark/>
          </w:tcPr>
          <w:p w14:paraId="1EDDC3C0"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Hybrid</w:t>
            </w:r>
          </w:p>
        </w:tc>
        <w:tc>
          <w:tcPr>
            <w:tcW w:w="1282" w:type="dxa"/>
            <w:tcBorders>
              <w:top w:val="nil"/>
              <w:left w:val="nil"/>
              <w:bottom w:val="single" w:sz="4" w:space="0" w:color="8EA9DB"/>
              <w:right w:val="nil"/>
            </w:tcBorders>
            <w:shd w:val="clear" w:color="D9E1F2" w:fill="D9E1F2"/>
            <w:noWrap/>
            <w:vAlign w:val="bottom"/>
            <w:hideMark/>
          </w:tcPr>
          <w:p w14:paraId="3CAB71A5"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Online</w:t>
            </w:r>
          </w:p>
        </w:tc>
        <w:tc>
          <w:tcPr>
            <w:tcW w:w="1724" w:type="dxa"/>
            <w:tcBorders>
              <w:top w:val="nil"/>
              <w:left w:val="nil"/>
              <w:bottom w:val="single" w:sz="4" w:space="0" w:color="8EA9DB"/>
              <w:right w:val="nil"/>
            </w:tcBorders>
            <w:shd w:val="clear" w:color="D9E1F2" w:fill="D9E1F2"/>
            <w:noWrap/>
            <w:vAlign w:val="bottom"/>
            <w:hideMark/>
          </w:tcPr>
          <w:p w14:paraId="18339911"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r>
      <w:tr w:rsidR="008329E5" w:rsidRPr="008329E5" w14:paraId="00C7D2F0" w14:textId="77777777" w:rsidTr="008329E5">
        <w:trPr>
          <w:trHeight w:val="301"/>
        </w:trPr>
        <w:tc>
          <w:tcPr>
            <w:tcW w:w="3146" w:type="dxa"/>
            <w:tcBorders>
              <w:top w:val="nil"/>
              <w:left w:val="nil"/>
              <w:bottom w:val="nil"/>
              <w:right w:val="nil"/>
            </w:tcBorders>
            <w:shd w:val="clear" w:color="auto" w:fill="auto"/>
            <w:noWrap/>
            <w:vAlign w:val="bottom"/>
            <w:hideMark/>
          </w:tcPr>
          <w:p w14:paraId="72F4D72A"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Arts Division</w:t>
            </w:r>
          </w:p>
        </w:tc>
        <w:tc>
          <w:tcPr>
            <w:tcW w:w="1422" w:type="dxa"/>
            <w:tcBorders>
              <w:top w:val="nil"/>
              <w:left w:val="nil"/>
              <w:bottom w:val="nil"/>
              <w:right w:val="nil"/>
            </w:tcBorders>
            <w:shd w:val="clear" w:color="auto" w:fill="auto"/>
            <w:noWrap/>
            <w:vAlign w:val="bottom"/>
            <w:hideMark/>
          </w:tcPr>
          <w:p w14:paraId="35EF5A9F"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576</w:t>
            </w:r>
          </w:p>
        </w:tc>
        <w:tc>
          <w:tcPr>
            <w:tcW w:w="1211" w:type="dxa"/>
            <w:tcBorders>
              <w:top w:val="nil"/>
              <w:left w:val="nil"/>
              <w:bottom w:val="nil"/>
              <w:right w:val="nil"/>
            </w:tcBorders>
            <w:shd w:val="clear" w:color="auto" w:fill="auto"/>
            <w:noWrap/>
            <w:vAlign w:val="bottom"/>
            <w:hideMark/>
          </w:tcPr>
          <w:p w14:paraId="3A74630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35</w:t>
            </w:r>
          </w:p>
        </w:tc>
        <w:tc>
          <w:tcPr>
            <w:tcW w:w="1282" w:type="dxa"/>
            <w:tcBorders>
              <w:top w:val="nil"/>
              <w:left w:val="nil"/>
              <w:bottom w:val="nil"/>
              <w:right w:val="nil"/>
            </w:tcBorders>
            <w:shd w:val="clear" w:color="auto" w:fill="auto"/>
            <w:noWrap/>
            <w:vAlign w:val="bottom"/>
            <w:hideMark/>
          </w:tcPr>
          <w:p w14:paraId="1E08A2A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239</w:t>
            </w:r>
          </w:p>
        </w:tc>
        <w:tc>
          <w:tcPr>
            <w:tcW w:w="1724" w:type="dxa"/>
            <w:tcBorders>
              <w:top w:val="nil"/>
              <w:left w:val="nil"/>
              <w:bottom w:val="nil"/>
              <w:right w:val="nil"/>
            </w:tcBorders>
            <w:shd w:val="clear" w:color="auto" w:fill="auto"/>
            <w:noWrap/>
            <w:vAlign w:val="bottom"/>
            <w:hideMark/>
          </w:tcPr>
          <w:p w14:paraId="4C5555C2"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850</w:t>
            </w:r>
          </w:p>
        </w:tc>
      </w:tr>
      <w:tr w:rsidR="008329E5" w:rsidRPr="008329E5" w14:paraId="1694B7CE" w14:textId="77777777" w:rsidTr="008329E5">
        <w:trPr>
          <w:trHeight w:val="301"/>
        </w:trPr>
        <w:tc>
          <w:tcPr>
            <w:tcW w:w="3146" w:type="dxa"/>
            <w:tcBorders>
              <w:top w:val="nil"/>
              <w:left w:val="nil"/>
              <w:bottom w:val="nil"/>
              <w:right w:val="nil"/>
            </w:tcBorders>
            <w:shd w:val="clear" w:color="auto" w:fill="auto"/>
            <w:noWrap/>
            <w:vAlign w:val="bottom"/>
            <w:hideMark/>
          </w:tcPr>
          <w:p w14:paraId="0CF40467"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Business Division</w:t>
            </w:r>
          </w:p>
        </w:tc>
        <w:tc>
          <w:tcPr>
            <w:tcW w:w="1422" w:type="dxa"/>
            <w:tcBorders>
              <w:top w:val="nil"/>
              <w:left w:val="nil"/>
              <w:bottom w:val="nil"/>
              <w:right w:val="nil"/>
            </w:tcBorders>
            <w:shd w:val="clear" w:color="auto" w:fill="auto"/>
            <w:noWrap/>
            <w:vAlign w:val="bottom"/>
            <w:hideMark/>
          </w:tcPr>
          <w:p w14:paraId="08599447"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422</w:t>
            </w:r>
          </w:p>
        </w:tc>
        <w:tc>
          <w:tcPr>
            <w:tcW w:w="1211" w:type="dxa"/>
            <w:tcBorders>
              <w:top w:val="nil"/>
              <w:left w:val="nil"/>
              <w:bottom w:val="nil"/>
              <w:right w:val="nil"/>
            </w:tcBorders>
            <w:shd w:val="clear" w:color="auto" w:fill="auto"/>
            <w:noWrap/>
            <w:vAlign w:val="bottom"/>
            <w:hideMark/>
          </w:tcPr>
          <w:p w14:paraId="6F9A10E3"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73</w:t>
            </w:r>
          </w:p>
        </w:tc>
        <w:tc>
          <w:tcPr>
            <w:tcW w:w="1282" w:type="dxa"/>
            <w:tcBorders>
              <w:top w:val="nil"/>
              <w:left w:val="nil"/>
              <w:bottom w:val="nil"/>
              <w:right w:val="nil"/>
            </w:tcBorders>
            <w:shd w:val="clear" w:color="auto" w:fill="auto"/>
            <w:noWrap/>
            <w:vAlign w:val="bottom"/>
            <w:hideMark/>
          </w:tcPr>
          <w:p w14:paraId="0486D9A7"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579</w:t>
            </w:r>
          </w:p>
        </w:tc>
        <w:tc>
          <w:tcPr>
            <w:tcW w:w="1724" w:type="dxa"/>
            <w:tcBorders>
              <w:top w:val="nil"/>
              <w:left w:val="nil"/>
              <w:bottom w:val="nil"/>
              <w:right w:val="nil"/>
            </w:tcBorders>
            <w:shd w:val="clear" w:color="auto" w:fill="auto"/>
            <w:noWrap/>
            <w:vAlign w:val="bottom"/>
            <w:hideMark/>
          </w:tcPr>
          <w:p w14:paraId="44589D3B"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1074</w:t>
            </w:r>
          </w:p>
        </w:tc>
      </w:tr>
      <w:tr w:rsidR="008329E5" w:rsidRPr="008329E5" w14:paraId="56A9BDE0" w14:textId="77777777" w:rsidTr="008329E5">
        <w:trPr>
          <w:trHeight w:val="301"/>
        </w:trPr>
        <w:tc>
          <w:tcPr>
            <w:tcW w:w="3146" w:type="dxa"/>
            <w:tcBorders>
              <w:top w:val="nil"/>
              <w:left w:val="nil"/>
              <w:bottom w:val="nil"/>
              <w:right w:val="nil"/>
            </w:tcBorders>
            <w:shd w:val="clear" w:color="auto" w:fill="auto"/>
            <w:noWrap/>
            <w:vAlign w:val="bottom"/>
            <w:hideMark/>
          </w:tcPr>
          <w:p w14:paraId="625C055E"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Humanities &amp; Social Sciences</w:t>
            </w:r>
          </w:p>
        </w:tc>
        <w:tc>
          <w:tcPr>
            <w:tcW w:w="1422" w:type="dxa"/>
            <w:tcBorders>
              <w:top w:val="nil"/>
              <w:left w:val="nil"/>
              <w:bottom w:val="nil"/>
              <w:right w:val="nil"/>
            </w:tcBorders>
            <w:shd w:val="clear" w:color="auto" w:fill="auto"/>
            <w:noWrap/>
            <w:vAlign w:val="bottom"/>
            <w:hideMark/>
          </w:tcPr>
          <w:p w14:paraId="7F46D570"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842</w:t>
            </w:r>
          </w:p>
        </w:tc>
        <w:tc>
          <w:tcPr>
            <w:tcW w:w="1211" w:type="dxa"/>
            <w:tcBorders>
              <w:top w:val="nil"/>
              <w:left w:val="nil"/>
              <w:bottom w:val="nil"/>
              <w:right w:val="nil"/>
            </w:tcBorders>
            <w:shd w:val="clear" w:color="auto" w:fill="auto"/>
            <w:noWrap/>
            <w:vAlign w:val="bottom"/>
            <w:hideMark/>
          </w:tcPr>
          <w:p w14:paraId="5B773846"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147</w:t>
            </w:r>
          </w:p>
        </w:tc>
        <w:tc>
          <w:tcPr>
            <w:tcW w:w="1282" w:type="dxa"/>
            <w:tcBorders>
              <w:top w:val="nil"/>
              <w:left w:val="nil"/>
              <w:bottom w:val="nil"/>
              <w:right w:val="nil"/>
            </w:tcBorders>
            <w:shd w:val="clear" w:color="auto" w:fill="auto"/>
            <w:noWrap/>
            <w:vAlign w:val="bottom"/>
            <w:hideMark/>
          </w:tcPr>
          <w:p w14:paraId="07B6C8C0"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1400</w:t>
            </w:r>
          </w:p>
        </w:tc>
        <w:tc>
          <w:tcPr>
            <w:tcW w:w="1724" w:type="dxa"/>
            <w:tcBorders>
              <w:top w:val="nil"/>
              <w:left w:val="nil"/>
              <w:bottom w:val="nil"/>
              <w:right w:val="nil"/>
            </w:tcBorders>
            <w:shd w:val="clear" w:color="auto" w:fill="auto"/>
            <w:noWrap/>
            <w:vAlign w:val="bottom"/>
            <w:hideMark/>
          </w:tcPr>
          <w:p w14:paraId="0A400FC5"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2389</w:t>
            </w:r>
          </w:p>
        </w:tc>
      </w:tr>
      <w:tr w:rsidR="008329E5" w:rsidRPr="008329E5" w14:paraId="113249F4" w14:textId="77777777" w:rsidTr="008329E5">
        <w:trPr>
          <w:trHeight w:val="301"/>
        </w:trPr>
        <w:tc>
          <w:tcPr>
            <w:tcW w:w="3146" w:type="dxa"/>
            <w:tcBorders>
              <w:top w:val="nil"/>
              <w:left w:val="nil"/>
              <w:bottom w:val="nil"/>
              <w:right w:val="nil"/>
            </w:tcBorders>
            <w:shd w:val="clear" w:color="auto" w:fill="auto"/>
            <w:noWrap/>
            <w:vAlign w:val="bottom"/>
            <w:hideMark/>
          </w:tcPr>
          <w:p w14:paraId="48E614E3"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Kinesiology &amp; Athletics</w:t>
            </w:r>
          </w:p>
        </w:tc>
        <w:tc>
          <w:tcPr>
            <w:tcW w:w="1422" w:type="dxa"/>
            <w:tcBorders>
              <w:top w:val="nil"/>
              <w:left w:val="nil"/>
              <w:bottom w:val="nil"/>
              <w:right w:val="nil"/>
            </w:tcBorders>
            <w:shd w:val="clear" w:color="auto" w:fill="auto"/>
            <w:noWrap/>
            <w:vAlign w:val="bottom"/>
            <w:hideMark/>
          </w:tcPr>
          <w:p w14:paraId="3DBC327D"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644</w:t>
            </w:r>
          </w:p>
        </w:tc>
        <w:tc>
          <w:tcPr>
            <w:tcW w:w="1211" w:type="dxa"/>
            <w:tcBorders>
              <w:top w:val="nil"/>
              <w:left w:val="nil"/>
              <w:bottom w:val="nil"/>
              <w:right w:val="nil"/>
            </w:tcBorders>
            <w:shd w:val="clear" w:color="auto" w:fill="auto"/>
            <w:noWrap/>
            <w:vAlign w:val="bottom"/>
            <w:hideMark/>
          </w:tcPr>
          <w:p w14:paraId="77E9C012"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16</w:t>
            </w:r>
          </w:p>
        </w:tc>
        <w:tc>
          <w:tcPr>
            <w:tcW w:w="1282" w:type="dxa"/>
            <w:tcBorders>
              <w:top w:val="nil"/>
              <w:left w:val="nil"/>
              <w:bottom w:val="nil"/>
              <w:right w:val="nil"/>
            </w:tcBorders>
            <w:shd w:val="clear" w:color="auto" w:fill="auto"/>
            <w:noWrap/>
            <w:vAlign w:val="bottom"/>
            <w:hideMark/>
          </w:tcPr>
          <w:p w14:paraId="5D7A6A7F"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72</w:t>
            </w:r>
          </w:p>
        </w:tc>
        <w:tc>
          <w:tcPr>
            <w:tcW w:w="1724" w:type="dxa"/>
            <w:tcBorders>
              <w:top w:val="nil"/>
              <w:left w:val="nil"/>
              <w:bottom w:val="nil"/>
              <w:right w:val="nil"/>
            </w:tcBorders>
            <w:shd w:val="clear" w:color="auto" w:fill="auto"/>
            <w:noWrap/>
            <w:vAlign w:val="bottom"/>
            <w:hideMark/>
          </w:tcPr>
          <w:p w14:paraId="3C5482FF"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732</w:t>
            </w:r>
          </w:p>
        </w:tc>
      </w:tr>
      <w:tr w:rsidR="008329E5" w:rsidRPr="008329E5" w14:paraId="42102D14" w14:textId="77777777" w:rsidTr="008329E5">
        <w:trPr>
          <w:trHeight w:val="301"/>
        </w:trPr>
        <w:tc>
          <w:tcPr>
            <w:tcW w:w="3146" w:type="dxa"/>
            <w:tcBorders>
              <w:top w:val="nil"/>
              <w:left w:val="nil"/>
              <w:bottom w:val="nil"/>
              <w:right w:val="nil"/>
            </w:tcBorders>
            <w:shd w:val="clear" w:color="auto" w:fill="auto"/>
            <w:noWrap/>
            <w:vAlign w:val="bottom"/>
            <w:hideMark/>
          </w:tcPr>
          <w:p w14:paraId="514BDCE6"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Library &amp; Learning Resources</w:t>
            </w:r>
          </w:p>
        </w:tc>
        <w:tc>
          <w:tcPr>
            <w:tcW w:w="1422" w:type="dxa"/>
            <w:tcBorders>
              <w:top w:val="nil"/>
              <w:left w:val="nil"/>
              <w:bottom w:val="nil"/>
              <w:right w:val="nil"/>
            </w:tcBorders>
            <w:shd w:val="clear" w:color="auto" w:fill="auto"/>
            <w:noWrap/>
            <w:vAlign w:val="bottom"/>
            <w:hideMark/>
          </w:tcPr>
          <w:p w14:paraId="6666336D"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25</w:t>
            </w:r>
          </w:p>
        </w:tc>
        <w:tc>
          <w:tcPr>
            <w:tcW w:w="1211" w:type="dxa"/>
            <w:tcBorders>
              <w:top w:val="nil"/>
              <w:left w:val="nil"/>
              <w:bottom w:val="nil"/>
              <w:right w:val="nil"/>
            </w:tcBorders>
            <w:shd w:val="clear" w:color="auto" w:fill="auto"/>
            <w:noWrap/>
            <w:vAlign w:val="bottom"/>
            <w:hideMark/>
          </w:tcPr>
          <w:p w14:paraId="79CFCE8F"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p>
        </w:tc>
        <w:tc>
          <w:tcPr>
            <w:tcW w:w="1282" w:type="dxa"/>
            <w:tcBorders>
              <w:top w:val="nil"/>
              <w:left w:val="nil"/>
              <w:bottom w:val="nil"/>
              <w:right w:val="nil"/>
            </w:tcBorders>
            <w:shd w:val="clear" w:color="auto" w:fill="auto"/>
            <w:noWrap/>
            <w:vAlign w:val="bottom"/>
            <w:hideMark/>
          </w:tcPr>
          <w:p w14:paraId="34344EB8"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61</w:t>
            </w:r>
          </w:p>
        </w:tc>
        <w:tc>
          <w:tcPr>
            <w:tcW w:w="1724" w:type="dxa"/>
            <w:tcBorders>
              <w:top w:val="nil"/>
              <w:left w:val="nil"/>
              <w:bottom w:val="nil"/>
              <w:right w:val="nil"/>
            </w:tcBorders>
            <w:shd w:val="clear" w:color="auto" w:fill="auto"/>
            <w:noWrap/>
            <w:vAlign w:val="bottom"/>
            <w:hideMark/>
          </w:tcPr>
          <w:p w14:paraId="55BCAB9B"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86</w:t>
            </w:r>
          </w:p>
        </w:tc>
      </w:tr>
      <w:tr w:rsidR="008329E5" w:rsidRPr="008329E5" w14:paraId="515C98AA" w14:textId="77777777" w:rsidTr="008329E5">
        <w:trPr>
          <w:trHeight w:val="301"/>
        </w:trPr>
        <w:tc>
          <w:tcPr>
            <w:tcW w:w="3146" w:type="dxa"/>
            <w:tcBorders>
              <w:top w:val="nil"/>
              <w:left w:val="nil"/>
              <w:bottom w:val="nil"/>
              <w:right w:val="nil"/>
            </w:tcBorders>
            <w:shd w:val="clear" w:color="auto" w:fill="auto"/>
            <w:noWrap/>
            <w:vAlign w:val="bottom"/>
            <w:hideMark/>
          </w:tcPr>
          <w:p w14:paraId="019E34F5"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Natural Sciences Division</w:t>
            </w:r>
          </w:p>
        </w:tc>
        <w:tc>
          <w:tcPr>
            <w:tcW w:w="1422" w:type="dxa"/>
            <w:tcBorders>
              <w:top w:val="nil"/>
              <w:left w:val="nil"/>
              <w:bottom w:val="nil"/>
              <w:right w:val="nil"/>
            </w:tcBorders>
            <w:shd w:val="clear" w:color="auto" w:fill="auto"/>
            <w:noWrap/>
            <w:vAlign w:val="bottom"/>
            <w:hideMark/>
          </w:tcPr>
          <w:p w14:paraId="2D624291"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1157</w:t>
            </w:r>
          </w:p>
        </w:tc>
        <w:tc>
          <w:tcPr>
            <w:tcW w:w="1211" w:type="dxa"/>
            <w:tcBorders>
              <w:top w:val="nil"/>
              <w:left w:val="nil"/>
              <w:bottom w:val="nil"/>
              <w:right w:val="nil"/>
            </w:tcBorders>
            <w:shd w:val="clear" w:color="auto" w:fill="auto"/>
            <w:noWrap/>
            <w:vAlign w:val="bottom"/>
            <w:hideMark/>
          </w:tcPr>
          <w:p w14:paraId="2DA08AE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129</w:t>
            </w:r>
          </w:p>
        </w:tc>
        <w:tc>
          <w:tcPr>
            <w:tcW w:w="1282" w:type="dxa"/>
            <w:tcBorders>
              <w:top w:val="nil"/>
              <w:left w:val="nil"/>
              <w:bottom w:val="nil"/>
              <w:right w:val="nil"/>
            </w:tcBorders>
            <w:shd w:val="clear" w:color="auto" w:fill="auto"/>
            <w:noWrap/>
            <w:vAlign w:val="bottom"/>
            <w:hideMark/>
          </w:tcPr>
          <w:p w14:paraId="02FE4157"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390</w:t>
            </w:r>
          </w:p>
        </w:tc>
        <w:tc>
          <w:tcPr>
            <w:tcW w:w="1724" w:type="dxa"/>
            <w:tcBorders>
              <w:top w:val="nil"/>
              <w:left w:val="nil"/>
              <w:bottom w:val="nil"/>
              <w:right w:val="nil"/>
            </w:tcBorders>
            <w:shd w:val="clear" w:color="auto" w:fill="auto"/>
            <w:noWrap/>
            <w:vAlign w:val="bottom"/>
            <w:hideMark/>
          </w:tcPr>
          <w:p w14:paraId="6F1D47E9"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1676</w:t>
            </w:r>
          </w:p>
        </w:tc>
      </w:tr>
      <w:tr w:rsidR="008329E5" w:rsidRPr="008329E5" w14:paraId="52875EFD" w14:textId="77777777" w:rsidTr="008329E5">
        <w:trPr>
          <w:trHeight w:val="301"/>
        </w:trPr>
        <w:tc>
          <w:tcPr>
            <w:tcW w:w="3146" w:type="dxa"/>
            <w:tcBorders>
              <w:top w:val="nil"/>
              <w:left w:val="nil"/>
              <w:bottom w:val="nil"/>
              <w:right w:val="nil"/>
            </w:tcBorders>
            <w:shd w:val="clear" w:color="auto" w:fill="auto"/>
            <w:noWrap/>
            <w:vAlign w:val="bottom"/>
            <w:hideMark/>
          </w:tcPr>
          <w:p w14:paraId="685990FD"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Student Services</w:t>
            </w:r>
          </w:p>
        </w:tc>
        <w:tc>
          <w:tcPr>
            <w:tcW w:w="1422" w:type="dxa"/>
            <w:tcBorders>
              <w:top w:val="nil"/>
              <w:left w:val="nil"/>
              <w:bottom w:val="nil"/>
              <w:right w:val="nil"/>
            </w:tcBorders>
            <w:shd w:val="clear" w:color="auto" w:fill="auto"/>
            <w:noWrap/>
            <w:vAlign w:val="bottom"/>
            <w:hideMark/>
          </w:tcPr>
          <w:p w14:paraId="4F1C34F1"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89</w:t>
            </w:r>
          </w:p>
        </w:tc>
        <w:tc>
          <w:tcPr>
            <w:tcW w:w="1211" w:type="dxa"/>
            <w:tcBorders>
              <w:top w:val="nil"/>
              <w:left w:val="nil"/>
              <w:bottom w:val="nil"/>
              <w:right w:val="nil"/>
            </w:tcBorders>
            <w:shd w:val="clear" w:color="auto" w:fill="auto"/>
            <w:noWrap/>
            <w:vAlign w:val="bottom"/>
            <w:hideMark/>
          </w:tcPr>
          <w:p w14:paraId="0827E522"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14</w:t>
            </w:r>
          </w:p>
        </w:tc>
        <w:tc>
          <w:tcPr>
            <w:tcW w:w="1282" w:type="dxa"/>
            <w:tcBorders>
              <w:top w:val="nil"/>
              <w:left w:val="nil"/>
              <w:bottom w:val="nil"/>
              <w:right w:val="nil"/>
            </w:tcBorders>
            <w:shd w:val="clear" w:color="auto" w:fill="auto"/>
            <w:noWrap/>
            <w:vAlign w:val="bottom"/>
            <w:hideMark/>
          </w:tcPr>
          <w:p w14:paraId="7D8E0C2F"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60</w:t>
            </w:r>
          </w:p>
        </w:tc>
        <w:tc>
          <w:tcPr>
            <w:tcW w:w="1724" w:type="dxa"/>
            <w:tcBorders>
              <w:top w:val="nil"/>
              <w:left w:val="nil"/>
              <w:bottom w:val="nil"/>
              <w:right w:val="nil"/>
            </w:tcBorders>
            <w:shd w:val="clear" w:color="auto" w:fill="auto"/>
            <w:noWrap/>
            <w:vAlign w:val="bottom"/>
            <w:hideMark/>
          </w:tcPr>
          <w:p w14:paraId="4D76682D"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163</w:t>
            </w:r>
          </w:p>
        </w:tc>
      </w:tr>
      <w:tr w:rsidR="008329E5" w:rsidRPr="008329E5" w14:paraId="40D66A76" w14:textId="77777777" w:rsidTr="008329E5">
        <w:trPr>
          <w:trHeight w:val="301"/>
        </w:trPr>
        <w:tc>
          <w:tcPr>
            <w:tcW w:w="3146" w:type="dxa"/>
            <w:tcBorders>
              <w:top w:val="nil"/>
              <w:left w:val="nil"/>
              <w:bottom w:val="nil"/>
              <w:right w:val="nil"/>
            </w:tcBorders>
            <w:shd w:val="clear" w:color="auto" w:fill="auto"/>
            <w:noWrap/>
            <w:vAlign w:val="bottom"/>
            <w:hideMark/>
          </w:tcPr>
          <w:p w14:paraId="2E53E52E"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lastRenderedPageBreak/>
              <w:t>Technology &amp; Health Division</w:t>
            </w:r>
          </w:p>
        </w:tc>
        <w:tc>
          <w:tcPr>
            <w:tcW w:w="1422" w:type="dxa"/>
            <w:tcBorders>
              <w:top w:val="nil"/>
              <w:left w:val="nil"/>
              <w:bottom w:val="nil"/>
              <w:right w:val="nil"/>
            </w:tcBorders>
            <w:shd w:val="clear" w:color="auto" w:fill="auto"/>
            <w:noWrap/>
            <w:vAlign w:val="bottom"/>
            <w:hideMark/>
          </w:tcPr>
          <w:p w14:paraId="638BE44F"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623</w:t>
            </w:r>
          </w:p>
        </w:tc>
        <w:tc>
          <w:tcPr>
            <w:tcW w:w="1211" w:type="dxa"/>
            <w:tcBorders>
              <w:top w:val="nil"/>
              <w:left w:val="nil"/>
              <w:bottom w:val="nil"/>
              <w:right w:val="nil"/>
            </w:tcBorders>
            <w:shd w:val="clear" w:color="auto" w:fill="auto"/>
            <w:noWrap/>
            <w:vAlign w:val="bottom"/>
            <w:hideMark/>
          </w:tcPr>
          <w:p w14:paraId="08C2994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w:t>
            </w:r>
          </w:p>
        </w:tc>
        <w:tc>
          <w:tcPr>
            <w:tcW w:w="1282" w:type="dxa"/>
            <w:tcBorders>
              <w:top w:val="nil"/>
              <w:left w:val="nil"/>
              <w:bottom w:val="nil"/>
              <w:right w:val="nil"/>
            </w:tcBorders>
            <w:shd w:val="clear" w:color="auto" w:fill="auto"/>
            <w:noWrap/>
            <w:vAlign w:val="bottom"/>
            <w:hideMark/>
          </w:tcPr>
          <w:p w14:paraId="2C7FAFF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138</w:t>
            </w:r>
          </w:p>
        </w:tc>
        <w:tc>
          <w:tcPr>
            <w:tcW w:w="1724" w:type="dxa"/>
            <w:tcBorders>
              <w:top w:val="nil"/>
              <w:left w:val="nil"/>
              <w:bottom w:val="nil"/>
              <w:right w:val="nil"/>
            </w:tcBorders>
            <w:shd w:val="clear" w:color="auto" w:fill="auto"/>
            <w:noWrap/>
            <w:vAlign w:val="bottom"/>
            <w:hideMark/>
          </w:tcPr>
          <w:p w14:paraId="398F12F1"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772</w:t>
            </w:r>
          </w:p>
        </w:tc>
      </w:tr>
      <w:tr w:rsidR="008329E5" w:rsidRPr="008329E5" w14:paraId="17598BF4" w14:textId="77777777" w:rsidTr="008329E5">
        <w:trPr>
          <w:trHeight w:val="301"/>
        </w:trPr>
        <w:tc>
          <w:tcPr>
            <w:tcW w:w="3146" w:type="dxa"/>
            <w:tcBorders>
              <w:top w:val="single" w:sz="4" w:space="0" w:color="8EA9DB"/>
              <w:left w:val="nil"/>
              <w:bottom w:val="nil"/>
              <w:right w:val="nil"/>
            </w:tcBorders>
            <w:shd w:val="clear" w:color="D9E1F2" w:fill="D9E1F2"/>
            <w:noWrap/>
            <w:vAlign w:val="bottom"/>
            <w:hideMark/>
          </w:tcPr>
          <w:p w14:paraId="7CBF1292" w14:textId="77777777" w:rsidR="008329E5" w:rsidRPr="008329E5" w:rsidRDefault="008329E5" w:rsidP="008329E5">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c>
          <w:tcPr>
            <w:tcW w:w="1422" w:type="dxa"/>
            <w:tcBorders>
              <w:top w:val="single" w:sz="4" w:space="0" w:color="8EA9DB"/>
              <w:left w:val="nil"/>
              <w:bottom w:val="nil"/>
              <w:right w:val="nil"/>
            </w:tcBorders>
            <w:shd w:val="clear" w:color="D9E1F2" w:fill="D9E1F2"/>
            <w:noWrap/>
            <w:vAlign w:val="bottom"/>
            <w:hideMark/>
          </w:tcPr>
          <w:p w14:paraId="493865D9"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4378</w:t>
            </w:r>
          </w:p>
        </w:tc>
        <w:tc>
          <w:tcPr>
            <w:tcW w:w="1211" w:type="dxa"/>
            <w:tcBorders>
              <w:top w:val="single" w:sz="4" w:space="0" w:color="8EA9DB"/>
              <w:left w:val="nil"/>
              <w:bottom w:val="nil"/>
              <w:right w:val="nil"/>
            </w:tcBorders>
            <w:shd w:val="clear" w:color="D9E1F2" w:fill="D9E1F2"/>
            <w:noWrap/>
            <w:vAlign w:val="bottom"/>
            <w:hideMark/>
          </w:tcPr>
          <w:p w14:paraId="13A80496"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425</w:t>
            </w:r>
          </w:p>
        </w:tc>
        <w:tc>
          <w:tcPr>
            <w:tcW w:w="1282" w:type="dxa"/>
            <w:tcBorders>
              <w:top w:val="single" w:sz="4" w:space="0" w:color="8EA9DB"/>
              <w:left w:val="nil"/>
              <w:bottom w:val="nil"/>
              <w:right w:val="nil"/>
            </w:tcBorders>
            <w:shd w:val="clear" w:color="D9E1F2" w:fill="D9E1F2"/>
            <w:noWrap/>
            <w:vAlign w:val="bottom"/>
            <w:hideMark/>
          </w:tcPr>
          <w:p w14:paraId="2FC49E4C"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2939</w:t>
            </w:r>
          </w:p>
        </w:tc>
        <w:tc>
          <w:tcPr>
            <w:tcW w:w="1724" w:type="dxa"/>
            <w:tcBorders>
              <w:top w:val="single" w:sz="4" w:space="0" w:color="8EA9DB"/>
              <w:left w:val="nil"/>
              <w:bottom w:val="nil"/>
              <w:right w:val="nil"/>
            </w:tcBorders>
            <w:shd w:val="clear" w:color="D9E1F2" w:fill="D9E1F2"/>
            <w:noWrap/>
            <w:vAlign w:val="bottom"/>
            <w:hideMark/>
          </w:tcPr>
          <w:p w14:paraId="24F99F1B"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7742</w:t>
            </w:r>
          </w:p>
        </w:tc>
      </w:tr>
    </w:tbl>
    <w:p w14:paraId="1B750A4C" w14:textId="615ACB82" w:rsidR="008329E5" w:rsidRPr="008329E5" w:rsidRDefault="008329E5" w:rsidP="007443C6">
      <w:pPr>
        <w:rPr>
          <w:rFonts w:ascii="Arial Narrow" w:hAnsi="Arial Narrow"/>
          <w:sz w:val="20"/>
          <w:szCs w:val="20"/>
        </w:rPr>
      </w:pPr>
    </w:p>
    <w:tbl>
      <w:tblPr>
        <w:tblW w:w="8825" w:type="dxa"/>
        <w:tblLook w:val="04A0" w:firstRow="1" w:lastRow="0" w:firstColumn="1" w:lastColumn="0" w:noHBand="0" w:noVBand="1"/>
      </w:tblPr>
      <w:tblGrid>
        <w:gridCol w:w="3542"/>
        <w:gridCol w:w="1601"/>
        <w:gridCol w:w="1086"/>
        <w:gridCol w:w="1075"/>
        <w:gridCol w:w="1521"/>
      </w:tblGrid>
      <w:tr w:rsidR="008329E5" w:rsidRPr="008329E5" w14:paraId="20C29388" w14:textId="77777777" w:rsidTr="008329E5">
        <w:trPr>
          <w:trHeight w:val="285"/>
        </w:trPr>
        <w:tc>
          <w:tcPr>
            <w:tcW w:w="3542" w:type="dxa"/>
            <w:tcBorders>
              <w:top w:val="nil"/>
              <w:left w:val="nil"/>
              <w:bottom w:val="single" w:sz="4" w:space="0" w:color="8EA9DB"/>
              <w:right w:val="nil"/>
            </w:tcBorders>
            <w:shd w:val="clear" w:color="D9E1F2" w:fill="D9E1F2"/>
            <w:noWrap/>
            <w:vAlign w:val="bottom"/>
            <w:hideMark/>
          </w:tcPr>
          <w:p w14:paraId="2CC34737" w14:textId="77777777" w:rsidR="008329E5" w:rsidRPr="008329E5" w:rsidRDefault="008329E5" w:rsidP="008329E5">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2023-24</w:t>
            </w:r>
          </w:p>
        </w:tc>
        <w:tc>
          <w:tcPr>
            <w:tcW w:w="1601" w:type="dxa"/>
            <w:tcBorders>
              <w:top w:val="nil"/>
              <w:left w:val="nil"/>
              <w:bottom w:val="single" w:sz="4" w:space="0" w:color="8EA9DB"/>
              <w:right w:val="nil"/>
            </w:tcBorders>
            <w:shd w:val="clear" w:color="D9E1F2" w:fill="D9E1F2"/>
            <w:noWrap/>
            <w:vAlign w:val="bottom"/>
            <w:hideMark/>
          </w:tcPr>
          <w:p w14:paraId="5A8FCDC3"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Face to Face</w:t>
            </w:r>
          </w:p>
        </w:tc>
        <w:tc>
          <w:tcPr>
            <w:tcW w:w="1086" w:type="dxa"/>
            <w:tcBorders>
              <w:top w:val="nil"/>
              <w:left w:val="nil"/>
              <w:bottom w:val="single" w:sz="4" w:space="0" w:color="8EA9DB"/>
              <w:right w:val="nil"/>
            </w:tcBorders>
            <w:shd w:val="clear" w:color="D9E1F2" w:fill="D9E1F2"/>
            <w:noWrap/>
            <w:vAlign w:val="bottom"/>
            <w:hideMark/>
          </w:tcPr>
          <w:p w14:paraId="59D5A84D"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Hybrid</w:t>
            </w:r>
          </w:p>
        </w:tc>
        <w:tc>
          <w:tcPr>
            <w:tcW w:w="1075" w:type="dxa"/>
            <w:tcBorders>
              <w:top w:val="nil"/>
              <w:left w:val="nil"/>
              <w:bottom w:val="single" w:sz="4" w:space="0" w:color="8EA9DB"/>
              <w:right w:val="nil"/>
            </w:tcBorders>
            <w:shd w:val="clear" w:color="D9E1F2" w:fill="D9E1F2"/>
            <w:noWrap/>
            <w:vAlign w:val="bottom"/>
            <w:hideMark/>
          </w:tcPr>
          <w:p w14:paraId="74A6727A"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Online</w:t>
            </w:r>
          </w:p>
        </w:tc>
        <w:tc>
          <w:tcPr>
            <w:tcW w:w="1521" w:type="dxa"/>
            <w:tcBorders>
              <w:top w:val="nil"/>
              <w:left w:val="nil"/>
              <w:bottom w:val="single" w:sz="4" w:space="0" w:color="8EA9DB"/>
              <w:right w:val="nil"/>
            </w:tcBorders>
            <w:shd w:val="clear" w:color="D9E1F2" w:fill="D9E1F2"/>
            <w:noWrap/>
            <w:vAlign w:val="bottom"/>
            <w:hideMark/>
          </w:tcPr>
          <w:p w14:paraId="3082B0BA"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r>
      <w:tr w:rsidR="008329E5" w:rsidRPr="008329E5" w14:paraId="545CB666" w14:textId="77777777" w:rsidTr="008329E5">
        <w:trPr>
          <w:trHeight w:val="285"/>
        </w:trPr>
        <w:tc>
          <w:tcPr>
            <w:tcW w:w="3542" w:type="dxa"/>
            <w:tcBorders>
              <w:top w:val="nil"/>
              <w:left w:val="nil"/>
              <w:bottom w:val="nil"/>
              <w:right w:val="nil"/>
            </w:tcBorders>
            <w:shd w:val="clear" w:color="auto" w:fill="auto"/>
            <w:noWrap/>
            <w:vAlign w:val="bottom"/>
            <w:hideMark/>
          </w:tcPr>
          <w:p w14:paraId="63A29894"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Arts Division</w:t>
            </w:r>
          </w:p>
        </w:tc>
        <w:tc>
          <w:tcPr>
            <w:tcW w:w="1601" w:type="dxa"/>
            <w:tcBorders>
              <w:top w:val="nil"/>
              <w:left w:val="nil"/>
              <w:bottom w:val="nil"/>
              <w:right w:val="nil"/>
            </w:tcBorders>
            <w:shd w:val="clear" w:color="auto" w:fill="auto"/>
            <w:noWrap/>
            <w:vAlign w:val="bottom"/>
            <w:hideMark/>
          </w:tcPr>
          <w:p w14:paraId="6FC44D3D"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615</w:t>
            </w:r>
          </w:p>
        </w:tc>
        <w:tc>
          <w:tcPr>
            <w:tcW w:w="1086" w:type="dxa"/>
            <w:tcBorders>
              <w:top w:val="nil"/>
              <w:left w:val="nil"/>
              <w:bottom w:val="nil"/>
              <w:right w:val="nil"/>
            </w:tcBorders>
            <w:shd w:val="clear" w:color="auto" w:fill="auto"/>
            <w:noWrap/>
            <w:vAlign w:val="bottom"/>
            <w:hideMark/>
          </w:tcPr>
          <w:p w14:paraId="58D41771"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38</w:t>
            </w:r>
          </w:p>
        </w:tc>
        <w:tc>
          <w:tcPr>
            <w:tcW w:w="1075" w:type="dxa"/>
            <w:tcBorders>
              <w:top w:val="nil"/>
              <w:left w:val="nil"/>
              <w:bottom w:val="nil"/>
              <w:right w:val="nil"/>
            </w:tcBorders>
            <w:shd w:val="clear" w:color="auto" w:fill="auto"/>
            <w:noWrap/>
            <w:vAlign w:val="bottom"/>
            <w:hideMark/>
          </w:tcPr>
          <w:p w14:paraId="5B9434A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241</w:t>
            </w:r>
          </w:p>
        </w:tc>
        <w:tc>
          <w:tcPr>
            <w:tcW w:w="1521" w:type="dxa"/>
            <w:tcBorders>
              <w:top w:val="nil"/>
              <w:left w:val="nil"/>
              <w:bottom w:val="nil"/>
              <w:right w:val="nil"/>
            </w:tcBorders>
            <w:shd w:val="clear" w:color="auto" w:fill="auto"/>
            <w:noWrap/>
            <w:vAlign w:val="bottom"/>
            <w:hideMark/>
          </w:tcPr>
          <w:p w14:paraId="5FB59688"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894</w:t>
            </w:r>
          </w:p>
        </w:tc>
      </w:tr>
      <w:tr w:rsidR="008329E5" w:rsidRPr="008329E5" w14:paraId="6C0AC987" w14:textId="77777777" w:rsidTr="008329E5">
        <w:trPr>
          <w:trHeight w:val="285"/>
        </w:trPr>
        <w:tc>
          <w:tcPr>
            <w:tcW w:w="3542" w:type="dxa"/>
            <w:tcBorders>
              <w:top w:val="nil"/>
              <w:left w:val="nil"/>
              <w:bottom w:val="nil"/>
              <w:right w:val="nil"/>
            </w:tcBorders>
            <w:shd w:val="clear" w:color="auto" w:fill="auto"/>
            <w:noWrap/>
            <w:vAlign w:val="bottom"/>
            <w:hideMark/>
          </w:tcPr>
          <w:p w14:paraId="03CE3C7A"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Business Division</w:t>
            </w:r>
          </w:p>
        </w:tc>
        <w:tc>
          <w:tcPr>
            <w:tcW w:w="1601" w:type="dxa"/>
            <w:tcBorders>
              <w:top w:val="nil"/>
              <w:left w:val="nil"/>
              <w:bottom w:val="nil"/>
              <w:right w:val="nil"/>
            </w:tcBorders>
            <w:shd w:val="clear" w:color="auto" w:fill="auto"/>
            <w:noWrap/>
            <w:vAlign w:val="bottom"/>
            <w:hideMark/>
          </w:tcPr>
          <w:p w14:paraId="19F2CA7F"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435</w:t>
            </w:r>
          </w:p>
        </w:tc>
        <w:tc>
          <w:tcPr>
            <w:tcW w:w="1086" w:type="dxa"/>
            <w:tcBorders>
              <w:top w:val="nil"/>
              <w:left w:val="nil"/>
              <w:bottom w:val="nil"/>
              <w:right w:val="nil"/>
            </w:tcBorders>
            <w:shd w:val="clear" w:color="auto" w:fill="auto"/>
            <w:noWrap/>
            <w:vAlign w:val="bottom"/>
            <w:hideMark/>
          </w:tcPr>
          <w:p w14:paraId="124F2A21"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57</w:t>
            </w:r>
          </w:p>
        </w:tc>
        <w:tc>
          <w:tcPr>
            <w:tcW w:w="1075" w:type="dxa"/>
            <w:tcBorders>
              <w:top w:val="nil"/>
              <w:left w:val="nil"/>
              <w:bottom w:val="nil"/>
              <w:right w:val="nil"/>
            </w:tcBorders>
            <w:shd w:val="clear" w:color="auto" w:fill="auto"/>
            <w:noWrap/>
            <w:vAlign w:val="bottom"/>
            <w:hideMark/>
          </w:tcPr>
          <w:p w14:paraId="020FEC1D"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609</w:t>
            </w:r>
          </w:p>
        </w:tc>
        <w:tc>
          <w:tcPr>
            <w:tcW w:w="1521" w:type="dxa"/>
            <w:tcBorders>
              <w:top w:val="nil"/>
              <w:left w:val="nil"/>
              <w:bottom w:val="nil"/>
              <w:right w:val="nil"/>
            </w:tcBorders>
            <w:shd w:val="clear" w:color="auto" w:fill="auto"/>
            <w:noWrap/>
            <w:vAlign w:val="bottom"/>
            <w:hideMark/>
          </w:tcPr>
          <w:p w14:paraId="37E1C9E3"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1101</w:t>
            </w:r>
          </w:p>
        </w:tc>
      </w:tr>
      <w:tr w:rsidR="008329E5" w:rsidRPr="008329E5" w14:paraId="49C5C994" w14:textId="77777777" w:rsidTr="008329E5">
        <w:trPr>
          <w:trHeight w:val="285"/>
        </w:trPr>
        <w:tc>
          <w:tcPr>
            <w:tcW w:w="3542" w:type="dxa"/>
            <w:tcBorders>
              <w:top w:val="nil"/>
              <w:left w:val="nil"/>
              <w:bottom w:val="nil"/>
              <w:right w:val="nil"/>
            </w:tcBorders>
            <w:shd w:val="clear" w:color="auto" w:fill="auto"/>
            <w:noWrap/>
            <w:vAlign w:val="bottom"/>
            <w:hideMark/>
          </w:tcPr>
          <w:p w14:paraId="74E23C7F"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Humanities &amp; Social Sciences</w:t>
            </w:r>
          </w:p>
        </w:tc>
        <w:tc>
          <w:tcPr>
            <w:tcW w:w="1601" w:type="dxa"/>
            <w:tcBorders>
              <w:top w:val="nil"/>
              <w:left w:val="nil"/>
              <w:bottom w:val="nil"/>
              <w:right w:val="nil"/>
            </w:tcBorders>
            <w:shd w:val="clear" w:color="auto" w:fill="auto"/>
            <w:noWrap/>
            <w:vAlign w:val="bottom"/>
            <w:hideMark/>
          </w:tcPr>
          <w:p w14:paraId="2637C91A"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871</w:t>
            </w:r>
          </w:p>
        </w:tc>
        <w:tc>
          <w:tcPr>
            <w:tcW w:w="1086" w:type="dxa"/>
            <w:tcBorders>
              <w:top w:val="nil"/>
              <w:left w:val="nil"/>
              <w:bottom w:val="nil"/>
              <w:right w:val="nil"/>
            </w:tcBorders>
            <w:shd w:val="clear" w:color="auto" w:fill="auto"/>
            <w:noWrap/>
            <w:vAlign w:val="bottom"/>
            <w:hideMark/>
          </w:tcPr>
          <w:p w14:paraId="452AB2C0"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102</w:t>
            </w:r>
          </w:p>
        </w:tc>
        <w:tc>
          <w:tcPr>
            <w:tcW w:w="1075" w:type="dxa"/>
            <w:tcBorders>
              <w:top w:val="nil"/>
              <w:left w:val="nil"/>
              <w:bottom w:val="nil"/>
              <w:right w:val="nil"/>
            </w:tcBorders>
            <w:shd w:val="clear" w:color="auto" w:fill="auto"/>
            <w:noWrap/>
            <w:vAlign w:val="bottom"/>
            <w:hideMark/>
          </w:tcPr>
          <w:p w14:paraId="12185475"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1513</w:t>
            </w:r>
          </w:p>
        </w:tc>
        <w:tc>
          <w:tcPr>
            <w:tcW w:w="1521" w:type="dxa"/>
            <w:tcBorders>
              <w:top w:val="nil"/>
              <w:left w:val="nil"/>
              <w:bottom w:val="nil"/>
              <w:right w:val="nil"/>
            </w:tcBorders>
            <w:shd w:val="clear" w:color="auto" w:fill="auto"/>
            <w:noWrap/>
            <w:vAlign w:val="bottom"/>
            <w:hideMark/>
          </w:tcPr>
          <w:p w14:paraId="4A6CC4C6"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2486</w:t>
            </w:r>
          </w:p>
        </w:tc>
      </w:tr>
      <w:tr w:rsidR="008329E5" w:rsidRPr="008329E5" w14:paraId="78859D25" w14:textId="77777777" w:rsidTr="008329E5">
        <w:trPr>
          <w:trHeight w:val="285"/>
        </w:trPr>
        <w:tc>
          <w:tcPr>
            <w:tcW w:w="3542" w:type="dxa"/>
            <w:tcBorders>
              <w:top w:val="nil"/>
              <w:left w:val="nil"/>
              <w:bottom w:val="nil"/>
              <w:right w:val="nil"/>
            </w:tcBorders>
            <w:shd w:val="clear" w:color="auto" w:fill="auto"/>
            <w:noWrap/>
            <w:vAlign w:val="bottom"/>
            <w:hideMark/>
          </w:tcPr>
          <w:p w14:paraId="43D310F3"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Kinesiology &amp; Athletics</w:t>
            </w:r>
          </w:p>
        </w:tc>
        <w:tc>
          <w:tcPr>
            <w:tcW w:w="1601" w:type="dxa"/>
            <w:tcBorders>
              <w:top w:val="nil"/>
              <w:left w:val="nil"/>
              <w:bottom w:val="nil"/>
              <w:right w:val="nil"/>
            </w:tcBorders>
            <w:shd w:val="clear" w:color="auto" w:fill="auto"/>
            <w:noWrap/>
            <w:vAlign w:val="bottom"/>
            <w:hideMark/>
          </w:tcPr>
          <w:p w14:paraId="133E207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664</w:t>
            </w:r>
          </w:p>
        </w:tc>
        <w:tc>
          <w:tcPr>
            <w:tcW w:w="1086" w:type="dxa"/>
            <w:tcBorders>
              <w:top w:val="nil"/>
              <w:left w:val="nil"/>
              <w:bottom w:val="nil"/>
              <w:right w:val="nil"/>
            </w:tcBorders>
            <w:shd w:val="clear" w:color="auto" w:fill="auto"/>
            <w:noWrap/>
            <w:vAlign w:val="bottom"/>
            <w:hideMark/>
          </w:tcPr>
          <w:p w14:paraId="5170DF3B"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19</w:t>
            </w:r>
          </w:p>
        </w:tc>
        <w:tc>
          <w:tcPr>
            <w:tcW w:w="1075" w:type="dxa"/>
            <w:tcBorders>
              <w:top w:val="nil"/>
              <w:left w:val="nil"/>
              <w:bottom w:val="nil"/>
              <w:right w:val="nil"/>
            </w:tcBorders>
            <w:shd w:val="clear" w:color="auto" w:fill="auto"/>
            <w:noWrap/>
            <w:vAlign w:val="bottom"/>
            <w:hideMark/>
          </w:tcPr>
          <w:p w14:paraId="7230BE63"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69</w:t>
            </w:r>
          </w:p>
        </w:tc>
        <w:tc>
          <w:tcPr>
            <w:tcW w:w="1521" w:type="dxa"/>
            <w:tcBorders>
              <w:top w:val="nil"/>
              <w:left w:val="nil"/>
              <w:bottom w:val="nil"/>
              <w:right w:val="nil"/>
            </w:tcBorders>
            <w:shd w:val="clear" w:color="auto" w:fill="auto"/>
            <w:noWrap/>
            <w:vAlign w:val="bottom"/>
            <w:hideMark/>
          </w:tcPr>
          <w:p w14:paraId="5304C1A4"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752</w:t>
            </w:r>
          </w:p>
        </w:tc>
      </w:tr>
      <w:tr w:rsidR="008329E5" w:rsidRPr="008329E5" w14:paraId="512F234F" w14:textId="77777777" w:rsidTr="008329E5">
        <w:trPr>
          <w:trHeight w:val="285"/>
        </w:trPr>
        <w:tc>
          <w:tcPr>
            <w:tcW w:w="3542" w:type="dxa"/>
            <w:tcBorders>
              <w:top w:val="nil"/>
              <w:left w:val="nil"/>
              <w:bottom w:val="nil"/>
              <w:right w:val="nil"/>
            </w:tcBorders>
            <w:shd w:val="clear" w:color="auto" w:fill="auto"/>
            <w:noWrap/>
            <w:vAlign w:val="bottom"/>
            <w:hideMark/>
          </w:tcPr>
          <w:p w14:paraId="38EA9C36"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Library &amp; Learning Resources</w:t>
            </w:r>
          </w:p>
        </w:tc>
        <w:tc>
          <w:tcPr>
            <w:tcW w:w="1601" w:type="dxa"/>
            <w:tcBorders>
              <w:top w:val="nil"/>
              <w:left w:val="nil"/>
              <w:bottom w:val="nil"/>
              <w:right w:val="nil"/>
            </w:tcBorders>
            <w:shd w:val="clear" w:color="auto" w:fill="auto"/>
            <w:noWrap/>
            <w:vAlign w:val="bottom"/>
            <w:hideMark/>
          </w:tcPr>
          <w:p w14:paraId="1B77A28E"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17</w:t>
            </w:r>
          </w:p>
        </w:tc>
        <w:tc>
          <w:tcPr>
            <w:tcW w:w="1086" w:type="dxa"/>
            <w:tcBorders>
              <w:top w:val="nil"/>
              <w:left w:val="nil"/>
              <w:bottom w:val="nil"/>
              <w:right w:val="nil"/>
            </w:tcBorders>
            <w:shd w:val="clear" w:color="auto" w:fill="auto"/>
            <w:noWrap/>
            <w:vAlign w:val="bottom"/>
            <w:hideMark/>
          </w:tcPr>
          <w:p w14:paraId="57A3DA61" w14:textId="3164F00A" w:rsidR="008329E5" w:rsidRPr="008329E5" w:rsidRDefault="008329E5" w:rsidP="008329E5">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1075" w:type="dxa"/>
            <w:tcBorders>
              <w:top w:val="nil"/>
              <w:left w:val="nil"/>
              <w:bottom w:val="nil"/>
              <w:right w:val="nil"/>
            </w:tcBorders>
            <w:shd w:val="clear" w:color="auto" w:fill="auto"/>
            <w:noWrap/>
            <w:vAlign w:val="bottom"/>
            <w:hideMark/>
          </w:tcPr>
          <w:p w14:paraId="43FDAF4D"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65</w:t>
            </w:r>
          </w:p>
        </w:tc>
        <w:tc>
          <w:tcPr>
            <w:tcW w:w="1521" w:type="dxa"/>
            <w:tcBorders>
              <w:top w:val="nil"/>
              <w:left w:val="nil"/>
              <w:bottom w:val="nil"/>
              <w:right w:val="nil"/>
            </w:tcBorders>
            <w:shd w:val="clear" w:color="auto" w:fill="auto"/>
            <w:noWrap/>
            <w:vAlign w:val="bottom"/>
            <w:hideMark/>
          </w:tcPr>
          <w:p w14:paraId="763B04A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82</w:t>
            </w:r>
          </w:p>
        </w:tc>
      </w:tr>
      <w:tr w:rsidR="008329E5" w:rsidRPr="008329E5" w14:paraId="7DAAD625" w14:textId="77777777" w:rsidTr="008329E5">
        <w:trPr>
          <w:trHeight w:val="285"/>
        </w:trPr>
        <w:tc>
          <w:tcPr>
            <w:tcW w:w="3542" w:type="dxa"/>
            <w:tcBorders>
              <w:top w:val="nil"/>
              <w:left w:val="nil"/>
              <w:bottom w:val="nil"/>
              <w:right w:val="nil"/>
            </w:tcBorders>
            <w:shd w:val="clear" w:color="auto" w:fill="auto"/>
            <w:noWrap/>
            <w:vAlign w:val="bottom"/>
            <w:hideMark/>
          </w:tcPr>
          <w:p w14:paraId="186A6C09"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Natural Sciences Division</w:t>
            </w:r>
          </w:p>
        </w:tc>
        <w:tc>
          <w:tcPr>
            <w:tcW w:w="1601" w:type="dxa"/>
            <w:tcBorders>
              <w:top w:val="nil"/>
              <w:left w:val="nil"/>
              <w:bottom w:val="nil"/>
              <w:right w:val="nil"/>
            </w:tcBorders>
            <w:shd w:val="clear" w:color="auto" w:fill="auto"/>
            <w:noWrap/>
            <w:vAlign w:val="bottom"/>
            <w:hideMark/>
          </w:tcPr>
          <w:p w14:paraId="45BF630C"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1151</w:t>
            </w:r>
          </w:p>
        </w:tc>
        <w:tc>
          <w:tcPr>
            <w:tcW w:w="1086" w:type="dxa"/>
            <w:tcBorders>
              <w:top w:val="nil"/>
              <w:left w:val="nil"/>
              <w:bottom w:val="nil"/>
              <w:right w:val="nil"/>
            </w:tcBorders>
            <w:shd w:val="clear" w:color="auto" w:fill="auto"/>
            <w:noWrap/>
            <w:vAlign w:val="bottom"/>
            <w:hideMark/>
          </w:tcPr>
          <w:p w14:paraId="5A478BAA"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90</w:t>
            </w:r>
          </w:p>
        </w:tc>
        <w:tc>
          <w:tcPr>
            <w:tcW w:w="1075" w:type="dxa"/>
            <w:tcBorders>
              <w:top w:val="nil"/>
              <w:left w:val="nil"/>
              <w:bottom w:val="nil"/>
              <w:right w:val="nil"/>
            </w:tcBorders>
            <w:shd w:val="clear" w:color="auto" w:fill="auto"/>
            <w:noWrap/>
            <w:vAlign w:val="bottom"/>
            <w:hideMark/>
          </w:tcPr>
          <w:p w14:paraId="05C5DD77"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424</w:t>
            </w:r>
          </w:p>
        </w:tc>
        <w:tc>
          <w:tcPr>
            <w:tcW w:w="1521" w:type="dxa"/>
            <w:tcBorders>
              <w:top w:val="nil"/>
              <w:left w:val="nil"/>
              <w:bottom w:val="nil"/>
              <w:right w:val="nil"/>
            </w:tcBorders>
            <w:shd w:val="clear" w:color="auto" w:fill="auto"/>
            <w:noWrap/>
            <w:vAlign w:val="bottom"/>
            <w:hideMark/>
          </w:tcPr>
          <w:p w14:paraId="12CDD681"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1665</w:t>
            </w:r>
          </w:p>
        </w:tc>
      </w:tr>
      <w:tr w:rsidR="008329E5" w:rsidRPr="008329E5" w14:paraId="0A982EA6" w14:textId="77777777" w:rsidTr="008329E5">
        <w:trPr>
          <w:trHeight w:val="285"/>
        </w:trPr>
        <w:tc>
          <w:tcPr>
            <w:tcW w:w="3542" w:type="dxa"/>
            <w:tcBorders>
              <w:top w:val="nil"/>
              <w:left w:val="nil"/>
              <w:bottom w:val="nil"/>
              <w:right w:val="nil"/>
            </w:tcBorders>
            <w:shd w:val="clear" w:color="auto" w:fill="auto"/>
            <w:noWrap/>
            <w:vAlign w:val="bottom"/>
            <w:hideMark/>
          </w:tcPr>
          <w:p w14:paraId="1DE64DFE"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Student Services</w:t>
            </w:r>
          </w:p>
        </w:tc>
        <w:tc>
          <w:tcPr>
            <w:tcW w:w="1601" w:type="dxa"/>
            <w:tcBorders>
              <w:top w:val="nil"/>
              <w:left w:val="nil"/>
              <w:bottom w:val="nil"/>
              <w:right w:val="nil"/>
            </w:tcBorders>
            <w:shd w:val="clear" w:color="auto" w:fill="auto"/>
            <w:noWrap/>
            <w:vAlign w:val="bottom"/>
            <w:hideMark/>
          </w:tcPr>
          <w:p w14:paraId="274AC930"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107</w:t>
            </w:r>
          </w:p>
        </w:tc>
        <w:tc>
          <w:tcPr>
            <w:tcW w:w="1086" w:type="dxa"/>
            <w:tcBorders>
              <w:top w:val="nil"/>
              <w:left w:val="nil"/>
              <w:bottom w:val="nil"/>
              <w:right w:val="nil"/>
            </w:tcBorders>
            <w:shd w:val="clear" w:color="auto" w:fill="auto"/>
            <w:noWrap/>
            <w:vAlign w:val="bottom"/>
            <w:hideMark/>
          </w:tcPr>
          <w:p w14:paraId="7B150DF3"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12</w:t>
            </w:r>
          </w:p>
        </w:tc>
        <w:tc>
          <w:tcPr>
            <w:tcW w:w="1075" w:type="dxa"/>
            <w:tcBorders>
              <w:top w:val="nil"/>
              <w:left w:val="nil"/>
              <w:bottom w:val="nil"/>
              <w:right w:val="nil"/>
            </w:tcBorders>
            <w:shd w:val="clear" w:color="auto" w:fill="auto"/>
            <w:noWrap/>
            <w:vAlign w:val="bottom"/>
            <w:hideMark/>
          </w:tcPr>
          <w:p w14:paraId="71C52979"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78</w:t>
            </w:r>
          </w:p>
        </w:tc>
        <w:tc>
          <w:tcPr>
            <w:tcW w:w="1521" w:type="dxa"/>
            <w:tcBorders>
              <w:top w:val="nil"/>
              <w:left w:val="nil"/>
              <w:bottom w:val="nil"/>
              <w:right w:val="nil"/>
            </w:tcBorders>
            <w:shd w:val="clear" w:color="auto" w:fill="auto"/>
            <w:noWrap/>
            <w:vAlign w:val="bottom"/>
            <w:hideMark/>
          </w:tcPr>
          <w:p w14:paraId="33D4ED16"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197</w:t>
            </w:r>
          </w:p>
        </w:tc>
      </w:tr>
      <w:tr w:rsidR="008329E5" w:rsidRPr="008329E5" w14:paraId="6EE7F98D" w14:textId="77777777" w:rsidTr="008329E5">
        <w:trPr>
          <w:trHeight w:val="285"/>
        </w:trPr>
        <w:tc>
          <w:tcPr>
            <w:tcW w:w="3542" w:type="dxa"/>
            <w:tcBorders>
              <w:top w:val="nil"/>
              <w:left w:val="nil"/>
              <w:bottom w:val="nil"/>
              <w:right w:val="nil"/>
            </w:tcBorders>
            <w:shd w:val="clear" w:color="auto" w:fill="auto"/>
            <w:noWrap/>
            <w:vAlign w:val="bottom"/>
            <w:hideMark/>
          </w:tcPr>
          <w:p w14:paraId="0B425EFD" w14:textId="77777777" w:rsidR="008329E5" w:rsidRPr="008329E5" w:rsidRDefault="008329E5" w:rsidP="008329E5">
            <w:pPr>
              <w:spacing w:after="0" w:line="240" w:lineRule="auto"/>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Technology &amp; Health Division</w:t>
            </w:r>
          </w:p>
        </w:tc>
        <w:tc>
          <w:tcPr>
            <w:tcW w:w="1601" w:type="dxa"/>
            <w:tcBorders>
              <w:top w:val="nil"/>
              <w:left w:val="nil"/>
              <w:bottom w:val="nil"/>
              <w:right w:val="nil"/>
            </w:tcBorders>
            <w:shd w:val="clear" w:color="auto" w:fill="auto"/>
            <w:noWrap/>
            <w:vAlign w:val="bottom"/>
            <w:hideMark/>
          </w:tcPr>
          <w:p w14:paraId="0C42CABB"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646</w:t>
            </w:r>
          </w:p>
        </w:tc>
        <w:tc>
          <w:tcPr>
            <w:tcW w:w="1086" w:type="dxa"/>
            <w:tcBorders>
              <w:top w:val="nil"/>
              <w:left w:val="nil"/>
              <w:bottom w:val="nil"/>
              <w:right w:val="nil"/>
            </w:tcBorders>
            <w:shd w:val="clear" w:color="auto" w:fill="auto"/>
            <w:noWrap/>
            <w:vAlign w:val="bottom"/>
            <w:hideMark/>
          </w:tcPr>
          <w:p w14:paraId="796831F6"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7</w:t>
            </w:r>
          </w:p>
        </w:tc>
        <w:tc>
          <w:tcPr>
            <w:tcW w:w="1075" w:type="dxa"/>
            <w:tcBorders>
              <w:top w:val="nil"/>
              <w:left w:val="nil"/>
              <w:bottom w:val="nil"/>
              <w:right w:val="nil"/>
            </w:tcBorders>
            <w:shd w:val="clear" w:color="auto" w:fill="auto"/>
            <w:noWrap/>
            <w:vAlign w:val="bottom"/>
            <w:hideMark/>
          </w:tcPr>
          <w:p w14:paraId="2D5195E4"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149</w:t>
            </w:r>
          </w:p>
        </w:tc>
        <w:tc>
          <w:tcPr>
            <w:tcW w:w="1521" w:type="dxa"/>
            <w:tcBorders>
              <w:top w:val="nil"/>
              <w:left w:val="nil"/>
              <w:bottom w:val="nil"/>
              <w:right w:val="nil"/>
            </w:tcBorders>
            <w:shd w:val="clear" w:color="auto" w:fill="auto"/>
            <w:noWrap/>
            <w:vAlign w:val="bottom"/>
            <w:hideMark/>
          </w:tcPr>
          <w:p w14:paraId="2DF0187B" w14:textId="77777777" w:rsidR="008329E5" w:rsidRPr="008329E5" w:rsidRDefault="008329E5" w:rsidP="008329E5">
            <w:pPr>
              <w:spacing w:after="0" w:line="240" w:lineRule="auto"/>
              <w:jc w:val="center"/>
              <w:rPr>
                <w:rFonts w:ascii="Arial Narrow" w:eastAsia="Times New Roman" w:hAnsi="Arial Narrow" w:cs="Calibri"/>
                <w:color w:val="000000"/>
                <w:sz w:val="20"/>
                <w:szCs w:val="20"/>
              </w:rPr>
            </w:pPr>
            <w:r w:rsidRPr="008329E5">
              <w:rPr>
                <w:rFonts w:ascii="Arial Narrow" w:eastAsia="Times New Roman" w:hAnsi="Arial Narrow" w:cs="Calibri"/>
                <w:color w:val="000000"/>
                <w:sz w:val="20"/>
                <w:szCs w:val="20"/>
              </w:rPr>
              <w:t>802</w:t>
            </w:r>
          </w:p>
        </w:tc>
      </w:tr>
      <w:tr w:rsidR="008329E5" w:rsidRPr="008329E5" w14:paraId="5E9CFE7C" w14:textId="77777777" w:rsidTr="008329E5">
        <w:trPr>
          <w:trHeight w:val="285"/>
        </w:trPr>
        <w:tc>
          <w:tcPr>
            <w:tcW w:w="3542" w:type="dxa"/>
            <w:tcBorders>
              <w:top w:val="single" w:sz="4" w:space="0" w:color="8EA9DB"/>
              <w:left w:val="nil"/>
              <w:bottom w:val="nil"/>
              <w:right w:val="nil"/>
            </w:tcBorders>
            <w:shd w:val="clear" w:color="D9E1F2" w:fill="D9E1F2"/>
            <w:noWrap/>
            <w:vAlign w:val="bottom"/>
            <w:hideMark/>
          </w:tcPr>
          <w:p w14:paraId="545D9261" w14:textId="77777777" w:rsidR="008329E5" w:rsidRPr="008329E5" w:rsidRDefault="008329E5" w:rsidP="008329E5">
            <w:pPr>
              <w:spacing w:after="0" w:line="240" w:lineRule="auto"/>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Grand Total</w:t>
            </w:r>
          </w:p>
        </w:tc>
        <w:tc>
          <w:tcPr>
            <w:tcW w:w="1601" w:type="dxa"/>
            <w:tcBorders>
              <w:top w:val="single" w:sz="4" w:space="0" w:color="8EA9DB"/>
              <w:left w:val="nil"/>
              <w:bottom w:val="nil"/>
              <w:right w:val="nil"/>
            </w:tcBorders>
            <w:shd w:val="clear" w:color="D9E1F2" w:fill="D9E1F2"/>
            <w:noWrap/>
            <w:vAlign w:val="bottom"/>
            <w:hideMark/>
          </w:tcPr>
          <w:p w14:paraId="24C56C54"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4506</w:t>
            </w:r>
          </w:p>
        </w:tc>
        <w:tc>
          <w:tcPr>
            <w:tcW w:w="1086" w:type="dxa"/>
            <w:tcBorders>
              <w:top w:val="single" w:sz="4" w:space="0" w:color="8EA9DB"/>
              <w:left w:val="nil"/>
              <w:bottom w:val="nil"/>
              <w:right w:val="nil"/>
            </w:tcBorders>
            <w:shd w:val="clear" w:color="D9E1F2" w:fill="D9E1F2"/>
            <w:noWrap/>
            <w:vAlign w:val="bottom"/>
            <w:hideMark/>
          </w:tcPr>
          <w:p w14:paraId="44D9AB3B"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325</w:t>
            </w:r>
          </w:p>
        </w:tc>
        <w:tc>
          <w:tcPr>
            <w:tcW w:w="1075" w:type="dxa"/>
            <w:tcBorders>
              <w:top w:val="single" w:sz="4" w:space="0" w:color="8EA9DB"/>
              <w:left w:val="nil"/>
              <w:bottom w:val="nil"/>
              <w:right w:val="nil"/>
            </w:tcBorders>
            <w:shd w:val="clear" w:color="D9E1F2" w:fill="D9E1F2"/>
            <w:noWrap/>
            <w:vAlign w:val="bottom"/>
            <w:hideMark/>
          </w:tcPr>
          <w:p w14:paraId="6D8AD2AB"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3148</w:t>
            </w:r>
          </w:p>
        </w:tc>
        <w:tc>
          <w:tcPr>
            <w:tcW w:w="1521" w:type="dxa"/>
            <w:tcBorders>
              <w:top w:val="single" w:sz="4" w:space="0" w:color="8EA9DB"/>
              <w:left w:val="nil"/>
              <w:bottom w:val="nil"/>
              <w:right w:val="nil"/>
            </w:tcBorders>
            <w:shd w:val="clear" w:color="D9E1F2" w:fill="D9E1F2"/>
            <w:noWrap/>
            <w:vAlign w:val="bottom"/>
            <w:hideMark/>
          </w:tcPr>
          <w:p w14:paraId="01C0DAF8" w14:textId="77777777" w:rsidR="008329E5" w:rsidRPr="008329E5" w:rsidRDefault="008329E5" w:rsidP="008329E5">
            <w:pPr>
              <w:spacing w:after="0" w:line="240" w:lineRule="auto"/>
              <w:jc w:val="center"/>
              <w:rPr>
                <w:rFonts w:ascii="Arial Narrow" w:eastAsia="Times New Roman" w:hAnsi="Arial Narrow" w:cs="Calibri"/>
                <w:b/>
                <w:bCs/>
                <w:color w:val="000000"/>
                <w:sz w:val="20"/>
                <w:szCs w:val="20"/>
              </w:rPr>
            </w:pPr>
            <w:r w:rsidRPr="008329E5">
              <w:rPr>
                <w:rFonts w:ascii="Arial Narrow" w:eastAsia="Times New Roman" w:hAnsi="Arial Narrow" w:cs="Calibri"/>
                <w:b/>
                <w:bCs/>
                <w:color w:val="000000"/>
                <w:sz w:val="20"/>
                <w:szCs w:val="20"/>
              </w:rPr>
              <w:t>7979</w:t>
            </w:r>
          </w:p>
        </w:tc>
      </w:tr>
    </w:tbl>
    <w:p w14:paraId="733E1915" w14:textId="7C9A318D" w:rsidR="008329E5" w:rsidRDefault="008329E5" w:rsidP="007443C6">
      <w:pPr>
        <w:rPr>
          <w:rFonts w:ascii="Arial Narrow" w:hAnsi="Arial Narrow"/>
          <w:sz w:val="20"/>
          <w:szCs w:val="20"/>
        </w:rPr>
      </w:pPr>
    </w:p>
    <w:p w14:paraId="0E9746C2" w14:textId="2BE05AC2" w:rsidR="00D37B9E" w:rsidRDefault="00D37B9E" w:rsidP="00D37B9E">
      <w:pPr>
        <w:pStyle w:val="Heading2"/>
      </w:pPr>
      <w:bookmarkStart w:id="30" w:name="_Toc196229525"/>
      <w:r>
        <w:t>Average class size</w:t>
      </w:r>
      <w:bookmarkEnd w:id="30"/>
    </w:p>
    <w:tbl>
      <w:tblPr>
        <w:tblpPr w:leftFromText="180" w:rightFromText="180" w:vertAnchor="text" w:tblpY="1"/>
        <w:tblOverlap w:val="never"/>
        <w:tblW w:w="8955" w:type="dxa"/>
        <w:tblLook w:val="04A0" w:firstRow="1" w:lastRow="0" w:firstColumn="1" w:lastColumn="0" w:noHBand="0" w:noVBand="1"/>
      </w:tblPr>
      <w:tblGrid>
        <w:gridCol w:w="4092"/>
        <w:gridCol w:w="1899"/>
        <w:gridCol w:w="832"/>
        <w:gridCol w:w="821"/>
        <w:gridCol w:w="1311"/>
      </w:tblGrid>
      <w:tr w:rsidR="00D37B9E" w:rsidRPr="00D37B9E" w14:paraId="7530111A" w14:textId="77777777" w:rsidTr="00D37B9E">
        <w:trPr>
          <w:trHeight w:val="265"/>
        </w:trPr>
        <w:tc>
          <w:tcPr>
            <w:tcW w:w="4092" w:type="dxa"/>
            <w:tcBorders>
              <w:top w:val="nil"/>
              <w:left w:val="nil"/>
              <w:bottom w:val="single" w:sz="4" w:space="0" w:color="8EA9DB"/>
              <w:right w:val="nil"/>
            </w:tcBorders>
            <w:shd w:val="clear" w:color="D9E1F2" w:fill="D9E1F2"/>
            <w:noWrap/>
            <w:vAlign w:val="bottom"/>
            <w:hideMark/>
          </w:tcPr>
          <w:p w14:paraId="75272165" w14:textId="3CB3F4EF" w:rsidR="00D37B9E" w:rsidRPr="00D37B9E" w:rsidRDefault="00D37B9E" w:rsidP="00D37B9E">
            <w:pPr>
              <w:spacing w:after="0" w:line="240" w:lineRule="auto"/>
              <w:rPr>
                <w:rFonts w:ascii="Arial Narrow" w:eastAsia="Times New Roman" w:hAnsi="Arial Narrow" w:cs="Calibri"/>
                <w:b/>
                <w:bCs/>
                <w:color w:val="000000"/>
                <w:sz w:val="20"/>
                <w:szCs w:val="20"/>
              </w:rPr>
            </w:pPr>
            <w:r>
              <w:rPr>
                <w:rFonts w:ascii="Arial Narrow" w:eastAsia="Times New Roman" w:hAnsi="Arial Narrow" w:cs="Calibri"/>
                <w:b/>
                <w:bCs/>
                <w:color w:val="000000"/>
                <w:sz w:val="20"/>
                <w:szCs w:val="20"/>
              </w:rPr>
              <w:t>2019-2020</w:t>
            </w:r>
          </w:p>
        </w:tc>
        <w:tc>
          <w:tcPr>
            <w:tcW w:w="1899" w:type="dxa"/>
            <w:tcBorders>
              <w:top w:val="nil"/>
              <w:left w:val="nil"/>
              <w:bottom w:val="single" w:sz="4" w:space="0" w:color="8EA9DB"/>
              <w:right w:val="nil"/>
            </w:tcBorders>
            <w:shd w:val="clear" w:color="D9E1F2" w:fill="D9E1F2"/>
            <w:noWrap/>
            <w:vAlign w:val="bottom"/>
            <w:hideMark/>
          </w:tcPr>
          <w:p w14:paraId="79391E8B"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Face to Face</w:t>
            </w:r>
          </w:p>
        </w:tc>
        <w:tc>
          <w:tcPr>
            <w:tcW w:w="832" w:type="dxa"/>
            <w:tcBorders>
              <w:top w:val="nil"/>
              <w:left w:val="nil"/>
              <w:bottom w:val="single" w:sz="4" w:space="0" w:color="8EA9DB"/>
              <w:right w:val="nil"/>
            </w:tcBorders>
            <w:shd w:val="clear" w:color="D9E1F2" w:fill="D9E1F2"/>
            <w:noWrap/>
            <w:vAlign w:val="bottom"/>
            <w:hideMark/>
          </w:tcPr>
          <w:p w14:paraId="1F55A845"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Hybrid</w:t>
            </w:r>
          </w:p>
        </w:tc>
        <w:tc>
          <w:tcPr>
            <w:tcW w:w="821" w:type="dxa"/>
            <w:tcBorders>
              <w:top w:val="nil"/>
              <w:left w:val="nil"/>
              <w:bottom w:val="single" w:sz="4" w:space="0" w:color="8EA9DB"/>
              <w:right w:val="nil"/>
            </w:tcBorders>
            <w:shd w:val="clear" w:color="D9E1F2" w:fill="D9E1F2"/>
            <w:noWrap/>
            <w:vAlign w:val="bottom"/>
            <w:hideMark/>
          </w:tcPr>
          <w:p w14:paraId="34251697"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Online</w:t>
            </w:r>
          </w:p>
        </w:tc>
        <w:tc>
          <w:tcPr>
            <w:tcW w:w="1311" w:type="dxa"/>
            <w:tcBorders>
              <w:top w:val="nil"/>
              <w:left w:val="nil"/>
              <w:bottom w:val="single" w:sz="4" w:space="0" w:color="8EA9DB"/>
              <w:right w:val="nil"/>
            </w:tcBorders>
            <w:shd w:val="clear" w:color="D9E1F2" w:fill="D9E1F2"/>
            <w:noWrap/>
            <w:vAlign w:val="bottom"/>
            <w:hideMark/>
          </w:tcPr>
          <w:p w14:paraId="0DE06930"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r>
      <w:tr w:rsidR="00D37B9E" w:rsidRPr="00D37B9E" w14:paraId="792DDDA9" w14:textId="77777777" w:rsidTr="00D37B9E">
        <w:trPr>
          <w:trHeight w:val="265"/>
        </w:trPr>
        <w:tc>
          <w:tcPr>
            <w:tcW w:w="4092" w:type="dxa"/>
            <w:tcBorders>
              <w:top w:val="nil"/>
              <w:left w:val="nil"/>
              <w:bottom w:val="nil"/>
              <w:right w:val="nil"/>
            </w:tcBorders>
            <w:shd w:val="clear" w:color="auto" w:fill="auto"/>
            <w:noWrap/>
            <w:vAlign w:val="bottom"/>
            <w:hideMark/>
          </w:tcPr>
          <w:p w14:paraId="500D1B44"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Arts Division</w:t>
            </w:r>
          </w:p>
        </w:tc>
        <w:tc>
          <w:tcPr>
            <w:tcW w:w="1899" w:type="dxa"/>
            <w:tcBorders>
              <w:top w:val="nil"/>
              <w:left w:val="nil"/>
              <w:bottom w:val="nil"/>
              <w:right w:val="nil"/>
            </w:tcBorders>
            <w:shd w:val="clear" w:color="auto" w:fill="auto"/>
            <w:noWrap/>
            <w:vAlign w:val="bottom"/>
            <w:hideMark/>
          </w:tcPr>
          <w:p w14:paraId="21DBCD4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16</w:t>
            </w:r>
          </w:p>
        </w:tc>
        <w:tc>
          <w:tcPr>
            <w:tcW w:w="832" w:type="dxa"/>
            <w:tcBorders>
              <w:top w:val="nil"/>
              <w:left w:val="nil"/>
              <w:bottom w:val="nil"/>
              <w:right w:val="nil"/>
            </w:tcBorders>
            <w:shd w:val="clear" w:color="auto" w:fill="auto"/>
            <w:noWrap/>
            <w:vAlign w:val="bottom"/>
            <w:hideMark/>
          </w:tcPr>
          <w:p w14:paraId="085E106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p>
        </w:tc>
        <w:tc>
          <w:tcPr>
            <w:tcW w:w="821" w:type="dxa"/>
            <w:tcBorders>
              <w:top w:val="nil"/>
              <w:left w:val="nil"/>
              <w:bottom w:val="nil"/>
              <w:right w:val="nil"/>
            </w:tcBorders>
            <w:shd w:val="clear" w:color="auto" w:fill="auto"/>
            <w:noWrap/>
            <w:vAlign w:val="bottom"/>
            <w:hideMark/>
          </w:tcPr>
          <w:p w14:paraId="1BA723F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37</w:t>
            </w:r>
          </w:p>
        </w:tc>
        <w:tc>
          <w:tcPr>
            <w:tcW w:w="1311" w:type="dxa"/>
            <w:tcBorders>
              <w:top w:val="nil"/>
              <w:left w:val="nil"/>
              <w:bottom w:val="nil"/>
              <w:right w:val="nil"/>
            </w:tcBorders>
            <w:shd w:val="clear" w:color="auto" w:fill="auto"/>
            <w:noWrap/>
            <w:vAlign w:val="bottom"/>
            <w:hideMark/>
          </w:tcPr>
          <w:p w14:paraId="761AB20F"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18</w:t>
            </w:r>
          </w:p>
        </w:tc>
      </w:tr>
      <w:tr w:rsidR="00D37B9E" w:rsidRPr="00D37B9E" w14:paraId="2C44DB52" w14:textId="77777777" w:rsidTr="00D37B9E">
        <w:trPr>
          <w:trHeight w:val="265"/>
        </w:trPr>
        <w:tc>
          <w:tcPr>
            <w:tcW w:w="4092" w:type="dxa"/>
            <w:tcBorders>
              <w:top w:val="nil"/>
              <w:left w:val="nil"/>
              <w:bottom w:val="nil"/>
              <w:right w:val="nil"/>
            </w:tcBorders>
            <w:shd w:val="clear" w:color="auto" w:fill="auto"/>
            <w:noWrap/>
            <w:vAlign w:val="bottom"/>
            <w:hideMark/>
          </w:tcPr>
          <w:p w14:paraId="6F9D921B"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Business Division</w:t>
            </w:r>
          </w:p>
        </w:tc>
        <w:tc>
          <w:tcPr>
            <w:tcW w:w="1899" w:type="dxa"/>
            <w:tcBorders>
              <w:top w:val="nil"/>
              <w:left w:val="nil"/>
              <w:bottom w:val="nil"/>
              <w:right w:val="nil"/>
            </w:tcBorders>
            <w:shd w:val="clear" w:color="auto" w:fill="auto"/>
            <w:noWrap/>
            <w:vAlign w:val="bottom"/>
            <w:hideMark/>
          </w:tcPr>
          <w:p w14:paraId="0AFAFD7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24</w:t>
            </w:r>
          </w:p>
        </w:tc>
        <w:tc>
          <w:tcPr>
            <w:tcW w:w="832" w:type="dxa"/>
            <w:tcBorders>
              <w:top w:val="nil"/>
              <w:left w:val="nil"/>
              <w:bottom w:val="nil"/>
              <w:right w:val="nil"/>
            </w:tcBorders>
            <w:shd w:val="clear" w:color="auto" w:fill="auto"/>
            <w:noWrap/>
            <w:vAlign w:val="bottom"/>
            <w:hideMark/>
          </w:tcPr>
          <w:p w14:paraId="59D96D41"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29</w:t>
            </w:r>
          </w:p>
        </w:tc>
        <w:tc>
          <w:tcPr>
            <w:tcW w:w="821" w:type="dxa"/>
            <w:tcBorders>
              <w:top w:val="nil"/>
              <w:left w:val="nil"/>
              <w:bottom w:val="nil"/>
              <w:right w:val="nil"/>
            </w:tcBorders>
            <w:shd w:val="clear" w:color="auto" w:fill="auto"/>
            <w:noWrap/>
            <w:vAlign w:val="bottom"/>
            <w:hideMark/>
          </w:tcPr>
          <w:p w14:paraId="05413FF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30</w:t>
            </w:r>
          </w:p>
        </w:tc>
        <w:tc>
          <w:tcPr>
            <w:tcW w:w="1311" w:type="dxa"/>
            <w:tcBorders>
              <w:top w:val="nil"/>
              <w:left w:val="nil"/>
              <w:bottom w:val="nil"/>
              <w:right w:val="nil"/>
            </w:tcBorders>
            <w:shd w:val="clear" w:color="auto" w:fill="auto"/>
            <w:noWrap/>
            <w:vAlign w:val="bottom"/>
            <w:hideMark/>
          </w:tcPr>
          <w:p w14:paraId="333FA90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26</w:t>
            </w:r>
          </w:p>
        </w:tc>
      </w:tr>
      <w:tr w:rsidR="00D37B9E" w:rsidRPr="00D37B9E" w14:paraId="545DED87" w14:textId="77777777" w:rsidTr="00D37B9E">
        <w:trPr>
          <w:trHeight w:val="265"/>
        </w:trPr>
        <w:tc>
          <w:tcPr>
            <w:tcW w:w="4092" w:type="dxa"/>
            <w:tcBorders>
              <w:top w:val="nil"/>
              <w:left w:val="nil"/>
              <w:bottom w:val="nil"/>
              <w:right w:val="nil"/>
            </w:tcBorders>
            <w:shd w:val="clear" w:color="auto" w:fill="auto"/>
            <w:noWrap/>
            <w:vAlign w:val="bottom"/>
            <w:hideMark/>
          </w:tcPr>
          <w:p w14:paraId="689EA7D6"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Humanities &amp; Social Sciences</w:t>
            </w:r>
          </w:p>
        </w:tc>
        <w:tc>
          <w:tcPr>
            <w:tcW w:w="1899" w:type="dxa"/>
            <w:tcBorders>
              <w:top w:val="nil"/>
              <w:left w:val="nil"/>
              <w:bottom w:val="nil"/>
              <w:right w:val="nil"/>
            </w:tcBorders>
            <w:shd w:val="clear" w:color="auto" w:fill="auto"/>
            <w:noWrap/>
            <w:vAlign w:val="bottom"/>
            <w:hideMark/>
          </w:tcPr>
          <w:p w14:paraId="2999AEC9"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29</w:t>
            </w:r>
          </w:p>
        </w:tc>
        <w:tc>
          <w:tcPr>
            <w:tcW w:w="832" w:type="dxa"/>
            <w:tcBorders>
              <w:top w:val="nil"/>
              <w:left w:val="nil"/>
              <w:bottom w:val="nil"/>
              <w:right w:val="nil"/>
            </w:tcBorders>
            <w:shd w:val="clear" w:color="auto" w:fill="auto"/>
            <w:noWrap/>
            <w:vAlign w:val="bottom"/>
            <w:hideMark/>
          </w:tcPr>
          <w:p w14:paraId="07D31A08"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26</w:t>
            </w:r>
          </w:p>
        </w:tc>
        <w:tc>
          <w:tcPr>
            <w:tcW w:w="821" w:type="dxa"/>
            <w:tcBorders>
              <w:top w:val="nil"/>
              <w:left w:val="nil"/>
              <w:bottom w:val="nil"/>
              <w:right w:val="nil"/>
            </w:tcBorders>
            <w:shd w:val="clear" w:color="auto" w:fill="auto"/>
            <w:noWrap/>
            <w:vAlign w:val="bottom"/>
            <w:hideMark/>
          </w:tcPr>
          <w:p w14:paraId="489A638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33</w:t>
            </w:r>
          </w:p>
        </w:tc>
        <w:tc>
          <w:tcPr>
            <w:tcW w:w="1311" w:type="dxa"/>
            <w:tcBorders>
              <w:top w:val="nil"/>
              <w:left w:val="nil"/>
              <w:bottom w:val="nil"/>
              <w:right w:val="nil"/>
            </w:tcBorders>
            <w:shd w:val="clear" w:color="auto" w:fill="auto"/>
            <w:noWrap/>
            <w:vAlign w:val="bottom"/>
            <w:hideMark/>
          </w:tcPr>
          <w:p w14:paraId="65E9C60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30</w:t>
            </w:r>
          </w:p>
        </w:tc>
      </w:tr>
      <w:tr w:rsidR="00D37B9E" w:rsidRPr="00D37B9E" w14:paraId="17D2C9F0" w14:textId="77777777" w:rsidTr="00D37B9E">
        <w:trPr>
          <w:trHeight w:val="265"/>
        </w:trPr>
        <w:tc>
          <w:tcPr>
            <w:tcW w:w="4092" w:type="dxa"/>
            <w:tcBorders>
              <w:top w:val="nil"/>
              <w:left w:val="nil"/>
              <w:bottom w:val="nil"/>
              <w:right w:val="nil"/>
            </w:tcBorders>
            <w:shd w:val="clear" w:color="auto" w:fill="auto"/>
            <w:noWrap/>
            <w:vAlign w:val="bottom"/>
            <w:hideMark/>
          </w:tcPr>
          <w:p w14:paraId="326E33BA"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Kinesiology &amp; Athletics</w:t>
            </w:r>
          </w:p>
        </w:tc>
        <w:tc>
          <w:tcPr>
            <w:tcW w:w="1899" w:type="dxa"/>
            <w:tcBorders>
              <w:top w:val="nil"/>
              <w:left w:val="nil"/>
              <w:bottom w:val="nil"/>
              <w:right w:val="nil"/>
            </w:tcBorders>
            <w:shd w:val="clear" w:color="auto" w:fill="auto"/>
            <w:noWrap/>
            <w:vAlign w:val="bottom"/>
            <w:hideMark/>
          </w:tcPr>
          <w:p w14:paraId="48C33EB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c>
          <w:tcPr>
            <w:tcW w:w="832" w:type="dxa"/>
            <w:tcBorders>
              <w:top w:val="nil"/>
              <w:left w:val="nil"/>
              <w:bottom w:val="nil"/>
              <w:right w:val="nil"/>
            </w:tcBorders>
            <w:shd w:val="clear" w:color="auto" w:fill="auto"/>
            <w:noWrap/>
            <w:vAlign w:val="bottom"/>
            <w:hideMark/>
          </w:tcPr>
          <w:p w14:paraId="0548B0C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30</w:t>
            </w:r>
          </w:p>
        </w:tc>
        <w:tc>
          <w:tcPr>
            <w:tcW w:w="821" w:type="dxa"/>
            <w:tcBorders>
              <w:top w:val="nil"/>
              <w:left w:val="nil"/>
              <w:bottom w:val="nil"/>
              <w:right w:val="nil"/>
            </w:tcBorders>
            <w:shd w:val="clear" w:color="auto" w:fill="auto"/>
            <w:noWrap/>
            <w:vAlign w:val="bottom"/>
            <w:hideMark/>
          </w:tcPr>
          <w:p w14:paraId="50B320D4"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33</w:t>
            </w:r>
          </w:p>
        </w:tc>
        <w:tc>
          <w:tcPr>
            <w:tcW w:w="1311" w:type="dxa"/>
            <w:tcBorders>
              <w:top w:val="nil"/>
              <w:left w:val="nil"/>
              <w:bottom w:val="nil"/>
              <w:right w:val="nil"/>
            </w:tcBorders>
            <w:shd w:val="clear" w:color="auto" w:fill="auto"/>
            <w:noWrap/>
            <w:vAlign w:val="bottom"/>
            <w:hideMark/>
          </w:tcPr>
          <w:p w14:paraId="02FF50FE"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r>
      <w:tr w:rsidR="00D37B9E" w:rsidRPr="00D37B9E" w14:paraId="4579A80B" w14:textId="77777777" w:rsidTr="00D37B9E">
        <w:trPr>
          <w:trHeight w:val="265"/>
        </w:trPr>
        <w:tc>
          <w:tcPr>
            <w:tcW w:w="4092" w:type="dxa"/>
            <w:tcBorders>
              <w:top w:val="nil"/>
              <w:left w:val="nil"/>
              <w:bottom w:val="nil"/>
              <w:right w:val="nil"/>
            </w:tcBorders>
            <w:shd w:val="clear" w:color="auto" w:fill="auto"/>
            <w:noWrap/>
            <w:vAlign w:val="bottom"/>
            <w:hideMark/>
          </w:tcPr>
          <w:p w14:paraId="0C99AF5F"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Library &amp; Learning Resources</w:t>
            </w:r>
          </w:p>
        </w:tc>
        <w:tc>
          <w:tcPr>
            <w:tcW w:w="1899" w:type="dxa"/>
            <w:tcBorders>
              <w:top w:val="nil"/>
              <w:left w:val="nil"/>
              <w:bottom w:val="nil"/>
              <w:right w:val="nil"/>
            </w:tcBorders>
            <w:shd w:val="clear" w:color="auto" w:fill="auto"/>
            <w:noWrap/>
            <w:vAlign w:val="bottom"/>
            <w:hideMark/>
          </w:tcPr>
          <w:p w14:paraId="7EE975F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c>
          <w:tcPr>
            <w:tcW w:w="832" w:type="dxa"/>
            <w:tcBorders>
              <w:top w:val="nil"/>
              <w:left w:val="nil"/>
              <w:bottom w:val="nil"/>
              <w:right w:val="nil"/>
            </w:tcBorders>
            <w:shd w:val="clear" w:color="auto" w:fill="auto"/>
            <w:noWrap/>
            <w:vAlign w:val="bottom"/>
            <w:hideMark/>
          </w:tcPr>
          <w:p w14:paraId="5D5ECC1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13</w:t>
            </w:r>
          </w:p>
        </w:tc>
        <w:tc>
          <w:tcPr>
            <w:tcW w:w="821" w:type="dxa"/>
            <w:tcBorders>
              <w:top w:val="nil"/>
              <w:left w:val="nil"/>
              <w:bottom w:val="nil"/>
              <w:right w:val="nil"/>
            </w:tcBorders>
            <w:shd w:val="clear" w:color="auto" w:fill="auto"/>
            <w:noWrap/>
            <w:vAlign w:val="bottom"/>
            <w:hideMark/>
          </w:tcPr>
          <w:p w14:paraId="18C8358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1311" w:type="dxa"/>
            <w:tcBorders>
              <w:top w:val="nil"/>
              <w:left w:val="nil"/>
              <w:bottom w:val="nil"/>
              <w:right w:val="nil"/>
            </w:tcBorders>
            <w:shd w:val="clear" w:color="auto" w:fill="auto"/>
            <w:noWrap/>
            <w:vAlign w:val="bottom"/>
            <w:hideMark/>
          </w:tcPr>
          <w:p w14:paraId="53BAEF4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r>
      <w:tr w:rsidR="00D37B9E" w:rsidRPr="00D37B9E" w14:paraId="0E11AC8A" w14:textId="77777777" w:rsidTr="00D37B9E">
        <w:trPr>
          <w:trHeight w:val="265"/>
        </w:trPr>
        <w:tc>
          <w:tcPr>
            <w:tcW w:w="4092" w:type="dxa"/>
            <w:tcBorders>
              <w:top w:val="nil"/>
              <w:left w:val="nil"/>
              <w:bottom w:val="nil"/>
              <w:right w:val="nil"/>
            </w:tcBorders>
            <w:shd w:val="clear" w:color="auto" w:fill="auto"/>
            <w:noWrap/>
            <w:vAlign w:val="bottom"/>
            <w:hideMark/>
          </w:tcPr>
          <w:p w14:paraId="67308B81"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Natural Sciences Division</w:t>
            </w:r>
          </w:p>
        </w:tc>
        <w:tc>
          <w:tcPr>
            <w:tcW w:w="1899" w:type="dxa"/>
            <w:tcBorders>
              <w:top w:val="nil"/>
              <w:left w:val="nil"/>
              <w:bottom w:val="nil"/>
              <w:right w:val="nil"/>
            </w:tcBorders>
            <w:shd w:val="clear" w:color="auto" w:fill="auto"/>
            <w:noWrap/>
            <w:vAlign w:val="bottom"/>
            <w:hideMark/>
          </w:tcPr>
          <w:p w14:paraId="4C64C814"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28</w:t>
            </w:r>
          </w:p>
        </w:tc>
        <w:tc>
          <w:tcPr>
            <w:tcW w:w="832" w:type="dxa"/>
            <w:tcBorders>
              <w:top w:val="nil"/>
              <w:left w:val="nil"/>
              <w:bottom w:val="nil"/>
              <w:right w:val="nil"/>
            </w:tcBorders>
            <w:shd w:val="clear" w:color="auto" w:fill="auto"/>
            <w:noWrap/>
            <w:vAlign w:val="bottom"/>
            <w:hideMark/>
          </w:tcPr>
          <w:p w14:paraId="515C768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26</w:t>
            </w:r>
          </w:p>
        </w:tc>
        <w:tc>
          <w:tcPr>
            <w:tcW w:w="821" w:type="dxa"/>
            <w:tcBorders>
              <w:top w:val="nil"/>
              <w:left w:val="nil"/>
              <w:bottom w:val="nil"/>
              <w:right w:val="nil"/>
            </w:tcBorders>
            <w:shd w:val="clear" w:color="auto" w:fill="auto"/>
            <w:noWrap/>
            <w:vAlign w:val="bottom"/>
            <w:hideMark/>
          </w:tcPr>
          <w:p w14:paraId="633C6CB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30</w:t>
            </w:r>
          </w:p>
        </w:tc>
        <w:tc>
          <w:tcPr>
            <w:tcW w:w="1311" w:type="dxa"/>
            <w:tcBorders>
              <w:top w:val="nil"/>
              <w:left w:val="nil"/>
              <w:bottom w:val="nil"/>
              <w:right w:val="nil"/>
            </w:tcBorders>
            <w:shd w:val="clear" w:color="auto" w:fill="auto"/>
            <w:noWrap/>
            <w:vAlign w:val="bottom"/>
            <w:hideMark/>
          </w:tcPr>
          <w:p w14:paraId="2023877E"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28</w:t>
            </w:r>
          </w:p>
        </w:tc>
      </w:tr>
      <w:tr w:rsidR="00D37B9E" w:rsidRPr="00D37B9E" w14:paraId="784AC7D3" w14:textId="77777777" w:rsidTr="00D37B9E">
        <w:trPr>
          <w:trHeight w:val="265"/>
        </w:trPr>
        <w:tc>
          <w:tcPr>
            <w:tcW w:w="4092" w:type="dxa"/>
            <w:tcBorders>
              <w:top w:val="nil"/>
              <w:left w:val="nil"/>
              <w:bottom w:val="nil"/>
              <w:right w:val="nil"/>
            </w:tcBorders>
            <w:shd w:val="clear" w:color="auto" w:fill="auto"/>
            <w:noWrap/>
            <w:vAlign w:val="bottom"/>
            <w:hideMark/>
          </w:tcPr>
          <w:p w14:paraId="5714F3B6"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Student Services</w:t>
            </w:r>
          </w:p>
        </w:tc>
        <w:tc>
          <w:tcPr>
            <w:tcW w:w="1899" w:type="dxa"/>
            <w:tcBorders>
              <w:top w:val="nil"/>
              <w:left w:val="nil"/>
              <w:bottom w:val="nil"/>
              <w:right w:val="nil"/>
            </w:tcBorders>
            <w:shd w:val="clear" w:color="auto" w:fill="auto"/>
            <w:noWrap/>
            <w:vAlign w:val="bottom"/>
            <w:hideMark/>
          </w:tcPr>
          <w:p w14:paraId="59D67531"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c>
          <w:tcPr>
            <w:tcW w:w="832" w:type="dxa"/>
            <w:tcBorders>
              <w:top w:val="nil"/>
              <w:left w:val="nil"/>
              <w:bottom w:val="nil"/>
              <w:right w:val="nil"/>
            </w:tcBorders>
            <w:shd w:val="clear" w:color="auto" w:fill="auto"/>
            <w:noWrap/>
            <w:vAlign w:val="bottom"/>
            <w:hideMark/>
          </w:tcPr>
          <w:p w14:paraId="135ABE1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c>
          <w:tcPr>
            <w:tcW w:w="821" w:type="dxa"/>
            <w:tcBorders>
              <w:top w:val="nil"/>
              <w:left w:val="nil"/>
              <w:bottom w:val="nil"/>
              <w:right w:val="nil"/>
            </w:tcBorders>
            <w:shd w:val="clear" w:color="auto" w:fill="auto"/>
            <w:noWrap/>
            <w:vAlign w:val="bottom"/>
            <w:hideMark/>
          </w:tcPr>
          <w:p w14:paraId="1B3BDB7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p>
        </w:tc>
        <w:tc>
          <w:tcPr>
            <w:tcW w:w="1311" w:type="dxa"/>
            <w:tcBorders>
              <w:top w:val="nil"/>
              <w:left w:val="nil"/>
              <w:bottom w:val="nil"/>
              <w:right w:val="nil"/>
            </w:tcBorders>
            <w:shd w:val="clear" w:color="auto" w:fill="auto"/>
            <w:noWrap/>
            <w:vAlign w:val="bottom"/>
            <w:hideMark/>
          </w:tcPr>
          <w:p w14:paraId="625F2CE9"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r>
      <w:tr w:rsidR="00D37B9E" w:rsidRPr="00D37B9E" w14:paraId="15E2237F" w14:textId="77777777" w:rsidTr="00D37B9E">
        <w:trPr>
          <w:trHeight w:val="265"/>
        </w:trPr>
        <w:tc>
          <w:tcPr>
            <w:tcW w:w="4092" w:type="dxa"/>
            <w:tcBorders>
              <w:top w:val="nil"/>
              <w:left w:val="nil"/>
              <w:bottom w:val="nil"/>
              <w:right w:val="nil"/>
            </w:tcBorders>
            <w:shd w:val="clear" w:color="auto" w:fill="auto"/>
            <w:noWrap/>
            <w:vAlign w:val="bottom"/>
            <w:hideMark/>
          </w:tcPr>
          <w:p w14:paraId="67E0DA0B"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Technology &amp; Health Division</w:t>
            </w:r>
          </w:p>
        </w:tc>
        <w:tc>
          <w:tcPr>
            <w:tcW w:w="1899" w:type="dxa"/>
            <w:tcBorders>
              <w:top w:val="nil"/>
              <w:left w:val="nil"/>
              <w:bottom w:val="nil"/>
              <w:right w:val="nil"/>
            </w:tcBorders>
            <w:shd w:val="clear" w:color="auto" w:fill="auto"/>
            <w:noWrap/>
            <w:vAlign w:val="bottom"/>
            <w:hideMark/>
          </w:tcPr>
          <w:p w14:paraId="3819C38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c>
          <w:tcPr>
            <w:tcW w:w="832" w:type="dxa"/>
            <w:tcBorders>
              <w:top w:val="nil"/>
              <w:left w:val="nil"/>
              <w:bottom w:val="nil"/>
              <w:right w:val="nil"/>
            </w:tcBorders>
            <w:shd w:val="clear" w:color="auto" w:fill="auto"/>
            <w:noWrap/>
            <w:vAlign w:val="bottom"/>
            <w:hideMark/>
          </w:tcPr>
          <w:p w14:paraId="4F6E91E4"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17</w:t>
            </w:r>
          </w:p>
        </w:tc>
        <w:tc>
          <w:tcPr>
            <w:tcW w:w="821" w:type="dxa"/>
            <w:tcBorders>
              <w:top w:val="nil"/>
              <w:left w:val="nil"/>
              <w:bottom w:val="nil"/>
              <w:right w:val="nil"/>
            </w:tcBorders>
            <w:shd w:val="clear" w:color="auto" w:fill="auto"/>
            <w:noWrap/>
            <w:vAlign w:val="bottom"/>
            <w:hideMark/>
          </w:tcPr>
          <w:p w14:paraId="5FDFCA18"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29</w:t>
            </w:r>
          </w:p>
        </w:tc>
        <w:tc>
          <w:tcPr>
            <w:tcW w:w="1311" w:type="dxa"/>
            <w:tcBorders>
              <w:top w:val="nil"/>
              <w:left w:val="nil"/>
              <w:bottom w:val="nil"/>
              <w:right w:val="nil"/>
            </w:tcBorders>
            <w:shd w:val="clear" w:color="auto" w:fill="auto"/>
            <w:noWrap/>
            <w:vAlign w:val="bottom"/>
            <w:hideMark/>
          </w:tcPr>
          <w:p w14:paraId="2758D4A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20</w:t>
            </w:r>
          </w:p>
        </w:tc>
      </w:tr>
      <w:tr w:rsidR="00D37B9E" w:rsidRPr="00D37B9E" w14:paraId="77616B0E" w14:textId="77777777" w:rsidTr="00D37B9E">
        <w:trPr>
          <w:trHeight w:val="265"/>
        </w:trPr>
        <w:tc>
          <w:tcPr>
            <w:tcW w:w="4092" w:type="dxa"/>
            <w:tcBorders>
              <w:top w:val="single" w:sz="4" w:space="0" w:color="8EA9DB"/>
              <w:left w:val="nil"/>
              <w:bottom w:val="nil"/>
              <w:right w:val="nil"/>
            </w:tcBorders>
            <w:shd w:val="clear" w:color="D9E1F2" w:fill="D9E1F2"/>
            <w:noWrap/>
            <w:vAlign w:val="bottom"/>
            <w:hideMark/>
          </w:tcPr>
          <w:p w14:paraId="1F786E0B" w14:textId="77777777" w:rsidR="00D37B9E" w:rsidRPr="00D37B9E" w:rsidRDefault="00D37B9E" w:rsidP="00D37B9E">
            <w:pPr>
              <w:spacing w:after="0" w:line="240" w:lineRule="auto"/>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c>
          <w:tcPr>
            <w:tcW w:w="1899" w:type="dxa"/>
            <w:tcBorders>
              <w:top w:val="single" w:sz="4" w:space="0" w:color="8EA9DB"/>
              <w:left w:val="nil"/>
              <w:bottom w:val="nil"/>
              <w:right w:val="nil"/>
            </w:tcBorders>
            <w:shd w:val="clear" w:color="D9E1F2" w:fill="D9E1F2"/>
            <w:noWrap/>
            <w:vAlign w:val="bottom"/>
            <w:hideMark/>
          </w:tcPr>
          <w:p w14:paraId="6A226A98"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25</w:t>
            </w:r>
          </w:p>
        </w:tc>
        <w:tc>
          <w:tcPr>
            <w:tcW w:w="832" w:type="dxa"/>
            <w:tcBorders>
              <w:top w:val="single" w:sz="4" w:space="0" w:color="8EA9DB"/>
              <w:left w:val="nil"/>
              <w:bottom w:val="nil"/>
              <w:right w:val="nil"/>
            </w:tcBorders>
            <w:shd w:val="clear" w:color="D9E1F2" w:fill="D9E1F2"/>
            <w:noWrap/>
            <w:vAlign w:val="bottom"/>
            <w:hideMark/>
          </w:tcPr>
          <w:p w14:paraId="456037D0"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27</w:t>
            </w:r>
          </w:p>
        </w:tc>
        <w:tc>
          <w:tcPr>
            <w:tcW w:w="821" w:type="dxa"/>
            <w:tcBorders>
              <w:top w:val="single" w:sz="4" w:space="0" w:color="8EA9DB"/>
              <w:left w:val="nil"/>
              <w:bottom w:val="nil"/>
              <w:right w:val="nil"/>
            </w:tcBorders>
            <w:shd w:val="clear" w:color="D9E1F2" w:fill="D9E1F2"/>
            <w:noWrap/>
            <w:vAlign w:val="bottom"/>
            <w:hideMark/>
          </w:tcPr>
          <w:p w14:paraId="174A044D"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32</w:t>
            </w:r>
          </w:p>
        </w:tc>
        <w:tc>
          <w:tcPr>
            <w:tcW w:w="1311" w:type="dxa"/>
            <w:tcBorders>
              <w:top w:val="single" w:sz="4" w:space="0" w:color="8EA9DB"/>
              <w:left w:val="nil"/>
              <w:bottom w:val="nil"/>
              <w:right w:val="nil"/>
            </w:tcBorders>
            <w:shd w:val="clear" w:color="D9E1F2" w:fill="D9E1F2"/>
            <w:noWrap/>
            <w:vAlign w:val="bottom"/>
            <w:hideMark/>
          </w:tcPr>
          <w:p w14:paraId="0D93BA5E"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26</w:t>
            </w:r>
          </w:p>
        </w:tc>
      </w:tr>
    </w:tbl>
    <w:p w14:paraId="11A7D79A" w14:textId="463C58E5" w:rsidR="00D37B9E" w:rsidRDefault="00D37B9E" w:rsidP="00D37B9E"/>
    <w:tbl>
      <w:tblPr>
        <w:tblW w:w="8971" w:type="dxa"/>
        <w:tblLook w:val="04A0" w:firstRow="1" w:lastRow="0" w:firstColumn="1" w:lastColumn="0" w:noHBand="0" w:noVBand="1"/>
      </w:tblPr>
      <w:tblGrid>
        <w:gridCol w:w="4006"/>
        <w:gridCol w:w="1484"/>
        <w:gridCol w:w="990"/>
        <w:gridCol w:w="1080"/>
        <w:gridCol w:w="1411"/>
      </w:tblGrid>
      <w:tr w:rsidR="00D37B9E" w:rsidRPr="00D37B9E" w14:paraId="299133C8" w14:textId="77777777" w:rsidTr="00D37B9E">
        <w:trPr>
          <w:trHeight w:val="264"/>
        </w:trPr>
        <w:tc>
          <w:tcPr>
            <w:tcW w:w="4006" w:type="dxa"/>
            <w:tcBorders>
              <w:top w:val="nil"/>
              <w:left w:val="nil"/>
              <w:bottom w:val="single" w:sz="4" w:space="0" w:color="8EA9DB"/>
              <w:right w:val="nil"/>
            </w:tcBorders>
            <w:shd w:val="clear" w:color="D9E1F2" w:fill="D9E1F2"/>
            <w:noWrap/>
            <w:vAlign w:val="bottom"/>
            <w:hideMark/>
          </w:tcPr>
          <w:p w14:paraId="012DB22B" w14:textId="6D2D6F36" w:rsidR="00D37B9E" w:rsidRPr="00D37B9E" w:rsidRDefault="00D37B9E" w:rsidP="00D37B9E">
            <w:pPr>
              <w:spacing w:after="0" w:line="240" w:lineRule="auto"/>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2020-2021</w:t>
            </w:r>
          </w:p>
        </w:tc>
        <w:tc>
          <w:tcPr>
            <w:tcW w:w="1484" w:type="dxa"/>
            <w:tcBorders>
              <w:top w:val="nil"/>
              <w:left w:val="nil"/>
              <w:bottom w:val="single" w:sz="4" w:space="0" w:color="8EA9DB"/>
              <w:right w:val="nil"/>
            </w:tcBorders>
            <w:shd w:val="clear" w:color="D9E1F2" w:fill="D9E1F2"/>
            <w:noWrap/>
            <w:vAlign w:val="bottom"/>
            <w:hideMark/>
          </w:tcPr>
          <w:p w14:paraId="5118C56E"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Face to Face</w:t>
            </w:r>
          </w:p>
        </w:tc>
        <w:tc>
          <w:tcPr>
            <w:tcW w:w="990" w:type="dxa"/>
            <w:tcBorders>
              <w:top w:val="nil"/>
              <w:left w:val="nil"/>
              <w:bottom w:val="single" w:sz="4" w:space="0" w:color="8EA9DB"/>
              <w:right w:val="nil"/>
            </w:tcBorders>
            <w:shd w:val="clear" w:color="D9E1F2" w:fill="D9E1F2"/>
            <w:noWrap/>
            <w:vAlign w:val="bottom"/>
            <w:hideMark/>
          </w:tcPr>
          <w:p w14:paraId="3E5AF470"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Hybrid</w:t>
            </w:r>
          </w:p>
        </w:tc>
        <w:tc>
          <w:tcPr>
            <w:tcW w:w="1080" w:type="dxa"/>
            <w:tcBorders>
              <w:top w:val="nil"/>
              <w:left w:val="nil"/>
              <w:bottom w:val="single" w:sz="4" w:space="0" w:color="8EA9DB"/>
              <w:right w:val="nil"/>
            </w:tcBorders>
            <w:shd w:val="clear" w:color="D9E1F2" w:fill="D9E1F2"/>
            <w:noWrap/>
            <w:vAlign w:val="bottom"/>
            <w:hideMark/>
          </w:tcPr>
          <w:p w14:paraId="42604C12"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Online</w:t>
            </w:r>
          </w:p>
        </w:tc>
        <w:tc>
          <w:tcPr>
            <w:tcW w:w="1411" w:type="dxa"/>
            <w:tcBorders>
              <w:top w:val="nil"/>
              <w:left w:val="nil"/>
              <w:bottom w:val="single" w:sz="4" w:space="0" w:color="8EA9DB"/>
              <w:right w:val="nil"/>
            </w:tcBorders>
            <w:shd w:val="clear" w:color="D9E1F2" w:fill="D9E1F2"/>
            <w:noWrap/>
            <w:vAlign w:val="bottom"/>
            <w:hideMark/>
          </w:tcPr>
          <w:p w14:paraId="03533126"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r>
      <w:tr w:rsidR="00D37B9E" w:rsidRPr="00D37B9E" w14:paraId="43C4BAB9" w14:textId="77777777" w:rsidTr="00D37B9E">
        <w:trPr>
          <w:trHeight w:val="264"/>
        </w:trPr>
        <w:tc>
          <w:tcPr>
            <w:tcW w:w="4006" w:type="dxa"/>
            <w:tcBorders>
              <w:top w:val="nil"/>
              <w:left w:val="nil"/>
              <w:bottom w:val="nil"/>
              <w:right w:val="nil"/>
            </w:tcBorders>
            <w:shd w:val="clear" w:color="auto" w:fill="auto"/>
            <w:noWrap/>
            <w:vAlign w:val="bottom"/>
            <w:hideMark/>
          </w:tcPr>
          <w:p w14:paraId="427C433E"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Arts Division</w:t>
            </w:r>
          </w:p>
        </w:tc>
        <w:tc>
          <w:tcPr>
            <w:tcW w:w="1484" w:type="dxa"/>
            <w:tcBorders>
              <w:top w:val="nil"/>
              <w:left w:val="nil"/>
              <w:bottom w:val="nil"/>
              <w:right w:val="nil"/>
            </w:tcBorders>
            <w:shd w:val="clear" w:color="auto" w:fill="auto"/>
            <w:noWrap/>
            <w:vAlign w:val="bottom"/>
            <w:hideMark/>
          </w:tcPr>
          <w:p w14:paraId="342C8C39"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5</w:t>
            </w:r>
          </w:p>
        </w:tc>
        <w:tc>
          <w:tcPr>
            <w:tcW w:w="990" w:type="dxa"/>
            <w:tcBorders>
              <w:top w:val="nil"/>
              <w:left w:val="nil"/>
              <w:bottom w:val="nil"/>
              <w:right w:val="nil"/>
            </w:tcBorders>
            <w:shd w:val="clear" w:color="auto" w:fill="auto"/>
            <w:noWrap/>
            <w:vAlign w:val="bottom"/>
            <w:hideMark/>
          </w:tcPr>
          <w:p w14:paraId="2C0C335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7</w:t>
            </w:r>
          </w:p>
        </w:tc>
        <w:tc>
          <w:tcPr>
            <w:tcW w:w="1080" w:type="dxa"/>
            <w:tcBorders>
              <w:top w:val="nil"/>
              <w:left w:val="nil"/>
              <w:bottom w:val="nil"/>
              <w:right w:val="nil"/>
            </w:tcBorders>
            <w:shd w:val="clear" w:color="auto" w:fill="auto"/>
            <w:noWrap/>
            <w:vAlign w:val="bottom"/>
            <w:hideMark/>
          </w:tcPr>
          <w:p w14:paraId="6B1B234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c>
          <w:tcPr>
            <w:tcW w:w="1411" w:type="dxa"/>
            <w:tcBorders>
              <w:top w:val="nil"/>
              <w:left w:val="nil"/>
              <w:bottom w:val="nil"/>
              <w:right w:val="nil"/>
            </w:tcBorders>
            <w:shd w:val="clear" w:color="auto" w:fill="auto"/>
            <w:noWrap/>
            <w:vAlign w:val="bottom"/>
            <w:hideMark/>
          </w:tcPr>
          <w:p w14:paraId="0B25CA0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r>
      <w:tr w:rsidR="00D37B9E" w:rsidRPr="00D37B9E" w14:paraId="28BB3577" w14:textId="77777777" w:rsidTr="00D37B9E">
        <w:trPr>
          <w:trHeight w:val="264"/>
        </w:trPr>
        <w:tc>
          <w:tcPr>
            <w:tcW w:w="4006" w:type="dxa"/>
            <w:tcBorders>
              <w:top w:val="nil"/>
              <w:left w:val="nil"/>
              <w:bottom w:val="nil"/>
              <w:right w:val="nil"/>
            </w:tcBorders>
            <w:shd w:val="clear" w:color="auto" w:fill="auto"/>
            <w:noWrap/>
            <w:vAlign w:val="bottom"/>
            <w:hideMark/>
          </w:tcPr>
          <w:p w14:paraId="6D3C23EB"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Business Division</w:t>
            </w:r>
          </w:p>
        </w:tc>
        <w:tc>
          <w:tcPr>
            <w:tcW w:w="1484" w:type="dxa"/>
            <w:tcBorders>
              <w:top w:val="nil"/>
              <w:left w:val="nil"/>
              <w:bottom w:val="nil"/>
              <w:right w:val="nil"/>
            </w:tcBorders>
            <w:shd w:val="clear" w:color="auto" w:fill="auto"/>
            <w:noWrap/>
            <w:vAlign w:val="bottom"/>
            <w:hideMark/>
          </w:tcPr>
          <w:p w14:paraId="373AF0F9"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w:t>
            </w:r>
          </w:p>
        </w:tc>
        <w:tc>
          <w:tcPr>
            <w:tcW w:w="990" w:type="dxa"/>
            <w:tcBorders>
              <w:top w:val="nil"/>
              <w:left w:val="nil"/>
              <w:bottom w:val="nil"/>
              <w:right w:val="nil"/>
            </w:tcBorders>
            <w:shd w:val="clear" w:color="auto" w:fill="auto"/>
            <w:noWrap/>
            <w:vAlign w:val="bottom"/>
            <w:hideMark/>
          </w:tcPr>
          <w:p w14:paraId="6B3B4B0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12</w:t>
            </w:r>
          </w:p>
        </w:tc>
        <w:tc>
          <w:tcPr>
            <w:tcW w:w="1080" w:type="dxa"/>
            <w:tcBorders>
              <w:top w:val="nil"/>
              <w:left w:val="nil"/>
              <w:bottom w:val="nil"/>
              <w:right w:val="nil"/>
            </w:tcBorders>
            <w:shd w:val="clear" w:color="auto" w:fill="auto"/>
            <w:noWrap/>
            <w:vAlign w:val="bottom"/>
            <w:hideMark/>
          </w:tcPr>
          <w:p w14:paraId="5CB981A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28</w:t>
            </w:r>
          </w:p>
        </w:tc>
        <w:tc>
          <w:tcPr>
            <w:tcW w:w="1411" w:type="dxa"/>
            <w:tcBorders>
              <w:top w:val="nil"/>
              <w:left w:val="nil"/>
              <w:bottom w:val="nil"/>
              <w:right w:val="nil"/>
            </w:tcBorders>
            <w:shd w:val="clear" w:color="auto" w:fill="auto"/>
            <w:noWrap/>
            <w:vAlign w:val="bottom"/>
            <w:hideMark/>
          </w:tcPr>
          <w:p w14:paraId="53B02D0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28</w:t>
            </w:r>
          </w:p>
        </w:tc>
      </w:tr>
      <w:tr w:rsidR="00D37B9E" w:rsidRPr="00D37B9E" w14:paraId="50F2F4A6" w14:textId="77777777" w:rsidTr="00D37B9E">
        <w:trPr>
          <w:trHeight w:val="264"/>
        </w:trPr>
        <w:tc>
          <w:tcPr>
            <w:tcW w:w="4006" w:type="dxa"/>
            <w:tcBorders>
              <w:top w:val="nil"/>
              <w:left w:val="nil"/>
              <w:bottom w:val="nil"/>
              <w:right w:val="nil"/>
            </w:tcBorders>
            <w:shd w:val="clear" w:color="auto" w:fill="auto"/>
            <w:noWrap/>
            <w:vAlign w:val="bottom"/>
            <w:hideMark/>
          </w:tcPr>
          <w:p w14:paraId="30FECF41"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Humanities &amp; Social Sciences</w:t>
            </w:r>
          </w:p>
        </w:tc>
        <w:tc>
          <w:tcPr>
            <w:tcW w:w="1484" w:type="dxa"/>
            <w:tcBorders>
              <w:top w:val="nil"/>
              <w:left w:val="nil"/>
              <w:bottom w:val="nil"/>
              <w:right w:val="nil"/>
            </w:tcBorders>
            <w:shd w:val="clear" w:color="auto" w:fill="auto"/>
            <w:noWrap/>
            <w:vAlign w:val="bottom"/>
            <w:hideMark/>
          </w:tcPr>
          <w:p w14:paraId="3A61ACDB" w14:textId="77777777" w:rsidR="00D37B9E" w:rsidRPr="00D37B9E" w:rsidRDefault="00D37B9E" w:rsidP="00D37B9E">
            <w:pPr>
              <w:spacing w:after="0" w:line="240" w:lineRule="auto"/>
              <w:rPr>
                <w:rFonts w:ascii="Arial Narrow" w:eastAsia="Times New Roman" w:hAnsi="Arial Narrow" w:cs="Calibri"/>
                <w:color w:val="000000"/>
                <w:sz w:val="20"/>
                <w:szCs w:val="20"/>
              </w:rPr>
            </w:pPr>
          </w:p>
        </w:tc>
        <w:tc>
          <w:tcPr>
            <w:tcW w:w="990" w:type="dxa"/>
            <w:tcBorders>
              <w:top w:val="nil"/>
              <w:left w:val="nil"/>
              <w:bottom w:val="nil"/>
              <w:right w:val="nil"/>
            </w:tcBorders>
            <w:shd w:val="clear" w:color="auto" w:fill="auto"/>
            <w:noWrap/>
            <w:vAlign w:val="bottom"/>
            <w:hideMark/>
          </w:tcPr>
          <w:p w14:paraId="503128E5" w14:textId="77777777" w:rsidR="00D37B9E" w:rsidRPr="00D37B9E" w:rsidRDefault="00D37B9E" w:rsidP="00D37B9E">
            <w:pPr>
              <w:spacing w:after="0" w:line="240" w:lineRule="auto"/>
              <w:jc w:val="center"/>
              <w:rPr>
                <w:rFonts w:ascii="Arial Narrow" w:eastAsia="Times New Roman" w:hAnsi="Arial Narrow" w:cs="Times New Roman"/>
                <w:sz w:val="20"/>
                <w:szCs w:val="20"/>
              </w:rPr>
            </w:pPr>
          </w:p>
        </w:tc>
        <w:tc>
          <w:tcPr>
            <w:tcW w:w="1080" w:type="dxa"/>
            <w:tcBorders>
              <w:top w:val="nil"/>
              <w:left w:val="nil"/>
              <w:bottom w:val="nil"/>
              <w:right w:val="nil"/>
            </w:tcBorders>
            <w:shd w:val="clear" w:color="auto" w:fill="auto"/>
            <w:noWrap/>
            <w:vAlign w:val="bottom"/>
            <w:hideMark/>
          </w:tcPr>
          <w:p w14:paraId="08FAC32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29</w:t>
            </w:r>
          </w:p>
        </w:tc>
        <w:tc>
          <w:tcPr>
            <w:tcW w:w="1411" w:type="dxa"/>
            <w:tcBorders>
              <w:top w:val="nil"/>
              <w:left w:val="nil"/>
              <w:bottom w:val="nil"/>
              <w:right w:val="nil"/>
            </w:tcBorders>
            <w:shd w:val="clear" w:color="auto" w:fill="auto"/>
            <w:noWrap/>
            <w:vAlign w:val="bottom"/>
            <w:hideMark/>
          </w:tcPr>
          <w:p w14:paraId="171D0FC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29</w:t>
            </w:r>
          </w:p>
        </w:tc>
      </w:tr>
      <w:tr w:rsidR="00D37B9E" w:rsidRPr="00D37B9E" w14:paraId="46911B10" w14:textId="77777777" w:rsidTr="00D37B9E">
        <w:trPr>
          <w:trHeight w:val="264"/>
        </w:trPr>
        <w:tc>
          <w:tcPr>
            <w:tcW w:w="4006" w:type="dxa"/>
            <w:tcBorders>
              <w:top w:val="nil"/>
              <w:left w:val="nil"/>
              <w:bottom w:val="nil"/>
              <w:right w:val="nil"/>
            </w:tcBorders>
            <w:shd w:val="clear" w:color="auto" w:fill="auto"/>
            <w:noWrap/>
            <w:vAlign w:val="bottom"/>
            <w:hideMark/>
          </w:tcPr>
          <w:p w14:paraId="13A0565B"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Kinesiology &amp; Athletics</w:t>
            </w:r>
          </w:p>
        </w:tc>
        <w:tc>
          <w:tcPr>
            <w:tcW w:w="1484" w:type="dxa"/>
            <w:tcBorders>
              <w:top w:val="nil"/>
              <w:left w:val="nil"/>
              <w:bottom w:val="nil"/>
              <w:right w:val="nil"/>
            </w:tcBorders>
            <w:shd w:val="clear" w:color="auto" w:fill="auto"/>
            <w:noWrap/>
            <w:vAlign w:val="bottom"/>
            <w:hideMark/>
          </w:tcPr>
          <w:p w14:paraId="091D9091"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21</w:t>
            </w:r>
          </w:p>
        </w:tc>
        <w:tc>
          <w:tcPr>
            <w:tcW w:w="990" w:type="dxa"/>
            <w:tcBorders>
              <w:top w:val="nil"/>
              <w:left w:val="nil"/>
              <w:bottom w:val="nil"/>
              <w:right w:val="nil"/>
            </w:tcBorders>
            <w:shd w:val="clear" w:color="auto" w:fill="auto"/>
            <w:noWrap/>
            <w:vAlign w:val="bottom"/>
            <w:hideMark/>
          </w:tcPr>
          <w:p w14:paraId="4E3FC44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p>
        </w:tc>
        <w:tc>
          <w:tcPr>
            <w:tcW w:w="1080" w:type="dxa"/>
            <w:tcBorders>
              <w:top w:val="nil"/>
              <w:left w:val="nil"/>
              <w:bottom w:val="nil"/>
              <w:right w:val="nil"/>
            </w:tcBorders>
            <w:shd w:val="clear" w:color="auto" w:fill="auto"/>
            <w:noWrap/>
            <w:vAlign w:val="bottom"/>
            <w:hideMark/>
          </w:tcPr>
          <w:p w14:paraId="7F5A653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c>
          <w:tcPr>
            <w:tcW w:w="1411" w:type="dxa"/>
            <w:tcBorders>
              <w:top w:val="nil"/>
              <w:left w:val="nil"/>
              <w:bottom w:val="nil"/>
              <w:right w:val="nil"/>
            </w:tcBorders>
            <w:shd w:val="clear" w:color="auto" w:fill="auto"/>
            <w:noWrap/>
            <w:vAlign w:val="bottom"/>
            <w:hideMark/>
          </w:tcPr>
          <w:p w14:paraId="49EA8F8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r>
      <w:tr w:rsidR="00D37B9E" w:rsidRPr="00D37B9E" w14:paraId="2B8E94DC" w14:textId="77777777" w:rsidTr="00D37B9E">
        <w:trPr>
          <w:trHeight w:val="264"/>
        </w:trPr>
        <w:tc>
          <w:tcPr>
            <w:tcW w:w="4006" w:type="dxa"/>
            <w:tcBorders>
              <w:top w:val="nil"/>
              <w:left w:val="nil"/>
              <w:bottom w:val="nil"/>
              <w:right w:val="nil"/>
            </w:tcBorders>
            <w:shd w:val="clear" w:color="auto" w:fill="auto"/>
            <w:noWrap/>
            <w:vAlign w:val="bottom"/>
            <w:hideMark/>
          </w:tcPr>
          <w:p w14:paraId="47C819AA"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Library &amp; Learning Resources</w:t>
            </w:r>
          </w:p>
        </w:tc>
        <w:tc>
          <w:tcPr>
            <w:tcW w:w="1484" w:type="dxa"/>
            <w:tcBorders>
              <w:top w:val="nil"/>
              <w:left w:val="nil"/>
              <w:bottom w:val="nil"/>
              <w:right w:val="nil"/>
            </w:tcBorders>
            <w:shd w:val="clear" w:color="auto" w:fill="auto"/>
            <w:noWrap/>
            <w:vAlign w:val="bottom"/>
            <w:hideMark/>
          </w:tcPr>
          <w:p w14:paraId="628D7B54" w14:textId="77777777" w:rsidR="00D37B9E" w:rsidRPr="00D37B9E" w:rsidRDefault="00D37B9E" w:rsidP="00D37B9E">
            <w:pPr>
              <w:spacing w:after="0" w:line="240" w:lineRule="auto"/>
              <w:rPr>
                <w:rFonts w:ascii="Arial Narrow" w:eastAsia="Times New Roman" w:hAnsi="Arial Narrow" w:cs="Calibri"/>
                <w:color w:val="000000"/>
                <w:sz w:val="20"/>
                <w:szCs w:val="20"/>
              </w:rPr>
            </w:pPr>
          </w:p>
        </w:tc>
        <w:tc>
          <w:tcPr>
            <w:tcW w:w="990" w:type="dxa"/>
            <w:tcBorders>
              <w:top w:val="nil"/>
              <w:left w:val="nil"/>
              <w:bottom w:val="nil"/>
              <w:right w:val="nil"/>
            </w:tcBorders>
            <w:shd w:val="clear" w:color="auto" w:fill="auto"/>
            <w:noWrap/>
            <w:vAlign w:val="bottom"/>
            <w:hideMark/>
          </w:tcPr>
          <w:p w14:paraId="68C126E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21</w:t>
            </w:r>
          </w:p>
        </w:tc>
        <w:tc>
          <w:tcPr>
            <w:tcW w:w="1080" w:type="dxa"/>
            <w:tcBorders>
              <w:top w:val="nil"/>
              <w:left w:val="nil"/>
              <w:bottom w:val="nil"/>
              <w:right w:val="nil"/>
            </w:tcBorders>
            <w:shd w:val="clear" w:color="auto" w:fill="auto"/>
            <w:noWrap/>
            <w:vAlign w:val="bottom"/>
            <w:hideMark/>
          </w:tcPr>
          <w:p w14:paraId="54FF0AA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c>
          <w:tcPr>
            <w:tcW w:w="1411" w:type="dxa"/>
            <w:tcBorders>
              <w:top w:val="nil"/>
              <w:left w:val="nil"/>
              <w:bottom w:val="nil"/>
              <w:right w:val="nil"/>
            </w:tcBorders>
            <w:shd w:val="clear" w:color="auto" w:fill="auto"/>
            <w:noWrap/>
            <w:vAlign w:val="bottom"/>
            <w:hideMark/>
          </w:tcPr>
          <w:p w14:paraId="5749214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r>
      <w:tr w:rsidR="00D37B9E" w:rsidRPr="00D37B9E" w14:paraId="44E95820" w14:textId="77777777" w:rsidTr="00D37B9E">
        <w:trPr>
          <w:trHeight w:val="264"/>
        </w:trPr>
        <w:tc>
          <w:tcPr>
            <w:tcW w:w="4006" w:type="dxa"/>
            <w:tcBorders>
              <w:top w:val="nil"/>
              <w:left w:val="nil"/>
              <w:bottom w:val="nil"/>
              <w:right w:val="nil"/>
            </w:tcBorders>
            <w:shd w:val="clear" w:color="auto" w:fill="auto"/>
            <w:noWrap/>
            <w:vAlign w:val="bottom"/>
            <w:hideMark/>
          </w:tcPr>
          <w:p w14:paraId="17F17D43"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Natural Sciences Division</w:t>
            </w:r>
          </w:p>
        </w:tc>
        <w:tc>
          <w:tcPr>
            <w:tcW w:w="1484" w:type="dxa"/>
            <w:tcBorders>
              <w:top w:val="nil"/>
              <w:left w:val="nil"/>
              <w:bottom w:val="nil"/>
              <w:right w:val="nil"/>
            </w:tcBorders>
            <w:shd w:val="clear" w:color="auto" w:fill="auto"/>
            <w:noWrap/>
            <w:vAlign w:val="bottom"/>
            <w:hideMark/>
          </w:tcPr>
          <w:p w14:paraId="265F35CE"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7</w:t>
            </w:r>
          </w:p>
        </w:tc>
        <w:tc>
          <w:tcPr>
            <w:tcW w:w="990" w:type="dxa"/>
            <w:tcBorders>
              <w:top w:val="nil"/>
              <w:left w:val="nil"/>
              <w:bottom w:val="nil"/>
              <w:right w:val="nil"/>
            </w:tcBorders>
            <w:shd w:val="clear" w:color="auto" w:fill="auto"/>
            <w:noWrap/>
            <w:vAlign w:val="bottom"/>
            <w:hideMark/>
          </w:tcPr>
          <w:p w14:paraId="2D9FD7B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10</w:t>
            </w:r>
          </w:p>
        </w:tc>
        <w:tc>
          <w:tcPr>
            <w:tcW w:w="1080" w:type="dxa"/>
            <w:tcBorders>
              <w:top w:val="nil"/>
              <w:left w:val="nil"/>
              <w:bottom w:val="nil"/>
              <w:right w:val="nil"/>
            </w:tcBorders>
            <w:shd w:val="clear" w:color="auto" w:fill="auto"/>
            <w:noWrap/>
            <w:vAlign w:val="bottom"/>
            <w:hideMark/>
          </w:tcPr>
          <w:p w14:paraId="68240E1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c>
          <w:tcPr>
            <w:tcW w:w="1411" w:type="dxa"/>
            <w:tcBorders>
              <w:top w:val="nil"/>
              <w:left w:val="nil"/>
              <w:bottom w:val="nil"/>
              <w:right w:val="nil"/>
            </w:tcBorders>
            <w:shd w:val="clear" w:color="auto" w:fill="auto"/>
            <w:noWrap/>
            <w:vAlign w:val="bottom"/>
            <w:hideMark/>
          </w:tcPr>
          <w:p w14:paraId="4A3DEE3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r>
      <w:tr w:rsidR="00D37B9E" w:rsidRPr="00D37B9E" w14:paraId="7EB822C9" w14:textId="77777777" w:rsidTr="00D37B9E">
        <w:trPr>
          <w:trHeight w:val="264"/>
        </w:trPr>
        <w:tc>
          <w:tcPr>
            <w:tcW w:w="4006" w:type="dxa"/>
            <w:tcBorders>
              <w:top w:val="nil"/>
              <w:left w:val="nil"/>
              <w:bottom w:val="nil"/>
              <w:right w:val="nil"/>
            </w:tcBorders>
            <w:shd w:val="clear" w:color="auto" w:fill="auto"/>
            <w:noWrap/>
            <w:vAlign w:val="bottom"/>
            <w:hideMark/>
          </w:tcPr>
          <w:p w14:paraId="46E6A5C8"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Student Services</w:t>
            </w:r>
          </w:p>
        </w:tc>
        <w:tc>
          <w:tcPr>
            <w:tcW w:w="1484" w:type="dxa"/>
            <w:tcBorders>
              <w:top w:val="nil"/>
              <w:left w:val="nil"/>
              <w:bottom w:val="nil"/>
              <w:right w:val="nil"/>
            </w:tcBorders>
            <w:shd w:val="clear" w:color="auto" w:fill="auto"/>
            <w:noWrap/>
            <w:vAlign w:val="bottom"/>
            <w:hideMark/>
          </w:tcPr>
          <w:p w14:paraId="1972C18D" w14:textId="77777777" w:rsidR="00D37B9E" w:rsidRPr="00D37B9E" w:rsidRDefault="00D37B9E" w:rsidP="00D37B9E">
            <w:pPr>
              <w:spacing w:after="0" w:line="240" w:lineRule="auto"/>
              <w:rPr>
                <w:rFonts w:ascii="Arial Narrow" w:eastAsia="Times New Roman" w:hAnsi="Arial Narrow" w:cs="Calibri"/>
                <w:color w:val="000000"/>
                <w:sz w:val="20"/>
                <w:szCs w:val="20"/>
              </w:rPr>
            </w:pPr>
          </w:p>
        </w:tc>
        <w:tc>
          <w:tcPr>
            <w:tcW w:w="990" w:type="dxa"/>
            <w:tcBorders>
              <w:top w:val="nil"/>
              <w:left w:val="nil"/>
              <w:bottom w:val="nil"/>
              <w:right w:val="nil"/>
            </w:tcBorders>
            <w:shd w:val="clear" w:color="auto" w:fill="auto"/>
            <w:noWrap/>
            <w:vAlign w:val="bottom"/>
            <w:hideMark/>
          </w:tcPr>
          <w:p w14:paraId="6277F42B" w14:textId="77777777" w:rsidR="00D37B9E" w:rsidRPr="00D37B9E" w:rsidRDefault="00D37B9E" w:rsidP="00D37B9E">
            <w:pPr>
              <w:spacing w:after="0" w:line="240" w:lineRule="auto"/>
              <w:jc w:val="center"/>
              <w:rPr>
                <w:rFonts w:ascii="Arial Narrow" w:eastAsia="Times New Roman" w:hAnsi="Arial Narrow" w:cs="Times New Roman"/>
                <w:sz w:val="20"/>
                <w:szCs w:val="20"/>
              </w:rPr>
            </w:pPr>
          </w:p>
        </w:tc>
        <w:tc>
          <w:tcPr>
            <w:tcW w:w="1080" w:type="dxa"/>
            <w:tcBorders>
              <w:top w:val="nil"/>
              <w:left w:val="nil"/>
              <w:bottom w:val="nil"/>
              <w:right w:val="nil"/>
            </w:tcBorders>
            <w:shd w:val="clear" w:color="auto" w:fill="auto"/>
            <w:noWrap/>
            <w:vAlign w:val="bottom"/>
            <w:hideMark/>
          </w:tcPr>
          <w:p w14:paraId="2EDF0D6F"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1411" w:type="dxa"/>
            <w:tcBorders>
              <w:top w:val="nil"/>
              <w:left w:val="nil"/>
              <w:bottom w:val="nil"/>
              <w:right w:val="nil"/>
            </w:tcBorders>
            <w:shd w:val="clear" w:color="auto" w:fill="auto"/>
            <w:noWrap/>
            <w:vAlign w:val="bottom"/>
            <w:hideMark/>
          </w:tcPr>
          <w:p w14:paraId="3E131FCF"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r>
      <w:tr w:rsidR="00D37B9E" w:rsidRPr="00D37B9E" w14:paraId="20C44CF9" w14:textId="77777777" w:rsidTr="00D37B9E">
        <w:trPr>
          <w:trHeight w:val="264"/>
        </w:trPr>
        <w:tc>
          <w:tcPr>
            <w:tcW w:w="4006" w:type="dxa"/>
            <w:tcBorders>
              <w:top w:val="nil"/>
              <w:left w:val="nil"/>
              <w:bottom w:val="nil"/>
              <w:right w:val="nil"/>
            </w:tcBorders>
            <w:shd w:val="clear" w:color="auto" w:fill="auto"/>
            <w:noWrap/>
            <w:vAlign w:val="bottom"/>
            <w:hideMark/>
          </w:tcPr>
          <w:p w14:paraId="791B6A02"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Technology &amp; Health Division</w:t>
            </w:r>
          </w:p>
        </w:tc>
        <w:tc>
          <w:tcPr>
            <w:tcW w:w="1484" w:type="dxa"/>
            <w:tcBorders>
              <w:top w:val="nil"/>
              <w:left w:val="nil"/>
              <w:bottom w:val="nil"/>
              <w:right w:val="nil"/>
            </w:tcBorders>
            <w:shd w:val="clear" w:color="auto" w:fill="auto"/>
            <w:noWrap/>
            <w:vAlign w:val="bottom"/>
            <w:hideMark/>
          </w:tcPr>
          <w:p w14:paraId="2BBECBA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12</w:t>
            </w:r>
          </w:p>
        </w:tc>
        <w:tc>
          <w:tcPr>
            <w:tcW w:w="990" w:type="dxa"/>
            <w:tcBorders>
              <w:top w:val="nil"/>
              <w:left w:val="nil"/>
              <w:bottom w:val="nil"/>
              <w:right w:val="nil"/>
            </w:tcBorders>
            <w:shd w:val="clear" w:color="auto" w:fill="auto"/>
            <w:noWrap/>
            <w:vAlign w:val="bottom"/>
            <w:hideMark/>
          </w:tcPr>
          <w:p w14:paraId="5196D7E6"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11</w:t>
            </w:r>
          </w:p>
        </w:tc>
        <w:tc>
          <w:tcPr>
            <w:tcW w:w="1080" w:type="dxa"/>
            <w:tcBorders>
              <w:top w:val="nil"/>
              <w:left w:val="nil"/>
              <w:bottom w:val="nil"/>
              <w:right w:val="nil"/>
            </w:tcBorders>
            <w:shd w:val="clear" w:color="auto" w:fill="auto"/>
            <w:noWrap/>
            <w:vAlign w:val="bottom"/>
            <w:hideMark/>
          </w:tcPr>
          <w:p w14:paraId="22E5686D"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1411" w:type="dxa"/>
            <w:tcBorders>
              <w:top w:val="nil"/>
              <w:left w:val="nil"/>
              <w:bottom w:val="nil"/>
              <w:right w:val="nil"/>
            </w:tcBorders>
            <w:shd w:val="clear" w:color="auto" w:fill="auto"/>
            <w:noWrap/>
            <w:vAlign w:val="bottom"/>
            <w:hideMark/>
          </w:tcPr>
          <w:p w14:paraId="55E3D73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20</w:t>
            </w:r>
          </w:p>
        </w:tc>
      </w:tr>
      <w:tr w:rsidR="00D37B9E" w:rsidRPr="00D37B9E" w14:paraId="52AA94A8" w14:textId="77777777" w:rsidTr="00D37B9E">
        <w:trPr>
          <w:trHeight w:val="264"/>
        </w:trPr>
        <w:tc>
          <w:tcPr>
            <w:tcW w:w="4006" w:type="dxa"/>
            <w:tcBorders>
              <w:top w:val="single" w:sz="4" w:space="0" w:color="8EA9DB"/>
              <w:left w:val="nil"/>
              <w:bottom w:val="nil"/>
              <w:right w:val="nil"/>
            </w:tcBorders>
            <w:shd w:val="clear" w:color="D9E1F2" w:fill="D9E1F2"/>
            <w:noWrap/>
            <w:vAlign w:val="bottom"/>
            <w:hideMark/>
          </w:tcPr>
          <w:p w14:paraId="25C9A6D4" w14:textId="77777777" w:rsidR="00D37B9E" w:rsidRPr="00D37B9E" w:rsidRDefault="00D37B9E" w:rsidP="00D37B9E">
            <w:pPr>
              <w:spacing w:after="0" w:line="240" w:lineRule="auto"/>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c>
          <w:tcPr>
            <w:tcW w:w="1484" w:type="dxa"/>
            <w:tcBorders>
              <w:top w:val="single" w:sz="4" w:space="0" w:color="8EA9DB"/>
              <w:left w:val="nil"/>
              <w:bottom w:val="nil"/>
              <w:right w:val="nil"/>
            </w:tcBorders>
            <w:shd w:val="clear" w:color="D9E1F2" w:fill="D9E1F2"/>
            <w:noWrap/>
            <w:vAlign w:val="bottom"/>
            <w:hideMark/>
          </w:tcPr>
          <w:p w14:paraId="4411D999"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13</w:t>
            </w:r>
          </w:p>
        </w:tc>
        <w:tc>
          <w:tcPr>
            <w:tcW w:w="990" w:type="dxa"/>
            <w:tcBorders>
              <w:top w:val="single" w:sz="4" w:space="0" w:color="8EA9DB"/>
              <w:left w:val="nil"/>
              <w:bottom w:val="nil"/>
              <w:right w:val="nil"/>
            </w:tcBorders>
            <w:shd w:val="clear" w:color="D9E1F2" w:fill="D9E1F2"/>
            <w:noWrap/>
            <w:vAlign w:val="bottom"/>
            <w:hideMark/>
          </w:tcPr>
          <w:p w14:paraId="7BD5A077"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11</w:t>
            </w:r>
          </w:p>
        </w:tc>
        <w:tc>
          <w:tcPr>
            <w:tcW w:w="1080" w:type="dxa"/>
            <w:tcBorders>
              <w:top w:val="single" w:sz="4" w:space="0" w:color="8EA9DB"/>
              <w:left w:val="nil"/>
              <w:bottom w:val="nil"/>
              <w:right w:val="nil"/>
            </w:tcBorders>
            <w:shd w:val="clear" w:color="D9E1F2" w:fill="D9E1F2"/>
            <w:noWrap/>
            <w:vAlign w:val="bottom"/>
            <w:hideMark/>
          </w:tcPr>
          <w:p w14:paraId="4D79E5EC"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26</w:t>
            </w:r>
          </w:p>
        </w:tc>
        <w:tc>
          <w:tcPr>
            <w:tcW w:w="1411" w:type="dxa"/>
            <w:tcBorders>
              <w:top w:val="single" w:sz="4" w:space="0" w:color="8EA9DB"/>
              <w:left w:val="nil"/>
              <w:bottom w:val="nil"/>
              <w:right w:val="nil"/>
            </w:tcBorders>
            <w:shd w:val="clear" w:color="D9E1F2" w:fill="D9E1F2"/>
            <w:noWrap/>
            <w:vAlign w:val="bottom"/>
            <w:hideMark/>
          </w:tcPr>
          <w:p w14:paraId="58766FC4"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26</w:t>
            </w:r>
          </w:p>
        </w:tc>
      </w:tr>
    </w:tbl>
    <w:p w14:paraId="5582768A" w14:textId="77777777" w:rsidR="00D37B9E" w:rsidRDefault="00D37B9E" w:rsidP="00D37B9E"/>
    <w:tbl>
      <w:tblPr>
        <w:tblW w:w="9116" w:type="dxa"/>
        <w:tblLook w:val="04A0" w:firstRow="1" w:lastRow="0" w:firstColumn="1" w:lastColumn="0" w:noHBand="0" w:noVBand="1"/>
      </w:tblPr>
      <w:tblGrid>
        <w:gridCol w:w="4070"/>
        <w:gridCol w:w="1889"/>
        <w:gridCol w:w="931"/>
        <w:gridCol w:w="922"/>
        <w:gridCol w:w="1304"/>
      </w:tblGrid>
      <w:tr w:rsidR="00D37B9E" w:rsidRPr="00D37B9E" w14:paraId="5F905E93" w14:textId="77777777" w:rsidTr="00D37B9E">
        <w:trPr>
          <w:trHeight w:val="261"/>
        </w:trPr>
        <w:tc>
          <w:tcPr>
            <w:tcW w:w="4070" w:type="dxa"/>
            <w:tcBorders>
              <w:top w:val="nil"/>
              <w:left w:val="nil"/>
              <w:bottom w:val="single" w:sz="4" w:space="0" w:color="8EA9DB"/>
              <w:right w:val="nil"/>
            </w:tcBorders>
            <w:shd w:val="clear" w:color="D9E1F2" w:fill="D9E1F2"/>
            <w:noWrap/>
            <w:vAlign w:val="bottom"/>
            <w:hideMark/>
          </w:tcPr>
          <w:p w14:paraId="0147914D" w14:textId="21043FB2" w:rsidR="00D37B9E" w:rsidRPr="00D37B9E" w:rsidRDefault="00D37B9E" w:rsidP="00D37B9E">
            <w:pPr>
              <w:spacing w:after="0" w:line="240" w:lineRule="auto"/>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2021-2022</w:t>
            </w:r>
          </w:p>
        </w:tc>
        <w:tc>
          <w:tcPr>
            <w:tcW w:w="1889" w:type="dxa"/>
            <w:tcBorders>
              <w:top w:val="nil"/>
              <w:left w:val="nil"/>
              <w:bottom w:val="single" w:sz="4" w:space="0" w:color="8EA9DB"/>
              <w:right w:val="nil"/>
            </w:tcBorders>
            <w:shd w:val="clear" w:color="D9E1F2" w:fill="D9E1F2"/>
            <w:noWrap/>
            <w:vAlign w:val="bottom"/>
            <w:hideMark/>
          </w:tcPr>
          <w:p w14:paraId="319DDA44"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Face to Face</w:t>
            </w:r>
          </w:p>
        </w:tc>
        <w:tc>
          <w:tcPr>
            <w:tcW w:w="931" w:type="dxa"/>
            <w:tcBorders>
              <w:top w:val="nil"/>
              <w:left w:val="nil"/>
              <w:bottom w:val="single" w:sz="4" w:space="0" w:color="8EA9DB"/>
              <w:right w:val="nil"/>
            </w:tcBorders>
            <w:shd w:val="clear" w:color="D9E1F2" w:fill="D9E1F2"/>
            <w:noWrap/>
            <w:vAlign w:val="bottom"/>
            <w:hideMark/>
          </w:tcPr>
          <w:p w14:paraId="0FCB36E3"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Hybrid</w:t>
            </w:r>
          </w:p>
        </w:tc>
        <w:tc>
          <w:tcPr>
            <w:tcW w:w="922" w:type="dxa"/>
            <w:tcBorders>
              <w:top w:val="nil"/>
              <w:left w:val="nil"/>
              <w:bottom w:val="single" w:sz="4" w:space="0" w:color="8EA9DB"/>
              <w:right w:val="nil"/>
            </w:tcBorders>
            <w:shd w:val="clear" w:color="D9E1F2" w:fill="D9E1F2"/>
            <w:noWrap/>
            <w:vAlign w:val="bottom"/>
            <w:hideMark/>
          </w:tcPr>
          <w:p w14:paraId="020554EF"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Online</w:t>
            </w:r>
          </w:p>
        </w:tc>
        <w:tc>
          <w:tcPr>
            <w:tcW w:w="1304" w:type="dxa"/>
            <w:tcBorders>
              <w:top w:val="nil"/>
              <w:left w:val="nil"/>
              <w:bottom w:val="single" w:sz="4" w:space="0" w:color="8EA9DB"/>
              <w:right w:val="nil"/>
            </w:tcBorders>
            <w:shd w:val="clear" w:color="D9E1F2" w:fill="D9E1F2"/>
            <w:noWrap/>
            <w:vAlign w:val="bottom"/>
            <w:hideMark/>
          </w:tcPr>
          <w:p w14:paraId="219801F8"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r>
      <w:tr w:rsidR="00D37B9E" w:rsidRPr="00D37B9E" w14:paraId="4A1DDB50" w14:textId="77777777" w:rsidTr="00D37B9E">
        <w:trPr>
          <w:trHeight w:val="261"/>
        </w:trPr>
        <w:tc>
          <w:tcPr>
            <w:tcW w:w="4070" w:type="dxa"/>
            <w:tcBorders>
              <w:top w:val="nil"/>
              <w:left w:val="nil"/>
              <w:bottom w:val="nil"/>
              <w:right w:val="nil"/>
            </w:tcBorders>
            <w:shd w:val="clear" w:color="auto" w:fill="auto"/>
            <w:noWrap/>
            <w:vAlign w:val="bottom"/>
            <w:hideMark/>
          </w:tcPr>
          <w:p w14:paraId="40890D93"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Arts Division</w:t>
            </w:r>
          </w:p>
        </w:tc>
        <w:tc>
          <w:tcPr>
            <w:tcW w:w="1889" w:type="dxa"/>
            <w:tcBorders>
              <w:top w:val="nil"/>
              <w:left w:val="nil"/>
              <w:bottom w:val="nil"/>
              <w:right w:val="nil"/>
            </w:tcBorders>
            <w:shd w:val="clear" w:color="auto" w:fill="auto"/>
            <w:noWrap/>
            <w:vAlign w:val="bottom"/>
            <w:hideMark/>
          </w:tcPr>
          <w:p w14:paraId="64DA8C3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12</w:t>
            </w:r>
          </w:p>
        </w:tc>
        <w:tc>
          <w:tcPr>
            <w:tcW w:w="931" w:type="dxa"/>
            <w:tcBorders>
              <w:top w:val="nil"/>
              <w:left w:val="nil"/>
              <w:bottom w:val="nil"/>
              <w:right w:val="nil"/>
            </w:tcBorders>
            <w:shd w:val="clear" w:color="auto" w:fill="auto"/>
            <w:noWrap/>
            <w:vAlign w:val="bottom"/>
            <w:hideMark/>
          </w:tcPr>
          <w:p w14:paraId="2F428661"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18</w:t>
            </w:r>
          </w:p>
        </w:tc>
        <w:tc>
          <w:tcPr>
            <w:tcW w:w="922" w:type="dxa"/>
            <w:tcBorders>
              <w:top w:val="nil"/>
              <w:left w:val="nil"/>
              <w:bottom w:val="nil"/>
              <w:right w:val="nil"/>
            </w:tcBorders>
            <w:shd w:val="clear" w:color="auto" w:fill="auto"/>
            <w:noWrap/>
            <w:vAlign w:val="bottom"/>
            <w:hideMark/>
          </w:tcPr>
          <w:p w14:paraId="262A140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24</w:t>
            </w:r>
          </w:p>
        </w:tc>
        <w:tc>
          <w:tcPr>
            <w:tcW w:w="1304" w:type="dxa"/>
            <w:tcBorders>
              <w:top w:val="nil"/>
              <w:left w:val="nil"/>
              <w:bottom w:val="nil"/>
              <w:right w:val="nil"/>
            </w:tcBorders>
            <w:shd w:val="clear" w:color="auto" w:fill="auto"/>
            <w:noWrap/>
            <w:vAlign w:val="bottom"/>
            <w:hideMark/>
          </w:tcPr>
          <w:p w14:paraId="374E18E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16</w:t>
            </w:r>
          </w:p>
        </w:tc>
      </w:tr>
      <w:tr w:rsidR="00D37B9E" w:rsidRPr="00D37B9E" w14:paraId="059C0487" w14:textId="77777777" w:rsidTr="00D37B9E">
        <w:trPr>
          <w:trHeight w:val="261"/>
        </w:trPr>
        <w:tc>
          <w:tcPr>
            <w:tcW w:w="4070" w:type="dxa"/>
            <w:tcBorders>
              <w:top w:val="nil"/>
              <w:left w:val="nil"/>
              <w:bottom w:val="nil"/>
              <w:right w:val="nil"/>
            </w:tcBorders>
            <w:shd w:val="clear" w:color="auto" w:fill="auto"/>
            <w:noWrap/>
            <w:vAlign w:val="bottom"/>
            <w:hideMark/>
          </w:tcPr>
          <w:p w14:paraId="767368E5"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Business Division</w:t>
            </w:r>
          </w:p>
        </w:tc>
        <w:tc>
          <w:tcPr>
            <w:tcW w:w="1889" w:type="dxa"/>
            <w:tcBorders>
              <w:top w:val="nil"/>
              <w:left w:val="nil"/>
              <w:bottom w:val="nil"/>
              <w:right w:val="nil"/>
            </w:tcBorders>
            <w:shd w:val="clear" w:color="auto" w:fill="auto"/>
            <w:noWrap/>
            <w:vAlign w:val="bottom"/>
            <w:hideMark/>
          </w:tcPr>
          <w:p w14:paraId="448C1B6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17</w:t>
            </w:r>
          </w:p>
        </w:tc>
        <w:tc>
          <w:tcPr>
            <w:tcW w:w="931" w:type="dxa"/>
            <w:tcBorders>
              <w:top w:val="nil"/>
              <w:left w:val="nil"/>
              <w:bottom w:val="nil"/>
              <w:right w:val="nil"/>
            </w:tcBorders>
            <w:shd w:val="clear" w:color="auto" w:fill="auto"/>
            <w:noWrap/>
            <w:vAlign w:val="bottom"/>
            <w:hideMark/>
          </w:tcPr>
          <w:p w14:paraId="4E04A60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c>
          <w:tcPr>
            <w:tcW w:w="922" w:type="dxa"/>
            <w:tcBorders>
              <w:top w:val="nil"/>
              <w:left w:val="nil"/>
              <w:bottom w:val="nil"/>
              <w:right w:val="nil"/>
            </w:tcBorders>
            <w:shd w:val="clear" w:color="auto" w:fill="auto"/>
            <w:noWrap/>
            <w:vAlign w:val="bottom"/>
            <w:hideMark/>
          </w:tcPr>
          <w:p w14:paraId="2361F8F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c>
          <w:tcPr>
            <w:tcW w:w="1304" w:type="dxa"/>
            <w:tcBorders>
              <w:top w:val="nil"/>
              <w:left w:val="nil"/>
              <w:bottom w:val="nil"/>
              <w:right w:val="nil"/>
            </w:tcBorders>
            <w:shd w:val="clear" w:color="auto" w:fill="auto"/>
            <w:noWrap/>
            <w:vAlign w:val="bottom"/>
            <w:hideMark/>
          </w:tcPr>
          <w:p w14:paraId="0098EBD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r>
      <w:tr w:rsidR="00D37B9E" w:rsidRPr="00D37B9E" w14:paraId="67A6C8E2" w14:textId="77777777" w:rsidTr="00D37B9E">
        <w:trPr>
          <w:trHeight w:val="261"/>
        </w:trPr>
        <w:tc>
          <w:tcPr>
            <w:tcW w:w="4070" w:type="dxa"/>
            <w:tcBorders>
              <w:top w:val="nil"/>
              <w:left w:val="nil"/>
              <w:bottom w:val="nil"/>
              <w:right w:val="nil"/>
            </w:tcBorders>
            <w:shd w:val="clear" w:color="auto" w:fill="auto"/>
            <w:noWrap/>
            <w:vAlign w:val="bottom"/>
            <w:hideMark/>
          </w:tcPr>
          <w:p w14:paraId="4D6660B9"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Humanities &amp; Social Sciences</w:t>
            </w:r>
          </w:p>
        </w:tc>
        <w:tc>
          <w:tcPr>
            <w:tcW w:w="1889" w:type="dxa"/>
            <w:tcBorders>
              <w:top w:val="nil"/>
              <w:left w:val="nil"/>
              <w:bottom w:val="nil"/>
              <w:right w:val="nil"/>
            </w:tcBorders>
            <w:shd w:val="clear" w:color="auto" w:fill="auto"/>
            <w:noWrap/>
            <w:vAlign w:val="bottom"/>
            <w:hideMark/>
          </w:tcPr>
          <w:p w14:paraId="6B996896"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c>
          <w:tcPr>
            <w:tcW w:w="931" w:type="dxa"/>
            <w:tcBorders>
              <w:top w:val="nil"/>
              <w:left w:val="nil"/>
              <w:bottom w:val="nil"/>
              <w:right w:val="nil"/>
            </w:tcBorders>
            <w:shd w:val="clear" w:color="auto" w:fill="auto"/>
            <w:noWrap/>
            <w:vAlign w:val="bottom"/>
            <w:hideMark/>
          </w:tcPr>
          <w:p w14:paraId="774E391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c>
          <w:tcPr>
            <w:tcW w:w="922" w:type="dxa"/>
            <w:tcBorders>
              <w:top w:val="nil"/>
              <w:left w:val="nil"/>
              <w:bottom w:val="nil"/>
              <w:right w:val="nil"/>
            </w:tcBorders>
            <w:shd w:val="clear" w:color="auto" w:fill="auto"/>
            <w:noWrap/>
            <w:vAlign w:val="bottom"/>
            <w:hideMark/>
          </w:tcPr>
          <w:p w14:paraId="0EF188F8"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28</w:t>
            </w:r>
          </w:p>
        </w:tc>
        <w:tc>
          <w:tcPr>
            <w:tcW w:w="1304" w:type="dxa"/>
            <w:tcBorders>
              <w:top w:val="nil"/>
              <w:left w:val="nil"/>
              <w:bottom w:val="nil"/>
              <w:right w:val="nil"/>
            </w:tcBorders>
            <w:shd w:val="clear" w:color="auto" w:fill="auto"/>
            <w:noWrap/>
            <w:vAlign w:val="bottom"/>
            <w:hideMark/>
          </w:tcPr>
          <w:p w14:paraId="6320429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26</w:t>
            </w:r>
          </w:p>
        </w:tc>
      </w:tr>
      <w:tr w:rsidR="00D37B9E" w:rsidRPr="00D37B9E" w14:paraId="619AEB75" w14:textId="77777777" w:rsidTr="00D37B9E">
        <w:trPr>
          <w:trHeight w:val="261"/>
        </w:trPr>
        <w:tc>
          <w:tcPr>
            <w:tcW w:w="4070" w:type="dxa"/>
            <w:tcBorders>
              <w:top w:val="nil"/>
              <w:left w:val="nil"/>
              <w:bottom w:val="nil"/>
              <w:right w:val="nil"/>
            </w:tcBorders>
            <w:shd w:val="clear" w:color="auto" w:fill="auto"/>
            <w:noWrap/>
            <w:vAlign w:val="bottom"/>
            <w:hideMark/>
          </w:tcPr>
          <w:p w14:paraId="04756AE2"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Kinesiology &amp; Athletics</w:t>
            </w:r>
          </w:p>
        </w:tc>
        <w:tc>
          <w:tcPr>
            <w:tcW w:w="1889" w:type="dxa"/>
            <w:tcBorders>
              <w:top w:val="nil"/>
              <w:left w:val="nil"/>
              <w:bottom w:val="nil"/>
              <w:right w:val="nil"/>
            </w:tcBorders>
            <w:shd w:val="clear" w:color="auto" w:fill="auto"/>
            <w:noWrap/>
            <w:vAlign w:val="bottom"/>
            <w:hideMark/>
          </w:tcPr>
          <w:p w14:paraId="27921F58"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16</w:t>
            </w:r>
          </w:p>
        </w:tc>
        <w:tc>
          <w:tcPr>
            <w:tcW w:w="931" w:type="dxa"/>
            <w:tcBorders>
              <w:top w:val="nil"/>
              <w:left w:val="nil"/>
              <w:bottom w:val="nil"/>
              <w:right w:val="nil"/>
            </w:tcBorders>
            <w:shd w:val="clear" w:color="auto" w:fill="auto"/>
            <w:noWrap/>
            <w:vAlign w:val="bottom"/>
            <w:hideMark/>
          </w:tcPr>
          <w:p w14:paraId="2BC93223"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922" w:type="dxa"/>
            <w:tcBorders>
              <w:top w:val="nil"/>
              <w:left w:val="nil"/>
              <w:bottom w:val="nil"/>
              <w:right w:val="nil"/>
            </w:tcBorders>
            <w:shd w:val="clear" w:color="auto" w:fill="auto"/>
            <w:noWrap/>
            <w:vAlign w:val="bottom"/>
            <w:hideMark/>
          </w:tcPr>
          <w:p w14:paraId="609520E9"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c>
          <w:tcPr>
            <w:tcW w:w="1304" w:type="dxa"/>
            <w:tcBorders>
              <w:top w:val="nil"/>
              <w:left w:val="nil"/>
              <w:bottom w:val="nil"/>
              <w:right w:val="nil"/>
            </w:tcBorders>
            <w:shd w:val="clear" w:color="auto" w:fill="auto"/>
            <w:noWrap/>
            <w:vAlign w:val="bottom"/>
            <w:hideMark/>
          </w:tcPr>
          <w:p w14:paraId="541C6D53"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18</w:t>
            </w:r>
          </w:p>
        </w:tc>
      </w:tr>
      <w:tr w:rsidR="00D37B9E" w:rsidRPr="00D37B9E" w14:paraId="36806481" w14:textId="77777777" w:rsidTr="00D37B9E">
        <w:trPr>
          <w:trHeight w:val="261"/>
        </w:trPr>
        <w:tc>
          <w:tcPr>
            <w:tcW w:w="4070" w:type="dxa"/>
            <w:tcBorders>
              <w:top w:val="nil"/>
              <w:left w:val="nil"/>
              <w:bottom w:val="nil"/>
              <w:right w:val="nil"/>
            </w:tcBorders>
            <w:shd w:val="clear" w:color="auto" w:fill="auto"/>
            <w:noWrap/>
            <w:vAlign w:val="bottom"/>
            <w:hideMark/>
          </w:tcPr>
          <w:p w14:paraId="0F47CD56"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Library &amp; Learning Resources</w:t>
            </w:r>
          </w:p>
        </w:tc>
        <w:tc>
          <w:tcPr>
            <w:tcW w:w="1889" w:type="dxa"/>
            <w:tcBorders>
              <w:top w:val="nil"/>
              <w:left w:val="nil"/>
              <w:bottom w:val="nil"/>
              <w:right w:val="nil"/>
            </w:tcBorders>
            <w:shd w:val="clear" w:color="auto" w:fill="auto"/>
            <w:noWrap/>
            <w:vAlign w:val="bottom"/>
            <w:hideMark/>
          </w:tcPr>
          <w:p w14:paraId="509D09F3"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18</w:t>
            </w:r>
          </w:p>
        </w:tc>
        <w:tc>
          <w:tcPr>
            <w:tcW w:w="931" w:type="dxa"/>
            <w:tcBorders>
              <w:top w:val="nil"/>
              <w:left w:val="nil"/>
              <w:bottom w:val="nil"/>
              <w:right w:val="nil"/>
            </w:tcBorders>
            <w:shd w:val="clear" w:color="auto" w:fill="auto"/>
            <w:noWrap/>
            <w:vAlign w:val="bottom"/>
            <w:hideMark/>
          </w:tcPr>
          <w:p w14:paraId="3393817A" w14:textId="6A568FFB" w:rsidR="00D37B9E" w:rsidRPr="00D37B9E" w:rsidRDefault="00D37B9E" w:rsidP="00D37B9E">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22" w:type="dxa"/>
            <w:tcBorders>
              <w:top w:val="nil"/>
              <w:left w:val="nil"/>
              <w:bottom w:val="nil"/>
              <w:right w:val="nil"/>
            </w:tcBorders>
            <w:shd w:val="clear" w:color="auto" w:fill="auto"/>
            <w:noWrap/>
            <w:vAlign w:val="bottom"/>
            <w:hideMark/>
          </w:tcPr>
          <w:p w14:paraId="3CDAE2C3"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c>
          <w:tcPr>
            <w:tcW w:w="1304" w:type="dxa"/>
            <w:tcBorders>
              <w:top w:val="nil"/>
              <w:left w:val="nil"/>
              <w:bottom w:val="nil"/>
              <w:right w:val="nil"/>
            </w:tcBorders>
            <w:shd w:val="clear" w:color="auto" w:fill="auto"/>
            <w:noWrap/>
            <w:vAlign w:val="bottom"/>
            <w:hideMark/>
          </w:tcPr>
          <w:p w14:paraId="343A2A9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21</w:t>
            </w:r>
          </w:p>
        </w:tc>
      </w:tr>
      <w:tr w:rsidR="00D37B9E" w:rsidRPr="00D37B9E" w14:paraId="040F09BA" w14:textId="77777777" w:rsidTr="00D37B9E">
        <w:trPr>
          <w:trHeight w:val="261"/>
        </w:trPr>
        <w:tc>
          <w:tcPr>
            <w:tcW w:w="4070" w:type="dxa"/>
            <w:tcBorders>
              <w:top w:val="nil"/>
              <w:left w:val="nil"/>
              <w:bottom w:val="nil"/>
              <w:right w:val="nil"/>
            </w:tcBorders>
            <w:shd w:val="clear" w:color="auto" w:fill="auto"/>
            <w:noWrap/>
            <w:vAlign w:val="bottom"/>
            <w:hideMark/>
          </w:tcPr>
          <w:p w14:paraId="769C828D"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Natural Sciences Division</w:t>
            </w:r>
          </w:p>
        </w:tc>
        <w:tc>
          <w:tcPr>
            <w:tcW w:w="1889" w:type="dxa"/>
            <w:tcBorders>
              <w:top w:val="nil"/>
              <w:left w:val="nil"/>
              <w:bottom w:val="nil"/>
              <w:right w:val="nil"/>
            </w:tcBorders>
            <w:shd w:val="clear" w:color="auto" w:fill="auto"/>
            <w:noWrap/>
            <w:vAlign w:val="bottom"/>
            <w:hideMark/>
          </w:tcPr>
          <w:p w14:paraId="6D49455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21</w:t>
            </w:r>
          </w:p>
        </w:tc>
        <w:tc>
          <w:tcPr>
            <w:tcW w:w="931" w:type="dxa"/>
            <w:tcBorders>
              <w:top w:val="nil"/>
              <w:left w:val="nil"/>
              <w:bottom w:val="nil"/>
              <w:right w:val="nil"/>
            </w:tcBorders>
            <w:shd w:val="clear" w:color="auto" w:fill="auto"/>
            <w:noWrap/>
            <w:vAlign w:val="bottom"/>
            <w:hideMark/>
          </w:tcPr>
          <w:p w14:paraId="2EF53C6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c>
          <w:tcPr>
            <w:tcW w:w="922" w:type="dxa"/>
            <w:tcBorders>
              <w:top w:val="nil"/>
              <w:left w:val="nil"/>
              <w:bottom w:val="nil"/>
              <w:right w:val="nil"/>
            </w:tcBorders>
            <w:shd w:val="clear" w:color="auto" w:fill="auto"/>
            <w:noWrap/>
            <w:vAlign w:val="bottom"/>
            <w:hideMark/>
          </w:tcPr>
          <w:p w14:paraId="111BC8C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c>
          <w:tcPr>
            <w:tcW w:w="1304" w:type="dxa"/>
            <w:tcBorders>
              <w:top w:val="nil"/>
              <w:left w:val="nil"/>
              <w:bottom w:val="nil"/>
              <w:right w:val="nil"/>
            </w:tcBorders>
            <w:shd w:val="clear" w:color="auto" w:fill="auto"/>
            <w:noWrap/>
            <w:vAlign w:val="bottom"/>
            <w:hideMark/>
          </w:tcPr>
          <w:p w14:paraId="71F2A0C8"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r>
      <w:tr w:rsidR="00D37B9E" w:rsidRPr="00D37B9E" w14:paraId="2818437A" w14:textId="77777777" w:rsidTr="00D37B9E">
        <w:trPr>
          <w:trHeight w:val="261"/>
        </w:trPr>
        <w:tc>
          <w:tcPr>
            <w:tcW w:w="4070" w:type="dxa"/>
            <w:tcBorders>
              <w:top w:val="nil"/>
              <w:left w:val="nil"/>
              <w:bottom w:val="nil"/>
              <w:right w:val="nil"/>
            </w:tcBorders>
            <w:shd w:val="clear" w:color="auto" w:fill="auto"/>
            <w:noWrap/>
            <w:vAlign w:val="bottom"/>
            <w:hideMark/>
          </w:tcPr>
          <w:p w14:paraId="4FF4DBCB"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lastRenderedPageBreak/>
              <w:t>Student Services</w:t>
            </w:r>
          </w:p>
        </w:tc>
        <w:tc>
          <w:tcPr>
            <w:tcW w:w="1889" w:type="dxa"/>
            <w:tcBorders>
              <w:top w:val="nil"/>
              <w:left w:val="nil"/>
              <w:bottom w:val="nil"/>
              <w:right w:val="nil"/>
            </w:tcBorders>
            <w:shd w:val="clear" w:color="auto" w:fill="auto"/>
            <w:noWrap/>
            <w:vAlign w:val="bottom"/>
            <w:hideMark/>
          </w:tcPr>
          <w:p w14:paraId="7FA0CF9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21</w:t>
            </w:r>
          </w:p>
        </w:tc>
        <w:tc>
          <w:tcPr>
            <w:tcW w:w="931" w:type="dxa"/>
            <w:tcBorders>
              <w:top w:val="nil"/>
              <w:left w:val="nil"/>
              <w:bottom w:val="nil"/>
              <w:right w:val="nil"/>
            </w:tcBorders>
            <w:shd w:val="clear" w:color="auto" w:fill="auto"/>
            <w:noWrap/>
            <w:vAlign w:val="bottom"/>
            <w:hideMark/>
          </w:tcPr>
          <w:p w14:paraId="5747B8D4"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18</w:t>
            </w:r>
          </w:p>
        </w:tc>
        <w:tc>
          <w:tcPr>
            <w:tcW w:w="922" w:type="dxa"/>
            <w:tcBorders>
              <w:top w:val="nil"/>
              <w:left w:val="nil"/>
              <w:bottom w:val="nil"/>
              <w:right w:val="nil"/>
            </w:tcBorders>
            <w:shd w:val="clear" w:color="auto" w:fill="auto"/>
            <w:noWrap/>
            <w:vAlign w:val="bottom"/>
            <w:hideMark/>
          </w:tcPr>
          <w:p w14:paraId="758A7E0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1304" w:type="dxa"/>
            <w:tcBorders>
              <w:top w:val="nil"/>
              <w:left w:val="nil"/>
              <w:bottom w:val="nil"/>
              <w:right w:val="nil"/>
            </w:tcBorders>
            <w:shd w:val="clear" w:color="auto" w:fill="auto"/>
            <w:noWrap/>
            <w:vAlign w:val="bottom"/>
            <w:hideMark/>
          </w:tcPr>
          <w:p w14:paraId="5D1274D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r>
      <w:tr w:rsidR="00D37B9E" w:rsidRPr="00D37B9E" w14:paraId="1E8DD8EE" w14:textId="77777777" w:rsidTr="00D37B9E">
        <w:trPr>
          <w:trHeight w:val="261"/>
        </w:trPr>
        <w:tc>
          <w:tcPr>
            <w:tcW w:w="4070" w:type="dxa"/>
            <w:tcBorders>
              <w:top w:val="nil"/>
              <w:left w:val="nil"/>
              <w:bottom w:val="nil"/>
              <w:right w:val="nil"/>
            </w:tcBorders>
            <w:shd w:val="clear" w:color="auto" w:fill="auto"/>
            <w:noWrap/>
            <w:vAlign w:val="bottom"/>
            <w:hideMark/>
          </w:tcPr>
          <w:p w14:paraId="45E17916"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Technology &amp; Health Division</w:t>
            </w:r>
          </w:p>
        </w:tc>
        <w:tc>
          <w:tcPr>
            <w:tcW w:w="1889" w:type="dxa"/>
            <w:tcBorders>
              <w:top w:val="nil"/>
              <w:left w:val="nil"/>
              <w:bottom w:val="nil"/>
              <w:right w:val="nil"/>
            </w:tcBorders>
            <w:shd w:val="clear" w:color="auto" w:fill="auto"/>
            <w:noWrap/>
            <w:vAlign w:val="bottom"/>
            <w:hideMark/>
          </w:tcPr>
          <w:p w14:paraId="75EF0BB1"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16</w:t>
            </w:r>
          </w:p>
        </w:tc>
        <w:tc>
          <w:tcPr>
            <w:tcW w:w="931" w:type="dxa"/>
            <w:tcBorders>
              <w:top w:val="nil"/>
              <w:left w:val="nil"/>
              <w:bottom w:val="nil"/>
              <w:right w:val="nil"/>
            </w:tcBorders>
            <w:shd w:val="clear" w:color="auto" w:fill="auto"/>
            <w:noWrap/>
            <w:vAlign w:val="bottom"/>
            <w:hideMark/>
          </w:tcPr>
          <w:p w14:paraId="6EA0892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17</w:t>
            </w:r>
          </w:p>
        </w:tc>
        <w:tc>
          <w:tcPr>
            <w:tcW w:w="922" w:type="dxa"/>
            <w:tcBorders>
              <w:top w:val="nil"/>
              <w:left w:val="nil"/>
              <w:bottom w:val="nil"/>
              <w:right w:val="nil"/>
            </w:tcBorders>
            <w:shd w:val="clear" w:color="auto" w:fill="auto"/>
            <w:noWrap/>
            <w:vAlign w:val="bottom"/>
            <w:hideMark/>
          </w:tcPr>
          <w:p w14:paraId="1FBB5133"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1304" w:type="dxa"/>
            <w:tcBorders>
              <w:top w:val="nil"/>
              <w:left w:val="nil"/>
              <w:bottom w:val="nil"/>
              <w:right w:val="nil"/>
            </w:tcBorders>
            <w:shd w:val="clear" w:color="auto" w:fill="auto"/>
            <w:noWrap/>
            <w:vAlign w:val="bottom"/>
            <w:hideMark/>
          </w:tcPr>
          <w:p w14:paraId="7026E0E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18</w:t>
            </w:r>
          </w:p>
        </w:tc>
      </w:tr>
      <w:tr w:rsidR="00D37B9E" w:rsidRPr="00D37B9E" w14:paraId="50FD8112" w14:textId="77777777" w:rsidTr="00D37B9E">
        <w:trPr>
          <w:trHeight w:val="261"/>
        </w:trPr>
        <w:tc>
          <w:tcPr>
            <w:tcW w:w="4070" w:type="dxa"/>
            <w:tcBorders>
              <w:top w:val="single" w:sz="4" w:space="0" w:color="8EA9DB"/>
              <w:left w:val="nil"/>
              <w:bottom w:val="nil"/>
              <w:right w:val="nil"/>
            </w:tcBorders>
            <w:shd w:val="clear" w:color="D9E1F2" w:fill="D9E1F2"/>
            <w:noWrap/>
            <w:vAlign w:val="bottom"/>
            <w:hideMark/>
          </w:tcPr>
          <w:p w14:paraId="42C7D723" w14:textId="77777777" w:rsidR="00D37B9E" w:rsidRPr="00D37B9E" w:rsidRDefault="00D37B9E" w:rsidP="00D37B9E">
            <w:pPr>
              <w:spacing w:after="0" w:line="240" w:lineRule="auto"/>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c>
          <w:tcPr>
            <w:tcW w:w="1889" w:type="dxa"/>
            <w:tcBorders>
              <w:top w:val="single" w:sz="4" w:space="0" w:color="8EA9DB"/>
              <w:left w:val="nil"/>
              <w:bottom w:val="nil"/>
              <w:right w:val="nil"/>
            </w:tcBorders>
            <w:shd w:val="clear" w:color="D9E1F2" w:fill="D9E1F2"/>
            <w:noWrap/>
            <w:vAlign w:val="bottom"/>
            <w:hideMark/>
          </w:tcPr>
          <w:p w14:paraId="079527CB"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19</w:t>
            </w:r>
          </w:p>
        </w:tc>
        <w:tc>
          <w:tcPr>
            <w:tcW w:w="931" w:type="dxa"/>
            <w:tcBorders>
              <w:top w:val="single" w:sz="4" w:space="0" w:color="8EA9DB"/>
              <w:left w:val="nil"/>
              <w:bottom w:val="nil"/>
              <w:right w:val="nil"/>
            </w:tcBorders>
            <w:shd w:val="clear" w:color="D9E1F2" w:fill="D9E1F2"/>
            <w:noWrap/>
            <w:vAlign w:val="bottom"/>
            <w:hideMark/>
          </w:tcPr>
          <w:p w14:paraId="00245491"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21</w:t>
            </w:r>
          </w:p>
        </w:tc>
        <w:tc>
          <w:tcPr>
            <w:tcW w:w="922" w:type="dxa"/>
            <w:tcBorders>
              <w:top w:val="single" w:sz="4" w:space="0" w:color="8EA9DB"/>
              <w:left w:val="nil"/>
              <w:bottom w:val="nil"/>
              <w:right w:val="nil"/>
            </w:tcBorders>
            <w:shd w:val="clear" w:color="D9E1F2" w:fill="D9E1F2"/>
            <w:noWrap/>
            <w:vAlign w:val="bottom"/>
            <w:hideMark/>
          </w:tcPr>
          <w:p w14:paraId="0CCCEC89"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27</w:t>
            </w:r>
          </w:p>
        </w:tc>
        <w:tc>
          <w:tcPr>
            <w:tcW w:w="1304" w:type="dxa"/>
            <w:tcBorders>
              <w:top w:val="single" w:sz="4" w:space="0" w:color="8EA9DB"/>
              <w:left w:val="nil"/>
              <w:bottom w:val="nil"/>
              <w:right w:val="nil"/>
            </w:tcBorders>
            <w:shd w:val="clear" w:color="D9E1F2" w:fill="D9E1F2"/>
            <w:noWrap/>
            <w:vAlign w:val="bottom"/>
            <w:hideMark/>
          </w:tcPr>
          <w:p w14:paraId="2C9AFD8B"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22</w:t>
            </w:r>
          </w:p>
        </w:tc>
      </w:tr>
    </w:tbl>
    <w:p w14:paraId="1D0E1F9B" w14:textId="77777777" w:rsidR="00D37B9E" w:rsidRPr="00D37B9E" w:rsidRDefault="00D37B9E" w:rsidP="00D37B9E"/>
    <w:tbl>
      <w:tblPr>
        <w:tblW w:w="9222" w:type="dxa"/>
        <w:tblLook w:val="04A0" w:firstRow="1" w:lastRow="0" w:firstColumn="1" w:lastColumn="0" w:noHBand="0" w:noVBand="1"/>
      </w:tblPr>
      <w:tblGrid>
        <w:gridCol w:w="4118"/>
        <w:gridCol w:w="1911"/>
        <w:gridCol w:w="942"/>
        <w:gridCol w:w="932"/>
        <w:gridCol w:w="1319"/>
      </w:tblGrid>
      <w:tr w:rsidR="00D37B9E" w:rsidRPr="00D37B9E" w14:paraId="473C841E" w14:textId="77777777" w:rsidTr="00D37B9E">
        <w:trPr>
          <w:trHeight w:val="268"/>
        </w:trPr>
        <w:tc>
          <w:tcPr>
            <w:tcW w:w="4118" w:type="dxa"/>
            <w:tcBorders>
              <w:top w:val="nil"/>
              <w:left w:val="nil"/>
              <w:bottom w:val="single" w:sz="4" w:space="0" w:color="8EA9DB"/>
              <w:right w:val="nil"/>
            </w:tcBorders>
            <w:shd w:val="clear" w:color="D9E1F2" w:fill="D9E1F2"/>
            <w:noWrap/>
            <w:vAlign w:val="bottom"/>
            <w:hideMark/>
          </w:tcPr>
          <w:p w14:paraId="3E4919AC" w14:textId="4F0A3B0C" w:rsidR="00D37B9E" w:rsidRPr="00D37B9E" w:rsidRDefault="00D37B9E" w:rsidP="00D37B9E">
            <w:pPr>
              <w:spacing w:after="0" w:line="240" w:lineRule="auto"/>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2022-2023</w:t>
            </w:r>
          </w:p>
        </w:tc>
        <w:tc>
          <w:tcPr>
            <w:tcW w:w="1911" w:type="dxa"/>
            <w:tcBorders>
              <w:top w:val="nil"/>
              <w:left w:val="nil"/>
              <w:bottom w:val="single" w:sz="4" w:space="0" w:color="8EA9DB"/>
              <w:right w:val="nil"/>
            </w:tcBorders>
            <w:shd w:val="clear" w:color="D9E1F2" w:fill="D9E1F2"/>
            <w:noWrap/>
            <w:vAlign w:val="bottom"/>
            <w:hideMark/>
          </w:tcPr>
          <w:p w14:paraId="156ABFD1"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Face to Face</w:t>
            </w:r>
          </w:p>
        </w:tc>
        <w:tc>
          <w:tcPr>
            <w:tcW w:w="942" w:type="dxa"/>
            <w:tcBorders>
              <w:top w:val="nil"/>
              <w:left w:val="nil"/>
              <w:bottom w:val="single" w:sz="4" w:space="0" w:color="8EA9DB"/>
              <w:right w:val="nil"/>
            </w:tcBorders>
            <w:shd w:val="clear" w:color="D9E1F2" w:fill="D9E1F2"/>
            <w:noWrap/>
            <w:vAlign w:val="bottom"/>
            <w:hideMark/>
          </w:tcPr>
          <w:p w14:paraId="3B4D70B8"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Hybrid</w:t>
            </w:r>
          </w:p>
        </w:tc>
        <w:tc>
          <w:tcPr>
            <w:tcW w:w="932" w:type="dxa"/>
            <w:tcBorders>
              <w:top w:val="nil"/>
              <w:left w:val="nil"/>
              <w:bottom w:val="single" w:sz="4" w:space="0" w:color="8EA9DB"/>
              <w:right w:val="nil"/>
            </w:tcBorders>
            <w:shd w:val="clear" w:color="D9E1F2" w:fill="D9E1F2"/>
            <w:noWrap/>
            <w:vAlign w:val="bottom"/>
            <w:hideMark/>
          </w:tcPr>
          <w:p w14:paraId="24EA1ABD"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Online</w:t>
            </w:r>
          </w:p>
        </w:tc>
        <w:tc>
          <w:tcPr>
            <w:tcW w:w="1319" w:type="dxa"/>
            <w:tcBorders>
              <w:top w:val="nil"/>
              <w:left w:val="nil"/>
              <w:bottom w:val="single" w:sz="4" w:space="0" w:color="8EA9DB"/>
              <w:right w:val="nil"/>
            </w:tcBorders>
            <w:shd w:val="clear" w:color="D9E1F2" w:fill="D9E1F2"/>
            <w:noWrap/>
            <w:vAlign w:val="bottom"/>
            <w:hideMark/>
          </w:tcPr>
          <w:p w14:paraId="44107A9C"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r>
      <w:tr w:rsidR="00D37B9E" w:rsidRPr="00D37B9E" w14:paraId="612E6FF1" w14:textId="77777777" w:rsidTr="00D37B9E">
        <w:trPr>
          <w:trHeight w:val="268"/>
        </w:trPr>
        <w:tc>
          <w:tcPr>
            <w:tcW w:w="4118" w:type="dxa"/>
            <w:tcBorders>
              <w:top w:val="nil"/>
              <w:left w:val="nil"/>
              <w:bottom w:val="nil"/>
              <w:right w:val="nil"/>
            </w:tcBorders>
            <w:shd w:val="clear" w:color="auto" w:fill="auto"/>
            <w:noWrap/>
            <w:vAlign w:val="bottom"/>
            <w:hideMark/>
          </w:tcPr>
          <w:p w14:paraId="77A55DBE"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Arts Division</w:t>
            </w:r>
          </w:p>
        </w:tc>
        <w:tc>
          <w:tcPr>
            <w:tcW w:w="1911" w:type="dxa"/>
            <w:tcBorders>
              <w:top w:val="nil"/>
              <w:left w:val="nil"/>
              <w:bottom w:val="nil"/>
              <w:right w:val="nil"/>
            </w:tcBorders>
            <w:shd w:val="clear" w:color="auto" w:fill="auto"/>
            <w:noWrap/>
            <w:vAlign w:val="bottom"/>
            <w:hideMark/>
          </w:tcPr>
          <w:p w14:paraId="1E0A42F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13</w:t>
            </w:r>
          </w:p>
        </w:tc>
        <w:tc>
          <w:tcPr>
            <w:tcW w:w="942" w:type="dxa"/>
            <w:tcBorders>
              <w:top w:val="nil"/>
              <w:left w:val="nil"/>
              <w:bottom w:val="nil"/>
              <w:right w:val="nil"/>
            </w:tcBorders>
            <w:shd w:val="clear" w:color="auto" w:fill="auto"/>
            <w:noWrap/>
            <w:vAlign w:val="bottom"/>
            <w:hideMark/>
          </w:tcPr>
          <w:p w14:paraId="0AB83B8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16</w:t>
            </w:r>
          </w:p>
        </w:tc>
        <w:tc>
          <w:tcPr>
            <w:tcW w:w="932" w:type="dxa"/>
            <w:tcBorders>
              <w:top w:val="nil"/>
              <w:left w:val="nil"/>
              <w:bottom w:val="nil"/>
              <w:right w:val="nil"/>
            </w:tcBorders>
            <w:shd w:val="clear" w:color="auto" w:fill="auto"/>
            <w:noWrap/>
            <w:vAlign w:val="bottom"/>
            <w:hideMark/>
          </w:tcPr>
          <w:p w14:paraId="58D0613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c>
          <w:tcPr>
            <w:tcW w:w="1319" w:type="dxa"/>
            <w:tcBorders>
              <w:top w:val="nil"/>
              <w:left w:val="nil"/>
              <w:bottom w:val="nil"/>
              <w:right w:val="nil"/>
            </w:tcBorders>
            <w:shd w:val="clear" w:color="auto" w:fill="auto"/>
            <w:noWrap/>
            <w:vAlign w:val="bottom"/>
            <w:hideMark/>
          </w:tcPr>
          <w:p w14:paraId="4D2D62A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16</w:t>
            </w:r>
          </w:p>
        </w:tc>
      </w:tr>
      <w:tr w:rsidR="00D37B9E" w:rsidRPr="00D37B9E" w14:paraId="6002C929" w14:textId="77777777" w:rsidTr="00D37B9E">
        <w:trPr>
          <w:trHeight w:val="268"/>
        </w:trPr>
        <w:tc>
          <w:tcPr>
            <w:tcW w:w="4118" w:type="dxa"/>
            <w:tcBorders>
              <w:top w:val="nil"/>
              <w:left w:val="nil"/>
              <w:bottom w:val="nil"/>
              <w:right w:val="nil"/>
            </w:tcBorders>
            <w:shd w:val="clear" w:color="auto" w:fill="auto"/>
            <w:noWrap/>
            <w:vAlign w:val="bottom"/>
            <w:hideMark/>
          </w:tcPr>
          <w:p w14:paraId="4D895122"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Business Division</w:t>
            </w:r>
          </w:p>
        </w:tc>
        <w:tc>
          <w:tcPr>
            <w:tcW w:w="1911" w:type="dxa"/>
            <w:tcBorders>
              <w:top w:val="nil"/>
              <w:left w:val="nil"/>
              <w:bottom w:val="nil"/>
              <w:right w:val="nil"/>
            </w:tcBorders>
            <w:shd w:val="clear" w:color="auto" w:fill="auto"/>
            <w:noWrap/>
            <w:vAlign w:val="bottom"/>
            <w:hideMark/>
          </w:tcPr>
          <w:p w14:paraId="27FA645D"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c>
          <w:tcPr>
            <w:tcW w:w="942" w:type="dxa"/>
            <w:tcBorders>
              <w:top w:val="nil"/>
              <w:left w:val="nil"/>
              <w:bottom w:val="nil"/>
              <w:right w:val="nil"/>
            </w:tcBorders>
            <w:shd w:val="clear" w:color="auto" w:fill="auto"/>
            <w:noWrap/>
            <w:vAlign w:val="bottom"/>
            <w:hideMark/>
          </w:tcPr>
          <w:p w14:paraId="4BE9038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c>
          <w:tcPr>
            <w:tcW w:w="932" w:type="dxa"/>
            <w:tcBorders>
              <w:top w:val="nil"/>
              <w:left w:val="nil"/>
              <w:bottom w:val="nil"/>
              <w:right w:val="nil"/>
            </w:tcBorders>
            <w:shd w:val="clear" w:color="auto" w:fill="auto"/>
            <w:noWrap/>
            <w:vAlign w:val="bottom"/>
            <w:hideMark/>
          </w:tcPr>
          <w:p w14:paraId="453A01CD"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28</w:t>
            </w:r>
          </w:p>
        </w:tc>
        <w:tc>
          <w:tcPr>
            <w:tcW w:w="1319" w:type="dxa"/>
            <w:tcBorders>
              <w:top w:val="nil"/>
              <w:left w:val="nil"/>
              <w:bottom w:val="nil"/>
              <w:right w:val="nil"/>
            </w:tcBorders>
            <w:shd w:val="clear" w:color="auto" w:fill="auto"/>
            <w:noWrap/>
            <w:vAlign w:val="bottom"/>
            <w:hideMark/>
          </w:tcPr>
          <w:p w14:paraId="5D63FD8C"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24</w:t>
            </w:r>
          </w:p>
        </w:tc>
      </w:tr>
      <w:tr w:rsidR="00D37B9E" w:rsidRPr="00D37B9E" w14:paraId="079ED670" w14:textId="77777777" w:rsidTr="00D37B9E">
        <w:trPr>
          <w:trHeight w:val="268"/>
        </w:trPr>
        <w:tc>
          <w:tcPr>
            <w:tcW w:w="4118" w:type="dxa"/>
            <w:tcBorders>
              <w:top w:val="nil"/>
              <w:left w:val="nil"/>
              <w:bottom w:val="nil"/>
              <w:right w:val="nil"/>
            </w:tcBorders>
            <w:shd w:val="clear" w:color="auto" w:fill="auto"/>
            <w:noWrap/>
            <w:vAlign w:val="bottom"/>
            <w:hideMark/>
          </w:tcPr>
          <w:p w14:paraId="65EC19E9"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Humanities &amp; Social Sciences</w:t>
            </w:r>
          </w:p>
        </w:tc>
        <w:tc>
          <w:tcPr>
            <w:tcW w:w="1911" w:type="dxa"/>
            <w:tcBorders>
              <w:top w:val="nil"/>
              <w:left w:val="nil"/>
              <w:bottom w:val="nil"/>
              <w:right w:val="nil"/>
            </w:tcBorders>
            <w:shd w:val="clear" w:color="auto" w:fill="auto"/>
            <w:noWrap/>
            <w:vAlign w:val="bottom"/>
            <w:hideMark/>
          </w:tcPr>
          <w:p w14:paraId="2DAAEEB1"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c>
          <w:tcPr>
            <w:tcW w:w="942" w:type="dxa"/>
            <w:tcBorders>
              <w:top w:val="nil"/>
              <w:left w:val="nil"/>
              <w:bottom w:val="nil"/>
              <w:right w:val="nil"/>
            </w:tcBorders>
            <w:shd w:val="clear" w:color="auto" w:fill="auto"/>
            <w:noWrap/>
            <w:vAlign w:val="bottom"/>
            <w:hideMark/>
          </w:tcPr>
          <w:p w14:paraId="1193B71F"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932" w:type="dxa"/>
            <w:tcBorders>
              <w:top w:val="nil"/>
              <w:left w:val="nil"/>
              <w:bottom w:val="nil"/>
              <w:right w:val="nil"/>
            </w:tcBorders>
            <w:shd w:val="clear" w:color="auto" w:fill="auto"/>
            <w:noWrap/>
            <w:vAlign w:val="bottom"/>
            <w:hideMark/>
          </w:tcPr>
          <w:p w14:paraId="6AE4EA4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28</w:t>
            </w:r>
          </w:p>
        </w:tc>
        <w:tc>
          <w:tcPr>
            <w:tcW w:w="1319" w:type="dxa"/>
            <w:tcBorders>
              <w:top w:val="nil"/>
              <w:left w:val="nil"/>
              <w:bottom w:val="nil"/>
              <w:right w:val="nil"/>
            </w:tcBorders>
            <w:shd w:val="clear" w:color="auto" w:fill="auto"/>
            <w:noWrap/>
            <w:vAlign w:val="bottom"/>
            <w:hideMark/>
          </w:tcPr>
          <w:p w14:paraId="6AFD0467"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r>
      <w:tr w:rsidR="00D37B9E" w:rsidRPr="00D37B9E" w14:paraId="299E3AE7" w14:textId="77777777" w:rsidTr="00D37B9E">
        <w:trPr>
          <w:trHeight w:val="268"/>
        </w:trPr>
        <w:tc>
          <w:tcPr>
            <w:tcW w:w="4118" w:type="dxa"/>
            <w:tcBorders>
              <w:top w:val="nil"/>
              <w:left w:val="nil"/>
              <w:bottom w:val="nil"/>
              <w:right w:val="nil"/>
            </w:tcBorders>
            <w:shd w:val="clear" w:color="auto" w:fill="auto"/>
            <w:noWrap/>
            <w:vAlign w:val="bottom"/>
            <w:hideMark/>
          </w:tcPr>
          <w:p w14:paraId="73953344"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Kinesiology &amp; Athletics</w:t>
            </w:r>
          </w:p>
        </w:tc>
        <w:tc>
          <w:tcPr>
            <w:tcW w:w="1911" w:type="dxa"/>
            <w:tcBorders>
              <w:top w:val="nil"/>
              <w:left w:val="nil"/>
              <w:bottom w:val="nil"/>
              <w:right w:val="nil"/>
            </w:tcBorders>
            <w:shd w:val="clear" w:color="auto" w:fill="auto"/>
            <w:noWrap/>
            <w:vAlign w:val="bottom"/>
            <w:hideMark/>
          </w:tcPr>
          <w:p w14:paraId="3DDCBAD4"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17</w:t>
            </w:r>
          </w:p>
        </w:tc>
        <w:tc>
          <w:tcPr>
            <w:tcW w:w="942" w:type="dxa"/>
            <w:tcBorders>
              <w:top w:val="nil"/>
              <w:left w:val="nil"/>
              <w:bottom w:val="nil"/>
              <w:right w:val="nil"/>
            </w:tcBorders>
            <w:shd w:val="clear" w:color="auto" w:fill="auto"/>
            <w:noWrap/>
            <w:vAlign w:val="bottom"/>
            <w:hideMark/>
          </w:tcPr>
          <w:p w14:paraId="57F82C0F"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24</w:t>
            </w:r>
          </w:p>
        </w:tc>
        <w:tc>
          <w:tcPr>
            <w:tcW w:w="932" w:type="dxa"/>
            <w:tcBorders>
              <w:top w:val="nil"/>
              <w:left w:val="nil"/>
              <w:bottom w:val="nil"/>
              <w:right w:val="nil"/>
            </w:tcBorders>
            <w:shd w:val="clear" w:color="auto" w:fill="auto"/>
            <w:noWrap/>
            <w:vAlign w:val="bottom"/>
            <w:hideMark/>
          </w:tcPr>
          <w:p w14:paraId="66BF1B81"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29</w:t>
            </w:r>
          </w:p>
        </w:tc>
        <w:tc>
          <w:tcPr>
            <w:tcW w:w="1319" w:type="dxa"/>
            <w:tcBorders>
              <w:top w:val="nil"/>
              <w:left w:val="nil"/>
              <w:bottom w:val="nil"/>
              <w:right w:val="nil"/>
            </w:tcBorders>
            <w:shd w:val="clear" w:color="auto" w:fill="auto"/>
            <w:noWrap/>
            <w:vAlign w:val="bottom"/>
            <w:hideMark/>
          </w:tcPr>
          <w:p w14:paraId="4C8F1ED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r>
      <w:tr w:rsidR="00D37B9E" w:rsidRPr="00D37B9E" w14:paraId="09061930" w14:textId="77777777" w:rsidTr="00D37B9E">
        <w:trPr>
          <w:trHeight w:val="268"/>
        </w:trPr>
        <w:tc>
          <w:tcPr>
            <w:tcW w:w="4118" w:type="dxa"/>
            <w:tcBorders>
              <w:top w:val="nil"/>
              <w:left w:val="nil"/>
              <w:bottom w:val="nil"/>
              <w:right w:val="nil"/>
            </w:tcBorders>
            <w:shd w:val="clear" w:color="auto" w:fill="auto"/>
            <w:noWrap/>
            <w:vAlign w:val="bottom"/>
            <w:hideMark/>
          </w:tcPr>
          <w:p w14:paraId="364676E0"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Library &amp; Learning Resources</w:t>
            </w:r>
          </w:p>
        </w:tc>
        <w:tc>
          <w:tcPr>
            <w:tcW w:w="1911" w:type="dxa"/>
            <w:tcBorders>
              <w:top w:val="nil"/>
              <w:left w:val="nil"/>
              <w:bottom w:val="nil"/>
              <w:right w:val="nil"/>
            </w:tcBorders>
            <w:shd w:val="clear" w:color="auto" w:fill="auto"/>
            <w:noWrap/>
            <w:vAlign w:val="bottom"/>
            <w:hideMark/>
          </w:tcPr>
          <w:p w14:paraId="484B49BD"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21</w:t>
            </w:r>
          </w:p>
        </w:tc>
        <w:tc>
          <w:tcPr>
            <w:tcW w:w="942" w:type="dxa"/>
            <w:tcBorders>
              <w:top w:val="nil"/>
              <w:left w:val="nil"/>
              <w:bottom w:val="nil"/>
              <w:right w:val="nil"/>
            </w:tcBorders>
            <w:shd w:val="clear" w:color="auto" w:fill="auto"/>
            <w:noWrap/>
            <w:vAlign w:val="bottom"/>
            <w:hideMark/>
          </w:tcPr>
          <w:p w14:paraId="0B58B3C0" w14:textId="7B66B97B"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0</w:t>
            </w:r>
          </w:p>
        </w:tc>
        <w:tc>
          <w:tcPr>
            <w:tcW w:w="932" w:type="dxa"/>
            <w:tcBorders>
              <w:top w:val="nil"/>
              <w:left w:val="nil"/>
              <w:bottom w:val="nil"/>
              <w:right w:val="nil"/>
            </w:tcBorders>
            <w:shd w:val="clear" w:color="auto" w:fill="auto"/>
            <w:noWrap/>
            <w:vAlign w:val="bottom"/>
            <w:hideMark/>
          </w:tcPr>
          <w:p w14:paraId="64F4894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23</w:t>
            </w:r>
          </w:p>
        </w:tc>
        <w:tc>
          <w:tcPr>
            <w:tcW w:w="1319" w:type="dxa"/>
            <w:tcBorders>
              <w:top w:val="nil"/>
              <w:left w:val="nil"/>
              <w:bottom w:val="nil"/>
              <w:right w:val="nil"/>
            </w:tcBorders>
            <w:shd w:val="clear" w:color="auto" w:fill="auto"/>
            <w:noWrap/>
            <w:vAlign w:val="bottom"/>
            <w:hideMark/>
          </w:tcPr>
          <w:p w14:paraId="1443D319"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r>
      <w:tr w:rsidR="00D37B9E" w:rsidRPr="00D37B9E" w14:paraId="5618B62E" w14:textId="77777777" w:rsidTr="00D37B9E">
        <w:trPr>
          <w:trHeight w:val="268"/>
        </w:trPr>
        <w:tc>
          <w:tcPr>
            <w:tcW w:w="4118" w:type="dxa"/>
            <w:tcBorders>
              <w:top w:val="nil"/>
              <w:left w:val="nil"/>
              <w:bottom w:val="nil"/>
              <w:right w:val="nil"/>
            </w:tcBorders>
            <w:shd w:val="clear" w:color="auto" w:fill="auto"/>
            <w:noWrap/>
            <w:vAlign w:val="bottom"/>
            <w:hideMark/>
          </w:tcPr>
          <w:p w14:paraId="4A00F544"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Natural Sciences Division</w:t>
            </w:r>
          </w:p>
        </w:tc>
        <w:tc>
          <w:tcPr>
            <w:tcW w:w="1911" w:type="dxa"/>
            <w:tcBorders>
              <w:top w:val="nil"/>
              <w:left w:val="nil"/>
              <w:bottom w:val="nil"/>
              <w:right w:val="nil"/>
            </w:tcBorders>
            <w:shd w:val="clear" w:color="auto" w:fill="auto"/>
            <w:noWrap/>
            <w:vAlign w:val="bottom"/>
            <w:hideMark/>
          </w:tcPr>
          <w:p w14:paraId="21CE1FB3"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24</w:t>
            </w:r>
          </w:p>
        </w:tc>
        <w:tc>
          <w:tcPr>
            <w:tcW w:w="942" w:type="dxa"/>
            <w:tcBorders>
              <w:top w:val="nil"/>
              <w:left w:val="nil"/>
              <w:bottom w:val="nil"/>
              <w:right w:val="nil"/>
            </w:tcBorders>
            <w:shd w:val="clear" w:color="auto" w:fill="auto"/>
            <w:noWrap/>
            <w:vAlign w:val="bottom"/>
            <w:hideMark/>
          </w:tcPr>
          <w:p w14:paraId="7BA2E26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24</w:t>
            </w:r>
          </w:p>
        </w:tc>
        <w:tc>
          <w:tcPr>
            <w:tcW w:w="932" w:type="dxa"/>
            <w:tcBorders>
              <w:top w:val="nil"/>
              <w:left w:val="nil"/>
              <w:bottom w:val="nil"/>
              <w:right w:val="nil"/>
            </w:tcBorders>
            <w:shd w:val="clear" w:color="auto" w:fill="auto"/>
            <w:noWrap/>
            <w:vAlign w:val="bottom"/>
            <w:hideMark/>
          </w:tcPr>
          <w:p w14:paraId="32D3809A"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27</w:t>
            </w:r>
          </w:p>
        </w:tc>
        <w:tc>
          <w:tcPr>
            <w:tcW w:w="1319" w:type="dxa"/>
            <w:tcBorders>
              <w:top w:val="nil"/>
              <w:left w:val="nil"/>
              <w:bottom w:val="nil"/>
              <w:right w:val="nil"/>
            </w:tcBorders>
            <w:shd w:val="clear" w:color="auto" w:fill="auto"/>
            <w:noWrap/>
            <w:vAlign w:val="bottom"/>
            <w:hideMark/>
          </w:tcPr>
          <w:p w14:paraId="76F95402"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r>
      <w:tr w:rsidR="00D37B9E" w:rsidRPr="00D37B9E" w14:paraId="603C9A4E" w14:textId="77777777" w:rsidTr="00D37B9E">
        <w:trPr>
          <w:trHeight w:val="268"/>
        </w:trPr>
        <w:tc>
          <w:tcPr>
            <w:tcW w:w="4118" w:type="dxa"/>
            <w:tcBorders>
              <w:top w:val="nil"/>
              <w:left w:val="nil"/>
              <w:bottom w:val="nil"/>
              <w:right w:val="nil"/>
            </w:tcBorders>
            <w:shd w:val="clear" w:color="auto" w:fill="auto"/>
            <w:noWrap/>
            <w:vAlign w:val="bottom"/>
            <w:hideMark/>
          </w:tcPr>
          <w:p w14:paraId="0D11DA75"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Student Services</w:t>
            </w:r>
          </w:p>
        </w:tc>
        <w:tc>
          <w:tcPr>
            <w:tcW w:w="1911" w:type="dxa"/>
            <w:tcBorders>
              <w:top w:val="nil"/>
              <w:left w:val="nil"/>
              <w:bottom w:val="nil"/>
              <w:right w:val="nil"/>
            </w:tcBorders>
            <w:shd w:val="clear" w:color="auto" w:fill="auto"/>
            <w:noWrap/>
            <w:vAlign w:val="bottom"/>
            <w:hideMark/>
          </w:tcPr>
          <w:p w14:paraId="00F6628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942" w:type="dxa"/>
            <w:tcBorders>
              <w:top w:val="nil"/>
              <w:left w:val="nil"/>
              <w:bottom w:val="nil"/>
              <w:right w:val="nil"/>
            </w:tcBorders>
            <w:shd w:val="clear" w:color="auto" w:fill="auto"/>
            <w:noWrap/>
            <w:vAlign w:val="bottom"/>
            <w:hideMark/>
          </w:tcPr>
          <w:p w14:paraId="072E3BA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26</w:t>
            </w:r>
          </w:p>
        </w:tc>
        <w:tc>
          <w:tcPr>
            <w:tcW w:w="932" w:type="dxa"/>
            <w:tcBorders>
              <w:top w:val="nil"/>
              <w:left w:val="nil"/>
              <w:bottom w:val="nil"/>
              <w:right w:val="nil"/>
            </w:tcBorders>
            <w:shd w:val="clear" w:color="auto" w:fill="auto"/>
            <w:noWrap/>
            <w:vAlign w:val="bottom"/>
            <w:hideMark/>
          </w:tcPr>
          <w:p w14:paraId="13B2ECAE"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26</w:t>
            </w:r>
          </w:p>
        </w:tc>
        <w:tc>
          <w:tcPr>
            <w:tcW w:w="1319" w:type="dxa"/>
            <w:tcBorders>
              <w:top w:val="nil"/>
              <w:left w:val="nil"/>
              <w:bottom w:val="nil"/>
              <w:right w:val="nil"/>
            </w:tcBorders>
            <w:shd w:val="clear" w:color="auto" w:fill="auto"/>
            <w:noWrap/>
            <w:vAlign w:val="bottom"/>
            <w:hideMark/>
          </w:tcPr>
          <w:p w14:paraId="522E95FB"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r>
      <w:tr w:rsidR="00D37B9E" w:rsidRPr="00D37B9E" w14:paraId="16268418" w14:textId="77777777" w:rsidTr="00D37B9E">
        <w:trPr>
          <w:trHeight w:val="268"/>
        </w:trPr>
        <w:tc>
          <w:tcPr>
            <w:tcW w:w="4118" w:type="dxa"/>
            <w:tcBorders>
              <w:top w:val="nil"/>
              <w:left w:val="nil"/>
              <w:bottom w:val="nil"/>
              <w:right w:val="nil"/>
            </w:tcBorders>
            <w:shd w:val="clear" w:color="auto" w:fill="auto"/>
            <w:noWrap/>
            <w:vAlign w:val="bottom"/>
            <w:hideMark/>
          </w:tcPr>
          <w:p w14:paraId="0FF89BDF" w14:textId="77777777" w:rsidR="00D37B9E" w:rsidRPr="00D37B9E" w:rsidRDefault="00D37B9E" w:rsidP="00D37B9E">
            <w:pPr>
              <w:spacing w:after="0" w:line="240" w:lineRule="auto"/>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Technology &amp; Health Division</w:t>
            </w:r>
          </w:p>
        </w:tc>
        <w:tc>
          <w:tcPr>
            <w:tcW w:w="1911" w:type="dxa"/>
            <w:tcBorders>
              <w:top w:val="nil"/>
              <w:left w:val="nil"/>
              <w:bottom w:val="nil"/>
              <w:right w:val="nil"/>
            </w:tcBorders>
            <w:shd w:val="clear" w:color="auto" w:fill="auto"/>
            <w:noWrap/>
            <w:vAlign w:val="bottom"/>
            <w:hideMark/>
          </w:tcPr>
          <w:p w14:paraId="4F80855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17</w:t>
            </w:r>
          </w:p>
        </w:tc>
        <w:tc>
          <w:tcPr>
            <w:tcW w:w="942" w:type="dxa"/>
            <w:tcBorders>
              <w:top w:val="nil"/>
              <w:left w:val="nil"/>
              <w:bottom w:val="nil"/>
              <w:right w:val="nil"/>
            </w:tcBorders>
            <w:shd w:val="clear" w:color="auto" w:fill="auto"/>
            <w:noWrap/>
            <w:vAlign w:val="bottom"/>
            <w:hideMark/>
          </w:tcPr>
          <w:p w14:paraId="10873CF6"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22</w:t>
            </w:r>
          </w:p>
        </w:tc>
        <w:tc>
          <w:tcPr>
            <w:tcW w:w="932" w:type="dxa"/>
            <w:tcBorders>
              <w:top w:val="nil"/>
              <w:left w:val="nil"/>
              <w:bottom w:val="nil"/>
              <w:right w:val="nil"/>
            </w:tcBorders>
            <w:shd w:val="clear" w:color="auto" w:fill="auto"/>
            <w:noWrap/>
            <w:vAlign w:val="bottom"/>
            <w:hideMark/>
          </w:tcPr>
          <w:p w14:paraId="2F3A5640"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25</w:t>
            </w:r>
          </w:p>
        </w:tc>
        <w:tc>
          <w:tcPr>
            <w:tcW w:w="1319" w:type="dxa"/>
            <w:tcBorders>
              <w:top w:val="nil"/>
              <w:left w:val="nil"/>
              <w:bottom w:val="nil"/>
              <w:right w:val="nil"/>
            </w:tcBorders>
            <w:shd w:val="clear" w:color="auto" w:fill="auto"/>
            <w:noWrap/>
            <w:vAlign w:val="bottom"/>
            <w:hideMark/>
          </w:tcPr>
          <w:p w14:paraId="6C0BA785" w14:textId="77777777" w:rsidR="00D37B9E" w:rsidRPr="00D37B9E" w:rsidRDefault="00D37B9E" w:rsidP="00D37B9E">
            <w:pPr>
              <w:spacing w:after="0" w:line="240" w:lineRule="auto"/>
              <w:jc w:val="center"/>
              <w:rPr>
                <w:rFonts w:ascii="Arial Narrow" w:eastAsia="Times New Roman" w:hAnsi="Arial Narrow" w:cs="Calibri"/>
                <w:color w:val="000000"/>
                <w:sz w:val="20"/>
                <w:szCs w:val="20"/>
              </w:rPr>
            </w:pPr>
            <w:r w:rsidRPr="00D37B9E">
              <w:rPr>
                <w:rFonts w:ascii="Arial Narrow" w:eastAsia="Times New Roman" w:hAnsi="Arial Narrow" w:cs="Calibri"/>
                <w:color w:val="000000"/>
                <w:sz w:val="20"/>
                <w:szCs w:val="20"/>
              </w:rPr>
              <w:t>19</w:t>
            </w:r>
          </w:p>
        </w:tc>
      </w:tr>
      <w:tr w:rsidR="00D37B9E" w:rsidRPr="00D37B9E" w14:paraId="37AA6CB5" w14:textId="77777777" w:rsidTr="00D37B9E">
        <w:trPr>
          <w:trHeight w:val="268"/>
        </w:trPr>
        <w:tc>
          <w:tcPr>
            <w:tcW w:w="4118" w:type="dxa"/>
            <w:tcBorders>
              <w:top w:val="single" w:sz="4" w:space="0" w:color="8EA9DB"/>
              <w:left w:val="nil"/>
              <w:bottom w:val="nil"/>
              <w:right w:val="nil"/>
            </w:tcBorders>
            <w:shd w:val="clear" w:color="D9E1F2" w:fill="D9E1F2"/>
            <w:noWrap/>
            <w:vAlign w:val="bottom"/>
            <w:hideMark/>
          </w:tcPr>
          <w:p w14:paraId="5EA63A0C" w14:textId="77777777" w:rsidR="00D37B9E" w:rsidRPr="00D37B9E" w:rsidRDefault="00D37B9E" w:rsidP="00D37B9E">
            <w:pPr>
              <w:spacing w:after="0" w:line="240" w:lineRule="auto"/>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Grand Total</w:t>
            </w:r>
          </w:p>
        </w:tc>
        <w:tc>
          <w:tcPr>
            <w:tcW w:w="1911" w:type="dxa"/>
            <w:tcBorders>
              <w:top w:val="single" w:sz="4" w:space="0" w:color="8EA9DB"/>
              <w:left w:val="nil"/>
              <w:bottom w:val="nil"/>
              <w:right w:val="nil"/>
            </w:tcBorders>
            <w:shd w:val="clear" w:color="D9E1F2" w:fill="D9E1F2"/>
            <w:noWrap/>
            <w:vAlign w:val="bottom"/>
            <w:hideMark/>
          </w:tcPr>
          <w:p w14:paraId="2A0DDA71"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21</w:t>
            </w:r>
          </w:p>
        </w:tc>
        <w:tc>
          <w:tcPr>
            <w:tcW w:w="942" w:type="dxa"/>
            <w:tcBorders>
              <w:top w:val="single" w:sz="4" w:space="0" w:color="8EA9DB"/>
              <w:left w:val="nil"/>
              <w:bottom w:val="nil"/>
              <w:right w:val="nil"/>
            </w:tcBorders>
            <w:shd w:val="clear" w:color="D9E1F2" w:fill="D9E1F2"/>
            <w:noWrap/>
            <w:vAlign w:val="bottom"/>
            <w:hideMark/>
          </w:tcPr>
          <w:p w14:paraId="7081F318"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23</w:t>
            </w:r>
          </w:p>
        </w:tc>
        <w:tc>
          <w:tcPr>
            <w:tcW w:w="932" w:type="dxa"/>
            <w:tcBorders>
              <w:top w:val="single" w:sz="4" w:space="0" w:color="8EA9DB"/>
              <w:left w:val="nil"/>
              <w:bottom w:val="nil"/>
              <w:right w:val="nil"/>
            </w:tcBorders>
            <w:shd w:val="clear" w:color="D9E1F2" w:fill="D9E1F2"/>
            <w:noWrap/>
            <w:vAlign w:val="bottom"/>
            <w:hideMark/>
          </w:tcPr>
          <w:p w14:paraId="4457DBF3"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27</w:t>
            </w:r>
          </w:p>
        </w:tc>
        <w:tc>
          <w:tcPr>
            <w:tcW w:w="1319" w:type="dxa"/>
            <w:tcBorders>
              <w:top w:val="single" w:sz="4" w:space="0" w:color="8EA9DB"/>
              <w:left w:val="nil"/>
              <w:bottom w:val="nil"/>
              <w:right w:val="nil"/>
            </w:tcBorders>
            <w:shd w:val="clear" w:color="D9E1F2" w:fill="D9E1F2"/>
            <w:noWrap/>
            <w:vAlign w:val="bottom"/>
            <w:hideMark/>
          </w:tcPr>
          <w:p w14:paraId="799DD968" w14:textId="77777777" w:rsidR="00D37B9E" w:rsidRPr="00D37B9E" w:rsidRDefault="00D37B9E" w:rsidP="00D37B9E">
            <w:pPr>
              <w:spacing w:after="0" w:line="240" w:lineRule="auto"/>
              <w:jc w:val="center"/>
              <w:rPr>
                <w:rFonts w:ascii="Arial Narrow" w:eastAsia="Times New Roman" w:hAnsi="Arial Narrow" w:cs="Calibri"/>
                <w:b/>
                <w:bCs/>
                <w:color w:val="000000"/>
                <w:sz w:val="20"/>
                <w:szCs w:val="20"/>
              </w:rPr>
            </w:pPr>
            <w:r w:rsidRPr="00D37B9E">
              <w:rPr>
                <w:rFonts w:ascii="Arial Narrow" w:eastAsia="Times New Roman" w:hAnsi="Arial Narrow" w:cs="Calibri"/>
                <w:b/>
                <w:bCs/>
                <w:color w:val="000000"/>
                <w:sz w:val="20"/>
                <w:szCs w:val="20"/>
              </w:rPr>
              <w:t>23</w:t>
            </w:r>
          </w:p>
        </w:tc>
      </w:tr>
    </w:tbl>
    <w:p w14:paraId="330520B2" w14:textId="5556424D" w:rsidR="00D37B9E" w:rsidRDefault="00D37B9E" w:rsidP="00D37B9E">
      <w:pPr>
        <w:spacing w:after="0" w:line="240" w:lineRule="auto"/>
        <w:rPr>
          <w:sz w:val="24"/>
          <w:szCs w:val="24"/>
        </w:rPr>
      </w:pPr>
    </w:p>
    <w:tbl>
      <w:tblPr>
        <w:tblW w:w="9200" w:type="dxa"/>
        <w:tblLook w:val="04A0" w:firstRow="1" w:lastRow="0" w:firstColumn="1" w:lastColumn="0" w:noHBand="0" w:noVBand="1"/>
      </w:tblPr>
      <w:tblGrid>
        <w:gridCol w:w="3620"/>
        <w:gridCol w:w="1680"/>
        <w:gridCol w:w="1300"/>
        <w:gridCol w:w="1300"/>
        <w:gridCol w:w="1300"/>
      </w:tblGrid>
      <w:tr w:rsidR="00D37B9E" w:rsidRPr="00127561" w14:paraId="3456397C" w14:textId="77777777" w:rsidTr="00A35C3D">
        <w:trPr>
          <w:trHeight w:val="288"/>
        </w:trPr>
        <w:tc>
          <w:tcPr>
            <w:tcW w:w="3620" w:type="dxa"/>
            <w:tcBorders>
              <w:top w:val="nil"/>
              <w:left w:val="nil"/>
              <w:bottom w:val="single" w:sz="4" w:space="0" w:color="8EA9DB"/>
              <w:right w:val="nil"/>
            </w:tcBorders>
            <w:shd w:val="clear" w:color="D9E1F2" w:fill="D9E1F2"/>
            <w:noWrap/>
            <w:vAlign w:val="bottom"/>
            <w:hideMark/>
          </w:tcPr>
          <w:p w14:paraId="66C42274" w14:textId="26D1C877" w:rsidR="00D37B9E" w:rsidRPr="00127561" w:rsidRDefault="00D37B9E" w:rsidP="00A35C3D">
            <w:pPr>
              <w:spacing w:after="0" w:line="240" w:lineRule="auto"/>
              <w:rPr>
                <w:rFonts w:ascii="Arial Narrow" w:eastAsia="Times New Roman" w:hAnsi="Arial Narrow" w:cs="Calibri"/>
                <w:b/>
                <w:bCs/>
                <w:color w:val="000000"/>
                <w:sz w:val="20"/>
                <w:szCs w:val="20"/>
              </w:rPr>
            </w:pPr>
            <w:r>
              <w:rPr>
                <w:rFonts w:ascii="Arial Narrow" w:eastAsia="Times New Roman" w:hAnsi="Arial Narrow" w:cs="Calibri"/>
                <w:b/>
                <w:bCs/>
                <w:color w:val="000000"/>
                <w:sz w:val="20"/>
                <w:szCs w:val="20"/>
              </w:rPr>
              <w:t>2023-2024</w:t>
            </w:r>
          </w:p>
        </w:tc>
        <w:tc>
          <w:tcPr>
            <w:tcW w:w="1680" w:type="dxa"/>
            <w:tcBorders>
              <w:top w:val="nil"/>
              <w:left w:val="nil"/>
              <w:bottom w:val="single" w:sz="4" w:space="0" w:color="8EA9DB"/>
              <w:right w:val="nil"/>
            </w:tcBorders>
            <w:shd w:val="clear" w:color="D9E1F2" w:fill="D9E1F2"/>
            <w:noWrap/>
            <w:vAlign w:val="bottom"/>
            <w:hideMark/>
          </w:tcPr>
          <w:p w14:paraId="0D6ABB86" w14:textId="77777777" w:rsidR="00D37B9E" w:rsidRPr="00127561" w:rsidRDefault="00D37B9E" w:rsidP="00A35C3D">
            <w:pPr>
              <w:spacing w:after="0" w:line="240" w:lineRule="auto"/>
              <w:jc w:val="center"/>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Face to Face</w:t>
            </w:r>
          </w:p>
        </w:tc>
        <w:tc>
          <w:tcPr>
            <w:tcW w:w="1300" w:type="dxa"/>
            <w:tcBorders>
              <w:top w:val="nil"/>
              <w:left w:val="nil"/>
              <w:bottom w:val="single" w:sz="4" w:space="0" w:color="8EA9DB"/>
              <w:right w:val="nil"/>
            </w:tcBorders>
            <w:shd w:val="clear" w:color="D9E1F2" w:fill="D9E1F2"/>
            <w:noWrap/>
            <w:vAlign w:val="bottom"/>
            <w:hideMark/>
          </w:tcPr>
          <w:p w14:paraId="52A8AF10" w14:textId="77777777" w:rsidR="00D37B9E" w:rsidRPr="00127561" w:rsidRDefault="00D37B9E" w:rsidP="00A35C3D">
            <w:pPr>
              <w:spacing w:after="0" w:line="240" w:lineRule="auto"/>
              <w:jc w:val="center"/>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Hybrid</w:t>
            </w:r>
          </w:p>
        </w:tc>
        <w:tc>
          <w:tcPr>
            <w:tcW w:w="1300" w:type="dxa"/>
            <w:tcBorders>
              <w:top w:val="nil"/>
              <w:left w:val="nil"/>
              <w:bottom w:val="single" w:sz="4" w:space="0" w:color="8EA9DB"/>
              <w:right w:val="nil"/>
            </w:tcBorders>
            <w:shd w:val="clear" w:color="D9E1F2" w:fill="D9E1F2"/>
            <w:noWrap/>
            <w:vAlign w:val="bottom"/>
            <w:hideMark/>
          </w:tcPr>
          <w:p w14:paraId="2C50D92C" w14:textId="77777777" w:rsidR="00D37B9E" w:rsidRPr="00127561" w:rsidRDefault="00D37B9E" w:rsidP="00A35C3D">
            <w:pPr>
              <w:spacing w:after="0" w:line="240" w:lineRule="auto"/>
              <w:jc w:val="center"/>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Online</w:t>
            </w:r>
          </w:p>
        </w:tc>
        <w:tc>
          <w:tcPr>
            <w:tcW w:w="1300" w:type="dxa"/>
            <w:tcBorders>
              <w:top w:val="nil"/>
              <w:left w:val="nil"/>
              <w:bottom w:val="single" w:sz="4" w:space="0" w:color="8EA9DB"/>
              <w:right w:val="nil"/>
            </w:tcBorders>
            <w:shd w:val="clear" w:color="D9E1F2" w:fill="D9E1F2"/>
            <w:noWrap/>
            <w:vAlign w:val="bottom"/>
            <w:hideMark/>
          </w:tcPr>
          <w:p w14:paraId="34A83717" w14:textId="77777777" w:rsidR="00D37B9E" w:rsidRPr="00127561" w:rsidRDefault="00D37B9E" w:rsidP="00A35C3D">
            <w:pPr>
              <w:spacing w:after="0" w:line="240" w:lineRule="auto"/>
              <w:jc w:val="center"/>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Grand Total</w:t>
            </w:r>
          </w:p>
        </w:tc>
      </w:tr>
      <w:tr w:rsidR="00D37B9E" w:rsidRPr="00127561" w14:paraId="41DBA003" w14:textId="77777777" w:rsidTr="00A35C3D">
        <w:trPr>
          <w:trHeight w:val="288"/>
        </w:trPr>
        <w:tc>
          <w:tcPr>
            <w:tcW w:w="3620" w:type="dxa"/>
            <w:tcBorders>
              <w:top w:val="nil"/>
              <w:left w:val="nil"/>
              <w:bottom w:val="nil"/>
              <w:right w:val="nil"/>
            </w:tcBorders>
            <w:shd w:val="clear" w:color="auto" w:fill="auto"/>
            <w:noWrap/>
            <w:vAlign w:val="bottom"/>
            <w:hideMark/>
          </w:tcPr>
          <w:p w14:paraId="6AE81280"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Arts Division</w:t>
            </w:r>
          </w:p>
        </w:tc>
        <w:tc>
          <w:tcPr>
            <w:tcW w:w="1680" w:type="dxa"/>
            <w:tcBorders>
              <w:top w:val="nil"/>
              <w:left w:val="nil"/>
              <w:bottom w:val="nil"/>
              <w:right w:val="nil"/>
            </w:tcBorders>
            <w:shd w:val="clear" w:color="auto" w:fill="auto"/>
            <w:noWrap/>
            <w:vAlign w:val="bottom"/>
            <w:hideMark/>
          </w:tcPr>
          <w:p w14:paraId="641AAB23"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13</w:t>
            </w:r>
          </w:p>
        </w:tc>
        <w:tc>
          <w:tcPr>
            <w:tcW w:w="1300" w:type="dxa"/>
            <w:tcBorders>
              <w:top w:val="nil"/>
              <w:left w:val="nil"/>
              <w:bottom w:val="nil"/>
              <w:right w:val="nil"/>
            </w:tcBorders>
            <w:shd w:val="clear" w:color="auto" w:fill="auto"/>
            <w:noWrap/>
            <w:vAlign w:val="bottom"/>
            <w:hideMark/>
          </w:tcPr>
          <w:p w14:paraId="6E245A9E"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17</w:t>
            </w:r>
          </w:p>
        </w:tc>
        <w:tc>
          <w:tcPr>
            <w:tcW w:w="1300" w:type="dxa"/>
            <w:tcBorders>
              <w:top w:val="nil"/>
              <w:left w:val="nil"/>
              <w:bottom w:val="nil"/>
              <w:right w:val="nil"/>
            </w:tcBorders>
            <w:shd w:val="clear" w:color="auto" w:fill="auto"/>
            <w:noWrap/>
            <w:vAlign w:val="bottom"/>
            <w:hideMark/>
          </w:tcPr>
          <w:p w14:paraId="03B557BD"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24</w:t>
            </w:r>
          </w:p>
        </w:tc>
        <w:tc>
          <w:tcPr>
            <w:tcW w:w="1300" w:type="dxa"/>
            <w:tcBorders>
              <w:top w:val="nil"/>
              <w:left w:val="nil"/>
              <w:bottom w:val="nil"/>
              <w:right w:val="nil"/>
            </w:tcBorders>
            <w:shd w:val="clear" w:color="auto" w:fill="auto"/>
            <w:noWrap/>
            <w:vAlign w:val="bottom"/>
            <w:hideMark/>
          </w:tcPr>
          <w:p w14:paraId="5EF39658"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16</w:t>
            </w:r>
          </w:p>
        </w:tc>
      </w:tr>
      <w:tr w:rsidR="00D37B9E" w:rsidRPr="00127561" w14:paraId="465AAD17" w14:textId="77777777" w:rsidTr="00A35C3D">
        <w:trPr>
          <w:trHeight w:val="171"/>
        </w:trPr>
        <w:tc>
          <w:tcPr>
            <w:tcW w:w="3620" w:type="dxa"/>
            <w:tcBorders>
              <w:top w:val="nil"/>
              <w:left w:val="nil"/>
              <w:bottom w:val="nil"/>
              <w:right w:val="nil"/>
            </w:tcBorders>
            <w:shd w:val="clear" w:color="auto" w:fill="auto"/>
            <w:noWrap/>
            <w:vAlign w:val="bottom"/>
            <w:hideMark/>
          </w:tcPr>
          <w:p w14:paraId="2196581A"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Business Division</w:t>
            </w:r>
          </w:p>
        </w:tc>
        <w:tc>
          <w:tcPr>
            <w:tcW w:w="1680" w:type="dxa"/>
            <w:tcBorders>
              <w:top w:val="nil"/>
              <w:left w:val="nil"/>
              <w:bottom w:val="nil"/>
              <w:right w:val="nil"/>
            </w:tcBorders>
            <w:shd w:val="clear" w:color="auto" w:fill="auto"/>
            <w:noWrap/>
            <w:vAlign w:val="bottom"/>
            <w:hideMark/>
          </w:tcPr>
          <w:p w14:paraId="1FBE9C16"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20</w:t>
            </w:r>
          </w:p>
        </w:tc>
        <w:tc>
          <w:tcPr>
            <w:tcW w:w="1300" w:type="dxa"/>
            <w:tcBorders>
              <w:top w:val="nil"/>
              <w:left w:val="nil"/>
              <w:bottom w:val="nil"/>
              <w:right w:val="nil"/>
            </w:tcBorders>
            <w:shd w:val="clear" w:color="auto" w:fill="auto"/>
            <w:noWrap/>
            <w:vAlign w:val="bottom"/>
            <w:hideMark/>
          </w:tcPr>
          <w:p w14:paraId="6E76CC22"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22</w:t>
            </w:r>
          </w:p>
        </w:tc>
        <w:tc>
          <w:tcPr>
            <w:tcW w:w="1300" w:type="dxa"/>
            <w:tcBorders>
              <w:top w:val="nil"/>
              <w:left w:val="nil"/>
              <w:bottom w:val="nil"/>
              <w:right w:val="nil"/>
            </w:tcBorders>
            <w:shd w:val="clear" w:color="auto" w:fill="auto"/>
            <w:noWrap/>
            <w:vAlign w:val="bottom"/>
            <w:hideMark/>
          </w:tcPr>
          <w:p w14:paraId="5E8233E1"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29</w:t>
            </w:r>
          </w:p>
        </w:tc>
        <w:tc>
          <w:tcPr>
            <w:tcW w:w="1300" w:type="dxa"/>
            <w:tcBorders>
              <w:top w:val="nil"/>
              <w:left w:val="nil"/>
              <w:bottom w:val="nil"/>
              <w:right w:val="nil"/>
            </w:tcBorders>
            <w:shd w:val="clear" w:color="auto" w:fill="auto"/>
            <w:noWrap/>
            <w:vAlign w:val="bottom"/>
            <w:hideMark/>
          </w:tcPr>
          <w:p w14:paraId="440D1E92"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25</w:t>
            </w:r>
          </w:p>
        </w:tc>
      </w:tr>
      <w:tr w:rsidR="00D37B9E" w:rsidRPr="00127561" w14:paraId="6C7EE764" w14:textId="77777777" w:rsidTr="00A35C3D">
        <w:trPr>
          <w:trHeight w:val="216"/>
        </w:trPr>
        <w:tc>
          <w:tcPr>
            <w:tcW w:w="3620" w:type="dxa"/>
            <w:tcBorders>
              <w:top w:val="nil"/>
              <w:left w:val="nil"/>
              <w:bottom w:val="nil"/>
              <w:right w:val="nil"/>
            </w:tcBorders>
            <w:shd w:val="clear" w:color="auto" w:fill="auto"/>
            <w:noWrap/>
            <w:vAlign w:val="bottom"/>
            <w:hideMark/>
          </w:tcPr>
          <w:p w14:paraId="1FAF3455"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Humanities &amp; Social Sciences</w:t>
            </w:r>
          </w:p>
        </w:tc>
        <w:tc>
          <w:tcPr>
            <w:tcW w:w="1680" w:type="dxa"/>
            <w:tcBorders>
              <w:top w:val="nil"/>
              <w:left w:val="nil"/>
              <w:bottom w:val="nil"/>
              <w:right w:val="nil"/>
            </w:tcBorders>
            <w:shd w:val="clear" w:color="auto" w:fill="auto"/>
            <w:noWrap/>
            <w:vAlign w:val="bottom"/>
            <w:hideMark/>
          </w:tcPr>
          <w:p w14:paraId="1F7766B7"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28</w:t>
            </w:r>
          </w:p>
        </w:tc>
        <w:tc>
          <w:tcPr>
            <w:tcW w:w="1300" w:type="dxa"/>
            <w:tcBorders>
              <w:top w:val="nil"/>
              <w:left w:val="nil"/>
              <w:bottom w:val="nil"/>
              <w:right w:val="nil"/>
            </w:tcBorders>
            <w:shd w:val="clear" w:color="auto" w:fill="auto"/>
            <w:noWrap/>
            <w:vAlign w:val="bottom"/>
            <w:hideMark/>
          </w:tcPr>
          <w:p w14:paraId="42AC390C"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26</w:t>
            </w:r>
          </w:p>
        </w:tc>
        <w:tc>
          <w:tcPr>
            <w:tcW w:w="1300" w:type="dxa"/>
            <w:tcBorders>
              <w:top w:val="nil"/>
              <w:left w:val="nil"/>
              <w:bottom w:val="nil"/>
              <w:right w:val="nil"/>
            </w:tcBorders>
            <w:shd w:val="clear" w:color="auto" w:fill="auto"/>
            <w:noWrap/>
            <w:vAlign w:val="bottom"/>
            <w:hideMark/>
          </w:tcPr>
          <w:p w14:paraId="64154E89"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29</w:t>
            </w:r>
          </w:p>
        </w:tc>
        <w:tc>
          <w:tcPr>
            <w:tcW w:w="1300" w:type="dxa"/>
            <w:tcBorders>
              <w:top w:val="nil"/>
              <w:left w:val="nil"/>
              <w:bottom w:val="nil"/>
              <w:right w:val="nil"/>
            </w:tcBorders>
            <w:shd w:val="clear" w:color="auto" w:fill="auto"/>
            <w:noWrap/>
            <w:vAlign w:val="bottom"/>
            <w:hideMark/>
          </w:tcPr>
          <w:p w14:paraId="2072BB0F"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28</w:t>
            </w:r>
          </w:p>
        </w:tc>
      </w:tr>
      <w:tr w:rsidR="00D37B9E" w:rsidRPr="00127561" w14:paraId="37744B09" w14:textId="77777777" w:rsidTr="00A35C3D">
        <w:trPr>
          <w:trHeight w:val="171"/>
        </w:trPr>
        <w:tc>
          <w:tcPr>
            <w:tcW w:w="3620" w:type="dxa"/>
            <w:tcBorders>
              <w:top w:val="nil"/>
              <w:left w:val="nil"/>
              <w:bottom w:val="nil"/>
              <w:right w:val="nil"/>
            </w:tcBorders>
            <w:shd w:val="clear" w:color="auto" w:fill="auto"/>
            <w:noWrap/>
            <w:vAlign w:val="bottom"/>
            <w:hideMark/>
          </w:tcPr>
          <w:p w14:paraId="5B7FE954"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Kinesiology &amp; Athletics</w:t>
            </w:r>
          </w:p>
        </w:tc>
        <w:tc>
          <w:tcPr>
            <w:tcW w:w="1680" w:type="dxa"/>
            <w:tcBorders>
              <w:top w:val="nil"/>
              <w:left w:val="nil"/>
              <w:bottom w:val="nil"/>
              <w:right w:val="nil"/>
            </w:tcBorders>
            <w:shd w:val="clear" w:color="auto" w:fill="auto"/>
            <w:noWrap/>
            <w:vAlign w:val="bottom"/>
            <w:hideMark/>
          </w:tcPr>
          <w:p w14:paraId="55271B0C"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18</w:t>
            </w:r>
          </w:p>
        </w:tc>
        <w:tc>
          <w:tcPr>
            <w:tcW w:w="1300" w:type="dxa"/>
            <w:tcBorders>
              <w:top w:val="nil"/>
              <w:left w:val="nil"/>
              <w:bottom w:val="nil"/>
              <w:right w:val="nil"/>
            </w:tcBorders>
            <w:shd w:val="clear" w:color="auto" w:fill="auto"/>
            <w:noWrap/>
            <w:vAlign w:val="bottom"/>
            <w:hideMark/>
          </w:tcPr>
          <w:p w14:paraId="58458BE7"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24</w:t>
            </w:r>
          </w:p>
        </w:tc>
        <w:tc>
          <w:tcPr>
            <w:tcW w:w="1300" w:type="dxa"/>
            <w:tcBorders>
              <w:top w:val="nil"/>
              <w:left w:val="nil"/>
              <w:bottom w:val="nil"/>
              <w:right w:val="nil"/>
            </w:tcBorders>
            <w:shd w:val="clear" w:color="auto" w:fill="auto"/>
            <w:noWrap/>
            <w:vAlign w:val="bottom"/>
            <w:hideMark/>
          </w:tcPr>
          <w:p w14:paraId="7F14F003"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30</w:t>
            </w:r>
          </w:p>
        </w:tc>
        <w:tc>
          <w:tcPr>
            <w:tcW w:w="1300" w:type="dxa"/>
            <w:tcBorders>
              <w:top w:val="nil"/>
              <w:left w:val="nil"/>
              <w:bottom w:val="nil"/>
              <w:right w:val="nil"/>
            </w:tcBorders>
            <w:shd w:val="clear" w:color="auto" w:fill="auto"/>
            <w:noWrap/>
            <w:vAlign w:val="bottom"/>
            <w:hideMark/>
          </w:tcPr>
          <w:p w14:paraId="61488DC9"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20</w:t>
            </w:r>
          </w:p>
        </w:tc>
      </w:tr>
      <w:tr w:rsidR="00D37B9E" w:rsidRPr="00127561" w14:paraId="4139BA80" w14:textId="77777777" w:rsidTr="00A35C3D">
        <w:trPr>
          <w:trHeight w:val="117"/>
        </w:trPr>
        <w:tc>
          <w:tcPr>
            <w:tcW w:w="3620" w:type="dxa"/>
            <w:tcBorders>
              <w:top w:val="nil"/>
              <w:left w:val="nil"/>
              <w:bottom w:val="nil"/>
              <w:right w:val="nil"/>
            </w:tcBorders>
            <w:shd w:val="clear" w:color="auto" w:fill="auto"/>
            <w:noWrap/>
            <w:vAlign w:val="bottom"/>
            <w:hideMark/>
          </w:tcPr>
          <w:p w14:paraId="036F6B25"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Library &amp; Learning Resources</w:t>
            </w:r>
          </w:p>
        </w:tc>
        <w:tc>
          <w:tcPr>
            <w:tcW w:w="1680" w:type="dxa"/>
            <w:tcBorders>
              <w:top w:val="nil"/>
              <w:left w:val="nil"/>
              <w:bottom w:val="nil"/>
              <w:right w:val="nil"/>
            </w:tcBorders>
            <w:shd w:val="clear" w:color="auto" w:fill="auto"/>
            <w:noWrap/>
            <w:vAlign w:val="bottom"/>
            <w:hideMark/>
          </w:tcPr>
          <w:p w14:paraId="646E19DE"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23</w:t>
            </w:r>
          </w:p>
        </w:tc>
        <w:tc>
          <w:tcPr>
            <w:tcW w:w="1300" w:type="dxa"/>
            <w:tcBorders>
              <w:top w:val="nil"/>
              <w:left w:val="nil"/>
              <w:bottom w:val="nil"/>
              <w:right w:val="nil"/>
            </w:tcBorders>
            <w:shd w:val="clear" w:color="auto" w:fill="auto"/>
            <w:noWrap/>
            <w:vAlign w:val="bottom"/>
            <w:hideMark/>
          </w:tcPr>
          <w:p w14:paraId="6EE35906"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1300" w:type="dxa"/>
            <w:tcBorders>
              <w:top w:val="nil"/>
              <w:left w:val="nil"/>
              <w:bottom w:val="nil"/>
              <w:right w:val="nil"/>
            </w:tcBorders>
            <w:shd w:val="clear" w:color="auto" w:fill="auto"/>
            <w:noWrap/>
            <w:vAlign w:val="bottom"/>
            <w:hideMark/>
          </w:tcPr>
          <w:p w14:paraId="22DB334B"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23</w:t>
            </w:r>
          </w:p>
        </w:tc>
        <w:tc>
          <w:tcPr>
            <w:tcW w:w="1300" w:type="dxa"/>
            <w:tcBorders>
              <w:top w:val="nil"/>
              <w:left w:val="nil"/>
              <w:bottom w:val="nil"/>
              <w:right w:val="nil"/>
            </w:tcBorders>
            <w:shd w:val="clear" w:color="auto" w:fill="auto"/>
            <w:noWrap/>
            <w:vAlign w:val="bottom"/>
            <w:hideMark/>
          </w:tcPr>
          <w:p w14:paraId="4E4B7E51"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23</w:t>
            </w:r>
          </w:p>
        </w:tc>
      </w:tr>
      <w:tr w:rsidR="00D37B9E" w:rsidRPr="00127561" w14:paraId="5AF687D1" w14:textId="77777777" w:rsidTr="00A35C3D">
        <w:trPr>
          <w:trHeight w:val="162"/>
        </w:trPr>
        <w:tc>
          <w:tcPr>
            <w:tcW w:w="3620" w:type="dxa"/>
            <w:tcBorders>
              <w:top w:val="nil"/>
              <w:left w:val="nil"/>
              <w:bottom w:val="nil"/>
              <w:right w:val="nil"/>
            </w:tcBorders>
            <w:shd w:val="clear" w:color="auto" w:fill="auto"/>
            <w:noWrap/>
            <w:vAlign w:val="bottom"/>
            <w:hideMark/>
          </w:tcPr>
          <w:p w14:paraId="5EB48881"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Natural Sciences Division</w:t>
            </w:r>
          </w:p>
        </w:tc>
        <w:tc>
          <w:tcPr>
            <w:tcW w:w="1680" w:type="dxa"/>
            <w:tcBorders>
              <w:top w:val="nil"/>
              <w:left w:val="nil"/>
              <w:bottom w:val="nil"/>
              <w:right w:val="nil"/>
            </w:tcBorders>
            <w:shd w:val="clear" w:color="auto" w:fill="auto"/>
            <w:noWrap/>
            <w:vAlign w:val="bottom"/>
            <w:hideMark/>
          </w:tcPr>
          <w:p w14:paraId="4EE5AC0E"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26</w:t>
            </w:r>
          </w:p>
        </w:tc>
        <w:tc>
          <w:tcPr>
            <w:tcW w:w="1300" w:type="dxa"/>
            <w:tcBorders>
              <w:top w:val="nil"/>
              <w:left w:val="nil"/>
              <w:bottom w:val="nil"/>
              <w:right w:val="nil"/>
            </w:tcBorders>
            <w:shd w:val="clear" w:color="auto" w:fill="auto"/>
            <w:noWrap/>
            <w:vAlign w:val="bottom"/>
            <w:hideMark/>
          </w:tcPr>
          <w:p w14:paraId="5C068434"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24</w:t>
            </w:r>
          </w:p>
        </w:tc>
        <w:tc>
          <w:tcPr>
            <w:tcW w:w="1300" w:type="dxa"/>
            <w:tcBorders>
              <w:top w:val="nil"/>
              <w:left w:val="nil"/>
              <w:bottom w:val="nil"/>
              <w:right w:val="nil"/>
            </w:tcBorders>
            <w:shd w:val="clear" w:color="auto" w:fill="auto"/>
            <w:noWrap/>
            <w:vAlign w:val="bottom"/>
            <w:hideMark/>
          </w:tcPr>
          <w:p w14:paraId="010AA70C"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27</w:t>
            </w:r>
          </w:p>
        </w:tc>
        <w:tc>
          <w:tcPr>
            <w:tcW w:w="1300" w:type="dxa"/>
            <w:tcBorders>
              <w:top w:val="nil"/>
              <w:left w:val="nil"/>
              <w:bottom w:val="nil"/>
              <w:right w:val="nil"/>
            </w:tcBorders>
            <w:shd w:val="clear" w:color="auto" w:fill="auto"/>
            <w:noWrap/>
            <w:vAlign w:val="bottom"/>
            <w:hideMark/>
          </w:tcPr>
          <w:p w14:paraId="10B716E8"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26</w:t>
            </w:r>
          </w:p>
        </w:tc>
      </w:tr>
      <w:tr w:rsidR="00D37B9E" w:rsidRPr="00127561" w14:paraId="5E86973D" w14:textId="77777777" w:rsidTr="00A35C3D">
        <w:trPr>
          <w:trHeight w:val="207"/>
        </w:trPr>
        <w:tc>
          <w:tcPr>
            <w:tcW w:w="3620" w:type="dxa"/>
            <w:tcBorders>
              <w:top w:val="nil"/>
              <w:left w:val="nil"/>
              <w:bottom w:val="nil"/>
              <w:right w:val="nil"/>
            </w:tcBorders>
            <w:shd w:val="clear" w:color="auto" w:fill="auto"/>
            <w:noWrap/>
            <w:vAlign w:val="bottom"/>
            <w:hideMark/>
          </w:tcPr>
          <w:p w14:paraId="3EC5317C"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Student Services</w:t>
            </w:r>
          </w:p>
        </w:tc>
        <w:tc>
          <w:tcPr>
            <w:tcW w:w="1680" w:type="dxa"/>
            <w:tcBorders>
              <w:top w:val="nil"/>
              <w:left w:val="nil"/>
              <w:bottom w:val="nil"/>
              <w:right w:val="nil"/>
            </w:tcBorders>
            <w:shd w:val="clear" w:color="auto" w:fill="auto"/>
            <w:noWrap/>
            <w:vAlign w:val="bottom"/>
            <w:hideMark/>
          </w:tcPr>
          <w:p w14:paraId="2E082808"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25</w:t>
            </w:r>
          </w:p>
        </w:tc>
        <w:tc>
          <w:tcPr>
            <w:tcW w:w="1300" w:type="dxa"/>
            <w:tcBorders>
              <w:top w:val="nil"/>
              <w:left w:val="nil"/>
              <w:bottom w:val="nil"/>
              <w:right w:val="nil"/>
            </w:tcBorders>
            <w:shd w:val="clear" w:color="auto" w:fill="auto"/>
            <w:noWrap/>
            <w:vAlign w:val="bottom"/>
            <w:hideMark/>
          </w:tcPr>
          <w:p w14:paraId="09F48769"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26</w:t>
            </w:r>
          </w:p>
        </w:tc>
        <w:tc>
          <w:tcPr>
            <w:tcW w:w="1300" w:type="dxa"/>
            <w:tcBorders>
              <w:top w:val="nil"/>
              <w:left w:val="nil"/>
              <w:bottom w:val="nil"/>
              <w:right w:val="nil"/>
            </w:tcBorders>
            <w:shd w:val="clear" w:color="auto" w:fill="auto"/>
            <w:noWrap/>
            <w:vAlign w:val="bottom"/>
            <w:hideMark/>
          </w:tcPr>
          <w:p w14:paraId="04FB8C15"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26</w:t>
            </w:r>
          </w:p>
        </w:tc>
        <w:tc>
          <w:tcPr>
            <w:tcW w:w="1300" w:type="dxa"/>
            <w:tcBorders>
              <w:top w:val="nil"/>
              <w:left w:val="nil"/>
              <w:bottom w:val="nil"/>
              <w:right w:val="nil"/>
            </w:tcBorders>
            <w:shd w:val="clear" w:color="auto" w:fill="auto"/>
            <w:noWrap/>
            <w:vAlign w:val="bottom"/>
            <w:hideMark/>
          </w:tcPr>
          <w:p w14:paraId="4139B94D"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26</w:t>
            </w:r>
          </w:p>
        </w:tc>
      </w:tr>
      <w:tr w:rsidR="00D37B9E" w:rsidRPr="00127561" w14:paraId="3CC39B35" w14:textId="77777777" w:rsidTr="00A35C3D">
        <w:trPr>
          <w:trHeight w:val="162"/>
        </w:trPr>
        <w:tc>
          <w:tcPr>
            <w:tcW w:w="3620" w:type="dxa"/>
            <w:tcBorders>
              <w:top w:val="nil"/>
              <w:left w:val="nil"/>
              <w:bottom w:val="nil"/>
              <w:right w:val="nil"/>
            </w:tcBorders>
            <w:shd w:val="clear" w:color="auto" w:fill="auto"/>
            <w:noWrap/>
            <w:vAlign w:val="bottom"/>
            <w:hideMark/>
          </w:tcPr>
          <w:p w14:paraId="6C64D7F3" w14:textId="77777777" w:rsidR="00D37B9E" w:rsidRPr="00127561" w:rsidRDefault="00D37B9E" w:rsidP="00A35C3D">
            <w:pPr>
              <w:spacing w:after="0" w:line="240" w:lineRule="auto"/>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Technology &amp; Health Division</w:t>
            </w:r>
          </w:p>
        </w:tc>
        <w:tc>
          <w:tcPr>
            <w:tcW w:w="1680" w:type="dxa"/>
            <w:tcBorders>
              <w:top w:val="nil"/>
              <w:left w:val="nil"/>
              <w:bottom w:val="nil"/>
              <w:right w:val="nil"/>
            </w:tcBorders>
            <w:shd w:val="clear" w:color="auto" w:fill="auto"/>
            <w:noWrap/>
            <w:vAlign w:val="bottom"/>
            <w:hideMark/>
          </w:tcPr>
          <w:p w14:paraId="73BD687B"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18</w:t>
            </w:r>
          </w:p>
        </w:tc>
        <w:tc>
          <w:tcPr>
            <w:tcW w:w="1300" w:type="dxa"/>
            <w:tcBorders>
              <w:top w:val="nil"/>
              <w:left w:val="nil"/>
              <w:bottom w:val="nil"/>
              <w:right w:val="nil"/>
            </w:tcBorders>
            <w:shd w:val="clear" w:color="auto" w:fill="auto"/>
            <w:noWrap/>
            <w:vAlign w:val="bottom"/>
            <w:hideMark/>
          </w:tcPr>
          <w:p w14:paraId="445E2368"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25</w:t>
            </w:r>
          </w:p>
        </w:tc>
        <w:tc>
          <w:tcPr>
            <w:tcW w:w="1300" w:type="dxa"/>
            <w:tcBorders>
              <w:top w:val="nil"/>
              <w:left w:val="nil"/>
              <w:bottom w:val="nil"/>
              <w:right w:val="nil"/>
            </w:tcBorders>
            <w:shd w:val="clear" w:color="auto" w:fill="auto"/>
            <w:noWrap/>
            <w:vAlign w:val="bottom"/>
            <w:hideMark/>
          </w:tcPr>
          <w:p w14:paraId="6A8115D6"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26</w:t>
            </w:r>
          </w:p>
        </w:tc>
        <w:tc>
          <w:tcPr>
            <w:tcW w:w="1300" w:type="dxa"/>
            <w:tcBorders>
              <w:top w:val="nil"/>
              <w:left w:val="nil"/>
              <w:bottom w:val="nil"/>
              <w:right w:val="nil"/>
            </w:tcBorders>
            <w:shd w:val="clear" w:color="auto" w:fill="auto"/>
            <w:noWrap/>
            <w:vAlign w:val="bottom"/>
            <w:hideMark/>
          </w:tcPr>
          <w:p w14:paraId="752F9066" w14:textId="77777777" w:rsidR="00D37B9E" w:rsidRPr="00127561" w:rsidRDefault="00D37B9E" w:rsidP="00A35C3D">
            <w:pPr>
              <w:spacing w:after="0" w:line="240" w:lineRule="auto"/>
              <w:jc w:val="center"/>
              <w:rPr>
                <w:rFonts w:ascii="Arial Narrow" w:eastAsia="Times New Roman" w:hAnsi="Arial Narrow" w:cs="Calibri"/>
                <w:color w:val="000000"/>
                <w:sz w:val="20"/>
                <w:szCs w:val="20"/>
              </w:rPr>
            </w:pPr>
            <w:r w:rsidRPr="00127561">
              <w:rPr>
                <w:rFonts w:ascii="Arial Narrow" w:eastAsia="Times New Roman" w:hAnsi="Arial Narrow" w:cs="Calibri"/>
                <w:color w:val="000000"/>
                <w:sz w:val="20"/>
                <w:szCs w:val="20"/>
              </w:rPr>
              <w:t>19</w:t>
            </w:r>
          </w:p>
        </w:tc>
      </w:tr>
      <w:tr w:rsidR="00D37B9E" w:rsidRPr="00127561" w14:paraId="073E7D9F" w14:textId="77777777" w:rsidTr="00A35C3D">
        <w:trPr>
          <w:trHeight w:val="288"/>
        </w:trPr>
        <w:tc>
          <w:tcPr>
            <w:tcW w:w="3620" w:type="dxa"/>
            <w:tcBorders>
              <w:top w:val="single" w:sz="4" w:space="0" w:color="8EA9DB"/>
              <w:left w:val="nil"/>
              <w:bottom w:val="nil"/>
              <w:right w:val="nil"/>
            </w:tcBorders>
            <w:shd w:val="clear" w:color="D9E1F2" w:fill="D9E1F2"/>
            <w:noWrap/>
            <w:vAlign w:val="bottom"/>
            <w:hideMark/>
          </w:tcPr>
          <w:p w14:paraId="3726075D" w14:textId="77777777" w:rsidR="00D37B9E" w:rsidRPr="00127561" w:rsidRDefault="00D37B9E" w:rsidP="00A35C3D">
            <w:pPr>
              <w:spacing w:after="0" w:line="240" w:lineRule="auto"/>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Grand Total</w:t>
            </w:r>
          </w:p>
        </w:tc>
        <w:tc>
          <w:tcPr>
            <w:tcW w:w="1680" w:type="dxa"/>
            <w:tcBorders>
              <w:top w:val="single" w:sz="4" w:space="0" w:color="8EA9DB"/>
              <w:left w:val="nil"/>
              <w:bottom w:val="nil"/>
              <w:right w:val="nil"/>
            </w:tcBorders>
            <w:shd w:val="clear" w:color="D9E1F2" w:fill="D9E1F2"/>
            <w:noWrap/>
            <w:vAlign w:val="bottom"/>
            <w:hideMark/>
          </w:tcPr>
          <w:p w14:paraId="48F53CB9" w14:textId="77777777" w:rsidR="00D37B9E" w:rsidRPr="00127561" w:rsidRDefault="00D37B9E" w:rsidP="00A35C3D">
            <w:pPr>
              <w:spacing w:after="0" w:line="240" w:lineRule="auto"/>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22</w:t>
            </w:r>
          </w:p>
        </w:tc>
        <w:tc>
          <w:tcPr>
            <w:tcW w:w="1300" w:type="dxa"/>
            <w:tcBorders>
              <w:top w:val="single" w:sz="4" w:space="0" w:color="8EA9DB"/>
              <w:left w:val="nil"/>
              <w:bottom w:val="nil"/>
              <w:right w:val="nil"/>
            </w:tcBorders>
            <w:shd w:val="clear" w:color="D9E1F2" w:fill="D9E1F2"/>
            <w:noWrap/>
            <w:vAlign w:val="bottom"/>
            <w:hideMark/>
          </w:tcPr>
          <w:p w14:paraId="0327590E" w14:textId="77777777" w:rsidR="00D37B9E" w:rsidRPr="00127561" w:rsidRDefault="00D37B9E" w:rsidP="00A35C3D">
            <w:pPr>
              <w:spacing w:after="0" w:line="240" w:lineRule="auto"/>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24</w:t>
            </w:r>
          </w:p>
        </w:tc>
        <w:tc>
          <w:tcPr>
            <w:tcW w:w="1300" w:type="dxa"/>
            <w:tcBorders>
              <w:top w:val="single" w:sz="4" w:space="0" w:color="8EA9DB"/>
              <w:left w:val="nil"/>
              <w:bottom w:val="nil"/>
              <w:right w:val="nil"/>
            </w:tcBorders>
            <w:shd w:val="clear" w:color="D9E1F2" w:fill="D9E1F2"/>
            <w:noWrap/>
            <w:vAlign w:val="bottom"/>
            <w:hideMark/>
          </w:tcPr>
          <w:p w14:paraId="17902B61" w14:textId="77777777" w:rsidR="00D37B9E" w:rsidRPr="00127561" w:rsidRDefault="00D37B9E" w:rsidP="00A35C3D">
            <w:pPr>
              <w:spacing w:after="0" w:line="240" w:lineRule="auto"/>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28</w:t>
            </w:r>
          </w:p>
        </w:tc>
        <w:tc>
          <w:tcPr>
            <w:tcW w:w="1300" w:type="dxa"/>
            <w:tcBorders>
              <w:top w:val="single" w:sz="4" w:space="0" w:color="8EA9DB"/>
              <w:left w:val="nil"/>
              <w:bottom w:val="nil"/>
              <w:right w:val="nil"/>
            </w:tcBorders>
            <w:shd w:val="clear" w:color="D9E1F2" w:fill="D9E1F2"/>
            <w:noWrap/>
            <w:vAlign w:val="bottom"/>
            <w:hideMark/>
          </w:tcPr>
          <w:p w14:paraId="10DCF20C" w14:textId="77777777" w:rsidR="00D37B9E" w:rsidRPr="00127561" w:rsidRDefault="00D37B9E" w:rsidP="00A35C3D">
            <w:pPr>
              <w:spacing w:after="0" w:line="240" w:lineRule="auto"/>
              <w:rPr>
                <w:rFonts w:ascii="Arial Narrow" w:eastAsia="Times New Roman" w:hAnsi="Arial Narrow" w:cs="Calibri"/>
                <w:b/>
                <w:bCs/>
                <w:color w:val="000000"/>
                <w:sz w:val="20"/>
                <w:szCs w:val="20"/>
              </w:rPr>
            </w:pPr>
            <w:r w:rsidRPr="00127561">
              <w:rPr>
                <w:rFonts w:ascii="Arial Narrow" w:eastAsia="Times New Roman" w:hAnsi="Arial Narrow" w:cs="Calibri"/>
                <w:b/>
                <w:bCs/>
                <w:color w:val="000000"/>
                <w:sz w:val="20"/>
                <w:szCs w:val="20"/>
              </w:rPr>
              <w:t>24</w:t>
            </w:r>
          </w:p>
        </w:tc>
      </w:tr>
    </w:tbl>
    <w:p w14:paraId="781AB0FF" w14:textId="1416087C" w:rsidR="00D37B9E" w:rsidRDefault="00D37B9E" w:rsidP="00D37B9E"/>
    <w:p w14:paraId="2C503505" w14:textId="2011166C" w:rsidR="00A13B57" w:rsidRDefault="00A13B57" w:rsidP="00A13B57">
      <w:pPr>
        <w:pStyle w:val="Heading2"/>
        <w:spacing w:line="240" w:lineRule="auto"/>
      </w:pPr>
      <w:bookmarkStart w:id="31" w:name="_Toc196229526"/>
      <w:r>
        <w:t>CSU Transfer Counts by Campus and Ethnicity</w:t>
      </w:r>
      <w:bookmarkEnd w:id="31"/>
    </w:p>
    <w:p w14:paraId="4A96002E" w14:textId="77777777" w:rsidR="00A13B57" w:rsidRPr="00A13B57" w:rsidRDefault="00A13B57" w:rsidP="00A13B57">
      <w:pPr>
        <w:spacing w:line="240" w:lineRule="auto"/>
      </w:pPr>
    </w:p>
    <w:tbl>
      <w:tblPr>
        <w:tblW w:w="6040" w:type="dxa"/>
        <w:tblLook w:val="04A0" w:firstRow="1" w:lastRow="0" w:firstColumn="1" w:lastColumn="0" w:noHBand="0" w:noVBand="1"/>
      </w:tblPr>
      <w:tblGrid>
        <w:gridCol w:w="3160"/>
        <w:gridCol w:w="960"/>
        <w:gridCol w:w="960"/>
        <w:gridCol w:w="960"/>
      </w:tblGrid>
      <w:tr w:rsidR="00A13B57" w:rsidRPr="00A13B57" w14:paraId="54142295" w14:textId="77777777" w:rsidTr="00A13B57">
        <w:trPr>
          <w:trHeight w:val="288"/>
        </w:trPr>
        <w:tc>
          <w:tcPr>
            <w:tcW w:w="3160" w:type="dxa"/>
            <w:tcBorders>
              <w:top w:val="single" w:sz="4" w:space="0" w:color="auto"/>
              <w:left w:val="nil"/>
              <w:bottom w:val="single" w:sz="4" w:space="0" w:color="auto"/>
              <w:right w:val="nil"/>
            </w:tcBorders>
            <w:shd w:val="clear" w:color="auto" w:fill="auto"/>
            <w:noWrap/>
            <w:vAlign w:val="bottom"/>
            <w:hideMark/>
          </w:tcPr>
          <w:p w14:paraId="112B9079" w14:textId="77777777" w:rsidR="00A13B57" w:rsidRPr="00A13B57" w:rsidRDefault="00A13B57" w:rsidP="00A13B57">
            <w:pPr>
              <w:spacing w:after="0" w:line="240" w:lineRule="auto"/>
              <w:rPr>
                <w:rFonts w:ascii="Arial Narrow" w:eastAsia="Times New Roman" w:hAnsi="Arial Narrow" w:cs="Calibri"/>
                <w:b/>
                <w:bCs/>
                <w:sz w:val="20"/>
                <w:szCs w:val="20"/>
              </w:rPr>
            </w:pPr>
            <w:r w:rsidRPr="00A13B57">
              <w:rPr>
                <w:rFonts w:ascii="Arial Narrow" w:eastAsia="Times New Roman" w:hAnsi="Arial Narrow" w:cs="Calibri"/>
                <w:b/>
                <w:bCs/>
                <w:sz w:val="20"/>
                <w:szCs w:val="20"/>
              </w:rPr>
              <w:t>American Indian or Alaskan Native</w:t>
            </w:r>
          </w:p>
        </w:tc>
        <w:tc>
          <w:tcPr>
            <w:tcW w:w="960" w:type="dxa"/>
            <w:tcBorders>
              <w:top w:val="single" w:sz="4" w:space="0" w:color="auto"/>
              <w:left w:val="nil"/>
              <w:bottom w:val="single" w:sz="4" w:space="0" w:color="auto"/>
              <w:right w:val="nil"/>
            </w:tcBorders>
            <w:shd w:val="clear" w:color="auto" w:fill="auto"/>
            <w:noWrap/>
            <w:vAlign w:val="center"/>
            <w:hideMark/>
          </w:tcPr>
          <w:p w14:paraId="4F521B04"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2021</w:t>
            </w:r>
          </w:p>
        </w:tc>
        <w:tc>
          <w:tcPr>
            <w:tcW w:w="960" w:type="dxa"/>
            <w:tcBorders>
              <w:top w:val="single" w:sz="4" w:space="0" w:color="auto"/>
              <w:left w:val="nil"/>
              <w:bottom w:val="single" w:sz="4" w:space="0" w:color="auto"/>
              <w:right w:val="nil"/>
            </w:tcBorders>
            <w:shd w:val="clear" w:color="auto" w:fill="auto"/>
            <w:noWrap/>
            <w:vAlign w:val="center"/>
            <w:hideMark/>
          </w:tcPr>
          <w:p w14:paraId="1BE356FA"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2022</w:t>
            </w:r>
          </w:p>
        </w:tc>
        <w:tc>
          <w:tcPr>
            <w:tcW w:w="960" w:type="dxa"/>
            <w:tcBorders>
              <w:top w:val="single" w:sz="4" w:space="0" w:color="auto"/>
              <w:left w:val="nil"/>
              <w:bottom w:val="single" w:sz="4" w:space="0" w:color="auto"/>
              <w:right w:val="nil"/>
            </w:tcBorders>
            <w:shd w:val="clear" w:color="auto" w:fill="auto"/>
            <w:noWrap/>
            <w:vAlign w:val="center"/>
            <w:hideMark/>
          </w:tcPr>
          <w:p w14:paraId="7B8C6538"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2024</w:t>
            </w:r>
          </w:p>
        </w:tc>
      </w:tr>
      <w:tr w:rsidR="00A13B57" w:rsidRPr="00A13B57" w14:paraId="6113E893" w14:textId="77777777" w:rsidTr="00A13B57">
        <w:trPr>
          <w:trHeight w:val="288"/>
        </w:trPr>
        <w:tc>
          <w:tcPr>
            <w:tcW w:w="3160" w:type="dxa"/>
            <w:tcBorders>
              <w:top w:val="nil"/>
              <w:left w:val="nil"/>
              <w:bottom w:val="nil"/>
              <w:right w:val="nil"/>
            </w:tcBorders>
            <w:shd w:val="clear" w:color="auto" w:fill="auto"/>
            <w:noWrap/>
            <w:vAlign w:val="center"/>
            <w:hideMark/>
          </w:tcPr>
          <w:p w14:paraId="237F971B"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Fullerton</w:t>
            </w:r>
          </w:p>
        </w:tc>
        <w:tc>
          <w:tcPr>
            <w:tcW w:w="960" w:type="dxa"/>
            <w:tcBorders>
              <w:top w:val="nil"/>
              <w:left w:val="nil"/>
              <w:bottom w:val="nil"/>
              <w:right w:val="nil"/>
            </w:tcBorders>
            <w:shd w:val="clear" w:color="auto" w:fill="auto"/>
            <w:noWrap/>
            <w:vAlign w:val="center"/>
            <w:hideMark/>
          </w:tcPr>
          <w:p w14:paraId="70D4ACA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960" w:type="dxa"/>
            <w:tcBorders>
              <w:top w:val="nil"/>
              <w:left w:val="nil"/>
              <w:bottom w:val="nil"/>
              <w:right w:val="nil"/>
            </w:tcBorders>
            <w:shd w:val="clear" w:color="auto" w:fill="auto"/>
            <w:noWrap/>
            <w:vAlign w:val="bottom"/>
            <w:hideMark/>
          </w:tcPr>
          <w:p w14:paraId="29EFF48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960" w:type="dxa"/>
            <w:tcBorders>
              <w:top w:val="nil"/>
              <w:left w:val="nil"/>
              <w:bottom w:val="nil"/>
              <w:right w:val="nil"/>
            </w:tcBorders>
            <w:shd w:val="clear" w:color="auto" w:fill="auto"/>
            <w:noWrap/>
            <w:vAlign w:val="center"/>
            <w:hideMark/>
          </w:tcPr>
          <w:p w14:paraId="7583EC7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198CBFB3" w14:textId="77777777" w:rsidTr="00A13B57">
        <w:trPr>
          <w:trHeight w:val="288"/>
        </w:trPr>
        <w:tc>
          <w:tcPr>
            <w:tcW w:w="3160" w:type="dxa"/>
            <w:tcBorders>
              <w:top w:val="nil"/>
              <w:left w:val="nil"/>
              <w:bottom w:val="nil"/>
              <w:right w:val="nil"/>
            </w:tcBorders>
            <w:shd w:val="clear" w:color="auto" w:fill="auto"/>
            <w:noWrap/>
            <w:vAlign w:val="center"/>
            <w:hideMark/>
          </w:tcPr>
          <w:p w14:paraId="53CE2ABD"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Humboldt</w:t>
            </w:r>
          </w:p>
        </w:tc>
        <w:tc>
          <w:tcPr>
            <w:tcW w:w="960" w:type="dxa"/>
            <w:tcBorders>
              <w:top w:val="nil"/>
              <w:left w:val="nil"/>
              <w:bottom w:val="nil"/>
              <w:right w:val="nil"/>
            </w:tcBorders>
            <w:shd w:val="clear" w:color="auto" w:fill="auto"/>
            <w:noWrap/>
            <w:vAlign w:val="bottom"/>
            <w:hideMark/>
          </w:tcPr>
          <w:p w14:paraId="274A7E9C"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960" w:type="dxa"/>
            <w:tcBorders>
              <w:top w:val="nil"/>
              <w:left w:val="nil"/>
              <w:bottom w:val="nil"/>
              <w:right w:val="nil"/>
            </w:tcBorders>
            <w:shd w:val="clear" w:color="auto" w:fill="auto"/>
            <w:noWrap/>
            <w:vAlign w:val="center"/>
            <w:hideMark/>
          </w:tcPr>
          <w:p w14:paraId="6FE7FA5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960" w:type="dxa"/>
            <w:tcBorders>
              <w:top w:val="nil"/>
              <w:left w:val="nil"/>
              <w:bottom w:val="nil"/>
              <w:right w:val="nil"/>
            </w:tcBorders>
            <w:shd w:val="clear" w:color="auto" w:fill="auto"/>
            <w:noWrap/>
            <w:vAlign w:val="bottom"/>
            <w:hideMark/>
          </w:tcPr>
          <w:p w14:paraId="317CBDD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519B4175" w14:textId="77777777" w:rsidTr="00A13B57">
        <w:trPr>
          <w:trHeight w:val="288"/>
        </w:trPr>
        <w:tc>
          <w:tcPr>
            <w:tcW w:w="3160" w:type="dxa"/>
            <w:tcBorders>
              <w:top w:val="nil"/>
              <w:left w:val="nil"/>
              <w:bottom w:val="nil"/>
              <w:right w:val="nil"/>
            </w:tcBorders>
            <w:shd w:val="clear" w:color="auto" w:fill="auto"/>
            <w:noWrap/>
            <w:vAlign w:val="center"/>
            <w:hideMark/>
          </w:tcPr>
          <w:p w14:paraId="47A2E588"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Pomona</w:t>
            </w:r>
          </w:p>
        </w:tc>
        <w:tc>
          <w:tcPr>
            <w:tcW w:w="960" w:type="dxa"/>
            <w:tcBorders>
              <w:top w:val="nil"/>
              <w:left w:val="nil"/>
              <w:bottom w:val="nil"/>
              <w:right w:val="nil"/>
            </w:tcBorders>
            <w:shd w:val="clear" w:color="auto" w:fill="auto"/>
            <w:noWrap/>
            <w:vAlign w:val="bottom"/>
            <w:hideMark/>
          </w:tcPr>
          <w:p w14:paraId="4F4C7264"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960" w:type="dxa"/>
            <w:tcBorders>
              <w:top w:val="nil"/>
              <w:left w:val="nil"/>
              <w:bottom w:val="nil"/>
              <w:right w:val="nil"/>
            </w:tcBorders>
            <w:shd w:val="clear" w:color="auto" w:fill="auto"/>
            <w:noWrap/>
            <w:vAlign w:val="center"/>
            <w:hideMark/>
          </w:tcPr>
          <w:p w14:paraId="42CD33F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960" w:type="dxa"/>
            <w:tcBorders>
              <w:top w:val="nil"/>
              <w:left w:val="nil"/>
              <w:bottom w:val="nil"/>
              <w:right w:val="nil"/>
            </w:tcBorders>
            <w:shd w:val="clear" w:color="auto" w:fill="auto"/>
            <w:noWrap/>
            <w:vAlign w:val="center"/>
            <w:hideMark/>
          </w:tcPr>
          <w:p w14:paraId="554EF85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59189B77" w14:textId="77777777" w:rsidTr="00A13B57">
        <w:trPr>
          <w:trHeight w:val="300"/>
        </w:trPr>
        <w:tc>
          <w:tcPr>
            <w:tcW w:w="3160" w:type="dxa"/>
            <w:tcBorders>
              <w:top w:val="single" w:sz="4" w:space="0" w:color="auto"/>
              <w:left w:val="nil"/>
              <w:bottom w:val="double" w:sz="6" w:space="0" w:color="auto"/>
              <w:right w:val="nil"/>
            </w:tcBorders>
            <w:shd w:val="clear" w:color="auto" w:fill="auto"/>
            <w:noWrap/>
            <w:vAlign w:val="center"/>
            <w:hideMark/>
          </w:tcPr>
          <w:p w14:paraId="4C2B0363" w14:textId="77777777" w:rsidR="00A13B57" w:rsidRPr="00A13B57" w:rsidRDefault="00A13B57" w:rsidP="00A13B57">
            <w:pPr>
              <w:spacing w:after="0" w:line="240" w:lineRule="auto"/>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Grand Total</w:t>
            </w:r>
          </w:p>
        </w:tc>
        <w:tc>
          <w:tcPr>
            <w:tcW w:w="960" w:type="dxa"/>
            <w:tcBorders>
              <w:top w:val="single" w:sz="4" w:space="0" w:color="auto"/>
              <w:left w:val="nil"/>
              <w:bottom w:val="double" w:sz="6" w:space="0" w:color="auto"/>
              <w:right w:val="nil"/>
            </w:tcBorders>
            <w:shd w:val="clear" w:color="auto" w:fill="auto"/>
            <w:noWrap/>
            <w:vAlign w:val="center"/>
            <w:hideMark/>
          </w:tcPr>
          <w:p w14:paraId="292DDDA9"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&lt;10</w:t>
            </w:r>
          </w:p>
        </w:tc>
        <w:tc>
          <w:tcPr>
            <w:tcW w:w="960" w:type="dxa"/>
            <w:tcBorders>
              <w:top w:val="single" w:sz="4" w:space="0" w:color="auto"/>
              <w:left w:val="nil"/>
              <w:bottom w:val="double" w:sz="6" w:space="0" w:color="auto"/>
              <w:right w:val="nil"/>
            </w:tcBorders>
            <w:shd w:val="clear" w:color="auto" w:fill="auto"/>
            <w:noWrap/>
            <w:vAlign w:val="center"/>
            <w:hideMark/>
          </w:tcPr>
          <w:p w14:paraId="5F9D5710"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&lt;10</w:t>
            </w:r>
          </w:p>
        </w:tc>
        <w:tc>
          <w:tcPr>
            <w:tcW w:w="960" w:type="dxa"/>
            <w:tcBorders>
              <w:top w:val="single" w:sz="4" w:space="0" w:color="auto"/>
              <w:left w:val="nil"/>
              <w:bottom w:val="double" w:sz="6" w:space="0" w:color="auto"/>
              <w:right w:val="nil"/>
            </w:tcBorders>
            <w:shd w:val="clear" w:color="auto" w:fill="auto"/>
            <w:noWrap/>
            <w:vAlign w:val="center"/>
            <w:hideMark/>
          </w:tcPr>
          <w:p w14:paraId="3221E345"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&lt;10</w:t>
            </w:r>
          </w:p>
        </w:tc>
      </w:tr>
    </w:tbl>
    <w:p w14:paraId="109B7C1D" w14:textId="37F521AD" w:rsidR="00A13B57" w:rsidRDefault="00A13B57" w:rsidP="00A13B57"/>
    <w:tbl>
      <w:tblPr>
        <w:tblW w:w="6149" w:type="dxa"/>
        <w:tblLook w:val="04A0" w:firstRow="1" w:lastRow="0" w:firstColumn="1" w:lastColumn="0" w:noHBand="0" w:noVBand="1"/>
      </w:tblPr>
      <w:tblGrid>
        <w:gridCol w:w="1548"/>
        <w:gridCol w:w="1032"/>
        <w:gridCol w:w="1505"/>
        <w:gridCol w:w="688"/>
        <w:gridCol w:w="688"/>
        <w:gridCol w:w="688"/>
      </w:tblGrid>
      <w:tr w:rsidR="00A13B57" w:rsidRPr="00A13B57" w14:paraId="5046BE1F" w14:textId="77777777" w:rsidTr="00A13B57">
        <w:trPr>
          <w:trHeight w:val="243"/>
        </w:trPr>
        <w:tc>
          <w:tcPr>
            <w:tcW w:w="1548" w:type="dxa"/>
            <w:tcBorders>
              <w:top w:val="single" w:sz="4" w:space="0" w:color="auto"/>
              <w:left w:val="nil"/>
              <w:bottom w:val="single" w:sz="4" w:space="0" w:color="auto"/>
              <w:right w:val="nil"/>
            </w:tcBorders>
            <w:shd w:val="clear" w:color="auto" w:fill="auto"/>
            <w:noWrap/>
            <w:vAlign w:val="bottom"/>
            <w:hideMark/>
          </w:tcPr>
          <w:p w14:paraId="7A79724C" w14:textId="77777777" w:rsidR="00A13B57" w:rsidRPr="00A13B57" w:rsidRDefault="00A13B57" w:rsidP="00A13B57">
            <w:pPr>
              <w:spacing w:after="0" w:line="240" w:lineRule="auto"/>
              <w:rPr>
                <w:rFonts w:ascii="Arial Narrow" w:eastAsia="Times New Roman" w:hAnsi="Arial Narrow" w:cs="Calibri"/>
                <w:b/>
                <w:bCs/>
                <w:sz w:val="20"/>
                <w:szCs w:val="20"/>
              </w:rPr>
            </w:pPr>
            <w:r w:rsidRPr="00A13B57">
              <w:rPr>
                <w:rFonts w:ascii="Arial Narrow" w:eastAsia="Times New Roman" w:hAnsi="Arial Narrow" w:cs="Calibri"/>
                <w:b/>
                <w:bCs/>
                <w:sz w:val="20"/>
                <w:szCs w:val="20"/>
              </w:rPr>
              <w:t>Asian Students</w:t>
            </w:r>
          </w:p>
        </w:tc>
        <w:tc>
          <w:tcPr>
            <w:tcW w:w="1032" w:type="dxa"/>
            <w:tcBorders>
              <w:top w:val="single" w:sz="4" w:space="0" w:color="auto"/>
              <w:left w:val="nil"/>
              <w:bottom w:val="single" w:sz="4" w:space="0" w:color="auto"/>
              <w:right w:val="nil"/>
            </w:tcBorders>
            <w:shd w:val="clear" w:color="auto" w:fill="auto"/>
            <w:noWrap/>
            <w:vAlign w:val="center"/>
            <w:hideMark/>
          </w:tcPr>
          <w:p w14:paraId="2022C9FE"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2020</w:t>
            </w:r>
          </w:p>
        </w:tc>
        <w:tc>
          <w:tcPr>
            <w:tcW w:w="1505" w:type="dxa"/>
            <w:tcBorders>
              <w:top w:val="single" w:sz="4" w:space="0" w:color="auto"/>
              <w:left w:val="nil"/>
              <w:bottom w:val="single" w:sz="4" w:space="0" w:color="auto"/>
              <w:right w:val="nil"/>
            </w:tcBorders>
            <w:shd w:val="clear" w:color="auto" w:fill="auto"/>
            <w:noWrap/>
            <w:vAlign w:val="center"/>
            <w:hideMark/>
          </w:tcPr>
          <w:p w14:paraId="71ABDCD4"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2021</w:t>
            </w:r>
          </w:p>
        </w:tc>
        <w:tc>
          <w:tcPr>
            <w:tcW w:w="688" w:type="dxa"/>
            <w:tcBorders>
              <w:top w:val="single" w:sz="4" w:space="0" w:color="auto"/>
              <w:left w:val="nil"/>
              <w:bottom w:val="single" w:sz="4" w:space="0" w:color="auto"/>
              <w:right w:val="nil"/>
            </w:tcBorders>
            <w:shd w:val="clear" w:color="auto" w:fill="auto"/>
            <w:noWrap/>
            <w:vAlign w:val="center"/>
            <w:hideMark/>
          </w:tcPr>
          <w:p w14:paraId="69439CC3"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2022</w:t>
            </w:r>
          </w:p>
        </w:tc>
        <w:tc>
          <w:tcPr>
            <w:tcW w:w="688" w:type="dxa"/>
            <w:tcBorders>
              <w:top w:val="single" w:sz="4" w:space="0" w:color="auto"/>
              <w:left w:val="nil"/>
              <w:bottom w:val="single" w:sz="4" w:space="0" w:color="auto"/>
              <w:right w:val="nil"/>
            </w:tcBorders>
            <w:shd w:val="clear" w:color="auto" w:fill="auto"/>
            <w:noWrap/>
            <w:vAlign w:val="center"/>
            <w:hideMark/>
          </w:tcPr>
          <w:p w14:paraId="61E1C678"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2023</w:t>
            </w:r>
          </w:p>
        </w:tc>
        <w:tc>
          <w:tcPr>
            <w:tcW w:w="688" w:type="dxa"/>
            <w:tcBorders>
              <w:top w:val="single" w:sz="4" w:space="0" w:color="auto"/>
              <w:left w:val="nil"/>
              <w:bottom w:val="single" w:sz="4" w:space="0" w:color="auto"/>
              <w:right w:val="nil"/>
            </w:tcBorders>
            <w:shd w:val="clear" w:color="auto" w:fill="auto"/>
            <w:noWrap/>
            <w:vAlign w:val="center"/>
            <w:hideMark/>
          </w:tcPr>
          <w:p w14:paraId="2D87DD6F"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2024</w:t>
            </w:r>
          </w:p>
        </w:tc>
      </w:tr>
      <w:tr w:rsidR="00A13B57" w:rsidRPr="00A13B57" w14:paraId="741B3AF8" w14:textId="77777777" w:rsidTr="00A13B57">
        <w:trPr>
          <w:trHeight w:val="243"/>
        </w:trPr>
        <w:tc>
          <w:tcPr>
            <w:tcW w:w="1548" w:type="dxa"/>
            <w:tcBorders>
              <w:top w:val="nil"/>
              <w:left w:val="nil"/>
              <w:bottom w:val="nil"/>
              <w:right w:val="nil"/>
            </w:tcBorders>
            <w:shd w:val="clear" w:color="auto" w:fill="auto"/>
            <w:noWrap/>
            <w:vAlign w:val="center"/>
            <w:hideMark/>
          </w:tcPr>
          <w:p w14:paraId="44F87A16"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Channel Islands</w:t>
            </w:r>
          </w:p>
        </w:tc>
        <w:tc>
          <w:tcPr>
            <w:tcW w:w="1032" w:type="dxa"/>
            <w:tcBorders>
              <w:top w:val="nil"/>
              <w:left w:val="nil"/>
              <w:bottom w:val="nil"/>
              <w:right w:val="nil"/>
            </w:tcBorders>
            <w:shd w:val="clear" w:color="auto" w:fill="auto"/>
            <w:noWrap/>
            <w:vAlign w:val="bottom"/>
            <w:hideMark/>
          </w:tcPr>
          <w:p w14:paraId="0B707B22"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1505" w:type="dxa"/>
            <w:tcBorders>
              <w:top w:val="nil"/>
              <w:left w:val="nil"/>
              <w:bottom w:val="nil"/>
              <w:right w:val="nil"/>
            </w:tcBorders>
            <w:shd w:val="clear" w:color="auto" w:fill="auto"/>
            <w:noWrap/>
            <w:vAlign w:val="center"/>
            <w:hideMark/>
          </w:tcPr>
          <w:p w14:paraId="7530725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5EA0174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3EAAC3C2"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bottom"/>
            <w:hideMark/>
          </w:tcPr>
          <w:p w14:paraId="3824BAB3"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0C122799" w14:textId="77777777" w:rsidTr="00A13B57">
        <w:trPr>
          <w:trHeight w:val="243"/>
        </w:trPr>
        <w:tc>
          <w:tcPr>
            <w:tcW w:w="1548" w:type="dxa"/>
            <w:tcBorders>
              <w:top w:val="nil"/>
              <w:left w:val="nil"/>
              <w:bottom w:val="nil"/>
              <w:right w:val="nil"/>
            </w:tcBorders>
            <w:shd w:val="clear" w:color="auto" w:fill="auto"/>
            <w:noWrap/>
            <w:vAlign w:val="center"/>
            <w:hideMark/>
          </w:tcPr>
          <w:p w14:paraId="53B2230B"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Chico</w:t>
            </w:r>
          </w:p>
        </w:tc>
        <w:tc>
          <w:tcPr>
            <w:tcW w:w="1032" w:type="dxa"/>
            <w:tcBorders>
              <w:top w:val="nil"/>
              <w:left w:val="nil"/>
              <w:bottom w:val="nil"/>
              <w:right w:val="nil"/>
            </w:tcBorders>
            <w:shd w:val="clear" w:color="auto" w:fill="auto"/>
            <w:noWrap/>
            <w:vAlign w:val="center"/>
            <w:hideMark/>
          </w:tcPr>
          <w:p w14:paraId="73F74D0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bottom"/>
            <w:hideMark/>
          </w:tcPr>
          <w:p w14:paraId="71525B2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7F7F08AE"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center"/>
            <w:hideMark/>
          </w:tcPr>
          <w:p w14:paraId="477CF99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2080E65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7E3BC1D1" w14:textId="77777777" w:rsidTr="00A13B57">
        <w:trPr>
          <w:trHeight w:val="243"/>
        </w:trPr>
        <w:tc>
          <w:tcPr>
            <w:tcW w:w="1548" w:type="dxa"/>
            <w:tcBorders>
              <w:top w:val="nil"/>
              <w:left w:val="nil"/>
              <w:bottom w:val="nil"/>
              <w:right w:val="nil"/>
            </w:tcBorders>
            <w:shd w:val="clear" w:color="auto" w:fill="auto"/>
            <w:noWrap/>
            <w:vAlign w:val="center"/>
            <w:hideMark/>
          </w:tcPr>
          <w:p w14:paraId="2F85D9B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Dominguez Hills</w:t>
            </w:r>
          </w:p>
        </w:tc>
        <w:tc>
          <w:tcPr>
            <w:tcW w:w="1032" w:type="dxa"/>
            <w:tcBorders>
              <w:top w:val="nil"/>
              <w:left w:val="nil"/>
              <w:bottom w:val="nil"/>
              <w:right w:val="nil"/>
            </w:tcBorders>
            <w:shd w:val="clear" w:color="auto" w:fill="auto"/>
            <w:noWrap/>
            <w:vAlign w:val="center"/>
            <w:hideMark/>
          </w:tcPr>
          <w:p w14:paraId="3CFD559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center"/>
            <w:hideMark/>
          </w:tcPr>
          <w:p w14:paraId="5DC91FC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07D3F4C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center"/>
            <w:hideMark/>
          </w:tcPr>
          <w:p w14:paraId="69630D1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17FA73D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621BDBD6" w14:textId="77777777" w:rsidTr="00A13B57">
        <w:trPr>
          <w:trHeight w:val="243"/>
        </w:trPr>
        <w:tc>
          <w:tcPr>
            <w:tcW w:w="1548" w:type="dxa"/>
            <w:tcBorders>
              <w:top w:val="nil"/>
              <w:left w:val="nil"/>
              <w:bottom w:val="nil"/>
              <w:right w:val="nil"/>
            </w:tcBorders>
            <w:shd w:val="clear" w:color="auto" w:fill="auto"/>
            <w:noWrap/>
            <w:vAlign w:val="center"/>
            <w:hideMark/>
          </w:tcPr>
          <w:p w14:paraId="55877BA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East Bay</w:t>
            </w:r>
          </w:p>
        </w:tc>
        <w:tc>
          <w:tcPr>
            <w:tcW w:w="1032" w:type="dxa"/>
            <w:tcBorders>
              <w:top w:val="nil"/>
              <w:left w:val="nil"/>
              <w:bottom w:val="nil"/>
              <w:right w:val="nil"/>
            </w:tcBorders>
            <w:shd w:val="clear" w:color="auto" w:fill="auto"/>
            <w:noWrap/>
            <w:vAlign w:val="bottom"/>
            <w:hideMark/>
          </w:tcPr>
          <w:p w14:paraId="499F2136"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1505" w:type="dxa"/>
            <w:tcBorders>
              <w:top w:val="nil"/>
              <w:left w:val="nil"/>
              <w:bottom w:val="nil"/>
              <w:right w:val="nil"/>
            </w:tcBorders>
            <w:shd w:val="clear" w:color="auto" w:fill="auto"/>
            <w:noWrap/>
            <w:vAlign w:val="bottom"/>
            <w:hideMark/>
          </w:tcPr>
          <w:p w14:paraId="78C9FE43"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center"/>
            <w:hideMark/>
          </w:tcPr>
          <w:p w14:paraId="782C54E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57C16EB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32C2469E"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04A7217B" w14:textId="77777777" w:rsidTr="00A13B57">
        <w:trPr>
          <w:trHeight w:val="243"/>
        </w:trPr>
        <w:tc>
          <w:tcPr>
            <w:tcW w:w="1548" w:type="dxa"/>
            <w:tcBorders>
              <w:top w:val="nil"/>
              <w:left w:val="nil"/>
              <w:bottom w:val="nil"/>
              <w:right w:val="nil"/>
            </w:tcBorders>
            <w:shd w:val="clear" w:color="auto" w:fill="auto"/>
            <w:noWrap/>
            <w:vAlign w:val="center"/>
            <w:hideMark/>
          </w:tcPr>
          <w:p w14:paraId="61CD82AC"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Fullerton</w:t>
            </w:r>
          </w:p>
        </w:tc>
        <w:tc>
          <w:tcPr>
            <w:tcW w:w="1032" w:type="dxa"/>
            <w:tcBorders>
              <w:top w:val="nil"/>
              <w:left w:val="nil"/>
              <w:bottom w:val="nil"/>
              <w:right w:val="nil"/>
            </w:tcBorders>
            <w:shd w:val="clear" w:color="auto" w:fill="auto"/>
            <w:noWrap/>
            <w:vAlign w:val="center"/>
            <w:hideMark/>
          </w:tcPr>
          <w:p w14:paraId="241AE9D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25</w:t>
            </w:r>
          </w:p>
        </w:tc>
        <w:tc>
          <w:tcPr>
            <w:tcW w:w="1505" w:type="dxa"/>
            <w:tcBorders>
              <w:top w:val="nil"/>
              <w:left w:val="nil"/>
              <w:bottom w:val="nil"/>
              <w:right w:val="nil"/>
            </w:tcBorders>
            <w:shd w:val="clear" w:color="auto" w:fill="auto"/>
            <w:noWrap/>
            <w:vAlign w:val="center"/>
            <w:hideMark/>
          </w:tcPr>
          <w:p w14:paraId="3789790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29</w:t>
            </w:r>
          </w:p>
        </w:tc>
        <w:tc>
          <w:tcPr>
            <w:tcW w:w="688" w:type="dxa"/>
            <w:tcBorders>
              <w:top w:val="nil"/>
              <w:left w:val="nil"/>
              <w:bottom w:val="nil"/>
              <w:right w:val="nil"/>
            </w:tcBorders>
            <w:shd w:val="clear" w:color="auto" w:fill="auto"/>
            <w:noWrap/>
            <w:vAlign w:val="center"/>
            <w:hideMark/>
          </w:tcPr>
          <w:p w14:paraId="2FF5DE6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20</w:t>
            </w:r>
          </w:p>
        </w:tc>
        <w:tc>
          <w:tcPr>
            <w:tcW w:w="688" w:type="dxa"/>
            <w:tcBorders>
              <w:top w:val="nil"/>
              <w:left w:val="nil"/>
              <w:bottom w:val="nil"/>
              <w:right w:val="nil"/>
            </w:tcBorders>
            <w:shd w:val="clear" w:color="auto" w:fill="auto"/>
            <w:noWrap/>
            <w:vAlign w:val="center"/>
            <w:hideMark/>
          </w:tcPr>
          <w:p w14:paraId="0662313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40</w:t>
            </w:r>
          </w:p>
        </w:tc>
        <w:tc>
          <w:tcPr>
            <w:tcW w:w="688" w:type="dxa"/>
            <w:tcBorders>
              <w:top w:val="nil"/>
              <w:left w:val="nil"/>
              <w:bottom w:val="nil"/>
              <w:right w:val="nil"/>
            </w:tcBorders>
            <w:shd w:val="clear" w:color="auto" w:fill="auto"/>
            <w:noWrap/>
            <w:vAlign w:val="center"/>
            <w:hideMark/>
          </w:tcPr>
          <w:p w14:paraId="000616D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50</w:t>
            </w:r>
          </w:p>
        </w:tc>
      </w:tr>
      <w:tr w:rsidR="00A13B57" w:rsidRPr="00A13B57" w14:paraId="0695F9E8" w14:textId="77777777" w:rsidTr="00A13B57">
        <w:trPr>
          <w:trHeight w:val="243"/>
        </w:trPr>
        <w:tc>
          <w:tcPr>
            <w:tcW w:w="1548" w:type="dxa"/>
            <w:tcBorders>
              <w:top w:val="nil"/>
              <w:left w:val="nil"/>
              <w:bottom w:val="nil"/>
              <w:right w:val="nil"/>
            </w:tcBorders>
            <w:shd w:val="clear" w:color="auto" w:fill="auto"/>
            <w:noWrap/>
            <w:vAlign w:val="center"/>
            <w:hideMark/>
          </w:tcPr>
          <w:p w14:paraId="1ABC2A5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Humboldt</w:t>
            </w:r>
          </w:p>
        </w:tc>
        <w:tc>
          <w:tcPr>
            <w:tcW w:w="1032" w:type="dxa"/>
            <w:tcBorders>
              <w:top w:val="nil"/>
              <w:left w:val="nil"/>
              <w:bottom w:val="nil"/>
              <w:right w:val="nil"/>
            </w:tcBorders>
            <w:shd w:val="clear" w:color="auto" w:fill="auto"/>
            <w:noWrap/>
            <w:vAlign w:val="center"/>
            <w:hideMark/>
          </w:tcPr>
          <w:p w14:paraId="3FB093F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bottom"/>
            <w:hideMark/>
          </w:tcPr>
          <w:p w14:paraId="7428CB2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5C07B838"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bottom"/>
            <w:hideMark/>
          </w:tcPr>
          <w:p w14:paraId="2F3316C9"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bottom"/>
            <w:hideMark/>
          </w:tcPr>
          <w:p w14:paraId="55FDD9B6"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3C5F7581" w14:textId="77777777" w:rsidTr="00A13B57">
        <w:trPr>
          <w:trHeight w:val="243"/>
        </w:trPr>
        <w:tc>
          <w:tcPr>
            <w:tcW w:w="1548" w:type="dxa"/>
            <w:tcBorders>
              <w:top w:val="nil"/>
              <w:left w:val="nil"/>
              <w:bottom w:val="nil"/>
              <w:right w:val="nil"/>
            </w:tcBorders>
            <w:shd w:val="clear" w:color="auto" w:fill="auto"/>
            <w:noWrap/>
            <w:vAlign w:val="center"/>
            <w:hideMark/>
          </w:tcPr>
          <w:p w14:paraId="42A0E42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Long Beach</w:t>
            </w:r>
          </w:p>
        </w:tc>
        <w:tc>
          <w:tcPr>
            <w:tcW w:w="1032" w:type="dxa"/>
            <w:tcBorders>
              <w:top w:val="nil"/>
              <w:left w:val="nil"/>
              <w:bottom w:val="nil"/>
              <w:right w:val="nil"/>
            </w:tcBorders>
            <w:shd w:val="clear" w:color="auto" w:fill="auto"/>
            <w:noWrap/>
            <w:vAlign w:val="center"/>
            <w:hideMark/>
          </w:tcPr>
          <w:p w14:paraId="315D0F0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13</w:t>
            </w:r>
          </w:p>
        </w:tc>
        <w:tc>
          <w:tcPr>
            <w:tcW w:w="1505" w:type="dxa"/>
            <w:tcBorders>
              <w:top w:val="nil"/>
              <w:left w:val="nil"/>
              <w:bottom w:val="nil"/>
              <w:right w:val="nil"/>
            </w:tcBorders>
            <w:shd w:val="clear" w:color="auto" w:fill="auto"/>
            <w:noWrap/>
            <w:vAlign w:val="center"/>
            <w:hideMark/>
          </w:tcPr>
          <w:p w14:paraId="5A1619C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12</w:t>
            </w:r>
          </w:p>
        </w:tc>
        <w:tc>
          <w:tcPr>
            <w:tcW w:w="688" w:type="dxa"/>
            <w:tcBorders>
              <w:top w:val="nil"/>
              <w:left w:val="nil"/>
              <w:bottom w:val="nil"/>
              <w:right w:val="nil"/>
            </w:tcBorders>
            <w:shd w:val="clear" w:color="auto" w:fill="auto"/>
            <w:noWrap/>
            <w:vAlign w:val="bottom"/>
            <w:hideMark/>
          </w:tcPr>
          <w:p w14:paraId="1CE7641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center"/>
            <w:hideMark/>
          </w:tcPr>
          <w:p w14:paraId="73F6E7A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62218E5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4A26A327" w14:textId="77777777" w:rsidTr="00A13B57">
        <w:trPr>
          <w:trHeight w:val="243"/>
        </w:trPr>
        <w:tc>
          <w:tcPr>
            <w:tcW w:w="1548" w:type="dxa"/>
            <w:tcBorders>
              <w:top w:val="nil"/>
              <w:left w:val="nil"/>
              <w:bottom w:val="nil"/>
              <w:right w:val="nil"/>
            </w:tcBorders>
            <w:shd w:val="clear" w:color="auto" w:fill="auto"/>
            <w:noWrap/>
            <w:vAlign w:val="center"/>
            <w:hideMark/>
          </w:tcPr>
          <w:p w14:paraId="352BA909"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Los Angeles</w:t>
            </w:r>
          </w:p>
        </w:tc>
        <w:tc>
          <w:tcPr>
            <w:tcW w:w="1032" w:type="dxa"/>
            <w:tcBorders>
              <w:top w:val="nil"/>
              <w:left w:val="nil"/>
              <w:bottom w:val="nil"/>
              <w:right w:val="nil"/>
            </w:tcBorders>
            <w:shd w:val="clear" w:color="auto" w:fill="auto"/>
            <w:noWrap/>
            <w:vAlign w:val="center"/>
            <w:hideMark/>
          </w:tcPr>
          <w:p w14:paraId="6700899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10</w:t>
            </w:r>
          </w:p>
        </w:tc>
        <w:tc>
          <w:tcPr>
            <w:tcW w:w="1505" w:type="dxa"/>
            <w:tcBorders>
              <w:top w:val="nil"/>
              <w:left w:val="nil"/>
              <w:bottom w:val="nil"/>
              <w:right w:val="nil"/>
            </w:tcBorders>
            <w:shd w:val="clear" w:color="auto" w:fill="auto"/>
            <w:noWrap/>
            <w:vAlign w:val="center"/>
            <w:hideMark/>
          </w:tcPr>
          <w:p w14:paraId="1AAA94E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11</w:t>
            </w:r>
          </w:p>
        </w:tc>
        <w:tc>
          <w:tcPr>
            <w:tcW w:w="688" w:type="dxa"/>
            <w:tcBorders>
              <w:top w:val="nil"/>
              <w:left w:val="nil"/>
              <w:bottom w:val="nil"/>
              <w:right w:val="nil"/>
            </w:tcBorders>
            <w:shd w:val="clear" w:color="auto" w:fill="auto"/>
            <w:noWrap/>
            <w:vAlign w:val="center"/>
            <w:hideMark/>
          </w:tcPr>
          <w:p w14:paraId="1D20681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7F454CC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10</w:t>
            </w:r>
          </w:p>
        </w:tc>
        <w:tc>
          <w:tcPr>
            <w:tcW w:w="688" w:type="dxa"/>
            <w:tcBorders>
              <w:top w:val="nil"/>
              <w:left w:val="nil"/>
              <w:bottom w:val="nil"/>
              <w:right w:val="nil"/>
            </w:tcBorders>
            <w:shd w:val="clear" w:color="auto" w:fill="auto"/>
            <w:noWrap/>
            <w:vAlign w:val="center"/>
            <w:hideMark/>
          </w:tcPr>
          <w:p w14:paraId="20A08BF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10</w:t>
            </w:r>
          </w:p>
        </w:tc>
      </w:tr>
      <w:tr w:rsidR="00A13B57" w:rsidRPr="00A13B57" w14:paraId="245520F3" w14:textId="77777777" w:rsidTr="00A13B57">
        <w:trPr>
          <w:trHeight w:val="243"/>
        </w:trPr>
        <w:tc>
          <w:tcPr>
            <w:tcW w:w="1548" w:type="dxa"/>
            <w:tcBorders>
              <w:top w:val="nil"/>
              <w:left w:val="nil"/>
              <w:bottom w:val="nil"/>
              <w:right w:val="nil"/>
            </w:tcBorders>
            <w:shd w:val="clear" w:color="auto" w:fill="auto"/>
            <w:noWrap/>
            <w:vAlign w:val="center"/>
            <w:hideMark/>
          </w:tcPr>
          <w:p w14:paraId="474DE4E3"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Monterey Bay</w:t>
            </w:r>
          </w:p>
        </w:tc>
        <w:tc>
          <w:tcPr>
            <w:tcW w:w="1032" w:type="dxa"/>
            <w:tcBorders>
              <w:top w:val="nil"/>
              <w:left w:val="nil"/>
              <w:bottom w:val="nil"/>
              <w:right w:val="nil"/>
            </w:tcBorders>
            <w:shd w:val="clear" w:color="auto" w:fill="auto"/>
            <w:noWrap/>
            <w:vAlign w:val="bottom"/>
            <w:hideMark/>
          </w:tcPr>
          <w:p w14:paraId="1252AA84"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1505" w:type="dxa"/>
            <w:tcBorders>
              <w:top w:val="nil"/>
              <w:left w:val="nil"/>
              <w:bottom w:val="nil"/>
              <w:right w:val="nil"/>
            </w:tcBorders>
            <w:shd w:val="clear" w:color="auto" w:fill="auto"/>
            <w:noWrap/>
            <w:vAlign w:val="center"/>
            <w:hideMark/>
          </w:tcPr>
          <w:p w14:paraId="0864397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07FD1D7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1461120A"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bottom"/>
            <w:hideMark/>
          </w:tcPr>
          <w:p w14:paraId="6AFDC400"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36BAF76D" w14:textId="77777777" w:rsidTr="00A13B57">
        <w:trPr>
          <w:trHeight w:val="243"/>
        </w:trPr>
        <w:tc>
          <w:tcPr>
            <w:tcW w:w="1548" w:type="dxa"/>
            <w:tcBorders>
              <w:top w:val="nil"/>
              <w:left w:val="nil"/>
              <w:bottom w:val="nil"/>
              <w:right w:val="nil"/>
            </w:tcBorders>
            <w:shd w:val="clear" w:color="auto" w:fill="auto"/>
            <w:noWrap/>
            <w:vAlign w:val="center"/>
            <w:hideMark/>
          </w:tcPr>
          <w:p w14:paraId="70DDC1F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Northridge</w:t>
            </w:r>
          </w:p>
        </w:tc>
        <w:tc>
          <w:tcPr>
            <w:tcW w:w="1032" w:type="dxa"/>
            <w:tcBorders>
              <w:top w:val="nil"/>
              <w:left w:val="nil"/>
              <w:bottom w:val="nil"/>
              <w:right w:val="nil"/>
            </w:tcBorders>
            <w:shd w:val="clear" w:color="auto" w:fill="auto"/>
            <w:noWrap/>
            <w:vAlign w:val="center"/>
            <w:hideMark/>
          </w:tcPr>
          <w:p w14:paraId="06665F8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center"/>
            <w:hideMark/>
          </w:tcPr>
          <w:p w14:paraId="206C307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718B037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7D10D0B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09239FE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0E87B9B3" w14:textId="77777777" w:rsidTr="00A13B57">
        <w:trPr>
          <w:trHeight w:val="253"/>
        </w:trPr>
        <w:tc>
          <w:tcPr>
            <w:tcW w:w="1548" w:type="dxa"/>
            <w:tcBorders>
              <w:top w:val="nil"/>
              <w:left w:val="nil"/>
              <w:bottom w:val="nil"/>
              <w:right w:val="nil"/>
            </w:tcBorders>
            <w:shd w:val="clear" w:color="auto" w:fill="auto"/>
            <w:noWrap/>
            <w:vAlign w:val="center"/>
            <w:hideMark/>
          </w:tcPr>
          <w:p w14:paraId="3DB2F08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Pomona</w:t>
            </w:r>
          </w:p>
        </w:tc>
        <w:tc>
          <w:tcPr>
            <w:tcW w:w="1032" w:type="dxa"/>
            <w:tcBorders>
              <w:top w:val="nil"/>
              <w:left w:val="nil"/>
              <w:bottom w:val="nil"/>
              <w:right w:val="nil"/>
            </w:tcBorders>
            <w:shd w:val="clear" w:color="auto" w:fill="auto"/>
            <w:noWrap/>
            <w:vAlign w:val="center"/>
            <w:hideMark/>
          </w:tcPr>
          <w:p w14:paraId="14C171E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121</w:t>
            </w:r>
          </w:p>
        </w:tc>
        <w:tc>
          <w:tcPr>
            <w:tcW w:w="1505" w:type="dxa"/>
            <w:tcBorders>
              <w:top w:val="nil"/>
              <w:left w:val="nil"/>
              <w:bottom w:val="nil"/>
              <w:right w:val="nil"/>
            </w:tcBorders>
            <w:shd w:val="clear" w:color="auto" w:fill="auto"/>
            <w:noWrap/>
            <w:vAlign w:val="center"/>
            <w:hideMark/>
          </w:tcPr>
          <w:p w14:paraId="5C3ACFF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98</w:t>
            </w:r>
          </w:p>
        </w:tc>
        <w:tc>
          <w:tcPr>
            <w:tcW w:w="688" w:type="dxa"/>
            <w:tcBorders>
              <w:top w:val="nil"/>
              <w:left w:val="nil"/>
              <w:bottom w:val="nil"/>
              <w:right w:val="nil"/>
            </w:tcBorders>
            <w:shd w:val="clear" w:color="auto" w:fill="auto"/>
            <w:noWrap/>
            <w:vAlign w:val="center"/>
            <w:hideMark/>
          </w:tcPr>
          <w:p w14:paraId="5748B03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93</w:t>
            </w:r>
          </w:p>
        </w:tc>
        <w:tc>
          <w:tcPr>
            <w:tcW w:w="688" w:type="dxa"/>
            <w:tcBorders>
              <w:top w:val="nil"/>
              <w:left w:val="nil"/>
              <w:bottom w:val="nil"/>
              <w:right w:val="nil"/>
            </w:tcBorders>
            <w:shd w:val="clear" w:color="auto" w:fill="auto"/>
            <w:noWrap/>
            <w:vAlign w:val="center"/>
            <w:hideMark/>
          </w:tcPr>
          <w:p w14:paraId="1A9CE90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85</w:t>
            </w:r>
          </w:p>
        </w:tc>
        <w:tc>
          <w:tcPr>
            <w:tcW w:w="688" w:type="dxa"/>
            <w:tcBorders>
              <w:top w:val="nil"/>
              <w:left w:val="nil"/>
              <w:bottom w:val="nil"/>
              <w:right w:val="nil"/>
            </w:tcBorders>
            <w:shd w:val="clear" w:color="auto" w:fill="auto"/>
            <w:noWrap/>
            <w:vAlign w:val="center"/>
            <w:hideMark/>
          </w:tcPr>
          <w:p w14:paraId="10A46A1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62</w:t>
            </w:r>
          </w:p>
        </w:tc>
      </w:tr>
      <w:tr w:rsidR="00A13B57" w:rsidRPr="00A13B57" w14:paraId="5060DF06" w14:textId="77777777" w:rsidTr="00A13B57">
        <w:trPr>
          <w:trHeight w:val="253"/>
        </w:trPr>
        <w:tc>
          <w:tcPr>
            <w:tcW w:w="1548" w:type="dxa"/>
            <w:tcBorders>
              <w:top w:val="nil"/>
              <w:left w:val="nil"/>
              <w:bottom w:val="nil"/>
              <w:right w:val="nil"/>
            </w:tcBorders>
            <w:shd w:val="clear" w:color="auto" w:fill="auto"/>
            <w:noWrap/>
            <w:vAlign w:val="center"/>
            <w:hideMark/>
          </w:tcPr>
          <w:p w14:paraId="07EBAF5E"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lastRenderedPageBreak/>
              <w:t>Sacramento</w:t>
            </w:r>
          </w:p>
        </w:tc>
        <w:tc>
          <w:tcPr>
            <w:tcW w:w="1032" w:type="dxa"/>
            <w:tcBorders>
              <w:top w:val="nil"/>
              <w:left w:val="nil"/>
              <w:bottom w:val="nil"/>
              <w:right w:val="nil"/>
            </w:tcBorders>
            <w:shd w:val="clear" w:color="auto" w:fill="auto"/>
            <w:noWrap/>
            <w:vAlign w:val="bottom"/>
            <w:hideMark/>
          </w:tcPr>
          <w:p w14:paraId="77B36A7C"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1505" w:type="dxa"/>
            <w:tcBorders>
              <w:top w:val="nil"/>
              <w:left w:val="nil"/>
              <w:bottom w:val="nil"/>
              <w:right w:val="nil"/>
            </w:tcBorders>
            <w:shd w:val="clear" w:color="auto" w:fill="auto"/>
            <w:noWrap/>
            <w:vAlign w:val="bottom"/>
            <w:hideMark/>
          </w:tcPr>
          <w:p w14:paraId="3908FFDF"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center"/>
            <w:hideMark/>
          </w:tcPr>
          <w:p w14:paraId="294CEC5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0713E01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20895A7B"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00077DD4" w14:textId="77777777" w:rsidTr="00A13B57">
        <w:trPr>
          <w:trHeight w:val="243"/>
        </w:trPr>
        <w:tc>
          <w:tcPr>
            <w:tcW w:w="1548" w:type="dxa"/>
            <w:tcBorders>
              <w:top w:val="nil"/>
              <w:left w:val="nil"/>
              <w:bottom w:val="nil"/>
              <w:right w:val="nil"/>
            </w:tcBorders>
            <w:shd w:val="clear" w:color="auto" w:fill="auto"/>
            <w:noWrap/>
            <w:vAlign w:val="center"/>
            <w:hideMark/>
          </w:tcPr>
          <w:p w14:paraId="2F58C7D1"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Bernardino</w:t>
            </w:r>
          </w:p>
        </w:tc>
        <w:tc>
          <w:tcPr>
            <w:tcW w:w="1032" w:type="dxa"/>
            <w:tcBorders>
              <w:top w:val="nil"/>
              <w:left w:val="nil"/>
              <w:bottom w:val="nil"/>
              <w:right w:val="nil"/>
            </w:tcBorders>
            <w:shd w:val="clear" w:color="auto" w:fill="auto"/>
            <w:noWrap/>
            <w:vAlign w:val="center"/>
            <w:hideMark/>
          </w:tcPr>
          <w:p w14:paraId="7BF6603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center"/>
            <w:hideMark/>
          </w:tcPr>
          <w:p w14:paraId="35D5D5C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6777FFB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019B404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3BFD508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0156B276" w14:textId="77777777" w:rsidTr="00A13B57">
        <w:trPr>
          <w:trHeight w:val="243"/>
        </w:trPr>
        <w:tc>
          <w:tcPr>
            <w:tcW w:w="1548" w:type="dxa"/>
            <w:tcBorders>
              <w:top w:val="nil"/>
              <w:left w:val="nil"/>
              <w:bottom w:val="nil"/>
              <w:right w:val="nil"/>
            </w:tcBorders>
            <w:shd w:val="clear" w:color="auto" w:fill="auto"/>
            <w:noWrap/>
            <w:vAlign w:val="center"/>
            <w:hideMark/>
          </w:tcPr>
          <w:p w14:paraId="3A72D5B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Diego</w:t>
            </w:r>
          </w:p>
        </w:tc>
        <w:tc>
          <w:tcPr>
            <w:tcW w:w="1032" w:type="dxa"/>
            <w:tcBorders>
              <w:top w:val="nil"/>
              <w:left w:val="nil"/>
              <w:bottom w:val="nil"/>
              <w:right w:val="nil"/>
            </w:tcBorders>
            <w:shd w:val="clear" w:color="auto" w:fill="auto"/>
            <w:noWrap/>
            <w:vAlign w:val="center"/>
            <w:hideMark/>
          </w:tcPr>
          <w:p w14:paraId="627E24C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bottom"/>
            <w:hideMark/>
          </w:tcPr>
          <w:p w14:paraId="1C54BB9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center"/>
            <w:hideMark/>
          </w:tcPr>
          <w:p w14:paraId="79AE0BB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25034BB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0A7D3B4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6C2ED8F2" w14:textId="77777777" w:rsidTr="00A13B57">
        <w:trPr>
          <w:trHeight w:val="243"/>
        </w:trPr>
        <w:tc>
          <w:tcPr>
            <w:tcW w:w="1548" w:type="dxa"/>
            <w:tcBorders>
              <w:top w:val="nil"/>
              <w:left w:val="nil"/>
              <w:bottom w:val="nil"/>
              <w:right w:val="nil"/>
            </w:tcBorders>
            <w:shd w:val="clear" w:color="auto" w:fill="auto"/>
            <w:noWrap/>
            <w:vAlign w:val="center"/>
            <w:hideMark/>
          </w:tcPr>
          <w:p w14:paraId="760912C9"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Francisco</w:t>
            </w:r>
          </w:p>
        </w:tc>
        <w:tc>
          <w:tcPr>
            <w:tcW w:w="1032" w:type="dxa"/>
            <w:tcBorders>
              <w:top w:val="nil"/>
              <w:left w:val="nil"/>
              <w:bottom w:val="nil"/>
              <w:right w:val="nil"/>
            </w:tcBorders>
            <w:shd w:val="clear" w:color="auto" w:fill="auto"/>
            <w:noWrap/>
            <w:vAlign w:val="center"/>
            <w:hideMark/>
          </w:tcPr>
          <w:p w14:paraId="5522928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center"/>
            <w:hideMark/>
          </w:tcPr>
          <w:p w14:paraId="2A5BD41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1FE4D6D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2912D77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52DFBBA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3725CD87" w14:textId="77777777" w:rsidTr="00A13B57">
        <w:trPr>
          <w:trHeight w:val="243"/>
        </w:trPr>
        <w:tc>
          <w:tcPr>
            <w:tcW w:w="1548" w:type="dxa"/>
            <w:tcBorders>
              <w:top w:val="nil"/>
              <w:left w:val="nil"/>
              <w:bottom w:val="nil"/>
              <w:right w:val="nil"/>
            </w:tcBorders>
            <w:shd w:val="clear" w:color="auto" w:fill="auto"/>
            <w:noWrap/>
            <w:vAlign w:val="center"/>
            <w:hideMark/>
          </w:tcPr>
          <w:p w14:paraId="5C45AF9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Jose</w:t>
            </w:r>
          </w:p>
        </w:tc>
        <w:tc>
          <w:tcPr>
            <w:tcW w:w="1032" w:type="dxa"/>
            <w:tcBorders>
              <w:top w:val="nil"/>
              <w:left w:val="nil"/>
              <w:bottom w:val="nil"/>
              <w:right w:val="nil"/>
            </w:tcBorders>
            <w:shd w:val="clear" w:color="auto" w:fill="auto"/>
            <w:noWrap/>
            <w:vAlign w:val="center"/>
            <w:hideMark/>
          </w:tcPr>
          <w:p w14:paraId="786E922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center"/>
            <w:hideMark/>
          </w:tcPr>
          <w:p w14:paraId="44EA52B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6C73067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center"/>
            <w:hideMark/>
          </w:tcPr>
          <w:p w14:paraId="13CC365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1C4C535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37800C46" w14:textId="77777777" w:rsidTr="00A13B57">
        <w:trPr>
          <w:trHeight w:val="243"/>
        </w:trPr>
        <w:tc>
          <w:tcPr>
            <w:tcW w:w="1548" w:type="dxa"/>
            <w:tcBorders>
              <w:top w:val="nil"/>
              <w:left w:val="nil"/>
              <w:bottom w:val="nil"/>
              <w:right w:val="nil"/>
            </w:tcBorders>
            <w:shd w:val="clear" w:color="auto" w:fill="auto"/>
            <w:noWrap/>
            <w:vAlign w:val="center"/>
            <w:hideMark/>
          </w:tcPr>
          <w:p w14:paraId="404A923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Luis Obispo</w:t>
            </w:r>
          </w:p>
        </w:tc>
        <w:tc>
          <w:tcPr>
            <w:tcW w:w="1032" w:type="dxa"/>
            <w:tcBorders>
              <w:top w:val="nil"/>
              <w:left w:val="nil"/>
              <w:bottom w:val="nil"/>
              <w:right w:val="nil"/>
            </w:tcBorders>
            <w:shd w:val="clear" w:color="auto" w:fill="auto"/>
            <w:noWrap/>
            <w:vAlign w:val="center"/>
            <w:hideMark/>
          </w:tcPr>
          <w:p w14:paraId="07D8A14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1505" w:type="dxa"/>
            <w:tcBorders>
              <w:top w:val="nil"/>
              <w:left w:val="nil"/>
              <w:bottom w:val="nil"/>
              <w:right w:val="nil"/>
            </w:tcBorders>
            <w:shd w:val="clear" w:color="auto" w:fill="auto"/>
            <w:noWrap/>
            <w:vAlign w:val="bottom"/>
            <w:hideMark/>
          </w:tcPr>
          <w:p w14:paraId="1CAFCAF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1F0ABCC7"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bottom"/>
            <w:hideMark/>
          </w:tcPr>
          <w:p w14:paraId="79F8DD9B"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bottom"/>
            <w:hideMark/>
          </w:tcPr>
          <w:p w14:paraId="5B5A6FCE"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4F08ECFB" w14:textId="77777777" w:rsidTr="00A13B57">
        <w:trPr>
          <w:trHeight w:val="243"/>
        </w:trPr>
        <w:tc>
          <w:tcPr>
            <w:tcW w:w="1548" w:type="dxa"/>
            <w:tcBorders>
              <w:top w:val="nil"/>
              <w:left w:val="nil"/>
              <w:bottom w:val="nil"/>
              <w:right w:val="nil"/>
            </w:tcBorders>
            <w:shd w:val="clear" w:color="auto" w:fill="auto"/>
            <w:noWrap/>
            <w:vAlign w:val="center"/>
            <w:hideMark/>
          </w:tcPr>
          <w:p w14:paraId="4663BC7C"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Stanislaus</w:t>
            </w:r>
          </w:p>
        </w:tc>
        <w:tc>
          <w:tcPr>
            <w:tcW w:w="1032" w:type="dxa"/>
            <w:tcBorders>
              <w:top w:val="nil"/>
              <w:left w:val="nil"/>
              <w:bottom w:val="nil"/>
              <w:right w:val="nil"/>
            </w:tcBorders>
            <w:shd w:val="clear" w:color="auto" w:fill="auto"/>
            <w:noWrap/>
            <w:vAlign w:val="bottom"/>
            <w:hideMark/>
          </w:tcPr>
          <w:p w14:paraId="7B42BFD4"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1505" w:type="dxa"/>
            <w:tcBorders>
              <w:top w:val="nil"/>
              <w:left w:val="nil"/>
              <w:bottom w:val="nil"/>
              <w:right w:val="nil"/>
            </w:tcBorders>
            <w:shd w:val="clear" w:color="auto" w:fill="auto"/>
            <w:noWrap/>
            <w:vAlign w:val="center"/>
            <w:hideMark/>
          </w:tcPr>
          <w:p w14:paraId="4AC61F9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688" w:type="dxa"/>
            <w:tcBorders>
              <w:top w:val="nil"/>
              <w:left w:val="nil"/>
              <w:bottom w:val="nil"/>
              <w:right w:val="nil"/>
            </w:tcBorders>
            <w:shd w:val="clear" w:color="auto" w:fill="auto"/>
            <w:noWrap/>
            <w:vAlign w:val="bottom"/>
            <w:hideMark/>
          </w:tcPr>
          <w:p w14:paraId="2DB72CE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688" w:type="dxa"/>
            <w:tcBorders>
              <w:top w:val="nil"/>
              <w:left w:val="nil"/>
              <w:bottom w:val="nil"/>
              <w:right w:val="nil"/>
            </w:tcBorders>
            <w:shd w:val="clear" w:color="auto" w:fill="auto"/>
            <w:noWrap/>
            <w:vAlign w:val="bottom"/>
            <w:hideMark/>
          </w:tcPr>
          <w:p w14:paraId="6741E76A"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688" w:type="dxa"/>
            <w:tcBorders>
              <w:top w:val="nil"/>
              <w:left w:val="nil"/>
              <w:bottom w:val="nil"/>
              <w:right w:val="nil"/>
            </w:tcBorders>
            <w:shd w:val="clear" w:color="auto" w:fill="auto"/>
            <w:noWrap/>
            <w:vAlign w:val="bottom"/>
            <w:hideMark/>
          </w:tcPr>
          <w:p w14:paraId="6657BD60"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3001E3D5" w14:textId="77777777" w:rsidTr="00A13B57">
        <w:trPr>
          <w:trHeight w:val="253"/>
        </w:trPr>
        <w:tc>
          <w:tcPr>
            <w:tcW w:w="1548" w:type="dxa"/>
            <w:tcBorders>
              <w:top w:val="single" w:sz="4" w:space="0" w:color="auto"/>
              <w:left w:val="nil"/>
              <w:bottom w:val="double" w:sz="6" w:space="0" w:color="auto"/>
              <w:right w:val="nil"/>
            </w:tcBorders>
            <w:shd w:val="clear" w:color="auto" w:fill="auto"/>
            <w:noWrap/>
            <w:vAlign w:val="center"/>
            <w:hideMark/>
          </w:tcPr>
          <w:p w14:paraId="2478429C" w14:textId="77777777" w:rsidR="00A13B57" w:rsidRPr="00A13B57" w:rsidRDefault="00A13B57" w:rsidP="00A13B57">
            <w:pPr>
              <w:spacing w:after="0" w:line="240" w:lineRule="auto"/>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Grand Total</w:t>
            </w:r>
          </w:p>
        </w:tc>
        <w:tc>
          <w:tcPr>
            <w:tcW w:w="1032" w:type="dxa"/>
            <w:tcBorders>
              <w:top w:val="single" w:sz="4" w:space="0" w:color="auto"/>
              <w:left w:val="nil"/>
              <w:bottom w:val="double" w:sz="6" w:space="0" w:color="auto"/>
              <w:right w:val="nil"/>
            </w:tcBorders>
            <w:shd w:val="clear" w:color="auto" w:fill="auto"/>
            <w:noWrap/>
            <w:vAlign w:val="center"/>
            <w:hideMark/>
          </w:tcPr>
          <w:p w14:paraId="34A023F4"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194</w:t>
            </w:r>
          </w:p>
        </w:tc>
        <w:tc>
          <w:tcPr>
            <w:tcW w:w="1505" w:type="dxa"/>
            <w:tcBorders>
              <w:top w:val="single" w:sz="4" w:space="0" w:color="auto"/>
              <w:left w:val="nil"/>
              <w:bottom w:val="double" w:sz="6" w:space="0" w:color="auto"/>
              <w:right w:val="nil"/>
            </w:tcBorders>
            <w:shd w:val="clear" w:color="auto" w:fill="auto"/>
            <w:noWrap/>
            <w:vAlign w:val="center"/>
            <w:hideMark/>
          </w:tcPr>
          <w:p w14:paraId="7E9013D7"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171</w:t>
            </w:r>
          </w:p>
        </w:tc>
        <w:tc>
          <w:tcPr>
            <w:tcW w:w="688" w:type="dxa"/>
            <w:tcBorders>
              <w:top w:val="single" w:sz="4" w:space="0" w:color="auto"/>
              <w:left w:val="nil"/>
              <w:bottom w:val="double" w:sz="6" w:space="0" w:color="auto"/>
              <w:right w:val="nil"/>
            </w:tcBorders>
            <w:shd w:val="clear" w:color="auto" w:fill="auto"/>
            <w:noWrap/>
            <w:vAlign w:val="center"/>
            <w:hideMark/>
          </w:tcPr>
          <w:p w14:paraId="785614E4"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136</w:t>
            </w:r>
          </w:p>
        </w:tc>
        <w:tc>
          <w:tcPr>
            <w:tcW w:w="688" w:type="dxa"/>
            <w:tcBorders>
              <w:top w:val="single" w:sz="4" w:space="0" w:color="auto"/>
              <w:left w:val="nil"/>
              <w:bottom w:val="double" w:sz="6" w:space="0" w:color="auto"/>
              <w:right w:val="nil"/>
            </w:tcBorders>
            <w:shd w:val="clear" w:color="auto" w:fill="auto"/>
            <w:noWrap/>
            <w:vAlign w:val="center"/>
            <w:hideMark/>
          </w:tcPr>
          <w:p w14:paraId="196C5D5A"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153</w:t>
            </w:r>
          </w:p>
        </w:tc>
        <w:tc>
          <w:tcPr>
            <w:tcW w:w="688" w:type="dxa"/>
            <w:tcBorders>
              <w:top w:val="single" w:sz="4" w:space="0" w:color="auto"/>
              <w:left w:val="nil"/>
              <w:bottom w:val="double" w:sz="6" w:space="0" w:color="auto"/>
              <w:right w:val="nil"/>
            </w:tcBorders>
            <w:shd w:val="clear" w:color="auto" w:fill="auto"/>
            <w:noWrap/>
            <w:vAlign w:val="center"/>
            <w:hideMark/>
          </w:tcPr>
          <w:p w14:paraId="6D45F62C"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136</w:t>
            </w:r>
          </w:p>
        </w:tc>
      </w:tr>
    </w:tbl>
    <w:p w14:paraId="5219CC14" w14:textId="375CB73C" w:rsidR="00A13B57" w:rsidRDefault="00A13B57" w:rsidP="00A13B57"/>
    <w:tbl>
      <w:tblPr>
        <w:tblW w:w="6276" w:type="dxa"/>
        <w:tblLook w:val="04A0" w:firstRow="1" w:lastRow="0" w:firstColumn="1" w:lastColumn="0" w:noHBand="0" w:noVBand="1"/>
      </w:tblPr>
      <w:tblGrid>
        <w:gridCol w:w="2491"/>
        <w:gridCol w:w="757"/>
        <w:gridCol w:w="757"/>
        <w:gridCol w:w="757"/>
        <w:gridCol w:w="757"/>
        <w:gridCol w:w="757"/>
      </w:tblGrid>
      <w:tr w:rsidR="00A13B57" w:rsidRPr="00A13B57" w14:paraId="538D03C9" w14:textId="77777777" w:rsidTr="00A13B57">
        <w:trPr>
          <w:trHeight w:val="258"/>
        </w:trPr>
        <w:tc>
          <w:tcPr>
            <w:tcW w:w="2491" w:type="dxa"/>
            <w:tcBorders>
              <w:top w:val="single" w:sz="4" w:space="0" w:color="auto"/>
              <w:left w:val="nil"/>
              <w:bottom w:val="single" w:sz="4" w:space="0" w:color="auto"/>
              <w:right w:val="nil"/>
            </w:tcBorders>
            <w:shd w:val="clear" w:color="auto" w:fill="auto"/>
            <w:noWrap/>
            <w:vAlign w:val="bottom"/>
            <w:hideMark/>
          </w:tcPr>
          <w:p w14:paraId="554325EC" w14:textId="77777777" w:rsidR="00A13B57" w:rsidRPr="00A13B57" w:rsidRDefault="00A13B57" w:rsidP="00A13B57">
            <w:pPr>
              <w:spacing w:after="0" w:line="240" w:lineRule="auto"/>
              <w:rPr>
                <w:rFonts w:ascii="Arial Narrow" w:eastAsia="Times New Roman" w:hAnsi="Arial Narrow" w:cs="Calibri"/>
                <w:b/>
                <w:bCs/>
                <w:sz w:val="20"/>
                <w:szCs w:val="20"/>
              </w:rPr>
            </w:pPr>
            <w:r w:rsidRPr="00A13B57">
              <w:rPr>
                <w:rFonts w:ascii="Arial Narrow" w:eastAsia="Times New Roman" w:hAnsi="Arial Narrow" w:cs="Calibri"/>
                <w:b/>
                <w:bCs/>
                <w:sz w:val="20"/>
                <w:szCs w:val="20"/>
              </w:rPr>
              <w:t>Black Students</w:t>
            </w:r>
          </w:p>
        </w:tc>
        <w:tc>
          <w:tcPr>
            <w:tcW w:w="757" w:type="dxa"/>
            <w:tcBorders>
              <w:top w:val="single" w:sz="4" w:space="0" w:color="auto"/>
              <w:left w:val="nil"/>
              <w:bottom w:val="single" w:sz="4" w:space="0" w:color="auto"/>
              <w:right w:val="nil"/>
            </w:tcBorders>
            <w:shd w:val="clear" w:color="auto" w:fill="auto"/>
            <w:noWrap/>
            <w:vAlign w:val="center"/>
            <w:hideMark/>
          </w:tcPr>
          <w:p w14:paraId="0C12C340"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2020</w:t>
            </w:r>
          </w:p>
        </w:tc>
        <w:tc>
          <w:tcPr>
            <w:tcW w:w="757" w:type="dxa"/>
            <w:tcBorders>
              <w:top w:val="single" w:sz="4" w:space="0" w:color="auto"/>
              <w:left w:val="nil"/>
              <w:bottom w:val="single" w:sz="4" w:space="0" w:color="auto"/>
              <w:right w:val="nil"/>
            </w:tcBorders>
            <w:shd w:val="clear" w:color="auto" w:fill="auto"/>
            <w:noWrap/>
            <w:vAlign w:val="center"/>
            <w:hideMark/>
          </w:tcPr>
          <w:p w14:paraId="46D93309"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2021</w:t>
            </w:r>
          </w:p>
        </w:tc>
        <w:tc>
          <w:tcPr>
            <w:tcW w:w="757" w:type="dxa"/>
            <w:tcBorders>
              <w:top w:val="single" w:sz="4" w:space="0" w:color="auto"/>
              <w:left w:val="nil"/>
              <w:bottom w:val="single" w:sz="4" w:space="0" w:color="auto"/>
              <w:right w:val="nil"/>
            </w:tcBorders>
            <w:shd w:val="clear" w:color="auto" w:fill="auto"/>
            <w:noWrap/>
            <w:vAlign w:val="center"/>
            <w:hideMark/>
          </w:tcPr>
          <w:p w14:paraId="1587B05F"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2022</w:t>
            </w:r>
          </w:p>
        </w:tc>
        <w:tc>
          <w:tcPr>
            <w:tcW w:w="757" w:type="dxa"/>
            <w:tcBorders>
              <w:top w:val="single" w:sz="4" w:space="0" w:color="auto"/>
              <w:left w:val="nil"/>
              <w:bottom w:val="single" w:sz="4" w:space="0" w:color="auto"/>
              <w:right w:val="nil"/>
            </w:tcBorders>
            <w:shd w:val="clear" w:color="auto" w:fill="auto"/>
            <w:noWrap/>
            <w:vAlign w:val="center"/>
            <w:hideMark/>
          </w:tcPr>
          <w:p w14:paraId="1185E6A9"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2023</w:t>
            </w:r>
          </w:p>
        </w:tc>
        <w:tc>
          <w:tcPr>
            <w:tcW w:w="757" w:type="dxa"/>
            <w:tcBorders>
              <w:top w:val="single" w:sz="4" w:space="0" w:color="auto"/>
              <w:left w:val="nil"/>
              <w:bottom w:val="single" w:sz="4" w:space="0" w:color="auto"/>
              <w:right w:val="nil"/>
            </w:tcBorders>
            <w:shd w:val="clear" w:color="auto" w:fill="auto"/>
            <w:noWrap/>
            <w:vAlign w:val="center"/>
            <w:hideMark/>
          </w:tcPr>
          <w:p w14:paraId="58EE9312"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2024</w:t>
            </w:r>
          </w:p>
        </w:tc>
      </w:tr>
      <w:tr w:rsidR="00A13B57" w:rsidRPr="00A13B57" w14:paraId="2386E165" w14:textId="77777777" w:rsidTr="00A13B57">
        <w:trPr>
          <w:trHeight w:val="258"/>
        </w:trPr>
        <w:tc>
          <w:tcPr>
            <w:tcW w:w="2491" w:type="dxa"/>
            <w:tcBorders>
              <w:top w:val="nil"/>
              <w:left w:val="nil"/>
              <w:bottom w:val="nil"/>
              <w:right w:val="nil"/>
            </w:tcBorders>
            <w:shd w:val="clear" w:color="auto" w:fill="auto"/>
            <w:noWrap/>
            <w:vAlign w:val="center"/>
            <w:hideMark/>
          </w:tcPr>
          <w:p w14:paraId="63D72596"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Dominguez Hills</w:t>
            </w:r>
          </w:p>
        </w:tc>
        <w:tc>
          <w:tcPr>
            <w:tcW w:w="757" w:type="dxa"/>
            <w:tcBorders>
              <w:top w:val="nil"/>
              <w:left w:val="nil"/>
              <w:bottom w:val="nil"/>
              <w:right w:val="nil"/>
            </w:tcBorders>
            <w:shd w:val="clear" w:color="auto" w:fill="auto"/>
            <w:noWrap/>
            <w:vAlign w:val="center"/>
            <w:hideMark/>
          </w:tcPr>
          <w:p w14:paraId="4FC9D71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0D4D60E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6C8B45B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bottom"/>
            <w:hideMark/>
          </w:tcPr>
          <w:p w14:paraId="35FDBE5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bottom"/>
            <w:hideMark/>
          </w:tcPr>
          <w:p w14:paraId="627AFE9E"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2399DAEE" w14:textId="77777777" w:rsidTr="00A13B57">
        <w:trPr>
          <w:trHeight w:val="258"/>
        </w:trPr>
        <w:tc>
          <w:tcPr>
            <w:tcW w:w="2491" w:type="dxa"/>
            <w:tcBorders>
              <w:top w:val="nil"/>
              <w:left w:val="nil"/>
              <w:bottom w:val="nil"/>
              <w:right w:val="nil"/>
            </w:tcBorders>
            <w:shd w:val="clear" w:color="auto" w:fill="auto"/>
            <w:noWrap/>
            <w:vAlign w:val="center"/>
            <w:hideMark/>
          </w:tcPr>
          <w:p w14:paraId="0881AC0C"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Fresno</w:t>
            </w:r>
          </w:p>
        </w:tc>
        <w:tc>
          <w:tcPr>
            <w:tcW w:w="757" w:type="dxa"/>
            <w:tcBorders>
              <w:top w:val="nil"/>
              <w:left w:val="nil"/>
              <w:bottom w:val="nil"/>
              <w:right w:val="nil"/>
            </w:tcBorders>
            <w:shd w:val="clear" w:color="auto" w:fill="auto"/>
            <w:noWrap/>
            <w:vAlign w:val="bottom"/>
            <w:hideMark/>
          </w:tcPr>
          <w:p w14:paraId="71B1FF5B"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bottom"/>
            <w:hideMark/>
          </w:tcPr>
          <w:p w14:paraId="549E2C56"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vAlign w:val="bottom"/>
            <w:hideMark/>
          </w:tcPr>
          <w:p w14:paraId="5317B6D5"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vAlign w:val="bottom"/>
            <w:hideMark/>
          </w:tcPr>
          <w:p w14:paraId="4FCDF02E"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vAlign w:val="center"/>
            <w:hideMark/>
          </w:tcPr>
          <w:p w14:paraId="2A83F6A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4580B544" w14:textId="77777777" w:rsidTr="00A13B57">
        <w:trPr>
          <w:trHeight w:val="258"/>
        </w:trPr>
        <w:tc>
          <w:tcPr>
            <w:tcW w:w="2491" w:type="dxa"/>
            <w:tcBorders>
              <w:top w:val="nil"/>
              <w:left w:val="nil"/>
              <w:bottom w:val="nil"/>
              <w:right w:val="nil"/>
            </w:tcBorders>
            <w:shd w:val="clear" w:color="auto" w:fill="auto"/>
            <w:noWrap/>
            <w:vAlign w:val="center"/>
            <w:hideMark/>
          </w:tcPr>
          <w:p w14:paraId="60709EC5"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Fullerton</w:t>
            </w:r>
          </w:p>
        </w:tc>
        <w:tc>
          <w:tcPr>
            <w:tcW w:w="757" w:type="dxa"/>
            <w:tcBorders>
              <w:top w:val="nil"/>
              <w:left w:val="nil"/>
              <w:bottom w:val="nil"/>
              <w:right w:val="nil"/>
            </w:tcBorders>
            <w:shd w:val="clear" w:color="auto" w:fill="auto"/>
            <w:noWrap/>
            <w:vAlign w:val="center"/>
            <w:hideMark/>
          </w:tcPr>
          <w:p w14:paraId="5B87E24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06FFA6A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18A9937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3C89F4B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137D35A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4E403812" w14:textId="77777777" w:rsidTr="00A13B57">
        <w:trPr>
          <w:trHeight w:val="258"/>
        </w:trPr>
        <w:tc>
          <w:tcPr>
            <w:tcW w:w="2491" w:type="dxa"/>
            <w:tcBorders>
              <w:top w:val="nil"/>
              <w:left w:val="nil"/>
              <w:bottom w:val="nil"/>
              <w:right w:val="nil"/>
            </w:tcBorders>
            <w:shd w:val="clear" w:color="auto" w:fill="auto"/>
            <w:noWrap/>
            <w:vAlign w:val="center"/>
            <w:hideMark/>
          </w:tcPr>
          <w:p w14:paraId="75B6CADD"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Long Beach</w:t>
            </w:r>
          </w:p>
        </w:tc>
        <w:tc>
          <w:tcPr>
            <w:tcW w:w="757" w:type="dxa"/>
            <w:tcBorders>
              <w:top w:val="nil"/>
              <w:left w:val="nil"/>
              <w:bottom w:val="nil"/>
              <w:right w:val="nil"/>
            </w:tcBorders>
            <w:shd w:val="clear" w:color="auto" w:fill="auto"/>
            <w:noWrap/>
            <w:vAlign w:val="bottom"/>
            <w:hideMark/>
          </w:tcPr>
          <w:p w14:paraId="00918656"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bottom"/>
            <w:hideMark/>
          </w:tcPr>
          <w:p w14:paraId="69DB4311"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vAlign w:val="center"/>
            <w:hideMark/>
          </w:tcPr>
          <w:p w14:paraId="1BA8DB5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37F44B3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31F63AF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693CA1B3" w14:textId="77777777" w:rsidTr="00A13B57">
        <w:trPr>
          <w:trHeight w:val="258"/>
        </w:trPr>
        <w:tc>
          <w:tcPr>
            <w:tcW w:w="2491" w:type="dxa"/>
            <w:tcBorders>
              <w:top w:val="nil"/>
              <w:left w:val="nil"/>
              <w:bottom w:val="nil"/>
              <w:right w:val="nil"/>
            </w:tcBorders>
            <w:shd w:val="clear" w:color="auto" w:fill="auto"/>
            <w:noWrap/>
            <w:vAlign w:val="center"/>
            <w:hideMark/>
          </w:tcPr>
          <w:p w14:paraId="10B3E26F"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Los Angeles</w:t>
            </w:r>
          </w:p>
        </w:tc>
        <w:tc>
          <w:tcPr>
            <w:tcW w:w="757" w:type="dxa"/>
            <w:tcBorders>
              <w:top w:val="nil"/>
              <w:left w:val="nil"/>
              <w:bottom w:val="nil"/>
              <w:right w:val="nil"/>
            </w:tcBorders>
            <w:shd w:val="clear" w:color="auto" w:fill="auto"/>
            <w:noWrap/>
            <w:vAlign w:val="center"/>
            <w:hideMark/>
          </w:tcPr>
          <w:p w14:paraId="6002724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58E6B8E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264F543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4C5EE94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7028D33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473A9DD0" w14:textId="77777777" w:rsidTr="00A13B57">
        <w:trPr>
          <w:trHeight w:val="258"/>
        </w:trPr>
        <w:tc>
          <w:tcPr>
            <w:tcW w:w="2491" w:type="dxa"/>
            <w:tcBorders>
              <w:top w:val="nil"/>
              <w:left w:val="nil"/>
              <w:bottom w:val="nil"/>
              <w:right w:val="nil"/>
            </w:tcBorders>
            <w:shd w:val="clear" w:color="auto" w:fill="auto"/>
            <w:noWrap/>
            <w:vAlign w:val="center"/>
            <w:hideMark/>
          </w:tcPr>
          <w:p w14:paraId="56144870"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Northridge</w:t>
            </w:r>
          </w:p>
        </w:tc>
        <w:tc>
          <w:tcPr>
            <w:tcW w:w="757" w:type="dxa"/>
            <w:tcBorders>
              <w:top w:val="nil"/>
              <w:left w:val="nil"/>
              <w:bottom w:val="nil"/>
              <w:right w:val="nil"/>
            </w:tcBorders>
            <w:shd w:val="clear" w:color="auto" w:fill="auto"/>
            <w:noWrap/>
            <w:vAlign w:val="bottom"/>
            <w:hideMark/>
          </w:tcPr>
          <w:p w14:paraId="632BC68E"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bottom"/>
            <w:hideMark/>
          </w:tcPr>
          <w:p w14:paraId="216D1592"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vAlign w:val="center"/>
            <w:hideMark/>
          </w:tcPr>
          <w:p w14:paraId="70E14FA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bottom"/>
            <w:hideMark/>
          </w:tcPr>
          <w:p w14:paraId="0EBA0D7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center"/>
            <w:hideMark/>
          </w:tcPr>
          <w:p w14:paraId="12A4616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77189AB2" w14:textId="77777777" w:rsidTr="00A13B57">
        <w:trPr>
          <w:trHeight w:val="258"/>
        </w:trPr>
        <w:tc>
          <w:tcPr>
            <w:tcW w:w="2491" w:type="dxa"/>
            <w:tcBorders>
              <w:top w:val="nil"/>
              <w:left w:val="nil"/>
              <w:bottom w:val="nil"/>
              <w:right w:val="nil"/>
            </w:tcBorders>
            <w:shd w:val="clear" w:color="auto" w:fill="auto"/>
            <w:noWrap/>
            <w:vAlign w:val="center"/>
            <w:hideMark/>
          </w:tcPr>
          <w:p w14:paraId="2EC52123"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Pomona</w:t>
            </w:r>
          </w:p>
        </w:tc>
        <w:tc>
          <w:tcPr>
            <w:tcW w:w="757" w:type="dxa"/>
            <w:tcBorders>
              <w:top w:val="nil"/>
              <w:left w:val="nil"/>
              <w:bottom w:val="nil"/>
              <w:right w:val="nil"/>
            </w:tcBorders>
            <w:shd w:val="clear" w:color="auto" w:fill="auto"/>
            <w:noWrap/>
            <w:vAlign w:val="center"/>
            <w:hideMark/>
          </w:tcPr>
          <w:p w14:paraId="5B94F6C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11</w:t>
            </w:r>
          </w:p>
        </w:tc>
        <w:tc>
          <w:tcPr>
            <w:tcW w:w="757" w:type="dxa"/>
            <w:tcBorders>
              <w:top w:val="nil"/>
              <w:left w:val="nil"/>
              <w:bottom w:val="nil"/>
              <w:right w:val="nil"/>
            </w:tcBorders>
            <w:shd w:val="clear" w:color="auto" w:fill="auto"/>
            <w:noWrap/>
            <w:vAlign w:val="center"/>
            <w:hideMark/>
          </w:tcPr>
          <w:p w14:paraId="7CCB4F6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1EB24E4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3972D43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054304B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447EC0E1" w14:textId="77777777" w:rsidTr="00A13B57">
        <w:trPr>
          <w:trHeight w:val="258"/>
        </w:trPr>
        <w:tc>
          <w:tcPr>
            <w:tcW w:w="2491" w:type="dxa"/>
            <w:tcBorders>
              <w:top w:val="nil"/>
              <w:left w:val="nil"/>
              <w:bottom w:val="nil"/>
              <w:right w:val="nil"/>
            </w:tcBorders>
            <w:shd w:val="clear" w:color="auto" w:fill="auto"/>
            <w:noWrap/>
            <w:vAlign w:val="center"/>
            <w:hideMark/>
          </w:tcPr>
          <w:p w14:paraId="05F3A40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Bernardino</w:t>
            </w:r>
          </w:p>
        </w:tc>
        <w:tc>
          <w:tcPr>
            <w:tcW w:w="757" w:type="dxa"/>
            <w:tcBorders>
              <w:top w:val="nil"/>
              <w:left w:val="nil"/>
              <w:bottom w:val="nil"/>
              <w:right w:val="nil"/>
            </w:tcBorders>
            <w:shd w:val="clear" w:color="auto" w:fill="auto"/>
            <w:noWrap/>
            <w:vAlign w:val="center"/>
            <w:hideMark/>
          </w:tcPr>
          <w:p w14:paraId="6EE8D36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7502B9A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0498641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6544203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0194CCB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13564DFB" w14:textId="77777777" w:rsidTr="00A13B57">
        <w:trPr>
          <w:trHeight w:val="258"/>
        </w:trPr>
        <w:tc>
          <w:tcPr>
            <w:tcW w:w="2491" w:type="dxa"/>
            <w:tcBorders>
              <w:top w:val="nil"/>
              <w:left w:val="nil"/>
              <w:bottom w:val="nil"/>
              <w:right w:val="nil"/>
            </w:tcBorders>
            <w:shd w:val="clear" w:color="auto" w:fill="auto"/>
            <w:noWrap/>
            <w:vAlign w:val="center"/>
            <w:hideMark/>
          </w:tcPr>
          <w:p w14:paraId="4DBA5241"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Diego</w:t>
            </w:r>
          </w:p>
        </w:tc>
        <w:tc>
          <w:tcPr>
            <w:tcW w:w="757" w:type="dxa"/>
            <w:tcBorders>
              <w:top w:val="nil"/>
              <w:left w:val="nil"/>
              <w:bottom w:val="nil"/>
              <w:right w:val="nil"/>
            </w:tcBorders>
            <w:shd w:val="clear" w:color="auto" w:fill="auto"/>
            <w:noWrap/>
            <w:vAlign w:val="bottom"/>
            <w:hideMark/>
          </w:tcPr>
          <w:p w14:paraId="7FF256BC"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bottom"/>
            <w:hideMark/>
          </w:tcPr>
          <w:p w14:paraId="0EF6634F"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vAlign w:val="center"/>
            <w:hideMark/>
          </w:tcPr>
          <w:p w14:paraId="1D4C8EA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bottom"/>
            <w:hideMark/>
          </w:tcPr>
          <w:p w14:paraId="1D09D5B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bottom"/>
            <w:hideMark/>
          </w:tcPr>
          <w:p w14:paraId="1D59A687"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7AB92101" w14:textId="77777777" w:rsidTr="00A13B57">
        <w:trPr>
          <w:trHeight w:val="258"/>
        </w:trPr>
        <w:tc>
          <w:tcPr>
            <w:tcW w:w="2491" w:type="dxa"/>
            <w:tcBorders>
              <w:top w:val="nil"/>
              <w:left w:val="nil"/>
              <w:bottom w:val="nil"/>
              <w:right w:val="nil"/>
            </w:tcBorders>
            <w:shd w:val="clear" w:color="auto" w:fill="auto"/>
            <w:noWrap/>
            <w:vAlign w:val="center"/>
            <w:hideMark/>
          </w:tcPr>
          <w:p w14:paraId="70FA4DD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Francisco</w:t>
            </w:r>
          </w:p>
        </w:tc>
        <w:tc>
          <w:tcPr>
            <w:tcW w:w="757" w:type="dxa"/>
            <w:tcBorders>
              <w:top w:val="nil"/>
              <w:left w:val="nil"/>
              <w:bottom w:val="nil"/>
              <w:right w:val="nil"/>
            </w:tcBorders>
            <w:shd w:val="clear" w:color="auto" w:fill="auto"/>
            <w:noWrap/>
            <w:vAlign w:val="center"/>
            <w:hideMark/>
          </w:tcPr>
          <w:p w14:paraId="4D89A2D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3438519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center"/>
            <w:hideMark/>
          </w:tcPr>
          <w:p w14:paraId="6F9EFEF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757" w:type="dxa"/>
            <w:tcBorders>
              <w:top w:val="nil"/>
              <w:left w:val="nil"/>
              <w:bottom w:val="nil"/>
              <w:right w:val="nil"/>
            </w:tcBorders>
            <w:shd w:val="clear" w:color="auto" w:fill="auto"/>
            <w:noWrap/>
            <w:vAlign w:val="bottom"/>
            <w:hideMark/>
          </w:tcPr>
          <w:p w14:paraId="41A9611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757" w:type="dxa"/>
            <w:tcBorders>
              <w:top w:val="nil"/>
              <w:left w:val="nil"/>
              <w:bottom w:val="nil"/>
              <w:right w:val="nil"/>
            </w:tcBorders>
            <w:shd w:val="clear" w:color="auto" w:fill="auto"/>
            <w:noWrap/>
            <w:vAlign w:val="bottom"/>
            <w:hideMark/>
          </w:tcPr>
          <w:p w14:paraId="19FF85B5"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38D8FC5A" w14:textId="77777777" w:rsidTr="00A13B57">
        <w:trPr>
          <w:trHeight w:val="269"/>
        </w:trPr>
        <w:tc>
          <w:tcPr>
            <w:tcW w:w="2491" w:type="dxa"/>
            <w:tcBorders>
              <w:top w:val="single" w:sz="4" w:space="0" w:color="auto"/>
              <w:left w:val="nil"/>
              <w:bottom w:val="double" w:sz="6" w:space="0" w:color="auto"/>
              <w:right w:val="nil"/>
            </w:tcBorders>
            <w:shd w:val="clear" w:color="auto" w:fill="auto"/>
            <w:noWrap/>
            <w:vAlign w:val="center"/>
            <w:hideMark/>
          </w:tcPr>
          <w:p w14:paraId="2B3422AB" w14:textId="77777777" w:rsidR="00A13B57" w:rsidRPr="00A13B57" w:rsidRDefault="00A13B57" w:rsidP="00A13B57">
            <w:pPr>
              <w:spacing w:after="0" w:line="240" w:lineRule="auto"/>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Grand Total</w:t>
            </w:r>
          </w:p>
        </w:tc>
        <w:tc>
          <w:tcPr>
            <w:tcW w:w="757" w:type="dxa"/>
            <w:tcBorders>
              <w:top w:val="single" w:sz="4" w:space="0" w:color="auto"/>
              <w:left w:val="nil"/>
              <w:bottom w:val="double" w:sz="6" w:space="0" w:color="auto"/>
              <w:right w:val="nil"/>
            </w:tcBorders>
            <w:shd w:val="clear" w:color="auto" w:fill="auto"/>
            <w:noWrap/>
            <w:vAlign w:val="center"/>
            <w:hideMark/>
          </w:tcPr>
          <w:p w14:paraId="0A22C4FA"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18</w:t>
            </w:r>
          </w:p>
        </w:tc>
        <w:tc>
          <w:tcPr>
            <w:tcW w:w="757" w:type="dxa"/>
            <w:tcBorders>
              <w:top w:val="single" w:sz="4" w:space="0" w:color="auto"/>
              <w:left w:val="nil"/>
              <w:bottom w:val="double" w:sz="6" w:space="0" w:color="auto"/>
              <w:right w:val="nil"/>
            </w:tcBorders>
            <w:shd w:val="clear" w:color="auto" w:fill="auto"/>
            <w:noWrap/>
            <w:vAlign w:val="center"/>
            <w:hideMark/>
          </w:tcPr>
          <w:p w14:paraId="72EB6FE7"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16</w:t>
            </w:r>
          </w:p>
        </w:tc>
        <w:tc>
          <w:tcPr>
            <w:tcW w:w="757" w:type="dxa"/>
            <w:tcBorders>
              <w:top w:val="single" w:sz="4" w:space="0" w:color="auto"/>
              <w:left w:val="nil"/>
              <w:bottom w:val="double" w:sz="6" w:space="0" w:color="auto"/>
              <w:right w:val="nil"/>
            </w:tcBorders>
            <w:shd w:val="clear" w:color="auto" w:fill="auto"/>
            <w:noWrap/>
            <w:vAlign w:val="center"/>
            <w:hideMark/>
          </w:tcPr>
          <w:p w14:paraId="4D30DCE4"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19</w:t>
            </w:r>
          </w:p>
        </w:tc>
        <w:tc>
          <w:tcPr>
            <w:tcW w:w="757" w:type="dxa"/>
            <w:tcBorders>
              <w:top w:val="single" w:sz="4" w:space="0" w:color="auto"/>
              <w:left w:val="nil"/>
              <w:bottom w:val="double" w:sz="6" w:space="0" w:color="auto"/>
              <w:right w:val="nil"/>
            </w:tcBorders>
            <w:shd w:val="clear" w:color="auto" w:fill="auto"/>
            <w:noWrap/>
            <w:vAlign w:val="center"/>
            <w:hideMark/>
          </w:tcPr>
          <w:p w14:paraId="6696E6ED"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11</w:t>
            </w:r>
          </w:p>
        </w:tc>
        <w:tc>
          <w:tcPr>
            <w:tcW w:w="757" w:type="dxa"/>
            <w:tcBorders>
              <w:top w:val="single" w:sz="4" w:space="0" w:color="auto"/>
              <w:left w:val="nil"/>
              <w:bottom w:val="double" w:sz="6" w:space="0" w:color="auto"/>
              <w:right w:val="nil"/>
            </w:tcBorders>
            <w:shd w:val="clear" w:color="auto" w:fill="auto"/>
            <w:noWrap/>
            <w:vAlign w:val="center"/>
            <w:hideMark/>
          </w:tcPr>
          <w:p w14:paraId="4625F29B"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14</w:t>
            </w:r>
          </w:p>
        </w:tc>
      </w:tr>
    </w:tbl>
    <w:p w14:paraId="7AEE497E" w14:textId="77777777" w:rsidR="00A13B57" w:rsidRPr="00A13B57" w:rsidRDefault="00A13B57" w:rsidP="00A13B57"/>
    <w:tbl>
      <w:tblPr>
        <w:tblW w:w="6205" w:type="dxa"/>
        <w:tblLook w:val="04A0" w:firstRow="1" w:lastRow="0" w:firstColumn="1" w:lastColumn="0" w:noHBand="0" w:noVBand="1"/>
      </w:tblPr>
      <w:tblGrid>
        <w:gridCol w:w="1890"/>
        <w:gridCol w:w="863"/>
        <w:gridCol w:w="863"/>
        <w:gridCol w:w="863"/>
        <w:gridCol w:w="863"/>
        <w:gridCol w:w="863"/>
      </w:tblGrid>
      <w:tr w:rsidR="00A13B57" w:rsidRPr="00A13B57" w14:paraId="4BA337D3" w14:textId="77777777" w:rsidTr="00A13B57">
        <w:trPr>
          <w:trHeight w:val="272"/>
        </w:trPr>
        <w:tc>
          <w:tcPr>
            <w:tcW w:w="1890" w:type="dxa"/>
            <w:tcBorders>
              <w:top w:val="single" w:sz="4" w:space="0" w:color="auto"/>
              <w:left w:val="nil"/>
              <w:bottom w:val="single" w:sz="4" w:space="0" w:color="auto"/>
              <w:right w:val="nil"/>
            </w:tcBorders>
            <w:shd w:val="clear" w:color="auto" w:fill="auto"/>
            <w:noWrap/>
            <w:vAlign w:val="bottom"/>
            <w:hideMark/>
          </w:tcPr>
          <w:p w14:paraId="3A4A5E61" w14:textId="77777777" w:rsidR="00A13B57" w:rsidRPr="00A13B57" w:rsidRDefault="00A13B57" w:rsidP="00A13B57">
            <w:pPr>
              <w:spacing w:after="0" w:line="240" w:lineRule="auto"/>
              <w:rPr>
                <w:rFonts w:ascii="Arial Narrow" w:eastAsia="Times New Roman" w:hAnsi="Arial Narrow" w:cs="Calibri"/>
                <w:b/>
                <w:bCs/>
                <w:sz w:val="20"/>
                <w:szCs w:val="20"/>
              </w:rPr>
            </w:pPr>
            <w:r w:rsidRPr="00A13B57">
              <w:rPr>
                <w:rFonts w:ascii="Arial Narrow" w:eastAsia="Times New Roman" w:hAnsi="Arial Narrow" w:cs="Calibri"/>
                <w:b/>
                <w:bCs/>
                <w:sz w:val="20"/>
                <w:szCs w:val="20"/>
              </w:rPr>
              <w:t>Hispanic, Latino</w:t>
            </w:r>
          </w:p>
        </w:tc>
        <w:tc>
          <w:tcPr>
            <w:tcW w:w="863" w:type="dxa"/>
            <w:tcBorders>
              <w:top w:val="single" w:sz="4" w:space="0" w:color="auto"/>
              <w:left w:val="nil"/>
              <w:bottom w:val="single" w:sz="4" w:space="0" w:color="auto"/>
              <w:right w:val="nil"/>
            </w:tcBorders>
            <w:shd w:val="clear" w:color="auto" w:fill="auto"/>
            <w:noWrap/>
            <w:vAlign w:val="center"/>
            <w:hideMark/>
          </w:tcPr>
          <w:p w14:paraId="52139271"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2020</w:t>
            </w:r>
          </w:p>
        </w:tc>
        <w:tc>
          <w:tcPr>
            <w:tcW w:w="863" w:type="dxa"/>
            <w:tcBorders>
              <w:top w:val="single" w:sz="4" w:space="0" w:color="auto"/>
              <w:left w:val="nil"/>
              <w:bottom w:val="single" w:sz="4" w:space="0" w:color="auto"/>
              <w:right w:val="nil"/>
            </w:tcBorders>
            <w:shd w:val="clear" w:color="auto" w:fill="auto"/>
            <w:noWrap/>
            <w:vAlign w:val="center"/>
            <w:hideMark/>
          </w:tcPr>
          <w:p w14:paraId="53E5E5C5"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2021</w:t>
            </w:r>
          </w:p>
        </w:tc>
        <w:tc>
          <w:tcPr>
            <w:tcW w:w="863" w:type="dxa"/>
            <w:tcBorders>
              <w:top w:val="single" w:sz="4" w:space="0" w:color="auto"/>
              <w:left w:val="nil"/>
              <w:bottom w:val="single" w:sz="4" w:space="0" w:color="auto"/>
              <w:right w:val="nil"/>
            </w:tcBorders>
            <w:shd w:val="clear" w:color="auto" w:fill="auto"/>
            <w:noWrap/>
            <w:vAlign w:val="center"/>
            <w:hideMark/>
          </w:tcPr>
          <w:p w14:paraId="35ACA5E9"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2022</w:t>
            </w:r>
          </w:p>
        </w:tc>
        <w:tc>
          <w:tcPr>
            <w:tcW w:w="863" w:type="dxa"/>
            <w:tcBorders>
              <w:top w:val="single" w:sz="4" w:space="0" w:color="auto"/>
              <w:left w:val="nil"/>
              <w:bottom w:val="single" w:sz="4" w:space="0" w:color="auto"/>
              <w:right w:val="nil"/>
            </w:tcBorders>
            <w:shd w:val="clear" w:color="auto" w:fill="auto"/>
            <w:noWrap/>
            <w:vAlign w:val="center"/>
            <w:hideMark/>
          </w:tcPr>
          <w:p w14:paraId="3B65B256"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2023</w:t>
            </w:r>
          </w:p>
        </w:tc>
        <w:tc>
          <w:tcPr>
            <w:tcW w:w="863" w:type="dxa"/>
            <w:tcBorders>
              <w:top w:val="single" w:sz="4" w:space="0" w:color="auto"/>
              <w:left w:val="nil"/>
              <w:bottom w:val="single" w:sz="4" w:space="0" w:color="auto"/>
              <w:right w:val="nil"/>
            </w:tcBorders>
            <w:shd w:val="clear" w:color="auto" w:fill="auto"/>
            <w:noWrap/>
            <w:vAlign w:val="center"/>
            <w:hideMark/>
          </w:tcPr>
          <w:p w14:paraId="47776D26"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2024</w:t>
            </w:r>
          </w:p>
        </w:tc>
      </w:tr>
      <w:tr w:rsidR="00A13B57" w:rsidRPr="00A13B57" w14:paraId="51946826" w14:textId="77777777" w:rsidTr="00A13B57">
        <w:trPr>
          <w:trHeight w:val="272"/>
        </w:trPr>
        <w:tc>
          <w:tcPr>
            <w:tcW w:w="1890" w:type="dxa"/>
            <w:tcBorders>
              <w:top w:val="nil"/>
              <w:left w:val="nil"/>
              <w:bottom w:val="nil"/>
              <w:right w:val="nil"/>
            </w:tcBorders>
            <w:shd w:val="clear" w:color="auto" w:fill="auto"/>
            <w:noWrap/>
            <w:vAlign w:val="center"/>
            <w:hideMark/>
          </w:tcPr>
          <w:p w14:paraId="4FA17E81"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Bakersfield</w:t>
            </w:r>
          </w:p>
        </w:tc>
        <w:tc>
          <w:tcPr>
            <w:tcW w:w="863" w:type="dxa"/>
            <w:tcBorders>
              <w:top w:val="nil"/>
              <w:left w:val="nil"/>
              <w:bottom w:val="nil"/>
              <w:right w:val="nil"/>
            </w:tcBorders>
            <w:shd w:val="clear" w:color="auto" w:fill="auto"/>
            <w:noWrap/>
            <w:vAlign w:val="bottom"/>
            <w:hideMark/>
          </w:tcPr>
          <w:p w14:paraId="017F0770"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center"/>
            <w:hideMark/>
          </w:tcPr>
          <w:p w14:paraId="014D0EB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043AFAD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center"/>
            <w:hideMark/>
          </w:tcPr>
          <w:p w14:paraId="65B7014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38B9F90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23DDDD9E" w14:textId="77777777" w:rsidTr="00A13B57">
        <w:trPr>
          <w:trHeight w:val="272"/>
        </w:trPr>
        <w:tc>
          <w:tcPr>
            <w:tcW w:w="1890" w:type="dxa"/>
            <w:tcBorders>
              <w:top w:val="nil"/>
              <w:left w:val="nil"/>
              <w:bottom w:val="nil"/>
              <w:right w:val="nil"/>
            </w:tcBorders>
            <w:shd w:val="clear" w:color="auto" w:fill="auto"/>
            <w:noWrap/>
            <w:vAlign w:val="center"/>
            <w:hideMark/>
          </w:tcPr>
          <w:p w14:paraId="456C606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Channel Islands</w:t>
            </w:r>
          </w:p>
        </w:tc>
        <w:tc>
          <w:tcPr>
            <w:tcW w:w="863" w:type="dxa"/>
            <w:tcBorders>
              <w:top w:val="nil"/>
              <w:left w:val="nil"/>
              <w:bottom w:val="nil"/>
              <w:right w:val="nil"/>
            </w:tcBorders>
            <w:shd w:val="clear" w:color="auto" w:fill="auto"/>
            <w:noWrap/>
            <w:vAlign w:val="center"/>
            <w:hideMark/>
          </w:tcPr>
          <w:p w14:paraId="69BA5CA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2D805BD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3050084B"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center"/>
            <w:hideMark/>
          </w:tcPr>
          <w:p w14:paraId="095B002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0320FED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3C1B5D5A" w14:textId="77777777" w:rsidTr="00A13B57">
        <w:trPr>
          <w:trHeight w:val="272"/>
        </w:trPr>
        <w:tc>
          <w:tcPr>
            <w:tcW w:w="1890" w:type="dxa"/>
            <w:tcBorders>
              <w:top w:val="nil"/>
              <w:left w:val="nil"/>
              <w:bottom w:val="nil"/>
              <w:right w:val="nil"/>
            </w:tcBorders>
            <w:shd w:val="clear" w:color="auto" w:fill="auto"/>
            <w:noWrap/>
            <w:vAlign w:val="center"/>
            <w:hideMark/>
          </w:tcPr>
          <w:p w14:paraId="118BC9E0"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Chico</w:t>
            </w:r>
          </w:p>
        </w:tc>
        <w:tc>
          <w:tcPr>
            <w:tcW w:w="863" w:type="dxa"/>
            <w:tcBorders>
              <w:top w:val="nil"/>
              <w:left w:val="nil"/>
              <w:bottom w:val="nil"/>
              <w:right w:val="nil"/>
            </w:tcBorders>
            <w:shd w:val="clear" w:color="auto" w:fill="auto"/>
            <w:noWrap/>
            <w:vAlign w:val="center"/>
            <w:hideMark/>
          </w:tcPr>
          <w:p w14:paraId="3ACC47D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49EC655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0CF94FF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537E876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381C98B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7DA0F9A6" w14:textId="77777777" w:rsidTr="00A13B57">
        <w:trPr>
          <w:trHeight w:val="272"/>
        </w:trPr>
        <w:tc>
          <w:tcPr>
            <w:tcW w:w="1890" w:type="dxa"/>
            <w:tcBorders>
              <w:top w:val="nil"/>
              <w:left w:val="nil"/>
              <w:bottom w:val="nil"/>
              <w:right w:val="nil"/>
            </w:tcBorders>
            <w:shd w:val="clear" w:color="auto" w:fill="auto"/>
            <w:noWrap/>
            <w:vAlign w:val="center"/>
            <w:hideMark/>
          </w:tcPr>
          <w:p w14:paraId="00D91A5E"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Dominguez Hills</w:t>
            </w:r>
          </w:p>
        </w:tc>
        <w:tc>
          <w:tcPr>
            <w:tcW w:w="863" w:type="dxa"/>
            <w:tcBorders>
              <w:top w:val="nil"/>
              <w:left w:val="nil"/>
              <w:bottom w:val="nil"/>
              <w:right w:val="nil"/>
            </w:tcBorders>
            <w:shd w:val="clear" w:color="auto" w:fill="auto"/>
            <w:noWrap/>
            <w:vAlign w:val="center"/>
            <w:hideMark/>
          </w:tcPr>
          <w:p w14:paraId="23D5455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47D2E9F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01674EC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73465C4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6D4EA87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03622558" w14:textId="77777777" w:rsidTr="00A13B57">
        <w:trPr>
          <w:trHeight w:val="272"/>
        </w:trPr>
        <w:tc>
          <w:tcPr>
            <w:tcW w:w="1890" w:type="dxa"/>
            <w:tcBorders>
              <w:top w:val="nil"/>
              <w:left w:val="nil"/>
              <w:bottom w:val="nil"/>
              <w:right w:val="nil"/>
            </w:tcBorders>
            <w:shd w:val="clear" w:color="auto" w:fill="auto"/>
            <w:noWrap/>
            <w:vAlign w:val="center"/>
            <w:hideMark/>
          </w:tcPr>
          <w:p w14:paraId="23964639"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East Bay</w:t>
            </w:r>
          </w:p>
        </w:tc>
        <w:tc>
          <w:tcPr>
            <w:tcW w:w="863" w:type="dxa"/>
            <w:tcBorders>
              <w:top w:val="nil"/>
              <w:left w:val="nil"/>
              <w:bottom w:val="nil"/>
              <w:right w:val="nil"/>
            </w:tcBorders>
            <w:shd w:val="clear" w:color="auto" w:fill="auto"/>
            <w:noWrap/>
            <w:vAlign w:val="bottom"/>
            <w:hideMark/>
          </w:tcPr>
          <w:p w14:paraId="5710C85B"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center"/>
            <w:hideMark/>
          </w:tcPr>
          <w:p w14:paraId="39E3281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5A86F7A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06D81CC3"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center"/>
            <w:hideMark/>
          </w:tcPr>
          <w:p w14:paraId="2BD41CD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0B1B3164" w14:textId="77777777" w:rsidTr="00A13B57">
        <w:trPr>
          <w:trHeight w:val="272"/>
        </w:trPr>
        <w:tc>
          <w:tcPr>
            <w:tcW w:w="1890" w:type="dxa"/>
            <w:tcBorders>
              <w:top w:val="nil"/>
              <w:left w:val="nil"/>
              <w:bottom w:val="nil"/>
              <w:right w:val="nil"/>
            </w:tcBorders>
            <w:shd w:val="clear" w:color="auto" w:fill="auto"/>
            <w:noWrap/>
            <w:vAlign w:val="center"/>
            <w:hideMark/>
          </w:tcPr>
          <w:p w14:paraId="673F42E9"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Fresno</w:t>
            </w:r>
          </w:p>
        </w:tc>
        <w:tc>
          <w:tcPr>
            <w:tcW w:w="863" w:type="dxa"/>
            <w:tcBorders>
              <w:top w:val="nil"/>
              <w:left w:val="nil"/>
              <w:bottom w:val="nil"/>
              <w:right w:val="nil"/>
            </w:tcBorders>
            <w:shd w:val="clear" w:color="auto" w:fill="auto"/>
            <w:noWrap/>
            <w:vAlign w:val="center"/>
            <w:hideMark/>
          </w:tcPr>
          <w:p w14:paraId="00F6C95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169739F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4297A26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4E3D4CED"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bottom"/>
            <w:hideMark/>
          </w:tcPr>
          <w:p w14:paraId="20BCEEA0"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0D6AE8E5" w14:textId="77777777" w:rsidTr="00A13B57">
        <w:trPr>
          <w:trHeight w:val="272"/>
        </w:trPr>
        <w:tc>
          <w:tcPr>
            <w:tcW w:w="1890" w:type="dxa"/>
            <w:tcBorders>
              <w:top w:val="nil"/>
              <w:left w:val="nil"/>
              <w:bottom w:val="nil"/>
              <w:right w:val="nil"/>
            </w:tcBorders>
            <w:shd w:val="clear" w:color="auto" w:fill="auto"/>
            <w:noWrap/>
            <w:vAlign w:val="center"/>
            <w:hideMark/>
          </w:tcPr>
          <w:p w14:paraId="2D4284D3"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Fullerton</w:t>
            </w:r>
          </w:p>
        </w:tc>
        <w:tc>
          <w:tcPr>
            <w:tcW w:w="863" w:type="dxa"/>
            <w:tcBorders>
              <w:top w:val="nil"/>
              <w:left w:val="nil"/>
              <w:bottom w:val="nil"/>
              <w:right w:val="nil"/>
            </w:tcBorders>
            <w:shd w:val="clear" w:color="auto" w:fill="auto"/>
            <w:noWrap/>
            <w:vAlign w:val="center"/>
            <w:hideMark/>
          </w:tcPr>
          <w:p w14:paraId="6BEE4EA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30</w:t>
            </w:r>
          </w:p>
        </w:tc>
        <w:tc>
          <w:tcPr>
            <w:tcW w:w="863" w:type="dxa"/>
            <w:tcBorders>
              <w:top w:val="nil"/>
              <w:left w:val="nil"/>
              <w:bottom w:val="nil"/>
              <w:right w:val="nil"/>
            </w:tcBorders>
            <w:shd w:val="clear" w:color="auto" w:fill="auto"/>
            <w:noWrap/>
            <w:vAlign w:val="center"/>
            <w:hideMark/>
          </w:tcPr>
          <w:p w14:paraId="304CE2E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30</w:t>
            </w:r>
          </w:p>
        </w:tc>
        <w:tc>
          <w:tcPr>
            <w:tcW w:w="863" w:type="dxa"/>
            <w:tcBorders>
              <w:top w:val="nil"/>
              <w:left w:val="nil"/>
              <w:bottom w:val="nil"/>
              <w:right w:val="nil"/>
            </w:tcBorders>
            <w:shd w:val="clear" w:color="auto" w:fill="auto"/>
            <w:noWrap/>
            <w:vAlign w:val="center"/>
            <w:hideMark/>
          </w:tcPr>
          <w:p w14:paraId="10AA215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38</w:t>
            </w:r>
          </w:p>
        </w:tc>
        <w:tc>
          <w:tcPr>
            <w:tcW w:w="863" w:type="dxa"/>
            <w:tcBorders>
              <w:top w:val="nil"/>
              <w:left w:val="nil"/>
              <w:bottom w:val="nil"/>
              <w:right w:val="nil"/>
            </w:tcBorders>
            <w:shd w:val="clear" w:color="auto" w:fill="auto"/>
            <w:noWrap/>
            <w:vAlign w:val="center"/>
            <w:hideMark/>
          </w:tcPr>
          <w:p w14:paraId="69CD195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81</w:t>
            </w:r>
          </w:p>
        </w:tc>
        <w:tc>
          <w:tcPr>
            <w:tcW w:w="863" w:type="dxa"/>
            <w:tcBorders>
              <w:top w:val="nil"/>
              <w:left w:val="nil"/>
              <w:bottom w:val="nil"/>
              <w:right w:val="nil"/>
            </w:tcBorders>
            <w:shd w:val="clear" w:color="auto" w:fill="auto"/>
            <w:noWrap/>
            <w:vAlign w:val="center"/>
            <w:hideMark/>
          </w:tcPr>
          <w:p w14:paraId="7C52BEB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88</w:t>
            </w:r>
          </w:p>
        </w:tc>
      </w:tr>
      <w:tr w:rsidR="00A13B57" w:rsidRPr="00A13B57" w14:paraId="037A5DB0" w14:textId="77777777" w:rsidTr="00A13B57">
        <w:trPr>
          <w:trHeight w:val="272"/>
        </w:trPr>
        <w:tc>
          <w:tcPr>
            <w:tcW w:w="1890" w:type="dxa"/>
            <w:tcBorders>
              <w:top w:val="nil"/>
              <w:left w:val="nil"/>
              <w:bottom w:val="nil"/>
              <w:right w:val="nil"/>
            </w:tcBorders>
            <w:shd w:val="clear" w:color="auto" w:fill="auto"/>
            <w:noWrap/>
            <w:vAlign w:val="center"/>
            <w:hideMark/>
          </w:tcPr>
          <w:p w14:paraId="59754313"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Humboldt</w:t>
            </w:r>
          </w:p>
        </w:tc>
        <w:tc>
          <w:tcPr>
            <w:tcW w:w="863" w:type="dxa"/>
            <w:tcBorders>
              <w:top w:val="nil"/>
              <w:left w:val="nil"/>
              <w:bottom w:val="nil"/>
              <w:right w:val="nil"/>
            </w:tcBorders>
            <w:shd w:val="clear" w:color="auto" w:fill="auto"/>
            <w:noWrap/>
            <w:vAlign w:val="bottom"/>
            <w:hideMark/>
          </w:tcPr>
          <w:p w14:paraId="029B1E5A"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center"/>
            <w:hideMark/>
          </w:tcPr>
          <w:p w14:paraId="13E80C2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482638F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7D651B1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2ACC879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3A8C5E12" w14:textId="77777777" w:rsidTr="00A13B57">
        <w:trPr>
          <w:trHeight w:val="272"/>
        </w:trPr>
        <w:tc>
          <w:tcPr>
            <w:tcW w:w="1890" w:type="dxa"/>
            <w:tcBorders>
              <w:top w:val="nil"/>
              <w:left w:val="nil"/>
              <w:bottom w:val="nil"/>
              <w:right w:val="nil"/>
            </w:tcBorders>
            <w:shd w:val="clear" w:color="auto" w:fill="auto"/>
            <w:noWrap/>
            <w:vAlign w:val="center"/>
            <w:hideMark/>
          </w:tcPr>
          <w:p w14:paraId="0868D466"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Long Beach</w:t>
            </w:r>
          </w:p>
        </w:tc>
        <w:tc>
          <w:tcPr>
            <w:tcW w:w="863" w:type="dxa"/>
            <w:tcBorders>
              <w:top w:val="nil"/>
              <w:left w:val="nil"/>
              <w:bottom w:val="nil"/>
              <w:right w:val="nil"/>
            </w:tcBorders>
            <w:shd w:val="clear" w:color="auto" w:fill="auto"/>
            <w:noWrap/>
            <w:vAlign w:val="center"/>
            <w:hideMark/>
          </w:tcPr>
          <w:p w14:paraId="38A90E0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17</w:t>
            </w:r>
          </w:p>
        </w:tc>
        <w:tc>
          <w:tcPr>
            <w:tcW w:w="863" w:type="dxa"/>
            <w:tcBorders>
              <w:top w:val="nil"/>
              <w:left w:val="nil"/>
              <w:bottom w:val="nil"/>
              <w:right w:val="nil"/>
            </w:tcBorders>
            <w:shd w:val="clear" w:color="auto" w:fill="auto"/>
            <w:noWrap/>
            <w:vAlign w:val="center"/>
            <w:hideMark/>
          </w:tcPr>
          <w:p w14:paraId="488B9BC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15</w:t>
            </w:r>
          </w:p>
        </w:tc>
        <w:tc>
          <w:tcPr>
            <w:tcW w:w="863" w:type="dxa"/>
            <w:tcBorders>
              <w:top w:val="nil"/>
              <w:left w:val="nil"/>
              <w:bottom w:val="nil"/>
              <w:right w:val="nil"/>
            </w:tcBorders>
            <w:shd w:val="clear" w:color="auto" w:fill="auto"/>
            <w:noWrap/>
            <w:vAlign w:val="center"/>
            <w:hideMark/>
          </w:tcPr>
          <w:p w14:paraId="2EE4D3F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22</w:t>
            </w:r>
          </w:p>
        </w:tc>
        <w:tc>
          <w:tcPr>
            <w:tcW w:w="863" w:type="dxa"/>
            <w:tcBorders>
              <w:top w:val="nil"/>
              <w:left w:val="nil"/>
              <w:bottom w:val="nil"/>
              <w:right w:val="nil"/>
            </w:tcBorders>
            <w:shd w:val="clear" w:color="auto" w:fill="auto"/>
            <w:noWrap/>
            <w:vAlign w:val="center"/>
            <w:hideMark/>
          </w:tcPr>
          <w:p w14:paraId="1BA4E2C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16</w:t>
            </w:r>
          </w:p>
        </w:tc>
        <w:tc>
          <w:tcPr>
            <w:tcW w:w="863" w:type="dxa"/>
            <w:tcBorders>
              <w:top w:val="nil"/>
              <w:left w:val="nil"/>
              <w:bottom w:val="nil"/>
              <w:right w:val="nil"/>
            </w:tcBorders>
            <w:shd w:val="clear" w:color="auto" w:fill="auto"/>
            <w:noWrap/>
            <w:vAlign w:val="center"/>
            <w:hideMark/>
          </w:tcPr>
          <w:p w14:paraId="1F9BE42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19</w:t>
            </w:r>
          </w:p>
        </w:tc>
      </w:tr>
      <w:tr w:rsidR="00A13B57" w:rsidRPr="00A13B57" w14:paraId="01C17BA7" w14:textId="77777777" w:rsidTr="00A13B57">
        <w:trPr>
          <w:trHeight w:val="272"/>
        </w:trPr>
        <w:tc>
          <w:tcPr>
            <w:tcW w:w="1890" w:type="dxa"/>
            <w:tcBorders>
              <w:top w:val="nil"/>
              <w:left w:val="nil"/>
              <w:bottom w:val="nil"/>
              <w:right w:val="nil"/>
            </w:tcBorders>
            <w:shd w:val="clear" w:color="auto" w:fill="auto"/>
            <w:noWrap/>
            <w:vAlign w:val="center"/>
            <w:hideMark/>
          </w:tcPr>
          <w:p w14:paraId="3601B15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Los Angeles</w:t>
            </w:r>
          </w:p>
        </w:tc>
        <w:tc>
          <w:tcPr>
            <w:tcW w:w="863" w:type="dxa"/>
            <w:tcBorders>
              <w:top w:val="nil"/>
              <w:left w:val="nil"/>
              <w:bottom w:val="nil"/>
              <w:right w:val="nil"/>
            </w:tcBorders>
            <w:shd w:val="clear" w:color="auto" w:fill="auto"/>
            <w:noWrap/>
            <w:vAlign w:val="center"/>
            <w:hideMark/>
          </w:tcPr>
          <w:p w14:paraId="79FCC6B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36</w:t>
            </w:r>
          </w:p>
        </w:tc>
        <w:tc>
          <w:tcPr>
            <w:tcW w:w="863" w:type="dxa"/>
            <w:tcBorders>
              <w:top w:val="nil"/>
              <w:left w:val="nil"/>
              <w:bottom w:val="nil"/>
              <w:right w:val="nil"/>
            </w:tcBorders>
            <w:shd w:val="clear" w:color="auto" w:fill="auto"/>
            <w:noWrap/>
            <w:vAlign w:val="center"/>
            <w:hideMark/>
          </w:tcPr>
          <w:p w14:paraId="71606D9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38</w:t>
            </w:r>
          </w:p>
        </w:tc>
        <w:tc>
          <w:tcPr>
            <w:tcW w:w="863" w:type="dxa"/>
            <w:tcBorders>
              <w:top w:val="nil"/>
              <w:left w:val="nil"/>
              <w:bottom w:val="nil"/>
              <w:right w:val="nil"/>
            </w:tcBorders>
            <w:shd w:val="clear" w:color="auto" w:fill="auto"/>
            <w:noWrap/>
            <w:vAlign w:val="center"/>
            <w:hideMark/>
          </w:tcPr>
          <w:p w14:paraId="1B581CB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31</w:t>
            </w:r>
          </w:p>
        </w:tc>
        <w:tc>
          <w:tcPr>
            <w:tcW w:w="863" w:type="dxa"/>
            <w:tcBorders>
              <w:top w:val="nil"/>
              <w:left w:val="nil"/>
              <w:bottom w:val="nil"/>
              <w:right w:val="nil"/>
            </w:tcBorders>
            <w:shd w:val="clear" w:color="auto" w:fill="auto"/>
            <w:noWrap/>
            <w:vAlign w:val="center"/>
            <w:hideMark/>
          </w:tcPr>
          <w:p w14:paraId="1E530FA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35</w:t>
            </w:r>
          </w:p>
        </w:tc>
        <w:tc>
          <w:tcPr>
            <w:tcW w:w="863" w:type="dxa"/>
            <w:tcBorders>
              <w:top w:val="nil"/>
              <w:left w:val="nil"/>
              <w:bottom w:val="nil"/>
              <w:right w:val="nil"/>
            </w:tcBorders>
            <w:shd w:val="clear" w:color="auto" w:fill="auto"/>
            <w:noWrap/>
            <w:vAlign w:val="center"/>
            <w:hideMark/>
          </w:tcPr>
          <w:p w14:paraId="738CF5E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34</w:t>
            </w:r>
          </w:p>
        </w:tc>
      </w:tr>
      <w:tr w:rsidR="00A13B57" w:rsidRPr="00A13B57" w14:paraId="74E80AE2" w14:textId="77777777" w:rsidTr="00A13B57">
        <w:trPr>
          <w:trHeight w:val="284"/>
        </w:trPr>
        <w:tc>
          <w:tcPr>
            <w:tcW w:w="1890" w:type="dxa"/>
            <w:tcBorders>
              <w:top w:val="nil"/>
              <w:left w:val="nil"/>
              <w:bottom w:val="nil"/>
              <w:right w:val="nil"/>
            </w:tcBorders>
            <w:shd w:val="clear" w:color="auto" w:fill="auto"/>
            <w:noWrap/>
            <w:vAlign w:val="center"/>
            <w:hideMark/>
          </w:tcPr>
          <w:p w14:paraId="76B17115"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Maritime Academy</w:t>
            </w:r>
          </w:p>
        </w:tc>
        <w:tc>
          <w:tcPr>
            <w:tcW w:w="863" w:type="dxa"/>
            <w:tcBorders>
              <w:top w:val="nil"/>
              <w:left w:val="nil"/>
              <w:bottom w:val="nil"/>
              <w:right w:val="nil"/>
            </w:tcBorders>
            <w:shd w:val="clear" w:color="auto" w:fill="auto"/>
            <w:noWrap/>
            <w:vAlign w:val="center"/>
            <w:hideMark/>
          </w:tcPr>
          <w:p w14:paraId="104C346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56835B6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0856BEFD"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center"/>
            <w:hideMark/>
          </w:tcPr>
          <w:p w14:paraId="02E99C5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571FAAC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1390EB8C" w14:textId="77777777" w:rsidTr="00A13B57">
        <w:trPr>
          <w:trHeight w:val="284"/>
        </w:trPr>
        <w:tc>
          <w:tcPr>
            <w:tcW w:w="1890" w:type="dxa"/>
            <w:tcBorders>
              <w:top w:val="nil"/>
              <w:left w:val="nil"/>
              <w:bottom w:val="nil"/>
              <w:right w:val="nil"/>
            </w:tcBorders>
            <w:shd w:val="clear" w:color="auto" w:fill="auto"/>
            <w:noWrap/>
            <w:vAlign w:val="center"/>
            <w:hideMark/>
          </w:tcPr>
          <w:p w14:paraId="04F6687B"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Monterey Bay</w:t>
            </w:r>
          </w:p>
        </w:tc>
        <w:tc>
          <w:tcPr>
            <w:tcW w:w="863" w:type="dxa"/>
            <w:tcBorders>
              <w:top w:val="nil"/>
              <w:left w:val="nil"/>
              <w:bottom w:val="nil"/>
              <w:right w:val="nil"/>
            </w:tcBorders>
            <w:shd w:val="clear" w:color="auto" w:fill="auto"/>
            <w:noWrap/>
            <w:vAlign w:val="bottom"/>
            <w:hideMark/>
          </w:tcPr>
          <w:p w14:paraId="7C12EB34"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center"/>
            <w:hideMark/>
          </w:tcPr>
          <w:p w14:paraId="7CD636C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40FF768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23733951"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center"/>
            <w:hideMark/>
          </w:tcPr>
          <w:p w14:paraId="166AA03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53BDEBFD" w14:textId="77777777" w:rsidTr="00A13B57">
        <w:trPr>
          <w:trHeight w:val="272"/>
        </w:trPr>
        <w:tc>
          <w:tcPr>
            <w:tcW w:w="1890" w:type="dxa"/>
            <w:tcBorders>
              <w:top w:val="nil"/>
              <w:left w:val="nil"/>
              <w:bottom w:val="nil"/>
              <w:right w:val="nil"/>
            </w:tcBorders>
            <w:shd w:val="clear" w:color="auto" w:fill="auto"/>
            <w:noWrap/>
            <w:vAlign w:val="center"/>
            <w:hideMark/>
          </w:tcPr>
          <w:p w14:paraId="39A9089E"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Northridge</w:t>
            </w:r>
          </w:p>
        </w:tc>
        <w:tc>
          <w:tcPr>
            <w:tcW w:w="863" w:type="dxa"/>
            <w:tcBorders>
              <w:top w:val="nil"/>
              <w:left w:val="nil"/>
              <w:bottom w:val="nil"/>
              <w:right w:val="nil"/>
            </w:tcBorders>
            <w:shd w:val="clear" w:color="auto" w:fill="auto"/>
            <w:noWrap/>
            <w:vAlign w:val="center"/>
            <w:hideMark/>
          </w:tcPr>
          <w:p w14:paraId="24BC561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683E744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3EFFF18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7BE0CBA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12</w:t>
            </w:r>
          </w:p>
        </w:tc>
        <w:tc>
          <w:tcPr>
            <w:tcW w:w="863" w:type="dxa"/>
            <w:tcBorders>
              <w:top w:val="nil"/>
              <w:left w:val="nil"/>
              <w:bottom w:val="nil"/>
              <w:right w:val="nil"/>
            </w:tcBorders>
            <w:shd w:val="clear" w:color="auto" w:fill="auto"/>
            <w:noWrap/>
            <w:vAlign w:val="center"/>
            <w:hideMark/>
          </w:tcPr>
          <w:p w14:paraId="79F1FE8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220E69E9" w14:textId="77777777" w:rsidTr="00A13B57">
        <w:trPr>
          <w:trHeight w:val="272"/>
        </w:trPr>
        <w:tc>
          <w:tcPr>
            <w:tcW w:w="1890" w:type="dxa"/>
            <w:tcBorders>
              <w:top w:val="nil"/>
              <w:left w:val="nil"/>
              <w:bottom w:val="nil"/>
              <w:right w:val="nil"/>
            </w:tcBorders>
            <w:shd w:val="clear" w:color="auto" w:fill="auto"/>
            <w:noWrap/>
            <w:vAlign w:val="center"/>
            <w:hideMark/>
          </w:tcPr>
          <w:p w14:paraId="38132140"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Pomona</w:t>
            </w:r>
          </w:p>
        </w:tc>
        <w:tc>
          <w:tcPr>
            <w:tcW w:w="863" w:type="dxa"/>
            <w:tcBorders>
              <w:top w:val="nil"/>
              <w:left w:val="nil"/>
              <w:bottom w:val="nil"/>
              <w:right w:val="nil"/>
            </w:tcBorders>
            <w:shd w:val="clear" w:color="auto" w:fill="auto"/>
            <w:noWrap/>
            <w:vAlign w:val="center"/>
            <w:hideMark/>
          </w:tcPr>
          <w:p w14:paraId="50EF740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213</w:t>
            </w:r>
          </w:p>
        </w:tc>
        <w:tc>
          <w:tcPr>
            <w:tcW w:w="863" w:type="dxa"/>
            <w:tcBorders>
              <w:top w:val="nil"/>
              <w:left w:val="nil"/>
              <w:bottom w:val="nil"/>
              <w:right w:val="nil"/>
            </w:tcBorders>
            <w:shd w:val="clear" w:color="auto" w:fill="auto"/>
            <w:noWrap/>
            <w:vAlign w:val="center"/>
            <w:hideMark/>
          </w:tcPr>
          <w:p w14:paraId="0D424FD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166</w:t>
            </w:r>
          </w:p>
        </w:tc>
        <w:tc>
          <w:tcPr>
            <w:tcW w:w="863" w:type="dxa"/>
            <w:tcBorders>
              <w:top w:val="nil"/>
              <w:left w:val="nil"/>
              <w:bottom w:val="nil"/>
              <w:right w:val="nil"/>
            </w:tcBorders>
            <w:shd w:val="clear" w:color="auto" w:fill="auto"/>
            <w:noWrap/>
            <w:vAlign w:val="center"/>
            <w:hideMark/>
          </w:tcPr>
          <w:p w14:paraId="43FCA54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176</w:t>
            </w:r>
          </w:p>
        </w:tc>
        <w:tc>
          <w:tcPr>
            <w:tcW w:w="863" w:type="dxa"/>
            <w:tcBorders>
              <w:top w:val="nil"/>
              <w:left w:val="nil"/>
              <w:bottom w:val="nil"/>
              <w:right w:val="nil"/>
            </w:tcBorders>
            <w:shd w:val="clear" w:color="auto" w:fill="auto"/>
            <w:noWrap/>
            <w:vAlign w:val="center"/>
            <w:hideMark/>
          </w:tcPr>
          <w:p w14:paraId="4E5E1A1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175</w:t>
            </w:r>
          </w:p>
        </w:tc>
        <w:tc>
          <w:tcPr>
            <w:tcW w:w="863" w:type="dxa"/>
            <w:tcBorders>
              <w:top w:val="nil"/>
              <w:left w:val="nil"/>
              <w:bottom w:val="nil"/>
              <w:right w:val="nil"/>
            </w:tcBorders>
            <w:shd w:val="clear" w:color="auto" w:fill="auto"/>
            <w:noWrap/>
            <w:vAlign w:val="center"/>
            <w:hideMark/>
          </w:tcPr>
          <w:p w14:paraId="0B1AE6A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157</w:t>
            </w:r>
          </w:p>
        </w:tc>
      </w:tr>
      <w:tr w:rsidR="00A13B57" w:rsidRPr="00A13B57" w14:paraId="229D7369" w14:textId="77777777" w:rsidTr="00A13B57">
        <w:trPr>
          <w:trHeight w:val="272"/>
        </w:trPr>
        <w:tc>
          <w:tcPr>
            <w:tcW w:w="1890" w:type="dxa"/>
            <w:tcBorders>
              <w:top w:val="nil"/>
              <w:left w:val="nil"/>
              <w:bottom w:val="nil"/>
              <w:right w:val="nil"/>
            </w:tcBorders>
            <w:shd w:val="clear" w:color="auto" w:fill="auto"/>
            <w:noWrap/>
            <w:vAlign w:val="center"/>
            <w:hideMark/>
          </w:tcPr>
          <w:p w14:paraId="1E01C4B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Sacramento</w:t>
            </w:r>
          </w:p>
        </w:tc>
        <w:tc>
          <w:tcPr>
            <w:tcW w:w="863" w:type="dxa"/>
            <w:tcBorders>
              <w:top w:val="nil"/>
              <w:left w:val="nil"/>
              <w:bottom w:val="nil"/>
              <w:right w:val="nil"/>
            </w:tcBorders>
            <w:shd w:val="clear" w:color="auto" w:fill="auto"/>
            <w:noWrap/>
            <w:vAlign w:val="center"/>
            <w:hideMark/>
          </w:tcPr>
          <w:p w14:paraId="44E3AB3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6D2C52E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5875D776"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center"/>
            <w:hideMark/>
          </w:tcPr>
          <w:p w14:paraId="3BD7BED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5EC0B99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41F2E027" w14:textId="77777777" w:rsidTr="00A13B57">
        <w:trPr>
          <w:trHeight w:val="272"/>
        </w:trPr>
        <w:tc>
          <w:tcPr>
            <w:tcW w:w="1890" w:type="dxa"/>
            <w:tcBorders>
              <w:top w:val="nil"/>
              <w:left w:val="nil"/>
              <w:bottom w:val="nil"/>
              <w:right w:val="nil"/>
            </w:tcBorders>
            <w:shd w:val="clear" w:color="auto" w:fill="auto"/>
            <w:noWrap/>
            <w:vAlign w:val="center"/>
            <w:hideMark/>
          </w:tcPr>
          <w:p w14:paraId="0D613F8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Bernardino</w:t>
            </w:r>
          </w:p>
        </w:tc>
        <w:tc>
          <w:tcPr>
            <w:tcW w:w="863" w:type="dxa"/>
            <w:tcBorders>
              <w:top w:val="nil"/>
              <w:left w:val="nil"/>
              <w:bottom w:val="nil"/>
              <w:right w:val="nil"/>
            </w:tcBorders>
            <w:shd w:val="clear" w:color="auto" w:fill="auto"/>
            <w:noWrap/>
            <w:vAlign w:val="center"/>
            <w:hideMark/>
          </w:tcPr>
          <w:p w14:paraId="66CF540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13</w:t>
            </w:r>
          </w:p>
        </w:tc>
        <w:tc>
          <w:tcPr>
            <w:tcW w:w="863" w:type="dxa"/>
            <w:tcBorders>
              <w:top w:val="nil"/>
              <w:left w:val="nil"/>
              <w:bottom w:val="nil"/>
              <w:right w:val="nil"/>
            </w:tcBorders>
            <w:shd w:val="clear" w:color="auto" w:fill="auto"/>
            <w:noWrap/>
            <w:vAlign w:val="center"/>
            <w:hideMark/>
          </w:tcPr>
          <w:p w14:paraId="3AD80BB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15</w:t>
            </w:r>
          </w:p>
        </w:tc>
        <w:tc>
          <w:tcPr>
            <w:tcW w:w="863" w:type="dxa"/>
            <w:tcBorders>
              <w:top w:val="nil"/>
              <w:left w:val="nil"/>
              <w:bottom w:val="nil"/>
              <w:right w:val="nil"/>
            </w:tcBorders>
            <w:shd w:val="clear" w:color="auto" w:fill="auto"/>
            <w:noWrap/>
            <w:vAlign w:val="center"/>
            <w:hideMark/>
          </w:tcPr>
          <w:p w14:paraId="0D45CCD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12</w:t>
            </w:r>
          </w:p>
        </w:tc>
        <w:tc>
          <w:tcPr>
            <w:tcW w:w="863" w:type="dxa"/>
            <w:tcBorders>
              <w:top w:val="nil"/>
              <w:left w:val="nil"/>
              <w:bottom w:val="nil"/>
              <w:right w:val="nil"/>
            </w:tcBorders>
            <w:shd w:val="clear" w:color="auto" w:fill="auto"/>
            <w:noWrap/>
            <w:vAlign w:val="center"/>
            <w:hideMark/>
          </w:tcPr>
          <w:p w14:paraId="49CFFC6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16</w:t>
            </w:r>
          </w:p>
        </w:tc>
        <w:tc>
          <w:tcPr>
            <w:tcW w:w="863" w:type="dxa"/>
            <w:tcBorders>
              <w:top w:val="nil"/>
              <w:left w:val="nil"/>
              <w:bottom w:val="nil"/>
              <w:right w:val="nil"/>
            </w:tcBorders>
            <w:shd w:val="clear" w:color="auto" w:fill="auto"/>
            <w:noWrap/>
            <w:vAlign w:val="center"/>
            <w:hideMark/>
          </w:tcPr>
          <w:p w14:paraId="4B13641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16</w:t>
            </w:r>
          </w:p>
        </w:tc>
      </w:tr>
      <w:tr w:rsidR="00A13B57" w:rsidRPr="00A13B57" w14:paraId="11B7CDCD" w14:textId="77777777" w:rsidTr="00A13B57">
        <w:trPr>
          <w:trHeight w:val="272"/>
        </w:trPr>
        <w:tc>
          <w:tcPr>
            <w:tcW w:w="1890" w:type="dxa"/>
            <w:tcBorders>
              <w:top w:val="nil"/>
              <w:left w:val="nil"/>
              <w:bottom w:val="nil"/>
              <w:right w:val="nil"/>
            </w:tcBorders>
            <w:shd w:val="clear" w:color="auto" w:fill="auto"/>
            <w:noWrap/>
            <w:vAlign w:val="center"/>
            <w:hideMark/>
          </w:tcPr>
          <w:p w14:paraId="1D8E1B4D"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Diego</w:t>
            </w:r>
          </w:p>
        </w:tc>
        <w:tc>
          <w:tcPr>
            <w:tcW w:w="863" w:type="dxa"/>
            <w:tcBorders>
              <w:top w:val="nil"/>
              <w:left w:val="nil"/>
              <w:bottom w:val="nil"/>
              <w:right w:val="nil"/>
            </w:tcBorders>
            <w:shd w:val="clear" w:color="auto" w:fill="auto"/>
            <w:noWrap/>
            <w:vAlign w:val="center"/>
            <w:hideMark/>
          </w:tcPr>
          <w:p w14:paraId="6FBA185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514574E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70A1FED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11BB01F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4E46EB2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6FA898BF" w14:textId="77777777" w:rsidTr="00A13B57">
        <w:trPr>
          <w:trHeight w:val="272"/>
        </w:trPr>
        <w:tc>
          <w:tcPr>
            <w:tcW w:w="1890" w:type="dxa"/>
            <w:tcBorders>
              <w:top w:val="nil"/>
              <w:left w:val="nil"/>
              <w:bottom w:val="nil"/>
              <w:right w:val="nil"/>
            </w:tcBorders>
            <w:shd w:val="clear" w:color="auto" w:fill="auto"/>
            <w:noWrap/>
            <w:vAlign w:val="center"/>
            <w:hideMark/>
          </w:tcPr>
          <w:p w14:paraId="535EDF67"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Francisco</w:t>
            </w:r>
          </w:p>
        </w:tc>
        <w:tc>
          <w:tcPr>
            <w:tcW w:w="863" w:type="dxa"/>
            <w:tcBorders>
              <w:top w:val="nil"/>
              <w:left w:val="nil"/>
              <w:bottom w:val="nil"/>
              <w:right w:val="nil"/>
            </w:tcBorders>
            <w:shd w:val="clear" w:color="auto" w:fill="auto"/>
            <w:noWrap/>
            <w:vAlign w:val="center"/>
            <w:hideMark/>
          </w:tcPr>
          <w:p w14:paraId="79AD598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0A501AC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3E1F5D6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544F9CA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0D3970C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78D73026" w14:textId="77777777" w:rsidTr="00A13B57">
        <w:trPr>
          <w:trHeight w:val="284"/>
        </w:trPr>
        <w:tc>
          <w:tcPr>
            <w:tcW w:w="1890" w:type="dxa"/>
            <w:tcBorders>
              <w:top w:val="nil"/>
              <w:left w:val="nil"/>
              <w:bottom w:val="nil"/>
              <w:right w:val="nil"/>
            </w:tcBorders>
            <w:shd w:val="clear" w:color="auto" w:fill="auto"/>
            <w:noWrap/>
            <w:vAlign w:val="center"/>
            <w:hideMark/>
          </w:tcPr>
          <w:p w14:paraId="31F8CD66"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Jose</w:t>
            </w:r>
          </w:p>
        </w:tc>
        <w:tc>
          <w:tcPr>
            <w:tcW w:w="863" w:type="dxa"/>
            <w:tcBorders>
              <w:top w:val="nil"/>
              <w:left w:val="nil"/>
              <w:bottom w:val="nil"/>
              <w:right w:val="nil"/>
            </w:tcBorders>
            <w:shd w:val="clear" w:color="auto" w:fill="auto"/>
            <w:noWrap/>
            <w:vAlign w:val="center"/>
            <w:hideMark/>
          </w:tcPr>
          <w:p w14:paraId="30EC9F3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00A3EC2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2BA837D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6F73F7F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4EFDC76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5AFEA0BC" w14:textId="77777777" w:rsidTr="00A13B57">
        <w:trPr>
          <w:trHeight w:val="295"/>
        </w:trPr>
        <w:tc>
          <w:tcPr>
            <w:tcW w:w="1890" w:type="dxa"/>
            <w:tcBorders>
              <w:top w:val="nil"/>
              <w:left w:val="nil"/>
              <w:bottom w:val="nil"/>
              <w:right w:val="nil"/>
            </w:tcBorders>
            <w:shd w:val="clear" w:color="auto" w:fill="auto"/>
            <w:noWrap/>
            <w:vAlign w:val="center"/>
            <w:hideMark/>
          </w:tcPr>
          <w:p w14:paraId="725F266D"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Luis Obispo</w:t>
            </w:r>
          </w:p>
        </w:tc>
        <w:tc>
          <w:tcPr>
            <w:tcW w:w="863" w:type="dxa"/>
            <w:tcBorders>
              <w:top w:val="nil"/>
              <w:left w:val="nil"/>
              <w:bottom w:val="nil"/>
              <w:right w:val="nil"/>
            </w:tcBorders>
            <w:shd w:val="clear" w:color="auto" w:fill="auto"/>
            <w:noWrap/>
            <w:vAlign w:val="bottom"/>
            <w:hideMark/>
          </w:tcPr>
          <w:p w14:paraId="475210EB"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center"/>
            <w:hideMark/>
          </w:tcPr>
          <w:p w14:paraId="325FE1D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2366A54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33DE8D66"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bottom"/>
            <w:hideMark/>
          </w:tcPr>
          <w:p w14:paraId="7BE35346"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71C8FB95" w14:textId="77777777" w:rsidTr="00A13B57">
        <w:trPr>
          <w:trHeight w:val="284"/>
        </w:trPr>
        <w:tc>
          <w:tcPr>
            <w:tcW w:w="1890" w:type="dxa"/>
            <w:tcBorders>
              <w:top w:val="nil"/>
              <w:left w:val="nil"/>
              <w:bottom w:val="nil"/>
              <w:right w:val="nil"/>
            </w:tcBorders>
            <w:shd w:val="clear" w:color="auto" w:fill="auto"/>
            <w:noWrap/>
            <w:vAlign w:val="center"/>
            <w:hideMark/>
          </w:tcPr>
          <w:p w14:paraId="7569335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Marcos</w:t>
            </w:r>
          </w:p>
        </w:tc>
        <w:tc>
          <w:tcPr>
            <w:tcW w:w="863" w:type="dxa"/>
            <w:tcBorders>
              <w:top w:val="nil"/>
              <w:left w:val="nil"/>
              <w:bottom w:val="nil"/>
              <w:right w:val="nil"/>
            </w:tcBorders>
            <w:shd w:val="clear" w:color="auto" w:fill="auto"/>
            <w:noWrap/>
            <w:vAlign w:val="center"/>
            <w:hideMark/>
          </w:tcPr>
          <w:p w14:paraId="5FE2C7A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1A11224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1E5C35B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52856AF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center"/>
            <w:hideMark/>
          </w:tcPr>
          <w:p w14:paraId="6366975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6FF0B1D2" w14:textId="77777777" w:rsidTr="00A13B57">
        <w:trPr>
          <w:trHeight w:val="272"/>
        </w:trPr>
        <w:tc>
          <w:tcPr>
            <w:tcW w:w="1890" w:type="dxa"/>
            <w:tcBorders>
              <w:top w:val="nil"/>
              <w:left w:val="nil"/>
              <w:bottom w:val="nil"/>
              <w:right w:val="nil"/>
            </w:tcBorders>
            <w:shd w:val="clear" w:color="auto" w:fill="auto"/>
            <w:noWrap/>
            <w:vAlign w:val="center"/>
            <w:hideMark/>
          </w:tcPr>
          <w:p w14:paraId="4668838E"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Sonoma</w:t>
            </w:r>
          </w:p>
        </w:tc>
        <w:tc>
          <w:tcPr>
            <w:tcW w:w="863" w:type="dxa"/>
            <w:tcBorders>
              <w:top w:val="nil"/>
              <w:left w:val="nil"/>
              <w:bottom w:val="nil"/>
              <w:right w:val="nil"/>
            </w:tcBorders>
            <w:shd w:val="clear" w:color="auto" w:fill="auto"/>
            <w:noWrap/>
            <w:vAlign w:val="bottom"/>
            <w:hideMark/>
          </w:tcPr>
          <w:p w14:paraId="328BC550"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center"/>
            <w:hideMark/>
          </w:tcPr>
          <w:p w14:paraId="371D690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63" w:type="dxa"/>
            <w:tcBorders>
              <w:top w:val="nil"/>
              <w:left w:val="nil"/>
              <w:bottom w:val="nil"/>
              <w:right w:val="nil"/>
            </w:tcBorders>
            <w:shd w:val="clear" w:color="auto" w:fill="auto"/>
            <w:noWrap/>
            <w:vAlign w:val="bottom"/>
            <w:hideMark/>
          </w:tcPr>
          <w:p w14:paraId="7E52F8A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63" w:type="dxa"/>
            <w:tcBorders>
              <w:top w:val="nil"/>
              <w:left w:val="nil"/>
              <w:bottom w:val="nil"/>
              <w:right w:val="nil"/>
            </w:tcBorders>
            <w:shd w:val="clear" w:color="auto" w:fill="auto"/>
            <w:noWrap/>
            <w:vAlign w:val="bottom"/>
            <w:hideMark/>
          </w:tcPr>
          <w:p w14:paraId="5019E09B"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shd w:val="clear" w:color="auto" w:fill="auto"/>
            <w:noWrap/>
            <w:vAlign w:val="bottom"/>
            <w:hideMark/>
          </w:tcPr>
          <w:p w14:paraId="0BCA6E28"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57932AEC" w14:textId="77777777" w:rsidTr="00A13B57">
        <w:trPr>
          <w:trHeight w:val="284"/>
        </w:trPr>
        <w:tc>
          <w:tcPr>
            <w:tcW w:w="1890" w:type="dxa"/>
            <w:tcBorders>
              <w:top w:val="single" w:sz="4" w:space="0" w:color="auto"/>
              <w:left w:val="nil"/>
              <w:bottom w:val="double" w:sz="6" w:space="0" w:color="auto"/>
              <w:right w:val="nil"/>
            </w:tcBorders>
            <w:shd w:val="clear" w:color="auto" w:fill="auto"/>
            <w:noWrap/>
            <w:vAlign w:val="center"/>
            <w:hideMark/>
          </w:tcPr>
          <w:p w14:paraId="7FE2B57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Grand Total</w:t>
            </w:r>
          </w:p>
        </w:tc>
        <w:tc>
          <w:tcPr>
            <w:tcW w:w="863" w:type="dxa"/>
            <w:tcBorders>
              <w:top w:val="single" w:sz="4" w:space="0" w:color="auto"/>
              <w:left w:val="nil"/>
              <w:bottom w:val="double" w:sz="6" w:space="0" w:color="auto"/>
              <w:right w:val="nil"/>
            </w:tcBorders>
            <w:shd w:val="clear" w:color="auto" w:fill="auto"/>
            <w:noWrap/>
            <w:vAlign w:val="center"/>
            <w:hideMark/>
          </w:tcPr>
          <w:p w14:paraId="3758203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347</w:t>
            </w:r>
          </w:p>
        </w:tc>
        <w:tc>
          <w:tcPr>
            <w:tcW w:w="863" w:type="dxa"/>
            <w:tcBorders>
              <w:top w:val="single" w:sz="4" w:space="0" w:color="auto"/>
              <w:left w:val="nil"/>
              <w:bottom w:val="double" w:sz="6" w:space="0" w:color="auto"/>
              <w:right w:val="nil"/>
            </w:tcBorders>
            <w:shd w:val="clear" w:color="auto" w:fill="auto"/>
            <w:noWrap/>
            <w:vAlign w:val="center"/>
            <w:hideMark/>
          </w:tcPr>
          <w:p w14:paraId="4AD7FE2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298</w:t>
            </w:r>
          </w:p>
        </w:tc>
        <w:tc>
          <w:tcPr>
            <w:tcW w:w="863" w:type="dxa"/>
            <w:tcBorders>
              <w:top w:val="single" w:sz="4" w:space="0" w:color="auto"/>
              <w:left w:val="nil"/>
              <w:bottom w:val="double" w:sz="6" w:space="0" w:color="auto"/>
              <w:right w:val="nil"/>
            </w:tcBorders>
            <w:shd w:val="clear" w:color="auto" w:fill="auto"/>
            <w:noWrap/>
            <w:vAlign w:val="center"/>
            <w:hideMark/>
          </w:tcPr>
          <w:p w14:paraId="5B3DC56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305</w:t>
            </w:r>
          </w:p>
        </w:tc>
        <w:tc>
          <w:tcPr>
            <w:tcW w:w="863" w:type="dxa"/>
            <w:tcBorders>
              <w:top w:val="single" w:sz="4" w:space="0" w:color="auto"/>
              <w:left w:val="nil"/>
              <w:bottom w:val="double" w:sz="6" w:space="0" w:color="auto"/>
              <w:right w:val="nil"/>
            </w:tcBorders>
            <w:shd w:val="clear" w:color="auto" w:fill="auto"/>
            <w:noWrap/>
            <w:vAlign w:val="center"/>
            <w:hideMark/>
          </w:tcPr>
          <w:p w14:paraId="6BCBEDB1"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357</w:t>
            </w:r>
          </w:p>
        </w:tc>
        <w:tc>
          <w:tcPr>
            <w:tcW w:w="863" w:type="dxa"/>
            <w:tcBorders>
              <w:top w:val="single" w:sz="4" w:space="0" w:color="auto"/>
              <w:left w:val="nil"/>
              <w:bottom w:val="double" w:sz="6" w:space="0" w:color="auto"/>
              <w:right w:val="nil"/>
            </w:tcBorders>
            <w:shd w:val="clear" w:color="auto" w:fill="auto"/>
            <w:noWrap/>
            <w:vAlign w:val="center"/>
            <w:hideMark/>
          </w:tcPr>
          <w:p w14:paraId="096A8C4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345</w:t>
            </w:r>
          </w:p>
        </w:tc>
      </w:tr>
    </w:tbl>
    <w:p w14:paraId="53961D73" w14:textId="77777777" w:rsidR="00A13B57" w:rsidRPr="008329E5" w:rsidRDefault="00A13B57" w:rsidP="007443C6">
      <w:pPr>
        <w:rPr>
          <w:rFonts w:ascii="Arial Narrow" w:hAnsi="Arial Narrow"/>
          <w:sz w:val="20"/>
          <w:szCs w:val="20"/>
        </w:rPr>
      </w:pPr>
    </w:p>
    <w:tbl>
      <w:tblPr>
        <w:tblW w:w="5779" w:type="dxa"/>
        <w:tblLook w:val="04A0" w:firstRow="1" w:lastRow="0" w:firstColumn="1" w:lastColumn="0" w:noHBand="0" w:noVBand="1"/>
      </w:tblPr>
      <w:tblGrid>
        <w:gridCol w:w="1614"/>
        <w:gridCol w:w="833"/>
        <w:gridCol w:w="833"/>
        <w:gridCol w:w="833"/>
        <w:gridCol w:w="833"/>
        <w:gridCol w:w="833"/>
      </w:tblGrid>
      <w:tr w:rsidR="00A13B57" w:rsidRPr="00A13B57" w14:paraId="12DACD85" w14:textId="77777777" w:rsidTr="00A13B57">
        <w:trPr>
          <w:trHeight w:val="268"/>
        </w:trPr>
        <w:tc>
          <w:tcPr>
            <w:tcW w:w="1614" w:type="dxa"/>
            <w:tcBorders>
              <w:top w:val="single" w:sz="4" w:space="0" w:color="auto"/>
              <w:left w:val="nil"/>
              <w:bottom w:val="single" w:sz="4" w:space="0" w:color="auto"/>
              <w:right w:val="nil"/>
            </w:tcBorders>
            <w:shd w:val="clear" w:color="auto" w:fill="auto"/>
            <w:noWrap/>
            <w:vAlign w:val="bottom"/>
            <w:hideMark/>
          </w:tcPr>
          <w:p w14:paraId="05CC86AA" w14:textId="77777777" w:rsidR="00A13B57" w:rsidRPr="00A13B57" w:rsidRDefault="00A13B57" w:rsidP="00A13B57">
            <w:pPr>
              <w:spacing w:after="0" w:line="240" w:lineRule="auto"/>
              <w:rPr>
                <w:rFonts w:ascii="Arial Narrow" w:eastAsia="Times New Roman" w:hAnsi="Arial Narrow" w:cs="Calibri"/>
                <w:b/>
                <w:bCs/>
                <w:sz w:val="20"/>
                <w:szCs w:val="20"/>
              </w:rPr>
            </w:pPr>
            <w:r w:rsidRPr="00A13B57">
              <w:rPr>
                <w:rFonts w:ascii="Arial Narrow" w:eastAsia="Times New Roman" w:hAnsi="Arial Narrow" w:cs="Calibri"/>
                <w:b/>
                <w:bCs/>
                <w:sz w:val="20"/>
                <w:szCs w:val="20"/>
              </w:rPr>
              <w:t>White</w:t>
            </w:r>
          </w:p>
        </w:tc>
        <w:tc>
          <w:tcPr>
            <w:tcW w:w="833" w:type="dxa"/>
            <w:tcBorders>
              <w:top w:val="single" w:sz="4" w:space="0" w:color="auto"/>
              <w:left w:val="nil"/>
              <w:bottom w:val="single" w:sz="4" w:space="0" w:color="auto"/>
              <w:right w:val="nil"/>
            </w:tcBorders>
            <w:shd w:val="clear" w:color="auto" w:fill="auto"/>
            <w:noWrap/>
            <w:vAlign w:val="center"/>
            <w:hideMark/>
          </w:tcPr>
          <w:p w14:paraId="1256CCDA"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2020</w:t>
            </w:r>
          </w:p>
        </w:tc>
        <w:tc>
          <w:tcPr>
            <w:tcW w:w="833" w:type="dxa"/>
            <w:tcBorders>
              <w:top w:val="single" w:sz="4" w:space="0" w:color="auto"/>
              <w:left w:val="nil"/>
              <w:bottom w:val="single" w:sz="4" w:space="0" w:color="auto"/>
              <w:right w:val="nil"/>
            </w:tcBorders>
            <w:shd w:val="clear" w:color="auto" w:fill="auto"/>
            <w:noWrap/>
            <w:vAlign w:val="center"/>
            <w:hideMark/>
          </w:tcPr>
          <w:p w14:paraId="26FD774D"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2021</w:t>
            </w:r>
          </w:p>
        </w:tc>
        <w:tc>
          <w:tcPr>
            <w:tcW w:w="833" w:type="dxa"/>
            <w:tcBorders>
              <w:top w:val="single" w:sz="4" w:space="0" w:color="auto"/>
              <w:left w:val="nil"/>
              <w:bottom w:val="single" w:sz="4" w:space="0" w:color="auto"/>
              <w:right w:val="nil"/>
            </w:tcBorders>
            <w:shd w:val="clear" w:color="auto" w:fill="auto"/>
            <w:noWrap/>
            <w:vAlign w:val="center"/>
            <w:hideMark/>
          </w:tcPr>
          <w:p w14:paraId="64D68FF9"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2022</w:t>
            </w:r>
          </w:p>
        </w:tc>
        <w:tc>
          <w:tcPr>
            <w:tcW w:w="833" w:type="dxa"/>
            <w:tcBorders>
              <w:top w:val="single" w:sz="4" w:space="0" w:color="auto"/>
              <w:left w:val="nil"/>
              <w:bottom w:val="single" w:sz="4" w:space="0" w:color="auto"/>
              <w:right w:val="nil"/>
            </w:tcBorders>
            <w:shd w:val="clear" w:color="auto" w:fill="auto"/>
            <w:noWrap/>
            <w:vAlign w:val="center"/>
            <w:hideMark/>
          </w:tcPr>
          <w:p w14:paraId="165E3CD8"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2023</w:t>
            </w:r>
          </w:p>
        </w:tc>
        <w:tc>
          <w:tcPr>
            <w:tcW w:w="833" w:type="dxa"/>
            <w:tcBorders>
              <w:top w:val="single" w:sz="4" w:space="0" w:color="auto"/>
              <w:left w:val="nil"/>
              <w:bottom w:val="single" w:sz="4" w:space="0" w:color="auto"/>
              <w:right w:val="nil"/>
            </w:tcBorders>
            <w:shd w:val="clear" w:color="auto" w:fill="auto"/>
            <w:noWrap/>
            <w:vAlign w:val="center"/>
            <w:hideMark/>
          </w:tcPr>
          <w:p w14:paraId="3850E7D6" w14:textId="77777777" w:rsidR="00A13B57" w:rsidRPr="00A13B57" w:rsidRDefault="00A13B57" w:rsidP="00A13B57">
            <w:pPr>
              <w:spacing w:after="0" w:line="240" w:lineRule="auto"/>
              <w:jc w:val="center"/>
              <w:rPr>
                <w:rFonts w:ascii="Arial Narrow" w:eastAsia="Times New Roman" w:hAnsi="Arial Narrow" w:cs="Calibri"/>
                <w:b/>
                <w:bCs/>
                <w:color w:val="000000"/>
                <w:sz w:val="20"/>
                <w:szCs w:val="20"/>
              </w:rPr>
            </w:pPr>
            <w:r w:rsidRPr="00A13B57">
              <w:rPr>
                <w:rFonts w:ascii="Arial Narrow" w:eastAsia="Times New Roman" w:hAnsi="Arial Narrow" w:cs="Calibri"/>
                <w:b/>
                <w:bCs/>
                <w:color w:val="000000"/>
                <w:sz w:val="20"/>
                <w:szCs w:val="20"/>
              </w:rPr>
              <w:t>2024</w:t>
            </w:r>
          </w:p>
        </w:tc>
      </w:tr>
      <w:tr w:rsidR="00A13B57" w:rsidRPr="00A13B57" w14:paraId="77BFDADC" w14:textId="77777777" w:rsidTr="00A13B57">
        <w:trPr>
          <w:trHeight w:val="268"/>
        </w:trPr>
        <w:tc>
          <w:tcPr>
            <w:tcW w:w="1614" w:type="dxa"/>
            <w:tcBorders>
              <w:top w:val="nil"/>
              <w:left w:val="nil"/>
              <w:bottom w:val="nil"/>
              <w:right w:val="nil"/>
            </w:tcBorders>
            <w:shd w:val="clear" w:color="auto" w:fill="auto"/>
            <w:noWrap/>
            <w:vAlign w:val="center"/>
            <w:hideMark/>
          </w:tcPr>
          <w:p w14:paraId="6F0B137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Channel Islands</w:t>
            </w:r>
          </w:p>
        </w:tc>
        <w:tc>
          <w:tcPr>
            <w:tcW w:w="833" w:type="dxa"/>
            <w:tcBorders>
              <w:top w:val="nil"/>
              <w:left w:val="nil"/>
              <w:bottom w:val="nil"/>
              <w:right w:val="nil"/>
            </w:tcBorders>
            <w:shd w:val="clear" w:color="auto" w:fill="auto"/>
            <w:noWrap/>
            <w:vAlign w:val="bottom"/>
            <w:hideMark/>
          </w:tcPr>
          <w:p w14:paraId="16F5FC18"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75D4EBF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046DA5B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7D7A696A"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5C2AF9D9"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77ABFCF1" w14:textId="77777777" w:rsidTr="00A13B57">
        <w:trPr>
          <w:trHeight w:val="268"/>
        </w:trPr>
        <w:tc>
          <w:tcPr>
            <w:tcW w:w="1614" w:type="dxa"/>
            <w:tcBorders>
              <w:top w:val="nil"/>
              <w:left w:val="nil"/>
              <w:bottom w:val="nil"/>
              <w:right w:val="nil"/>
            </w:tcBorders>
            <w:shd w:val="clear" w:color="auto" w:fill="auto"/>
            <w:noWrap/>
            <w:vAlign w:val="center"/>
            <w:hideMark/>
          </w:tcPr>
          <w:p w14:paraId="163C32BE"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Chico</w:t>
            </w:r>
          </w:p>
        </w:tc>
        <w:tc>
          <w:tcPr>
            <w:tcW w:w="833" w:type="dxa"/>
            <w:tcBorders>
              <w:top w:val="nil"/>
              <w:left w:val="nil"/>
              <w:bottom w:val="nil"/>
              <w:right w:val="nil"/>
            </w:tcBorders>
            <w:shd w:val="clear" w:color="auto" w:fill="auto"/>
            <w:noWrap/>
            <w:vAlign w:val="bottom"/>
            <w:hideMark/>
          </w:tcPr>
          <w:p w14:paraId="1E737094"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4DB2912A"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5677E953"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center"/>
            <w:hideMark/>
          </w:tcPr>
          <w:p w14:paraId="513EF2A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76F0319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53122719" w14:textId="77777777" w:rsidTr="00A13B57">
        <w:trPr>
          <w:trHeight w:val="268"/>
        </w:trPr>
        <w:tc>
          <w:tcPr>
            <w:tcW w:w="1614" w:type="dxa"/>
            <w:tcBorders>
              <w:top w:val="nil"/>
              <w:left w:val="nil"/>
              <w:bottom w:val="nil"/>
              <w:right w:val="nil"/>
            </w:tcBorders>
            <w:shd w:val="clear" w:color="auto" w:fill="auto"/>
            <w:noWrap/>
            <w:vAlign w:val="center"/>
            <w:hideMark/>
          </w:tcPr>
          <w:p w14:paraId="1C13B0A6"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Dominguez Hills</w:t>
            </w:r>
          </w:p>
        </w:tc>
        <w:tc>
          <w:tcPr>
            <w:tcW w:w="833" w:type="dxa"/>
            <w:tcBorders>
              <w:top w:val="nil"/>
              <w:left w:val="nil"/>
              <w:bottom w:val="nil"/>
              <w:right w:val="nil"/>
            </w:tcBorders>
            <w:shd w:val="clear" w:color="auto" w:fill="auto"/>
            <w:noWrap/>
            <w:vAlign w:val="bottom"/>
            <w:hideMark/>
          </w:tcPr>
          <w:p w14:paraId="3A6C96F6"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72E8403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52F490E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0B68427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39CB9B50"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6E3B4F92" w14:textId="77777777" w:rsidTr="00A13B57">
        <w:trPr>
          <w:trHeight w:val="268"/>
        </w:trPr>
        <w:tc>
          <w:tcPr>
            <w:tcW w:w="1614" w:type="dxa"/>
            <w:tcBorders>
              <w:top w:val="nil"/>
              <w:left w:val="nil"/>
              <w:bottom w:val="nil"/>
              <w:right w:val="nil"/>
            </w:tcBorders>
            <w:shd w:val="clear" w:color="auto" w:fill="auto"/>
            <w:noWrap/>
            <w:vAlign w:val="center"/>
            <w:hideMark/>
          </w:tcPr>
          <w:p w14:paraId="7A72DE8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East Bay</w:t>
            </w:r>
          </w:p>
        </w:tc>
        <w:tc>
          <w:tcPr>
            <w:tcW w:w="833" w:type="dxa"/>
            <w:tcBorders>
              <w:top w:val="nil"/>
              <w:left w:val="nil"/>
              <w:bottom w:val="nil"/>
              <w:right w:val="nil"/>
            </w:tcBorders>
            <w:shd w:val="clear" w:color="auto" w:fill="auto"/>
            <w:noWrap/>
            <w:vAlign w:val="center"/>
            <w:hideMark/>
          </w:tcPr>
          <w:p w14:paraId="23CF787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694E746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01D58711"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77AB4840"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00FFBE7C"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1D7BFC95" w14:textId="77777777" w:rsidTr="00A13B57">
        <w:trPr>
          <w:trHeight w:val="268"/>
        </w:trPr>
        <w:tc>
          <w:tcPr>
            <w:tcW w:w="1614" w:type="dxa"/>
            <w:tcBorders>
              <w:top w:val="nil"/>
              <w:left w:val="nil"/>
              <w:bottom w:val="nil"/>
              <w:right w:val="nil"/>
            </w:tcBorders>
            <w:shd w:val="clear" w:color="auto" w:fill="auto"/>
            <w:noWrap/>
            <w:vAlign w:val="center"/>
            <w:hideMark/>
          </w:tcPr>
          <w:p w14:paraId="74687A8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Fullerton</w:t>
            </w:r>
          </w:p>
        </w:tc>
        <w:tc>
          <w:tcPr>
            <w:tcW w:w="833" w:type="dxa"/>
            <w:tcBorders>
              <w:top w:val="nil"/>
              <w:left w:val="nil"/>
              <w:bottom w:val="nil"/>
              <w:right w:val="nil"/>
            </w:tcBorders>
            <w:shd w:val="clear" w:color="auto" w:fill="auto"/>
            <w:noWrap/>
            <w:vAlign w:val="center"/>
            <w:hideMark/>
          </w:tcPr>
          <w:p w14:paraId="6731F81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11</w:t>
            </w:r>
          </w:p>
        </w:tc>
        <w:tc>
          <w:tcPr>
            <w:tcW w:w="833" w:type="dxa"/>
            <w:tcBorders>
              <w:top w:val="nil"/>
              <w:left w:val="nil"/>
              <w:bottom w:val="nil"/>
              <w:right w:val="nil"/>
            </w:tcBorders>
            <w:shd w:val="clear" w:color="auto" w:fill="auto"/>
            <w:noWrap/>
            <w:vAlign w:val="center"/>
            <w:hideMark/>
          </w:tcPr>
          <w:p w14:paraId="0307833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13</w:t>
            </w:r>
          </w:p>
        </w:tc>
        <w:tc>
          <w:tcPr>
            <w:tcW w:w="833" w:type="dxa"/>
            <w:tcBorders>
              <w:top w:val="nil"/>
              <w:left w:val="nil"/>
              <w:bottom w:val="nil"/>
              <w:right w:val="nil"/>
            </w:tcBorders>
            <w:shd w:val="clear" w:color="auto" w:fill="auto"/>
            <w:noWrap/>
            <w:vAlign w:val="center"/>
            <w:hideMark/>
          </w:tcPr>
          <w:p w14:paraId="5241AE4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3CC860D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17</w:t>
            </w:r>
          </w:p>
        </w:tc>
        <w:tc>
          <w:tcPr>
            <w:tcW w:w="833" w:type="dxa"/>
            <w:tcBorders>
              <w:top w:val="nil"/>
              <w:left w:val="nil"/>
              <w:bottom w:val="nil"/>
              <w:right w:val="nil"/>
            </w:tcBorders>
            <w:shd w:val="clear" w:color="auto" w:fill="auto"/>
            <w:noWrap/>
            <w:vAlign w:val="center"/>
            <w:hideMark/>
          </w:tcPr>
          <w:p w14:paraId="6E390B8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023579DD" w14:textId="77777777" w:rsidTr="00A13B57">
        <w:trPr>
          <w:trHeight w:val="268"/>
        </w:trPr>
        <w:tc>
          <w:tcPr>
            <w:tcW w:w="1614" w:type="dxa"/>
            <w:tcBorders>
              <w:top w:val="nil"/>
              <w:left w:val="nil"/>
              <w:bottom w:val="nil"/>
              <w:right w:val="nil"/>
            </w:tcBorders>
            <w:shd w:val="clear" w:color="auto" w:fill="auto"/>
            <w:noWrap/>
            <w:vAlign w:val="center"/>
            <w:hideMark/>
          </w:tcPr>
          <w:p w14:paraId="38959EFF"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Humboldt</w:t>
            </w:r>
          </w:p>
        </w:tc>
        <w:tc>
          <w:tcPr>
            <w:tcW w:w="833" w:type="dxa"/>
            <w:tcBorders>
              <w:top w:val="nil"/>
              <w:left w:val="nil"/>
              <w:bottom w:val="nil"/>
              <w:right w:val="nil"/>
            </w:tcBorders>
            <w:shd w:val="clear" w:color="auto" w:fill="auto"/>
            <w:noWrap/>
            <w:vAlign w:val="center"/>
            <w:hideMark/>
          </w:tcPr>
          <w:p w14:paraId="5F015F5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52B2BFF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2E7AD47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39350D5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434D294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1C9EEF24" w14:textId="77777777" w:rsidTr="00A13B57">
        <w:trPr>
          <w:trHeight w:val="268"/>
        </w:trPr>
        <w:tc>
          <w:tcPr>
            <w:tcW w:w="1614" w:type="dxa"/>
            <w:tcBorders>
              <w:top w:val="nil"/>
              <w:left w:val="nil"/>
              <w:bottom w:val="nil"/>
              <w:right w:val="nil"/>
            </w:tcBorders>
            <w:shd w:val="clear" w:color="auto" w:fill="auto"/>
            <w:noWrap/>
            <w:vAlign w:val="center"/>
            <w:hideMark/>
          </w:tcPr>
          <w:p w14:paraId="5890CA6E"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Long Beach</w:t>
            </w:r>
          </w:p>
        </w:tc>
        <w:tc>
          <w:tcPr>
            <w:tcW w:w="833" w:type="dxa"/>
            <w:tcBorders>
              <w:top w:val="nil"/>
              <w:left w:val="nil"/>
              <w:bottom w:val="nil"/>
              <w:right w:val="nil"/>
            </w:tcBorders>
            <w:shd w:val="clear" w:color="auto" w:fill="auto"/>
            <w:noWrap/>
            <w:vAlign w:val="center"/>
            <w:hideMark/>
          </w:tcPr>
          <w:p w14:paraId="45B2D22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7835EE9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481047A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33993E6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18FC283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1DF74EF5" w14:textId="77777777" w:rsidTr="00A13B57">
        <w:trPr>
          <w:trHeight w:val="268"/>
        </w:trPr>
        <w:tc>
          <w:tcPr>
            <w:tcW w:w="1614" w:type="dxa"/>
            <w:tcBorders>
              <w:top w:val="nil"/>
              <w:left w:val="nil"/>
              <w:bottom w:val="nil"/>
              <w:right w:val="nil"/>
            </w:tcBorders>
            <w:shd w:val="clear" w:color="auto" w:fill="auto"/>
            <w:noWrap/>
            <w:vAlign w:val="center"/>
            <w:hideMark/>
          </w:tcPr>
          <w:p w14:paraId="1848FDEA"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Los Angeles</w:t>
            </w:r>
          </w:p>
        </w:tc>
        <w:tc>
          <w:tcPr>
            <w:tcW w:w="833" w:type="dxa"/>
            <w:tcBorders>
              <w:top w:val="nil"/>
              <w:left w:val="nil"/>
              <w:bottom w:val="nil"/>
              <w:right w:val="nil"/>
            </w:tcBorders>
            <w:shd w:val="clear" w:color="auto" w:fill="auto"/>
            <w:noWrap/>
            <w:vAlign w:val="center"/>
            <w:hideMark/>
          </w:tcPr>
          <w:p w14:paraId="4341B89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4B52AC9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3DB3870D"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2B50DD0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583C578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0D754491" w14:textId="77777777" w:rsidTr="00A13B57">
        <w:trPr>
          <w:trHeight w:val="268"/>
        </w:trPr>
        <w:tc>
          <w:tcPr>
            <w:tcW w:w="1614" w:type="dxa"/>
            <w:tcBorders>
              <w:top w:val="nil"/>
              <w:left w:val="nil"/>
              <w:bottom w:val="nil"/>
              <w:right w:val="nil"/>
            </w:tcBorders>
            <w:shd w:val="clear" w:color="auto" w:fill="auto"/>
            <w:noWrap/>
            <w:vAlign w:val="center"/>
            <w:hideMark/>
          </w:tcPr>
          <w:p w14:paraId="339CD037"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Monterey Bay</w:t>
            </w:r>
          </w:p>
        </w:tc>
        <w:tc>
          <w:tcPr>
            <w:tcW w:w="833" w:type="dxa"/>
            <w:tcBorders>
              <w:top w:val="nil"/>
              <w:left w:val="nil"/>
              <w:bottom w:val="nil"/>
              <w:right w:val="nil"/>
            </w:tcBorders>
            <w:shd w:val="clear" w:color="auto" w:fill="auto"/>
            <w:noWrap/>
            <w:vAlign w:val="bottom"/>
            <w:hideMark/>
          </w:tcPr>
          <w:p w14:paraId="21ECA533"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0E8A597E"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center"/>
            <w:hideMark/>
          </w:tcPr>
          <w:p w14:paraId="6C97E09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198F9B9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35515D4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4B167B4B" w14:textId="77777777" w:rsidTr="00A13B57">
        <w:trPr>
          <w:trHeight w:val="268"/>
        </w:trPr>
        <w:tc>
          <w:tcPr>
            <w:tcW w:w="1614" w:type="dxa"/>
            <w:tcBorders>
              <w:top w:val="nil"/>
              <w:left w:val="nil"/>
              <w:bottom w:val="nil"/>
              <w:right w:val="nil"/>
            </w:tcBorders>
            <w:shd w:val="clear" w:color="auto" w:fill="auto"/>
            <w:noWrap/>
            <w:vAlign w:val="center"/>
            <w:hideMark/>
          </w:tcPr>
          <w:p w14:paraId="66D4303C"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Northridge</w:t>
            </w:r>
          </w:p>
        </w:tc>
        <w:tc>
          <w:tcPr>
            <w:tcW w:w="833" w:type="dxa"/>
            <w:tcBorders>
              <w:top w:val="nil"/>
              <w:left w:val="nil"/>
              <w:bottom w:val="nil"/>
              <w:right w:val="nil"/>
            </w:tcBorders>
            <w:shd w:val="clear" w:color="auto" w:fill="auto"/>
            <w:noWrap/>
            <w:vAlign w:val="center"/>
            <w:hideMark/>
          </w:tcPr>
          <w:p w14:paraId="754B6B86"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6968EBF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7930448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4BC2EAC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0FB5C36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25A7BA53" w14:textId="77777777" w:rsidTr="00A13B57">
        <w:trPr>
          <w:trHeight w:val="280"/>
        </w:trPr>
        <w:tc>
          <w:tcPr>
            <w:tcW w:w="1614" w:type="dxa"/>
            <w:tcBorders>
              <w:top w:val="nil"/>
              <w:left w:val="nil"/>
              <w:bottom w:val="nil"/>
              <w:right w:val="nil"/>
            </w:tcBorders>
            <w:shd w:val="clear" w:color="auto" w:fill="auto"/>
            <w:noWrap/>
            <w:vAlign w:val="center"/>
            <w:hideMark/>
          </w:tcPr>
          <w:p w14:paraId="3884D885"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Pomona</w:t>
            </w:r>
          </w:p>
        </w:tc>
        <w:tc>
          <w:tcPr>
            <w:tcW w:w="833" w:type="dxa"/>
            <w:tcBorders>
              <w:top w:val="nil"/>
              <w:left w:val="nil"/>
              <w:bottom w:val="nil"/>
              <w:right w:val="nil"/>
            </w:tcBorders>
            <w:shd w:val="clear" w:color="auto" w:fill="auto"/>
            <w:noWrap/>
            <w:vAlign w:val="center"/>
            <w:hideMark/>
          </w:tcPr>
          <w:p w14:paraId="5B732BD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52</w:t>
            </w:r>
          </w:p>
        </w:tc>
        <w:tc>
          <w:tcPr>
            <w:tcW w:w="833" w:type="dxa"/>
            <w:tcBorders>
              <w:top w:val="nil"/>
              <w:left w:val="nil"/>
              <w:bottom w:val="nil"/>
              <w:right w:val="nil"/>
            </w:tcBorders>
            <w:shd w:val="clear" w:color="auto" w:fill="auto"/>
            <w:noWrap/>
            <w:vAlign w:val="center"/>
            <w:hideMark/>
          </w:tcPr>
          <w:p w14:paraId="6C66133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26</w:t>
            </w:r>
          </w:p>
        </w:tc>
        <w:tc>
          <w:tcPr>
            <w:tcW w:w="833" w:type="dxa"/>
            <w:tcBorders>
              <w:top w:val="nil"/>
              <w:left w:val="nil"/>
              <w:bottom w:val="nil"/>
              <w:right w:val="nil"/>
            </w:tcBorders>
            <w:shd w:val="clear" w:color="auto" w:fill="auto"/>
            <w:noWrap/>
            <w:vAlign w:val="center"/>
            <w:hideMark/>
          </w:tcPr>
          <w:p w14:paraId="22FD5BE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35</w:t>
            </w:r>
          </w:p>
        </w:tc>
        <w:tc>
          <w:tcPr>
            <w:tcW w:w="833" w:type="dxa"/>
            <w:tcBorders>
              <w:top w:val="nil"/>
              <w:left w:val="nil"/>
              <w:bottom w:val="nil"/>
              <w:right w:val="nil"/>
            </w:tcBorders>
            <w:shd w:val="clear" w:color="auto" w:fill="auto"/>
            <w:noWrap/>
            <w:vAlign w:val="center"/>
            <w:hideMark/>
          </w:tcPr>
          <w:p w14:paraId="6CBBD59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27</w:t>
            </w:r>
          </w:p>
        </w:tc>
        <w:tc>
          <w:tcPr>
            <w:tcW w:w="833" w:type="dxa"/>
            <w:tcBorders>
              <w:top w:val="nil"/>
              <w:left w:val="nil"/>
              <w:bottom w:val="nil"/>
              <w:right w:val="nil"/>
            </w:tcBorders>
            <w:shd w:val="clear" w:color="auto" w:fill="auto"/>
            <w:noWrap/>
            <w:vAlign w:val="center"/>
            <w:hideMark/>
          </w:tcPr>
          <w:p w14:paraId="7CFD8A18"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31</w:t>
            </w:r>
          </w:p>
        </w:tc>
      </w:tr>
      <w:tr w:rsidR="00A13B57" w:rsidRPr="00A13B57" w14:paraId="17F8AF8A" w14:textId="77777777" w:rsidTr="00A13B57">
        <w:trPr>
          <w:trHeight w:val="280"/>
        </w:trPr>
        <w:tc>
          <w:tcPr>
            <w:tcW w:w="1614" w:type="dxa"/>
            <w:tcBorders>
              <w:top w:val="nil"/>
              <w:left w:val="nil"/>
              <w:bottom w:val="nil"/>
              <w:right w:val="nil"/>
            </w:tcBorders>
            <w:shd w:val="clear" w:color="auto" w:fill="auto"/>
            <w:noWrap/>
            <w:vAlign w:val="center"/>
            <w:hideMark/>
          </w:tcPr>
          <w:p w14:paraId="2EA3C28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Sacramento</w:t>
            </w:r>
          </w:p>
        </w:tc>
        <w:tc>
          <w:tcPr>
            <w:tcW w:w="833" w:type="dxa"/>
            <w:tcBorders>
              <w:top w:val="nil"/>
              <w:left w:val="nil"/>
              <w:bottom w:val="nil"/>
              <w:right w:val="nil"/>
            </w:tcBorders>
            <w:shd w:val="clear" w:color="auto" w:fill="auto"/>
            <w:noWrap/>
            <w:vAlign w:val="bottom"/>
            <w:hideMark/>
          </w:tcPr>
          <w:p w14:paraId="5B6A1CEA"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10E42A7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1C3E729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22C0119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3D704AF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005B64EB" w14:textId="77777777" w:rsidTr="00A13B57">
        <w:trPr>
          <w:trHeight w:val="268"/>
        </w:trPr>
        <w:tc>
          <w:tcPr>
            <w:tcW w:w="1614" w:type="dxa"/>
            <w:tcBorders>
              <w:top w:val="nil"/>
              <w:left w:val="nil"/>
              <w:bottom w:val="nil"/>
              <w:right w:val="nil"/>
            </w:tcBorders>
            <w:shd w:val="clear" w:color="auto" w:fill="auto"/>
            <w:noWrap/>
            <w:vAlign w:val="center"/>
            <w:hideMark/>
          </w:tcPr>
          <w:p w14:paraId="3A72F163"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Bernardino</w:t>
            </w:r>
          </w:p>
        </w:tc>
        <w:tc>
          <w:tcPr>
            <w:tcW w:w="833" w:type="dxa"/>
            <w:tcBorders>
              <w:top w:val="nil"/>
              <w:left w:val="nil"/>
              <w:bottom w:val="nil"/>
              <w:right w:val="nil"/>
            </w:tcBorders>
            <w:shd w:val="clear" w:color="auto" w:fill="auto"/>
            <w:noWrap/>
            <w:vAlign w:val="center"/>
            <w:hideMark/>
          </w:tcPr>
          <w:p w14:paraId="66A33BE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1F3DFE1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284869E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7D14993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1A45BC7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10E230E9" w14:textId="77777777" w:rsidTr="00A13B57">
        <w:trPr>
          <w:trHeight w:val="268"/>
        </w:trPr>
        <w:tc>
          <w:tcPr>
            <w:tcW w:w="1614" w:type="dxa"/>
            <w:tcBorders>
              <w:top w:val="nil"/>
              <w:left w:val="nil"/>
              <w:bottom w:val="nil"/>
              <w:right w:val="nil"/>
            </w:tcBorders>
            <w:shd w:val="clear" w:color="auto" w:fill="auto"/>
            <w:noWrap/>
            <w:vAlign w:val="center"/>
            <w:hideMark/>
          </w:tcPr>
          <w:p w14:paraId="4D3B3661"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Diego</w:t>
            </w:r>
          </w:p>
        </w:tc>
        <w:tc>
          <w:tcPr>
            <w:tcW w:w="833" w:type="dxa"/>
            <w:tcBorders>
              <w:top w:val="nil"/>
              <w:left w:val="nil"/>
              <w:bottom w:val="nil"/>
              <w:right w:val="nil"/>
            </w:tcBorders>
            <w:shd w:val="clear" w:color="auto" w:fill="auto"/>
            <w:noWrap/>
            <w:vAlign w:val="bottom"/>
            <w:hideMark/>
          </w:tcPr>
          <w:p w14:paraId="73A20B1E"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2A916AF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27C27E1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6B6C472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33F31E67"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2F6C4821" w14:textId="77777777" w:rsidTr="00A13B57">
        <w:trPr>
          <w:trHeight w:val="268"/>
        </w:trPr>
        <w:tc>
          <w:tcPr>
            <w:tcW w:w="1614" w:type="dxa"/>
            <w:tcBorders>
              <w:top w:val="nil"/>
              <w:left w:val="nil"/>
              <w:bottom w:val="nil"/>
              <w:right w:val="nil"/>
            </w:tcBorders>
            <w:shd w:val="clear" w:color="auto" w:fill="auto"/>
            <w:noWrap/>
            <w:vAlign w:val="center"/>
            <w:hideMark/>
          </w:tcPr>
          <w:p w14:paraId="507B05CD"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Francisco</w:t>
            </w:r>
          </w:p>
        </w:tc>
        <w:tc>
          <w:tcPr>
            <w:tcW w:w="833" w:type="dxa"/>
            <w:tcBorders>
              <w:top w:val="nil"/>
              <w:left w:val="nil"/>
              <w:bottom w:val="nil"/>
              <w:right w:val="nil"/>
            </w:tcBorders>
            <w:shd w:val="clear" w:color="auto" w:fill="auto"/>
            <w:noWrap/>
            <w:vAlign w:val="center"/>
            <w:hideMark/>
          </w:tcPr>
          <w:p w14:paraId="1A9A7B4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33789C5A"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3512F3B3"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331BED0D"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5161C917"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4EC4D917" w14:textId="77777777" w:rsidTr="00A13B57">
        <w:trPr>
          <w:trHeight w:val="268"/>
        </w:trPr>
        <w:tc>
          <w:tcPr>
            <w:tcW w:w="1614" w:type="dxa"/>
            <w:tcBorders>
              <w:top w:val="nil"/>
              <w:left w:val="nil"/>
              <w:bottom w:val="nil"/>
              <w:right w:val="nil"/>
            </w:tcBorders>
            <w:shd w:val="clear" w:color="auto" w:fill="auto"/>
            <w:noWrap/>
            <w:vAlign w:val="center"/>
            <w:hideMark/>
          </w:tcPr>
          <w:p w14:paraId="6817EC7B"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Jose</w:t>
            </w:r>
          </w:p>
        </w:tc>
        <w:tc>
          <w:tcPr>
            <w:tcW w:w="833" w:type="dxa"/>
            <w:tcBorders>
              <w:top w:val="nil"/>
              <w:left w:val="nil"/>
              <w:bottom w:val="nil"/>
              <w:right w:val="nil"/>
            </w:tcBorders>
            <w:shd w:val="clear" w:color="auto" w:fill="auto"/>
            <w:noWrap/>
            <w:vAlign w:val="bottom"/>
            <w:hideMark/>
          </w:tcPr>
          <w:p w14:paraId="78D82A5C"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center"/>
            <w:hideMark/>
          </w:tcPr>
          <w:p w14:paraId="17DDF90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39A7EAF2"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79ED187B"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center"/>
            <w:hideMark/>
          </w:tcPr>
          <w:p w14:paraId="17D12D55"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r>
      <w:tr w:rsidR="00A13B57" w:rsidRPr="00A13B57" w14:paraId="67868809" w14:textId="77777777" w:rsidTr="00A13B57">
        <w:trPr>
          <w:trHeight w:val="268"/>
        </w:trPr>
        <w:tc>
          <w:tcPr>
            <w:tcW w:w="1614" w:type="dxa"/>
            <w:tcBorders>
              <w:top w:val="nil"/>
              <w:left w:val="nil"/>
              <w:bottom w:val="nil"/>
              <w:right w:val="nil"/>
            </w:tcBorders>
            <w:shd w:val="clear" w:color="auto" w:fill="auto"/>
            <w:noWrap/>
            <w:vAlign w:val="center"/>
            <w:hideMark/>
          </w:tcPr>
          <w:p w14:paraId="70C91E9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Luis Obispo</w:t>
            </w:r>
          </w:p>
        </w:tc>
        <w:tc>
          <w:tcPr>
            <w:tcW w:w="833" w:type="dxa"/>
            <w:tcBorders>
              <w:top w:val="nil"/>
              <w:left w:val="nil"/>
              <w:bottom w:val="nil"/>
              <w:right w:val="nil"/>
            </w:tcBorders>
            <w:shd w:val="clear" w:color="auto" w:fill="auto"/>
            <w:noWrap/>
            <w:vAlign w:val="center"/>
            <w:hideMark/>
          </w:tcPr>
          <w:p w14:paraId="6EA6B15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0BEF0D09"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6CD3DA6C"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center"/>
            <w:hideMark/>
          </w:tcPr>
          <w:p w14:paraId="166F5E5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4983FCD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6AB17477" w14:textId="77777777" w:rsidTr="00A13B57">
        <w:trPr>
          <w:trHeight w:val="268"/>
        </w:trPr>
        <w:tc>
          <w:tcPr>
            <w:tcW w:w="1614" w:type="dxa"/>
            <w:tcBorders>
              <w:top w:val="nil"/>
              <w:left w:val="nil"/>
              <w:bottom w:val="nil"/>
              <w:right w:val="nil"/>
            </w:tcBorders>
            <w:shd w:val="clear" w:color="auto" w:fill="auto"/>
            <w:noWrap/>
            <w:vAlign w:val="center"/>
            <w:hideMark/>
          </w:tcPr>
          <w:p w14:paraId="2F1D9E42"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San Marcos</w:t>
            </w:r>
          </w:p>
        </w:tc>
        <w:tc>
          <w:tcPr>
            <w:tcW w:w="833" w:type="dxa"/>
            <w:tcBorders>
              <w:top w:val="nil"/>
              <w:left w:val="nil"/>
              <w:bottom w:val="nil"/>
              <w:right w:val="nil"/>
            </w:tcBorders>
            <w:shd w:val="clear" w:color="auto" w:fill="auto"/>
            <w:noWrap/>
            <w:vAlign w:val="bottom"/>
            <w:hideMark/>
          </w:tcPr>
          <w:p w14:paraId="1E4D0D6A" w14:textId="77777777" w:rsidR="00A13B57" w:rsidRPr="00A13B57" w:rsidRDefault="00A13B57" w:rsidP="00A13B57">
            <w:pPr>
              <w:spacing w:after="0" w:line="240" w:lineRule="auto"/>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0D086145"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15884BAB"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center"/>
            <w:hideMark/>
          </w:tcPr>
          <w:p w14:paraId="28CB8A0F"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237C180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r>
      <w:tr w:rsidR="00A13B57" w:rsidRPr="00A13B57" w14:paraId="5101B32F" w14:textId="77777777" w:rsidTr="00A13B57">
        <w:trPr>
          <w:trHeight w:val="280"/>
        </w:trPr>
        <w:tc>
          <w:tcPr>
            <w:tcW w:w="1614" w:type="dxa"/>
            <w:tcBorders>
              <w:top w:val="nil"/>
              <w:left w:val="nil"/>
              <w:bottom w:val="nil"/>
              <w:right w:val="nil"/>
            </w:tcBorders>
            <w:shd w:val="clear" w:color="auto" w:fill="auto"/>
            <w:noWrap/>
            <w:vAlign w:val="center"/>
            <w:hideMark/>
          </w:tcPr>
          <w:p w14:paraId="34CDE979"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Sonoma</w:t>
            </w:r>
          </w:p>
        </w:tc>
        <w:tc>
          <w:tcPr>
            <w:tcW w:w="833" w:type="dxa"/>
            <w:tcBorders>
              <w:top w:val="nil"/>
              <w:left w:val="nil"/>
              <w:bottom w:val="nil"/>
              <w:right w:val="nil"/>
            </w:tcBorders>
            <w:shd w:val="clear" w:color="auto" w:fill="auto"/>
            <w:noWrap/>
            <w:vAlign w:val="center"/>
            <w:hideMark/>
          </w:tcPr>
          <w:p w14:paraId="5A82A48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center"/>
            <w:hideMark/>
          </w:tcPr>
          <w:p w14:paraId="60EF3D5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&lt;10</w:t>
            </w:r>
          </w:p>
        </w:tc>
        <w:tc>
          <w:tcPr>
            <w:tcW w:w="833" w:type="dxa"/>
            <w:tcBorders>
              <w:top w:val="nil"/>
              <w:left w:val="nil"/>
              <w:bottom w:val="nil"/>
              <w:right w:val="nil"/>
            </w:tcBorders>
            <w:shd w:val="clear" w:color="auto" w:fill="auto"/>
            <w:noWrap/>
            <w:vAlign w:val="bottom"/>
            <w:hideMark/>
          </w:tcPr>
          <w:p w14:paraId="55101794"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p>
        </w:tc>
        <w:tc>
          <w:tcPr>
            <w:tcW w:w="833" w:type="dxa"/>
            <w:tcBorders>
              <w:top w:val="nil"/>
              <w:left w:val="nil"/>
              <w:bottom w:val="nil"/>
              <w:right w:val="nil"/>
            </w:tcBorders>
            <w:shd w:val="clear" w:color="auto" w:fill="auto"/>
            <w:noWrap/>
            <w:vAlign w:val="bottom"/>
            <w:hideMark/>
          </w:tcPr>
          <w:p w14:paraId="656569B9" w14:textId="77777777" w:rsidR="00A13B57" w:rsidRPr="00A13B57" w:rsidRDefault="00A13B57" w:rsidP="00A13B57">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vAlign w:val="bottom"/>
            <w:hideMark/>
          </w:tcPr>
          <w:p w14:paraId="7E95B9B1" w14:textId="77777777" w:rsidR="00A13B57" w:rsidRPr="00A13B57" w:rsidRDefault="00A13B57" w:rsidP="00A13B57">
            <w:pPr>
              <w:spacing w:after="0" w:line="240" w:lineRule="auto"/>
              <w:rPr>
                <w:rFonts w:ascii="Times New Roman" w:eastAsia="Times New Roman" w:hAnsi="Times New Roman" w:cs="Times New Roman"/>
                <w:sz w:val="20"/>
                <w:szCs w:val="20"/>
              </w:rPr>
            </w:pPr>
          </w:p>
        </w:tc>
      </w:tr>
      <w:tr w:rsidR="00A13B57" w:rsidRPr="00A13B57" w14:paraId="65A563AC" w14:textId="77777777" w:rsidTr="00A13B57">
        <w:trPr>
          <w:trHeight w:val="291"/>
        </w:trPr>
        <w:tc>
          <w:tcPr>
            <w:tcW w:w="1614" w:type="dxa"/>
            <w:tcBorders>
              <w:top w:val="single" w:sz="4" w:space="0" w:color="auto"/>
              <w:left w:val="nil"/>
              <w:bottom w:val="double" w:sz="6" w:space="0" w:color="auto"/>
              <w:right w:val="nil"/>
            </w:tcBorders>
            <w:shd w:val="clear" w:color="auto" w:fill="auto"/>
            <w:noWrap/>
            <w:vAlign w:val="center"/>
            <w:hideMark/>
          </w:tcPr>
          <w:p w14:paraId="494403E4" w14:textId="77777777" w:rsidR="00A13B57" w:rsidRPr="00A13B57" w:rsidRDefault="00A13B57" w:rsidP="00A13B57">
            <w:pPr>
              <w:spacing w:after="0" w:line="240" w:lineRule="auto"/>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Grand Total</w:t>
            </w:r>
          </w:p>
        </w:tc>
        <w:tc>
          <w:tcPr>
            <w:tcW w:w="833" w:type="dxa"/>
            <w:tcBorders>
              <w:top w:val="single" w:sz="4" w:space="0" w:color="auto"/>
              <w:left w:val="nil"/>
              <w:bottom w:val="double" w:sz="6" w:space="0" w:color="auto"/>
              <w:right w:val="nil"/>
            </w:tcBorders>
            <w:shd w:val="clear" w:color="auto" w:fill="auto"/>
            <w:noWrap/>
            <w:vAlign w:val="center"/>
            <w:hideMark/>
          </w:tcPr>
          <w:p w14:paraId="5156184B"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77</w:t>
            </w:r>
          </w:p>
        </w:tc>
        <w:tc>
          <w:tcPr>
            <w:tcW w:w="833" w:type="dxa"/>
            <w:tcBorders>
              <w:top w:val="single" w:sz="4" w:space="0" w:color="auto"/>
              <w:left w:val="nil"/>
              <w:bottom w:val="double" w:sz="6" w:space="0" w:color="auto"/>
              <w:right w:val="nil"/>
            </w:tcBorders>
            <w:shd w:val="clear" w:color="auto" w:fill="auto"/>
            <w:noWrap/>
            <w:vAlign w:val="center"/>
            <w:hideMark/>
          </w:tcPr>
          <w:p w14:paraId="6EEEE69C"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58</w:t>
            </w:r>
          </w:p>
        </w:tc>
        <w:tc>
          <w:tcPr>
            <w:tcW w:w="833" w:type="dxa"/>
            <w:tcBorders>
              <w:top w:val="single" w:sz="4" w:space="0" w:color="auto"/>
              <w:left w:val="nil"/>
              <w:bottom w:val="double" w:sz="6" w:space="0" w:color="auto"/>
              <w:right w:val="nil"/>
            </w:tcBorders>
            <w:shd w:val="clear" w:color="auto" w:fill="auto"/>
            <w:noWrap/>
            <w:vAlign w:val="center"/>
            <w:hideMark/>
          </w:tcPr>
          <w:p w14:paraId="5E11E80E"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60</w:t>
            </w:r>
          </w:p>
        </w:tc>
        <w:tc>
          <w:tcPr>
            <w:tcW w:w="833" w:type="dxa"/>
            <w:tcBorders>
              <w:top w:val="single" w:sz="4" w:space="0" w:color="auto"/>
              <w:left w:val="nil"/>
              <w:bottom w:val="double" w:sz="6" w:space="0" w:color="auto"/>
              <w:right w:val="nil"/>
            </w:tcBorders>
            <w:shd w:val="clear" w:color="auto" w:fill="auto"/>
            <w:noWrap/>
            <w:vAlign w:val="center"/>
            <w:hideMark/>
          </w:tcPr>
          <w:p w14:paraId="700044D0"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57</w:t>
            </w:r>
          </w:p>
        </w:tc>
        <w:tc>
          <w:tcPr>
            <w:tcW w:w="833" w:type="dxa"/>
            <w:tcBorders>
              <w:top w:val="single" w:sz="4" w:space="0" w:color="auto"/>
              <w:left w:val="nil"/>
              <w:bottom w:val="double" w:sz="6" w:space="0" w:color="auto"/>
              <w:right w:val="nil"/>
            </w:tcBorders>
            <w:shd w:val="clear" w:color="auto" w:fill="auto"/>
            <w:noWrap/>
            <w:vAlign w:val="center"/>
            <w:hideMark/>
          </w:tcPr>
          <w:p w14:paraId="555CD6B3" w14:textId="77777777" w:rsidR="00A13B57" w:rsidRPr="00A13B57" w:rsidRDefault="00A13B57" w:rsidP="00A13B57">
            <w:pPr>
              <w:spacing w:after="0" w:line="240" w:lineRule="auto"/>
              <w:jc w:val="center"/>
              <w:rPr>
                <w:rFonts w:ascii="Arial Narrow" w:eastAsia="Times New Roman" w:hAnsi="Arial Narrow" w:cs="Calibri"/>
                <w:color w:val="000000"/>
                <w:sz w:val="20"/>
                <w:szCs w:val="20"/>
              </w:rPr>
            </w:pPr>
            <w:r w:rsidRPr="00A13B57">
              <w:rPr>
                <w:rFonts w:ascii="Arial Narrow" w:eastAsia="Times New Roman" w:hAnsi="Arial Narrow" w:cs="Calibri"/>
                <w:color w:val="000000"/>
                <w:sz w:val="20"/>
                <w:szCs w:val="20"/>
              </w:rPr>
              <w:t>57</w:t>
            </w:r>
          </w:p>
        </w:tc>
      </w:tr>
    </w:tbl>
    <w:p w14:paraId="34601B44" w14:textId="428CA4B4" w:rsidR="007443C6" w:rsidRDefault="007443C6" w:rsidP="00C832B7">
      <w:pPr>
        <w:jc w:val="center"/>
        <w:rPr>
          <w:rFonts w:ascii="Arial Narrow" w:hAnsi="Arial Narrow"/>
          <w:sz w:val="20"/>
          <w:szCs w:val="20"/>
        </w:rPr>
      </w:pPr>
    </w:p>
    <w:p w14:paraId="2897752B" w14:textId="28DB9D78" w:rsidR="00F32C00" w:rsidRDefault="00F32C00" w:rsidP="00C832B7">
      <w:pPr>
        <w:jc w:val="center"/>
        <w:rPr>
          <w:rFonts w:ascii="Arial Narrow" w:hAnsi="Arial Narrow"/>
          <w:sz w:val="20"/>
          <w:szCs w:val="20"/>
        </w:rPr>
      </w:pPr>
    </w:p>
    <w:p w14:paraId="0C34CD81" w14:textId="60BC7739" w:rsidR="00F32C00" w:rsidRDefault="00F32C00" w:rsidP="00C832B7">
      <w:pPr>
        <w:jc w:val="center"/>
        <w:rPr>
          <w:rFonts w:ascii="Arial Narrow" w:hAnsi="Arial Narrow"/>
          <w:sz w:val="20"/>
          <w:szCs w:val="20"/>
        </w:rPr>
      </w:pPr>
    </w:p>
    <w:p w14:paraId="3936A9BD" w14:textId="011A7DF2" w:rsidR="00F32C00" w:rsidRDefault="00F32C00" w:rsidP="00C832B7">
      <w:pPr>
        <w:jc w:val="center"/>
        <w:rPr>
          <w:rFonts w:ascii="Arial Narrow" w:hAnsi="Arial Narrow"/>
          <w:sz w:val="20"/>
          <w:szCs w:val="20"/>
        </w:rPr>
      </w:pPr>
    </w:p>
    <w:p w14:paraId="705E6EEC" w14:textId="71D254E9" w:rsidR="00F32C00" w:rsidRDefault="00F32C00" w:rsidP="00C832B7">
      <w:pPr>
        <w:jc w:val="center"/>
        <w:rPr>
          <w:rFonts w:ascii="Arial Narrow" w:hAnsi="Arial Narrow"/>
          <w:sz w:val="20"/>
          <w:szCs w:val="20"/>
        </w:rPr>
      </w:pPr>
    </w:p>
    <w:p w14:paraId="2D1059B8" w14:textId="674EB10C" w:rsidR="00F32C00" w:rsidRDefault="00F32C00" w:rsidP="00C832B7">
      <w:pPr>
        <w:jc w:val="center"/>
        <w:rPr>
          <w:rFonts w:ascii="Arial Narrow" w:hAnsi="Arial Narrow"/>
          <w:sz w:val="20"/>
          <w:szCs w:val="20"/>
        </w:rPr>
      </w:pPr>
    </w:p>
    <w:p w14:paraId="50EB04F5" w14:textId="3C9AE9B0" w:rsidR="00F32C00" w:rsidRDefault="00F32C00" w:rsidP="00C832B7">
      <w:pPr>
        <w:jc w:val="center"/>
        <w:rPr>
          <w:rFonts w:ascii="Arial Narrow" w:hAnsi="Arial Narrow"/>
          <w:sz w:val="20"/>
          <w:szCs w:val="20"/>
        </w:rPr>
      </w:pPr>
    </w:p>
    <w:p w14:paraId="1E03E5F9" w14:textId="169A3D8D" w:rsidR="00EC7791" w:rsidRDefault="00EC7791" w:rsidP="00C832B7">
      <w:pPr>
        <w:jc w:val="center"/>
        <w:rPr>
          <w:rFonts w:ascii="Arial Narrow" w:hAnsi="Arial Narrow"/>
          <w:sz w:val="20"/>
          <w:szCs w:val="20"/>
        </w:rPr>
      </w:pPr>
    </w:p>
    <w:p w14:paraId="363817A0" w14:textId="20EF20F4" w:rsidR="00EC7791" w:rsidRDefault="00EC7791" w:rsidP="00C832B7">
      <w:pPr>
        <w:jc w:val="center"/>
        <w:rPr>
          <w:rFonts w:ascii="Arial Narrow" w:hAnsi="Arial Narrow"/>
          <w:sz w:val="20"/>
          <w:szCs w:val="20"/>
        </w:rPr>
      </w:pPr>
    </w:p>
    <w:p w14:paraId="10D00397" w14:textId="17266E42" w:rsidR="00EC7791" w:rsidRDefault="00EC7791" w:rsidP="00C832B7">
      <w:pPr>
        <w:jc w:val="center"/>
        <w:rPr>
          <w:rFonts w:ascii="Arial Narrow" w:hAnsi="Arial Narrow"/>
          <w:sz w:val="20"/>
          <w:szCs w:val="20"/>
        </w:rPr>
      </w:pPr>
    </w:p>
    <w:p w14:paraId="38608882" w14:textId="6A61B559" w:rsidR="00EC7791" w:rsidRDefault="00EC7791" w:rsidP="00C832B7">
      <w:pPr>
        <w:jc w:val="center"/>
        <w:rPr>
          <w:rFonts w:ascii="Arial Narrow" w:hAnsi="Arial Narrow"/>
          <w:sz w:val="20"/>
          <w:szCs w:val="20"/>
        </w:rPr>
      </w:pPr>
    </w:p>
    <w:p w14:paraId="4176F42B" w14:textId="0B81F17D" w:rsidR="00EC7791" w:rsidRDefault="00EC7791" w:rsidP="00C832B7">
      <w:pPr>
        <w:jc w:val="center"/>
        <w:rPr>
          <w:rFonts w:ascii="Arial Narrow" w:hAnsi="Arial Narrow"/>
          <w:sz w:val="20"/>
          <w:szCs w:val="20"/>
        </w:rPr>
      </w:pPr>
    </w:p>
    <w:p w14:paraId="1319F00D" w14:textId="651AD991" w:rsidR="00EC7791" w:rsidRDefault="00EC7791" w:rsidP="00C832B7">
      <w:pPr>
        <w:jc w:val="center"/>
        <w:rPr>
          <w:rFonts w:ascii="Arial Narrow" w:hAnsi="Arial Narrow"/>
          <w:sz w:val="20"/>
          <w:szCs w:val="20"/>
        </w:rPr>
      </w:pPr>
    </w:p>
    <w:p w14:paraId="52198E61" w14:textId="4497AC45" w:rsidR="00AE2497" w:rsidRDefault="00AE2497">
      <w:pPr>
        <w:rPr>
          <w:rFonts w:ascii="Arial Narrow" w:hAnsi="Arial Narrow"/>
          <w:sz w:val="20"/>
          <w:szCs w:val="20"/>
        </w:rPr>
      </w:pPr>
      <w:r>
        <w:rPr>
          <w:rFonts w:ascii="Arial Narrow" w:hAnsi="Arial Narrow"/>
          <w:sz w:val="20"/>
          <w:szCs w:val="20"/>
        </w:rPr>
        <w:br w:type="page"/>
      </w:r>
    </w:p>
    <w:p w14:paraId="345219FE" w14:textId="77777777" w:rsidR="00AE2497" w:rsidRDefault="00AE2497" w:rsidP="00C832B7">
      <w:pPr>
        <w:jc w:val="center"/>
        <w:rPr>
          <w:rFonts w:ascii="Arial Narrow" w:hAnsi="Arial Narrow"/>
          <w:sz w:val="20"/>
          <w:szCs w:val="20"/>
        </w:rPr>
        <w:sectPr w:rsidR="00AE2497" w:rsidSect="00FA5B4A">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pPr>
    </w:p>
    <w:p w14:paraId="387E4B76" w14:textId="77777777" w:rsidR="009B1B05" w:rsidRPr="00CC2A3A" w:rsidRDefault="009B1B05" w:rsidP="009B1B05">
      <w:pPr>
        <w:pStyle w:val="Heading1"/>
        <w:jc w:val="center"/>
        <w:rPr>
          <w:b/>
          <w:bCs/>
        </w:rPr>
      </w:pPr>
      <w:bookmarkStart w:id="32" w:name="_Toc196229527"/>
      <w:r w:rsidRPr="00CC2A3A">
        <w:rPr>
          <w:b/>
          <w:bCs/>
        </w:rPr>
        <w:lastRenderedPageBreak/>
        <w:t>Appendix C</w:t>
      </w:r>
      <w:bookmarkEnd w:id="32"/>
    </w:p>
    <w:p w14:paraId="6021D0EC" w14:textId="77777777" w:rsidR="009B1B05" w:rsidRDefault="009B1B05" w:rsidP="009B1B05">
      <w:pPr>
        <w:pStyle w:val="Heading2"/>
      </w:pPr>
      <w:bookmarkStart w:id="33" w:name="_Toc196229528"/>
      <w:r>
        <w:t>Household Income disaggregated by race</w:t>
      </w:r>
      <w:bookmarkEnd w:id="33"/>
    </w:p>
    <w:p w14:paraId="0C58CC86" w14:textId="77777777" w:rsidR="009B1B05" w:rsidRDefault="009B1B05" w:rsidP="009B1B05">
      <w:pPr>
        <w:spacing w:after="0" w:line="240" w:lineRule="auto"/>
      </w:pPr>
    </w:p>
    <w:p w14:paraId="45AADB8A" w14:textId="77777777" w:rsidR="009B1B05" w:rsidRPr="00105237" w:rsidRDefault="009B1B05" w:rsidP="009B1B05">
      <w:pPr>
        <w:spacing w:after="0" w:line="240" w:lineRule="auto"/>
        <w:ind w:left="-432"/>
        <w:rPr>
          <w:sz w:val="24"/>
          <w:szCs w:val="24"/>
        </w:rPr>
      </w:pPr>
      <w:r>
        <w:rPr>
          <w:sz w:val="24"/>
          <w:szCs w:val="24"/>
        </w:rPr>
        <w:t xml:space="preserve">Household income data for </w:t>
      </w:r>
      <w:r w:rsidRPr="00105237">
        <w:rPr>
          <w:sz w:val="24"/>
          <w:szCs w:val="24"/>
        </w:rPr>
        <w:t>American Indian</w:t>
      </w:r>
      <w:r>
        <w:rPr>
          <w:sz w:val="24"/>
          <w:szCs w:val="24"/>
        </w:rPr>
        <w:t xml:space="preserve"> and </w:t>
      </w:r>
      <w:r w:rsidRPr="00105237">
        <w:rPr>
          <w:sz w:val="24"/>
          <w:szCs w:val="24"/>
        </w:rPr>
        <w:t xml:space="preserve">Alaska </w:t>
      </w:r>
      <w:r>
        <w:rPr>
          <w:sz w:val="24"/>
          <w:szCs w:val="24"/>
        </w:rPr>
        <w:t>Native in-district residents (2023 inflation-adjusted dollars)</w:t>
      </w:r>
    </w:p>
    <w:tbl>
      <w:tblPr>
        <w:tblW w:w="13888" w:type="dxa"/>
        <w:jc w:val="center"/>
        <w:tblLook w:val="04A0" w:firstRow="1" w:lastRow="0" w:firstColumn="1" w:lastColumn="0" w:noHBand="0" w:noVBand="1"/>
      </w:tblPr>
      <w:tblGrid>
        <w:gridCol w:w="1837"/>
        <w:gridCol w:w="654"/>
        <w:gridCol w:w="917"/>
        <w:gridCol w:w="868"/>
        <w:gridCol w:w="804"/>
        <w:gridCol w:w="1005"/>
        <w:gridCol w:w="1018"/>
        <w:gridCol w:w="952"/>
        <w:gridCol w:w="832"/>
        <w:gridCol w:w="736"/>
        <w:gridCol w:w="935"/>
        <w:gridCol w:w="915"/>
        <w:gridCol w:w="756"/>
        <w:gridCol w:w="855"/>
        <w:gridCol w:w="804"/>
      </w:tblGrid>
      <w:tr w:rsidR="009B1B05" w:rsidRPr="00D22BEF" w14:paraId="36ACF526" w14:textId="77777777" w:rsidTr="001A0069">
        <w:trPr>
          <w:trHeight w:val="233"/>
          <w:jc w:val="center"/>
        </w:trPr>
        <w:tc>
          <w:tcPr>
            <w:tcW w:w="1972" w:type="dxa"/>
            <w:tcBorders>
              <w:top w:val="single" w:sz="4" w:space="0" w:color="auto"/>
              <w:left w:val="nil"/>
              <w:bottom w:val="single" w:sz="4" w:space="0" w:color="auto"/>
              <w:right w:val="nil"/>
            </w:tcBorders>
            <w:shd w:val="clear" w:color="000000" w:fill="F2DCDB"/>
            <w:vAlign w:val="bottom"/>
            <w:hideMark/>
          </w:tcPr>
          <w:p w14:paraId="46B51313" w14:textId="77777777" w:rsidR="009B1B05" w:rsidRPr="00D22BEF" w:rsidRDefault="009B1B05" w:rsidP="001A0069">
            <w:pPr>
              <w:spacing w:after="0" w:line="240" w:lineRule="auto"/>
              <w:rPr>
                <w:rFonts w:ascii="Arial Narrow" w:eastAsia="Times New Roman" w:hAnsi="Arial Narrow" w:cs="Times New Roman"/>
                <w:color w:val="000000"/>
                <w:sz w:val="20"/>
                <w:szCs w:val="20"/>
              </w:rPr>
            </w:pPr>
          </w:p>
        </w:tc>
        <w:tc>
          <w:tcPr>
            <w:tcW w:w="506" w:type="dxa"/>
            <w:tcBorders>
              <w:top w:val="single" w:sz="4" w:space="0" w:color="auto"/>
              <w:left w:val="nil"/>
              <w:bottom w:val="single" w:sz="4" w:space="0" w:color="auto"/>
              <w:right w:val="nil"/>
            </w:tcBorders>
            <w:shd w:val="clear" w:color="000000" w:fill="F2DCDB"/>
            <w:noWrap/>
            <w:vAlign w:val="center"/>
            <w:hideMark/>
          </w:tcPr>
          <w:p w14:paraId="2BA9A6DB"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Azusa</w:t>
            </w:r>
          </w:p>
        </w:tc>
        <w:tc>
          <w:tcPr>
            <w:tcW w:w="917" w:type="dxa"/>
            <w:tcBorders>
              <w:top w:val="single" w:sz="4" w:space="0" w:color="auto"/>
              <w:left w:val="nil"/>
              <w:bottom w:val="single" w:sz="4" w:space="0" w:color="auto"/>
              <w:right w:val="nil"/>
            </w:tcBorders>
            <w:shd w:val="clear" w:color="000000" w:fill="F2DCDB"/>
            <w:noWrap/>
            <w:vAlign w:val="center"/>
            <w:hideMark/>
          </w:tcPr>
          <w:p w14:paraId="2672E911"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Baldwin Park</w:t>
            </w:r>
          </w:p>
        </w:tc>
        <w:tc>
          <w:tcPr>
            <w:tcW w:w="868" w:type="dxa"/>
            <w:tcBorders>
              <w:top w:val="single" w:sz="4" w:space="0" w:color="auto"/>
              <w:left w:val="nil"/>
              <w:bottom w:val="single" w:sz="4" w:space="0" w:color="auto"/>
              <w:right w:val="nil"/>
            </w:tcBorders>
            <w:shd w:val="clear" w:color="000000" w:fill="F2DCDB"/>
            <w:noWrap/>
            <w:vAlign w:val="center"/>
            <w:hideMark/>
          </w:tcPr>
          <w:p w14:paraId="2163EBEC"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Charter Oak</w:t>
            </w:r>
          </w:p>
        </w:tc>
        <w:tc>
          <w:tcPr>
            <w:tcW w:w="804" w:type="dxa"/>
            <w:tcBorders>
              <w:top w:val="single" w:sz="4" w:space="0" w:color="auto"/>
              <w:left w:val="nil"/>
              <w:bottom w:val="single" w:sz="4" w:space="0" w:color="auto"/>
              <w:right w:val="nil"/>
            </w:tcBorders>
            <w:shd w:val="clear" w:color="000000" w:fill="F2DCDB"/>
            <w:noWrap/>
            <w:vAlign w:val="center"/>
            <w:hideMark/>
          </w:tcPr>
          <w:p w14:paraId="115E7FCC"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Covina</w:t>
            </w:r>
          </w:p>
        </w:tc>
        <w:tc>
          <w:tcPr>
            <w:tcW w:w="1005" w:type="dxa"/>
            <w:tcBorders>
              <w:top w:val="single" w:sz="4" w:space="0" w:color="auto"/>
              <w:left w:val="nil"/>
              <w:bottom w:val="single" w:sz="4" w:space="0" w:color="auto"/>
              <w:right w:val="nil"/>
            </w:tcBorders>
            <w:shd w:val="clear" w:color="000000" w:fill="F2DCDB"/>
            <w:noWrap/>
            <w:vAlign w:val="center"/>
            <w:hideMark/>
          </w:tcPr>
          <w:p w14:paraId="71597E63"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Diamond Bar</w:t>
            </w:r>
          </w:p>
        </w:tc>
        <w:tc>
          <w:tcPr>
            <w:tcW w:w="1018" w:type="dxa"/>
            <w:tcBorders>
              <w:top w:val="single" w:sz="4" w:space="0" w:color="auto"/>
              <w:left w:val="nil"/>
              <w:bottom w:val="single" w:sz="4" w:space="0" w:color="auto"/>
              <w:right w:val="nil"/>
            </w:tcBorders>
            <w:shd w:val="clear" w:color="000000" w:fill="F2DCDB"/>
            <w:noWrap/>
            <w:vAlign w:val="center"/>
            <w:hideMark/>
          </w:tcPr>
          <w:p w14:paraId="11528E89"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Glendora</w:t>
            </w:r>
          </w:p>
        </w:tc>
        <w:tc>
          <w:tcPr>
            <w:tcW w:w="959" w:type="dxa"/>
            <w:tcBorders>
              <w:top w:val="single" w:sz="4" w:space="0" w:color="auto"/>
              <w:left w:val="nil"/>
              <w:bottom w:val="single" w:sz="4" w:space="0" w:color="auto"/>
              <w:right w:val="nil"/>
            </w:tcBorders>
            <w:shd w:val="clear" w:color="000000" w:fill="F2DCDB"/>
            <w:vAlign w:val="center"/>
            <w:hideMark/>
          </w:tcPr>
          <w:p w14:paraId="2732C6E8"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 xml:space="preserve">Hacienda Heights </w:t>
            </w:r>
          </w:p>
        </w:tc>
        <w:tc>
          <w:tcPr>
            <w:tcW w:w="832" w:type="dxa"/>
            <w:tcBorders>
              <w:top w:val="single" w:sz="4" w:space="0" w:color="auto"/>
              <w:left w:val="nil"/>
              <w:bottom w:val="single" w:sz="4" w:space="0" w:color="auto"/>
              <w:right w:val="nil"/>
            </w:tcBorders>
            <w:shd w:val="clear" w:color="000000" w:fill="F2DCDB"/>
            <w:noWrap/>
            <w:vAlign w:val="center"/>
            <w:hideMark/>
          </w:tcPr>
          <w:p w14:paraId="62058167"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La Puente</w:t>
            </w:r>
          </w:p>
        </w:tc>
        <w:tc>
          <w:tcPr>
            <w:tcW w:w="736" w:type="dxa"/>
            <w:tcBorders>
              <w:top w:val="single" w:sz="4" w:space="0" w:color="auto"/>
              <w:left w:val="nil"/>
              <w:bottom w:val="single" w:sz="4" w:space="0" w:color="auto"/>
              <w:right w:val="nil"/>
            </w:tcBorders>
            <w:shd w:val="clear" w:color="000000" w:fill="F2DCDB"/>
            <w:noWrap/>
            <w:vAlign w:val="center"/>
            <w:hideMark/>
          </w:tcPr>
          <w:p w14:paraId="0842456E"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La Verne</w:t>
            </w:r>
          </w:p>
        </w:tc>
        <w:tc>
          <w:tcPr>
            <w:tcW w:w="935" w:type="dxa"/>
            <w:tcBorders>
              <w:top w:val="single" w:sz="4" w:space="0" w:color="auto"/>
              <w:left w:val="nil"/>
              <w:bottom w:val="single" w:sz="4" w:space="0" w:color="auto"/>
              <w:right w:val="nil"/>
            </w:tcBorders>
            <w:shd w:val="clear" w:color="000000" w:fill="F2DCDB"/>
            <w:noWrap/>
            <w:vAlign w:val="center"/>
            <w:hideMark/>
          </w:tcPr>
          <w:p w14:paraId="716E4DD9"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Pomona</w:t>
            </w:r>
          </w:p>
        </w:tc>
        <w:tc>
          <w:tcPr>
            <w:tcW w:w="921" w:type="dxa"/>
            <w:tcBorders>
              <w:top w:val="single" w:sz="4" w:space="0" w:color="auto"/>
              <w:left w:val="nil"/>
              <w:bottom w:val="single" w:sz="4" w:space="0" w:color="auto"/>
              <w:right w:val="nil"/>
            </w:tcBorders>
            <w:shd w:val="clear" w:color="000000" w:fill="F2DCDB"/>
            <w:vAlign w:val="center"/>
            <w:hideMark/>
          </w:tcPr>
          <w:p w14:paraId="2FAD6336"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 xml:space="preserve">Rowland Heights </w:t>
            </w:r>
          </w:p>
        </w:tc>
        <w:tc>
          <w:tcPr>
            <w:tcW w:w="756" w:type="dxa"/>
            <w:tcBorders>
              <w:top w:val="single" w:sz="4" w:space="0" w:color="auto"/>
              <w:left w:val="nil"/>
              <w:bottom w:val="single" w:sz="4" w:space="0" w:color="auto"/>
              <w:right w:val="nil"/>
            </w:tcBorders>
            <w:shd w:val="clear" w:color="000000" w:fill="F2DCDB"/>
            <w:noWrap/>
            <w:vAlign w:val="center"/>
            <w:hideMark/>
          </w:tcPr>
          <w:p w14:paraId="29C3DF51"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San Dimas</w:t>
            </w:r>
          </w:p>
        </w:tc>
        <w:tc>
          <w:tcPr>
            <w:tcW w:w="855" w:type="dxa"/>
            <w:tcBorders>
              <w:top w:val="single" w:sz="4" w:space="0" w:color="auto"/>
              <w:left w:val="nil"/>
              <w:bottom w:val="single" w:sz="4" w:space="0" w:color="auto"/>
              <w:right w:val="nil"/>
            </w:tcBorders>
            <w:shd w:val="clear" w:color="000000" w:fill="F2DCDB"/>
            <w:noWrap/>
            <w:vAlign w:val="center"/>
            <w:hideMark/>
          </w:tcPr>
          <w:p w14:paraId="5A5AF1F4"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Walnut</w:t>
            </w:r>
          </w:p>
        </w:tc>
        <w:tc>
          <w:tcPr>
            <w:tcW w:w="804" w:type="dxa"/>
            <w:tcBorders>
              <w:top w:val="single" w:sz="4" w:space="0" w:color="auto"/>
              <w:left w:val="nil"/>
              <w:bottom w:val="single" w:sz="4" w:space="0" w:color="auto"/>
              <w:right w:val="nil"/>
            </w:tcBorders>
            <w:shd w:val="clear" w:color="000000" w:fill="F2DCDB"/>
            <w:noWrap/>
            <w:vAlign w:val="center"/>
            <w:hideMark/>
          </w:tcPr>
          <w:p w14:paraId="6E00FB13" w14:textId="77777777" w:rsidR="009B1B05" w:rsidRPr="00D22BEF" w:rsidRDefault="009B1B05" w:rsidP="001A0069">
            <w:pPr>
              <w:spacing w:after="0" w:line="240" w:lineRule="auto"/>
              <w:jc w:val="center"/>
              <w:rPr>
                <w:rFonts w:ascii="Calibri" w:eastAsia="Times New Roman" w:hAnsi="Calibri" w:cs="Times New Roman"/>
                <w:b/>
                <w:bCs/>
                <w:color w:val="000000"/>
                <w:sz w:val="18"/>
                <w:szCs w:val="18"/>
              </w:rPr>
            </w:pPr>
            <w:r w:rsidRPr="00D22BEF">
              <w:rPr>
                <w:rFonts w:ascii="Calibri" w:eastAsia="Times New Roman" w:hAnsi="Calibri" w:cs="Times New Roman"/>
                <w:b/>
                <w:bCs/>
                <w:color w:val="000000"/>
                <w:sz w:val="18"/>
                <w:szCs w:val="18"/>
              </w:rPr>
              <w:t>West Covina</w:t>
            </w:r>
          </w:p>
        </w:tc>
      </w:tr>
      <w:tr w:rsidR="009B1B05" w:rsidRPr="00D22BEF" w14:paraId="74990FE8" w14:textId="77777777" w:rsidTr="001A0069">
        <w:trPr>
          <w:trHeight w:val="242"/>
          <w:jc w:val="center"/>
        </w:trPr>
        <w:tc>
          <w:tcPr>
            <w:tcW w:w="1972" w:type="dxa"/>
            <w:tcBorders>
              <w:top w:val="nil"/>
              <w:left w:val="nil"/>
              <w:bottom w:val="nil"/>
              <w:right w:val="nil"/>
            </w:tcBorders>
            <w:shd w:val="clear" w:color="auto" w:fill="auto"/>
            <w:vAlign w:val="bottom"/>
            <w:hideMark/>
          </w:tcPr>
          <w:p w14:paraId="2445865A"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Less than $10,000</w:t>
            </w:r>
          </w:p>
        </w:tc>
        <w:tc>
          <w:tcPr>
            <w:tcW w:w="506" w:type="dxa"/>
            <w:tcBorders>
              <w:top w:val="nil"/>
              <w:left w:val="nil"/>
              <w:bottom w:val="nil"/>
              <w:right w:val="nil"/>
            </w:tcBorders>
            <w:shd w:val="clear" w:color="auto" w:fill="auto"/>
            <w:vAlign w:val="bottom"/>
            <w:hideMark/>
          </w:tcPr>
          <w:p w14:paraId="1A3FF27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22460C9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c>
          <w:tcPr>
            <w:tcW w:w="868" w:type="dxa"/>
            <w:tcBorders>
              <w:top w:val="nil"/>
              <w:left w:val="nil"/>
              <w:bottom w:val="nil"/>
              <w:right w:val="nil"/>
            </w:tcBorders>
            <w:shd w:val="clear" w:color="auto" w:fill="auto"/>
            <w:vAlign w:val="bottom"/>
            <w:hideMark/>
          </w:tcPr>
          <w:p w14:paraId="745E91C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6B0BD968"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40A061B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63D0A75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14%</w:t>
            </w:r>
          </w:p>
        </w:tc>
        <w:tc>
          <w:tcPr>
            <w:tcW w:w="959" w:type="dxa"/>
            <w:tcBorders>
              <w:top w:val="nil"/>
              <w:left w:val="nil"/>
              <w:bottom w:val="nil"/>
              <w:right w:val="nil"/>
            </w:tcBorders>
            <w:shd w:val="clear" w:color="auto" w:fill="auto"/>
            <w:vAlign w:val="bottom"/>
            <w:hideMark/>
          </w:tcPr>
          <w:p w14:paraId="56B02E2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w:t>
            </w:r>
          </w:p>
        </w:tc>
        <w:tc>
          <w:tcPr>
            <w:tcW w:w="832" w:type="dxa"/>
            <w:tcBorders>
              <w:top w:val="nil"/>
              <w:left w:val="nil"/>
              <w:bottom w:val="nil"/>
              <w:right w:val="nil"/>
            </w:tcBorders>
            <w:shd w:val="clear" w:color="auto" w:fill="auto"/>
            <w:vAlign w:val="bottom"/>
            <w:hideMark/>
          </w:tcPr>
          <w:p w14:paraId="3FE7C34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36" w:type="dxa"/>
            <w:tcBorders>
              <w:top w:val="nil"/>
              <w:left w:val="nil"/>
              <w:bottom w:val="nil"/>
              <w:right w:val="nil"/>
            </w:tcBorders>
            <w:shd w:val="clear" w:color="auto" w:fill="auto"/>
            <w:vAlign w:val="bottom"/>
            <w:hideMark/>
          </w:tcPr>
          <w:p w14:paraId="393B08E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28D07F4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w:t>
            </w:r>
          </w:p>
        </w:tc>
        <w:tc>
          <w:tcPr>
            <w:tcW w:w="921" w:type="dxa"/>
            <w:tcBorders>
              <w:top w:val="nil"/>
              <w:left w:val="nil"/>
              <w:bottom w:val="nil"/>
              <w:right w:val="nil"/>
            </w:tcBorders>
            <w:shd w:val="clear" w:color="auto" w:fill="auto"/>
            <w:vAlign w:val="bottom"/>
            <w:hideMark/>
          </w:tcPr>
          <w:p w14:paraId="61AF6A9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24%</w:t>
            </w:r>
          </w:p>
        </w:tc>
        <w:tc>
          <w:tcPr>
            <w:tcW w:w="756" w:type="dxa"/>
            <w:tcBorders>
              <w:top w:val="nil"/>
              <w:left w:val="nil"/>
              <w:bottom w:val="nil"/>
              <w:right w:val="nil"/>
            </w:tcBorders>
            <w:shd w:val="clear" w:color="auto" w:fill="auto"/>
            <w:vAlign w:val="bottom"/>
            <w:hideMark/>
          </w:tcPr>
          <w:p w14:paraId="2199B5C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20DF0AE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27B20C9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w:t>
            </w:r>
          </w:p>
        </w:tc>
      </w:tr>
      <w:tr w:rsidR="009B1B05" w:rsidRPr="00D22BEF" w14:paraId="1B257623" w14:textId="77777777" w:rsidTr="001A0069">
        <w:trPr>
          <w:trHeight w:val="189"/>
          <w:jc w:val="center"/>
        </w:trPr>
        <w:tc>
          <w:tcPr>
            <w:tcW w:w="1972" w:type="dxa"/>
            <w:tcBorders>
              <w:top w:val="nil"/>
              <w:left w:val="nil"/>
              <w:bottom w:val="nil"/>
              <w:right w:val="nil"/>
            </w:tcBorders>
            <w:shd w:val="clear" w:color="auto" w:fill="auto"/>
            <w:vAlign w:val="bottom"/>
            <w:hideMark/>
          </w:tcPr>
          <w:p w14:paraId="2F043370"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$10,000 to $14,999</w:t>
            </w:r>
          </w:p>
        </w:tc>
        <w:tc>
          <w:tcPr>
            <w:tcW w:w="506" w:type="dxa"/>
            <w:tcBorders>
              <w:top w:val="nil"/>
              <w:left w:val="nil"/>
              <w:bottom w:val="nil"/>
              <w:right w:val="nil"/>
            </w:tcBorders>
            <w:shd w:val="clear" w:color="auto" w:fill="auto"/>
            <w:vAlign w:val="bottom"/>
            <w:hideMark/>
          </w:tcPr>
          <w:p w14:paraId="4F3628C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20%</w:t>
            </w:r>
          </w:p>
        </w:tc>
        <w:tc>
          <w:tcPr>
            <w:tcW w:w="917" w:type="dxa"/>
            <w:tcBorders>
              <w:top w:val="nil"/>
              <w:left w:val="nil"/>
              <w:bottom w:val="nil"/>
              <w:right w:val="nil"/>
            </w:tcBorders>
            <w:shd w:val="clear" w:color="auto" w:fill="auto"/>
            <w:vAlign w:val="bottom"/>
            <w:hideMark/>
          </w:tcPr>
          <w:p w14:paraId="6BC7330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w:t>
            </w:r>
          </w:p>
        </w:tc>
        <w:tc>
          <w:tcPr>
            <w:tcW w:w="868" w:type="dxa"/>
            <w:tcBorders>
              <w:top w:val="nil"/>
              <w:left w:val="nil"/>
              <w:bottom w:val="nil"/>
              <w:right w:val="nil"/>
            </w:tcBorders>
            <w:shd w:val="clear" w:color="auto" w:fill="auto"/>
            <w:vAlign w:val="bottom"/>
            <w:hideMark/>
          </w:tcPr>
          <w:p w14:paraId="53FCAFF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10%</w:t>
            </w:r>
          </w:p>
        </w:tc>
        <w:tc>
          <w:tcPr>
            <w:tcW w:w="804" w:type="dxa"/>
            <w:tcBorders>
              <w:top w:val="nil"/>
              <w:left w:val="nil"/>
              <w:bottom w:val="nil"/>
              <w:right w:val="nil"/>
            </w:tcBorders>
            <w:shd w:val="clear" w:color="auto" w:fill="auto"/>
            <w:vAlign w:val="bottom"/>
            <w:hideMark/>
          </w:tcPr>
          <w:p w14:paraId="1FF7614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705BFD1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140957D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8%</w:t>
            </w:r>
          </w:p>
        </w:tc>
        <w:tc>
          <w:tcPr>
            <w:tcW w:w="959" w:type="dxa"/>
            <w:tcBorders>
              <w:top w:val="nil"/>
              <w:left w:val="nil"/>
              <w:bottom w:val="nil"/>
              <w:right w:val="nil"/>
            </w:tcBorders>
            <w:shd w:val="clear" w:color="auto" w:fill="auto"/>
            <w:vAlign w:val="bottom"/>
            <w:hideMark/>
          </w:tcPr>
          <w:p w14:paraId="457A952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0AB9347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36" w:type="dxa"/>
            <w:tcBorders>
              <w:top w:val="nil"/>
              <w:left w:val="nil"/>
              <w:bottom w:val="nil"/>
              <w:right w:val="nil"/>
            </w:tcBorders>
            <w:shd w:val="clear" w:color="auto" w:fill="auto"/>
            <w:vAlign w:val="bottom"/>
            <w:hideMark/>
          </w:tcPr>
          <w:p w14:paraId="7E1F7D2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1910D73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c>
          <w:tcPr>
            <w:tcW w:w="921" w:type="dxa"/>
            <w:tcBorders>
              <w:top w:val="nil"/>
              <w:left w:val="nil"/>
              <w:bottom w:val="nil"/>
              <w:right w:val="nil"/>
            </w:tcBorders>
            <w:shd w:val="clear" w:color="auto" w:fill="auto"/>
            <w:vAlign w:val="bottom"/>
            <w:hideMark/>
          </w:tcPr>
          <w:p w14:paraId="361C829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c>
          <w:tcPr>
            <w:tcW w:w="756" w:type="dxa"/>
            <w:tcBorders>
              <w:top w:val="nil"/>
              <w:left w:val="nil"/>
              <w:bottom w:val="nil"/>
              <w:right w:val="nil"/>
            </w:tcBorders>
            <w:shd w:val="clear" w:color="auto" w:fill="auto"/>
            <w:vAlign w:val="bottom"/>
            <w:hideMark/>
          </w:tcPr>
          <w:p w14:paraId="7ECAA42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3F079EE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22686CD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w:t>
            </w:r>
          </w:p>
        </w:tc>
      </w:tr>
      <w:tr w:rsidR="009B1B05" w:rsidRPr="00D22BEF" w14:paraId="4CF1DF2B" w14:textId="77777777" w:rsidTr="001A0069">
        <w:trPr>
          <w:trHeight w:val="234"/>
          <w:jc w:val="center"/>
        </w:trPr>
        <w:tc>
          <w:tcPr>
            <w:tcW w:w="1972" w:type="dxa"/>
            <w:tcBorders>
              <w:top w:val="nil"/>
              <w:left w:val="nil"/>
              <w:bottom w:val="nil"/>
              <w:right w:val="nil"/>
            </w:tcBorders>
            <w:shd w:val="clear" w:color="auto" w:fill="auto"/>
            <w:vAlign w:val="bottom"/>
            <w:hideMark/>
          </w:tcPr>
          <w:p w14:paraId="0731EF5D"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$15,000 to $19,999</w:t>
            </w:r>
          </w:p>
        </w:tc>
        <w:tc>
          <w:tcPr>
            <w:tcW w:w="506" w:type="dxa"/>
            <w:tcBorders>
              <w:top w:val="nil"/>
              <w:left w:val="nil"/>
              <w:bottom w:val="nil"/>
              <w:right w:val="nil"/>
            </w:tcBorders>
            <w:shd w:val="clear" w:color="auto" w:fill="auto"/>
            <w:vAlign w:val="bottom"/>
            <w:hideMark/>
          </w:tcPr>
          <w:p w14:paraId="21B883A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3EA042D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68" w:type="dxa"/>
            <w:tcBorders>
              <w:top w:val="nil"/>
              <w:left w:val="nil"/>
              <w:bottom w:val="nil"/>
              <w:right w:val="nil"/>
            </w:tcBorders>
            <w:shd w:val="clear" w:color="auto" w:fill="auto"/>
            <w:vAlign w:val="bottom"/>
            <w:hideMark/>
          </w:tcPr>
          <w:p w14:paraId="2531E8E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06C0F73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33D8677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10056D4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3B3E607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6306772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32%</w:t>
            </w:r>
          </w:p>
        </w:tc>
        <w:tc>
          <w:tcPr>
            <w:tcW w:w="736" w:type="dxa"/>
            <w:tcBorders>
              <w:top w:val="nil"/>
              <w:left w:val="nil"/>
              <w:bottom w:val="nil"/>
              <w:right w:val="nil"/>
            </w:tcBorders>
            <w:shd w:val="clear" w:color="auto" w:fill="auto"/>
            <w:vAlign w:val="bottom"/>
            <w:hideMark/>
          </w:tcPr>
          <w:p w14:paraId="0A155A6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7038D47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w:t>
            </w:r>
          </w:p>
        </w:tc>
        <w:tc>
          <w:tcPr>
            <w:tcW w:w="921" w:type="dxa"/>
            <w:tcBorders>
              <w:top w:val="nil"/>
              <w:left w:val="nil"/>
              <w:bottom w:val="nil"/>
              <w:right w:val="nil"/>
            </w:tcBorders>
            <w:shd w:val="clear" w:color="auto" w:fill="auto"/>
            <w:vAlign w:val="bottom"/>
            <w:hideMark/>
          </w:tcPr>
          <w:p w14:paraId="4F3CA16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21%</w:t>
            </w:r>
          </w:p>
        </w:tc>
        <w:tc>
          <w:tcPr>
            <w:tcW w:w="756" w:type="dxa"/>
            <w:tcBorders>
              <w:top w:val="nil"/>
              <w:left w:val="nil"/>
              <w:bottom w:val="nil"/>
              <w:right w:val="nil"/>
            </w:tcBorders>
            <w:shd w:val="clear" w:color="auto" w:fill="auto"/>
            <w:vAlign w:val="bottom"/>
            <w:hideMark/>
          </w:tcPr>
          <w:p w14:paraId="64094FD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5448363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71545FF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r>
      <w:tr w:rsidR="009B1B05" w:rsidRPr="00D22BEF" w14:paraId="17474072" w14:textId="77777777" w:rsidTr="001A0069">
        <w:trPr>
          <w:trHeight w:val="189"/>
          <w:jc w:val="center"/>
        </w:trPr>
        <w:tc>
          <w:tcPr>
            <w:tcW w:w="1972" w:type="dxa"/>
            <w:tcBorders>
              <w:top w:val="nil"/>
              <w:left w:val="nil"/>
              <w:bottom w:val="nil"/>
              <w:right w:val="nil"/>
            </w:tcBorders>
            <w:shd w:val="clear" w:color="auto" w:fill="auto"/>
            <w:vAlign w:val="bottom"/>
            <w:hideMark/>
          </w:tcPr>
          <w:p w14:paraId="760B520E"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$20,000 to $24,999</w:t>
            </w:r>
          </w:p>
        </w:tc>
        <w:tc>
          <w:tcPr>
            <w:tcW w:w="506" w:type="dxa"/>
            <w:tcBorders>
              <w:top w:val="nil"/>
              <w:left w:val="nil"/>
              <w:bottom w:val="nil"/>
              <w:right w:val="nil"/>
            </w:tcBorders>
            <w:shd w:val="clear" w:color="auto" w:fill="auto"/>
            <w:vAlign w:val="bottom"/>
            <w:hideMark/>
          </w:tcPr>
          <w:p w14:paraId="2B57D05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w:t>
            </w:r>
          </w:p>
        </w:tc>
        <w:tc>
          <w:tcPr>
            <w:tcW w:w="917" w:type="dxa"/>
            <w:tcBorders>
              <w:top w:val="nil"/>
              <w:left w:val="nil"/>
              <w:bottom w:val="nil"/>
              <w:right w:val="nil"/>
            </w:tcBorders>
            <w:shd w:val="clear" w:color="auto" w:fill="auto"/>
            <w:vAlign w:val="bottom"/>
            <w:hideMark/>
          </w:tcPr>
          <w:p w14:paraId="62E0206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c>
          <w:tcPr>
            <w:tcW w:w="868" w:type="dxa"/>
            <w:tcBorders>
              <w:top w:val="nil"/>
              <w:left w:val="nil"/>
              <w:bottom w:val="nil"/>
              <w:right w:val="nil"/>
            </w:tcBorders>
            <w:shd w:val="clear" w:color="auto" w:fill="auto"/>
            <w:vAlign w:val="bottom"/>
            <w:hideMark/>
          </w:tcPr>
          <w:p w14:paraId="4B48BD6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62%</w:t>
            </w:r>
          </w:p>
        </w:tc>
        <w:tc>
          <w:tcPr>
            <w:tcW w:w="804" w:type="dxa"/>
            <w:tcBorders>
              <w:top w:val="nil"/>
              <w:left w:val="nil"/>
              <w:bottom w:val="nil"/>
              <w:right w:val="nil"/>
            </w:tcBorders>
            <w:shd w:val="clear" w:color="auto" w:fill="auto"/>
            <w:vAlign w:val="bottom"/>
            <w:hideMark/>
          </w:tcPr>
          <w:p w14:paraId="40960C8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576B6C2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4F2147E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4AD0F93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13%</w:t>
            </w:r>
          </w:p>
        </w:tc>
        <w:tc>
          <w:tcPr>
            <w:tcW w:w="832" w:type="dxa"/>
            <w:tcBorders>
              <w:top w:val="nil"/>
              <w:left w:val="nil"/>
              <w:bottom w:val="nil"/>
              <w:right w:val="nil"/>
            </w:tcBorders>
            <w:shd w:val="clear" w:color="auto" w:fill="auto"/>
            <w:vAlign w:val="bottom"/>
            <w:hideMark/>
          </w:tcPr>
          <w:p w14:paraId="4DF5433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36" w:type="dxa"/>
            <w:tcBorders>
              <w:top w:val="nil"/>
              <w:left w:val="nil"/>
              <w:bottom w:val="nil"/>
              <w:right w:val="nil"/>
            </w:tcBorders>
            <w:shd w:val="clear" w:color="auto" w:fill="auto"/>
            <w:vAlign w:val="bottom"/>
            <w:hideMark/>
          </w:tcPr>
          <w:p w14:paraId="552164F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7D2AF71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c>
          <w:tcPr>
            <w:tcW w:w="921" w:type="dxa"/>
            <w:tcBorders>
              <w:top w:val="nil"/>
              <w:left w:val="nil"/>
              <w:bottom w:val="nil"/>
              <w:right w:val="nil"/>
            </w:tcBorders>
            <w:shd w:val="clear" w:color="auto" w:fill="auto"/>
            <w:vAlign w:val="bottom"/>
            <w:hideMark/>
          </w:tcPr>
          <w:p w14:paraId="7457649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57BA9FF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2D96A51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074904B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w:t>
            </w:r>
          </w:p>
        </w:tc>
      </w:tr>
      <w:tr w:rsidR="009B1B05" w:rsidRPr="00D22BEF" w14:paraId="687F4323" w14:textId="77777777" w:rsidTr="001A0069">
        <w:trPr>
          <w:trHeight w:val="162"/>
          <w:jc w:val="center"/>
        </w:trPr>
        <w:tc>
          <w:tcPr>
            <w:tcW w:w="1972" w:type="dxa"/>
            <w:tcBorders>
              <w:top w:val="nil"/>
              <w:left w:val="nil"/>
              <w:bottom w:val="nil"/>
              <w:right w:val="nil"/>
            </w:tcBorders>
            <w:shd w:val="clear" w:color="auto" w:fill="auto"/>
            <w:vAlign w:val="bottom"/>
            <w:hideMark/>
          </w:tcPr>
          <w:p w14:paraId="238005F8"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$25,000 to $29,999</w:t>
            </w:r>
          </w:p>
        </w:tc>
        <w:tc>
          <w:tcPr>
            <w:tcW w:w="506" w:type="dxa"/>
            <w:tcBorders>
              <w:top w:val="nil"/>
              <w:left w:val="nil"/>
              <w:bottom w:val="nil"/>
              <w:right w:val="nil"/>
            </w:tcBorders>
            <w:shd w:val="clear" w:color="auto" w:fill="auto"/>
            <w:vAlign w:val="bottom"/>
            <w:hideMark/>
          </w:tcPr>
          <w:p w14:paraId="0171C98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12%</w:t>
            </w:r>
          </w:p>
        </w:tc>
        <w:tc>
          <w:tcPr>
            <w:tcW w:w="917" w:type="dxa"/>
            <w:tcBorders>
              <w:top w:val="nil"/>
              <w:left w:val="nil"/>
              <w:bottom w:val="nil"/>
              <w:right w:val="nil"/>
            </w:tcBorders>
            <w:shd w:val="clear" w:color="auto" w:fill="auto"/>
            <w:vAlign w:val="bottom"/>
            <w:hideMark/>
          </w:tcPr>
          <w:p w14:paraId="054DBA28"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w:t>
            </w:r>
          </w:p>
        </w:tc>
        <w:tc>
          <w:tcPr>
            <w:tcW w:w="868" w:type="dxa"/>
            <w:tcBorders>
              <w:top w:val="nil"/>
              <w:left w:val="nil"/>
              <w:bottom w:val="nil"/>
              <w:right w:val="nil"/>
            </w:tcBorders>
            <w:shd w:val="clear" w:color="auto" w:fill="auto"/>
            <w:vAlign w:val="bottom"/>
            <w:hideMark/>
          </w:tcPr>
          <w:p w14:paraId="11EB502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0B6E88F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12%</w:t>
            </w:r>
          </w:p>
        </w:tc>
        <w:tc>
          <w:tcPr>
            <w:tcW w:w="1005" w:type="dxa"/>
            <w:tcBorders>
              <w:top w:val="nil"/>
              <w:left w:val="nil"/>
              <w:bottom w:val="nil"/>
              <w:right w:val="nil"/>
            </w:tcBorders>
            <w:shd w:val="clear" w:color="auto" w:fill="auto"/>
            <w:vAlign w:val="bottom"/>
            <w:hideMark/>
          </w:tcPr>
          <w:p w14:paraId="2A887CE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512C261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25BDA4D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776A4C5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36" w:type="dxa"/>
            <w:tcBorders>
              <w:top w:val="nil"/>
              <w:left w:val="nil"/>
              <w:bottom w:val="nil"/>
              <w:right w:val="nil"/>
            </w:tcBorders>
            <w:shd w:val="clear" w:color="auto" w:fill="auto"/>
            <w:vAlign w:val="bottom"/>
            <w:hideMark/>
          </w:tcPr>
          <w:p w14:paraId="4400475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21%</w:t>
            </w:r>
          </w:p>
        </w:tc>
        <w:tc>
          <w:tcPr>
            <w:tcW w:w="935" w:type="dxa"/>
            <w:tcBorders>
              <w:top w:val="nil"/>
              <w:left w:val="nil"/>
              <w:bottom w:val="nil"/>
              <w:right w:val="nil"/>
            </w:tcBorders>
            <w:shd w:val="clear" w:color="auto" w:fill="auto"/>
            <w:vAlign w:val="bottom"/>
            <w:hideMark/>
          </w:tcPr>
          <w:p w14:paraId="59BE311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w:t>
            </w:r>
          </w:p>
        </w:tc>
        <w:tc>
          <w:tcPr>
            <w:tcW w:w="921" w:type="dxa"/>
            <w:tcBorders>
              <w:top w:val="nil"/>
              <w:left w:val="nil"/>
              <w:bottom w:val="nil"/>
              <w:right w:val="nil"/>
            </w:tcBorders>
            <w:shd w:val="clear" w:color="auto" w:fill="auto"/>
            <w:vAlign w:val="bottom"/>
            <w:hideMark/>
          </w:tcPr>
          <w:p w14:paraId="706F3B8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764C0FB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5F03158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145DAB3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r>
      <w:tr w:rsidR="009B1B05" w:rsidRPr="00D22BEF" w14:paraId="6E01550C" w14:textId="77777777" w:rsidTr="001A0069">
        <w:trPr>
          <w:trHeight w:val="216"/>
          <w:jc w:val="center"/>
        </w:trPr>
        <w:tc>
          <w:tcPr>
            <w:tcW w:w="1972" w:type="dxa"/>
            <w:tcBorders>
              <w:top w:val="nil"/>
              <w:left w:val="nil"/>
              <w:bottom w:val="nil"/>
              <w:right w:val="nil"/>
            </w:tcBorders>
            <w:shd w:val="clear" w:color="auto" w:fill="auto"/>
            <w:vAlign w:val="bottom"/>
            <w:hideMark/>
          </w:tcPr>
          <w:p w14:paraId="753F78D8"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$30,000 to $34,999</w:t>
            </w:r>
          </w:p>
        </w:tc>
        <w:tc>
          <w:tcPr>
            <w:tcW w:w="506" w:type="dxa"/>
            <w:tcBorders>
              <w:top w:val="nil"/>
              <w:left w:val="nil"/>
              <w:bottom w:val="nil"/>
              <w:right w:val="nil"/>
            </w:tcBorders>
            <w:shd w:val="clear" w:color="auto" w:fill="auto"/>
            <w:vAlign w:val="bottom"/>
            <w:hideMark/>
          </w:tcPr>
          <w:p w14:paraId="1F0BDC3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4%</w:t>
            </w:r>
          </w:p>
        </w:tc>
        <w:tc>
          <w:tcPr>
            <w:tcW w:w="917" w:type="dxa"/>
            <w:tcBorders>
              <w:top w:val="nil"/>
              <w:left w:val="nil"/>
              <w:bottom w:val="nil"/>
              <w:right w:val="nil"/>
            </w:tcBorders>
            <w:shd w:val="clear" w:color="auto" w:fill="auto"/>
            <w:vAlign w:val="bottom"/>
            <w:hideMark/>
          </w:tcPr>
          <w:p w14:paraId="250C43F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w:t>
            </w:r>
          </w:p>
        </w:tc>
        <w:tc>
          <w:tcPr>
            <w:tcW w:w="868" w:type="dxa"/>
            <w:tcBorders>
              <w:top w:val="nil"/>
              <w:left w:val="nil"/>
              <w:bottom w:val="nil"/>
              <w:right w:val="nil"/>
            </w:tcBorders>
            <w:shd w:val="clear" w:color="auto" w:fill="auto"/>
            <w:vAlign w:val="bottom"/>
            <w:hideMark/>
          </w:tcPr>
          <w:p w14:paraId="6297F24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7A35A92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77A78C4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71BD0F0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7CF56E6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6E996BE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36" w:type="dxa"/>
            <w:tcBorders>
              <w:top w:val="nil"/>
              <w:left w:val="nil"/>
              <w:bottom w:val="nil"/>
              <w:right w:val="nil"/>
            </w:tcBorders>
            <w:shd w:val="clear" w:color="auto" w:fill="auto"/>
            <w:vAlign w:val="bottom"/>
            <w:hideMark/>
          </w:tcPr>
          <w:p w14:paraId="0ECDCBA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080A587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w:t>
            </w:r>
          </w:p>
        </w:tc>
        <w:tc>
          <w:tcPr>
            <w:tcW w:w="921" w:type="dxa"/>
            <w:tcBorders>
              <w:top w:val="nil"/>
              <w:left w:val="nil"/>
              <w:bottom w:val="nil"/>
              <w:right w:val="nil"/>
            </w:tcBorders>
            <w:shd w:val="clear" w:color="auto" w:fill="auto"/>
            <w:vAlign w:val="bottom"/>
            <w:hideMark/>
          </w:tcPr>
          <w:p w14:paraId="0FF10A8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2D2CA39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248CE8E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4CD04C0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10%</w:t>
            </w:r>
          </w:p>
        </w:tc>
      </w:tr>
      <w:tr w:rsidR="009B1B05" w:rsidRPr="00D22BEF" w14:paraId="4524DCE0" w14:textId="77777777" w:rsidTr="001A0069">
        <w:trPr>
          <w:trHeight w:val="180"/>
          <w:jc w:val="center"/>
        </w:trPr>
        <w:tc>
          <w:tcPr>
            <w:tcW w:w="1972" w:type="dxa"/>
            <w:tcBorders>
              <w:top w:val="nil"/>
              <w:left w:val="nil"/>
              <w:bottom w:val="nil"/>
              <w:right w:val="nil"/>
            </w:tcBorders>
            <w:shd w:val="clear" w:color="auto" w:fill="auto"/>
            <w:vAlign w:val="bottom"/>
            <w:hideMark/>
          </w:tcPr>
          <w:p w14:paraId="4428A984"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$35,000 to $39,999</w:t>
            </w:r>
          </w:p>
        </w:tc>
        <w:tc>
          <w:tcPr>
            <w:tcW w:w="506" w:type="dxa"/>
            <w:tcBorders>
              <w:top w:val="nil"/>
              <w:left w:val="nil"/>
              <w:bottom w:val="nil"/>
              <w:right w:val="nil"/>
            </w:tcBorders>
            <w:shd w:val="clear" w:color="auto" w:fill="auto"/>
            <w:vAlign w:val="bottom"/>
            <w:hideMark/>
          </w:tcPr>
          <w:p w14:paraId="66FC060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6D80ACB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68" w:type="dxa"/>
            <w:tcBorders>
              <w:top w:val="nil"/>
              <w:left w:val="nil"/>
              <w:bottom w:val="nil"/>
              <w:right w:val="nil"/>
            </w:tcBorders>
            <w:shd w:val="clear" w:color="auto" w:fill="auto"/>
            <w:vAlign w:val="bottom"/>
            <w:hideMark/>
          </w:tcPr>
          <w:p w14:paraId="7C6E9E5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3ABDD39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22%</w:t>
            </w:r>
          </w:p>
        </w:tc>
        <w:tc>
          <w:tcPr>
            <w:tcW w:w="1005" w:type="dxa"/>
            <w:tcBorders>
              <w:top w:val="nil"/>
              <w:left w:val="nil"/>
              <w:bottom w:val="nil"/>
              <w:right w:val="nil"/>
            </w:tcBorders>
            <w:shd w:val="clear" w:color="auto" w:fill="auto"/>
            <w:vAlign w:val="bottom"/>
            <w:hideMark/>
          </w:tcPr>
          <w:p w14:paraId="1F6BFDB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9%</w:t>
            </w:r>
          </w:p>
        </w:tc>
        <w:tc>
          <w:tcPr>
            <w:tcW w:w="1018" w:type="dxa"/>
            <w:tcBorders>
              <w:top w:val="nil"/>
              <w:left w:val="nil"/>
              <w:bottom w:val="nil"/>
              <w:right w:val="nil"/>
            </w:tcBorders>
            <w:shd w:val="clear" w:color="auto" w:fill="auto"/>
            <w:vAlign w:val="bottom"/>
            <w:hideMark/>
          </w:tcPr>
          <w:p w14:paraId="0CEFFFA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6E2EDA9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1685C76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9%</w:t>
            </w:r>
          </w:p>
        </w:tc>
        <w:tc>
          <w:tcPr>
            <w:tcW w:w="736" w:type="dxa"/>
            <w:tcBorders>
              <w:top w:val="nil"/>
              <w:left w:val="nil"/>
              <w:bottom w:val="nil"/>
              <w:right w:val="nil"/>
            </w:tcBorders>
            <w:shd w:val="clear" w:color="auto" w:fill="auto"/>
            <w:vAlign w:val="bottom"/>
            <w:hideMark/>
          </w:tcPr>
          <w:p w14:paraId="253F726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0E14341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c>
          <w:tcPr>
            <w:tcW w:w="921" w:type="dxa"/>
            <w:tcBorders>
              <w:top w:val="nil"/>
              <w:left w:val="nil"/>
              <w:bottom w:val="nil"/>
              <w:right w:val="nil"/>
            </w:tcBorders>
            <w:shd w:val="clear" w:color="auto" w:fill="auto"/>
            <w:vAlign w:val="bottom"/>
            <w:hideMark/>
          </w:tcPr>
          <w:p w14:paraId="381FB81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33E7153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4326A3C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3C668C6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r>
      <w:tr w:rsidR="009B1B05" w:rsidRPr="00D22BEF" w14:paraId="49F852EA" w14:textId="77777777" w:rsidTr="001A0069">
        <w:trPr>
          <w:trHeight w:val="153"/>
          <w:jc w:val="center"/>
        </w:trPr>
        <w:tc>
          <w:tcPr>
            <w:tcW w:w="1972" w:type="dxa"/>
            <w:tcBorders>
              <w:top w:val="nil"/>
              <w:left w:val="nil"/>
              <w:bottom w:val="nil"/>
              <w:right w:val="nil"/>
            </w:tcBorders>
            <w:shd w:val="clear" w:color="auto" w:fill="auto"/>
            <w:vAlign w:val="bottom"/>
            <w:hideMark/>
          </w:tcPr>
          <w:p w14:paraId="323A6394"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$40,000 to $44,999</w:t>
            </w:r>
          </w:p>
        </w:tc>
        <w:tc>
          <w:tcPr>
            <w:tcW w:w="506" w:type="dxa"/>
            <w:tcBorders>
              <w:top w:val="nil"/>
              <w:left w:val="nil"/>
              <w:bottom w:val="nil"/>
              <w:right w:val="nil"/>
            </w:tcBorders>
            <w:shd w:val="clear" w:color="auto" w:fill="auto"/>
            <w:vAlign w:val="bottom"/>
            <w:hideMark/>
          </w:tcPr>
          <w:p w14:paraId="050AF55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1071E20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w:t>
            </w:r>
          </w:p>
        </w:tc>
        <w:tc>
          <w:tcPr>
            <w:tcW w:w="868" w:type="dxa"/>
            <w:tcBorders>
              <w:top w:val="nil"/>
              <w:left w:val="nil"/>
              <w:bottom w:val="nil"/>
              <w:right w:val="nil"/>
            </w:tcBorders>
            <w:shd w:val="clear" w:color="auto" w:fill="auto"/>
            <w:vAlign w:val="bottom"/>
            <w:hideMark/>
          </w:tcPr>
          <w:p w14:paraId="7BF8992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0B17737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9%</w:t>
            </w:r>
          </w:p>
        </w:tc>
        <w:tc>
          <w:tcPr>
            <w:tcW w:w="1005" w:type="dxa"/>
            <w:tcBorders>
              <w:top w:val="nil"/>
              <w:left w:val="nil"/>
              <w:bottom w:val="nil"/>
              <w:right w:val="nil"/>
            </w:tcBorders>
            <w:shd w:val="clear" w:color="auto" w:fill="auto"/>
            <w:vAlign w:val="bottom"/>
            <w:hideMark/>
          </w:tcPr>
          <w:p w14:paraId="1DB6367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7255161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453DC23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6D5122B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36" w:type="dxa"/>
            <w:tcBorders>
              <w:top w:val="nil"/>
              <w:left w:val="nil"/>
              <w:bottom w:val="nil"/>
              <w:right w:val="nil"/>
            </w:tcBorders>
            <w:shd w:val="clear" w:color="auto" w:fill="auto"/>
            <w:vAlign w:val="bottom"/>
            <w:hideMark/>
          </w:tcPr>
          <w:p w14:paraId="5CAE3CD8"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23610D4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4%</w:t>
            </w:r>
          </w:p>
        </w:tc>
        <w:tc>
          <w:tcPr>
            <w:tcW w:w="921" w:type="dxa"/>
            <w:tcBorders>
              <w:top w:val="nil"/>
              <w:left w:val="nil"/>
              <w:bottom w:val="nil"/>
              <w:right w:val="nil"/>
            </w:tcBorders>
            <w:shd w:val="clear" w:color="auto" w:fill="auto"/>
            <w:vAlign w:val="bottom"/>
            <w:hideMark/>
          </w:tcPr>
          <w:p w14:paraId="5D480CD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3021E4C8"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1F52A17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4009907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r>
      <w:tr w:rsidR="009B1B05" w:rsidRPr="00D22BEF" w14:paraId="7BF23F54" w14:textId="77777777" w:rsidTr="001A0069">
        <w:trPr>
          <w:trHeight w:val="225"/>
          <w:jc w:val="center"/>
        </w:trPr>
        <w:tc>
          <w:tcPr>
            <w:tcW w:w="1972" w:type="dxa"/>
            <w:tcBorders>
              <w:top w:val="nil"/>
              <w:left w:val="nil"/>
              <w:bottom w:val="nil"/>
              <w:right w:val="nil"/>
            </w:tcBorders>
            <w:shd w:val="clear" w:color="auto" w:fill="auto"/>
            <w:vAlign w:val="bottom"/>
            <w:hideMark/>
          </w:tcPr>
          <w:p w14:paraId="5691B67F"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$45,000 to $49,999</w:t>
            </w:r>
          </w:p>
        </w:tc>
        <w:tc>
          <w:tcPr>
            <w:tcW w:w="506" w:type="dxa"/>
            <w:tcBorders>
              <w:top w:val="nil"/>
              <w:left w:val="nil"/>
              <w:bottom w:val="nil"/>
              <w:right w:val="nil"/>
            </w:tcBorders>
            <w:shd w:val="clear" w:color="auto" w:fill="auto"/>
            <w:vAlign w:val="bottom"/>
            <w:hideMark/>
          </w:tcPr>
          <w:p w14:paraId="2F12F7A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8%</w:t>
            </w:r>
          </w:p>
        </w:tc>
        <w:tc>
          <w:tcPr>
            <w:tcW w:w="917" w:type="dxa"/>
            <w:tcBorders>
              <w:top w:val="nil"/>
              <w:left w:val="nil"/>
              <w:bottom w:val="nil"/>
              <w:right w:val="nil"/>
            </w:tcBorders>
            <w:shd w:val="clear" w:color="auto" w:fill="auto"/>
            <w:vAlign w:val="bottom"/>
            <w:hideMark/>
          </w:tcPr>
          <w:p w14:paraId="05B3D9D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68" w:type="dxa"/>
            <w:tcBorders>
              <w:top w:val="nil"/>
              <w:left w:val="nil"/>
              <w:bottom w:val="nil"/>
              <w:right w:val="nil"/>
            </w:tcBorders>
            <w:shd w:val="clear" w:color="auto" w:fill="auto"/>
            <w:vAlign w:val="bottom"/>
            <w:hideMark/>
          </w:tcPr>
          <w:p w14:paraId="5FB9304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5E7EC4F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40577DD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778384D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0B8BD68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0EB1589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36" w:type="dxa"/>
            <w:tcBorders>
              <w:top w:val="nil"/>
              <w:left w:val="nil"/>
              <w:bottom w:val="nil"/>
              <w:right w:val="nil"/>
            </w:tcBorders>
            <w:shd w:val="clear" w:color="auto" w:fill="auto"/>
            <w:vAlign w:val="bottom"/>
            <w:hideMark/>
          </w:tcPr>
          <w:p w14:paraId="44A0CCD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15%</w:t>
            </w:r>
          </w:p>
        </w:tc>
        <w:tc>
          <w:tcPr>
            <w:tcW w:w="935" w:type="dxa"/>
            <w:tcBorders>
              <w:top w:val="nil"/>
              <w:left w:val="nil"/>
              <w:bottom w:val="nil"/>
              <w:right w:val="nil"/>
            </w:tcBorders>
            <w:shd w:val="clear" w:color="auto" w:fill="auto"/>
            <w:vAlign w:val="bottom"/>
            <w:hideMark/>
          </w:tcPr>
          <w:p w14:paraId="67DEECC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w:t>
            </w:r>
          </w:p>
        </w:tc>
        <w:tc>
          <w:tcPr>
            <w:tcW w:w="921" w:type="dxa"/>
            <w:tcBorders>
              <w:top w:val="nil"/>
              <w:left w:val="nil"/>
              <w:bottom w:val="nil"/>
              <w:right w:val="nil"/>
            </w:tcBorders>
            <w:shd w:val="clear" w:color="auto" w:fill="auto"/>
            <w:vAlign w:val="bottom"/>
            <w:hideMark/>
          </w:tcPr>
          <w:p w14:paraId="6E2D9F1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673D6D0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3A8BA0F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19AC241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4%</w:t>
            </w:r>
          </w:p>
        </w:tc>
      </w:tr>
      <w:tr w:rsidR="009B1B05" w:rsidRPr="00D22BEF" w14:paraId="3C3E2586" w14:textId="77777777" w:rsidTr="001A0069">
        <w:trPr>
          <w:trHeight w:val="171"/>
          <w:jc w:val="center"/>
        </w:trPr>
        <w:tc>
          <w:tcPr>
            <w:tcW w:w="1972" w:type="dxa"/>
            <w:tcBorders>
              <w:top w:val="nil"/>
              <w:left w:val="nil"/>
              <w:bottom w:val="nil"/>
              <w:right w:val="nil"/>
            </w:tcBorders>
            <w:shd w:val="clear" w:color="auto" w:fill="auto"/>
            <w:vAlign w:val="bottom"/>
            <w:hideMark/>
          </w:tcPr>
          <w:p w14:paraId="17746EB5"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$50,000 to $59,999</w:t>
            </w:r>
          </w:p>
        </w:tc>
        <w:tc>
          <w:tcPr>
            <w:tcW w:w="506" w:type="dxa"/>
            <w:tcBorders>
              <w:top w:val="nil"/>
              <w:left w:val="nil"/>
              <w:bottom w:val="nil"/>
              <w:right w:val="nil"/>
            </w:tcBorders>
            <w:shd w:val="clear" w:color="auto" w:fill="auto"/>
            <w:vAlign w:val="bottom"/>
            <w:hideMark/>
          </w:tcPr>
          <w:p w14:paraId="68C7CC8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53FE286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w:t>
            </w:r>
          </w:p>
        </w:tc>
        <w:tc>
          <w:tcPr>
            <w:tcW w:w="868" w:type="dxa"/>
            <w:tcBorders>
              <w:top w:val="nil"/>
              <w:left w:val="nil"/>
              <w:bottom w:val="nil"/>
              <w:right w:val="nil"/>
            </w:tcBorders>
            <w:shd w:val="clear" w:color="auto" w:fill="auto"/>
            <w:vAlign w:val="bottom"/>
            <w:hideMark/>
          </w:tcPr>
          <w:p w14:paraId="58614E6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28090AA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7%</w:t>
            </w:r>
          </w:p>
        </w:tc>
        <w:tc>
          <w:tcPr>
            <w:tcW w:w="1005" w:type="dxa"/>
            <w:tcBorders>
              <w:top w:val="nil"/>
              <w:left w:val="nil"/>
              <w:bottom w:val="nil"/>
              <w:right w:val="nil"/>
            </w:tcBorders>
            <w:shd w:val="clear" w:color="auto" w:fill="auto"/>
            <w:vAlign w:val="bottom"/>
            <w:hideMark/>
          </w:tcPr>
          <w:p w14:paraId="7DEB591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nil"/>
              <w:right w:val="nil"/>
            </w:tcBorders>
            <w:shd w:val="clear" w:color="auto" w:fill="auto"/>
            <w:vAlign w:val="bottom"/>
            <w:hideMark/>
          </w:tcPr>
          <w:p w14:paraId="48C6148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720DA5F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9%</w:t>
            </w:r>
          </w:p>
        </w:tc>
        <w:tc>
          <w:tcPr>
            <w:tcW w:w="832" w:type="dxa"/>
            <w:tcBorders>
              <w:top w:val="nil"/>
              <w:left w:val="nil"/>
              <w:bottom w:val="nil"/>
              <w:right w:val="nil"/>
            </w:tcBorders>
            <w:shd w:val="clear" w:color="auto" w:fill="auto"/>
            <w:vAlign w:val="bottom"/>
            <w:hideMark/>
          </w:tcPr>
          <w:p w14:paraId="10A45C9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c>
          <w:tcPr>
            <w:tcW w:w="736" w:type="dxa"/>
            <w:tcBorders>
              <w:top w:val="nil"/>
              <w:left w:val="nil"/>
              <w:bottom w:val="nil"/>
              <w:right w:val="nil"/>
            </w:tcBorders>
            <w:shd w:val="clear" w:color="auto" w:fill="auto"/>
            <w:vAlign w:val="bottom"/>
            <w:hideMark/>
          </w:tcPr>
          <w:p w14:paraId="0C816D9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27%</w:t>
            </w:r>
          </w:p>
        </w:tc>
        <w:tc>
          <w:tcPr>
            <w:tcW w:w="935" w:type="dxa"/>
            <w:tcBorders>
              <w:top w:val="nil"/>
              <w:left w:val="nil"/>
              <w:bottom w:val="nil"/>
              <w:right w:val="nil"/>
            </w:tcBorders>
            <w:shd w:val="clear" w:color="auto" w:fill="auto"/>
            <w:vAlign w:val="bottom"/>
            <w:hideMark/>
          </w:tcPr>
          <w:p w14:paraId="5C55238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c>
          <w:tcPr>
            <w:tcW w:w="921" w:type="dxa"/>
            <w:tcBorders>
              <w:top w:val="nil"/>
              <w:left w:val="nil"/>
              <w:bottom w:val="nil"/>
              <w:right w:val="nil"/>
            </w:tcBorders>
            <w:shd w:val="clear" w:color="auto" w:fill="auto"/>
            <w:vAlign w:val="bottom"/>
            <w:hideMark/>
          </w:tcPr>
          <w:p w14:paraId="4941A3D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7636BA0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2C8C943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281EAF7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9%</w:t>
            </w:r>
          </w:p>
        </w:tc>
      </w:tr>
      <w:tr w:rsidR="009B1B05" w:rsidRPr="00D22BEF" w14:paraId="7BACA469" w14:textId="77777777" w:rsidTr="001A0069">
        <w:trPr>
          <w:trHeight w:val="243"/>
          <w:jc w:val="center"/>
        </w:trPr>
        <w:tc>
          <w:tcPr>
            <w:tcW w:w="1972" w:type="dxa"/>
            <w:tcBorders>
              <w:top w:val="nil"/>
              <w:left w:val="nil"/>
              <w:bottom w:val="nil"/>
              <w:right w:val="nil"/>
            </w:tcBorders>
            <w:shd w:val="clear" w:color="auto" w:fill="auto"/>
            <w:vAlign w:val="bottom"/>
            <w:hideMark/>
          </w:tcPr>
          <w:p w14:paraId="37324F7C"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$60,000 to $74,999</w:t>
            </w:r>
          </w:p>
        </w:tc>
        <w:tc>
          <w:tcPr>
            <w:tcW w:w="506" w:type="dxa"/>
            <w:tcBorders>
              <w:top w:val="nil"/>
              <w:left w:val="nil"/>
              <w:bottom w:val="nil"/>
              <w:right w:val="nil"/>
            </w:tcBorders>
            <w:shd w:val="clear" w:color="auto" w:fill="auto"/>
            <w:vAlign w:val="bottom"/>
            <w:hideMark/>
          </w:tcPr>
          <w:p w14:paraId="20201EA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34%</w:t>
            </w:r>
          </w:p>
        </w:tc>
        <w:tc>
          <w:tcPr>
            <w:tcW w:w="917" w:type="dxa"/>
            <w:tcBorders>
              <w:top w:val="nil"/>
              <w:left w:val="nil"/>
              <w:bottom w:val="nil"/>
              <w:right w:val="nil"/>
            </w:tcBorders>
            <w:shd w:val="clear" w:color="auto" w:fill="auto"/>
            <w:vAlign w:val="bottom"/>
            <w:hideMark/>
          </w:tcPr>
          <w:p w14:paraId="0B4538B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13%</w:t>
            </w:r>
          </w:p>
        </w:tc>
        <w:tc>
          <w:tcPr>
            <w:tcW w:w="868" w:type="dxa"/>
            <w:tcBorders>
              <w:top w:val="nil"/>
              <w:left w:val="nil"/>
              <w:bottom w:val="nil"/>
              <w:right w:val="nil"/>
            </w:tcBorders>
            <w:shd w:val="clear" w:color="auto" w:fill="auto"/>
            <w:vAlign w:val="bottom"/>
            <w:hideMark/>
          </w:tcPr>
          <w:p w14:paraId="799CF5C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158EC45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17%</w:t>
            </w:r>
          </w:p>
        </w:tc>
        <w:tc>
          <w:tcPr>
            <w:tcW w:w="1005" w:type="dxa"/>
            <w:tcBorders>
              <w:top w:val="nil"/>
              <w:left w:val="nil"/>
              <w:bottom w:val="nil"/>
              <w:right w:val="nil"/>
            </w:tcBorders>
            <w:shd w:val="clear" w:color="auto" w:fill="auto"/>
            <w:vAlign w:val="bottom"/>
            <w:hideMark/>
          </w:tcPr>
          <w:p w14:paraId="210E213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c>
          <w:tcPr>
            <w:tcW w:w="1018" w:type="dxa"/>
            <w:tcBorders>
              <w:top w:val="nil"/>
              <w:left w:val="nil"/>
              <w:bottom w:val="nil"/>
              <w:right w:val="nil"/>
            </w:tcBorders>
            <w:shd w:val="clear" w:color="auto" w:fill="auto"/>
            <w:vAlign w:val="bottom"/>
            <w:hideMark/>
          </w:tcPr>
          <w:p w14:paraId="361DAB0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11%</w:t>
            </w:r>
          </w:p>
        </w:tc>
        <w:tc>
          <w:tcPr>
            <w:tcW w:w="959" w:type="dxa"/>
            <w:tcBorders>
              <w:top w:val="nil"/>
              <w:left w:val="nil"/>
              <w:bottom w:val="nil"/>
              <w:right w:val="nil"/>
            </w:tcBorders>
            <w:shd w:val="clear" w:color="auto" w:fill="auto"/>
            <w:vAlign w:val="bottom"/>
            <w:hideMark/>
          </w:tcPr>
          <w:p w14:paraId="2B37EAA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1B32468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9%</w:t>
            </w:r>
          </w:p>
        </w:tc>
        <w:tc>
          <w:tcPr>
            <w:tcW w:w="736" w:type="dxa"/>
            <w:tcBorders>
              <w:top w:val="nil"/>
              <w:left w:val="nil"/>
              <w:bottom w:val="nil"/>
              <w:right w:val="nil"/>
            </w:tcBorders>
            <w:shd w:val="clear" w:color="auto" w:fill="auto"/>
            <w:vAlign w:val="bottom"/>
            <w:hideMark/>
          </w:tcPr>
          <w:p w14:paraId="72C8DA3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13%</w:t>
            </w:r>
          </w:p>
        </w:tc>
        <w:tc>
          <w:tcPr>
            <w:tcW w:w="935" w:type="dxa"/>
            <w:tcBorders>
              <w:top w:val="nil"/>
              <w:left w:val="nil"/>
              <w:bottom w:val="nil"/>
              <w:right w:val="nil"/>
            </w:tcBorders>
            <w:shd w:val="clear" w:color="auto" w:fill="auto"/>
            <w:vAlign w:val="bottom"/>
            <w:hideMark/>
          </w:tcPr>
          <w:p w14:paraId="1E6992F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12%</w:t>
            </w:r>
          </w:p>
        </w:tc>
        <w:tc>
          <w:tcPr>
            <w:tcW w:w="921" w:type="dxa"/>
            <w:tcBorders>
              <w:top w:val="nil"/>
              <w:left w:val="nil"/>
              <w:bottom w:val="nil"/>
              <w:right w:val="nil"/>
            </w:tcBorders>
            <w:shd w:val="clear" w:color="auto" w:fill="auto"/>
            <w:vAlign w:val="bottom"/>
            <w:hideMark/>
          </w:tcPr>
          <w:p w14:paraId="533876D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3833A67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3085077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7A7BD52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20%</w:t>
            </w:r>
          </w:p>
        </w:tc>
      </w:tr>
      <w:tr w:rsidR="009B1B05" w:rsidRPr="00D22BEF" w14:paraId="5EBB3F39" w14:textId="77777777" w:rsidTr="001A0069">
        <w:trPr>
          <w:trHeight w:val="189"/>
          <w:jc w:val="center"/>
        </w:trPr>
        <w:tc>
          <w:tcPr>
            <w:tcW w:w="1972" w:type="dxa"/>
            <w:tcBorders>
              <w:top w:val="nil"/>
              <w:left w:val="nil"/>
              <w:bottom w:val="nil"/>
              <w:right w:val="nil"/>
            </w:tcBorders>
            <w:shd w:val="clear" w:color="auto" w:fill="auto"/>
            <w:vAlign w:val="bottom"/>
            <w:hideMark/>
          </w:tcPr>
          <w:p w14:paraId="292C445C"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$75,000 to $99,999</w:t>
            </w:r>
          </w:p>
        </w:tc>
        <w:tc>
          <w:tcPr>
            <w:tcW w:w="506" w:type="dxa"/>
            <w:tcBorders>
              <w:top w:val="nil"/>
              <w:left w:val="nil"/>
              <w:bottom w:val="nil"/>
              <w:right w:val="nil"/>
            </w:tcBorders>
            <w:shd w:val="clear" w:color="auto" w:fill="auto"/>
            <w:vAlign w:val="bottom"/>
            <w:hideMark/>
          </w:tcPr>
          <w:p w14:paraId="22474CC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2459091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27%</w:t>
            </w:r>
          </w:p>
        </w:tc>
        <w:tc>
          <w:tcPr>
            <w:tcW w:w="868" w:type="dxa"/>
            <w:tcBorders>
              <w:top w:val="nil"/>
              <w:left w:val="nil"/>
              <w:bottom w:val="nil"/>
              <w:right w:val="nil"/>
            </w:tcBorders>
            <w:shd w:val="clear" w:color="auto" w:fill="auto"/>
            <w:vAlign w:val="bottom"/>
            <w:hideMark/>
          </w:tcPr>
          <w:p w14:paraId="06BF9EC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4%</w:t>
            </w:r>
          </w:p>
        </w:tc>
        <w:tc>
          <w:tcPr>
            <w:tcW w:w="804" w:type="dxa"/>
            <w:tcBorders>
              <w:top w:val="nil"/>
              <w:left w:val="nil"/>
              <w:bottom w:val="nil"/>
              <w:right w:val="nil"/>
            </w:tcBorders>
            <w:shd w:val="clear" w:color="auto" w:fill="auto"/>
            <w:vAlign w:val="bottom"/>
            <w:hideMark/>
          </w:tcPr>
          <w:p w14:paraId="003B6B8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26%</w:t>
            </w:r>
          </w:p>
        </w:tc>
        <w:tc>
          <w:tcPr>
            <w:tcW w:w="1005" w:type="dxa"/>
            <w:tcBorders>
              <w:top w:val="nil"/>
              <w:left w:val="nil"/>
              <w:bottom w:val="nil"/>
              <w:right w:val="nil"/>
            </w:tcBorders>
            <w:shd w:val="clear" w:color="auto" w:fill="auto"/>
            <w:vAlign w:val="bottom"/>
            <w:hideMark/>
          </w:tcPr>
          <w:p w14:paraId="0298B9B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26%</w:t>
            </w:r>
          </w:p>
        </w:tc>
        <w:tc>
          <w:tcPr>
            <w:tcW w:w="1018" w:type="dxa"/>
            <w:tcBorders>
              <w:top w:val="nil"/>
              <w:left w:val="nil"/>
              <w:bottom w:val="nil"/>
              <w:right w:val="nil"/>
            </w:tcBorders>
            <w:shd w:val="clear" w:color="auto" w:fill="auto"/>
            <w:vAlign w:val="bottom"/>
            <w:hideMark/>
          </w:tcPr>
          <w:p w14:paraId="381A5B2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13%</w:t>
            </w:r>
          </w:p>
        </w:tc>
        <w:tc>
          <w:tcPr>
            <w:tcW w:w="959" w:type="dxa"/>
            <w:tcBorders>
              <w:top w:val="nil"/>
              <w:left w:val="nil"/>
              <w:bottom w:val="nil"/>
              <w:right w:val="nil"/>
            </w:tcBorders>
            <w:shd w:val="clear" w:color="auto" w:fill="auto"/>
            <w:vAlign w:val="bottom"/>
            <w:hideMark/>
          </w:tcPr>
          <w:p w14:paraId="6626F68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25%</w:t>
            </w:r>
          </w:p>
        </w:tc>
        <w:tc>
          <w:tcPr>
            <w:tcW w:w="832" w:type="dxa"/>
            <w:tcBorders>
              <w:top w:val="nil"/>
              <w:left w:val="nil"/>
              <w:bottom w:val="nil"/>
              <w:right w:val="nil"/>
            </w:tcBorders>
            <w:shd w:val="clear" w:color="auto" w:fill="auto"/>
            <w:vAlign w:val="bottom"/>
            <w:hideMark/>
          </w:tcPr>
          <w:p w14:paraId="7FCCE5D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14%</w:t>
            </w:r>
          </w:p>
        </w:tc>
        <w:tc>
          <w:tcPr>
            <w:tcW w:w="736" w:type="dxa"/>
            <w:tcBorders>
              <w:top w:val="nil"/>
              <w:left w:val="nil"/>
              <w:bottom w:val="nil"/>
              <w:right w:val="nil"/>
            </w:tcBorders>
            <w:shd w:val="clear" w:color="auto" w:fill="auto"/>
            <w:vAlign w:val="bottom"/>
            <w:hideMark/>
          </w:tcPr>
          <w:p w14:paraId="7299936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08B81E9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13%</w:t>
            </w:r>
          </w:p>
        </w:tc>
        <w:tc>
          <w:tcPr>
            <w:tcW w:w="921" w:type="dxa"/>
            <w:tcBorders>
              <w:top w:val="nil"/>
              <w:left w:val="nil"/>
              <w:bottom w:val="nil"/>
              <w:right w:val="nil"/>
            </w:tcBorders>
            <w:shd w:val="clear" w:color="auto" w:fill="auto"/>
            <w:vAlign w:val="bottom"/>
            <w:hideMark/>
          </w:tcPr>
          <w:p w14:paraId="1A7AA12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756" w:type="dxa"/>
            <w:tcBorders>
              <w:top w:val="nil"/>
              <w:left w:val="nil"/>
              <w:bottom w:val="nil"/>
              <w:right w:val="nil"/>
            </w:tcBorders>
            <w:shd w:val="clear" w:color="auto" w:fill="auto"/>
            <w:vAlign w:val="bottom"/>
            <w:hideMark/>
          </w:tcPr>
          <w:p w14:paraId="6D846F1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0CA79C9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17%</w:t>
            </w:r>
          </w:p>
        </w:tc>
        <w:tc>
          <w:tcPr>
            <w:tcW w:w="804" w:type="dxa"/>
            <w:tcBorders>
              <w:top w:val="nil"/>
              <w:left w:val="nil"/>
              <w:bottom w:val="nil"/>
              <w:right w:val="nil"/>
            </w:tcBorders>
            <w:shd w:val="clear" w:color="auto" w:fill="auto"/>
            <w:vAlign w:val="bottom"/>
            <w:hideMark/>
          </w:tcPr>
          <w:p w14:paraId="152F9D8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17%</w:t>
            </w:r>
          </w:p>
        </w:tc>
      </w:tr>
      <w:tr w:rsidR="009B1B05" w:rsidRPr="00D22BEF" w14:paraId="3ED4A903" w14:textId="77777777" w:rsidTr="001A0069">
        <w:trPr>
          <w:trHeight w:val="153"/>
          <w:jc w:val="center"/>
        </w:trPr>
        <w:tc>
          <w:tcPr>
            <w:tcW w:w="1972" w:type="dxa"/>
            <w:tcBorders>
              <w:top w:val="nil"/>
              <w:left w:val="nil"/>
              <w:bottom w:val="nil"/>
              <w:right w:val="nil"/>
            </w:tcBorders>
            <w:shd w:val="clear" w:color="auto" w:fill="auto"/>
            <w:vAlign w:val="bottom"/>
            <w:hideMark/>
          </w:tcPr>
          <w:p w14:paraId="50755F39"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$100,000 to</w:t>
            </w:r>
            <w:r>
              <w:rPr>
                <w:rFonts w:ascii="Arial Narrow" w:eastAsia="Times New Roman" w:hAnsi="Arial Narrow" w:cs="Times New Roman"/>
                <w:color w:val="000000"/>
                <w:sz w:val="18"/>
                <w:szCs w:val="18"/>
              </w:rPr>
              <w:t xml:space="preserve"> </w:t>
            </w:r>
            <w:r w:rsidRPr="00D22BEF">
              <w:rPr>
                <w:rFonts w:ascii="Arial Narrow" w:eastAsia="Times New Roman" w:hAnsi="Arial Narrow" w:cs="Times New Roman"/>
                <w:color w:val="000000"/>
                <w:sz w:val="18"/>
                <w:szCs w:val="18"/>
              </w:rPr>
              <w:t>$124,999</w:t>
            </w:r>
          </w:p>
        </w:tc>
        <w:tc>
          <w:tcPr>
            <w:tcW w:w="506" w:type="dxa"/>
            <w:tcBorders>
              <w:top w:val="nil"/>
              <w:left w:val="nil"/>
              <w:bottom w:val="nil"/>
              <w:right w:val="nil"/>
            </w:tcBorders>
            <w:shd w:val="clear" w:color="auto" w:fill="auto"/>
            <w:vAlign w:val="bottom"/>
            <w:hideMark/>
          </w:tcPr>
          <w:p w14:paraId="41D2EEA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8%</w:t>
            </w:r>
          </w:p>
        </w:tc>
        <w:tc>
          <w:tcPr>
            <w:tcW w:w="917" w:type="dxa"/>
            <w:tcBorders>
              <w:top w:val="nil"/>
              <w:left w:val="nil"/>
              <w:bottom w:val="nil"/>
              <w:right w:val="nil"/>
            </w:tcBorders>
            <w:shd w:val="clear" w:color="auto" w:fill="auto"/>
            <w:vAlign w:val="bottom"/>
            <w:hideMark/>
          </w:tcPr>
          <w:p w14:paraId="541ACB3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12%</w:t>
            </w:r>
          </w:p>
        </w:tc>
        <w:tc>
          <w:tcPr>
            <w:tcW w:w="868" w:type="dxa"/>
            <w:tcBorders>
              <w:top w:val="nil"/>
              <w:left w:val="nil"/>
              <w:bottom w:val="nil"/>
              <w:right w:val="nil"/>
            </w:tcBorders>
            <w:shd w:val="clear" w:color="auto" w:fill="auto"/>
            <w:vAlign w:val="bottom"/>
            <w:hideMark/>
          </w:tcPr>
          <w:p w14:paraId="22F4016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23%</w:t>
            </w:r>
          </w:p>
        </w:tc>
        <w:tc>
          <w:tcPr>
            <w:tcW w:w="804" w:type="dxa"/>
            <w:tcBorders>
              <w:top w:val="nil"/>
              <w:left w:val="nil"/>
              <w:bottom w:val="nil"/>
              <w:right w:val="nil"/>
            </w:tcBorders>
            <w:shd w:val="clear" w:color="auto" w:fill="auto"/>
            <w:vAlign w:val="bottom"/>
            <w:hideMark/>
          </w:tcPr>
          <w:p w14:paraId="05E6E49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05DC980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31%</w:t>
            </w:r>
          </w:p>
        </w:tc>
        <w:tc>
          <w:tcPr>
            <w:tcW w:w="1018" w:type="dxa"/>
            <w:tcBorders>
              <w:top w:val="nil"/>
              <w:left w:val="nil"/>
              <w:bottom w:val="nil"/>
              <w:right w:val="nil"/>
            </w:tcBorders>
            <w:shd w:val="clear" w:color="auto" w:fill="auto"/>
            <w:vAlign w:val="bottom"/>
            <w:hideMark/>
          </w:tcPr>
          <w:p w14:paraId="7AC1F5B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40%</w:t>
            </w:r>
          </w:p>
        </w:tc>
        <w:tc>
          <w:tcPr>
            <w:tcW w:w="959" w:type="dxa"/>
            <w:tcBorders>
              <w:top w:val="nil"/>
              <w:left w:val="nil"/>
              <w:bottom w:val="nil"/>
              <w:right w:val="nil"/>
            </w:tcBorders>
            <w:shd w:val="clear" w:color="auto" w:fill="auto"/>
            <w:vAlign w:val="bottom"/>
            <w:hideMark/>
          </w:tcPr>
          <w:p w14:paraId="7DFCB39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21%</w:t>
            </w:r>
          </w:p>
        </w:tc>
        <w:tc>
          <w:tcPr>
            <w:tcW w:w="832" w:type="dxa"/>
            <w:tcBorders>
              <w:top w:val="nil"/>
              <w:left w:val="nil"/>
              <w:bottom w:val="nil"/>
              <w:right w:val="nil"/>
            </w:tcBorders>
            <w:shd w:val="clear" w:color="auto" w:fill="auto"/>
            <w:vAlign w:val="bottom"/>
            <w:hideMark/>
          </w:tcPr>
          <w:p w14:paraId="62828B9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w:t>
            </w:r>
          </w:p>
        </w:tc>
        <w:tc>
          <w:tcPr>
            <w:tcW w:w="736" w:type="dxa"/>
            <w:tcBorders>
              <w:top w:val="nil"/>
              <w:left w:val="nil"/>
              <w:bottom w:val="nil"/>
              <w:right w:val="nil"/>
            </w:tcBorders>
            <w:shd w:val="clear" w:color="auto" w:fill="auto"/>
            <w:vAlign w:val="bottom"/>
            <w:hideMark/>
          </w:tcPr>
          <w:p w14:paraId="4531CA5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222C451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8%</w:t>
            </w:r>
          </w:p>
        </w:tc>
        <w:tc>
          <w:tcPr>
            <w:tcW w:w="921" w:type="dxa"/>
            <w:tcBorders>
              <w:top w:val="nil"/>
              <w:left w:val="nil"/>
              <w:bottom w:val="nil"/>
              <w:right w:val="nil"/>
            </w:tcBorders>
            <w:shd w:val="clear" w:color="auto" w:fill="auto"/>
            <w:vAlign w:val="bottom"/>
            <w:hideMark/>
          </w:tcPr>
          <w:p w14:paraId="176298B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17%</w:t>
            </w:r>
          </w:p>
        </w:tc>
        <w:tc>
          <w:tcPr>
            <w:tcW w:w="756" w:type="dxa"/>
            <w:tcBorders>
              <w:top w:val="nil"/>
              <w:left w:val="nil"/>
              <w:bottom w:val="nil"/>
              <w:right w:val="nil"/>
            </w:tcBorders>
            <w:shd w:val="clear" w:color="auto" w:fill="auto"/>
            <w:vAlign w:val="bottom"/>
            <w:hideMark/>
          </w:tcPr>
          <w:p w14:paraId="3C8A2BE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1BC415D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23%</w:t>
            </w:r>
          </w:p>
        </w:tc>
        <w:tc>
          <w:tcPr>
            <w:tcW w:w="804" w:type="dxa"/>
            <w:tcBorders>
              <w:top w:val="nil"/>
              <w:left w:val="nil"/>
              <w:bottom w:val="nil"/>
              <w:right w:val="nil"/>
            </w:tcBorders>
            <w:shd w:val="clear" w:color="auto" w:fill="auto"/>
            <w:vAlign w:val="bottom"/>
            <w:hideMark/>
          </w:tcPr>
          <w:p w14:paraId="4C85A9E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15%</w:t>
            </w:r>
          </w:p>
        </w:tc>
      </w:tr>
      <w:tr w:rsidR="009B1B05" w:rsidRPr="00D22BEF" w14:paraId="79A0C4B9" w14:textId="77777777" w:rsidTr="001A0069">
        <w:trPr>
          <w:trHeight w:val="207"/>
          <w:jc w:val="center"/>
        </w:trPr>
        <w:tc>
          <w:tcPr>
            <w:tcW w:w="1972" w:type="dxa"/>
            <w:tcBorders>
              <w:top w:val="nil"/>
              <w:left w:val="nil"/>
              <w:bottom w:val="nil"/>
              <w:right w:val="nil"/>
            </w:tcBorders>
            <w:shd w:val="clear" w:color="auto" w:fill="auto"/>
            <w:vAlign w:val="bottom"/>
            <w:hideMark/>
          </w:tcPr>
          <w:p w14:paraId="7F64AF9A"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$125,000 to $149,999</w:t>
            </w:r>
          </w:p>
        </w:tc>
        <w:tc>
          <w:tcPr>
            <w:tcW w:w="506" w:type="dxa"/>
            <w:tcBorders>
              <w:top w:val="nil"/>
              <w:left w:val="nil"/>
              <w:bottom w:val="nil"/>
              <w:right w:val="nil"/>
            </w:tcBorders>
            <w:shd w:val="clear" w:color="auto" w:fill="auto"/>
            <w:vAlign w:val="bottom"/>
            <w:hideMark/>
          </w:tcPr>
          <w:p w14:paraId="54B1AD2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3F4C243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15%</w:t>
            </w:r>
          </w:p>
        </w:tc>
        <w:tc>
          <w:tcPr>
            <w:tcW w:w="868" w:type="dxa"/>
            <w:tcBorders>
              <w:top w:val="nil"/>
              <w:left w:val="nil"/>
              <w:bottom w:val="nil"/>
              <w:right w:val="nil"/>
            </w:tcBorders>
            <w:shd w:val="clear" w:color="auto" w:fill="auto"/>
            <w:vAlign w:val="bottom"/>
            <w:hideMark/>
          </w:tcPr>
          <w:p w14:paraId="6715CED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4AACA974"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nil"/>
              <w:right w:val="nil"/>
            </w:tcBorders>
            <w:shd w:val="clear" w:color="auto" w:fill="auto"/>
            <w:vAlign w:val="bottom"/>
            <w:hideMark/>
          </w:tcPr>
          <w:p w14:paraId="5CEDAC7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12%</w:t>
            </w:r>
          </w:p>
        </w:tc>
        <w:tc>
          <w:tcPr>
            <w:tcW w:w="1018" w:type="dxa"/>
            <w:tcBorders>
              <w:top w:val="nil"/>
              <w:left w:val="nil"/>
              <w:bottom w:val="nil"/>
              <w:right w:val="nil"/>
            </w:tcBorders>
            <w:shd w:val="clear" w:color="auto" w:fill="auto"/>
            <w:vAlign w:val="bottom"/>
            <w:hideMark/>
          </w:tcPr>
          <w:p w14:paraId="24FD5B1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c>
          <w:tcPr>
            <w:tcW w:w="959" w:type="dxa"/>
            <w:tcBorders>
              <w:top w:val="nil"/>
              <w:left w:val="nil"/>
              <w:bottom w:val="nil"/>
              <w:right w:val="nil"/>
            </w:tcBorders>
            <w:shd w:val="clear" w:color="auto" w:fill="auto"/>
            <w:vAlign w:val="bottom"/>
            <w:hideMark/>
          </w:tcPr>
          <w:p w14:paraId="269B8A3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32" w:type="dxa"/>
            <w:tcBorders>
              <w:top w:val="nil"/>
              <w:left w:val="nil"/>
              <w:bottom w:val="nil"/>
              <w:right w:val="nil"/>
            </w:tcBorders>
            <w:shd w:val="clear" w:color="auto" w:fill="auto"/>
            <w:vAlign w:val="bottom"/>
            <w:hideMark/>
          </w:tcPr>
          <w:p w14:paraId="3812678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4%</w:t>
            </w:r>
          </w:p>
        </w:tc>
        <w:tc>
          <w:tcPr>
            <w:tcW w:w="736" w:type="dxa"/>
            <w:tcBorders>
              <w:top w:val="nil"/>
              <w:left w:val="nil"/>
              <w:bottom w:val="nil"/>
              <w:right w:val="nil"/>
            </w:tcBorders>
            <w:shd w:val="clear" w:color="auto" w:fill="auto"/>
            <w:vAlign w:val="bottom"/>
            <w:hideMark/>
          </w:tcPr>
          <w:p w14:paraId="351A701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w:t>
            </w:r>
          </w:p>
        </w:tc>
        <w:tc>
          <w:tcPr>
            <w:tcW w:w="935" w:type="dxa"/>
            <w:tcBorders>
              <w:top w:val="nil"/>
              <w:left w:val="nil"/>
              <w:bottom w:val="nil"/>
              <w:right w:val="nil"/>
            </w:tcBorders>
            <w:shd w:val="clear" w:color="auto" w:fill="auto"/>
            <w:vAlign w:val="bottom"/>
            <w:hideMark/>
          </w:tcPr>
          <w:p w14:paraId="524A4E0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17%</w:t>
            </w:r>
          </w:p>
        </w:tc>
        <w:tc>
          <w:tcPr>
            <w:tcW w:w="921" w:type="dxa"/>
            <w:tcBorders>
              <w:top w:val="nil"/>
              <w:left w:val="nil"/>
              <w:bottom w:val="nil"/>
              <w:right w:val="nil"/>
            </w:tcBorders>
            <w:shd w:val="clear" w:color="auto" w:fill="auto"/>
            <w:vAlign w:val="bottom"/>
            <w:hideMark/>
          </w:tcPr>
          <w:p w14:paraId="07A1886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c>
          <w:tcPr>
            <w:tcW w:w="756" w:type="dxa"/>
            <w:tcBorders>
              <w:top w:val="nil"/>
              <w:left w:val="nil"/>
              <w:bottom w:val="nil"/>
              <w:right w:val="nil"/>
            </w:tcBorders>
            <w:shd w:val="clear" w:color="auto" w:fill="auto"/>
            <w:vAlign w:val="bottom"/>
            <w:hideMark/>
          </w:tcPr>
          <w:p w14:paraId="5AFA303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61%</w:t>
            </w:r>
          </w:p>
        </w:tc>
        <w:tc>
          <w:tcPr>
            <w:tcW w:w="855" w:type="dxa"/>
            <w:tcBorders>
              <w:top w:val="nil"/>
              <w:left w:val="nil"/>
              <w:bottom w:val="nil"/>
              <w:right w:val="nil"/>
            </w:tcBorders>
            <w:shd w:val="clear" w:color="auto" w:fill="auto"/>
            <w:vAlign w:val="bottom"/>
            <w:hideMark/>
          </w:tcPr>
          <w:p w14:paraId="4B19215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1E212BF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r>
      <w:tr w:rsidR="009B1B05" w:rsidRPr="00D22BEF" w14:paraId="108855DD" w14:textId="77777777" w:rsidTr="001A0069">
        <w:trPr>
          <w:trHeight w:val="189"/>
          <w:jc w:val="center"/>
        </w:trPr>
        <w:tc>
          <w:tcPr>
            <w:tcW w:w="1972" w:type="dxa"/>
            <w:tcBorders>
              <w:top w:val="nil"/>
              <w:left w:val="nil"/>
              <w:bottom w:val="nil"/>
              <w:right w:val="nil"/>
            </w:tcBorders>
            <w:shd w:val="clear" w:color="auto" w:fill="auto"/>
            <w:vAlign w:val="bottom"/>
            <w:hideMark/>
          </w:tcPr>
          <w:p w14:paraId="27A7E22C"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$150,000 to $199,999</w:t>
            </w:r>
          </w:p>
        </w:tc>
        <w:tc>
          <w:tcPr>
            <w:tcW w:w="506" w:type="dxa"/>
            <w:tcBorders>
              <w:top w:val="nil"/>
              <w:left w:val="nil"/>
              <w:bottom w:val="nil"/>
              <w:right w:val="nil"/>
            </w:tcBorders>
            <w:shd w:val="clear" w:color="auto" w:fill="auto"/>
            <w:vAlign w:val="bottom"/>
            <w:hideMark/>
          </w:tcPr>
          <w:p w14:paraId="6E9C7A4A"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17" w:type="dxa"/>
            <w:tcBorders>
              <w:top w:val="nil"/>
              <w:left w:val="nil"/>
              <w:bottom w:val="nil"/>
              <w:right w:val="nil"/>
            </w:tcBorders>
            <w:shd w:val="clear" w:color="auto" w:fill="auto"/>
            <w:vAlign w:val="bottom"/>
            <w:hideMark/>
          </w:tcPr>
          <w:p w14:paraId="040C4D97"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w:t>
            </w:r>
          </w:p>
        </w:tc>
        <w:tc>
          <w:tcPr>
            <w:tcW w:w="868" w:type="dxa"/>
            <w:tcBorders>
              <w:top w:val="nil"/>
              <w:left w:val="nil"/>
              <w:bottom w:val="nil"/>
              <w:right w:val="nil"/>
            </w:tcBorders>
            <w:shd w:val="clear" w:color="auto" w:fill="auto"/>
            <w:vAlign w:val="bottom"/>
            <w:hideMark/>
          </w:tcPr>
          <w:p w14:paraId="6709522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nil"/>
              <w:right w:val="nil"/>
            </w:tcBorders>
            <w:shd w:val="clear" w:color="auto" w:fill="auto"/>
            <w:vAlign w:val="bottom"/>
            <w:hideMark/>
          </w:tcPr>
          <w:p w14:paraId="6BA07F46"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7%</w:t>
            </w:r>
          </w:p>
        </w:tc>
        <w:tc>
          <w:tcPr>
            <w:tcW w:w="1005" w:type="dxa"/>
            <w:tcBorders>
              <w:top w:val="nil"/>
              <w:left w:val="nil"/>
              <w:bottom w:val="nil"/>
              <w:right w:val="nil"/>
            </w:tcBorders>
            <w:shd w:val="clear" w:color="auto" w:fill="auto"/>
            <w:vAlign w:val="bottom"/>
            <w:hideMark/>
          </w:tcPr>
          <w:p w14:paraId="073F7E9E"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17%</w:t>
            </w:r>
          </w:p>
        </w:tc>
        <w:tc>
          <w:tcPr>
            <w:tcW w:w="1018" w:type="dxa"/>
            <w:tcBorders>
              <w:top w:val="nil"/>
              <w:left w:val="nil"/>
              <w:bottom w:val="nil"/>
              <w:right w:val="nil"/>
            </w:tcBorders>
            <w:shd w:val="clear" w:color="auto" w:fill="auto"/>
            <w:vAlign w:val="bottom"/>
            <w:hideMark/>
          </w:tcPr>
          <w:p w14:paraId="29E9335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11%</w:t>
            </w:r>
          </w:p>
        </w:tc>
        <w:tc>
          <w:tcPr>
            <w:tcW w:w="959" w:type="dxa"/>
            <w:tcBorders>
              <w:top w:val="nil"/>
              <w:left w:val="nil"/>
              <w:bottom w:val="nil"/>
              <w:right w:val="nil"/>
            </w:tcBorders>
            <w:shd w:val="clear" w:color="auto" w:fill="auto"/>
            <w:vAlign w:val="bottom"/>
            <w:hideMark/>
          </w:tcPr>
          <w:p w14:paraId="72625B9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17%</w:t>
            </w:r>
          </w:p>
        </w:tc>
        <w:tc>
          <w:tcPr>
            <w:tcW w:w="832" w:type="dxa"/>
            <w:tcBorders>
              <w:top w:val="nil"/>
              <w:left w:val="nil"/>
              <w:bottom w:val="nil"/>
              <w:right w:val="nil"/>
            </w:tcBorders>
            <w:shd w:val="clear" w:color="auto" w:fill="auto"/>
            <w:vAlign w:val="bottom"/>
            <w:hideMark/>
          </w:tcPr>
          <w:p w14:paraId="42601C9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21%</w:t>
            </w:r>
          </w:p>
        </w:tc>
        <w:tc>
          <w:tcPr>
            <w:tcW w:w="736" w:type="dxa"/>
            <w:tcBorders>
              <w:top w:val="nil"/>
              <w:left w:val="nil"/>
              <w:bottom w:val="nil"/>
              <w:right w:val="nil"/>
            </w:tcBorders>
            <w:shd w:val="clear" w:color="auto" w:fill="auto"/>
            <w:vAlign w:val="bottom"/>
            <w:hideMark/>
          </w:tcPr>
          <w:p w14:paraId="7C35FFB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35" w:type="dxa"/>
            <w:tcBorders>
              <w:top w:val="nil"/>
              <w:left w:val="nil"/>
              <w:bottom w:val="nil"/>
              <w:right w:val="nil"/>
            </w:tcBorders>
            <w:shd w:val="clear" w:color="auto" w:fill="auto"/>
            <w:vAlign w:val="bottom"/>
            <w:hideMark/>
          </w:tcPr>
          <w:p w14:paraId="3E9FB2B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13%</w:t>
            </w:r>
          </w:p>
        </w:tc>
        <w:tc>
          <w:tcPr>
            <w:tcW w:w="921" w:type="dxa"/>
            <w:tcBorders>
              <w:top w:val="nil"/>
              <w:left w:val="nil"/>
              <w:bottom w:val="nil"/>
              <w:right w:val="nil"/>
            </w:tcBorders>
            <w:shd w:val="clear" w:color="auto" w:fill="auto"/>
            <w:vAlign w:val="bottom"/>
            <w:hideMark/>
          </w:tcPr>
          <w:p w14:paraId="0F973EE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c>
          <w:tcPr>
            <w:tcW w:w="756" w:type="dxa"/>
            <w:tcBorders>
              <w:top w:val="nil"/>
              <w:left w:val="nil"/>
              <w:bottom w:val="nil"/>
              <w:right w:val="nil"/>
            </w:tcBorders>
            <w:shd w:val="clear" w:color="auto" w:fill="auto"/>
            <w:vAlign w:val="bottom"/>
            <w:hideMark/>
          </w:tcPr>
          <w:p w14:paraId="38547DB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55" w:type="dxa"/>
            <w:tcBorders>
              <w:top w:val="nil"/>
              <w:left w:val="nil"/>
              <w:bottom w:val="nil"/>
              <w:right w:val="nil"/>
            </w:tcBorders>
            <w:shd w:val="clear" w:color="auto" w:fill="auto"/>
            <w:vAlign w:val="bottom"/>
            <w:hideMark/>
          </w:tcPr>
          <w:p w14:paraId="1C674A2B"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27%</w:t>
            </w:r>
          </w:p>
        </w:tc>
        <w:tc>
          <w:tcPr>
            <w:tcW w:w="804" w:type="dxa"/>
            <w:tcBorders>
              <w:top w:val="nil"/>
              <w:left w:val="nil"/>
              <w:bottom w:val="nil"/>
              <w:right w:val="nil"/>
            </w:tcBorders>
            <w:shd w:val="clear" w:color="auto" w:fill="auto"/>
            <w:vAlign w:val="bottom"/>
            <w:hideMark/>
          </w:tcPr>
          <w:p w14:paraId="41951D0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7%</w:t>
            </w:r>
          </w:p>
        </w:tc>
      </w:tr>
      <w:tr w:rsidR="009B1B05" w:rsidRPr="00D22BEF" w14:paraId="4C530184" w14:textId="77777777" w:rsidTr="001A0069">
        <w:trPr>
          <w:trHeight w:val="68"/>
          <w:jc w:val="center"/>
        </w:trPr>
        <w:tc>
          <w:tcPr>
            <w:tcW w:w="1972" w:type="dxa"/>
            <w:tcBorders>
              <w:top w:val="nil"/>
              <w:left w:val="nil"/>
              <w:bottom w:val="single" w:sz="4" w:space="0" w:color="auto"/>
              <w:right w:val="nil"/>
            </w:tcBorders>
            <w:shd w:val="clear" w:color="auto" w:fill="auto"/>
            <w:vAlign w:val="bottom"/>
            <w:hideMark/>
          </w:tcPr>
          <w:p w14:paraId="5952C677" w14:textId="77777777" w:rsidR="009B1B05" w:rsidRPr="00D22BE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22BEF">
              <w:rPr>
                <w:rFonts w:ascii="Arial Narrow" w:eastAsia="Times New Roman" w:hAnsi="Arial Narrow" w:cs="Times New Roman"/>
                <w:color w:val="000000"/>
                <w:sz w:val="18"/>
                <w:szCs w:val="18"/>
              </w:rPr>
              <w:t>$200,000 or more</w:t>
            </w:r>
          </w:p>
        </w:tc>
        <w:tc>
          <w:tcPr>
            <w:tcW w:w="506" w:type="dxa"/>
            <w:tcBorders>
              <w:top w:val="nil"/>
              <w:left w:val="nil"/>
              <w:bottom w:val="single" w:sz="4" w:space="0" w:color="auto"/>
              <w:right w:val="nil"/>
            </w:tcBorders>
            <w:shd w:val="clear" w:color="auto" w:fill="auto"/>
            <w:vAlign w:val="bottom"/>
            <w:hideMark/>
          </w:tcPr>
          <w:p w14:paraId="5794B27F"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8%</w:t>
            </w:r>
          </w:p>
        </w:tc>
        <w:tc>
          <w:tcPr>
            <w:tcW w:w="917" w:type="dxa"/>
            <w:tcBorders>
              <w:top w:val="nil"/>
              <w:left w:val="nil"/>
              <w:bottom w:val="single" w:sz="4" w:space="0" w:color="auto"/>
              <w:right w:val="nil"/>
            </w:tcBorders>
            <w:shd w:val="clear" w:color="auto" w:fill="auto"/>
            <w:vAlign w:val="bottom"/>
            <w:hideMark/>
          </w:tcPr>
          <w:p w14:paraId="7E90A838"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8%</w:t>
            </w:r>
          </w:p>
        </w:tc>
        <w:tc>
          <w:tcPr>
            <w:tcW w:w="868" w:type="dxa"/>
            <w:tcBorders>
              <w:top w:val="nil"/>
              <w:left w:val="nil"/>
              <w:bottom w:val="single" w:sz="4" w:space="0" w:color="auto"/>
              <w:right w:val="nil"/>
            </w:tcBorders>
            <w:shd w:val="clear" w:color="auto" w:fill="auto"/>
            <w:vAlign w:val="bottom"/>
            <w:hideMark/>
          </w:tcPr>
          <w:p w14:paraId="0E9276B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804" w:type="dxa"/>
            <w:tcBorders>
              <w:top w:val="nil"/>
              <w:left w:val="nil"/>
              <w:bottom w:val="single" w:sz="4" w:space="0" w:color="auto"/>
              <w:right w:val="nil"/>
            </w:tcBorders>
            <w:shd w:val="clear" w:color="auto" w:fill="auto"/>
            <w:vAlign w:val="bottom"/>
            <w:hideMark/>
          </w:tcPr>
          <w:p w14:paraId="23E1F70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05" w:type="dxa"/>
            <w:tcBorders>
              <w:top w:val="nil"/>
              <w:left w:val="nil"/>
              <w:bottom w:val="single" w:sz="4" w:space="0" w:color="auto"/>
              <w:right w:val="nil"/>
            </w:tcBorders>
            <w:shd w:val="clear" w:color="auto" w:fill="auto"/>
            <w:vAlign w:val="bottom"/>
            <w:hideMark/>
          </w:tcPr>
          <w:p w14:paraId="2ECE43CC"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1018" w:type="dxa"/>
            <w:tcBorders>
              <w:top w:val="nil"/>
              <w:left w:val="nil"/>
              <w:bottom w:val="single" w:sz="4" w:space="0" w:color="auto"/>
              <w:right w:val="nil"/>
            </w:tcBorders>
            <w:shd w:val="clear" w:color="auto" w:fill="auto"/>
            <w:vAlign w:val="bottom"/>
            <w:hideMark/>
          </w:tcPr>
          <w:p w14:paraId="3A0BBFCD"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0%</w:t>
            </w:r>
          </w:p>
        </w:tc>
        <w:tc>
          <w:tcPr>
            <w:tcW w:w="959" w:type="dxa"/>
            <w:tcBorders>
              <w:top w:val="nil"/>
              <w:left w:val="nil"/>
              <w:bottom w:val="single" w:sz="4" w:space="0" w:color="auto"/>
              <w:right w:val="nil"/>
            </w:tcBorders>
            <w:shd w:val="clear" w:color="auto" w:fill="auto"/>
            <w:vAlign w:val="bottom"/>
            <w:hideMark/>
          </w:tcPr>
          <w:p w14:paraId="6FC9FB61"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5%</w:t>
            </w:r>
          </w:p>
        </w:tc>
        <w:tc>
          <w:tcPr>
            <w:tcW w:w="832" w:type="dxa"/>
            <w:tcBorders>
              <w:top w:val="nil"/>
              <w:left w:val="nil"/>
              <w:bottom w:val="single" w:sz="4" w:space="0" w:color="auto"/>
              <w:right w:val="nil"/>
            </w:tcBorders>
            <w:shd w:val="clear" w:color="auto" w:fill="auto"/>
            <w:vAlign w:val="bottom"/>
            <w:hideMark/>
          </w:tcPr>
          <w:p w14:paraId="32BDA543"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8%</w:t>
            </w:r>
          </w:p>
        </w:tc>
        <w:tc>
          <w:tcPr>
            <w:tcW w:w="736" w:type="dxa"/>
            <w:tcBorders>
              <w:top w:val="nil"/>
              <w:left w:val="nil"/>
              <w:bottom w:val="single" w:sz="4" w:space="0" w:color="auto"/>
              <w:right w:val="nil"/>
            </w:tcBorders>
            <w:shd w:val="clear" w:color="auto" w:fill="auto"/>
            <w:vAlign w:val="bottom"/>
            <w:hideMark/>
          </w:tcPr>
          <w:p w14:paraId="3079B9E8"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19%</w:t>
            </w:r>
          </w:p>
        </w:tc>
        <w:tc>
          <w:tcPr>
            <w:tcW w:w="935" w:type="dxa"/>
            <w:tcBorders>
              <w:top w:val="nil"/>
              <w:left w:val="nil"/>
              <w:bottom w:val="single" w:sz="4" w:space="0" w:color="auto"/>
              <w:right w:val="nil"/>
            </w:tcBorders>
            <w:shd w:val="clear" w:color="auto" w:fill="auto"/>
            <w:vAlign w:val="bottom"/>
            <w:hideMark/>
          </w:tcPr>
          <w:p w14:paraId="48DDC67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9%</w:t>
            </w:r>
          </w:p>
        </w:tc>
        <w:tc>
          <w:tcPr>
            <w:tcW w:w="921" w:type="dxa"/>
            <w:tcBorders>
              <w:top w:val="nil"/>
              <w:left w:val="nil"/>
              <w:bottom w:val="single" w:sz="4" w:space="0" w:color="auto"/>
              <w:right w:val="nil"/>
            </w:tcBorders>
            <w:shd w:val="clear" w:color="auto" w:fill="auto"/>
            <w:vAlign w:val="bottom"/>
            <w:hideMark/>
          </w:tcPr>
          <w:p w14:paraId="7F1353C9"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23%</w:t>
            </w:r>
          </w:p>
        </w:tc>
        <w:tc>
          <w:tcPr>
            <w:tcW w:w="756" w:type="dxa"/>
            <w:tcBorders>
              <w:top w:val="nil"/>
              <w:left w:val="nil"/>
              <w:bottom w:val="single" w:sz="4" w:space="0" w:color="auto"/>
              <w:right w:val="nil"/>
            </w:tcBorders>
            <w:shd w:val="clear" w:color="auto" w:fill="auto"/>
            <w:vAlign w:val="bottom"/>
            <w:hideMark/>
          </w:tcPr>
          <w:p w14:paraId="23824BB2"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39%</w:t>
            </w:r>
          </w:p>
        </w:tc>
        <w:tc>
          <w:tcPr>
            <w:tcW w:w="855" w:type="dxa"/>
            <w:tcBorders>
              <w:top w:val="nil"/>
              <w:left w:val="nil"/>
              <w:bottom w:val="single" w:sz="4" w:space="0" w:color="auto"/>
              <w:right w:val="nil"/>
            </w:tcBorders>
            <w:shd w:val="clear" w:color="auto" w:fill="auto"/>
            <w:vAlign w:val="bottom"/>
            <w:hideMark/>
          </w:tcPr>
          <w:p w14:paraId="589EA0F0"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33%</w:t>
            </w:r>
          </w:p>
        </w:tc>
        <w:tc>
          <w:tcPr>
            <w:tcW w:w="804" w:type="dxa"/>
            <w:tcBorders>
              <w:top w:val="nil"/>
              <w:left w:val="nil"/>
              <w:bottom w:val="single" w:sz="4" w:space="0" w:color="auto"/>
              <w:right w:val="nil"/>
            </w:tcBorders>
            <w:shd w:val="clear" w:color="auto" w:fill="auto"/>
            <w:vAlign w:val="bottom"/>
            <w:hideMark/>
          </w:tcPr>
          <w:p w14:paraId="5890F6A5" w14:textId="77777777" w:rsidR="009B1B05" w:rsidRPr="006327BF" w:rsidRDefault="009B1B05" w:rsidP="001A0069">
            <w:pPr>
              <w:spacing w:after="0" w:line="240" w:lineRule="auto"/>
              <w:jc w:val="center"/>
              <w:rPr>
                <w:rFonts w:ascii="Arial Narrow" w:eastAsia="Times New Roman" w:hAnsi="Arial Narrow" w:cs="Times New Roman"/>
                <w:color w:val="000000"/>
                <w:sz w:val="20"/>
                <w:szCs w:val="20"/>
              </w:rPr>
            </w:pPr>
            <w:r w:rsidRPr="006327BF">
              <w:rPr>
                <w:rFonts w:ascii="Arial Narrow" w:eastAsia="Times New Roman" w:hAnsi="Arial Narrow" w:cs="Times New Roman"/>
                <w:color w:val="000000"/>
                <w:sz w:val="20"/>
                <w:szCs w:val="20"/>
              </w:rPr>
              <w:t>1%</w:t>
            </w:r>
          </w:p>
        </w:tc>
      </w:tr>
    </w:tbl>
    <w:p w14:paraId="276DFC2C" w14:textId="77777777" w:rsidR="009B1B05" w:rsidRDefault="009B1B05" w:rsidP="009B1B05">
      <w:pPr>
        <w:ind w:left="-432"/>
        <w:rPr>
          <w:sz w:val="20"/>
          <w:szCs w:val="20"/>
        </w:rPr>
      </w:pPr>
      <w:r w:rsidRPr="0078015D">
        <w:rPr>
          <w:sz w:val="20"/>
          <w:szCs w:val="20"/>
        </w:rPr>
        <w:t xml:space="preserve">Data source: ACS 5-Year Estimates, ACSDP5YSPT2021 dataset </w:t>
      </w:r>
    </w:p>
    <w:p w14:paraId="416FE7F2" w14:textId="77777777" w:rsidR="009B1B05" w:rsidRPr="007F7B73" w:rsidRDefault="009B1B05" w:rsidP="009B1B05">
      <w:pPr>
        <w:ind w:left="-432"/>
        <w:rPr>
          <w:sz w:val="24"/>
          <w:szCs w:val="24"/>
        </w:rPr>
      </w:pPr>
      <w:r w:rsidRPr="007F7B73">
        <w:rPr>
          <w:sz w:val="24"/>
          <w:szCs w:val="24"/>
        </w:rPr>
        <w:t xml:space="preserve">This table presents 2023 inflation-adjusted household income data for American Indian and Alaskan Native in-district </w:t>
      </w:r>
      <w:r>
        <w:rPr>
          <w:sz w:val="24"/>
          <w:szCs w:val="24"/>
        </w:rPr>
        <w:t>households</w:t>
      </w:r>
      <w:r w:rsidRPr="007F7B73">
        <w:rPr>
          <w:sz w:val="24"/>
          <w:szCs w:val="24"/>
        </w:rPr>
        <w:t xml:space="preserve">. San Dimas and Walnut have the highest proportion of American Indian and Alaskan Native households earning $200,000 or more (39% and 33% respectively). Rowland Heights has </w:t>
      </w:r>
      <w:proofErr w:type="gramStart"/>
      <w:r w:rsidRPr="007F7B73">
        <w:rPr>
          <w:sz w:val="24"/>
          <w:szCs w:val="24"/>
        </w:rPr>
        <w:t>a significant portion</w:t>
      </w:r>
      <w:proofErr w:type="gramEnd"/>
      <w:r>
        <w:rPr>
          <w:sz w:val="24"/>
          <w:szCs w:val="24"/>
        </w:rPr>
        <w:t xml:space="preserve"> of American Indian and Alaskan Native households</w:t>
      </w:r>
      <w:r w:rsidRPr="007F7B73">
        <w:rPr>
          <w:sz w:val="24"/>
          <w:szCs w:val="24"/>
        </w:rPr>
        <w:t xml:space="preserve"> (24%) earning less than $10,000, and La Puente has a significant proportion (32%) of household incomes in the $15K to $19K bracket.  </w:t>
      </w:r>
    </w:p>
    <w:p w14:paraId="7D21FF15" w14:textId="77777777" w:rsidR="009B1B05" w:rsidRDefault="009B1B05" w:rsidP="009B1B05">
      <w:pPr>
        <w:ind w:left="-432"/>
        <w:rPr>
          <w:sz w:val="20"/>
          <w:szCs w:val="20"/>
        </w:rPr>
      </w:pPr>
    </w:p>
    <w:p w14:paraId="1C43D678" w14:textId="741721E5" w:rsidR="009B1B05" w:rsidRDefault="009B1B05" w:rsidP="009B1B05">
      <w:pPr>
        <w:ind w:left="-432"/>
        <w:rPr>
          <w:sz w:val="20"/>
          <w:szCs w:val="20"/>
        </w:rPr>
      </w:pPr>
    </w:p>
    <w:p w14:paraId="367C4448" w14:textId="77777777" w:rsidR="009B1B05" w:rsidRDefault="009B1B05" w:rsidP="009B1B05">
      <w:pPr>
        <w:ind w:left="-432"/>
        <w:rPr>
          <w:sz w:val="20"/>
          <w:szCs w:val="20"/>
        </w:rPr>
      </w:pPr>
    </w:p>
    <w:p w14:paraId="71878D96" w14:textId="77777777" w:rsidR="009B1B05" w:rsidRDefault="009B1B05" w:rsidP="009B1B05">
      <w:pPr>
        <w:ind w:left="-432"/>
        <w:rPr>
          <w:sz w:val="20"/>
          <w:szCs w:val="20"/>
        </w:rPr>
      </w:pPr>
    </w:p>
    <w:p w14:paraId="784FA515" w14:textId="77777777" w:rsidR="009B1B05" w:rsidRDefault="009B1B05" w:rsidP="009B1B05">
      <w:pPr>
        <w:spacing w:after="0" w:line="240" w:lineRule="auto"/>
        <w:rPr>
          <w:sz w:val="20"/>
          <w:szCs w:val="20"/>
        </w:rPr>
      </w:pPr>
    </w:p>
    <w:p w14:paraId="227CFE8E" w14:textId="77777777" w:rsidR="009B1B05" w:rsidRPr="00105237" w:rsidRDefault="009B1B05" w:rsidP="009B1B05">
      <w:pPr>
        <w:spacing w:after="0" w:line="240" w:lineRule="auto"/>
        <w:ind w:left="-432"/>
        <w:rPr>
          <w:sz w:val="24"/>
          <w:szCs w:val="24"/>
        </w:rPr>
      </w:pPr>
      <w:r>
        <w:rPr>
          <w:sz w:val="24"/>
          <w:szCs w:val="24"/>
        </w:rPr>
        <w:t>Household income data for Asian in-district residents (2023 inflation-adjusted dollars)</w:t>
      </w:r>
    </w:p>
    <w:tbl>
      <w:tblPr>
        <w:tblW w:w="13915" w:type="dxa"/>
        <w:jc w:val="center"/>
        <w:tblLook w:val="04A0" w:firstRow="1" w:lastRow="0" w:firstColumn="1" w:lastColumn="0" w:noHBand="0" w:noVBand="1"/>
      </w:tblPr>
      <w:tblGrid>
        <w:gridCol w:w="1904"/>
        <w:gridCol w:w="770"/>
        <w:gridCol w:w="845"/>
        <w:gridCol w:w="800"/>
        <w:gridCol w:w="770"/>
        <w:gridCol w:w="956"/>
        <w:gridCol w:w="937"/>
        <w:gridCol w:w="995"/>
        <w:gridCol w:w="916"/>
        <w:gridCol w:w="783"/>
        <w:gridCol w:w="903"/>
        <w:gridCol w:w="900"/>
        <w:gridCol w:w="757"/>
        <w:gridCol w:w="763"/>
        <w:gridCol w:w="916"/>
      </w:tblGrid>
      <w:tr w:rsidR="009B1B05" w:rsidRPr="000A7AC6" w14:paraId="1CCDE500" w14:textId="77777777" w:rsidTr="001A0069">
        <w:trPr>
          <w:trHeight w:val="503"/>
          <w:jc w:val="center"/>
        </w:trPr>
        <w:tc>
          <w:tcPr>
            <w:tcW w:w="1904" w:type="dxa"/>
            <w:tcBorders>
              <w:top w:val="single" w:sz="4" w:space="0" w:color="auto"/>
              <w:left w:val="nil"/>
              <w:bottom w:val="single" w:sz="4" w:space="0" w:color="auto"/>
              <w:right w:val="nil"/>
            </w:tcBorders>
            <w:shd w:val="clear" w:color="000000" w:fill="F2DCDB"/>
            <w:vAlign w:val="bottom"/>
            <w:hideMark/>
          </w:tcPr>
          <w:p w14:paraId="303E6507" w14:textId="77777777" w:rsidR="009B1B05" w:rsidRPr="00EE139D" w:rsidRDefault="009B1B05" w:rsidP="001A0069">
            <w:pPr>
              <w:spacing w:after="0" w:line="240" w:lineRule="auto"/>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 </w:t>
            </w:r>
          </w:p>
        </w:tc>
        <w:tc>
          <w:tcPr>
            <w:tcW w:w="770" w:type="dxa"/>
            <w:tcBorders>
              <w:top w:val="single" w:sz="4" w:space="0" w:color="auto"/>
              <w:left w:val="nil"/>
              <w:bottom w:val="single" w:sz="4" w:space="0" w:color="auto"/>
              <w:right w:val="nil"/>
            </w:tcBorders>
            <w:shd w:val="clear" w:color="000000" w:fill="F2DCDB"/>
            <w:noWrap/>
            <w:vAlign w:val="center"/>
            <w:hideMark/>
          </w:tcPr>
          <w:p w14:paraId="64B69668"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Azusa</w:t>
            </w:r>
          </w:p>
        </w:tc>
        <w:tc>
          <w:tcPr>
            <w:tcW w:w="845" w:type="dxa"/>
            <w:tcBorders>
              <w:top w:val="single" w:sz="4" w:space="0" w:color="auto"/>
              <w:left w:val="nil"/>
              <w:bottom w:val="single" w:sz="4" w:space="0" w:color="auto"/>
              <w:right w:val="nil"/>
            </w:tcBorders>
            <w:shd w:val="clear" w:color="000000" w:fill="F2DCDB"/>
            <w:noWrap/>
            <w:vAlign w:val="center"/>
            <w:hideMark/>
          </w:tcPr>
          <w:p w14:paraId="4BB4FDF4"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Baldwin Park</w:t>
            </w:r>
          </w:p>
        </w:tc>
        <w:tc>
          <w:tcPr>
            <w:tcW w:w="800" w:type="dxa"/>
            <w:tcBorders>
              <w:top w:val="single" w:sz="4" w:space="0" w:color="auto"/>
              <w:left w:val="nil"/>
              <w:bottom w:val="single" w:sz="4" w:space="0" w:color="auto"/>
              <w:right w:val="nil"/>
            </w:tcBorders>
            <w:shd w:val="clear" w:color="000000" w:fill="F2DCDB"/>
            <w:vAlign w:val="center"/>
            <w:hideMark/>
          </w:tcPr>
          <w:p w14:paraId="797F623D"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Charter Oak</w:t>
            </w:r>
          </w:p>
        </w:tc>
        <w:tc>
          <w:tcPr>
            <w:tcW w:w="770" w:type="dxa"/>
            <w:tcBorders>
              <w:top w:val="single" w:sz="4" w:space="0" w:color="auto"/>
              <w:left w:val="nil"/>
              <w:bottom w:val="single" w:sz="4" w:space="0" w:color="auto"/>
              <w:right w:val="nil"/>
            </w:tcBorders>
            <w:shd w:val="clear" w:color="000000" w:fill="F2DCDB"/>
            <w:noWrap/>
            <w:vAlign w:val="center"/>
            <w:hideMark/>
          </w:tcPr>
          <w:p w14:paraId="26E8ADE1"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Covina</w:t>
            </w:r>
          </w:p>
        </w:tc>
        <w:tc>
          <w:tcPr>
            <w:tcW w:w="956" w:type="dxa"/>
            <w:tcBorders>
              <w:top w:val="single" w:sz="4" w:space="0" w:color="auto"/>
              <w:left w:val="nil"/>
              <w:bottom w:val="single" w:sz="4" w:space="0" w:color="auto"/>
              <w:right w:val="nil"/>
            </w:tcBorders>
            <w:shd w:val="clear" w:color="000000" w:fill="F2DCDB"/>
            <w:noWrap/>
            <w:vAlign w:val="center"/>
            <w:hideMark/>
          </w:tcPr>
          <w:p w14:paraId="476363FC"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Diamond Bar</w:t>
            </w:r>
          </w:p>
        </w:tc>
        <w:tc>
          <w:tcPr>
            <w:tcW w:w="937" w:type="dxa"/>
            <w:tcBorders>
              <w:top w:val="single" w:sz="4" w:space="0" w:color="auto"/>
              <w:left w:val="nil"/>
              <w:bottom w:val="single" w:sz="4" w:space="0" w:color="auto"/>
              <w:right w:val="nil"/>
            </w:tcBorders>
            <w:shd w:val="clear" w:color="000000" w:fill="F2DCDB"/>
            <w:noWrap/>
            <w:vAlign w:val="center"/>
            <w:hideMark/>
          </w:tcPr>
          <w:p w14:paraId="4AFF8CD1"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Glendora</w:t>
            </w:r>
          </w:p>
        </w:tc>
        <w:tc>
          <w:tcPr>
            <w:tcW w:w="995" w:type="dxa"/>
            <w:tcBorders>
              <w:top w:val="single" w:sz="4" w:space="0" w:color="auto"/>
              <w:left w:val="nil"/>
              <w:bottom w:val="single" w:sz="4" w:space="0" w:color="auto"/>
              <w:right w:val="nil"/>
            </w:tcBorders>
            <w:shd w:val="clear" w:color="000000" w:fill="F2DCDB"/>
            <w:vAlign w:val="center"/>
            <w:hideMark/>
          </w:tcPr>
          <w:p w14:paraId="48CA18B3"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 xml:space="preserve">Hacienda Heights </w:t>
            </w:r>
          </w:p>
        </w:tc>
        <w:tc>
          <w:tcPr>
            <w:tcW w:w="916" w:type="dxa"/>
            <w:tcBorders>
              <w:top w:val="single" w:sz="4" w:space="0" w:color="auto"/>
              <w:left w:val="nil"/>
              <w:bottom w:val="single" w:sz="4" w:space="0" w:color="auto"/>
              <w:right w:val="nil"/>
            </w:tcBorders>
            <w:shd w:val="clear" w:color="000000" w:fill="F2DCDB"/>
            <w:noWrap/>
            <w:vAlign w:val="center"/>
            <w:hideMark/>
          </w:tcPr>
          <w:p w14:paraId="0C225EA7"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La Puente</w:t>
            </w:r>
          </w:p>
        </w:tc>
        <w:tc>
          <w:tcPr>
            <w:tcW w:w="783" w:type="dxa"/>
            <w:tcBorders>
              <w:top w:val="single" w:sz="4" w:space="0" w:color="auto"/>
              <w:left w:val="nil"/>
              <w:bottom w:val="single" w:sz="4" w:space="0" w:color="auto"/>
              <w:right w:val="nil"/>
            </w:tcBorders>
            <w:shd w:val="clear" w:color="000000" w:fill="F2DCDB"/>
            <w:noWrap/>
            <w:vAlign w:val="center"/>
            <w:hideMark/>
          </w:tcPr>
          <w:p w14:paraId="1D95D50F"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La Verne</w:t>
            </w:r>
          </w:p>
        </w:tc>
        <w:tc>
          <w:tcPr>
            <w:tcW w:w="903" w:type="dxa"/>
            <w:tcBorders>
              <w:top w:val="single" w:sz="4" w:space="0" w:color="auto"/>
              <w:left w:val="nil"/>
              <w:bottom w:val="single" w:sz="4" w:space="0" w:color="auto"/>
              <w:right w:val="nil"/>
            </w:tcBorders>
            <w:shd w:val="clear" w:color="000000" w:fill="F2DCDB"/>
            <w:noWrap/>
            <w:vAlign w:val="center"/>
            <w:hideMark/>
          </w:tcPr>
          <w:p w14:paraId="181B5042"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Pomona</w:t>
            </w:r>
          </w:p>
        </w:tc>
        <w:tc>
          <w:tcPr>
            <w:tcW w:w="900" w:type="dxa"/>
            <w:tcBorders>
              <w:top w:val="single" w:sz="4" w:space="0" w:color="auto"/>
              <w:left w:val="nil"/>
              <w:bottom w:val="single" w:sz="4" w:space="0" w:color="auto"/>
              <w:right w:val="nil"/>
            </w:tcBorders>
            <w:shd w:val="clear" w:color="000000" w:fill="F2DCDB"/>
            <w:vAlign w:val="center"/>
            <w:hideMark/>
          </w:tcPr>
          <w:p w14:paraId="6AE2A31B"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 xml:space="preserve">Rowland Heights </w:t>
            </w:r>
          </w:p>
        </w:tc>
        <w:tc>
          <w:tcPr>
            <w:tcW w:w="757" w:type="dxa"/>
            <w:tcBorders>
              <w:top w:val="single" w:sz="4" w:space="0" w:color="auto"/>
              <w:left w:val="nil"/>
              <w:bottom w:val="single" w:sz="4" w:space="0" w:color="auto"/>
              <w:right w:val="nil"/>
            </w:tcBorders>
            <w:shd w:val="clear" w:color="000000" w:fill="F2DCDB"/>
            <w:noWrap/>
            <w:vAlign w:val="center"/>
            <w:hideMark/>
          </w:tcPr>
          <w:p w14:paraId="13982651"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San Dimas</w:t>
            </w:r>
          </w:p>
        </w:tc>
        <w:tc>
          <w:tcPr>
            <w:tcW w:w="763" w:type="dxa"/>
            <w:tcBorders>
              <w:top w:val="single" w:sz="4" w:space="0" w:color="auto"/>
              <w:left w:val="nil"/>
              <w:bottom w:val="single" w:sz="4" w:space="0" w:color="auto"/>
              <w:right w:val="nil"/>
            </w:tcBorders>
            <w:shd w:val="clear" w:color="000000" w:fill="F2DCDB"/>
            <w:noWrap/>
            <w:vAlign w:val="center"/>
            <w:hideMark/>
          </w:tcPr>
          <w:p w14:paraId="4F02AD4B"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Walnut</w:t>
            </w:r>
          </w:p>
        </w:tc>
        <w:tc>
          <w:tcPr>
            <w:tcW w:w="916" w:type="dxa"/>
            <w:tcBorders>
              <w:top w:val="single" w:sz="4" w:space="0" w:color="auto"/>
              <w:left w:val="nil"/>
              <w:bottom w:val="single" w:sz="4" w:space="0" w:color="auto"/>
              <w:right w:val="nil"/>
            </w:tcBorders>
            <w:shd w:val="clear" w:color="000000" w:fill="F2DCDB"/>
            <w:noWrap/>
            <w:vAlign w:val="center"/>
            <w:hideMark/>
          </w:tcPr>
          <w:p w14:paraId="34BEF51B" w14:textId="77777777" w:rsidR="009B1B05" w:rsidRPr="00EE139D" w:rsidRDefault="009B1B05" w:rsidP="001A0069">
            <w:pPr>
              <w:spacing w:after="0" w:line="240" w:lineRule="auto"/>
              <w:jc w:val="center"/>
              <w:rPr>
                <w:rFonts w:ascii="Arial Narrow" w:eastAsia="Times New Roman" w:hAnsi="Arial Narrow" w:cs="Times New Roman"/>
                <w:b/>
                <w:bCs/>
                <w:color w:val="000000"/>
                <w:sz w:val="20"/>
                <w:szCs w:val="20"/>
              </w:rPr>
            </w:pPr>
            <w:r w:rsidRPr="00EE139D">
              <w:rPr>
                <w:rFonts w:ascii="Arial Narrow" w:eastAsia="Times New Roman" w:hAnsi="Arial Narrow" w:cs="Times New Roman"/>
                <w:b/>
                <w:bCs/>
                <w:color w:val="000000"/>
                <w:sz w:val="20"/>
                <w:szCs w:val="20"/>
              </w:rPr>
              <w:t>West Covina</w:t>
            </w:r>
          </w:p>
        </w:tc>
      </w:tr>
      <w:tr w:rsidR="009B1B05" w:rsidRPr="000A7AC6" w14:paraId="73D63FD3" w14:textId="77777777" w:rsidTr="001A0069">
        <w:trPr>
          <w:trHeight w:val="274"/>
          <w:jc w:val="center"/>
        </w:trPr>
        <w:tc>
          <w:tcPr>
            <w:tcW w:w="1904" w:type="dxa"/>
            <w:tcBorders>
              <w:top w:val="nil"/>
              <w:left w:val="nil"/>
              <w:bottom w:val="nil"/>
              <w:right w:val="nil"/>
            </w:tcBorders>
            <w:shd w:val="clear" w:color="auto" w:fill="auto"/>
            <w:vAlign w:val="bottom"/>
            <w:hideMark/>
          </w:tcPr>
          <w:p w14:paraId="21D702D3"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Less than $10,000</w:t>
            </w:r>
          </w:p>
        </w:tc>
        <w:tc>
          <w:tcPr>
            <w:tcW w:w="770" w:type="dxa"/>
            <w:tcBorders>
              <w:top w:val="nil"/>
              <w:left w:val="nil"/>
              <w:bottom w:val="nil"/>
              <w:right w:val="nil"/>
            </w:tcBorders>
            <w:shd w:val="clear" w:color="auto" w:fill="auto"/>
            <w:vAlign w:val="bottom"/>
            <w:hideMark/>
          </w:tcPr>
          <w:p w14:paraId="5094199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845" w:type="dxa"/>
            <w:tcBorders>
              <w:top w:val="nil"/>
              <w:left w:val="nil"/>
              <w:bottom w:val="nil"/>
              <w:right w:val="nil"/>
            </w:tcBorders>
            <w:shd w:val="clear" w:color="auto" w:fill="auto"/>
            <w:vAlign w:val="bottom"/>
            <w:hideMark/>
          </w:tcPr>
          <w:p w14:paraId="5CA7886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800" w:type="dxa"/>
            <w:tcBorders>
              <w:top w:val="nil"/>
              <w:left w:val="nil"/>
              <w:bottom w:val="nil"/>
              <w:right w:val="nil"/>
            </w:tcBorders>
            <w:shd w:val="clear" w:color="auto" w:fill="auto"/>
            <w:vAlign w:val="bottom"/>
            <w:hideMark/>
          </w:tcPr>
          <w:p w14:paraId="2227E41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70" w:type="dxa"/>
            <w:tcBorders>
              <w:top w:val="nil"/>
              <w:left w:val="nil"/>
              <w:bottom w:val="nil"/>
              <w:right w:val="nil"/>
            </w:tcBorders>
            <w:shd w:val="clear" w:color="auto" w:fill="auto"/>
            <w:vAlign w:val="bottom"/>
            <w:hideMark/>
          </w:tcPr>
          <w:p w14:paraId="6F66A4B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56" w:type="dxa"/>
            <w:tcBorders>
              <w:top w:val="nil"/>
              <w:left w:val="nil"/>
              <w:bottom w:val="nil"/>
              <w:right w:val="nil"/>
            </w:tcBorders>
            <w:shd w:val="clear" w:color="auto" w:fill="auto"/>
            <w:vAlign w:val="bottom"/>
            <w:hideMark/>
          </w:tcPr>
          <w:p w14:paraId="4FCAEB0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937" w:type="dxa"/>
            <w:tcBorders>
              <w:top w:val="nil"/>
              <w:left w:val="nil"/>
              <w:bottom w:val="nil"/>
              <w:right w:val="nil"/>
            </w:tcBorders>
            <w:shd w:val="clear" w:color="auto" w:fill="auto"/>
            <w:vAlign w:val="bottom"/>
            <w:hideMark/>
          </w:tcPr>
          <w:p w14:paraId="36A876C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95" w:type="dxa"/>
            <w:tcBorders>
              <w:top w:val="nil"/>
              <w:left w:val="nil"/>
              <w:bottom w:val="nil"/>
              <w:right w:val="nil"/>
            </w:tcBorders>
            <w:shd w:val="clear" w:color="auto" w:fill="auto"/>
            <w:vAlign w:val="bottom"/>
            <w:hideMark/>
          </w:tcPr>
          <w:p w14:paraId="77E2032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916" w:type="dxa"/>
            <w:tcBorders>
              <w:top w:val="nil"/>
              <w:left w:val="nil"/>
              <w:bottom w:val="nil"/>
              <w:right w:val="nil"/>
            </w:tcBorders>
            <w:shd w:val="clear" w:color="auto" w:fill="auto"/>
            <w:vAlign w:val="bottom"/>
            <w:hideMark/>
          </w:tcPr>
          <w:p w14:paraId="349F5B2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783" w:type="dxa"/>
            <w:tcBorders>
              <w:top w:val="nil"/>
              <w:left w:val="nil"/>
              <w:bottom w:val="nil"/>
              <w:right w:val="nil"/>
            </w:tcBorders>
            <w:shd w:val="clear" w:color="auto" w:fill="auto"/>
            <w:vAlign w:val="bottom"/>
            <w:hideMark/>
          </w:tcPr>
          <w:p w14:paraId="6079211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03" w:type="dxa"/>
            <w:tcBorders>
              <w:top w:val="nil"/>
              <w:left w:val="nil"/>
              <w:bottom w:val="nil"/>
              <w:right w:val="nil"/>
            </w:tcBorders>
            <w:shd w:val="clear" w:color="auto" w:fill="auto"/>
            <w:vAlign w:val="bottom"/>
            <w:hideMark/>
          </w:tcPr>
          <w:p w14:paraId="21F6559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900" w:type="dxa"/>
            <w:tcBorders>
              <w:top w:val="nil"/>
              <w:left w:val="nil"/>
              <w:bottom w:val="nil"/>
              <w:right w:val="nil"/>
            </w:tcBorders>
            <w:shd w:val="clear" w:color="auto" w:fill="auto"/>
            <w:vAlign w:val="bottom"/>
            <w:hideMark/>
          </w:tcPr>
          <w:p w14:paraId="023ED94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757" w:type="dxa"/>
            <w:tcBorders>
              <w:top w:val="nil"/>
              <w:left w:val="nil"/>
              <w:bottom w:val="nil"/>
              <w:right w:val="nil"/>
            </w:tcBorders>
            <w:shd w:val="clear" w:color="auto" w:fill="auto"/>
            <w:vAlign w:val="bottom"/>
            <w:hideMark/>
          </w:tcPr>
          <w:p w14:paraId="4022349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763" w:type="dxa"/>
            <w:tcBorders>
              <w:top w:val="nil"/>
              <w:left w:val="nil"/>
              <w:bottom w:val="nil"/>
              <w:right w:val="nil"/>
            </w:tcBorders>
            <w:shd w:val="clear" w:color="auto" w:fill="auto"/>
            <w:vAlign w:val="bottom"/>
            <w:hideMark/>
          </w:tcPr>
          <w:p w14:paraId="7B48366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916" w:type="dxa"/>
            <w:tcBorders>
              <w:top w:val="nil"/>
              <w:left w:val="nil"/>
              <w:bottom w:val="nil"/>
              <w:right w:val="nil"/>
            </w:tcBorders>
            <w:shd w:val="clear" w:color="auto" w:fill="auto"/>
            <w:vAlign w:val="bottom"/>
            <w:hideMark/>
          </w:tcPr>
          <w:p w14:paraId="1C5B40E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r>
      <w:tr w:rsidR="009B1B05" w:rsidRPr="000A7AC6" w14:paraId="41AE90E3" w14:textId="77777777" w:rsidTr="001A0069">
        <w:trPr>
          <w:trHeight w:val="274"/>
          <w:jc w:val="center"/>
        </w:trPr>
        <w:tc>
          <w:tcPr>
            <w:tcW w:w="1904" w:type="dxa"/>
            <w:tcBorders>
              <w:top w:val="nil"/>
              <w:left w:val="nil"/>
              <w:bottom w:val="nil"/>
              <w:right w:val="nil"/>
            </w:tcBorders>
            <w:shd w:val="clear" w:color="auto" w:fill="auto"/>
            <w:vAlign w:val="bottom"/>
            <w:hideMark/>
          </w:tcPr>
          <w:p w14:paraId="7D5B744A"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$10,000 to $14,999</w:t>
            </w:r>
          </w:p>
        </w:tc>
        <w:tc>
          <w:tcPr>
            <w:tcW w:w="770" w:type="dxa"/>
            <w:tcBorders>
              <w:top w:val="nil"/>
              <w:left w:val="nil"/>
              <w:bottom w:val="nil"/>
              <w:right w:val="nil"/>
            </w:tcBorders>
            <w:shd w:val="clear" w:color="auto" w:fill="auto"/>
            <w:vAlign w:val="bottom"/>
            <w:hideMark/>
          </w:tcPr>
          <w:p w14:paraId="388937C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845" w:type="dxa"/>
            <w:tcBorders>
              <w:top w:val="nil"/>
              <w:left w:val="nil"/>
              <w:bottom w:val="nil"/>
              <w:right w:val="nil"/>
            </w:tcBorders>
            <w:shd w:val="clear" w:color="auto" w:fill="auto"/>
            <w:vAlign w:val="bottom"/>
            <w:hideMark/>
          </w:tcPr>
          <w:p w14:paraId="032E126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800" w:type="dxa"/>
            <w:tcBorders>
              <w:top w:val="nil"/>
              <w:left w:val="nil"/>
              <w:bottom w:val="nil"/>
              <w:right w:val="nil"/>
            </w:tcBorders>
            <w:shd w:val="clear" w:color="auto" w:fill="auto"/>
            <w:vAlign w:val="bottom"/>
            <w:hideMark/>
          </w:tcPr>
          <w:p w14:paraId="1985DBD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70" w:type="dxa"/>
            <w:tcBorders>
              <w:top w:val="nil"/>
              <w:left w:val="nil"/>
              <w:bottom w:val="nil"/>
              <w:right w:val="nil"/>
            </w:tcBorders>
            <w:shd w:val="clear" w:color="auto" w:fill="auto"/>
            <w:vAlign w:val="bottom"/>
            <w:hideMark/>
          </w:tcPr>
          <w:p w14:paraId="3F4F340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56" w:type="dxa"/>
            <w:tcBorders>
              <w:top w:val="nil"/>
              <w:left w:val="nil"/>
              <w:bottom w:val="nil"/>
              <w:right w:val="nil"/>
            </w:tcBorders>
            <w:shd w:val="clear" w:color="auto" w:fill="auto"/>
            <w:vAlign w:val="bottom"/>
            <w:hideMark/>
          </w:tcPr>
          <w:p w14:paraId="5C8AC8A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37" w:type="dxa"/>
            <w:tcBorders>
              <w:top w:val="nil"/>
              <w:left w:val="nil"/>
              <w:bottom w:val="nil"/>
              <w:right w:val="nil"/>
            </w:tcBorders>
            <w:shd w:val="clear" w:color="auto" w:fill="auto"/>
            <w:vAlign w:val="bottom"/>
            <w:hideMark/>
          </w:tcPr>
          <w:p w14:paraId="533FA02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95" w:type="dxa"/>
            <w:tcBorders>
              <w:top w:val="nil"/>
              <w:left w:val="nil"/>
              <w:bottom w:val="nil"/>
              <w:right w:val="nil"/>
            </w:tcBorders>
            <w:shd w:val="clear" w:color="auto" w:fill="auto"/>
            <w:vAlign w:val="bottom"/>
            <w:hideMark/>
          </w:tcPr>
          <w:p w14:paraId="4AEFE5F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16" w:type="dxa"/>
            <w:tcBorders>
              <w:top w:val="nil"/>
              <w:left w:val="nil"/>
              <w:bottom w:val="nil"/>
              <w:right w:val="nil"/>
            </w:tcBorders>
            <w:shd w:val="clear" w:color="auto" w:fill="auto"/>
            <w:vAlign w:val="bottom"/>
            <w:hideMark/>
          </w:tcPr>
          <w:p w14:paraId="705505F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783" w:type="dxa"/>
            <w:tcBorders>
              <w:top w:val="nil"/>
              <w:left w:val="nil"/>
              <w:bottom w:val="nil"/>
              <w:right w:val="nil"/>
            </w:tcBorders>
            <w:shd w:val="clear" w:color="auto" w:fill="auto"/>
            <w:vAlign w:val="bottom"/>
            <w:hideMark/>
          </w:tcPr>
          <w:p w14:paraId="08D3F15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03" w:type="dxa"/>
            <w:tcBorders>
              <w:top w:val="nil"/>
              <w:left w:val="nil"/>
              <w:bottom w:val="nil"/>
              <w:right w:val="nil"/>
            </w:tcBorders>
            <w:shd w:val="clear" w:color="auto" w:fill="auto"/>
            <w:vAlign w:val="bottom"/>
            <w:hideMark/>
          </w:tcPr>
          <w:p w14:paraId="45DF3BA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900" w:type="dxa"/>
            <w:tcBorders>
              <w:top w:val="nil"/>
              <w:left w:val="nil"/>
              <w:bottom w:val="nil"/>
              <w:right w:val="nil"/>
            </w:tcBorders>
            <w:shd w:val="clear" w:color="auto" w:fill="auto"/>
            <w:vAlign w:val="bottom"/>
            <w:hideMark/>
          </w:tcPr>
          <w:p w14:paraId="2000385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757" w:type="dxa"/>
            <w:tcBorders>
              <w:top w:val="nil"/>
              <w:left w:val="nil"/>
              <w:bottom w:val="nil"/>
              <w:right w:val="nil"/>
            </w:tcBorders>
            <w:shd w:val="clear" w:color="auto" w:fill="auto"/>
            <w:vAlign w:val="bottom"/>
            <w:hideMark/>
          </w:tcPr>
          <w:p w14:paraId="437EC7D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763" w:type="dxa"/>
            <w:tcBorders>
              <w:top w:val="nil"/>
              <w:left w:val="nil"/>
              <w:bottom w:val="nil"/>
              <w:right w:val="nil"/>
            </w:tcBorders>
            <w:shd w:val="clear" w:color="auto" w:fill="auto"/>
            <w:vAlign w:val="bottom"/>
            <w:hideMark/>
          </w:tcPr>
          <w:p w14:paraId="71C623B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16" w:type="dxa"/>
            <w:tcBorders>
              <w:top w:val="nil"/>
              <w:left w:val="nil"/>
              <w:bottom w:val="nil"/>
              <w:right w:val="nil"/>
            </w:tcBorders>
            <w:shd w:val="clear" w:color="auto" w:fill="auto"/>
            <w:vAlign w:val="bottom"/>
            <w:hideMark/>
          </w:tcPr>
          <w:p w14:paraId="59558A7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r>
      <w:tr w:rsidR="009B1B05" w:rsidRPr="000A7AC6" w14:paraId="32EB72BF" w14:textId="77777777" w:rsidTr="001A0069">
        <w:trPr>
          <w:trHeight w:val="274"/>
          <w:jc w:val="center"/>
        </w:trPr>
        <w:tc>
          <w:tcPr>
            <w:tcW w:w="1904" w:type="dxa"/>
            <w:tcBorders>
              <w:top w:val="nil"/>
              <w:left w:val="nil"/>
              <w:bottom w:val="nil"/>
              <w:right w:val="nil"/>
            </w:tcBorders>
            <w:shd w:val="clear" w:color="auto" w:fill="auto"/>
            <w:vAlign w:val="bottom"/>
            <w:hideMark/>
          </w:tcPr>
          <w:p w14:paraId="60F92623"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$15,000 to $19,999</w:t>
            </w:r>
          </w:p>
        </w:tc>
        <w:tc>
          <w:tcPr>
            <w:tcW w:w="770" w:type="dxa"/>
            <w:tcBorders>
              <w:top w:val="nil"/>
              <w:left w:val="nil"/>
              <w:bottom w:val="nil"/>
              <w:right w:val="nil"/>
            </w:tcBorders>
            <w:shd w:val="clear" w:color="auto" w:fill="auto"/>
            <w:vAlign w:val="bottom"/>
            <w:hideMark/>
          </w:tcPr>
          <w:p w14:paraId="5138E61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845" w:type="dxa"/>
            <w:tcBorders>
              <w:top w:val="nil"/>
              <w:left w:val="nil"/>
              <w:bottom w:val="nil"/>
              <w:right w:val="nil"/>
            </w:tcBorders>
            <w:shd w:val="clear" w:color="auto" w:fill="auto"/>
            <w:vAlign w:val="bottom"/>
            <w:hideMark/>
          </w:tcPr>
          <w:p w14:paraId="0EE0680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800" w:type="dxa"/>
            <w:tcBorders>
              <w:top w:val="nil"/>
              <w:left w:val="nil"/>
              <w:bottom w:val="nil"/>
              <w:right w:val="nil"/>
            </w:tcBorders>
            <w:shd w:val="clear" w:color="auto" w:fill="auto"/>
            <w:vAlign w:val="bottom"/>
            <w:hideMark/>
          </w:tcPr>
          <w:p w14:paraId="5203ED0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13%</w:t>
            </w:r>
          </w:p>
        </w:tc>
        <w:tc>
          <w:tcPr>
            <w:tcW w:w="770" w:type="dxa"/>
            <w:tcBorders>
              <w:top w:val="nil"/>
              <w:left w:val="nil"/>
              <w:bottom w:val="nil"/>
              <w:right w:val="nil"/>
            </w:tcBorders>
            <w:shd w:val="clear" w:color="auto" w:fill="auto"/>
            <w:vAlign w:val="bottom"/>
            <w:hideMark/>
          </w:tcPr>
          <w:p w14:paraId="7BA8CB2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956" w:type="dxa"/>
            <w:tcBorders>
              <w:top w:val="nil"/>
              <w:left w:val="nil"/>
              <w:bottom w:val="nil"/>
              <w:right w:val="nil"/>
            </w:tcBorders>
            <w:shd w:val="clear" w:color="auto" w:fill="auto"/>
            <w:vAlign w:val="bottom"/>
            <w:hideMark/>
          </w:tcPr>
          <w:p w14:paraId="15869E6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37" w:type="dxa"/>
            <w:tcBorders>
              <w:top w:val="nil"/>
              <w:left w:val="nil"/>
              <w:bottom w:val="nil"/>
              <w:right w:val="nil"/>
            </w:tcBorders>
            <w:shd w:val="clear" w:color="auto" w:fill="auto"/>
            <w:vAlign w:val="bottom"/>
            <w:hideMark/>
          </w:tcPr>
          <w:p w14:paraId="68781D1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95" w:type="dxa"/>
            <w:tcBorders>
              <w:top w:val="nil"/>
              <w:left w:val="nil"/>
              <w:bottom w:val="nil"/>
              <w:right w:val="nil"/>
            </w:tcBorders>
            <w:shd w:val="clear" w:color="auto" w:fill="auto"/>
            <w:vAlign w:val="bottom"/>
            <w:hideMark/>
          </w:tcPr>
          <w:p w14:paraId="63014B0E"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16" w:type="dxa"/>
            <w:tcBorders>
              <w:top w:val="nil"/>
              <w:left w:val="nil"/>
              <w:bottom w:val="nil"/>
              <w:right w:val="nil"/>
            </w:tcBorders>
            <w:shd w:val="clear" w:color="auto" w:fill="auto"/>
            <w:vAlign w:val="bottom"/>
            <w:hideMark/>
          </w:tcPr>
          <w:p w14:paraId="43A9456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783" w:type="dxa"/>
            <w:tcBorders>
              <w:top w:val="nil"/>
              <w:left w:val="nil"/>
              <w:bottom w:val="nil"/>
              <w:right w:val="nil"/>
            </w:tcBorders>
            <w:shd w:val="clear" w:color="auto" w:fill="auto"/>
            <w:vAlign w:val="bottom"/>
            <w:hideMark/>
          </w:tcPr>
          <w:p w14:paraId="4FD8812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03" w:type="dxa"/>
            <w:tcBorders>
              <w:top w:val="nil"/>
              <w:left w:val="nil"/>
              <w:bottom w:val="nil"/>
              <w:right w:val="nil"/>
            </w:tcBorders>
            <w:shd w:val="clear" w:color="auto" w:fill="auto"/>
            <w:vAlign w:val="bottom"/>
            <w:hideMark/>
          </w:tcPr>
          <w:p w14:paraId="3FDF448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900" w:type="dxa"/>
            <w:tcBorders>
              <w:top w:val="nil"/>
              <w:left w:val="nil"/>
              <w:bottom w:val="nil"/>
              <w:right w:val="nil"/>
            </w:tcBorders>
            <w:shd w:val="clear" w:color="auto" w:fill="auto"/>
            <w:vAlign w:val="bottom"/>
            <w:hideMark/>
          </w:tcPr>
          <w:p w14:paraId="7354D1F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57" w:type="dxa"/>
            <w:tcBorders>
              <w:top w:val="nil"/>
              <w:left w:val="nil"/>
              <w:bottom w:val="nil"/>
              <w:right w:val="nil"/>
            </w:tcBorders>
            <w:shd w:val="clear" w:color="auto" w:fill="auto"/>
            <w:vAlign w:val="bottom"/>
            <w:hideMark/>
          </w:tcPr>
          <w:p w14:paraId="1807282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763" w:type="dxa"/>
            <w:tcBorders>
              <w:top w:val="nil"/>
              <w:left w:val="nil"/>
              <w:bottom w:val="nil"/>
              <w:right w:val="nil"/>
            </w:tcBorders>
            <w:shd w:val="clear" w:color="auto" w:fill="auto"/>
            <w:vAlign w:val="bottom"/>
            <w:hideMark/>
          </w:tcPr>
          <w:p w14:paraId="659B2D2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16" w:type="dxa"/>
            <w:tcBorders>
              <w:top w:val="nil"/>
              <w:left w:val="nil"/>
              <w:bottom w:val="nil"/>
              <w:right w:val="nil"/>
            </w:tcBorders>
            <w:shd w:val="clear" w:color="auto" w:fill="auto"/>
            <w:vAlign w:val="bottom"/>
            <w:hideMark/>
          </w:tcPr>
          <w:p w14:paraId="0D20806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r>
      <w:tr w:rsidR="009B1B05" w:rsidRPr="000A7AC6" w14:paraId="1BAF9236" w14:textId="77777777" w:rsidTr="001A0069">
        <w:trPr>
          <w:trHeight w:val="274"/>
          <w:jc w:val="center"/>
        </w:trPr>
        <w:tc>
          <w:tcPr>
            <w:tcW w:w="1904" w:type="dxa"/>
            <w:tcBorders>
              <w:top w:val="nil"/>
              <w:left w:val="nil"/>
              <w:bottom w:val="nil"/>
              <w:right w:val="nil"/>
            </w:tcBorders>
            <w:shd w:val="clear" w:color="auto" w:fill="auto"/>
            <w:vAlign w:val="bottom"/>
            <w:hideMark/>
          </w:tcPr>
          <w:p w14:paraId="0D9DD61E"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$20,000 to $24,999</w:t>
            </w:r>
          </w:p>
        </w:tc>
        <w:tc>
          <w:tcPr>
            <w:tcW w:w="770" w:type="dxa"/>
            <w:tcBorders>
              <w:top w:val="nil"/>
              <w:left w:val="nil"/>
              <w:bottom w:val="nil"/>
              <w:right w:val="nil"/>
            </w:tcBorders>
            <w:shd w:val="clear" w:color="auto" w:fill="auto"/>
            <w:vAlign w:val="bottom"/>
            <w:hideMark/>
          </w:tcPr>
          <w:p w14:paraId="7B2BF05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845" w:type="dxa"/>
            <w:tcBorders>
              <w:top w:val="nil"/>
              <w:left w:val="nil"/>
              <w:bottom w:val="nil"/>
              <w:right w:val="nil"/>
            </w:tcBorders>
            <w:shd w:val="clear" w:color="auto" w:fill="auto"/>
            <w:vAlign w:val="bottom"/>
            <w:hideMark/>
          </w:tcPr>
          <w:p w14:paraId="5FB1648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800" w:type="dxa"/>
            <w:tcBorders>
              <w:top w:val="nil"/>
              <w:left w:val="nil"/>
              <w:bottom w:val="nil"/>
              <w:right w:val="nil"/>
            </w:tcBorders>
            <w:shd w:val="clear" w:color="auto" w:fill="auto"/>
            <w:vAlign w:val="bottom"/>
            <w:hideMark/>
          </w:tcPr>
          <w:p w14:paraId="336B286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770" w:type="dxa"/>
            <w:tcBorders>
              <w:top w:val="nil"/>
              <w:left w:val="nil"/>
              <w:bottom w:val="nil"/>
              <w:right w:val="nil"/>
            </w:tcBorders>
            <w:shd w:val="clear" w:color="auto" w:fill="auto"/>
            <w:vAlign w:val="bottom"/>
            <w:hideMark/>
          </w:tcPr>
          <w:p w14:paraId="30F9AD3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56" w:type="dxa"/>
            <w:tcBorders>
              <w:top w:val="nil"/>
              <w:left w:val="nil"/>
              <w:bottom w:val="nil"/>
              <w:right w:val="nil"/>
            </w:tcBorders>
            <w:shd w:val="clear" w:color="auto" w:fill="auto"/>
            <w:vAlign w:val="bottom"/>
            <w:hideMark/>
          </w:tcPr>
          <w:p w14:paraId="757700D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37" w:type="dxa"/>
            <w:tcBorders>
              <w:top w:val="nil"/>
              <w:left w:val="nil"/>
              <w:bottom w:val="nil"/>
              <w:right w:val="nil"/>
            </w:tcBorders>
            <w:shd w:val="clear" w:color="auto" w:fill="auto"/>
            <w:vAlign w:val="bottom"/>
            <w:hideMark/>
          </w:tcPr>
          <w:p w14:paraId="71689E4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95" w:type="dxa"/>
            <w:tcBorders>
              <w:top w:val="nil"/>
              <w:left w:val="nil"/>
              <w:bottom w:val="nil"/>
              <w:right w:val="nil"/>
            </w:tcBorders>
            <w:shd w:val="clear" w:color="auto" w:fill="auto"/>
            <w:vAlign w:val="bottom"/>
            <w:hideMark/>
          </w:tcPr>
          <w:p w14:paraId="558D305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16" w:type="dxa"/>
            <w:tcBorders>
              <w:top w:val="nil"/>
              <w:left w:val="nil"/>
              <w:bottom w:val="nil"/>
              <w:right w:val="nil"/>
            </w:tcBorders>
            <w:shd w:val="clear" w:color="auto" w:fill="auto"/>
            <w:vAlign w:val="bottom"/>
            <w:hideMark/>
          </w:tcPr>
          <w:p w14:paraId="24850B2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83" w:type="dxa"/>
            <w:tcBorders>
              <w:top w:val="nil"/>
              <w:left w:val="nil"/>
              <w:bottom w:val="nil"/>
              <w:right w:val="nil"/>
            </w:tcBorders>
            <w:shd w:val="clear" w:color="auto" w:fill="auto"/>
            <w:vAlign w:val="bottom"/>
            <w:hideMark/>
          </w:tcPr>
          <w:p w14:paraId="1F0A50F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03" w:type="dxa"/>
            <w:tcBorders>
              <w:top w:val="nil"/>
              <w:left w:val="nil"/>
              <w:bottom w:val="nil"/>
              <w:right w:val="nil"/>
            </w:tcBorders>
            <w:shd w:val="clear" w:color="auto" w:fill="auto"/>
            <w:vAlign w:val="bottom"/>
            <w:hideMark/>
          </w:tcPr>
          <w:p w14:paraId="69D1774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00" w:type="dxa"/>
            <w:tcBorders>
              <w:top w:val="nil"/>
              <w:left w:val="nil"/>
              <w:bottom w:val="nil"/>
              <w:right w:val="nil"/>
            </w:tcBorders>
            <w:shd w:val="clear" w:color="auto" w:fill="auto"/>
            <w:vAlign w:val="bottom"/>
            <w:hideMark/>
          </w:tcPr>
          <w:p w14:paraId="23DA1E0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57" w:type="dxa"/>
            <w:tcBorders>
              <w:top w:val="nil"/>
              <w:left w:val="nil"/>
              <w:bottom w:val="nil"/>
              <w:right w:val="nil"/>
            </w:tcBorders>
            <w:shd w:val="clear" w:color="auto" w:fill="auto"/>
            <w:vAlign w:val="bottom"/>
            <w:hideMark/>
          </w:tcPr>
          <w:p w14:paraId="01BE218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763" w:type="dxa"/>
            <w:tcBorders>
              <w:top w:val="nil"/>
              <w:left w:val="nil"/>
              <w:bottom w:val="nil"/>
              <w:right w:val="nil"/>
            </w:tcBorders>
            <w:shd w:val="clear" w:color="auto" w:fill="auto"/>
            <w:vAlign w:val="bottom"/>
            <w:hideMark/>
          </w:tcPr>
          <w:p w14:paraId="7619C42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16" w:type="dxa"/>
            <w:tcBorders>
              <w:top w:val="nil"/>
              <w:left w:val="nil"/>
              <w:bottom w:val="nil"/>
              <w:right w:val="nil"/>
            </w:tcBorders>
            <w:shd w:val="clear" w:color="auto" w:fill="auto"/>
            <w:vAlign w:val="bottom"/>
            <w:hideMark/>
          </w:tcPr>
          <w:p w14:paraId="5586491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r>
      <w:tr w:rsidR="009B1B05" w:rsidRPr="000A7AC6" w14:paraId="1FE72626" w14:textId="77777777" w:rsidTr="001A0069">
        <w:trPr>
          <w:trHeight w:val="274"/>
          <w:jc w:val="center"/>
        </w:trPr>
        <w:tc>
          <w:tcPr>
            <w:tcW w:w="1904" w:type="dxa"/>
            <w:tcBorders>
              <w:top w:val="nil"/>
              <w:left w:val="nil"/>
              <w:bottom w:val="nil"/>
              <w:right w:val="nil"/>
            </w:tcBorders>
            <w:shd w:val="clear" w:color="auto" w:fill="auto"/>
            <w:vAlign w:val="bottom"/>
            <w:hideMark/>
          </w:tcPr>
          <w:p w14:paraId="3988EFB1"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$25,000 to $29,999</w:t>
            </w:r>
          </w:p>
        </w:tc>
        <w:tc>
          <w:tcPr>
            <w:tcW w:w="770" w:type="dxa"/>
            <w:tcBorders>
              <w:top w:val="nil"/>
              <w:left w:val="nil"/>
              <w:bottom w:val="nil"/>
              <w:right w:val="nil"/>
            </w:tcBorders>
            <w:shd w:val="clear" w:color="auto" w:fill="auto"/>
            <w:vAlign w:val="bottom"/>
            <w:hideMark/>
          </w:tcPr>
          <w:p w14:paraId="55603D7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845" w:type="dxa"/>
            <w:tcBorders>
              <w:top w:val="nil"/>
              <w:left w:val="nil"/>
              <w:bottom w:val="nil"/>
              <w:right w:val="nil"/>
            </w:tcBorders>
            <w:shd w:val="clear" w:color="auto" w:fill="auto"/>
            <w:vAlign w:val="bottom"/>
            <w:hideMark/>
          </w:tcPr>
          <w:p w14:paraId="68236BE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800" w:type="dxa"/>
            <w:tcBorders>
              <w:top w:val="nil"/>
              <w:left w:val="nil"/>
              <w:bottom w:val="nil"/>
              <w:right w:val="nil"/>
            </w:tcBorders>
            <w:shd w:val="clear" w:color="auto" w:fill="auto"/>
            <w:vAlign w:val="bottom"/>
            <w:hideMark/>
          </w:tcPr>
          <w:p w14:paraId="31EF5D0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70" w:type="dxa"/>
            <w:tcBorders>
              <w:top w:val="nil"/>
              <w:left w:val="nil"/>
              <w:bottom w:val="nil"/>
              <w:right w:val="nil"/>
            </w:tcBorders>
            <w:shd w:val="clear" w:color="auto" w:fill="auto"/>
            <w:vAlign w:val="bottom"/>
            <w:hideMark/>
          </w:tcPr>
          <w:p w14:paraId="46D1974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56" w:type="dxa"/>
            <w:tcBorders>
              <w:top w:val="nil"/>
              <w:left w:val="nil"/>
              <w:bottom w:val="nil"/>
              <w:right w:val="nil"/>
            </w:tcBorders>
            <w:shd w:val="clear" w:color="auto" w:fill="auto"/>
            <w:vAlign w:val="bottom"/>
            <w:hideMark/>
          </w:tcPr>
          <w:p w14:paraId="71A5A40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37" w:type="dxa"/>
            <w:tcBorders>
              <w:top w:val="nil"/>
              <w:left w:val="nil"/>
              <w:bottom w:val="nil"/>
              <w:right w:val="nil"/>
            </w:tcBorders>
            <w:shd w:val="clear" w:color="auto" w:fill="auto"/>
            <w:vAlign w:val="bottom"/>
            <w:hideMark/>
          </w:tcPr>
          <w:p w14:paraId="7A91CE6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95" w:type="dxa"/>
            <w:tcBorders>
              <w:top w:val="nil"/>
              <w:left w:val="nil"/>
              <w:bottom w:val="nil"/>
              <w:right w:val="nil"/>
            </w:tcBorders>
            <w:shd w:val="clear" w:color="auto" w:fill="auto"/>
            <w:vAlign w:val="bottom"/>
            <w:hideMark/>
          </w:tcPr>
          <w:p w14:paraId="46A8DC1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16" w:type="dxa"/>
            <w:tcBorders>
              <w:top w:val="nil"/>
              <w:left w:val="nil"/>
              <w:bottom w:val="nil"/>
              <w:right w:val="nil"/>
            </w:tcBorders>
            <w:shd w:val="clear" w:color="auto" w:fill="auto"/>
            <w:vAlign w:val="bottom"/>
            <w:hideMark/>
          </w:tcPr>
          <w:p w14:paraId="570FB2D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783" w:type="dxa"/>
            <w:tcBorders>
              <w:top w:val="nil"/>
              <w:left w:val="nil"/>
              <w:bottom w:val="nil"/>
              <w:right w:val="nil"/>
            </w:tcBorders>
            <w:shd w:val="clear" w:color="auto" w:fill="auto"/>
            <w:vAlign w:val="bottom"/>
            <w:hideMark/>
          </w:tcPr>
          <w:p w14:paraId="104C0E0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03" w:type="dxa"/>
            <w:tcBorders>
              <w:top w:val="nil"/>
              <w:left w:val="nil"/>
              <w:bottom w:val="nil"/>
              <w:right w:val="nil"/>
            </w:tcBorders>
            <w:shd w:val="clear" w:color="auto" w:fill="auto"/>
            <w:vAlign w:val="bottom"/>
            <w:hideMark/>
          </w:tcPr>
          <w:p w14:paraId="50C350C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00" w:type="dxa"/>
            <w:tcBorders>
              <w:top w:val="nil"/>
              <w:left w:val="nil"/>
              <w:bottom w:val="nil"/>
              <w:right w:val="nil"/>
            </w:tcBorders>
            <w:shd w:val="clear" w:color="auto" w:fill="auto"/>
            <w:vAlign w:val="bottom"/>
            <w:hideMark/>
          </w:tcPr>
          <w:p w14:paraId="6FFDBBA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57" w:type="dxa"/>
            <w:tcBorders>
              <w:top w:val="nil"/>
              <w:left w:val="nil"/>
              <w:bottom w:val="nil"/>
              <w:right w:val="nil"/>
            </w:tcBorders>
            <w:shd w:val="clear" w:color="auto" w:fill="auto"/>
            <w:vAlign w:val="bottom"/>
            <w:hideMark/>
          </w:tcPr>
          <w:p w14:paraId="7414D0B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763" w:type="dxa"/>
            <w:tcBorders>
              <w:top w:val="nil"/>
              <w:left w:val="nil"/>
              <w:bottom w:val="nil"/>
              <w:right w:val="nil"/>
            </w:tcBorders>
            <w:shd w:val="clear" w:color="auto" w:fill="auto"/>
            <w:vAlign w:val="bottom"/>
            <w:hideMark/>
          </w:tcPr>
          <w:p w14:paraId="5D977DE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16" w:type="dxa"/>
            <w:tcBorders>
              <w:top w:val="nil"/>
              <w:left w:val="nil"/>
              <w:bottom w:val="nil"/>
              <w:right w:val="nil"/>
            </w:tcBorders>
            <w:shd w:val="clear" w:color="auto" w:fill="auto"/>
            <w:vAlign w:val="bottom"/>
            <w:hideMark/>
          </w:tcPr>
          <w:p w14:paraId="17C5F22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r>
      <w:tr w:rsidR="009B1B05" w:rsidRPr="000A7AC6" w14:paraId="5214A233" w14:textId="77777777" w:rsidTr="001A0069">
        <w:trPr>
          <w:trHeight w:val="274"/>
          <w:jc w:val="center"/>
        </w:trPr>
        <w:tc>
          <w:tcPr>
            <w:tcW w:w="1904" w:type="dxa"/>
            <w:tcBorders>
              <w:top w:val="nil"/>
              <w:left w:val="nil"/>
              <w:bottom w:val="nil"/>
              <w:right w:val="nil"/>
            </w:tcBorders>
            <w:shd w:val="clear" w:color="auto" w:fill="auto"/>
            <w:vAlign w:val="bottom"/>
            <w:hideMark/>
          </w:tcPr>
          <w:p w14:paraId="01AF35D5"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$30,000 to $34,999</w:t>
            </w:r>
          </w:p>
        </w:tc>
        <w:tc>
          <w:tcPr>
            <w:tcW w:w="770" w:type="dxa"/>
            <w:tcBorders>
              <w:top w:val="nil"/>
              <w:left w:val="nil"/>
              <w:bottom w:val="nil"/>
              <w:right w:val="nil"/>
            </w:tcBorders>
            <w:shd w:val="clear" w:color="auto" w:fill="auto"/>
            <w:vAlign w:val="bottom"/>
            <w:hideMark/>
          </w:tcPr>
          <w:p w14:paraId="39B0DE6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845" w:type="dxa"/>
            <w:tcBorders>
              <w:top w:val="nil"/>
              <w:left w:val="nil"/>
              <w:bottom w:val="nil"/>
              <w:right w:val="nil"/>
            </w:tcBorders>
            <w:shd w:val="clear" w:color="auto" w:fill="auto"/>
            <w:vAlign w:val="bottom"/>
            <w:hideMark/>
          </w:tcPr>
          <w:p w14:paraId="515208B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800" w:type="dxa"/>
            <w:tcBorders>
              <w:top w:val="nil"/>
              <w:left w:val="nil"/>
              <w:bottom w:val="nil"/>
              <w:right w:val="nil"/>
            </w:tcBorders>
            <w:shd w:val="clear" w:color="auto" w:fill="auto"/>
            <w:vAlign w:val="bottom"/>
            <w:hideMark/>
          </w:tcPr>
          <w:p w14:paraId="532439E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770" w:type="dxa"/>
            <w:tcBorders>
              <w:top w:val="nil"/>
              <w:left w:val="nil"/>
              <w:bottom w:val="nil"/>
              <w:right w:val="nil"/>
            </w:tcBorders>
            <w:shd w:val="clear" w:color="auto" w:fill="auto"/>
            <w:vAlign w:val="bottom"/>
            <w:hideMark/>
          </w:tcPr>
          <w:p w14:paraId="2FCE375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56" w:type="dxa"/>
            <w:tcBorders>
              <w:top w:val="nil"/>
              <w:left w:val="nil"/>
              <w:bottom w:val="nil"/>
              <w:right w:val="nil"/>
            </w:tcBorders>
            <w:shd w:val="clear" w:color="auto" w:fill="auto"/>
            <w:vAlign w:val="bottom"/>
            <w:hideMark/>
          </w:tcPr>
          <w:p w14:paraId="152D2DE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37" w:type="dxa"/>
            <w:tcBorders>
              <w:top w:val="nil"/>
              <w:left w:val="nil"/>
              <w:bottom w:val="nil"/>
              <w:right w:val="nil"/>
            </w:tcBorders>
            <w:shd w:val="clear" w:color="auto" w:fill="auto"/>
            <w:vAlign w:val="bottom"/>
            <w:hideMark/>
          </w:tcPr>
          <w:p w14:paraId="01473DC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995" w:type="dxa"/>
            <w:tcBorders>
              <w:top w:val="nil"/>
              <w:left w:val="nil"/>
              <w:bottom w:val="nil"/>
              <w:right w:val="nil"/>
            </w:tcBorders>
            <w:shd w:val="clear" w:color="auto" w:fill="auto"/>
            <w:vAlign w:val="bottom"/>
            <w:hideMark/>
          </w:tcPr>
          <w:p w14:paraId="2519D7F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16" w:type="dxa"/>
            <w:tcBorders>
              <w:top w:val="nil"/>
              <w:left w:val="nil"/>
              <w:bottom w:val="nil"/>
              <w:right w:val="nil"/>
            </w:tcBorders>
            <w:shd w:val="clear" w:color="auto" w:fill="auto"/>
            <w:vAlign w:val="bottom"/>
            <w:hideMark/>
          </w:tcPr>
          <w:p w14:paraId="6B7F861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783" w:type="dxa"/>
            <w:tcBorders>
              <w:top w:val="nil"/>
              <w:left w:val="nil"/>
              <w:bottom w:val="nil"/>
              <w:right w:val="nil"/>
            </w:tcBorders>
            <w:shd w:val="clear" w:color="auto" w:fill="auto"/>
            <w:vAlign w:val="bottom"/>
            <w:hideMark/>
          </w:tcPr>
          <w:p w14:paraId="1648C1E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03" w:type="dxa"/>
            <w:tcBorders>
              <w:top w:val="nil"/>
              <w:left w:val="nil"/>
              <w:bottom w:val="nil"/>
              <w:right w:val="nil"/>
            </w:tcBorders>
            <w:shd w:val="clear" w:color="auto" w:fill="auto"/>
            <w:vAlign w:val="bottom"/>
            <w:hideMark/>
          </w:tcPr>
          <w:p w14:paraId="0044193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00" w:type="dxa"/>
            <w:tcBorders>
              <w:top w:val="nil"/>
              <w:left w:val="nil"/>
              <w:bottom w:val="nil"/>
              <w:right w:val="nil"/>
            </w:tcBorders>
            <w:shd w:val="clear" w:color="auto" w:fill="auto"/>
            <w:vAlign w:val="bottom"/>
            <w:hideMark/>
          </w:tcPr>
          <w:p w14:paraId="4F88C38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57" w:type="dxa"/>
            <w:tcBorders>
              <w:top w:val="nil"/>
              <w:left w:val="nil"/>
              <w:bottom w:val="nil"/>
              <w:right w:val="nil"/>
            </w:tcBorders>
            <w:shd w:val="clear" w:color="auto" w:fill="auto"/>
            <w:vAlign w:val="bottom"/>
            <w:hideMark/>
          </w:tcPr>
          <w:p w14:paraId="4CC0E1E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63" w:type="dxa"/>
            <w:tcBorders>
              <w:top w:val="nil"/>
              <w:left w:val="nil"/>
              <w:bottom w:val="nil"/>
              <w:right w:val="nil"/>
            </w:tcBorders>
            <w:shd w:val="clear" w:color="auto" w:fill="auto"/>
            <w:vAlign w:val="bottom"/>
            <w:hideMark/>
          </w:tcPr>
          <w:p w14:paraId="1EA6A84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16" w:type="dxa"/>
            <w:tcBorders>
              <w:top w:val="nil"/>
              <w:left w:val="nil"/>
              <w:bottom w:val="nil"/>
              <w:right w:val="nil"/>
            </w:tcBorders>
            <w:shd w:val="clear" w:color="auto" w:fill="auto"/>
            <w:vAlign w:val="bottom"/>
            <w:hideMark/>
          </w:tcPr>
          <w:p w14:paraId="7A921AA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r>
      <w:tr w:rsidR="009B1B05" w:rsidRPr="000A7AC6" w14:paraId="179B017D" w14:textId="77777777" w:rsidTr="001A0069">
        <w:trPr>
          <w:trHeight w:val="274"/>
          <w:jc w:val="center"/>
        </w:trPr>
        <w:tc>
          <w:tcPr>
            <w:tcW w:w="1904" w:type="dxa"/>
            <w:tcBorders>
              <w:top w:val="nil"/>
              <w:left w:val="nil"/>
              <w:bottom w:val="nil"/>
              <w:right w:val="nil"/>
            </w:tcBorders>
            <w:shd w:val="clear" w:color="auto" w:fill="auto"/>
            <w:vAlign w:val="bottom"/>
            <w:hideMark/>
          </w:tcPr>
          <w:p w14:paraId="7C9F6759"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$35,000 to $39,999</w:t>
            </w:r>
          </w:p>
        </w:tc>
        <w:tc>
          <w:tcPr>
            <w:tcW w:w="770" w:type="dxa"/>
            <w:tcBorders>
              <w:top w:val="nil"/>
              <w:left w:val="nil"/>
              <w:bottom w:val="nil"/>
              <w:right w:val="nil"/>
            </w:tcBorders>
            <w:shd w:val="clear" w:color="auto" w:fill="auto"/>
            <w:vAlign w:val="bottom"/>
            <w:hideMark/>
          </w:tcPr>
          <w:p w14:paraId="0A4CC5F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845" w:type="dxa"/>
            <w:tcBorders>
              <w:top w:val="nil"/>
              <w:left w:val="nil"/>
              <w:bottom w:val="nil"/>
              <w:right w:val="nil"/>
            </w:tcBorders>
            <w:shd w:val="clear" w:color="auto" w:fill="auto"/>
            <w:vAlign w:val="bottom"/>
            <w:hideMark/>
          </w:tcPr>
          <w:p w14:paraId="3E530EF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800" w:type="dxa"/>
            <w:tcBorders>
              <w:top w:val="nil"/>
              <w:left w:val="nil"/>
              <w:bottom w:val="nil"/>
              <w:right w:val="nil"/>
            </w:tcBorders>
            <w:shd w:val="clear" w:color="auto" w:fill="auto"/>
            <w:vAlign w:val="bottom"/>
            <w:hideMark/>
          </w:tcPr>
          <w:p w14:paraId="1371CDB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770" w:type="dxa"/>
            <w:tcBorders>
              <w:top w:val="nil"/>
              <w:left w:val="nil"/>
              <w:bottom w:val="nil"/>
              <w:right w:val="nil"/>
            </w:tcBorders>
            <w:shd w:val="clear" w:color="auto" w:fill="auto"/>
            <w:vAlign w:val="bottom"/>
            <w:hideMark/>
          </w:tcPr>
          <w:p w14:paraId="0FEE5B0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56" w:type="dxa"/>
            <w:tcBorders>
              <w:top w:val="nil"/>
              <w:left w:val="nil"/>
              <w:bottom w:val="nil"/>
              <w:right w:val="nil"/>
            </w:tcBorders>
            <w:shd w:val="clear" w:color="auto" w:fill="auto"/>
            <w:vAlign w:val="bottom"/>
            <w:hideMark/>
          </w:tcPr>
          <w:p w14:paraId="4626B1B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37" w:type="dxa"/>
            <w:tcBorders>
              <w:top w:val="nil"/>
              <w:left w:val="nil"/>
              <w:bottom w:val="nil"/>
              <w:right w:val="nil"/>
            </w:tcBorders>
            <w:shd w:val="clear" w:color="auto" w:fill="auto"/>
            <w:vAlign w:val="bottom"/>
            <w:hideMark/>
          </w:tcPr>
          <w:p w14:paraId="557CD70E"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95" w:type="dxa"/>
            <w:tcBorders>
              <w:top w:val="nil"/>
              <w:left w:val="nil"/>
              <w:bottom w:val="nil"/>
              <w:right w:val="nil"/>
            </w:tcBorders>
            <w:shd w:val="clear" w:color="auto" w:fill="auto"/>
            <w:vAlign w:val="bottom"/>
            <w:hideMark/>
          </w:tcPr>
          <w:p w14:paraId="31530D8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16" w:type="dxa"/>
            <w:tcBorders>
              <w:top w:val="nil"/>
              <w:left w:val="nil"/>
              <w:bottom w:val="nil"/>
              <w:right w:val="nil"/>
            </w:tcBorders>
            <w:shd w:val="clear" w:color="auto" w:fill="auto"/>
            <w:vAlign w:val="bottom"/>
            <w:hideMark/>
          </w:tcPr>
          <w:p w14:paraId="5A3BAF6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783" w:type="dxa"/>
            <w:tcBorders>
              <w:top w:val="nil"/>
              <w:left w:val="nil"/>
              <w:bottom w:val="nil"/>
              <w:right w:val="nil"/>
            </w:tcBorders>
            <w:shd w:val="clear" w:color="auto" w:fill="auto"/>
            <w:vAlign w:val="bottom"/>
            <w:hideMark/>
          </w:tcPr>
          <w:p w14:paraId="3EC5638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03" w:type="dxa"/>
            <w:tcBorders>
              <w:top w:val="nil"/>
              <w:left w:val="nil"/>
              <w:bottom w:val="nil"/>
              <w:right w:val="nil"/>
            </w:tcBorders>
            <w:shd w:val="clear" w:color="auto" w:fill="auto"/>
            <w:vAlign w:val="bottom"/>
            <w:hideMark/>
          </w:tcPr>
          <w:p w14:paraId="3587183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00" w:type="dxa"/>
            <w:tcBorders>
              <w:top w:val="nil"/>
              <w:left w:val="nil"/>
              <w:bottom w:val="nil"/>
              <w:right w:val="nil"/>
            </w:tcBorders>
            <w:shd w:val="clear" w:color="auto" w:fill="auto"/>
            <w:vAlign w:val="bottom"/>
            <w:hideMark/>
          </w:tcPr>
          <w:p w14:paraId="1AB8D35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57" w:type="dxa"/>
            <w:tcBorders>
              <w:top w:val="nil"/>
              <w:left w:val="nil"/>
              <w:bottom w:val="nil"/>
              <w:right w:val="nil"/>
            </w:tcBorders>
            <w:shd w:val="clear" w:color="auto" w:fill="auto"/>
            <w:vAlign w:val="bottom"/>
            <w:hideMark/>
          </w:tcPr>
          <w:p w14:paraId="3F9096E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763" w:type="dxa"/>
            <w:tcBorders>
              <w:top w:val="nil"/>
              <w:left w:val="nil"/>
              <w:bottom w:val="nil"/>
              <w:right w:val="nil"/>
            </w:tcBorders>
            <w:shd w:val="clear" w:color="auto" w:fill="auto"/>
            <w:vAlign w:val="bottom"/>
            <w:hideMark/>
          </w:tcPr>
          <w:p w14:paraId="28F9339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16" w:type="dxa"/>
            <w:tcBorders>
              <w:top w:val="nil"/>
              <w:left w:val="nil"/>
              <w:bottom w:val="nil"/>
              <w:right w:val="nil"/>
            </w:tcBorders>
            <w:shd w:val="clear" w:color="auto" w:fill="auto"/>
            <w:vAlign w:val="bottom"/>
            <w:hideMark/>
          </w:tcPr>
          <w:p w14:paraId="7B3E143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r>
      <w:tr w:rsidR="009B1B05" w:rsidRPr="000A7AC6" w14:paraId="5765B01C" w14:textId="77777777" w:rsidTr="001A0069">
        <w:trPr>
          <w:trHeight w:val="274"/>
          <w:jc w:val="center"/>
        </w:trPr>
        <w:tc>
          <w:tcPr>
            <w:tcW w:w="1904" w:type="dxa"/>
            <w:tcBorders>
              <w:top w:val="nil"/>
              <w:left w:val="nil"/>
              <w:bottom w:val="nil"/>
              <w:right w:val="nil"/>
            </w:tcBorders>
            <w:shd w:val="clear" w:color="auto" w:fill="auto"/>
            <w:vAlign w:val="bottom"/>
            <w:hideMark/>
          </w:tcPr>
          <w:p w14:paraId="3094DB2C"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$40,000 to $44,999</w:t>
            </w:r>
          </w:p>
        </w:tc>
        <w:tc>
          <w:tcPr>
            <w:tcW w:w="770" w:type="dxa"/>
            <w:tcBorders>
              <w:top w:val="nil"/>
              <w:left w:val="nil"/>
              <w:bottom w:val="nil"/>
              <w:right w:val="nil"/>
            </w:tcBorders>
            <w:shd w:val="clear" w:color="auto" w:fill="auto"/>
            <w:vAlign w:val="bottom"/>
            <w:hideMark/>
          </w:tcPr>
          <w:p w14:paraId="59A8FAC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845" w:type="dxa"/>
            <w:tcBorders>
              <w:top w:val="nil"/>
              <w:left w:val="nil"/>
              <w:bottom w:val="nil"/>
              <w:right w:val="nil"/>
            </w:tcBorders>
            <w:shd w:val="clear" w:color="auto" w:fill="auto"/>
            <w:vAlign w:val="bottom"/>
            <w:hideMark/>
          </w:tcPr>
          <w:p w14:paraId="42A89AC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800" w:type="dxa"/>
            <w:tcBorders>
              <w:top w:val="nil"/>
              <w:left w:val="nil"/>
              <w:bottom w:val="nil"/>
              <w:right w:val="nil"/>
            </w:tcBorders>
            <w:shd w:val="clear" w:color="auto" w:fill="auto"/>
            <w:vAlign w:val="bottom"/>
            <w:hideMark/>
          </w:tcPr>
          <w:p w14:paraId="5947786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70" w:type="dxa"/>
            <w:tcBorders>
              <w:top w:val="nil"/>
              <w:left w:val="nil"/>
              <w:bottom w:val="nil"/>
              <w:right w:val="nil"/>
            </w:tcBorders>
            <w:shd w:val="clear" w:color="auto" w:fill="auto"/>
            <w:vAlign w:val="bottom"/>
            <w:hideMark/>
          </w:tcPr>
          <w:p w14:paraId="25E2B74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56" w:type="dxa"/>
            <w:tcBorders>
              <w:top w:val="nil"/>
              <w:left w:val="nil"/>
              <w:bottom w:val="nil"/>
              <w:right w:val="nil"/>
            </w:tcBorders>
            <w:shd w:val="clear" w:color="auto" w:fill="auto"/>
            <w:vAlign w:val="bottom"/>
            <w:hideMark/>
          </w:tcPr>
          <w:p w14:paraId="059EBB1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37" w:type="dxa"/>
            <w:tcBorders>
              <w:top w:val="nil"/>
              <w:left w:val="nil"/>
              <w:bottom w:val="nil"/>
              <w:right w:val="nil"/>
            </w:tcBorders>
            <w:shd w:val="clear" w:color="auto" w:fill="auto"/>
            <w:vAlign w:val="bottom"/>
            <w:hideMark/>
          </w:tcPr>
          <w:p w14:paraId="357B80E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95" w:type="dxa"/>
            <w:tcBorders>
              <w:top w:val="nil"/>
              <w:left w:val="nil"/>
              <w:bottom w:val="nil"/>
              <w:right w:val="nil"/>
            </w:tcBorders>
            <w:shd w:val="clear" w:color="auto" w:fill="auto"/>
            <w:vAlign w:val="bottom"/>
            <w:hideMark/>
          </w:tcPr>
          <w:p w14:paraId="5E0DC05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16" w:type="dxa"/>
            <w:tcBorders>
              <w:top w:val="nil"/>
              <w:left w:val="nil"/>
              <w:bottom w:val="nil"/>
              <w:right w:val="nil"/>
            </w:tcBorders>
            <w:shd w:val="clear" w:color="auto" w:fill="auto"/>
            <w:vAlign w:val="bottom"/>
            <w:hideMark/>
          </w:tcPr>
          <w:p w14:paraId="5098A4F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83" w:type="dxa"/>
            <w:tcBorders>
              <w:top w:val="nil"/>
              <w:left w:val="nil"/>
              <w:bottom w:val="nil"/>
              <w:right w:val="nil"/>
            </w:tcBorders>
            <w:shd w:val="clear" w:color="auto" w:fill="auto"/>
            <w:vAlign w:val="bottom"/>
            <w:hideMark/>
          </w:tcPr>
          <w:p w14:paraId="0AFC9B8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03" w:type="dxa"/>
            <w:tcBorders>
              <w:top w:val="nil"/>
              <w:left w:val="nil"/>
              <w:bottom w:val="nil"/>
              <w:right w:val="nil"/>
            </w:tcBorders>
            <w:shd w:val="clear" w:color="auto" w:fill="auto"/>
            <w:vAlign w:val="bottom"/>
            <w:hideMark/>
          </w:tcPr>
          <w:p w14:paraId="17E6513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00" w:type="dxa"/>
            <w:tcBorders>
              <w:top w:val="nil"/>
              <w:left w:val="nil"/>
              <w:bottom w:val="nil"/>
              <w:right w:val="nil"/>
            </w:tcBorders>
            <w:shd w:val="clear" w:color="auto" w:fill="auto"/>
            <w:vAlign w:val="bottom"/>
            <w:hideMark/>
          </w:tcPr>
          <w:p w14:paraId="79C5C0E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57" w:type="dxa"/>
            <w:tcBorders>
              <w:top w:val="nil"/>
              <w:left w:val="nil"/>
              <w:bottom w:val="nil"/>
              <w:right w:val="nil"/>
            </w:tcBorders>
            <w:shd w:val="clear" w:color="auto" w:fill="auto"/>
            <w:vAlign w:val="bottom"/>
            <w:hideMark/>
          </w:tcPr>
          <w:p w14:paraId="3285702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763" w:type="dxa"/>
            <w:tcBorders>
              <w:top w:val="nil"/>
              <w:left w:val="nil"/>
              <w:bottom w:val="nil"/>
              <w:right w:val="nil"/>
            </w:tcBorders>
            <w:shd w:val="clear" w:color="auto" w:fill="auto"/>
            <w:vAlign w:val="bottom"/>
            <w:hideMark/>
          </w:tcPr>
          <w:p w14:paraId="442C37B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16" w:type="dxa"/>
            <w:tcBorders>
              <w:top w:val="nil"/>
              <w:left w:val="nil"/>
              <w:bottom w:val="nil"/>
              <w:right w:val="nil"/>
            </w:tcBorders>
            <w:shd w:val="clear" w:color="auto" w:fill="auto"/>
            <w:vAlign w:val="bottom"/>
            <w:hideMark/>
          </w:tcPr>
          <w:p w14:paraId="6F63815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r>
      <w:tr w:rsidR="009B1B05" w:rsidRPr="000A7AC6" w14:paraId="53A19442" w14:textId="77777777" w:rsidTr="001A0069">
        <w:trPr>
          <w:trHeight w:val="274"/>
          <w:jc w:val="center"/>
        </w:trPr>
        <w:tc>
          <w:tcPr>
            <w:tcW w:w="1904" w:type="dxa"/>
            <w:tcBorders>
              <w:top w:val="nil"/>
              <w:left w:val="nil"/>
              <w:bottom w:val="nil"/>
              <w:right w:val="nil"/>
            </w:tcBorders>
            <w:shd w:val="clear" w:color="auto" w:fill="auto"/>
            <w:vAlign w:val="bottom"/>
            <w:hideMark/>
          </w:tcPr>
          <w:p w14:paraId="7322035A"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$45,000 to $49,999</w:t>
            </w:r>
          </w:p>
        </w:tc>
        <w:tc>
          <w:tcPr>
            <w:tcW w:w="770" w:type="dxa"/>
            <w:tcBorders>
              <w:top w:val="nil"/>
              <w:left w:val="nil"/>
              <w:bottom w:val="nil"/>
              <w:right w:val="nil"/>
            </w:tcBorders>
            <w:shd w:val="clear" w:color="auto" w:fill="auto"/>
            <w:vAlign w:val="bottom"/>
            <w:hideMark/>
          </w:tcPr>
          <w:p w14:paraId="7AE7841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845" w:type="dxa"/>
            <w:tcBorders>
              <w:top w:val="nil"/>
              <w:left w:val="nil"/>
              <w:bottom w:val="nil"/>
              <w:right w:val="nil"/>
            </w:tcBorders>
            <w:shd w:val="clear" w:color="auto" w:fill="auto"/>
            <w:vAlign w:val="bottom"/>
            <w:hideMark/>
          </w:tcPr>
          <w:p w14:paraId="1EC32B8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800" w:type="dxa"/>
            <w:tcBorders>
              <w:top w:val="nil"/>
              <w:left w:val="nil"/>
              <w:bottom w:val="nil"/>
              <w:right w:val="nil"/>
            </w:tcBorders>
            <w:shd w:val="clear" w:color="auto" w:fill="auto"/>
            <w:vAlign w:val="bottom"/>
            <w:hideMark/>
          </w:tcPr>
          <w:p w14:paraId="4069339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770" w:type="dxa"/>
            <w:tcBorders>
              <w:top w:val="nil"/>
              <w:left w:val="nil"/>
              <w:bottom w:val="nil"/>
              <w:right w:val="nil"/>
            </w:tcBorders>
            <w:shd w:val="clear" w:color="auto" w:fill="auto"/>
            <w:vAlign w:val="bottom"/>
            <w:hideMark/>
          </w:tcPr>
          <w:p w14:paraId="1EED942E"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56" w:type="dxa"/>
            <w:tcBorders>
              <w:top w:val="nil"/>
              <w:left w:val="nil"/>
              <w:bottom w:val="nil"/>
              <w:right w:val="nil"/>
            </w:tcBorders>
            <w:shd w:val="clear" w:color="auto" w:fill="auto"/>
            <w:vAlign w:val="bottom"/>
            <w:hideMark/>
          </w:tcPr>
          <w:p w14:paraId="1B5A7E8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37" w:type="dxa"/>
            <w:tcBorders>
              <w:top w:val="nil"/>
              <w:left w:val="nil"/>
              <w:bottom w:val="nil"/>
              <w:right w:val="nil"/>
            </w:tcBorders>
            <w:shd w:val="clear" w:color="auto" w:fill="auto"/>
            <w:vAlign w:val="bottom"/>
            <w:hideMark/>
          </w:tcPr>
          <w:p w14:paraId="79B3F3E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995" w:type="dxa"/>
            <w:tcBorders>
              <w:top w:val="nil"/>
              <w:left w:val="nil"/>
              <w:bottom w:val="nil"/>
              <w:right w:val="nil"/>
            </w:tcBorders>
            <w:shd w:val="clear" w:color="auto" w:fill="auto"/>
            <w:vAlign w:val="bottom"/>
            <w:hideMark/>
          </w:tcPr>
          <w:p w14:paraId="079FD07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16" w:type="dxa"/>
            <w:tcBorders>
              <w:top w:val="nil"/>
              <w:left w:val="nil"/>
              <w:bottom w:val="nil"/>
              <w:right w:val="nil"/>
            </w:tcBorders>
            <w:shd w:val="clear" w:color="auto" w:fill="auto"/>
            <w:vAlign w:val="bottom"/>
            <w:hideMark/>
          </w:tcPr>
          <w:p w14:paraId="190E057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83" w:type="dxa"/>
            <w:tcBorders>
              <w:top w:val="nil"/>
              <w:left w:val="nil"/>
              <w:bottom w:val="nil"/>
              <w:right w:val="nil"/>
            </w:tcBorders>
            <w:shd w:val="clear" w:color="auto" w:fill="auto"/>
            <w:vAlign w:val="bottom"/>
            <w:hideMark/>
          </w:tcPr>
          <w:p w14:paraId="49F510C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03" w:type="dxa"/>
            <w:tcBorders>
              <w:top w:val="nil"/>
              <w:left w:val="nil"/>
              <w:bottom w:val="nil"/>
              <w:right w:val="nil"/>
            </w:tcBorders>
            <w:shd w:val="clear" w:color="auto" w:fill="auto"/>
            <w:vAlign w:val="bottom"/>
            <w:hideMark/>
          </w:tcPr>
          <w:p w14:paraId="5990AA7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900" w:type="dxa"/>
            <w:tcBorders>
              <w:top w:val="nil"/>
              <w:left w:val="nil"/>
              <w:bottom w:val="nil"/>
              <w:right w:val="nil"/>
            </w:tcBorders>
            <w:shd w:val="clear" w:color="auto" w:fill="auto"/>
            <w:vAlign w:val="bottom"/>
            <w:hideMark/>
          </w:tcPr>
          <w:p w14:paraId="1DE91FE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57" w:type="dxa"/>
            <w:tcBorders>
              <w:top w:val="nil"/>
              <w:left w:val="nil"/>
              <w:bottom w:val="nil"/>
              <w:right w:val="nil"/>
            </w:tcBorders>
            <w:shd w:val="clear" w:color="auto" w:fill="auto"/>
            <w:vAlign w:val="bottom"/>
            <w:hideMark/>
          </w:tcPr>
          <w:p w14:paraId="1378C37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c>
          <w:tcPr>
            <w:tcW w:w="763" w:type="dxa"/>
            <w:tcBorders>
              <w:top w:val="nil"/>
              <w:left w:val="nil"/>
              <w:bottom w:val="nil"/>
              <w:right w:val="nil"/>
            </w:tcBorders>
            <w:shd w:val="clear" w:color="auto" w:fill="auto"/>
            <w:vAlign w:val="bottom"/>
            <w:hideMark/>
          </w:tcPr>
          <w:p w14:paraId="1AF0A0E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w:t>
            </w:r>
          </w:p>
        </w:tc>
        <w:tc>
          <w:tcPr>
            <w:tcW w:w="916" w:type="dxa"/>
            <w:tcBorders>
              <w:top w:val="nil"/>
              <w:left w:val="nil"/>
              <w:bottom w:val="nil"/>
              <w:right w:val="nil"/>
            </w:tcBorders>
            <w:shd w:val="clear" w:color="auto" w:fill="auto"/>
            <w:vAlign w:val="bottom"/>
            <w:hideMark/>
          </w:tcPr>
          <w:p w14:paraId="1C5A6A0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w:t>
            </w:r>
          </w:p>
        </w:tc>
      </w:tr>
      <w:tr w:rsidR="009B1B05" w:rsidRPr="000A7AC6" w14:paraId="6458CAD5" w14:textId="77777777" w:rsidTr="001A0069">
        <w:trPr>
          <w:trHeight w:val="274"/>
          <w:jc w:val="center"/>
        </w:trPr>
        <w:tc>
          <w:tcPr>
            <w:tcW w:w="1904" w:type="dxa"/>
            <w:tcBorders>
              <w:top w:val="nil"/>
              <w:left w:val="nil"/>
              <w:bottom w:val="nil"/>
              <w:right w:val="nil"/>
            </w:tcBorders>
            <w:shd w:val="clear" w:color="auto" w:fill="auto"/>
            <w:vAlign w:val="bottom"/>
            <w:hideMark/>
          </w:tcPr>
          <w:p w14:paraId="78C19764"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$50,000 to $59,999</w:t>
            </w:r>
          </w:p>
        </w:tc>
        <w:tc>
          <w:tcPr>
            <w:tcW w:w="770" w:type="dxa"/>
            <w:tcBorders>
              <w:top w:val="nil"/>
              <w:left w:val="nil"/>
              <w:bottom w:val="nil"/>
              <w:right w:val="nil"/>
            </w:tcBorders>
            <w:shd w:val="clear" w:color="auto" w:fill="auto"/>
            <w:vAlign w:val="bottom"/>
            <w:hideMark/>
          </w:tcPr>
          <w:p w14:paraId="35D9DB5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845" w:type="dxa"/>
            <w:tcBorders>
              <w:top w:val="nil"/>
              <w:left w:val="nil"/>
              <w:bottom w:val="nil"/>
              <w:right w:val="nil"/>
            </w:tcBorders>
            <w:shd w:val="clear" w:color="auto" w:fill="auto"/>
            <w:vAlign w:val="bottom"/>
            <w:hideMark/>
          </w:tcPr>
          <w:p w14:paraId="01C0E7A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800" w:type="dxa"/>
            <w:tcBorders>
              <w:top w:val="nil"/>
              <w:left w:val="nil"/>
              <w:bottom w:val="nil"/>
              <w:right w:val="nil"/>
            </w:tcBorders>
            <w:shd w:val="clear" w:color="auto" w:fill="auto"/>
            <w:vAlign w:val="bottom"/>
            <w:hideMark/>
          </w:tcPr>
          <w:p w14:paraId="608306D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0%</w:t>
            </w:r>
          </w:p>
        </w:tc>
        <w:tc>
          <w:tcPr>
            <w:tcW w:w="770" w:type="dxa"/>
            <w:tcBorders>
              <w:top w:val="nil"/>
              <w:left w:val="nil"/>
              <w:bottom w:val="nil"/>
              <w:right w:val="nil"/>
            </w:tcBorders>
            <w:shd w:val="clear" w:color="auto" w:fill="auto"/>
            <w:vAlign w:val="bottom"/>
            <w:hideMark/>
          </w:tcPr>
          <w:p w14:paraId="1DA97F6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56" w:type="dxa"/>
            <w:tcBorders>
              <w:top w:val="nil"/>
              <w:left w:val="nil"/>
              <w:bottom w:val="nil"/>
              <w:right w:val="nil"/>
            </w:tcBorders>
            <w:shd w:val="clear" w:color="auto" w:fill="auto"/>
            <w:vAlign w:val="bottom"/>
            <w:hideMark/>
          </w:tcPr>
          <w:p w14:paraId="0A889BF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37" w:type="dxa"/>
            <w:tcBorders>
              <w:top w:val="nil"/>
              <w:left w:val="nil"/>
              <w:bottom w:val="nil"/>
              <w:right w:val="nil"/>
            </w:tcBorders>
            <w:shd w:val="clear" w:color="auto" w:fill="auto"/>
            <w:vAlign w:val="bottom"/>
            <w:hideMark/>
          </w:tcPr>
          <w:p w14:paraId="35D3D92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95" w:type="dxa"/>
            <w:tcBorders>
              <w:top w:val="nil"/>
              <w:left w:val="nil"/>
              <w:bottom w:val="nil"/>
              <w:right w:val="nil"/>
            </w:tcBorders>
            <w:shd w:val="clear" w:color="auto" w:fill="auto"/>
            <w:vAlign w:val="bottom"/>
            <w:hideMark/>
          </w:tcPr>
          <w:p w14:paraId="1B3F5EA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916" w:type="dxa"/>
            <w:tcBorders>
              <w:top w:val="nil"/>
              <w:left w:val="nil"/>
              <w:bottom w:val="nil"/>
              <w:right w:val="nil"/>
            </w:tcBorders>
            <w:shd w:val="clear" w:color="auto" w:fill="auto"/>
            <w:vAlign w:val="bottom"/>
            <w:hideMark/>
          </w:tcPr>
          <w:p w14:paraId="691EF53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5%</w:t>
            </w:r>
          </w:p>
        </w:tc>
        <w:tc>
          <w:tcPr>
            <w:tcW w:w="783" w:type="dxa"/>
            <w:tcBorders>
              <w:top w:val="nil"/>
              <w:left w:val="nil"/>
              <w:bottom w:val="nil"/>
              <w:right w:val="nil"/>
            </w:tcBorders>
            <w:shd w:val="clear" w:color="auto" w:fill="auto"/>
            <w:vAlign w:val="bottom"/>
            <w:hideMark/>
          </w:tcPr>
          <w:p w14:paraId="63B178C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903" w:type="dxa"/>
            <w:tcBorders>
              <w:top w:val="nil"/>
              <w:left w:val="nil"/>
              <w:bottom w:val="nil"/>
              <w:right w:val="nil"/>
            </w:tcBorders>
            <w:shd w:val="clear" w:color="auto" w:fill="auto"/>
            <w:vAlign w:val="bottom"/>
            <w:hideMark/>
          </w:tcPr>
          <w:p w14:paraId="2A73163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00" w:type="dxa"/>
            <w:tcBorders>
              <w:top w:val="nil"/>
              <w:left w:val="nil"/>
              <w:bottom w:val="nil"/>
              <w:right w:val="nil"/>
            </w:tcBorders>
            <w:shd w:val="clear" w:color="auto" w:fill="auto"/>
            <w:vAlign w:val="bottom"/>
            <w:hideMark/>
          </w:tcPr>
          <w:p w14:paraId="1C278D4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757" w:type="dxa"/>
            <w:tcBorders>
              <w:top w:val="nil"/>
              <w:left w:val="nil"/>
              <w:bottom w:val="nil"/>
              <w:right w:val="nil"/>
            </w:tcBorders>
            <w:shd w:val="clear" w:color="auto" w:fill="auto"/>
            <w:vAlign w:val="bottom"/>
            <w:hideMark/>
          </w:tcPr>
          <w:p w14:paraId="3464969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763" w:type="dxa"/>
            <w:tcBorders>
              <w:top w:val="nil"/>
              <w:left w:val="nil"/>
              <w:bottom w:val="nil"/>
              <w:right w:val="nil"/>
            </w:tcBorders>
            <w:shd w:val="clear" w:color="auto" w:fill="auto"/>
            <w:vAlign w:val="bottom"/>
            <w:hideMark/>
          </w:tcPr>
          <w:p w14:paraId="11F213F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916" w:type="dxa"/>
            <w:tcBorders>
              <w:top w:val="nil"/>
              <w:left w:val="nil"/>
              <w:bottom w:val="nil"/>
              <w:right w:val="nil"/>
            </w:tcBorders>
            <w:shd w:val="clear" w:color="auto" w:fill="auto"/>
            <w:vAlign w:val="bottom"/>
            <w:hideMark/>
          </w:tcPr>
          <w:p w14:paraId="0EF4E74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r>
      <w:tr w:rsidR="009B1B05" w:rsidRPr="000A7AC6" w14:paraId="224AA9ED" w14:textId="77777777" w:rsidTr="001A0069">
        <w:trPr>
          <w:trHeight w:val="274"/>
          <w:jc w:val="center"/>
        </w:trPr>
        <w:tc>
          <w:tcPr>
            <w:tcW w:w="1904" w:type="dxa"/>
            <w:tcBorders>
              <w:top w:val="nil"/>
              <w:left w:val="nil"/>
              <w:bottom w:val="nil"/>
              <w:right w:val="nil"/>
            </w:tcBorders>
            <w:shd w:val="clear" w:color="auto" w:fill="auto"/>
            <w:vAlign w:val="bottom"/>
            <w:hideMark/>
          </w:tcPr>
          <w:p w14:paraId="3D6A30E2"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$60,000 to $74,999</w:t>
            </w:r>
          </w:p>
        </w:tc>
        <w:tc>
          <w:tcPr>
            <w:tcW w:w="770" w:type="dxa"/>
            <w:tcBorders>
              <w:top w:val="nil"/>
              <w:left w:val="nil"/>
              <w:bottom w:val="nil"/>
              <w:right w:val="nil"/>
            </w:tcBorders>
            <w:shd w:val="clear" w:color="auto" w:fill="auto"/>
            <w:vAlign w:val="bottom"/>
            <w:hideMark/>
          </w:tcPr>
          <w:p w14:paraId="2DE2305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845" w:type="dxa"/>
            <w:tcBorders>
              <w:top w:val="nil"/>
              <w:left w:val="nil"/>
              <w:bottom w:val="nil"/>
              <w:right w:val="nil"/>
            </w:tcBorders>
            <w:shd w:val="clear" w:color="auto" w:fill="auto"/>
            <w:vAlign w:val="bottom"/>
            <w:hideMark/>
          </w:tcPr>
          <w:p w14:paraId="59650BB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800" w:type="dxa"/>
            <w:tcBorders>
              <w:top w:val="nil"/>
              <w:left w:val="nil"/>
              <w:bottom w:val="nil"/>
              <w:right w:val="nil"/>
            </w:tcBorders>
            <w:shd w:val="clear" w:color="auto" w:fill="auto"/>
            <w:vAlign w:val="bottom"/>
            <w:hideMark/>
          </w:tcPr>
          <w:p w14:paraId="148029D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770" w:type="dxa"/>
            <w:tcBorders>
              <w:top w:val="nil"/>
              <w:left w:val="nil"/>
              <w:bottom w:val="nil"/>
              <w:right w:val="nil"/>
            </w:tcBorders>
            <w:shd w:val="clear" w:color="auto" w:fill="auto"/>
            <w:vAlign w:val="bottom"/>
            <w:hideMark/>
          </w:tcPr>
          <w:p w14:paraId="13D2620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956" w:type="dxa"/>
            <w:tcBorders>
              <w:top w:val="nil"/>
              <w:left w:val="nil"/>
              <w:bottom w:val="nil"/>
              <w:right w:val="nil"/>
            </w:tcBorders>
            <w:shd w:val="clear" w:color="auto" w:fill="auto"/>
            <w:vAlign w:val="bottom"/>
            <w:hideMark/>
          </w:tcPr>
          <w:p w14:paraId="09071AC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937" w:type="dxa"/>
            <w:tcBorders>
              <w:top w:val="nil"/>
              <w:left w:val="nil"/>
              <w:bottom w:val="nil"/>
              <w:right w:val="nil"/>
            </w:tcBorders>
            <w:shd w:val="clear" w:color="auto" w:fill="auto"/>
            <w:vAlign w:val="bottom"/>
            <w:hideMark/>
          </w:tcPr>
          <w:p w14:paraId="709B30A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4%</w:t>
            </w:r>
          </w:p>
        </w:tc>
        <w:tc>
          <w:tcPr>
            <w:tcW w:w="995" w:type="dxa"/>
            <w:tcBorders>
              <w:top w:val="nil"/>
              <w:left w:val="nil"/>
              <w:bottom w:val="nil"/>
              <w:right w:val="nil"/>
            </w:tcBorders>
            <w:shd w:val="clear" w:color="auto" w:fill="auto"/>
            <w:vAlign w:val="bottom"/>
            <w:hideMark/>
          </w:tcPr>
          <w:p w14:paraId="0CA5D01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916" w:type="dxa"/>
            <w:tcBorders>
              <w:top w:val="nil"/>
              <w:left w:val="nil"/>
              <w:bottom w:val="nil"/>
              <w:right w:val="nil"/>
            </w:tcBorders>
            <w:shd w:val="clear" w:color="auto" w:fill="auto"/>
            <w:vAlign w:val="bottom"/>
            <w:hideMark/>
          </w:tcPr>
          <w:p w14:paraId="502C7AA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783" w:type="dxa"/>
            <w:tcBorders>
              <w:top w:val="nil"/>
              <w:left w:val="nil"/>
              <w:bottom w:val="nil"/>
              <w:right w:val="nil"/>
            </w:tcBorders>
            <w:shd w:val="clear" w:color="auto" w:fill="auto"/>
            <w:vAlign w:val="bottom"/>
            <w:hideMark/>
          </w:tcPr>
          <w:p w14:paraId="5569A43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903" w:type="dxa"/>
            <w:tcBorders>
              <w:top w:val="nil"/>
              <w:left w:val="nil"/>
              <w:bottom w:val="nil"/>
              <w:right w:val="nil"/>
            </w:tcBorders>
            <w:shd w:val="clear" w:color="auto" w:fill="auto"/>
            <w:vAlign w:val="bottom"/>
            <w:hideMark/>
          </w:tcPr>
          <w:p w14:paraId="50CDCC7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900" w:type="dxa"/>
            <w:tcBorders>
              <w:top w:val="nil"/>
              <w:left w:val="nil"/>
              <w:bottom w:val="nil"/>
              <w:right w:val="nil"/>
            </w:tcBorders>
            <w:shd w:val="clear" w:color="auto" w:fill="auto"/>
            <w:vAlign w:val="bottom"/>
            <w:hideMark/>
          </w:tcPr>
          <w:p w14:paraId="022AB09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757" w:type="dxa"/>
            <w:tcBorders>
              <w:top w:val="nil"/>
              <w:left w:val="nil"/>
              <w:bottom w:val="nil"/>
              <w:right w:val="nil"/>
            </w:tcBorders>
            <w:shd w:val="clear" w:color="auto" w:fill="auto"/>
            <w:vAlign w:val="bottom"/>
            <w:hideMark/>
          </w:tcPr>
          <w:p w14:paraId="3AC4D71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763" w:type="dxa"/>
            <w:tcBorders>
              <w:top w:val="nil"/>
              <w:left w:val="nil"/>
              <w:bottom w:val="nil"/>
              <w:right w:val="nil"/>
            </w:tcBorders>
            <w:shd w:val="clear" w:color="auto" w:fill="auto"/>
            <w:vAlign w:val="bottom"/>
            <w:hideMark/>
          </w:tcPr>
          <w:p w14:paraId="2C7C3F1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c>
          <w:tcPr>
            <w:tcW w:w="916" w:type="dxa"/>
            <w:tcBorders>
              <w:top w:val="nil"/>
              <w:left w:val="nil"/>
              <w:bottom w:val="nil"/>
              <w:right w:val="nil"/>
            </w:tcBorders>
            <w:shd w:val="clear" w:color="auto" w:fill="auto"/>
            <w:vAlign w:val="bottom"/>
            <w:hideMark/>
          </w:tcPr>
          <w:p w14:paraId="358DF70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6%</w:t>
            </w:r>
          </w:p>
        </w:tc>
      </w:tr>
      <w:tr w:rsidR="009B1B05" w:rsidRPr="000A7AC6" w14:paraId="3C5AA354" w14:textId="77777777" w:rsidTr="001A0069">
        <w:trPr>
          <w:trHeight w:val="274"/>
          <w:jc w:val="center"/>
        </w:trPr>
        <w:tc>
          <w:tcPr>
            <w:tcW w:w="1904" w:type="dxa"/>
            <w:tcBorders>
              <w:top w:val="nil"/>
              <w:left w:val="nil"/>
              <w:bottom w:val="nil"/>
              <w:right w:val="nil"/>
            </w:tcBorders>
            <w:shd w:val="clear" w:color="auto" w:fill="auto"/>
            <w:vAlign w:val="bottom"/>
            <w:hideMark/>
          </w:tcPr>
          <w:p w14:paraId="2565AF88"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$75,000 to $99,999</w:t>
            </w:r>
          </w:p>
        </w:tc>
        <w:tc>
          <w:tcPr>
            <w:tcW w:w="770" w:type="dxa"/>
            <w:tcBorders>
              <w:top w:val="nil"/>
              <w:left w:val="nil"/>
              <w:bottom w:val="nil"/>
              <w:right w:val="nil"/>
            </w:tcBorders>
            <w:shd w:val="clear" w:color="auto" w:fill="auto"/>
            <w:vAlign w:val="bottom"/>
            <w:hideMark/>
          </w:tcPr>
          <w:p w14:paraId="490BC45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845" w:type="dxa"/>
            <w:tcBorders>
              <w:top w:val="nil"/>
              <w:left w:val="nil"/>
              <w:bottom w:val="nil"/>
              <w:right w:val="nil"/>
            </w:tcBorders>
            <w:shd w:val="clear" w:color="auto" w:fill="auto"/>
            <w:vAlign w:val="bottom"/>
            <w:hideMark/>
          </w:tcPr>
          <w:p w14:paraId="6378A9A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13%</w:t>
            </w:r>
          </w:p>
        </w:tc>
        <w:tc>
          <w:tcPr>
            <w:tcW w:w="800" w:type="dxa"/>
            <w:tcBorders>
              <w:top w:val="nil"/>
              <w:left w:val="nil"/>
              <w:bottom w:val="nil"/>
              <w:right w:val="nil"/>
            </w:tcBorders>
            <w:shd w:val="clear" w:color="auto" w:fill="auto"/>
            <w:vAlign w:val="bottom"/>
            <w:hideMark/>
          </w:tcPr>
          <w:p w14:paraId="271065C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20%</w:t>
            </w:r>
          </w:p>
        </w:tc>
        <w:tc>
          <w:tcPr>
            <w:tcW w:w="770" w:type="dxa"/>
            <w:tcBorders>
              <w:top w:val="nil"/>
              <w:left w:val="nil"/>
              <w:bottom w:val="nil"/>
              <w:right w:val="nil"/>
            </w:tcBorders>
            <w:shd w:val="clear" w:color="auto" w:fill="auto"/>
            <w:vAlign w:val="bottom"/>
            <w:hideMark/>
          </w:tcPr>
          <w:p w14:paraId="3B1D201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19%</w:t>
            </w:r>
          </w:p>
        </w:tc>
        <w:tc>
          <w:tcPr>
            <w:tcW w:w="956" w:type="dxa"/>
            <w:tcBorders>
              <w:top w:val="nil"/>
              <w:left w:val="nil"/>
              <w:bottom w:val="nil"/>
              <w:right w:val="nil"/>
            </w:tcBorders>
            <w:shd w:val="clear" w:color="auto" w:fill="auto"/>
            <w:vAlign w:val="bottom"/>
            <w:hideMark/>
          </w:tcPr>
          <w:p w14:paraId="6763FC6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10%</w:t>
            </w:r>
          </w:p>
        </w:tc>
        <w:tc>
          <w:tcPr>
            <w:tcW w:w="937" w:type="dxa"/>
            <w:tcBorders>
              <w:top w:val="nil"/>
              <w:left w:val="nil"/>
              <w:bottom w:val="nil"/>
              <w:right w:val="nil"/>
            </w:tcBorders>
            <w:shd w:val="clear" w:color="auto" w:fill="auto"/>
            <w:vAlign w:val="bottom"/>
            <w:hideMark/>
          </w:tcPr>
          <w:p w14:paraId="01D7A9A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10%</w:t>
            </w:r>
          </w:p>
        </w:tc>
        <w:tc>
          <w:tcPr>
            <w:tcW w:w="995" w:type="dxa"/>
            <w:tcBorders>
              <w:top w:val="nil"/>
              <w:left w:val="nil"/>
              <w:bottom w:val="nil"/>
              <w:right w:val="nil"/>
            </w:tcBorders>
            <w:shd w:val="clear" w:color="auto" w:fill="auto"/>
            <w:vAlign w:val="bottom"/>
            <w:hideMark/>
          </w:tcPr>
          <w:p w14:paraId="4995480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13%</w:t>
            </w:r>
          </w:p>
        </w:tc>
        <w:tc>
          <w:tcPr>
            <w:tcW w:w="916" w:type="dxa"/>
            <w:tcBorders>
              <w:top w:val="nil"/>
              <w:left w:val="nil"/>
              <w:bottom w:val="nil"/>
              <w:right w:val="nil"/>
            </w:tcBorders>
            <w:shd w:val="clear" w:color="auto" w:fill="auto"/>
            <w:vAlign w:val="bottom"/>
            <w:hideMark/>
          </w:tcPr>
          <w:p w14:paraId="7EF85FB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783" w:type="dxa"/>
            <w:tcBorders>
              <w:top w:val="nil"/>
              <w:left w:val="nil"/>
              <w:bottom w:val="nil"/>
              <w:right w:val="nil"/>
            </w:tcBorders>
            <w:shd w:val="clear" w:color="auto" w:fill="auto"/>
            <w:vAlign w:val="bottom"/>
            <w:hideMark/>
          </w:tcPr>
          <w:p w14:paraId="197D3BB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903" w:type="dxa"/>
            <w:tcBorders>
              <w:top w:val="nil"/>
              <w:left w:val="nil"/>
              <w:bottom w:val="nil"/>
              <w:right w:val="nil"/>
            </w:tcBorders>
            <w:shd w:val="clear" w:color="auto" w:fill="auto"/>
            <w:vAlign w:val="bottom"/>
            <w:hideMark/>
          </w:tcPr>
          <w:p w14:paraId="74697B2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14%</w:t>
            </w:r>
          </w:p>
        </w:tc>
        <w:tc>
          <w:tcPr>
            <w:tcW w:w="900" w:type="dxa"/>
            <w:tcBorders>
              <w:top w:val="nil"/>
              <w:left w:val="nil"/>
              <w:bottom w:val="nil"/>
              <w:right w:val="nil"/>
            </w:tcBorders>
            <w:shd w:val="clear" w:color="auto" w:fill="auto"/>
            <w:vAlign w:val="bottom"/>
            <w:hideMark/>
          </w:tcPr>
          <w:p w14:paraId="0DA5870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757" w:type="dxa"/>
            <w:tcBorders>
              <w:top w:val="nil"/>
              <w:left w:val="nil"/>
              <w:bottom w:val="nil"/>
              <w:right w:val="nil"/>
            </w:tcBorders>
            <w:shd w:val="clear" w:color="auto" w:fill="auto"/>
            <w:vAlign w:val="bottom"/>
            <w:hideMark/>
          </w:tcPr>
          <w:p w14:paraId="223A73C2"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763" w:type="dxa"/>
            <w:tcBorders>
              <w:top w:val="nil"/>
              <w:left w:val="nil"/>
              <w:bottom w:val="nil"/>
              <w:right w:val="nil"/>
            </w:tcBorders>
            <w:shd w:val="clear" w:color="auto" w:fill="auto"/>
            <w:vAlign w:val="bottom"/>
            <w:hideMark/>
          </w:tcPr>
          <w:p w14:paraId="3777AD3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10%</w:t>
            </w:r>
          </w:p>
        </w:tc>
        <w:tc>
          <w:tcPr>
            <w:tcW w:w="916" w:type="dxa"/>
            <w:tcBorders>
              <w:top w:val="nil"/>
              <w:left w:val="nil"/>
              <w:bottom w:val="nil"/>
              <w:right w:val="nil"/>
            </w:tcBorders>
            <w:shd w:val="clear" w:color="auto" w:fill="auto"/>
            <w:vAlign w:val="bottom"/>
            <w:hideMark/>
          </w:tcPr>
          <w:p w14:paraId="053E269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13%</w:t>
            </w:r>
          </w:p>
        </w:tc>
      </w:tr>
      <w:tr w:rsidR="009B1B05" w:rsidRPr="000A7AC6" w14:paraId="13AEFD93" w14:textId="77777777" w:rsidTr="001A0069">
        <w:trPr>
          <w:trHeight w:val="274"/>
          <w:jc w:val="center"/>
        </w:trPr>
        <w:tc>
          <w:tcPr>
            <w:tcW w:w="1904" w:type="dxa"/>
            <w:tcBorders>
              <w:top w:val="nil"/>
              <w:left w:val="nil"/>
              <w:bottom w:val="nil"/>
              <w:right w:val="nil"/>
            </w:tcBorders>
            <w:shd w:val="clear" w:color="auto" w:fill="auto"/>
            <w:vAlign w:val="bottom"/>
            <w:hideMark/>
          </w:tcPr>
          <w:p w14:paraId="7C38A3C1"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$100,000 to $124,999</w:t>
            </w:r>
          </w:p>
        </w:tc>
        <w:tc>
          <w:tcPr>
            <w:tcW w:w="770" w:type="dxa"/>
            <w:tcBorders>
              <w:top w:val="nil"/>
              <w:left w:val="nil"/>
              <w:bottom w:val="nil"/>
              <w:right w:val="nil"/>
            </w:tcBorders>
            <w:shd w:val="clear" w:color="auto" w:fill="auto"/>
            <w:vAlign w:val="bottom"/>
            <w:hideMark/>
          </w:tcPr>
          <w:p w14:paraId="23EF25F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17%</w:t>
            </w:r>
          </w:p>
        </w:tc>
        <w:tc>
          <w:tcPr>
            <w:tcW w:w="845" w:type="dxa"/>
            <w:tcBorders>
              <w:top w:val="nil"/>
              <w:left w:val="nil"/>
              <w:bottom w:val="nil"/>
              <w:right w:val="nil"/>
            </w:tcBorders>
            <w:shd w:val="clear" w:color="auto" w:fill="auto"/>
            <w:vAlign w:val="bottom"/>
            <w:hideMark/>
          </w:tcPr>
          <w:p w14:paraId="288F47B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800" w:type="dxa"/>
            <w:tcBorders>
              <w:top w:val="nil"/>
              <w:left w:val="nil"/>
              <w:bottom w:val="nil"/>
              <w:right w:val="nil"/>
            </w:tcBorders>
            <w:shd w:val="clear" w:color="auto" w:fill="auto"/>
            <w:vAlign w:val="bottom"/>
            <w:hideMark/>
          </w:tcPr>
          <w:p w14:paraId="1BBF4E6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3%</w:t>
            </w:r>
          </w:p>
        </w:tc>
        <w:tc>
          <w:tcPr>
            <w:tcW w:w="770" w:type="dxa"/>
            <w:tcBorders>
              <w:top w:val="nil"/>
              <w:left w:val="nil"/>
              <w:bottom w:val="nil"/>
              <w:right w:val="nil"/>
            </w:tcBorders>
            <w:shd w:val="clear" w:color="auto" w:fill="auto"/>
            <w:vAlign w:val="bottom"/>
            <w:hideMark/>
          </w:tcPr>
          <w:p w14:paraId="152EFF1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14%</w:t>
            </w:r>
          </w:p>
        </w:tc>
        <w:tc>
          <w:tcPr>
            <w:tcW w:w="956" w:type="dxa"/>
            <w:tcBorders>
              <w:top w:val="nil"/>
              <w:left w:val="nil"/>
              <w:bottom w:val="nil"/>
              <w:right w:val="nil"/>
            </w:tcBorders>
            <w:shd w:val="clear" w:color="auto" w:fill="auto"/>
            <w:vAlign w:val="bottom"/>
            <w:hideMark/>
          </w:tcPr>
          <w:p w14:paraId="46FBCD2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10%</w:t>
            </w:r>
          </w:p>
        </w:tc>
        <w:tc>
          <w:tcPr>
            <w:tcW w:w="937" w:type="dxa"/>
            <w:tcBorders>
              <w:top w:val="nil"/>
              <w:left w:val="nil"/>
              <w:bottom w:val="nil"/>
              <w:right w:val="nil"/>
            </w:tcBorders>
            <w:shd w:val="clear" w:color="auto" w:fill="auto"/>
            <w:vAlign w:val="bottom"/>
            <w:hideMark/>
          </w:tcPr>
          <w:p w14:paraId="44F9F77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995" w:type="dxa"/>
            <w:tcBorders>
              <w:top w:val="nil"/>
              <w:left w:val="nil"/>
              <w:bottom w:val="nil"/>
              <w:right w:val="nil"/>
            </w:tcBorders>
            <w:shd w:val="clear" w:color="auto" w:fill="auto"/>
            <w:vAlign w:val="bottom"/>
            <w:hideMark/>
          </w:tcPr>
          <w:p w14:paraId="4497166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916" w:type="dxa"/>
            <w:tcBorders>
              <w:top w:val="nil"/>
              <w:left w:val="nil"/>
              <w:bottom w:val="nil"/>
              <w:right w:val="nil"/>
            </w:tcBorders>
            <w:shd w:val="clear" w:color="auto" w:fill="auto"/>
            <w:vAlign w:val="bottom"/>
            <w:hideMark/>
          </w:tcPr>
          <w:p w14:paraId="734236A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783" w:type="dxa"/>
            <w:tcBorders>
              <w:top w:val="nil"/>
              <w:left w:val="nil"/>
              <w:bottom w:val="nil"/>
              <w:right w:val="nil"/>
            </w:tcBorders>
            <w:shd w:val="clear" w:color="auto" w:fill="auto"/>
            <w:vAlign w:val="bottom"/>
            <w:hideMark/>
          </w:tcPr>
          <w:p w14:paraId="4E38172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903" w:type="dxa"/>
            <w:tcBorders>
              <w:top w:val="nil"/>
              <w:left w:val="nil"/>
              <w:bottom w:val="nil"/>
              <w:right w:val="nil"/>
            </w:tcBorders>
            <w:shd w:val="clear" w:color="auto" w:fill="auto"/>
            <w:vAlign w:val="bottom"/>
            <w:hideMark/>
          </w:tcPr>
          <w:p w14:paraId="58DC6B7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900" w:type="dxa"/>
            <w:tcBorders>
              <w:top w:val="nil"/>
              <w:left w:val="nil"/>
              <w:bottom w:val="nil"/>
              <w:right w:val="nil"/>
            </w:tcBorders>
            <w:shd w:val="clear" w:color="auto" w:fill="auto"/>
            <w:vAlign w:val="bottom"/>
            <w:hideMark/>
          </w:tcPr>
          <w:p w14:paraId="1B136E3A"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757" w:type="dxa"/>
            <w:tcBorders>
              <w:top w:val="nil"/>
              <w:left w:val="nil"/>
              <w:bottom w:val="nil"/>
              <w:right w:val="nil"/>
            </w:tcBorders>
            <w:shd w:val="clear" w:color="auto" w:fill="auto"/>
            <w:vAlign w:val="bottom"/>
            <w:hideMark/>
          </w:tcPr>
          <w:p w14:paraId="5378712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10%</w:t>
            </w:r>
          </w:p>
        </w:tc>
        <w:tc>
          <w:tcPr>
            <w:tcW w:w="763" w:type="dxa"/>
            <w:tcBorders>
              <w:top w:val="nil"/>
              <w:left w:val="nil"/>
              <w:bottom w:val="nil"/>
              <w:right w:val="nil"/>
            </w:tcBorders>
            <w:shd w:val="clear" w:color="auto" w:fill="auto"/>
            <w:vAlign w:val="bottom"/>
            <w:hideMark/>
          </w:tcPr>
          <w:p w14:paraId="4E9A977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916" w:type="dxa"/>
            <w:tcBorders>
              <w:top w:val="nil"/>
              <w:left w:val="nil"/>
              <w:bottom w:val="nil"/>
              <w:right w:val="nil"/>
            </w:tcBorders>
            <w:shd w:val="clear" w:color="auto" w:fill="auto"/>
            <w:vAlign w:val="bottom"/>
            <w:hideMark/>
          </w:tcPr>
          <w:p w14:paraId="1BB1EBC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14%</w:t>
            </w:r>
          </w:p>
        </w:tc>
      </w:tr>
      <w:tr w:rsidR="009B1B05" w:rsidRPr="000A7AC6" w14:paraId="470A2B47" w14:textId="77777777" w:rsidTr="001A0069">
        <w:trPr>
          <w:trHeight w:val="274"/>
          <w:jc w:val="center"/>
        </w:trPr>
        <w:tc>
          <w:tcPr>
            <w:tcW w:w="1904" w:type="dxa"/>
            <w:tcBorders>
              <w:top w:val="nil"/>
              <w:left w:val="nil"/>
              <w:bottom w:val="nil"/>
              <w:right w:val="nil"/>
            </w:tcBorders>
            <w:shd w:val="clear" w:color="auto" w:fill="auto"/>
            <w:vAlign w:val="bottom"/>
            <w:hideMark/>
          </w:tcPr>
          <w:p w14:paraId="3B42A06F"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$125,000 to $149,999</w:t>
            </w:r>
          </w:p>
        </w:tc>
        <w:tc>
          <w:tcPr>
            <w:tcW w:w="770" w:type="dxa"/>
            <w:tcBorders>
              <w:top w:val="nil"/>
              <w:left w:val="nil"/>
              <w:bottom w:val="nil"/>
              <w:right w:val="nil"/>
            </w:tcBorders>
            <w:shd w:val="clear" w:color="auto" w:fill="auto"/>
            <w:vAlign w:val="bottom"/>
            <w:hideMark/>
          </w:tcPr>
          <w:p w14:paraId="0611865D"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13%</w:t>
            </w:r>
          </w:p>
        </w:tc>
        <w:tc>
          <w:tcPr>
            <w:tcW w:w="845" w:type="dxa"/>
            <w:tcBorders>
              <w:top w:val="nil"/>
              <w:left w:val="nil"/>
              <w:bottom w:val="nil"/>
              <w:right w:val="nil"/>
            </w:tcBorders>
            <w:shd w:val="clear" w:color="auto" w:fill="auto"/>
            <w:vAlign w:val="bottom"/>
            <w:hideMark/>
          </w:tcPr>
          <w:p w14:paraId="695C4E9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800" w:type="dxa"/>
            <w:tcBorders>
              <w:top w:val="nil"/>
              <w:left w:val="nil"/>
              <w:bottom w:val="nil"/>
              <w:right w:val="nil"/>
            </w:tcBorders>
            <w:shd w:val="clear" w:color="auto" w:fill="auto"/>
            <w:vAlign w:val="bottom"/>
            <w:hideMark/>
          </w:tcPr>
          <w:p w14:paraId="153ECDA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16%</w:t>
            </w:r>
          </w:p>
        </w:tc>
        <w:tc>
          <w:tcPr>
            <w:tcW w:w="770" w:type="dxa"/>
            <w:tcBorders>
              <w:top w:val="nil"/>
              <w:left w:val="nil"/>
              <w:bottom w:val="nil"/>
              <w:right w:val="nil"/>
            </w:tcBorders>
            <w:shd w:val="clear" w:color="auto" w:fill="auto"/>
            <w:vAlign w:val="bottom"/>
            <w:hideMark/>
          </w:tcPr>
          <w:p w14:paraId="2564ED6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956" w:type="dxa"/>
            <w:tcBorders>
              <w:top w:val="nil"/>
              <w:left w:val="nil"/>
              <w:bottom w:val="nil"/>
              <w:right w:val="nil"/>
            </w:tcBorders>
            <w:shd w:val="clear" w:color="auto" w:fill="auto"/>
            <w:vAlign w:val="bottom"/>
            <w:hideMark/>
          </w:tcPr>
          <w:p w14:paraId="2BF4E29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937" w:type="dxa"/>
            <w:tcBorders>
              <w:top w:val="nil"/>
              <w:left w:val="nil"/>
              <w:bottom w:val="nil"/>
              <w:right w:val="nil"/>
            </w:tcBorders>
            <w:shd w:val="clear" w:color="auto" w:fill="auto"/>
            <w:vAlign w:val="bottom"/>
            <w:hideMark/>
          </w:tcPr>
          <w:p w14:paraId="6CA6521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995" w:type="dxa"/>
            <w:tcBorders>
              <w:top w:val="nil"/>
              <w:left w:val="nil"/>
              <w:bottom w:val="nil"/>
              <w:right w:val="nil"/>
            </w:tcBorders>
            <w:shd w:val="clear" w:color="auto" w:fill="auto"/>
            <w:vAlign w:val="bottom"/>
            <w:hideMark/>
          </w:tcPr>
          <w:p w14:paraId="43A8FB66"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916" w:type="dxa"/>
            <w:tcBorders>
              <w:top w:val="nil"/>
              <w:left w:val="nil"/>
              <w:bottom w:val="nil"/>
              <w:right w:val="nil"/>
            </w:tcBorders>
            <w:shd w:val="clear" w:color="auto" w:fill="auto"/>
            <w:vAlign w:val="bottom"/>
            <w:hideMark/>
          </w:tcPr>
          <w:p w14:paraId="44C1626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783" w:type="dxa"/>
            <w:tcBorders>
              <w:top w:val="nil"/>
              <w:left w:val="nil"/>
              <w:bottom w:val="nil"/>
              <w:right w:val="nil"/>
            </w:tcBorders>
            <w:shd w:val="clear" w:color="auto" w:fill="auto"/>
            <w:vAlign w:val="bottom"/>
            <w:hideMark/>
          </w:tcPr>
          <w:p w14:paraId="49E7F36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7%</w:t>
            </w:r>
          </w:p>
        </w:tc>
        <w:tc>
          <w:tcPr>
            <w:tcW w:w="903" w:type="dxa"/>
            <w:tcBorders>
              <w:top w:val="nil"/>
              <w:left w:val="nil"/>
              <w:bottom w:val="nil"/>
              <w:right w:val="nil"/>
            </w:tcBorders>
            <w:shd w:val="clear" w:color="auto" w:fill="auto"/>
            <w:vAlign w:val="bottom"/>
            <w:hideMark/>
          </w:tcPr>
          <w:p w14:paraId="6271EA9E"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8%</w:t>
            </w:r>
          </w:p>
        </w:tc>
        <w:tc>
          <w:tcPr>
            <w:tcW w:w="900" w:type="dxa"/>
            <w:tcBorders>
              <w:top w:val="nil"/>
              <w:left w:val="nil"/>
              <w:bottom w:val="nil"/>
              <w:right w:val="nil"/>
            </w:tcBorders>
            <w:shd w:val="clear" w:color="auto" w:fill="auto"/>
            <w:vAlign w:val="bottom"/>
            <w:hideMark/>
          </w:tcPr>
          <w:p w14:paraId="4742A9AE"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757" w:type="dxa"/>
            <w:tcBorders>
              <w:top w:val="nil"/>
              <w:left w:val="nil"/>
              <w:bottom w:val="nil"/>
              <w:right w:val="nil"/>
            </w:tcBorders>
            <w:shd w:val="clear" w:color="auto" w:fill="auto"/>
            <w:vAlign w:val="bottom"/>
            <w:hideMark/>
          </w:tcPr>
          <w:p w14:paraId="637462D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763" w:type="dxa"/>
            <w:tcBorders>
              <w:top w:val="nil"/>
              <w:left w:val="nil"/>
              <w:bottom w:val="nil"/>
              <w:right w:val="nil"/>
            </w:tcBorders>
            <w:shd w:val="clear" w:color="auto" w:fill="auto"/>
            <w:vAlign w:val="bottom"/>
            <w:hideMark/>
          </w:tcPr>
          <w:p w14:paraId="0300716E"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10%</w:t>
            </w:r>
          </w:p>
        </w:tc>
        <w:tc>
          <w:tcPr>
            <w:tcW w:w="916" w:type="dxa"/>
            <w:tcBorders>
              <w:top w:val="nil"/>
              <w:left w:val="nil"/>
              <w:bottom w:val="nil"/>
              <w:right w:val="nil"/>
            </w:tcBorders>
            <w:shd w:val="clear" w:color="auto" w:fill="auto"/>
            <w:vAlign w:val="bottom"/>
            <w:hideMark/>
          </w:tcPr>
          <w:p w14:paraId="430C399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r>
      <w:tr w:rsidR="009B1B05" w:rsidRPr="000A7AC6" w14:paraId="798545D9" w14:textId="77777777" w:rsidTr="001A0069">
        <w:trPr>
          <w:trHeight w:val="274"/>
          <w:jc w:val="center"/>
        </w:trPr>
        <w:tc>
          <w:tcPr>
            <w:tcW w:w="1904" w:type="dxa"/>
            <w:tcBorders>
              <w:top w:val="nil"/>
              <w:left w:val="nil"/>
              <w:bottom w:val="nil"/>
              <w:right w:val="nil"/>
            </w:tcBorders>
            <w:shd w:val="clear" w:color="auto" w:fill="auto"/>
            <w:vAlign w:val="bottom"/>
            <w:hideMark/>
          </w:tcPr>
          <w:p w14:paraId="6C2B0FF7"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$150,000 to $199,999</w:t>
            </w:r>
          </w:p>
        </w:tc>
        <w:tc>
          <w:tcPr>
            <w:tcW w:w="770" w:type="dxa"/>
            <w:tcBorders>
              <w:top w:val="nil"/>
              <w:left w:val="nil"/>
              <w:bottom w:val="nil"/>
              <w:right w:val="nil"/>
            </w:tcBorders>
            <w:shd w:val="clear" w:color="auto" w:fill="auto"/>
            <w:vAlign w:val="bottom"/>
            <w:hideMark/>
          </w:tcPr>
          <w:p w14:paraId="4B107A6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845" w:type="dxa"/>
            <w:tcBorders>
              <w:top w:val="nil"/>
              <w:left w:val="nil"/>
              <w:bottom w:val="nil"/>
              <w:right w:val="nil"/>
            </w:tcBorders>
            <w:shd w:val="clear" w:color="auto" w:fill="auto"/>
            <w:vAlign w:val="bottom"/>
            <w:hideMark/>
          </w:tcPr>
          <w:p w14:paraId="5233BA9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800" w:type="dxa"/>
            <w:tcBorders>
              <w:top w:val="nil"/>
              <w:left w:val="nil"/>
              <w:bottom w:val="nil"/>
              <w:right w:val="nil"/>
            </w:tcBorders>
            <w:shd w:val="clear" w:color="auto" w:fill="auto"/>
            <w:vAlign w:val="bottom"/>
            <w:hideMark/>
          </w:tcPr>
          <w:p w14:paraId="258B485F"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770" w:type="dxa"/>
            <w:tcBorders>
              <w:top w:val="nil"/>
              <w:left w:val="nil"/>
              <w:bottom w:val="nil"/>
              <w:right w:val="nil"/>
            </w:tcBorders>
            <w:shd w:val="clear" w:color="auto" w:fill="auto"/>
            <w:vAlign w:val="bottom"/>
            <w:hideMark/>
          </w:tcPr>
          <w:p w14:paraId="6B64197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16%</w:t>
            </w:r>
          </w:p>
        </w:tc>
        <w:tc>
          <w:tcPr>
            <w:tcW w:w="956" w:type="dxa"/>
            <w:tcBorders>
              <w:top w:val="nil"/>
              <w:left w:val="nil"/>
              <w:bottom w:val="nil"/>
              <w:right w:val="nil"/>
            </w:tcBorders>
            <w:shd w:val="clear" w:color="auto" w:fill="auto"/>
            <w:vAlign w:val="bottom"/>
            <w:hideMark/>
          </w:tcPr>
          <w:p w14:paraId="7A3293FE"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937" w:type="dxa"/>
            <w:tcBorders>
              <w:top w:val="nil"/>
              <w:left w:val="nil"/>
              <w:bottom w:val="nil"/>
              <w:right w:val="nil"/>
            </w:tcBorders>
            <w:shd w:val="clear" w:color="auto" w:fill="auto"/>
            <w:vAlign w:val="bottom"/>
            <w:hideMark/>
          </w:tcPr>
          <w:p w14:paraId="0164717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16%</w:t>
            </w:r>
          </w:p>
        </w:tc>
        <w:tc>
          <w:tcPr>
            <w:tcW w:w="995" w:type="dxa"/>
            <w:tcBorders>
              <w:top w:val="nil"/>
              <w:left w:val="nil"/>
              <w:bottom w:val="nil"/>
              <w:right w:val="nil"/>
            </w:tcBorders>
            <w:shd w:val="clear" w:color="auto" w:fill="auto"/>
            <w:vAlign w:val="bottom"/>
            <w:hideMark/>
          </w:tcPr>
          <w:p w14:paraId="05625F6B"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916" w:type="dxa"/>
            <w:tcBorders>
              <w:top w:val="nil"/>
              <w:left w:val="nil"/>
              <w:bottom w:val="nil"/>
              <w:right w:val="nil"/>
            </w:tcBorders>
            <w:shd w:val="clear" w:color="auto" w:fill="auto"/>
            <w:vAlign w:val="bottom"/>
            <w:hideMark/>
          </w:tcPr>
          <w:p w14:paraId="29F3364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783" w:type="dxa"/>
            <w:tcBorders>
              <w:top w:val="nil"/>
              <w:left w:val="nil"/>
              <w:bottom w:val="nil"/>
              <w:right w:val="nil"/>
            </w:tcBorders>
            <w:shd w:val="clear" w:color="auto" w:fill="auto"/>
            <w:vAlign w:val="bottom"/>
            <w:hideMark/>
          </w:tcPr>
          <w:p w14:paraId="7276462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903" w:type="dxa"/>
            <w:tcBorders>
              <w:top w:val="nil"/>
              <w:left w:val="nil"/>
              <w:bottom w:val="nil"/>
              <w:right w:val="nil"/>
            </w:tcBorders>
            <w:shd w:val="clear" w:color="auto" w:fill="auto"/>
            <w:vAlign w:val="bottom"/>
            <w:hideMark/>
          </w:tcPr>
          <w:p w14:paraId="3E6E002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900" w:type="dxa"/>
            <w:tcBorders>
              <w:top w:val="nil"/>
              <w:left w:val="nil"/>
              <w:bottom w:val="nil"/>
              <w:right w:val="nil"/>
            </w:tcBorders>
            <w:shd w:val="clear" w:color="auto" w:fill="auto"/>
            <w:vAlign w:val="bottom"/>
            <w:hideMark/>
          </w:tcPr>
          <w:p w14:paraId="1D07A57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9%</w:t>
            </w:r>
          </w:p>
        </w:tc>
        <w:tc>
          <w:tcPr>
            <w:tcW w:w="757" w:type="dxa"/>
            <w:tcBorders>
              <w:top w:val="nil"/>
              <w:left w:val="nil"/>
              <w:bottom w:val="nil"/>
              <w:right w:val="nil"/>
            </w:tcBorders>
            <w:shd w:val="clear" w:color="auto" w:fill="auto"/>
            <w:vAlign w:val="bottom"/>
            <w:hideMark/>
          </w:tcPr>
          <w:p w14:paraId="496397E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763" w:type="dxa"/>
            <w:tcBorders>
              <w:top w:val="nil"/>
              <w:left w:val="nil"/>
              <w:bottom w:val="nil"/>
              <w:right w:val="nil"/>
            </w:tcBorders>
            <w:shd w:val="clear" w:color="auto" w:fill="auto"/>
            <w:vAlign w:val="bottom"/>
            <w:hideMark/>
          </w:tcPr>
          <w:p w14:paraId="0CC75250"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15%</w:t>
            </w:r>
          </w:p>
        </w:tc>
        <w:tc>
          <w:tcPr>
            <w:tcW w:w="916" w:type="dxa"/>
            <w:tcBorders>
              <w:top w:val="nil"/>
              <w:left w:val="nil"/>
              <w:bottom w:val="nil"/>
              <w:right w:val="nil"/>
            </w:tcBorders>
            <w:shd w:val="clear" w:color="auto" w:fill="auto"/>
            <w:vAlign w:val="bottom"/>
            <w:hideMark/>
          </w:tcPr>
          <w:p w14:paraId="55AD6EE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13%</w:t>
            </w:r>
          </w:p>
        </w:tc>
      </w:tr>
      <w:tr w:rsidR="009B1B05" w:rsidRPr="000A7AC6" w14:paraId="7D79F8CC" w14:textId="77777777" w:rsidTr="001A0069">
        <w:trPr>
          <w:trHeight w:val="274"/>
          <w:jc w:val="center"/>
        </w:trPr>
        <w:tc>
          <w:tcPr>
            <w:tcW w:w="1904" w:type="dxa"/>
            <w:tcBorders>
              <w:top w:val="nil"/>
              <w:left w:val="nil"/>
              <w:bottom w:val="single" w:sz="4" w:space="0" w:color="auto"/>
              <w:right w:val="nil"/>
            </w:tcBorders>
            <w:shd w:val="clear" w:color="auto" w:fill="auto"/>
            <w:vAlign w:val="bottom"/>
            <w:hideMark/>
          </w:tcPr>
          <w:p w14:paraId="08D5882D" w14:textId="77777777" w:rsidR="009B1B05" w:rsidRPr="006327B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6327BF">
              <w:rPr>
                <w:rFonts w:ascii="Arial Narrow" w:eastAsia="Times New Roman" w:hAnsi="Arial Narrow" w:cs="Times New Roman"/>
                <w:color w:val="000000"/>
                <w:sz w:val="18"/>
                <w:szCs w:val="18"/>
              </w:rPr>
              <w:t>$200,000 or more</w:t>
            </w:r>
          </w:p>
        </w:tc>
        <w:tc>
          <w:tcPr>
            <w:tcW w:w="770" w:type="dxa"/>
            <w:tcBorders>
              <w:top w:val="nil"/>
              <w:left w:val="nil"/>
              <w:bottom w:val="single" w:sz="4" w:space="0" w:color="auto"/>
              <w:right w:val="nil"/>
            </w:tcBorders>
            <w:shd w:val="clear" w:color="auto" w:fill="auto"/>
            <w:vAlign w:val="bottom"/>
            <w:hideMark/>
          </w:tcPr>
          <w:p w14:paraId="02D5E105"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15%</w:t>
            </w:r>
          </w:p>
        </w:tc>
        <w:tc>
          <w:tcPr>
            <w:tcW w:w="845" w:type="dxa"/>
            <w:tcBorders>
              <w:top w:val="nil"/>
              <w:left w:val="nil"/>
              <w:bottom w:val="single" w:sz="4" w:space="0" w:color="auto"/>
              <w:right w:val="nil"/>
            </w:tcBorders>
            <w:shd w:val="clear" w:color="auto" w:fill="auto"/>
            <w:vAlign w:val="bottom"/>
            <w:hideMark/>
          </w:tcPr>
          <w:p w14:paraId="622638E8"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11%</w:t>
            </w:r>
          </w:p>
        </w:tc>
        <w:tc>
          <w:tcPr>
            <w:tcW w:w="800" w:type="dxa"/>
            <w:tcBorders>
              <w:top w:val="nil"/>
              <w:left w:val="nil"/>
              <w:bottom w:val="single" w:sz="4" w:space="0" w:color="auto"/>
              <w:right w:val="nil"/>
            </w:tcBorders>
            <w:shd w:val="clear" w:color="auto" w:fill="auto"/>
            <w:vAlign w:val="bottom"/>
            <w:hideMark/>
          </w:tcPr>
          <w:p w14:paraId="6F62100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12%</w:t>
            </w:r>
          </w:p>
        </w:tc>
        <w:tc>
          <w:tcPr>
            <w:tcW w:w="770" w:type="dxa"/>
            <w:tcBorders>
              <w:top w:val="nil"/>
              <w:left w:val="nil"/>
              <w:bottom w:val="single" w:sz="4" w:space="0" w:color="auto"/>
              <w:right w:val="nil"/>
            </w:tcBorders>
            <w:shd w:val="clear" w:color="auto" w:fill="auto"/>
            <w:vAlign w:val="bottom"/>
            <w:hideMark/>
          </w:tcPr>
          <w:p w14:paraId="200E7F3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15%</w:t>
            </w:r>
          </w:p>
        </w:tc>
        <w:tc>
          <w:tcPr>
            <w:tcW w:w="956" w:type="dxa"/>
            <w:tcBorders>
              <w:top w:val="nil"/>
              <w:left w:val="nil"/>
              <w:bottom w:val="single" w:sz="4" w:space="0" w:color="auto"/>
              <w:right w:val="nil"/>
            </w:tcBorders>
            <w:shd w:val="clear" w:color="auto" w:fill="auto"/>
            <w:vAlign w:val="bottom"/>
            <w:hideMark/>
          </w:tcPr>
          <w:p w14:paraId="673244C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22%</w:t>
            </w:r>
          </w:p>
        </w:tc>
        <w:tc>
          <w:tcPr>
            <w:tcW w:w="937" w:type="dxa"/>
            <w:tcBorders>
              <w:top w:val="nil"/>
              <w:left w:val="nil"/>
              <w:bottom w:val="single" w:sz="4" w:space="0" w:color="auto"/>
              <w:right w:val="nil"/>
            </w:tcBorders>
            <w:shd w:val="clear" w:color="auto" w:fill="auto"/>
            <w:vAlign w:val="bottom"/>
            <w:hideMark/>
          </w:tcPr>
          <w:p w14:paraId="0E8484A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29%</w:t>
            </w:r>
          </w:p>
        </w:tc>
        <w:tc>
          <w:tcPr>
            <w:tcW w:w="995" w:type="dxa"/>
            <w:tcBorders>
              <w:top w:val="nil"/>
              <w:left w:val="nil"/>
              <w:bottom w:val="single" w:sz="4" w:space="0" w:color="auto"/>
              <w:right w:val="nil"/>
            </w:tcBorders>
            <w:shd w:val="clear" w:color="auto" w:fill="auto"/>
            <w:vAlign w:val="bottom"/>
            <w:hideMark/>
          </w:tcPr>
          <w:p w14:paraId="0CE264D3"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16%</w:t>
            </w:r>
          </w:p>
        </w:tc>
        <w:tc>
          <w:tcPr>
            <w:tcW w:w="916" w:type="dxa"/>
            <w:tcBorders>
              <w:top w:val="nil"/>
              <w:left w:val="nil"/>
              <w:bottom w:val="single" w:sz="4" w:space="0" w:color="auto"/>
              <w:right w:val="nil"/>
            </w:tcBorders>
            <w:shd w:val="clear" w:color="auto" w:fill="auto"/>
            <w:vAlign w:val="bottom"/>
            <w:hideMark/>
          </w:tcPr>
          <w:p w14:paraId="644297D1"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14%</w:t>
            </w:r>
          </w:p>
        </w:tc>
        <w:tc>
          <w:tcPr>
            <w:tcW w:w="783" w:type="dxa"/>
            <w:tcBorders>
              <w:top w:val="nil"/>
              <w:left w:val="nil"/>
              <w:bottom w:val="single" w:sz="4" w:space="0" w:color="auto"/>
              <w:right w:val="nil"/>
            </w:tcBorders>
            <w:shd w:val="clear" w:color="auto" w:fill="auto"/>
            <w:vAlign w:val="bottom"/>
            <w:hideMark/>
          </w:tcPr>
          <w:p w14:paraId="69C70A5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18%</w:t>
            </w:r>
          </w:p>
        </w:tc>
        <w:tc>
          <w:tcPr>
            <w:tcW w:w="903" w:type="dxa"/>
            <w:tcBorders>
              <w:top w:val="nil"/>
              <w:left w:val="nil"/>
              <w:bottom w:val="single" w:sz="4" w:space="0" w:color="auto"/>
              <w:right w:val="nil"/>
            </w:tcBorders>
            <w:shd w:val="clear" w:color="auto" w:fill="auto"/>
            <w:vAlign w:val="bottom"/>
            <w:hideMark/>
          </w:tcPr>
          <w:p w14:paraId="13E558A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10%</w:t>
            </w:r>
          </w:p>
        </w:tc>
        <w:tc>
          <w:tcPr>
            <w:tcW w:w="900" w:type="dxa"/>
            <w:tcBorders>
              <w:top w:val="nil"/>
              <w:left w:val="nil"/>
              <w:bottom w:val="single" w:sz="4" w:space="0" w:color="auto"/>
              <w:right w:val="nil"/>
            </w:tcBorders>
            <w:shd w:val="clear" w:color="auto" w:fill="auto"/>
            <w:vAlign w:val="bottom"/>
            <w:hideMark/>
          </w:tcPr>
          <w:p w14:paraId="60876B84"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17%</w:t>
            </w:r>
          </w:p>
        </w:tc>
        <w:tc>
          <w:tcPr>
            <w:tcW w:w="757" w:type="dxa"/>
            <w:tcBorders>
              <w:top w:val="nil"/>
              <w:left w:val="nil"/>
              <w:bottom w:val="single" w:sz="4" w:space="0" w:color="auto"/>
              <w:right w:val="nil"/>
            </w:tcBorders>
            <w:shd w:val="clear" w:color="auto" w:fill="auto"/>
            <w:vAlign w:val="bottom"/>
            <w:hideMark/>
          </w:tcPr>
          <w:p w14:paraId="46348729"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28%</w:t>
            </w:r>
          </w:p>
        </w:tc>
        <w:tc>
          <w:tcPr>
            <w:tcW w:w="763" w:type="dxa"/>
            <w:tcBorders>
              <w:top w:val="nil"/>
              <w:left w:val="nil"/>
              <w:bottom w:val="single" w:sz="4" w:space="0" w:color="auto"/>
              <w:right w:val="nil"/>
            </w:tcBorders>
            <w:shd w:val="clear" w:color="auto" w:fill="auto"/>
            <w:vAlign w:val="bottom"/>
            <w:hideMark/>
          </w:tcPr>
          <w:p w14:paraId="6832126C"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28%</w:t>
            </w:r>
          </w:p>
        </w:tc>
        <w:tc>
          <w:tcPr>
            <w:tcW w:w="916" w:type="dxa"/>
            <w:tcBorders>
              <w:top w:val="nil"/>
              <w:left w:val="nil"/>
              <w:bottom w:val="single" w:sz="4" w:space="0" w:color="auto"/>
              <w:right w:val="nil"/>
            </w:tcBorders>
            <w:shd w:val="clear" w:color="auto" w:fill="auto"/>
            <w:vAlign w:val="bottom"/>
            <w:hideMark/>
          </w:tcPr>
          <w:p w14:paraId="63F9B3F7" w14:textId="77777777" w:rsidR="009B1B05" w:rsidRPr="00EE139D" w:rsidRDefault="009B1B05" w:rsidP="001A0069">
            <w:pPr>
              <w:spacing w:after="0" w:line="240" w:lineRule="auto"/>
              <w:jc w:val="center"/>
              <w:rPr>
                <w:rFonts w:ascii="Arial Narrow" w:eastAsia="Times New Roman" w:hAnsi="Arial Narrow" w:cs="Times New Roman"/>
                <w:color w:val="000000"/>
                <w:sz w:val="20"/>
                <w:szCs w:val="20"/>
              </w:rPr>
            </w:pPr>
            <w:r w:rsidRPr="00EE139D">
              <w:rPr>
                <w:rFonts w:ascii="Arial Narrow" w:eastAsia="Times New Roman" w:hAnsi="Arial Narrow" w:cs="Times New Roman"/>
                <w:color w:val="000000"/>
                <w:sz w:val="20"/>
                <w:szCs w:val="20"/>
              </w:rPr>
              <w:t>18%</w:t>
            </w:r>
          </w:p>
        </w:tc>
      </w:tr>
    </w:tbl>
    <w:p w14:paraId="4B4AA3CB" w14:textId="77777777" w:rsidR="009B1B05" w:rsidRPr="005F41EE" w:rsidRDefault="009B1B05" w:rsidP="009B1B05">
      <w:pPr>
        <w:rPr>
          <w:sz w:val="24"/>
          <w:szCs w:val="24"/>
        </w:rPr>
      </w:pPr>
      <w:r w:rsidRPr="0078015D">
        <w:rPr>
          <w:sz w:val="20"/>
          <w:szCs w:val="20"/>
        </w:rPr>
        <w:t xml:space="preserve">Data source: ACS 5-Year Estimates, ACSDP5YSPT2021 dataset  </w:t>
      </w:r>
    </w:p>
    <w:p w14:paraId="097A7BFD" w14:textId="77777777" w:rsidR="009B1B05" w:rsidRPr="005F41EE" w:rsidRDefault="009B1B05" w:rsidP="009B1B05">
      <w:pPr>
        <w:rPr>
          <w:sz w:val="24"/>
          <w:szCs w:val="24"/>
        </w:rPr>
      </w:pPr>
      <w:r w:rsidRPr="005F41EE">
        <w:rPr>
          <w:sz w:val="24"/>
          <w:szCs w:val="24"/>
        </w:rPr>
        <w:t xml:space="preserve">The table provides 2023 inflation-adjusted household income data for Asian in-district </w:t>
      </w:r>
      <w:r>
        <w:rPr>
          <w:sz w:val="24"/>
          <w:szCs w:val="24"/>
        </w:rPr>
        <w:t>households</w:t>
      </w:r>
      <w:r w:rsidRPr="005F41EE">
        <w:rPr>
          <w:sz w:val="24"/>
          <w:szCs w:val="24"/>
        </w:rPr>
        <w:t xml:space="preserve">. Glendora (29%) San Dimas (28%) and Walnut (28%) have the highest percent of Asian households earning $200,000 or more. Pomona has the highest concentration of Asian households earning less than $10K at 8%. Pomona stands out as the city with the most residents in lower-income categories, yet still maintains a strong middle-income presence. </w:t>
      </w:r>
    </w:p>
    <w:p w14:paraId="3AF35933" w14:textId="77777777" w:rsidR="009B1B05" w:rsidRDefault="009B1B05" w:rsidP="009B1B05"/>
    <w:p w14:paraId="24B1CD86" w14:textId="77777777" w:rsidR="009B1B05" w:rsidRDefault="009B1B05" w:rsidP="009B1B05"/>
    <w:p w14:paraId="542658E8" w14:textId="77777777" w:rsidR="009B1B05" w:rsidRDefault="009B1B05" w:rsidP="009B1B05"/>
    <w:p w14:paraId="5E2DA435" w14:textId="77777777" w:rsidR="009B1B05" w:rsidRDefault="009B1B05" w:rsidP="009B1B05"/>
    <w:p w14:paraId="18015CA0" w14:textId="77777777" w:rsidR="009B1B05" w:rsidRDefault="009B1B05" w:rsidP="009B1B05">
      <w:pPr>
        <w:spacing w:after="0" w:line="240" w:lineRule="auto"/>
      </w:pPr>
    </w:p>
    <w:p w14:paraId="074B11AA" w14:textId="77777777" w:rsidR="009B1B05" w:rsidRPr="00105237" w:rsidRDefault="009B1B05" w:rsidP="009B1B05">
      <w:pPr>
        <w:spacing w:after="0" w:line="240" w:lineRule="auto"/>
        <w:ind w:left="-720"/>
        <w:rPr>
          <w:sz w:val="24"/>
          <w:szCs w:val="24"/>
        </w:rPr>
      </w:pPr>
      <w:r>
        <w:rPr>
          <w:sz w:val="24"/>
          <w:szCs w:val="24"/>
        </w:rPr>
        <w:t>Household income data for Black or African American in-district residents (2023 inflation-adjusted dollars)</w:t>
      </w:r>
    </w:p>
    <w:tbl>
      <w:tblPr>
        <w:tblW w:w="5557" w:type="pct"/>
        <w:jc w:val="center"/>
        <w:tblLook w:val="04A0" w:firstRow="1" w:lastRow="0" w:firstColumn="1" w:lastColumn="0" w:noHBand="0" w:noVBand="1"/>
      </w:tblPr>
      <w:tblGrid>
        <w:gridCol w:w="1889"/>
        <w:gridCol w:w="771"/>
        <w:gridCol w:w="1143"/>
        <w:gridCol w:w="791"/>
        <w:gridCol w:w="709"/>
        <w:gridCol w:w="1148"/>
        <w:gridCol w:w="883"/>
        <w:gridCol w:w="879"/>
        <w:gridCol w:w="936"/>
        <w:gridCol w:w="841"/>
        <w:gridCol w:w="799"/>
        <w:gridCol w:w="833"/>
        <w:gridCol w:w="971"/>
        <w:gridCol w:w="709"/>
        <w:gridCol w:w="1102"/>
      </w:tblGrid>
      <w:tr w:rsidR="009B1B05" w:rsidRPr="0055601B" w14:paraId="2302C935" w14:textId="77777777" w:rsidTr="001A0069">
        <w:trPr>
          <w:trHeight w:val="256"/>
          <w:jc w:val="center"/>
        </w:trPr>
        <w:tc>
          <w:tcPr>
            <w:tcW w:w="656" w:type="pct"/>
            <w:tcBorders>
              <w:top w:val="single" w:sz="4" w:space="0" w:color="auto"/>
              <w:left w:val="nil"/>
              <w:bottom w:val="single" w:sz="4" w:space="0" w:color="auto"/>
              <w:right w:val="nil"/>
            </w:tcBorders>
            <w:shd w:val="clear" w:color="000000" w:fill="F2DCDB"/>
            <w:vAlign w:val="bottom"/>
            <w:hideMark/>
          </w:tcPr>
          <w:p w14:paraId="65F14853" w14:textId="77777777" w:rsidR="009B1B05" w:rsidRPr="00B840FD" w:rsidRDefault="009B1B05" w:rsidP="001A0069">
            <w:pPr>
              <w:spacing w:after="0" w:line="240" w:lineRule="auto"/>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 </w:t>
            </w:r>
          </w:p>
        </w:tc>
        <w:tc>
          <w:tcPr>
            <w:tcW w:w="268" w:type="pct"/>
            <w:tcBorders>
              <w:top w:val="single" w:sz="4" w:space="0" w:color="auto"/>
              <w:left w:val="nil"/>
              <w:bottom w:val="single" w:sz="4" w:space="0" w:color="auto"/>
              <w:right w:val="nil"/>
            </w:tcBorders>
            <w:shd w:val="clear" w:color="000000" w:fill="F2DCDB"/>
            <w:noWrap/>
            <w:vAlign w:val="center"/>
            <w:hideMark/>
          </w:tcPr>
          <w:p w14:paraId="74708060"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Azusa</w:t>
            </w:r>
          </w:p>
        </w:tc>
        <w:tc>
          <w:tcPr>
            <w:tcW w:w="397" w:type="pct"/>
            <w:tcBorders>
              <w:top w:val="single" w:sz="4" w:space="0" w:color="auto"/>
              <w:left w:val="nil"/>
              <w:bottom w:val="single" w:sz="4" w:space="0" w:color="auto"/>
              <w:right w:val="nil"/>
            </w:tcBorders>
            <w:shd w:val="clear" w:color="000000" w:fill="F2DCDB"/>
            <w:noWrap/>
            <w:vAlign w:val="center"/>
            <w:hideMark/>
          </w:tcPr>
          <w:p w14:paraId="1AF9D61E"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Baldwin Park</w:t>
            </w:r>
          </w:p>
        </w:tc>
        <w:tc>
          <w:tcPr>
            <w:tcW w:w="275" w:type="pct"/>
            <w:tcBorders>
              <w:top w:val="single" w:sz="4" w:space="0" w:color="auto"/>
              <w:left w:val="nil"/>
              <w:bottom w:val="single" w:sz="4" w:space="0" w:color="auto"/>
              <w:right w:val="nil"/>
            </w:tcBorders>
            <w:shd w:val="clear" w:color="000000" w:fill="F2DCDB"/>
            <w:vAlign w:val="center"/>
            <w:hideMark/>
          </w:tcPr>
          <w:p w14:paraId="7D97FE75"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Charter Oak</w:t>
            </w:r>
          </w:p>
        </w:tc>
        <w:tc>
          <w:tcPr>
            <w:tcW w:w="246" w:type="pct"/>
            <w:tcBorders>
              <w:top w:val="single" w:sz="4" w:space="0" w:color="auto"/>
              <w:left w:val="nil"/>
              <w:bottom w:val="single" w:sz="4" w:space="0" w:color="auto"/>
              <w:right w:val="nil"/>
            </w:tcBorders>
            <w:shd w:val="clear" w:color="000000" w:fill="F2DCDB"/>
            <w:noWrap/>
            <w:vAlign w:val="center"/>
            <w:hideMark/>
          </w:tcPr>
          <w:p w14:paraId="4B09CC3C"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Covina</w:t>
            </w:r>
          </w:p>
        </w:tc>
        <w:tc>
          <w:tcPr>
            <w:tcW w:w="399" w:type="pct"/>
            <w:tcBorders>
              <w:top w:val="single" w:sz="4" w:space="0" w:color="auto"/>
              <w:left w:val="nil"/>
              <w:bottom w:val="single" w:sz="4" w:space="0" w:color="auto"/>
              <w:right w:val="nil"/>
            </w:tcBorders>
            <w:shd w:val="clear" w:color="000000" w:fill="F2DCDB"/>
            <w:noWrap/>
            <w:vAlign w:val="center"/>
            <w:hideMark/>
          </w:tcPr>
          <w:p w14:paraId="51ECEBD8"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Diamond Bar</w:t>
            </w:r>
          </w:p>
        </w:tc>
        <w:tc>
          <w:tcPr>
            <w:tcW w:w="307" w:type="pct"/>
            <w:tcBorders>
              <w:top w:val="single" w:sz="4" w:space="0" w:color="auto"/>
              <w:left w:val="nil"/>
              <w:bottom w:val="single" w:sz="4" w:space="0" w:color="auto"/>
              <w:right w:val="nil"/>
            </w:tcBorders>
            <w:shd w:val="clear" w:color="000000" w:fill="F2DCDB"/>
            <w:noWrap/>
            <w:vAlign w:val="center"/>
            <w:hideMark/>
          </w:tcPr>
          <w:p w14:paraId="09209357"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Glendora</w:t>
            </w:r>
          </w:p>
        </w:tc>
        <w:tc>
          <w:tcPr>
            <w:tcW w:w="305" w:type="pct"/>
            <w:tcBorders>
              <w:top w:val="single" w:sz="4" w:space="0" w:color="auto"/>
              <w:left w:val="nil"/>
              <w:bottom w:val="single" w:sz="4" w:space="0" w:color="auto"/>
              <w:right w:val="nil"/>
            </w:tcBorders>
            <w:shd w:val="clear" w:color="000000" w:fill="F2DCDB"/>
            <w:vAlign w:val="center"/>
            <w:hideMark/>
          </w:tcPr>
          <w:p w14:paraId="41C12A3A"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 xml:space="preserve">Hacienda Heights </w:t>
            </w:r>
          </w:p>
        </w:tc>
        <w:tc>
          <w:tcPr>
            <w:tcW w:w="325" w:type="pct"/>
            <w:tcBorders>
              <w:top w:val="single" w:sz="4" w:space="0" w:color="auto"/>
              <w:left w:val="nil"/>
              <w:bottom w:val="single" w:sz="4" w:space="0" w:color="auto"/>
              <w:right w:val="nil"/>
            </w:tcBorders>
            <w:shd w:val="clear" w:color="000000" w:fill="F2DCDB"/>
            <w:noWrap/>
            <w:vAlign w:val="center"/>
            <w:hideMark/>
          </w:tcPr>
          <w:p w14:paraId="2A7DC0B3"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La Puente</w:t>
            </w:r>
          </w:p>
        </w:tc>
        <w:tc>
          <w:tcPr>
            <w:tcW w:w="292" w:type="pct"/>
            <w:tcBorders>
              <w:top w:val="single" w:sz="4" w:space="0" w:color="auto"/>
              <w:left w:val="nil"/>
              <w:bottom w:val="single" w:sz="4" w:space="0" w:color="auto"/>
              <w:right w:val="nil"/>
            </w:tcBorders>
            <w:shd w:val="clear" w:color="000000" w:fill="F2DCDB"/>
            <w:noWrap/>
            <w:vAlign w:val="center"/>
            <w:hideMark/>
          </w:tcPr>
          <w:p w14:paraId="35564D66"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La Verne</w:t>
            </w:r>
          </w:p>
        </w:tc>
        <w:tc>
          <w:tcPr>
            <w:tcW w:w="277" w:type="pct"/>
            <w:tcBorders>
              <w:top w:val="single" w:sz="4" w:space="0" w:color="auto"/>
              <w:left w:val="nil"/>
              <w:bottom w:val="single" w:sz="4" w:space="0" w:color="auto"/>
              <w:right w:val="nil"/>
            </w:tcBorders>
            <w:shd w:val="clear" w:color="000000" w:fill="F2DCDB"/>
            <w:noWrap/>
            <w:vAlign w:val="center"/>
            <w:hideMark/>
          </w:tcPr>
          <w:p w14:paraId="4AE408A3"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Pomona</w:t>
            </w:r>
          </w:p>
        </w:tc>
        <w:tc>
          <w:tcPr>
            <w:tcW w:w="289" w:type="pct"/>
            <w:tcBorders>
              <w:top w:val="single" w:sz="4" w:space="0" w:color="auto"/>
              <w:left w:val="nil"/>
              <w:bottom w:val="single" w:sz="4" w:space="0" w:color="auto"/>
              <w:right w:val="nil"/>
            </w:tcBorders>
            <w:shd w:val="clear" w:color="000000" w:fill="F2DCDB"/>
            <w:vAlign w:val="center"/>
            <w:hideMark/>
          </w:tcPr>
          <w:p w14:paraId="292C331A"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 xml:space="preserve">Rowland Heights </w:t>
            </w:r>
          </w:p>
        </w:tc>
        <w:tc>
          <w:tcPr>
            <w:tcW w:w="337" w:type="pct"/>
            <w:tcBorders>
              <w:top w:val="single" w:sz="4" w:space="0" w:color="auto"/>
              <w:left w:val="nil"/>
              <w:bottom w:val="single" w:sz="4" w:space="0" w:color="auto"/>
              <w:right w:val="nil"/>
            </w:tcBorders>
            <w:shd w:val="clear" w:color="000000" w:fill="F2DCDB"/>
            <w:noWrap/>
            <w:vAlign w:val="center"/>
            <w:hideMark/>
          </w:tcPr>
          <w:p w14:paraId="1FB136C7"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San Dimas</w:t>
            </w:r>
          </w:p>
        </w:tc>
        <w:tc>
          <w:tcPr>
            <w:tcW w:w="246" w:type="pct"/>
            <w:tcBorders>
              <w:top w:val="single" w:sz="4" w:space="0" w:color="auto"/>
              <w:left w:val="nil"/>
              <w:bottom w:val="single" w:sz="4" w:space="0" w:color="auto"/>
              <w:right w:val="nil"/>
            </w:tcBorders>
            <w:shd w:val="clear" w:color="000000" w:fill="F2DCDB"/>
            <w:noWrap/>
            <w:vAlign w:val="center"/>
            <w:hideMark/>
          </w:tcPr>
          <w:p w14:paraId="6C8F2AF6"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Walnut</w:t>
            </w:r>
          </w:p>
        </w:tc>
        <w:tc>
          <w:tcPr>
            <w:tcW w:w="383" w:type="pct"/>
            <w:tcBorders>
              <w:top w:val="single" w:sz="4" w:space="0" w:color="auto"/>
              <w:left w:val="nil"/>
              <w:bottom w:val="single" w:sz="4" w:space="0" w:color="auto"/>
              <w:right w:val="nil"/>
            </w:tcBorders>
            <w:shd w:val="clear" w:color="000000" w:fill="F2DCDB"/>
            <w:noWrap/>
            <w:vAlign w:val="center"/>
            <w:hideMark/>
          </w:tcPr>
          <w:p w14:paraId="4B7001D3" w14:textId="77777777" w:rsidR="009B1B05" w:rsidRPr="00B840FD" w:rsidRDefault="009B1B05" w:rsidP="001A0069">
            <w:pPr>
              <w:spacing w:after="0" w:line="240" w:lineRule="auto"/>
              <w:jc w:val="center"/>
              <w:rPr>
                <w:rFonts w:ascii="Arial Narrow" w:eastAsia="Times New Roman" w:hAnsi="Arial Narrow" w:cs="Times New Roman"/>
                <w:b/>
                <w:bCs/>
                <w:color w:val="000000"/>
                <w:sz w:val="18"/>
                <w:szCs w:val="18"/>
              </w:rPr>
            </w:pPr>
            <w:r w:rsidRPr="00B840FD">
              <w:rPr>
                <w:rFonts w:ascii="Arial Narrow" w:eastAsia="Times New Roman" w:hAnsi="Arial Narrow" w:cs="Times New Roman"/>
                <w:b/>
                <w:bCs/>
                <w:color w:val="000000"/>
                <w:sz w:val="18"/>
                <w:szCs w:val="18"/>
              </w:rPr>
              <w:t>West Covina</w:t>
            </w:r>
          </w:p>
        </w:tc>
      </w:tr>
      <w:tr w:rsidR="009B1B05" w:rsidRPr="0055601B" w14:paraId="2A85AFBF" w14:textId="77777777" w:rsidTr="001A0069">
        <w:trPr>
          <w:trHeight w:val="256"/>
          <w:jc w:val="center"/>
        </w:trPr>
        <w:tc>
          <w:tcPr>
            <w:tcW w:w="656" w:type="pct"/>
            <w:tcBorders>
              <w:top w:val="nil"/>
              <w:left w:val="nil"/>
              <w:bottom w:val="nil"/>
              <w:right w:val="nil"/>
            </w:tcBorders>
            <w:shd w:val="clear" w:color="auto" w:fill="auto"/>
            <w:vAlign w:val="bottom"/>
            <w:hideMark/>
          </w:tcPr>
          <w:p w14:paraId="3CEDA9A8"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Less than $10,000</w:t>
            </w:r>
          </w:p>
        </w:tc>
        <w:tc>
          <w:tcPr>
            <w:tcW w:w="268" w:type="pct"/>
            <w:tcBorders>
              <w:top w:val="nil"/>
              <w:left w:val="nil"/>
              <w:bottom w:val="nil"/>
              <w:right w:val="nil"/>
            </w:tcBorders>
            <w:shd w:val="clear" w:color="auto" w:fill="auto"/>
            <w:vAlign w:val="bottom"/>
            <w:hideMark/>
          </w:tcPr>
          <w:p w14:paraId="04925CB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97" w:type="pct"/>
            <w:tcBorders>
              <w:top w:val="nil"/>
              <w:left w:val="nil"/>
              <w:bottom w:val="nil"/>
              <w:right w:val="nil"/>
            </w:tcBorders>
            <w:shd w:val="clear" w:color="auto" w:fill="auto"/>
            <w:vAlign w:val="bottom"/>
            <w:hideMark/>
          </w:tcPr>
          <w:p w14:paraId="7DFC75C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5" w:type="pct"/>
            <w:tcBorders>
              <w:top w:val="nil"/>
              <w:left w:val="nil"/>
              <w:bottom w:val="nil"/>
              <w:right w:val="nil"/>
            </w:tcBorders>
            <w:shd w:val="clear" w:color="auto" w:fill="auto"/>
            <w:vAlign w:val="bottom"/>
            <w:hideMark/>
          </w:tcPr>
          <w:p w14:paraId="5940540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13E5461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11%</w:t>
            </w:r>
          </w:p>
        </w:tc>
        <w:tc>
          <w:tcPr>
            <w:tcW w:w="399" w:type="pct"/>
            <w:tcBorders>
              <w:top w:val="nil"/>
              <w:left w:val="nil"/>
              <w:bottom w:val="nil"/>
              <w:right w:val="nil"/>
            </w:tcBorders>
            <w:shd w:val="clear" w:color="auto" w:fill="auto"/>
            <w:vAlign w:val="bottom"/>
            <w:hideMark/>
          </w:tcPr>
          <w:p w14:paraId="5DBE081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307" w:type="pct"/>
            <w:tcBorders>
              <w:top w:val="nil"/>
              <w:left w:val="nil"/>
              <w:bottom w:val="nil"/>
              <w:right w:val="nil"/>
            </w:tcBorders>
            <w:shd w:val="clear" w:color="auto" w:fill="auto"/>
            <w:vAlign w:val="bottom"/>
            <w:hideMark/>
          </w:tcPr>
          <w:p w14:paraId="5E49353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5" w:type="pct"/>
            <w:tcBorders>
              <w:top w:val="nil"/>
              <w:left w:val="nil"/>
              <w:bottom w:val="nil"/>
              <w:right w:val="nil"/>
            </w:tcBorders>
            <w:shd w:val="clear" w:color="auto" w:fill="auto"/>
            <w:vAlign w:val="bottom"/>
            <w:hideMark/>
          </w:tcPr>
          <w:p w14:paraId="398C720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25" w:type="pct"/>
            <w:tcBorders>
              <w:top w:val="nil"/>
              <w:left w:val="nil"/>
              <w:bottom w:val="nil"/>
              <w:right w:val="nil"/>
            </w:tcBorders>
            <w:shd w:val="clear" w:color="auto" w:fill="auto"/>
            <w:vAlign w:val="bottom"/>
            <w:hideMark/>
          </w:tcPr>
          <w:p w14:paraId="5BFF3C9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24%</w:t>
            </w:r>
          </w:p>
        </w:tc>
        <w:tc>
          <w:tcPr>
            <w:tcW w:w="292" w:type="pct"/>
            <w:tcBorders>
              <w:top w:val="nil"/>
              <w:left w:val="nil"/>
              <w:bottom w:val="nil"/>
              <w:right w:val="nil"/>
            </w:tcBorders>
            <w:shd w:val="clear" w:color="auto" w:fill="auto"/>
            <w:vAlign w:val="bottom"/>
            <w:hideMark/>
          </w:tcPr>
          <w:p w14:paraId="69C4B36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11%</w:t>
            </w:r>
          </w:p>
        </w:tc>
        <w:tc>
          <w:tcPr>
            <w:tcW w:w="277" w:type="pct"/>
            <w:tcBorders>
              <w:top w:val="nil"/>
              <w:left w:val="nil"/>
              <w:bottom w:val="nil"/>
              <w:right w:val="nil"/>
            </w:tcBorders>
            <w:shd w:val="clear" w:color="auto" w:fill="auto"/>
            <w:vAlign w:val="bottom"/>
            <w:hideMark/>
          </w:tcPr>
          <w:p w14:paraId="3A23D0A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12%</w:t>
            </w:r>
          </w:p>
        </w:tc>
        <w:tc>
          <w:tcPr>
            <w:tcW w:w="289" w:type="pct"/>
            <w:tcBorders>
              <w:top w:val="nil"/>
              <w:left w:val="nil"/>
              <w:bottom w:val="nil"/>
              <w:right w:val="nil"/>
            </w:tcBorders>
            <w:shd w:val="clear" w:color="auto" w:fill="auto"/>
            <w:vAlign w:val="bottom"/>
            <w:hideMark/>
          </w:tcPr>
          <w:p w14:paraId="0B09A7F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0C7E434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c>
          <w:tcPr>
            <w:tcW w:w="246" w:type="pct"/>
            <w:tcBorders>
              <w:top w:val="nil"/>
              <w:left w:val="nil"/>
              <w:bottom w:val="nil"/>
              <w:right w:val="nil"/>
            </w:tcBorders>
            <w:shd w:val="clear" w:color="auto" w:fill="auto"/>
            <w:vAlign w:val="bottom"/>
            <w:hideMark/>
          </w:tcPr>
          <w:p w14:paraId="62E8586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0695590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r>
      <w:tr w:rsidR="009B1B05" w:rsidRPr="0055601B" w14:paraId="11FA7D92" w14:textId="77777777" w:rsidTr="001A0069">
        <w:trPr>
          <w:trHeight w:val="256"/>
          <w:jc w:val="center"/>
        </w:trPr>
        <w:tc>
          <w:tcPr>
            <w:tcW w:w="656" w:type="pct"/>
            <w:tcBorders>
              <w:top w:val="nil"/>
              <w:left w:val="nil"/>
              <w:bottom w:val="nil"/>
              <w:right w:val="nil"/>
            </w:tcBorders>
            <w:shd w:val="clear" w:color="auto" w:fill="auto"/>
            <w:vAlign w:val="bottom"/>
            <w:hideMark/>
          </w:tcPr>
          <w:p w14:paraId="65B4076E"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$10,000 to $14,999</w:t>
            </w:r>
          </w:p>
        </w:tc>
        <w:tc>
          <w:tcPr>
            <w:tcW w:w="268" w:type="pct"/>
            <w:tcBorders>
              <w:top w:val="nil"/>
              <w:left w:val="nil"/>
              <w:bottom w:val="nil"/>
              <w:right w:val="nil"/>
            </w:tcBorders>
            <w:shd w:val="clear" w:color="auto" w:fill="auto"/>
            <w:vAlign w:val="bottom"/>
            <w:hideMark/>
          </w:tcPr>
          <w:p w14:paraId="468DE70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8%</w:t>
            </w:r>
          </w:p>
        </w:tc>
        <w:tc>
          <w:tcPr>
            <w:tcW w:w="397" w:type="pct"/>
            <w:tcBorders>
              <w:top w:val="nil"/>
              <w:left w:val="nil"/>
              <w:bottom w:val="nil"/>
              <w:right w:val="nil"/>
            </w:tcBorders>
            <w:shd w:val="clear" w:color="auto" w:fill="auto"/>
            <w:vAlign w:val="bottom"/>
            <w:hideMark/>
          </w:tcPr>
          <w:p w14:paraId="4CE47F6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10%</w:t>
            </w:r>
          </w:p>
        </w:tc>
        <w:tc>
          <w:tcPr>
            <w:tcW w:w="275" w:type="pct"/>
            <w:tcBorders>
              <w:top w:val="nil"/>
              <w:left w:val="nil"/>
              <w:bottom w:val="nil"/>
              <w:right w:val="nil"/>
            </w:tcBorders>
            <w:shd w:val="clear" w:color="auto" w:fill="auto"/>
            <w:vAlign w:val="bottom"/>
            <w:hideMark/>
          </w:tcPr>
          <w:p w14:paraId="74F8BBC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c>
          <w:tcPr>
            <w:tcW w:w="246" w:type="pct"/>
            <w:tcBorders>
              <w:top w:val="nil"/>
              <w:left w:val="nil"/>
              <w:bottom w:val="nil"/>
              <w:right w:val="nil"/>
            </w:tcBorders>
            <w:shd w:val="clear" w:color="auto" w:fill="auto"/>
            <w:vAlign w:val="bottom"/>
            <w:hideMark/>
          </w:tcPr>
          <w:p w14:paraId="0547C87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399" w:type="pct"/>
            <w:tcBorders>
              <w:top w:val="nil"/>
              <w:left w:val="nil"/>
              <w:bottom w:val="nil"/>
              <w:right w:val="nil"/>
            </w:tcBorders>
            <w:shd w:val="clear" w:color="auto" w:fill="auto"/>
            <w:vAlign w:val="bottom"/>
            <w:hideMark/>
          </w:tcPr>
          <w:p w14:paraId="2DE124C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w:t>
            </w:r>
          </w:p>
        </w:tc>
        <w:tc>
          <w:tcPr>
            <w:tcW w:w="307" w:type="pct"/>
            <w:tcBorders>
              <w:top w:val="nil"/>
              <w:left w:val="nil"/>
              <w:bottom w:val="nil"/>
              <w:right w:val="nil"/>
            </w:tcBorders>
            <w:shd w:val="clear" w:color="auto" w:fill="auto"/>
            <w:vAlign w:val="bottom"/>
            <w:hideMark/>
          </w:tcPr>
          <w:p w14:paraId="314C2FE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14%</w:t>
            </w:r>
          </w:p>
        </w:tc>
        <w:tc>
          <w:tcPr>
            <w:tcW w:w="305" w:type="pct"/>
            <w:tcBorders>
              <w:top w:val="nil"/>
              <w:left w:val="nil"/>
              <w:bottom w:val="nil"/>
              <w:right w:val="nil"/>
            </w:tcBorders>
            <w:shd w:val="clear" w:color="auto" w:fill="auto"/>
            <w:vAlign w:val="bottom"/>
            <w:hideMark/>
          </w:tcPr>
          <w:p w14:paraId="52D642F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25" w:type="pct"/>
            <w:tcBorders>
              <w:top w:val="nil"/>
              <w:left w:val="nil"/>
              <w:bottom w:val="nil"/>
              <w:right w:val="nil"/>
            </w:tcBorders>
            <w:shd w:val="clear" w:color="auto" w:fill="auto"/>
            <w:vAlign w:val="bottom"/>
            <w:hideMark/>
          </w:tcPr>
          <w:p w14:paraId="00D4420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18%</w:t>
            </w:r>
          </w:p>
        </w:tc>
        <w:tc>
          <w:tcPr>
            <w:tcW w:w="292" w:type="pct"/>
            <w:tcBorders>
              <w:top w:val="nil"/>
              <w:left w:val="nil"/>
              <w:bottom w:val="nil"/>
              <w:right w:val="nil"/>
            </w:tcBorders>
            <w:shd w:val="clear" w:color="auto" w:fill="auto"/>
            <w:vAlign w:val="bottom"/>
            <w:hideMark/>
          </w:tcPr>
          <w:p w14:paraId="69F675F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12%</w:t>
            </w:r>
          </w:p>
        </w:tc>
        <w:tc>
          <w:tcPr>
            <w:tcW w:w="277" w:type="pct"/>
            <w:tcBorders>
              <w:top w:val="nil"/>
              <w:left w:val="nil"/>
              <w:bottom w:val="nil"/>
              <w:right w:val="nil"/>
            </w:tcBorders>
            <w:shd w:val="clear" w:color="auto" w:fill="auto"/>
            <w:vAlign w:val="bottom"/>
            <w:hideMark/>
          </w:tcPr>
          <w:p w14:paraId="2F175F2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13%</w:t>
            </w:r>
          </w:p>
        </w:tc>
        <w:tc>
          <w:tcPr>
            <w:tcW w:w="289" w:type="pct"/>
            <w:tcBorders>
              <w:top w:val="nil"/>
              <w:left w:val="nil"/>
              <w:bottom w:val="nil"/>
              <w:right w:val="nil"/>
            </w:tcBorders>
            <w:shd w:val="clear" w:color="auto" w:fill="auto"/>
            <w:vAlign w:val="bottom"/>
            <w:hideMark/>
          </w:tcPr>
          <w:p w14:paraId="2EA9BD0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40C64E7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12BC6A7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614E400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r>
      <w:tr w:rsidR="009B1B05" w:rsidRPr="0055601B" w14:paraId="60FA6D82" w14:textId="77777777" w:rsidTr="001A0069">
        <w:trPr>
          <w:trHeight w:val="256"/>
          <w:jc w:val="center"/>
        </w:trPr>
        <w:tc>
          <w:tcPr>
            <w:tcW w:w="656" w:type="pct"/>
            <w:tcBorders>
              <w:top w:val="nil"/>
              <w:left w:val="nil"/>
              <w:bottom w:val="nil"/>
              <w:right w:val="nil"/>
            </w:tcBorders>
            <w:shd w:val="clear" w:color="auto" w:fill="auto"/>
            <w:vAlign w:val="bottom"/>
            <w:hideMark/>
          </w:tcPr>
          <w:p w14:paraId="51B012A5"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$15,000 to $19,999</w:t>
            </w:r>
          </w:p>
        </w:tc>
        <w:tc>
          <w:tcPr>
            <w:tcW w:w="268" w:type="pct"/>
            <w:tcBorders>
              <w:top w:val="nil"/>
              <w:left w:val="nil"/>
              <w:bottom w:val="nil"/>
              <w:right w:val="nil"/>
            </w:tcBorders>
            <w:shd w:val="clear" w:color="auto" w:fill="auto"/>
            <w:vAlign w:val="bottom"/>
            <w:hideMark/>
          </w:tcPr>
          <w:p w14:paraId="6AC81E2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97" w:type="pct"/>
            <w:tcBorders>
              <w:top w:val="nil"/>
              <w:left w:val="nil"/>
              <w:bottom w:val="nil"/>
              <w:right w:val="nil"/>
            </w:tcBorders>
            <w:shd w:val="clear" w:color="auto" w:fill="auto"/>
            <w:vAlign w:val="bottom"/>
            <w:hideMark/>
          </w:tcPr>
          <w:p w14:paraId="1A39B2A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5" w:type="pct"/>
            <w:tcBorders>
              <w:top w:val="nil"/>
              <w:left w:val="nil"/>
              <w:bottom w:val="nil"/>
              <w:right w:val="nil"/>
            </w:tcBorders>
            <w:shd w:val="clear" w:color="auto" w:fill="auto"/>
            <w:vAlign w:val="bottom"/>
            <w:hideMark/>
          </w:tcPr>
          <w:p w14:paraId="3288A86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3FB2816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99" w:type="pct"/>
            <w:tcBorders>
              <w:top w:val="nil"/>
              <w:left w:val="nil"/>
              <w:bottom w:val="nil"/>
              <w:right w:val="nil"/>
            </w:tcBorders>
            <w:shd w:val="clear" w:color="auto" w:fill="auto"/>
            <w:vAlign w:val="bottom"/>
            <w:hideMark/>
          </w:tcPr>
          <w:p w14:paraId="3E1AB5B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7" w:type="pct"/>
            <w:tcBorders>
              <w:top w:val="nil"/>
              <w:left w:val="nil"/>
              <w:bottom w:val="nil"/>
              <w:right w:val="nil"/>
            </w:tcBorders>
            <w:shd w:val="clear" w:color="auto" w:fill="auto"/>
            <w:vAlign w:val="bottom"/>
            <w:hideMark/>
          </w:tcPr>
          <w:p w14:paraId="21BA05E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5" w:type="pct"/>
            <w:tcBorders>
              <w:top w:val="nil"/>
              <w:left w:val="nil"/>
              <w:bottom w:val="nil"/>
              <w:right w:val="nil"/>
            </w:tcBorders>
            <w:shd w:val="clear" w:color="auto" w:fill="auto"/>
            <w:vAlign w:val="bottom"/>
            <w:hideMark/>
          </w:tcPr>
          <w:p w14:paraId="788108E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25" w:type="pct"/>
            <w:tcBorders>
              <w:top w:val="nil"/>
              <w:left w:val="nil"/>
              <w:bottom w:val="nil"/>
              <w:right w:val="nil"/>
            </w:tcBorders>
            <w:shd w:val="clear" w:color="auto" w:fill="auto"/>
            <w:vAlign w:val="bottom"/>
            <w:hideMark/>
          </w:tcPr>
          <w:p w14:paraId="093FFA5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76737C7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277" w:type="pct"/>
            <w:tcBorders>
              <w:top w:val="nil"/>
              <w:left w:val="nil"/>
              <w:bottom w:val="nil"/>
              <w:right w:val="nil"/>
            </w:tcBorders>
            <w:shd w:val="clear" w:color="auto" w:fill="auto"/>
            <w:vAlign w:val="bottom"/>
            <w:hideMark/>
          </w:tcPr>
          <w:p w14:paraId="477C0A6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289" w:type="pct"/>
            <w:tcBorders>
              <w:top w:val="nil"/>
              <w:left w:val="nil"/>
              <w:bottom w:val="nil"/>
              <w:right w:val="nil"/>
            </w:tcBorders>
            <w:shd w:val="clear" w:color="auto" w:fill="auto"/>
            <w:vAlign w:val="bottom"/>
            <w:hideMark/>
          </w:tcPr>
          <w:p w14:paraId="7CA6D0A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269E7C7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2919C24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5C3E66C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r>
      <w:tr w:rsidR="009B1B05" w:rsidRPr="0055601B" w14:paraId="266969D2" w14:textId="77777777" w:rsidTr="001A0069">
        <w:trPr>
          <w:trHeight w:val="256"/>
          <w:jc w:val="center"/>
        </w:trPr>
        <w:tc>
          <w:tcPr>
            <w:tcW w:w="656" w:type="pct"/>
            <w:tcBorders>
              <w:top w:val="nil"/>
              <w:left w:val="nil"/>
              <w:bottom w:val="nil"/>
              <w:right w:val="nil"/>
            </w:tcBorders>
            <w:shd w:val="clear" w:color="auto" w:fill="auto"/>
            <w:vAlign w:val="bottom"/>
            <w:hideMark/>
          </w:tcPr>
          <w:p w14:paraId="0248066C"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$20,000 to $24,999</w:t>
            </w:r>
          </w:p>
        </w:tc>
        <w:tc>
          <w:tcPr>
            <w:tcW w:w="268" w:type="pct"/>
            <w:tcBorders>
              <w:top w:val="nil"/>
              <w:left w:val="nil"/>
              <w:bottom w:val="nil"/>
              <w:right w:val="nil"/>
            </w:tcBorders>
            <w:shd w:val="clear" w:color="auto" w:fill="auto"/>
            <w:vAlign w:val="bottom"/>
            <w:hideMark/>
          </w:tcPr>
          <w:p w14:paraId="202B09D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97" w:type="pct"/>
            <w:tcBorders>
              <w:top w:val="nil"/>
              <w:left w:val="nil"/>
              <w:bottom w:val="nil"/>
              <w:right w:val="nil"/>
            </w:tcBorders>
            <w:shd w:val="clear" w:color="auto" w:fill="auto"/>
            <w:vAlign w:val="bottom"/>
            <w:hideMark/>
          </w:tcPr>
          <w:p w14:paraId="2E2473B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5" w:type="pct"/>
            <w:tcBorders>
              <w:top w:val="nil"/>
              <w:left w:val="nil"/>
              <w:bottom w:val="nil"/>
              <w:right w:val="nil"/>
            </w:tcBorders>
            <w:shd w:val="clear" w:color="auto" w:fill="auto"/>
            <w:vAlign w:val="bottom"/>
            <w:hideMark/>
          </w:tcPr>
          <w:p w14:paraId="477712D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3E1A64C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99" w:type="pct"/>
            <w:tcBorders>
              <w:top w:val="nil"/>
              <w:left w:val="nil"/>
              <w:bottom w:val="nil"/>
              <w:right w:val="nil"/>
            </w:tcBorders>
            <w:shd w:val="clear" w:color="auto" w:fill="auto"/>
            <w:vAlign w:val="bottom"/>
            <w:hideMark/>
          </w:tcPr>
          <w:p w14:paraId="1599C3C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07" w:type="pct"/>
            <w:tcBorders>
              <w:top w:val="nil"/>
              <w:left w:val="nil"/>
              <w:bottom w:val="nil"/>
              <w:right w:val="nil"/>
            </w:tcBorders>
            <w:shd w:val="clear" w:color="auto" w:fill="auto"/>
            <w:vAlign w:val="bottom"/>
            <w:hideMark/>
          </w:tcPr>
          <w:p w14:paraId="46F8385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5" w:type="pct"/>
            <w:tcBorders>
              <w:top w:val="nil"/>
              <w:left w:val="nil"/>
              <w:bottom w:val="nil"/>
              <w:right w:val="nil"/>
            </w:tcBorders>
            <w:shd w:val="clear" w:color="auto" w:fill="auto"/>
            <w:vAlign w:val="bottom"/>
            <w:hideMark/>
          </w:tcPr>
          <w:p w14:paraId="3B96C21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11%</w:t>
            </w:r>
          </w:p>
        </w:tc>
        <w:tc>
          <w:tcPr>
            <w:tcW w:w="325" w:type="pct"/>
            <w:tcBorders>
              <w:top w:val="nil"/>
              <w:left w:val="nil"/>
              <w:bottom w:val="nil"/>
              <w:right w:val="nil"/>
            </w:tcBorders>
            <w:shd w:val="clear" w:color="auto" w:fill="auto"/>
            <w:vAlign w:val="bottom"/>
            <w:hideMark/>
          </w:tcPr>
          <w:p w14:paraId="21A0CDB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92" w:type="pct"/>
            <w:tcBorders>
              <w:top w:val="nil"/>
              <w:left w:val="nil"/>
              <w:bottom w:val="nil"/>
              <w:right w:val="nil"/>
            </w:tcBorders>
            <w:shd w:val="clear" w:color="auto" w:fill="auto"/>
            <w:vAlign w:val="bottom"/>
            <w:hideMark/>
          </w:tcPr>
          <w:p w14:paraId="30FFB0E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277" w:type="pct"/>
            <w:tcBorders>
              <w:top w:val="nil"/>
              <w:left w:val="nil"/>
              <w:bottom w:val="nil"/>
              <w:right w:val="nil"/>
            </w:tcBorders>
            <w:shd w:val="clear" w:color="auto" w:fill="auto"/>
            <w:vAlign w:val="bottom"/>
            <w:hideMark/>
          </w:tcPr>
          <w:p w14:paraId="5C32713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89" w:type="pct"/>
            <w:tcBorders>
              <w:top w:val="nil"/>
              <w:left w:val="nil"/>
              <w:bottom w:val="nil"/>
              <w:right w:val="nil"/>
            </w:tcBorders>
            <w:shd w:val="clear" w:color="auto" w:fill="auto"/>
            <w:vAlign w:val="bottom"/>
            <w:hideMark/>
          </w:tcPr>
          <w:p w14:paraId="162D7ED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6A685C6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40AE4BF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79A4129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r>
      <w:tr w:rsidR="009B1B05" w:rsidRPr="0055601B" w14:paraId="71F5E53B" w14:textId="77777777" w:rsidTr="001A0069">
        <w:trPr>
          <w:trHeight w:val="256"/>
          <w:jc w:val="center"/>
        </w:trPr>
        <w:tc>
          <w:tcPr>
            <w:tcW w:w="656" w:type="pct"/>
            <w:tcBorders>
              <w:top w:val="nil"/>
              <w:left w:val="nil"/>
              <w:bottom w:val="nil"/>
              <w:right w:val="nil"/>
            </w:tcBorders>
            <w:shd w:val="clear" w:color="auto" w:fill="auto"/>
            <w:vAlign w:val="bottom"/>
            <w:hideMark/>
          </w:tcPr>
          <w:p w14:paraId="350D5DA7"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$25,000 to $29,999</w:t>
            </w:r>
          </w:p>
        </w:tc>
        <w:tc>
          <w:tcPr>
            <w:tcW w:w="268" w:type="pct"/>
            <w:tcBorders>
              <w:top w:val="nil"/>
              <w:left w:val="nil"/>
              <w:bottom w:val="nil"/>
              <w:right w:val="nil"/>
            </w:tcBorders>
            <w:shd w:val="clear" w:color="auto" w:fill="auto"/>
            <w:vAlign w:val="bottom"/>
            <w:hideMark/>
          </w:tcPr>
          <w:p w14:paraId="5CCEAAA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97" w:type="pct"/>
            <w:tcBorders>
              <w:top w:val="nil"/>
              <w:left w:val="nil"/>
              <w:bottom w:val="nil"/>
              <w:right w:val="nil"/>
            </w:tcBorders>
            <w:shd w:val="clear" w:color="auto" w:fill="auto"/>
            <w:vAlign w:val="bottom"/>
            <w:hideMark/>
          </w:tcPr>
          <w:p w14:paraId="7F74CFF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5" w:type="pct"/>
            <w:tcBorders>
              <w:top w:val="nil"/>
              <w:left w:val="nil"/>
              <w:bottom w:val="nil"/>
              <w:right w:val="nil"/>
            </w:tcBorders>
            <w:shd w:val="clear" w:color="auto" w:fill="auto"/>
            <w:vAlign w:val="bottom"/>
            <w:hideMark/>
          </w:tcPr>
          <w:p w14:paraId="3F5AD24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1A42CE2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w:t>
            </w:r>
          </w:p>
        </w:tc>
        <w:tc>
          <w:tcPr>
            <w:tcW w:w="399" w:type="pct"/>
            <w:tcBorders>
              <w:top w:val="nil"/>
              <w:left w:val="nil"/>
              <w:bottom w:val="nil"/>
              <w:right w:val="nil"/>
            </w:tcBorders>
            <w:shd w:val="clear" w:color="auto" w:fill="auto"/>
            <w:vAlign w:val="bottom"/>
            <w:hideMark/>
          </w:tcPr>
          <w:p w14:paraId="0FEC9E5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07" w:type="pct"/>
            <w:tcBorders>
              <w:top w:val="nil"/>
              <w:left w:val="nil"/>
              <w:bottom w:val="nil"/>
              <w:right w:val="nil"/>
            </w:tcBorders>
            <w:shd w:val="clear" w:color="auto" w:fill="auto"/>
            <w:vAlign w:val="bottom"/>
            <w:hideMark/>
          </w:tcPr>
          <w:p w14:paraId="038445F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305" w:type="pct"/>
            <w:tcBorders>
              <w:top w:val="nil"/>
              <w:left w:val="nil"/>
              <w:bottom w:val="nil"/>
              <w:right w:val="nil"/>
            </w:tcBorders>
            <w:shd w:val="clear" w:color="auto" w:fill="auto"/>
            <w:vAlign w:val="bottom"/>
            <w:hideMark/>
          </w:tcPr>
          <w:p w14:paraId="047C784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25" w:type="pct"/>
            <w:tcBorders>
              <w:top w:val="nil"/>
              <w:left w:val="nil"/>
              <w:bottom w:val="nil"/>
              <w:right w:val="nil"/>
            </w:tcBorders>
            <w:shd w:val="clear" w:color="auto" w:fill="auto"/>
            <w:vAlign w:val="bottom"/>
            <w:hideMark/>
          </w:tcPr>
          <w:p w14:paraId="361E54E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44AC862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w:t>
            </w:r>
          </w:p>
        </w:tc>
        <w:tc>
          <w:tcPr>
            <w:tcW w:w="277" w:type="pct"/>
            <w:tcBorders>
              <w:top w:val="nil"/>
              <w:left w:val="nil"/>
              <w:bottom w:val="nil"/>
              <w:right w:val="nil"/>
            </w:tcBorders>
            <w:shd w:val="clear" w:color="auto" w:fill="auto"/>
            <w:vAlign w:val="bottom"/>
            <w:hideMark/>
          </w:tcPr>
          <w:p w14:paraId="29A3444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289" w:type="pct"/>
            <w:tcBorders>
              <w:top w:val="nil"/>
              <w:left w:val="nil"/>
              <w:bottom w:val="nil"/>
              <w:right w:val="nil"/>
            </w:tcBorders>
            <w:shd w:val="clear" w:color="auto" w:fill="auto"/>
            <w:vAlign w:val="bottom"/>
            <w:hideMark/>
          </w:tcPr>
          <w:p w14:paraId="777F6E3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6EB55CE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11%</w:t>
            </w:r>
          </w:p>
        </w:tc>
        <w:tc>
          <w:tcPr>
            <w:tcW w:w="246" w:type="pct"/>
            <w:tcBorders>
              <w:top w:val="nil"/>
              <w:left w:val="nil"/>
              <w:bottom w:val="nil"/>
              <w:right w:val="nil"/>
            </w:tcBorders>
            <w:shd w:val="clear" w:color="auto" w:fill="auto"/>
            <w:vAlign w:val="bottom"/>
            <w:hideMark/>
          </w:tcPr>
          <w:p w14:paraId="3EB9C0B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772217B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w:t>
            </w:r>
          </w:p>
        </w:tc>
      </w:tr>
      <w:tr w:rsidR="009B1B05" w:rsidRPr="0055601B" w14:paraId="58125A7E" w14:textId="77777777" w:rsidTr="001A0069">
        <w:trPr>
          <w:trHeight w:val="256"/>
          <w:jc w:val="center"/>
        </w:trPr>
        <w:tc>
          <w:tcPr>
            <w:tcW w:w="656" w:type="pct"/>
            <w:tcBorders>
              <w:top w:val="nil"/>
              <w:left w:val="nil"/>
              <w:bottom w:val="nil"/>
              <w:right w:val="nil"/>
            </w:tcBorders>
            <w:shd w:val="clear" w:color="auto" w:fill="auto"/>
            <w:vAlign w:val="bottom"/>
            <w:hideMark/>
          </w:tcPr>
          <w:p w14:paraId="0168098A"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$30,000 to $34,999</w:t>
            </w:r>
          </w:p>
        </w:tc>
        <w:tc>
          <w:tcPr>
            <w:tcW w:w="268" w:type="pct"/>
            <w:tcBorders>
              <w:top w:val="nil"/>
              <w:left w:val="nil"/>
              <w:bottom w:val="nil"/>
              <w:right w:val="nil"/>
            </w:tcBorders>
            <w:shd w:val="clear" w:color="auto" w:fill="auto"/>
            <w:vAlign w:val="bottom"/>
            <w:hideMark/>
          </w:tcPr>
          <w:p w14:paraId="0F42A56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397" w:type="pct"/>
            <w:tcBorders>
              <w:top w:val="nil"/>
              <w:left w:val="nil"/>
              <w:bottom w:val="nil"/>
              <w:right w:val="nil"/>
            </w:tcBorders>
            <w:shd w:val="clear" w:color="auto" w:fill="auto"/>
            <w:vAlign w:val="bottom"/>
            <w:hideMark/>
          </w:tcPr>
          <w:p w14:paraId="0AD0826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5" w:type="pct"/>
            <w:tcBorders>
              <w:top w:val="nil"/>
              <w:left w:val="nil"/>
              <w:bottom w:val="nil"/>
              <w:right w:val="nil"/>
            </w:tcBorders>
            <w:shd w:val="clear" w:color="auto" w:fill="auto"/>
            <w:vAlign w:val="bottom"/>
            <w:hideMark/>
          </w:tcPr>
          <w:p w14:paraId="7C27F69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246" w:type="pct"/>
            <w:tcBorders>
              <w:top w:val="nil"/>
              <w:left w:val="nil"/>
              <w:bottom w:val="nil"/>
              <w:right w:val="nil"/>
            </w:tcBorders>
            <w:shd w:val="clear" w:color="auto" w:fill="auto"/>
            <w:vAlign w:val="bottom"/>
            <w:hideMark/>
          </w:tcPr>
          <w:p w14:paraId="242C958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99" w:type="pct"/>
            <w:tcBorders>
              <w:top w:val="nil"/>
              <w:left w:val="nil"/>
              <w:bottom w:val="nil"/>
              <w:right w:val="nil"/>
            </w:tcBorders>
            <w:shd w:val="clear" w:color="auto" w:fill="auto"/>
            <w:vAlign w:val="bottom"/>
            <w:hideMark/>
          </w:tcPr>
          <w:p w14:paraId="5D72206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07" w:type="pct"/>
            <w:tcBorders>
              <w:top w:val="nil"/>
              <w:left w:val="nil"/>
              <w:bottom w:val="nil"/>
              <w:right w:val="nil"/>
            </w:tcBorders>
            <w:shd w:val="clear" w:color="auto" w:fill="auto"/>
            <w:vAlign w:val="bottom"/>
            <w:hideMark/>
          </w:tcPr>
          <w:p w14:paraId="7E521BF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5" w:type="pct"/>
            <w:tcBorders>
              <w:top w:val="nil"/>
              <w:left w:val="nil"/>
              <w:bottom w:val="nil"/>
              <w:right w:val="nil"/>
            </w:tcBorders>
            <w:shd w:val="clear" w:color="auto" w:fill="auto"/>
            <w:vAlign w:val="bottom"/>
            <w:hideMark/>
          </w:tcPr>
          <w:p w14:paraId="2F08631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17%</w:t>
            </w:r>
          </w:p>
        </w:tc>
        <w:tc>
          <w:tcPr>
            <w:tcW w:w="325" w:type="pct"/>
            <w:tcBorders>
              <w:top w:val="nil"/>
              <w:left w:val="nil"/>
              <w:bottom w:val="nil"/>
              <w:right w:val="nil"/>
            </w:tcBorders>
            <w:shd w:val="clear" w:color="auto" w:fill="auto"/>
            <w:vAlign w:val="bottom"/>
            <w:hideMark/>
          </w:tcPr>
          <w:p w14:paraId="6FCE73B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5E3B530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7" w:type="pct"/>
            <w:tcBorders>
              <w:top w:val="nil"/>
              <w:left w:val="nil"/>
              <w:bottom w:val="nil"/>
              <w:right w:val="nil"/>
            </w:tcBorders>
            <w:shd w:val="clear" w:color="auto" w:fill="auto"/>
            <w:vAlign w:val="bottom"/>
            <w:hideMark/>
          </w:tcPr>
          <w:p w14:paraId="24ED426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289" w:type="pct"/>
            <w:tcBorders>
              <w:top w:val="nil"/>
              <w:left w:val="nil"/>
              <w:bottom w:val="nil"/>
              <w:right w:val="nil"/>
            </w:tcBorders>
            <w:shd w:val="clear" w:color="auto" w:fill="auto"/>
            <w:vAlign w:val="bottom"/>
            <w:hideMark/>
          </w:tcPr>
          <w:p w14:paraId="3D1A5EB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337" w:type="pct"/>
            <w:tcBorders>
              <w:top w:val="nil"/>
              <w:left w:val="nil"/>
              <w:bottom w:val="nil"/>
              <w:right w:val="nil"/>
            </w:tcBorders>
            <w:shd w:val="clear" w:color="auto" w:fill="auto"/>
            <w:vAlign w:val="bottom"/>
            <w:hideMark/>
          </w:tcPr>
          <w:p w14:paraId="37B0436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0016DE1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08524AF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r>
      <w:tr w:rsidR="009B1B05" w:rsidRPr="0055601B" w14:paraId="7E281B08" w14:textId="77777777" w:rsidTr="001A0069">
        <w:trPr>
          <w:trHeight w:val="256"/>
          <w:jc w:val="center"/>
        </w:trPr>
        <w:tc>
          <w:tcPr>
            <w:tcW w:w="656" w:type="pct"/>
            <w:tcBorders>
              <w:top w:val="nil"/>
              <w:left w:val="nil"/>
              <w:bottom w:val="nil"/>
              <w:right w:val="nil"/>
            </w:tcBorders>
            <w:shd w:val="clear" w:color="auto" w:fill="auto"/>
            <w:vAlign w:val="bottom"/>
            <w:hideMark/>
          </w:tcPr>
          <w:p w14:paraId="532671D4"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$35,000 to $39,999</w:t>
            </w:r>
          </w:p>
        </w:tc>
        <w:tc>
          <w:tcPr>
            <w:tcW w:w="268" w:type="pct"/>
            <w:tcBorders>
              <w:top w:val="nil"/>
              <w:left w:val="nil"/>
              <w:bottom w:val="nil"/>
              <w:right w:val="nil"/>
            </w:tcBorders>
            <w:shd w:val="clear" w:color="auto" w:fill="auto"/>
            <w:vAlign w:val="bottom"/>
            <w:hideMark/>
          </w:tcPr>
          <w:p w14:paraId="04E9A26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97" w:type="pct"/>
            <w:tcBorders>
              <w:top w:val="nil"/>
              <w:left w:val="nil"/>
              <w:bottom w:val="nil"/>
              <w:right w:val="nil"/>
            </w:tcBorders>
            <w:shd w:val="clear" w:color="auto" w:fill="auto"/>
            <w:vAlign w:val="bottom"/>
            <w:hideMark/>
          </w:tcPr>
          <w:p w14:paraId="1208928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24%</w:t>
            </w:r>
          </w:p>
        </w:tc>
        <w:tc>
          <w:tcPr>
            <w:tcW w:w="275" w:type="pct"/>
            <w:tcBorders>
              <w:top w:val="nil"/>
              <w:left w:val="nil"/>
              <w:bottom w:val="nil"/>
              <w:right w:val="nil"/>
            </w:tcBorders>
            <w:shd w:val="clear" w:color="auto" w:fill="auto"/>
            <w:vAlign w:val="bottom"/>
            <w:hideMark/>
          </w:tcPr>
          <w:p w14:paraId="6DEA0C9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246" w:type="pct"/>
            <w:tcBorders>
              <w:top w:val="nil"/>
              <w:left w:val="nil"/>
              <w:bottom w:val="nil"/>
              <w:right w:val="nil"/>
            </w:tcBorders>
            <w:shd w:val="clear" w:color="auto" w:fill="auto"/>
            <w:vAlign w:val="bottom"/>
            <w:hideMark/>
          </w:tcPr>
          <w:p w14:paraId="46F2355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399" w:type="pct"/>
            <w:tcBorders>
              <w:top w:val="nil"/>
              <w:left w:val="nil"/>
              <w:bottom w:val="nil"/>
              <w:right w:val="nil"/>
            </w:tcBorders>
            <w:shd w:val="clear" w:color="auto" w:fill="auto"/>
            <w:vAlign w:val="bottom"/>
            <w:hideMark/>
          </w:tcPr>
          <w:p w14:paraId="54F4B92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7" w:type="pct"/>
            <w:tcBorders>
              <w:top w:val="nil"/>
              <w:left w:val="nil"/>
              <w:bottom w:val="nil"/>
              <w:right w:val="nil"/>
            </w:tcBorders>
            <w:shd w:val="clear" w:color="auto" w:fill="auto"/>
            <w:vAlign w:val="bottom"/>
            <w:hideMark/>
          </w:tcPr>
          <w:p w14:paraId="4B6FB44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5" w:type="pct"/>
            <w:tcBorders>
              <w:top w:val="nil"/>
              <w:left w:val="nil"/>
              <w:bottom w:val="nil"/>
              <w:right w:val="nil"/>
            </w:tcBorders>
            <w:shd w:val="clear" w:color="auto" w:fill="auto"/>
            <w:vAlign w:val="bottom"/>
            <w:hideMark/>
          </w:tcPr>
          <w:p w14:paraId="176400F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325" w:type="pct"/>
            <w:tcBorders>
              <w:top w:val="nil"/>
              <w:left w:val="nil"/>
              <w:bottom w:val="nil"/>
              <w:right w:val="nil"/>
            </w:tcBorders>
            <w:shd w:val="clear" w:color="auto" w:fill="auto"/>
            <w:vAlign w:val="bottom"/>
            <w:hideMark/>
          </w:tcPr>
          <w:p w14:paraId="72855F7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01AC355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7" w:type="pct"/>
            <w:tcBorders>
              <w:top w:val="nil"/>
              <w:left w:val="nil"/>
              <w:bottom w:val="nil"/>
              <w:right w:val="nil"/>
            </w:tcBorders>
            <w:shd w:val="clear" w:color="auto" w:fill="auto"/>
            <w:vAlign w:val="bottom"/>
            <w:hideMark/>
          </w:tcPr>
          <w:p w14:paraId="4688289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289" w:type="pct"/>
            <w:tcBorders>
              <w:top w:val="nil"/>
              <w:left w:val="nil"/>
              <w:bottom w:val="nil"/>
              <w:right w:val="nil"/>
            </w:tcBorders>
            <w:shd w:val="clear" w:color="auto" w:fill="auto"/>
            <w:vAlign w:val="bottom"/>
            <w:hideMark/>
          </w:tcPr>
          <w:p w14:paraId="708A3A1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01E28FC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6BB23A2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2F6CDB5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r>
      <w:tr w:rsidR="009B1B05" w:rsidRPr="0055601B" w14:paraId="18DD4C61" w14:textId="77777777" w:rsidTr="001A0069">
        <w:trPr>
          <w:trHeight w:val="256"/>
          <w:jc w:val="center"/>
        </w:trPr>
        <w:tc>
          <w:tcPr>
            <w:tcW w:w="656" w:type="pct"/>
            <w:tcBorders>
              <w:top w:val="nil"/>
              <w:left w:val="nil"/>
              <w:bottom w:val="nil"/>
              <w:right w:val="nil"/>
            </w:tcBorders>
            <w:shd w:val="clear" w:color="auto" w:fill="auto"/>
            <w:vAlign w:val="bottom"/>
            <w:hideMark/>
          </w:tcPr>
          <w:p w14:paraId="63A1EE1A"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$40,000 to $44,999</w:t>
            </w:r>
          </w:p>
        </w:tc>
        <w:tc>
          <w:tcPr>
            <w:tcW w:w="268" w:type="pct"/>
            <w:tcBorders>
              <w:top w:val="nil"/>
              <w:left w:val="nil"/>
              <w:bottom w:val="nil"/>
              <w:right w:val="nil"/>
            </w:tcBorders>
            <w:shd w:val="clear" w:color="auto" w:fill="auto"/>
            <w:vAlign w:val="bottom"/>
            <w:hideMark/>
          </w:tcPr>
          <w:p w14:paraId="5638405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97" w:type="pct"/>
            <w:tcBorders>
              <w:top w:val="nil"/>
              <w:left w:val="nil"/>
              <w:bottom w:val="nil"/>
              <w:right w:val="nil"/>
            </w:tcBorders>
            <w:shd w:val="clear" w:color="auto" w:fill="auto"/>
            <w:vAlign w:val="bottom"/>
            <w:hideMark/>
          </w:tcPr>
          <w:p w14:paraId="470A700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75" w:type="pct"/>
            <w:tcBorders>
              <w:top w:val="nil"/>
              <w:left w:val="nil"/>
              <w:bottom w:val="nil"/>
              <w:right w:val="nil"/>
            </w:tcBorders>
            <w:shd w:val="clear" w:color="auto" w:fill="auto"/>
            <w:vAlign w:val="bottom"/>
            <w:hideMark/>
          </w:tcPr>
          <w:p w14:paraId="7679800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2E30AC0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99" w:type="pct"/>
            <w:tcBorders>
              <w:top w:val="nil"/>
              <w:left w:val="nil"/>
              <w:bottom w:val="nil"/>
              <w:right w:val="nil"/>
            </w:tcBorders>
            <w:shd w:val="clear" w:color="auto" w:fill="auto"/>
            <w:vAlign w:val="bottom"/>
            <w:hideMark/>
          </w:tcPr>
          <w:p w14:paraId="1C44B0E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7" w:type="pct"/>
            <w:tcBorders>
              <w:top w:val="nil"/>
              <w:left w:val="nil"/>
              <w:bottom w:val="nil"/>
              <w:right w:val="nil"/>
            </w:tcBorders>
            <w:shd w:val="clear" w:color="auto" w:fill="auto"/>
            <w:vAlign w:val="bottom"/>
            <w:hideMark/>
          </w:tcPr>
          <w:p w14:paraId="124393B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8%</w:t>
            </w:r>
          </w:p>
        </w:tc>
        <w:tc>
          <w:tcPr>
            <w:tcW w:w="305" w:type="pct"/>
            <w:tcBorders>
              <w:top w:val="nil"/>
              <w:left w:val="nil"/>
              <w:bottom w:val="nil"/>
              <w:right w:val="nil"/>
            </w:tcBorders>
            <w:shd w:val="clear" w:color="auto" w:fill="auto"/>
            <w:vAlign w:val="bottom"/>
            <w:hideMark/>
          </w:tcPr>
          <w:p w14:paraId="4587A33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25" w:type="pct"/>
            <w:tcBorders>
              <w:top w:val="nil"/>
              <w:left w:val="nil"/>
              <w:bottom w:val="nil"/>
              <w:right w:val="nil"/>
            </w:tcBorders>
            <w:shd w:val="clear" w:color="auto" w:fill="auto"/>
            <w:vAlign w:val="bottom"/>
            <w:hideMark/>
          </w:tcPr>
          <w:p w14:paraId="7F8E0C0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076FB96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77" w:type="pct"/>
            <w:tcBorders>
              <w:top w:val="nil"/>
              <w:left w:val="nil"/>
              <w:bottom w:val="nil"/>
              <w:right w:val="nil"/>
            </w:tcBorders>
            <w:shd w:val="clear" w:color="auto" w:fill="auto"/>
            <w:vAlign w:val="bottom"/>
            <w:hideMark/>
          </w:tcPr>
          <w:p w14:paraId="6428E7C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289" w:type="pct"/>
            <w:tcBorders>
              <w:top w:val="nil"/>
              <w:left w:val="nil"/>
              <w:bottom w:val="nil"/>
              <w:right w:val="nil"/>
            </w:tcBorders>
            <w:shd w:val="clear" w:color="auto" w:fill="auto"/>
            <w:vAlign w:val="bottom"/>
            <w:hideMark/>
          </w:tcPr>
          <w:p w14:paraId="104FC59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5F5ACEB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246" w:type="pct"/>
            <w:tcBorders>
              <w:top w:val="nil"/>
              <w:left w:val="nil"/>
              <w:bottom w:val="nil"/>
              <w:right w:val="nil"/>
            </w:tcBorders>
            <w:shd w:val="clear" w:color="auto" w:fill="auto"/>
            <w:vAlign w:val="bottom"/>
            <w:hideMark/>
          </w:tcPr>
          <w:p w14:paraId="39BA606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3E10782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r>
      <w:tr w:rsidR="009B1B05" w:rsidRPr="0055601B" w14:paraId="415B7939" w14:textId="77777777" w:rsidTr="001A0069">
        <w:trPr>
          <w:trHeight w:val="256"/>
          <w:jc w:val="center"/>
        </w:trPr>
        <w:tc>
          <w:tcPr>
            <w:tcW w:w="656" w:type="pct"/>
            <w:tcBorders>
              <w:top w:val="nil"/>
              <w:left w:val="nil"/>
              <w:bottom w:val="nil"/>
              <w:right w:val="nil"/>
            </w:tcBorders>
            <w:shd w:val="clear" w:color="auto" w:fill="auto"/>
            <w:vAlign w:val="bottom"/>
            <w:hideMark/>
          </w:tcPr>
          <w:p w14:paraId="7CC7D62A"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$45,000 to $49,999</w:t>
            </w:r>
          </w:p>
        </w:tc>
        <w:tc>
          <w:tcPr>
            <w:tcW w:w="268" w:type="pct"/>
            <w:tcBorders>
              <w:top w:val="nil"/>
              <w:left w:val="nil"/>
              <w:bottom w:val="nil"/>
              <w:right w:val="nil"/>
            </w:tcBorders>
            <w:shd w:val="clear" w:color="auto" w:fill="auto"/>
            <w:vAlign w:val="bottom"/>
            <w:hideMark/>
          </w:tcPr>
          <w:p w14:paraId="196FFA8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97" w:type="pct"/>
            <w:tcBorders>
              <w:top w:val="nil"/>
              <w:left w:val="nil"/>
              <w:bottom w:val="nil"/>
              <w:right w:val="nil"/>
            </w:tcBorders>
            <w:shd w:val="clear" w:color="auto" w:fill="auto"/>
            <w:vAlign w:val="bottom"/>
            <w:hideMark/>
          </w:tcPr>
          <w:p w14:paraId="77EBBF4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275" w:type="pct"/>
            <w:tcBorders>
              <w:top w:val="nil"/>
              <w:left w:val="nil"/>
              <w:bottom w:val="nil"/>
              <w:right w:val="nil"/>
            </w:tcBorders>
            <w:shd w:val="clear" w:color="auto" w:fill="auto"/>
            <w:vAlign w:val="bottom"/>
            <w:hideMark/>
          </w:tcPr>
          <w:p w14:paraId="2A15C84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20B142B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399" w:type="pct"/>
            <w:tcBorders>
              <w:top w:val="nil"/>
              <w:left w:val="nil"/>
              <w:bottom w:val="nil"/>
              <w:right w:val="nil"/>
            </w:tcBorders>
            <w:shd w:val="clear" w:color="auto" w:fill="auto"/>
            <w:vAlign w:val="bottom"/>
            <w:hideMark/>
          </w:tcPr>
          <w:p w14:paraId="4B58D75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07" w:type="pct"/>
            <w:tcBorders>
              <w:top w:val="nil"/>
              <w:left w:val="nil"/>
              <w:bottom w:val="nil"/>
              <w:right w:val="nil"/>
            </w:tcBorders>
            <w:shd w:val="clear" w:color="auto" w:fill="auto"/>
            <w:vAlign w:val="bottom"/>
            <w:hideMark/>
          </w:tcPr>
          <w:p w14:paraId="2A4A30A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305" w:type="pct"/>
            <w:tcBorders>
              <w:top w:val="nil"/>
              <w:left w:val="nil"/>
              <w:bottom w:val="nil"/>
              <w:right w:val="nil"/>
            </w:tcBorders>
            <w:shd w:val="clear" w:color="auto" w:fill="auto"/>
            <w:vAlign w:val="bottom"/>
            <w:hideMark/>
          </w:tcPr>
          <w:p w14:paraId="7B39166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325" w:type="pct"/>
            <w:tcBorders>
              <w:top w:val="nil"/>
              <w:left w:val="nil"/>
              <w:bottom w:val="nil"/>
              <w:right w:val="nil"/>
            </w:tcBorders>
            <w:shd w:val="clear" w:color="auto" w:fill="auto"/>
            <w:vAlign w:val="bottom"/>
            <w:hideMark/>
          </w:tcPr>
          <w:p w14:paraId="581EA12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2A182BC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7" w:type="pct"/>
            <w:tcBorders>
              <w:top w:val="nil"/>
              <w:left w:val="nil"/>
              <w:bottom w:val="nil"/>
              <w:right w:val="nil"/>
            </w:tcBorders>
            <w:shd w:val="clear" w:color="auto" w:fill="auto"/>
            <w:vAlign w:val="bottom"/>
            <w:hideMark/>
          </w:tcPr>
          <w:p w14:paraId="7C5370D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289" w:type="pct"/>
            <w:tcBorders>
              <w:top w:val="nil"/>
              <w:left w:val="nil"/>
              <w:bottom w:val="nil"/>
              <w:right w:val="nil"/>
            </w:tcBorders>
            <w:shd w:val="clear" w:color="auto" w:fill="auto"/>
            <w:vAlign w:val="bottom"/>
            <w:hideMark/>
          </w:tcPr>
          <w:p w14:paraId="281DC1C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37" w:type="pct"/>
            <w:tcBorders>
              <w:top w:val="nil"/>
              <w:left w:val="nil"/>
              <w:bottom w:val="nil"/>
              <w:right w:val="nil"/>
            </w:tcBorders>
            <w:shd w:val="clear" w:color="auto" w:fill="auto"/>
            <w:vAlign w:val="bottom"/>
            <w:hideMark/>
          </w:tcPr>
          <w:p w14:paraId="189EB92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10%</w:t>
            </w:r>
          </w:p>
        </w:tc>
        <w:tc>
          <w:tcPr>
            <w:tcW w:w="246" w:type="pct"/>
            <w:tcBorders>
              <w:top w:val="nil"/>
              <w:left w:val="nil"/>
              <w:bottom w:val="nil"/>
              <w:right w:val="nil"/>
            </w:tcBorders>
            <w:shd w:val="clear" w:color="auto" w:fill="auto"/>
            <w:vAlign w:val="bottom"/>
            <w:hideMark/>
          </w:tcPr>
          <w:p w14:paraId="1C31847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32B4137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r>
      <w:tr w:rsidR="009B1B05" w:rsidRPr="0055601B" w14:paraId="18E35049" w14:textId="77777777" w:rsidTr="001A0069">
        <w:trPr>
          <w:trHeight w:val="256"/>
          <w:jc w:val="center"/>
        </w:trPr>
        <w:tc>
          <w:tcPr>
            <w:tcW w:w="656" w:type="pct"/>
            <w:tcBorders>
              <w:top w:val="nil"/>
              <w:left w:val="nil"/>
              <w:bottom w:val="nil"/>
              <w:right w:val="nil"/>
            </w:tcBorders>
            <w:shd w:val="clear" w:color="auto" w:fill="auto"/>
            <w:vAlign w:val="bottom"/>
            <w:hideMark/>
          </w:tcPr>
          <w:p w14:paraId="6D465400"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$50,000 to $59,999</w:t>
            </w:r>
          </w:p>
        </w:tc>
        <w:tc>
          <w:tcPr>
            <w:tcW w:w="268" w:type="pct"/>
            <w:tcBorders>
              <w:top w:val="nil"/>
              <w:left w:val="nil"/>
              <w:bottom w:val="nil"/>
              <w:right w:val="nil"/>
            </w:tcBorders>
            <w:shd w:val="clear" w:color="auto" w:fill="auto"/>
            <w:vAlign w:val="bottom"/>
            <w:hideMark/>
          </w:tcPr>
          <w:p w14:paraId="3E116B1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397" w:type="pct"/>
            <w:tcBorders>
              <w:top w:val="nil"/>
              <w:left w:val="nil"/>
              <w:bottom w:val="nil"/>
              <w:right w:val="nil"/>
            </w:tcBorders>
            <w:shd w:val="clear" w:color="auto" w:fill="auto"/>
            <w:vAlign w:val="bottom"/>
            <w:hideMark/>
          </w:tcPr>
          <w:p w14:paraId="3D469BE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13%</w:t>
            </w:r>
          </w:p>
        </w:tc>
        <w:tc>
          <w:tcPr>
            <w:tcW w:w="275" w:type="pct"/>
            <w:tcBorders>
              <w:top w:val="nil"/>
              <w:left w:val="nil"/>
              <w:bottom w:val="nil"/>
              <w:right w:val="nil"/>
            </w:tcBorders>
            <w:shd w:val="clear" w:color="auto" w:fill="auto"/>
            <w:vAlign w:val="bottom"/>
            <w:hideMark/>
          </w:tcPr>
          <w:p w14:paraId="58D72C5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51CC7CB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99" w:type="pct"/>
            <w:tcBorders>
              <w:top w:val="nil"/>
              <w:left w:val="nil"/>
              <w:bottom w:val="nil"/>
              <w:right w:val="nil"/>
            </w:tcBorders>
            <w:shd w:val="clear" w:color="auto" w:fill="auto"/>
            <w:vAlign w:val="bottom"/>
            <w:hideMark/>
          </w:tcPr>
          <w:p w14:paraId="2CD8548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307" w:type="pct"/>
            <w:tcBorders>
              <w:top w:val="nil"/>
              <w:left w:val="nil"/>
              <w:bottom w:val="nil"/>
              <w:right w:val="nil"/>
            </w:tcBorders>
            <w:shd w:val="clear" w:color="auto" w:fill="auto"/>
            <w:vAlign w:val="bottom"/>
            <w:hideMark/>
          </w:tcPr>
          <w:p w14:paraId="022FFB7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c>
          <w:tcPr>
            <w:tcW w:w="305" w:type="pct"/>
            <w:tcBorders>
              <w:top w:val="nil"/>
              <w:left w:val="nil"/>
              <w:bottom w:val="nil"/>
              <w:right w:val="nil"/>
            </w:tcBorders>
            <w:shd w:val="clear" w:color="auto" w:fill="auto"/>
            <w:vAlign w:val="bottom"/>
            <w:hideMark/>
          </w:tcPr>
          <w:p w14:paraId="05CFBD9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25" w:type="pct"/>
            <w:tcBorders>
              <w:top w:val="nil"/>
              <w:left w:val="nil"/>
              <w:bottom w:val="nil"/>
              <w:right w:val="nil"/>
            </w:tcBorders>
            <w:shd w:val="clear" w:color="auto" w:fill="auto"/>
            <w:vAlign w:val="bottom"/>
            <w:hideMark/>
          </w:tcPr>
          <w:p w14:paraId="0DA8C87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1F1E29D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277" w:type="pct"/>
            <w:tcBorders>
              <w:top w:val="nil"/>
              <w:left w:val="nil"/>
              <w:bottom w:val="nil"/>
              <w:right w:val="nil"/>
            </w:tcBorders>
            <w:shd w:val="clear" w:color="auto" w:fill="auto"/>
            <w:vAlign w:val="bottom"/>
            <w:hideMark/>
          </w:tcPr>
          <w:p w14:paraId="63384B2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289" w:type="pct"/>
            <w:tcBorders>
              <w:top w:val="nil"/>
              <w:left w:val="nil"/>
              <w:bottom w:val="nil"/>
              <w:right w:val="nil"/>
            </w:tcBorders>
            <w:shd w:val="clear" w:color="auto" w:fill="auto"/>
            <w:vAlign w:val="bottom"/>
            <w:hideMark/>
          </w:tcPr>
          <w:p w14:paraId="01A6F24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38%</w:t>
            </w:r>
          </w:p>
        </w:tc>
        <w:tc>
          <w:tcPr>
            <w:tcW w:w="337" w:type="pct"/>
            <w:tcBorders>
              <w:top w:val="nil"/>
              <w:left w:val="nil"/>
              <w:bottom w:val="nil"/>
              <w:right w:val="nil"/>
            </w:tcBorders>
            <w:shd w:val="clear" w:color="auto" w:fill="auto"/>
            <w:vAlign w:val="bottom"/>
            <w:hideMark/>
          </w:tcPr>
          <w:p w14:paraId="7CA9D30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246" w:type="pct"/>
            <w:tcBorders>
              <w:top w:val="nil"/>
              <w:left w:val="nil"/>
              <w:bottom w:val="nil"/>
              <w:right w:val="nil"/>
            </w:tcBorders>
            <w:shd w:val="clear" w:color="auto" w:fill="auto"/>
            <w:vAlign w:val="bottom"/>
            <w:hideMark/>
          </w:tcPr>
          <w:p w14:paraId="1A10AA3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0C5E4E0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r>
      <w:tr w:rsidR="009B1B05" w:rsidRPr="0055601B" w14:paraId="68DE98D8" w14:textId="77777777" w:rsidTr="001A0069">
        <w:trPr>
          <w:trHeight w:val="256"/>
          <w:jc w:val="center"/>
        </w:trPr>
        <w:tc>
          <w:tcPr>
            <w:tcW w:w="656" w:type="pct"/>
            <w:tcBorders>
              <w:top w:val="nil"/>
              <w:left w:val="nil"/>
              <w:bottom w:val="nil"/>
              <w:right w:val="nil"/>
            </w:tcBorders>
            <w:shd w:val="clear" w:color="auto" w:fill="auto"/>
            <w:vAlign w:val="bottom"/>
            <w:hideMark/>
          </w:tcPr>
          <w:p w14:paraId="638BC4C7"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$60,000 to $74,999</w:t>
            </w:r>
          </w:p>
        </w:tc>
        <w:tc>
          <w:tcPr>
            <w:tcW w:w="268" w:type="pct"/>
            <w:tcBorders>
              <w:top w:val="nil"/>
              <w:left w:val="nil"/>
              <w:bottom w:val="nil"/>
              <w:right w:val="nil"/>
            </w:tcBorders>
            <w:shd w:val="clear" w:color="auto" w:fill="auto"/>
            <w:vAlign w:val="bottom"/>
            <w:hideMark/>
          </w:tcPr>
          <w:p w14:paraId="0408F25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16%</w:t>
            </w:r>
          </w:p>
        </w:tc>
        <w:tc>
          <w:tcPr>
            <w:tcW w:w="397" w:type="pct"/>
            <w:tcBorders>
              <w:top w:val="nil"/>
              <w:left w:val="nil"/>
              <w:bottom w:val="nil"/>
              <w:right w:val="nil"/>
            </w:tcBorders>
            <w:shd w:val="clear" w:color="auto" w:fill="auto"/>
            <w:vAlign w:val="bottom"/>
            <w:hideMark/>
          </w:tcPr>
          <w:p w14:paraId="6645CA9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5" w:type="pct"/>
            <w:tcBorders>
              <w:top w:val="nil"/>
              <w:left w:val="nil"/>
              <w:bottom w:val="nil"/>
              <w:right w:val="nil"/>
            </w:tcBorders>
            <w:shd w:val="clear" w:color="auto" w:fill="auto"/>
            <w:vAlign w:val="bottom"/>
            <w:hideMark/>
          </w:tcPr>
          <w:p w14:paraId="1E7A250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67%</w:t>
            </w:r>
          </w:p>
        </w:tc>
        <w:tc>
          <w:tcPr>
            <w:tcW w:w="246" w:type="pct"/>
            <w:tcBorders>
              <w:top w:val="nil"/>
              <w:left w:val="nil"/>
              <w:bottom w:val="nil"/>
              <w:right w:val="nil"/>
            </w:tcBorders>
            <w:shd w:val="clear" w:color="auto" w:fill="auto"/>
            <w:vAlign w:val="bottom"/>
            <w:hideMark/>
          </w:tcPr>
          <w:p w14:paraId="4EEA4D8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14%</w:t>
            </w:r>
          </w:p>
        </w:tc>
        <w:tc>
          <w:tcPr>
            <w:tcW w:w="399" w:type="pct"/>
            <w:tcBorders>
              <w:top w:val="nil"/>
              <w:left w:val="nil"/>
              <w:bottom w:val="nil"/>
              <w:right w:val="nil"/>
            </w:tcBorders>
            <w:shd w:val="clear" w:color="auto" w:fill="auto"/>
            <w:vAlign w:val="bottom"/>
            <w:hideMark/>
          </w:tcPr>
          <w:p w14:paraId="0DAD672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17%</w:t>
            </w:r>
          </w:p>
        </w:tc>
        <w:tc>
          <w:tcPr>
            <w:tcW w:w="307" w:type="pct"/>
            <w:tcBorders>
              <w:top w:val="nil"/>
              <w:left w:val="nil"/>
              <w:bottom w:val="nil"/>
              <w:right w:val="nil"/>
            </w:tcBorders>
            <w:shd w:val="clear" w:color="auto" w:fill="auto"/>
            <w:vAlign w:val="bottom"/>
            <w:hideMark/>
          </w:tcPr>
          <w:p w14:paraId="5059EEB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05" w:type="pct"/>
            <w:tcBorders>
              <w:top w:val="nil"/>
              <w:left w:val="nil"/>
              <w:bottom w:val="nil"/>
              <w:right w:val="nil"/>
            </w:tcBorders>
            <w:shd w:val="clear" w:color="auto" w:fill="auto"/>
            <w:vAlign w:val="bottom"/>
            <w:hideMark/>
          </w:tcPr>
          <w:p w14:paraId="2528F11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25" w:type="pct"/>
            <w:tcBorders>
              <w:top w:val="nil"/>
              <w:left w:val="nil"/>
              <w:bottom w:val="nil"/>
              <w:right w:val="nil"/>
            </w:tcBorders>
            <w:shd w:val="clear" w:color="auto" w:fill="auto"/>
            <w:vAlign w:val="bottom"/>
            <w:hideMark/>
          </w:tcPr>
          <w:p w14:paraId="2EB6328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8%</w:t>
            </w:r>
          </w:p>
        </w:tc>
        <w:tc>
          <w:tcPr>
            <w:tcW w:w="292" w:type="pct"/>
            <w:tcBorders>
              <w:top w:val="nil"/>
              <w:left w:val="nil"/>
              <w:bottom w:val="nil"/>
              <w:right w:val="nil"/>
            </w:tcBorders>
            <w:shd w:val="clear" w:color="auto" w:fill="auto"/>
            <w:vAlign w:val="bottom"/>
            <w:hideMark/>
          </w:tcPr>
          <w:p w14:paraId="1EBC8AA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30%</w:t>
            </w:r>
          </w:p>
        </w:tc>
        <w:tc>
          <w:tcPr>
            <w:tcW w:w="277" w:type="pct"/>
            <w:tcBorders>
              <w:top w:val="nil"/>
              <w:left w:val="nil"/>
              <w:bottom w:val="nil"/>
              <w:right w:val="nil"/>
            </w:tcBorders>
            <w:shd w:val="clear" w:color="auto" w:fill="auto"/>
            <w:vAlign w:val="bottom"/>
            <w:hideMark/>
          </w:tcPr>
          <w:p w14:paraId="42210CC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89" w:type="pct"/>
            <w:tcBorders>
              <w:top w:val="nil"/>
              <w:left w:val="nil"/>
              <w:bottom w:val="nil"/>
              <w:right w:val="nil"/>
            </w:tcBorders>
            <w:shd w:val="clear" w:color="auto" w:fill="auto"/>
            <w:vAlign w:val="bottom"/>
            <w:hideMark/>
          </w:tcPr>
          <w:p w14:paraId="08F4FB4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37" w:type="pct"/>
            <w:tcBorders>
              <w:top w:val="nil"/>
              <w:left w:val="nil"/>
              <w:bottom w:val="nil"/>
              <w:right w:val="nil"/>
            </w:tcBorders>
            <w:shd w:val="clear" w:color="auto" w:fill="auto"/>
            <w:vAlign w:val="bottom"/>
            <w:hideMark/>
          </w:tcPr>
          <w:p w14:paraId="39588E5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155A48C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83" w:type="pct"/>
            <w:tcBorders>
              <w:top w:val="nil"/>
              <w:left w:val="nil"/>
              <w:bottom w:val="nil"/>
              <w:right w:val="nil"/>
            </w:tcBorders>
            <w:shd w:val="clear" w:color="auto" w:fill="auto"/>
            <w:vAlign w:val="bottom"/>
            <w:hideMark/>
          </w:tcPr>
          <w:p w14:paraId="43A6963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r>
      <w:tr w:rsidR="009B1B05" w:rsidRPr="0055601B" w14:paraId="4F66C4A5" w14:textId="77777777" w:rsidTr="001A0069">
        <w:trPr>
          <w:trHeight w:val="256"/>
          <w:jc w:val="center"/>
        </w:trPr>
        <w:tc>
          <w:tcPr>
            <w:tcW w:w="656" w:type="pct"/>
            <w:tcBorders>
              <w:top w:val="nil"/>
              <w:left w:val="nil"/>
              <w:bottom w:val="nil"/>
              <w:right w:val="nil"/>
            </w:tcBorders>
            <w:shd w:val="clear" w:color="auto" w:fill="auto"/>
            <w:vAlign w:val="bottom"/>
            <w:hideMark/>
          </w:tcPr>
          <w:p w14:paraId="3E9A8BE2"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$75,000 to $99,999</w:t>
            </w:r>
          </w:p>
        </w:tc>
        <w:tc>
          <w:tcPr>
            <w:tcW w:w="268" w:type="pct"/>
            <w:tcBorders>
              <w:top w:val="nil"/>
              <w:left w:val="nil"/>
              <w:bottom w:val="nil"/>
              <w:right w:val="nil"/>
            </w:tcBorders>
            <w:shd w:val="clear" w:color="auto" w:fill="auto"/>
            <w:vAlign w:val="bottom"/>
            <w:hideMark/>
          </w:tcPr>
          <w:p w14:paraId="49F528C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97" w:type="pct"/>
            <w:tcBorders>
              <w:top w:val="nil"/>
              <w:left w:val="nil"/>
              <w:bottom w:val="nil"/>
              <w:right w:val="nil"/>
            </w:tcBorders>
            <w:shd w:val="clear" w:color="auto" w:fill="auto"/>
            <w:vAlign w:val="bottom"/>
            <w:hideMark/>
          </w:tcPr>
          <w:p w14:paraId="5D2A45A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19%</w:t>
            </w:r>
          </w:p>
        </w:tc>
        <w:tc>
          <w:tcPr>
            <w:tcW w:w="275" w:type="pct"/>
            <w:tcBorders>
              <w:top w:val="nil"/>
              <w:left w:val="nil"/>
              <w:bottom w:val="nil"/>
              <w:right w:val="nil"/>
            </w:tcBorders>
            <w:shd w:val="clear" w:color="auto" w:fill="auto"/>
            <w:vAlign w:val="bottom"/>
            <w:hideMark/>
          </w:tcPr>
          <w:p w14:paraId="39BF6FC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w:t>
            </w:r>
          </w:p>
        </w:tc>
        <w:tc>
          <w:tcPr>
            <w:tcW w:w="246" w:type="pct"/>
            <w:tcBorders>
              <w:top w:val="nil"/>
              <w:left w:val="nil"/>
              <w:bottom w:val="nil"/>
              <w:right w:val="nil"/>
            </w:tcBorders>
            <w:shd w:val="clear" w:color="auto" w:fill="auto"/>
            <w:vAlign w:val="bottom"/>
            <w:hideMark/>
          </w:tcPr>
          <w:p w14:paraId="002F5FF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w:t>
            </w:r>
          </w:p>
        </w:tc>
        <w:tc>
          <w:tcPr>
            <w:tcW w:w="399" w:type="pct"/>
            <w:tcBorders>
              <w:top w:val="nil"/>
              <w:left w:val="nil"/>
              <w:bottom w:val="nil"/>
              <w:right w:val="nil"/>
            </w:tcBorders>
            <w:shd w:val="clear" w:color="auto" w:fill="auto"/>
            <w:vAlign w:val="bottom"/>
            <w:hideMark/>
          </w:tcPr>
          <w:p w14:paraId="34821FB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307" w:type="pct"/>
            <w:tcBorders>
              <w:top w:val="nil"/>
              <w:left w:val="nil"/>
              <w:bottom w:val="nil"/>
              <w:right w:val="nil"/>
            </w:tcBorders>
            <w:shd w:val="clear" w:color="auto" w:fill="auto"/>
            <w:vAlign w:val="bottom"/>
            <w:hideMark/>
          </w:tcPr>
          <w:p w14:paraId="7F0768C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305" w:type="pct"/>
            <w:tcBorders>
              <w:top w:val="nil"/>
              <w:left w:val="nil"/>
              <w:bottom w:val="nil"/>
              <w:right w:val="nil"/>
            </w:tcBorders>
            <w:shd w:val="clear" w:color="auto" w:fill="auto"/>
            <w:vAlign w:val="bottom"/>
            <w:hideMark/>
          </w:tcPr>
          <w:p w14:paraId="5A4C66F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14%</w:t>
            </w:r>
          </w:p>
        </w:tc>
        <w:tc>
          <w:tcPr>
            <w:tcW w:w="325" w:type="pct"/>
            <w:tcBorders>
              <w:top w:val="nil"/>
              <w:left w:val="nil"/>
              <w:bottom w:val="nil"/>
              <w:right w:val="nil"/>
            </w:tcBorders>
            <w:shd w:val="clear" w:color="auto" w:fill="auto"/>
            <w:vAlign w:val="bottom"/>
            <w:hideMark/>
          </w:tcPr>
          <w:p w14:paraId="40174AE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92" w:type="pct"/>
            <w:tcBorders>
              <w:top w:val="nil"/>
              <w:left w:val="nil"/>
              <w:bottom w:val="nil"/>
              <w:right w:val="nil"/>
            </w:tcBorders>
            <w:shd w:val="clear" w:color="auto" w:fill="auto"/>
            <w:vAlign w:val="bottom"/>
            <w:hideMark/>
          </w:tcPr>
          <w:p w14:paraId="58A06D3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77" w:type="pct"/>
            <w:tcBorders>
              <w:top w:val="nil"/>
              <w:left w:val="nil"/>
              <w:bottom w:val="nil"/>
              <w:right w:val="nil"/>
            </w:tcBorders>
            <w:shd w:val="clear" w:color="auto" w:fill="auto"/>
            <w:vAlign w:val="bottom"/>
            <w:hideMark/>
          </w:tcPr>
          <w:p w14:paraId="1D8A716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c>
          <w:tcPr>
            <w:tcW w:w="289" w:type="pct"/>
            <w:tcBorders>
              <w:top w:val="nil"/>
              <w:left w:val="nil"/>
              <w:bottom w:val="nil"/>
              <w:right w:val="nil"/>
            </w:tcBorders>
            <w:shd w:val="clear" w:color="auto" w:fill="auto"/>
            <w:vAlign w:val="bottom"/>
            <w:hideMark/>
          </w:tcPr>
          <w:p w14:paraId="632E675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37" w:type="pct"/>
            <w:tcBorders>
              <w:top w:val="nil"/>
              <w:left w:val="nil"/>
              <w:bottom w:val="nil"/>
              <w:right w:val="nil"/>
            </w:tcBorders>
            <w:shd w:val="clear" w:color="auto" w:fill="auto"/>
            <w:vAlign w:val="bottom"/>
            <w:hideMark/>
          </w:tcPr>
          <w:p w14:paraId="06407C4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16%</w:t>
            </w:r>
          </w:p>
        </w:tc>
        <w:tc>
          <w:tcPr>
            <w:tcW w:w="246" w:type="pct"/>
            <w:tcBorders>
              <w:top w:val="nil"/>
              <w:left w:val="nil"/>
              <w:bottom w:val="nil"/>
              <w:right w:val="nil"/>
            </w:tcBorders>
            <w:shd w:val="clear" w:color="auto" w:fill="auto"/>
            <w:vAlign w:val="bottom"/>
            <w:hideMark/>
          </w:tcPr>
          <w:p w14:paraId="72EBB42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383" w:type="pct"/>
            <w:tcBorders>
              <w:top w:val="nil"/>
              <w:left w:val="nil"/>
              <w:bottom w:val="nil"/>
              <w:right w:val="nil"/>
            </w:tcBorders>
            <w:shd w:val="clear" w:color="auto" w:fill="auto"/>
            <w:vAlign w:val="bottom"/>
            <w:hideMark/>
          </w:tcPr>
          <w:p w14:paraId="576B6DF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18%</w:t>
            </w:r>
          </w:p>
        </w:tc>
      </w:tr>
      <w:tr w:rsidR="009B1B05" w:rsidRPr="0055601B" w14:paraId="2938489F" w14:textId="77777777" w:rsidTr="001A0069">
        <w:trPr>
          <w:trHeight w:val="256"/>
          <w:jc w:val="center"/>
        </w:trPr>
        <w:tc>
          <w:tcPr>
            <w:tcW w:w="656" w:type="pct"/>
            <w:tcBorders>
              <w:top w:val="nil"/>
              <w:left w:val="nil"/>
              <w:bottom w:val="nil"/>
              <w:right w:val="nil"/>
            </w:tcBorders>
            <w:shd w:val="clear" w:color="auto" w:fill="auto"/>
            <w:vAlign w:val="bottom"/>
            <w:hideMark/>
          </w:tcPr>
          <w:p w14:paraId="3492C9F4"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$100,000 to $124,999</w:t>
            </w:r>
          </w:p>
        </w:tc>
        <w:tc>
          <w:tcPr>
            <w:tcW w:w="268" w:type="pct"/>
            <w:tcBorders>
              <w:top w:val="nil"/>
              <w:left w:val="nil"/>
              <w:bottom w:val="nil"/>
              <w:right w:val="nil"/>
            </w:tcBorders>
            <w:shd w:val="clear" w:color="auto" w:fill="auto"/>
            <w:vAlign w:val="bottom"/>
            <w:hideMark/>
          </w:tcPr>
          <w:p w14:paraId="7E5A719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26%</w:t>
            </w:r>
          </w:p>
        </w:tc>
        <w:tc>
          <w:tcPr>
            <w:tcW w:w="397" w:type="pct"/>
            <w:tcBorders>
              <w:top w:val="nil"/>
              <w:left w:val="nil"/>
              <w:bottom w:val="nil"/>
              <w:right w:val="nil"/>
            </w:tcBorders>
            <w:shd w:val="clear" w:color="auto" w:fill="auto"/>
            <w:vAlign w:val="bottom"/>
            <w:hideMark/>
          </w:tcPr>
          <w:p w14:paraId="6EC40FB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275" w:type="pct"/>
            <w:tcBorders>
              <w:top w:val="nil"/>
              <w:left w:val="nil"/>
              <w:bottom w:val="nil"/>
              <w:right w:val="nil"/>
            </w:tcBorders>
            <w:shd w:val="clear" w:color="auto" w:fill="auto"/>
            <w:vAlign w:val="bottom"/>
            <w:hideMark/>
          </w:tcPr>
          <w:p w14:paraId="729C788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11%</w:t>
            </w:r>
          </w:p>
        </w:tc>
        <w:tc>
          <w:tcPr>
            <w:tcW w:w="246" w:type="pct"/>
            <w:tcBorders>
              <w:top w:val="nil"/>
              <w:left w:val="nil"/>
              <w:bottom w:val="nil"/>
              <w:right w:val="nil"/>
            </w:tcBorders>
            <w:shd w:val="clear" w:color="auto" w:fill="auto"/>
            <w:vAlign w:val="bottom"/>
            <w:hideMark/>
          </w:tcPr>
          <w:p w14:paraId="77C9067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18%</w:t>
            </w:r>
          </w:p>
        </w:tc>
        <w:tc>
          <w:tcPr>
            <w:tcW w:w="399" w:type="pct"/>
            <w:tcBorders>
              <w:top w:val="nil"/>
              <w:left w:val="nil"/>
              <w:bottom w:val="nil"/>
              <w:right w:val="nil"/>
            </w:tcBorders>
            <w:shd w:val="clear" w:color="auto" w:fill="auto"/>
            <w:vAlign w:val="bottom"/>
            <w:hideMark/>
          </w:tcPr>
          <w:p w14:paraId="760B112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07" w:type="pct"/>
            <w:tcBorders>
              <w:top w:val="nil"/>
              <w:left w:val="nil"/>
              <w:bottom w:val="nil"/>
              <w:right w:val="nil"/>
            </w:tcBorders>
            <w:shd w:val="clear" w:color="auto" w:fill="auto"/>
            <w:vAlign w:val="bottom"/>
            <w:hideMark/>
          </w:tcPr>
          <w:p w14:paraId="219EB98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19%</w:t>
            </w:r>
          </w:p>
        </w:tc>
        <w:tc>
          <w:tcPr>
            <w:tcW w:w="305" w:type="pct"/>
            <w:tcBorders>
              <w:top w:val="nil"/>
              <w:left w:val="nil"/>
              <w:bottom w:val="nil"/>
              <w:right w:val="nil"/>
            </w:tcBorders>
            <w:shd w:val="clear" w:color="auto" w:fill="auto"/>
            <w:vAlign w:val="bottom"/>
            <w:hideMark/>
          </w:tcPr>
          <w:p w14:paraId="613F285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325" w:type="pct"/>
            <w:tcBorders>
              <w:top w:val="nil"/>
              <w:left w:val="nil"/>
              <w:bottom w:val="nil"/>
              <w:right w:val="nil"/>
            </w:tcBorders>
            <w:shd w:val="clear" w:color="auto" w:fill="auto"/>
            <w:vAlign w:val="bottom"/>
            <w:hideMark/>
          </w:tcPr>
          <w:p w14:paraId="4EFC287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292" w:type="pct"/>
            <w:tcBorders>
              <w:top w:val="nil"/>
              <w:left w:val="nil"/>
              <w:bottom w:val="nil"/>
              <w:right w:val="nil"/>
            </w:tcBorders>
            <w:shd w:val="clear" w:color="auto" w:fill="auto"/>
            <w:vAlign w:val="bottom"/>
            <w:hideMark/>
          </w:tcPr>
          <w:p w14:paraId="3AAA1FC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17%</w:t>
            </w:r>
          </w:p>
        </w:tc>
        <w:tc>
          <w:tcPr>
            <w:tcW w:w="277" w:type="pct"/>
            <w:tcBorders>
              <w:top w:val="nil"/>
              <w:left w:val="nil"/>
              <w:bottom w:val="nil"/>
              <w:right w:val="nil"/>
            </w:tcBorders>
            <w:shd w:val="clear" w:color="auto" w:fill="auto"/>
            <w:vAlign w:val="bottom"/>
            <w:hideMark/>
          </w:tcPr>
          <w:p w14:paraId="2B92AD8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13%</w:t>
            </w:r>
          </w:p>
        </w:tc>
        <w:tc>
          <w:tcPr>
            <w:tcW w:w="289" w:type="pct"/>
            <w:tcBorders>
              <w:top w:val="nil"/>
              <w:left w:val="nil"/>
              <w:bottom w:val="nil"/>
              <w:right w:val="nil"/>
            </w:tcBorders>
            <w:shd w:val="clear" w:color="auto" w:fill="auto"/>
            <w:vAlign w:val="bottom"/>
            <w:hideMark/>
          </w:tcPr>
          <w:p w14:paraId="3517D46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8%</w:t>
            </w:r>
          </w:p>
        </w:tc>
        <w:tc>
          <w:tcPr>
            <w:tcW w:w="337" w:type="pct"/>
            <w:tcBorders>
              <w:top w:val="nil"/>
              <w:left w:val="nil"/>
              <w:bottom w:val="nil"/>
              <w:right w:val="nil"/>
            </w:tcBorders>
            <w:shd w:val="clear" w:color="auto" w:fill="auto"/>
            <w:vAlign w:val="bottom"/>
            <w:hideMark/>
          </w:tcPr>
          <w:p w14:paraId="6E3C74B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19%</w:t>
            </w:r>
          </w:p>
        </w:tc>
        <w:tc>
          <w:tcPr>
            <w:tcW w:w="246" w:type="pct"/>
            <w:tcBorders>
              <w:top w:val="nil"/>
              <w:left w:val="nil"/>
              <w:bottom w:val="nil"/>
              <w:right w:val="nil"/>
            </w:tcBorders>
            <w:shd w:val="clear" w:color="auto" w:fill="auto"/>
            <w:vAlign w:val="bottom"/>
            <w:hideMark/>
          </w:tcPr>
          <w:p w14:paraId="20578A7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13%</w:t>
            </w:r>
          </w:p>
        </w:tc>
        <w:tc>
          <w:tcPr>
            <w:tcW w:w="383" w:type="pct"/>
            <w:tcBorders>
              <w:top w:val="nil"/>
              <w:left w:val="nil"/>
              <w:bottom w:val="nil"/>
              <w:right w:val="nil"/>
            </w:tcBorders>
            <w:shd w:val="clear" w:color="auto" w:fill="auto"/>
            <w:vAlign w:val="bottom"/>
            <w:hideMark/>
          </w:tcPr>
          <w:p w14:paraId="5968EC2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r>
      <w:tr w:rsidR="009B1B05" w:rsidRPr="0055601B" w14:paraId="14BE739D" w14:textId="77777777" w:rsidTr="001A0069">
        <w:trPr>
          <w:trHeight w:val="256"/>
          <w:jc w:val="center"/>
        </w:trPr>
        <w:tc>
          <w:tcPr>
            <w:tcW w:w="656" w:type="pct"/>
            <w:tcBorders>
              <w:top w:val="nil"/>
              <w:left w:val="nil"/>
              <w:bottom w:val="nil"/>
              <w:right w:val="nil"/>
            </w:tcBorders>
            <w:shd w:val="clear" w:color="auto" w:fill="auto"/>
            <w:vAlign w:val="bottom"/>
            <w:hideMark/>
          </w:tcPr>
          <w:p w14:paraId="6F46B4EE"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$125,000 to $149,999</w:t>
            </w:r>
          </w:p>
        </w:tc>
        <w:tc>
          <w:tcPr>
            <w:tcW w:w="268" w:type="pct"/>
            <w:tcBorders>
              <w:top w:val="nil"/>
              <w:left w:val="nil"/>
              <w:bottom w:val="nil"/>
              <w:right w:val="nil"/>
            </w:tcBorders>
            <w:shd w:val="clear" w:color="auto" w:fill="auto"/>
            <w:vAlign w:val="bottom"/>
            <w:hideMark/>
          </w:tcPr>
          <w:p w14:paraId="0697FF0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16%</w:t>
            </w:r>
          </w:p>
        </w:tc>
        <w:tc>
          <w:tcPr>
            <w:tcW w:w="397" w:type="pct"/>
            <w:tcBorders>
              <w:top w:val="nil"/>
              <w:left w:val="nil"/>
              <w:bottom w:val="nil"/>
              <w:right w:val="nil"/>
            </w:tcBorders>
            <w:shd w:val="clear" w:color="auto" w:fill="auto"/>
            <w:vAlign w:val="bottom"/>
            <w:hideMark/>
          </w:tcPr>
          <w:p w14:paraId="101E9C9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c>
          <w:tcPr>
            <w:tcW w:w="275" w:type="pct"/>
            <w:tcBorders>
              <w:top w:val="nil"/>
              <w:left w:val="nil"/>
              <w:bottom w:val="nil"/>
              <w:right w:val="nil"/>
            </w:tcBorders>
            <w:shd w:val="clear" w:color="auto" w:fill="auto"/>
            <w:vAlign w:val="bottom"/>
            <w:hideMark/>
          </w:tcPr>
          <w:p w14:paraId="016ADEF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nil"/>
              <w:right w:val="nil"/>
            </w:tcBorders>
            <w:shd w:val="clear" w:color="auto" w:fill="auto"/>
            <w:vAlign w:val="bottom"/>
            <w:hideMark/>
          </w:tcPr>
          <w:p w14:paraId="7BF7AE5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11%</w:t>
            </w:r>
          </w:p>
        </w:tc>
        <w:tc>
          <w:tcPr>
            <w:tcW w:w="399" w:type="pct"/>
            <w:tcBorders>
              <w:top w:val="nil"/>
              <w:left w:val="nil"/>
              <w:bottom w:val="nil"/>
              <w:right w:val="nil"/>
            </w:tcBorders>
            <w:shd w:val="clear" w:color="auto" w:fill="auto"/>
            <w:vAlign w:val="bottom"/>
            <w:hideMark/>
          </w:tcPr>
          <w:p w14:paraId="67E779C5"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307" w:type="pct"/>
            <w:tcBorders>
              <w:top w:val="nil"/>
              <w:left w:val="nil"/>
              <w:bottom w:val="nil"/>
              <w:right w:val="nil"/>
            </w:tcBorders>
            <w:shd w:val="clear" w:color="auto" w:fill="auto"/>
            <w:vAlign w:val="bottom"/>
            <w:hideMark/>
          </w:tcPr>
          <w:p w14:paraId="36377B3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305" w:type="pct"/>
            <w:tcBorders>
              <w:top w:val="nil"/>
              <w:left w:val="nil"/>
              <w:bottom w:val="nil"/>
              <w:right w:val="nil"/>
            </w:tcBorders>
            <w:shd w:val="clear" w:color="auto" w:fill="auto"/>
            <w:vAlign w:val="bottom"/>
            <w:hideMark/>
          </w:tcPr>
          <w:p w14:paraId="097EE87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25" w:type="pct"/>
            <w:tcBorders>
              <w:top w:val="nil"/>
              <w:left w:val="nil"/>
              <w:bottom w:val="nil"/>
              <w:right w:val="nil"/>
            </w:tcBorders>
            <w:shd w:val="clear" w:color="auto" w:fill="auto"/>
            <w:vAlign w:val="bottom"/>
            <w:hideMark/>
          </w:tcPr>
          <w:p w14:paraId="64A8DDE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c>
          <w:tcPr>
            <w:tcW w:w="292" w:type="pct"/>
            <w:tcBorders>
              <w:top w:val="nil"/>
              <w:left w:val="nil"/>
              <w:bottom w:val="nil"/>
              <w:right w:val="nil"/>
            </w:tcBorders>
            <w:shd w:val="clear" w:color="auto" w:fill="auto"/>
            <w:vAlign w:val="bottom"/>
            <w:hideMark/>
          </w:tcPr>
          <w:p w14:paraId="3D556AA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w:t>
            </w:r>
          </w:p>
        </w:tc>
        <w:tc>
          <w:tcPr>
            <w:tcW w:w="277" w:type="pct"/>
            <w:tcBorders>
              <w:top w:val="nil"/>
              <w:left w:val="nil"/>
              <w:bottom w:val="nil"/>
              <w:right w:val="nil"/>
            </w:tcBorders>
            <w:shd w:val="clear" w:color="auto" w:fill="auto"/>
            <w:vAlign w:val="bottom"/>
            <w:hideMark/>
          </w:tcPr>
          <w:p w14:paraId="10E9D8B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89" w:type="pct"/>
            <w:tcBorders>
              <w:top w:val="nil"/>
              <w:left w:val="nil"/>
              <w:bottom w:val="nil"/>
              <w:right w:val="nil"/>
            </w:tcBorders>
            <w:shd w:val="clear" w:color="auto" w:fill="auto"/>
            <w:vAlign w:val="bottom"/>
            <w:hideMark/>
          </w:tcPr>
          <w:p w14:paraId="762CDAD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337" w:type="pct"/>
            <w:tcBorders>
              <w:top w:val="nil"/>
              <w:left w:val="nil"/>
              <w:bottom w:val="nil"/>
              <w:right w:val="nil"/>
            </w:tcBorders>
            <w:shd w:val="clear" w:color="auto" w:fill="auto"/>
            <w:vAlign w:val="bottom"/>
            <w:hideMark/>
          </w:tcPr>
          <w:p w14:paraId="31D3966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12%</w:t>
            </w:r>
          </w:p>
        </w:tc>
        <w:tc>
          <w:tcPr>
            <w:tcW w:w="246" w:type="pct"/>
            <w:tcBorders>
              <w:top w:val="nil"/>
              <w:left w:val="nil"/>
              <w:bottom w:val="nil"/>
              <w:right w:val="nil"/>
            </w:tcBorders>
            <w:shd w:val="clear" w:color="auto" w:fill="auto"/>
            <w:vAlign w:val="bottom"/>
            <w:hideMark/>
          </w:tcPr>
          <w:p w14:paraId="1D3E182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21%</w:t>
            </w:r>
          </w:p>
        </w:tc>
        <w:tc>
          <w:tcPr>
            <w:tcW w:w="383" w:type="pct"/>
            <w:tcBorders>
              <w:top w:val="nil"/>
              <w:left w:val="nil"/>
              <w:bottom w:val="nil"/>
              <w:right w:val="nil"/>
            </w:tcBorders>
            <w:shd w:val="clear" w:color="auto" w:fill="auto"/>
            <w:vAlign w:val="bottom"/>
            <w:hideMark/>
          </w:tcPr>
          <w:p w14:paraId="723274F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8%</w:t>
            </w:r>
          </w:p>
        </w:tc>
      </w:tr>
      <w:tr w:rsidR="009B1B05" w:rsidRPr="0055601B" w14:paraId="09BECF1C" w14:textId="77777777" w:rsidTr="001A0069">
        <w:trPr>
          <w:trHeight w:val="256"/>
          <w:jc w:val="center"/>
        </w:trPr>
        <w:tc>
          <w:tcPr>
            <w:tcW w:w="656" w:type="pct"/>
            <w:tcBorders>
              <w:top w:val="nil"/>
              <w:left w:val="nil"/>
              <w:right w:val="nil"/>
            </w:tcBorders>
            <w:shd w:val="clear" w:color="auto" w:fill="auto"/>
            <w:vAlign w:val="bottom"/>
            <w:hideMark/>
          </w:tcPr>
          <w:p w14:paraId="69660AF3"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$150,000 to $199,999</w:t>
            </w:r>
          </w:p>
        </w:tc>
        <w:tc>
          <w:tcPr>
            <w:tcW w:w="268" w:type="pct"/>
            <w:tcBorders>
              <w:top w:val="nil"/>
              <w:left w:val="nil"/>
              <w:right w:val="nil"/>
            </w:tcBorders>
            <w:shd w:val="clear" w:color="auto" w:fill="auto"/>
            <w:vAlign w:val="bottom"/>
            <w:hideMark/>
          </w:tcPr>
          <w:p w14:paraId="0ABEFFF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8%</w:t>
            </w:r>
          </w:p>
        </w:tc>
        <w:tc>
          <w:tcPr>
            <w:tcW w:w="397" w:type="pct"/>
            <w:tcBorders>
              <w:top w:val="nil"/>
              <w:left w:val="nil"/>
              <w:right w:val="nil"/>
            </w:tcBorders>
            <w:shd w:val="clear" w:color="auto" w:fill="auto"/>
            <w:vAlign w:val="bottom"/>
            <w:hideMark/>
          </w:tcPr>
          <w:p w14:paraId="5C6E91F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275" w:type="pct"/>
            <w:tcBorders>
              <w:top w:val="nil"/>
              <w:left w:val="nil"/>
              <w:right w:val="nil"/>
            </w:tcBorders>
            <w:shd w:val="clear" w:color="auto" w:fill="auto"/>
            <w:vAlign w:val="bottom"/>
            <w:hideMark/>
          </w:tcPr>
          <w:p w14:paraId="18E214B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246" w:type="pct"/>
            <w:tcBorders>
              <w:top w:val="nil"/>
              <w:left w:val="nil"/>
              <w:right w:val="nil"/>
            </w:tcBorders>
            <w:shd w:val="clear" w:color="auto" w:fill="auto"/>
            <w:vAlign w:val="bottom"/>
            <w:hideMark/>
          </w:tcPr>
          <w:p w14:paraId="3441402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399" w:type="pct"/>
            <w:tcBorders>
              <w:top w:val="nil"/>
              <w:left w:val="nil"/>
              <w:right w:val="nil"/>
            </w:tcBorders>
            <w:shd w:val="clear" w:color="auto" w:fill="auto"/>
            <w:vAlign w:val="bottom"/>
            <w:hideMark/>
          </w:tcPr>
          <w:p w14:paraId="46467D7E"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31%</w:t>
            </w:r>
          </w:p>
        </w:tc>
        <w:tc>
          <w:tcPr>
            <w:tcW w:w="307" w:type="pct"/>
            <w:tcBorders>
              <w:top w:val="nil"/>
              <w:left w:val="nil"/>
              <w:right w:val="nil"/>
            </w:tcBorders>
            <w:shd w:val="clear" w:color="auto" w:fill="auto"/>
            <w:vAlign w:val="bottom"/>
            <w:hideMark/>
          </w:tcPr>
          <w:p w14:paraId="19493181"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19%</w:t>
            </w:r>
          </w:p>
        </w:tc>
        <w:tc>
          <w:tcPr>
            <w:tcW w:w="305" w:type="pct"/>
            <w:tcBorders>
              <w:top w:val="nil"/>
              <w:left w:val="nil"/>
              <w:right w:val="nil"/>
            </w:tcBorders>
            <w:shd w:val="clear" w:color="auto" w:fill="auto"/>
            <w:vAlign w:val="bottom"/>
            <w:hideMark/>
          </w:tcPr>
          <w:p w14:paraId="27FCD67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25" w:type="pct"/>
            <w:tcBorders>
              <w:top w:val="nil"/>
              <w:left w:val="nil"/>
              <w:right w:val="nil"/>
            </w:tcBorders>
            <w:shd w:val="clear" w:color="auto" w:fill="auto"/>
            <w:vAlign w:val="bottom"/>
            <w:hideMark/>
          </w:tcPr>
          <w:p w14:paraId="29BC5A5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29%</w:t>
            </w:r>
          </w:p>
        </w:tc>
        <w:tc>
          <w:tcPr>
            <w:tcW w:w="292" w:type="pct"/>
            <w:tcBorders>
              <w:top w:val="nil"/>
              <w:left w:val="nil"/>
              <w:right w:val="nil"/>
            </w:tcBorders>
            <w:shd w:val="clear" w:color="auto" w:fill="auto"/>
            <w:vAlign w:val="bottom"/>
            <w:hideMark/>
          </w:tcPr>
          <w:p w14:paraId="39E27D8B"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77" w:type="pct"/>
            <w:tcBorders>
              <w:top w:val="nil"/>
              <w:left w:val="nil"/>
              <w:right w:val="nil"/>
            </w:tcBorders>
            <w:shd w:val="clear" w:color="auto" w:fill="auto"/>
            <w:vAlign w:val="bottom"/>
            <w:hideMark/>
          </w:tcPr>
          <w:p w14:paraId="40F71157"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7%</w:t>
            </w:r>
          </w:p>
        </w:tc>
        <w:tc>
          <w:tcPr>
            <w:tcW w:w="289" w:type="pct"/>
            <w:tcBorders>
              <w:top w:val="nil"/>
              <w:left w:val="nil"/>
              <w:right w:val="nil"/>
            </w:tcBorders>
            <w:shd w:val="clear" w:color="auto" w:fill="auto"/>
            <w:vAlign w:val="bottom"/>
            <w:hideMark/>
          </w:tcPr>
          <w:p w14:paraId="61611A4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20%</w:t>
            </w:r>
          </w:p>
        </w:tc>
        <w:tc>
          <w:tcPr>
            <w:tcW w:w="337" w:type="pct"/>
            <w:tcBorders>
              <w:top w:val="nil"/>
              <w:left w:val="nil"/>
              <w:right w:val="nil"/>
            </w:tcBorders>
            <w:shd w:val="clear" w:color="auto" w:fill="auto"/>
            <w:vAlign w:val="bottom"/>
            <w:hideMark/>
          </w:tcPr>
          <w:p w14:paraId="6539462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6%</w:t>
            </w:r>
          </w:p>
        </w:tc>
        <w:tc>
          <w:tcPr>
            <w:tcW w:w="246" w:type="pct"/>
            <w:tcBorders>
              <w:top w:val="nil"/>
              <w:left w:val="nil"/>
              <w:right w:val="nil"/>
            </w:tcBorders>
            <w:shd w:val="clear" w:color="auto" w:fill="auto"/>
            <w:vAlign w:val="bottom"/>
            <w:hideMark/>
          </w:tcPr>
          <w:p w14:paraId="6144D00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38%</w:t>
            </w:r>
          </w:p>
        </w:tc>
        <w:tc>
          <w:tcPr>
            <w:tcW w:w="383" w:type="pct"/>
            <w:tcBorders>
              <w:top w:val="nil"/>
              <w:left w:val="nil"/>
              <w:right w:val="nil"/>
            </w:tcBorders>
            <w:shd w:val="clear" w:color="auto" w:fill="auto"/>
            <w:vAlign w:val="bottom"/>
            <w:hideMark/>
          </w:tcPr>
          <w:p w14:paraId="27EEA86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12%</w:t>
            </w:r>
          </w:p>
        </w:tc>
      </w:tr>
      <w:tr w:rsidR="009B1B05" w:rsidRPr="0055601B" w14:paraId="5DD4462B" w14:textId="77777777" w:rsidTr="001A0069">
        <w:trPr>
          <w:trHeight w:val="256"/>
          <w:jc w:val="center"/>
        </w:trPr>
        <w:tc>
          <w:tcPr>
            <w:tcW w:w="656" w:type="pct"/>
            <w:tcBorders>
              <w:top w:val="nil"/>
              <w:left w:val="nil"/>
              <w:bottom w:val="single" w:sz="4" w:space="0" w:color="auto"/>
              <w:right w:val="nil"/>
            </w:tcBorders>
            <w:shd w:val="clear" w:color="auto" w:fill="auto"/>
            <w:vAlign w:val="bottom"/>
            <w:hideMark/>
          </w:tcPr>
          <w:p w14:paraId="781C2349" w14:textId="77777777" w:rsidR="009B1B05" w:rsidRPr="00B840FD"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B840FD">
              <w:rPr>
                <w:rFonts w:ascii="Arial Narrow" w:eastAsia="Times New Roman" w:hAnsi="Arial Narrow" w:cs="Times New Roman"/>
                <w:color w:val="000000"/>
                <w:sz w:val="18"/>
                <w:szCs w:val="18"/>
              </w:rPr>
              <w:t>$200,000 or more</w:t>
            </w:r>
          </w:p>
        </w:tc>
        <w:tc>
          <w:tcPr>
            <w:tcW w:w="268" w:type="pct"/>
            <w:tcBorders>
              <w:top w:val="nil"/>
              <w:left w:val="nil"/>
              <w:bottom w:val="single" w:sz="4" w:space="0" w:color="auto"/>
              <w:right w:val="nil"/>
            </w:tcBorders>
            <w:shd w:val="clear" w:color="auto" w:fill="auto"/>
            <w:vAlign w:val="bottom"/>
            <w:hideMark/>
          </w:tcPr>
          <w:p w14:paraId="6A82979C"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397" w:type="pct"/>
            <w:tcBorders>
              <w:top w:val="nil"/>
              <w:left w:val="nil"/>
              <w:bottom w:val="single" w:sz="4" w:space="0" w:color="auto"/>
              <w:right w:val="nil"/>
            </w:tcBorders>
            <w:shd w:val="clear" w:color="auto" w:fill="auto"/>
            <w:vAlign w:val="bottom"/>
            <w:hideMark/>
          </w:tcPr>
          <w:p w14:paraId="2EFF31A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75" w:type="pct"/>
            <w:tcBorders>
              <w:top w:val="nil"/>
              <w:left w:val="nil"/>
              <w:bottom w:val="single" w:sz="4" w:space="0" w:color="auto"/>
              <w:right w:val="nil"/>
            </w:tcBorders>
            <w:shd w:val="clear" w:color="auto" w:fill="auto"/>
            <w:vAlign w:val="bottom"/>
            <w:hideMark/>
          </w:tcPr>
          <w:p w14:paraId="0F21E3A3"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0%</w:t>
            </w:r>
          </w:p>
        </w:tc>
        <w:tc>
          <w:tcPr>
            <w:tcW w:w="246" w:type="pct"/>
            <w:tcBorders>
              <w:top w:val="nil"/>
              <w:left w:val="nil"/>
              <w:bottom w:val="single" w:sz="4" w:space="0" w:color="auto"/>
              <w:right w:val="nil"/>
            </w:tcBorders>
            <w:shd w:val="clear" w:color="auto" w:fill="auto"/>
            <w:vAlign w:val="bottom"/>
            <w:hideMark/>
          </w:tcPr>
          <w:p w14:paraId="2226AE9F"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13%</w:t>
            </w:r>
          </w:p>
        </w:tc>
        <w:tc>
          <w:tcPr>
            <w:tcW w:w="399" w:type="pct"/>
            <w:tcBorders>
              <w:top w:val="nil"/>
              <w:left w:val="nil"/>
              <w:bottom w:val="single" w:sz="4" w:space="0" w:color="auto"/>
              <w:right w:val="nil"/>
            </w:tcBorders>
            <w:shd w:val="clear" w:color="auto" w:fill="auto"/>
            <w:vAlign w:val="bottom"/>
            <w:hideMark/>
          </w:tcPr>
          <w:p w14:paraId="4105CB66"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5%</w:t>
            </w:r>
          </w:p>
        </w:tc>
        <w:tc>
          <w:tcPr>
            <w:tcW w:w="307" w:type="pct"/>
            <w:tcBorders>
              <w:top w:val="nil"/>
              <w:left w:val="nil"/>
              <w:bottom w:val="single" w:sz="4" w:space="0" w:color="auto"/>
              <w:right w:val="nil"/>
            </w:tcBorders>
            <w:shd w:val="clear" w:color="auto" w:fill="auto"/>
            <w:vAlign w:val="bottom"/>
            <w:hideMark/>
          </w:tcPr>
          <w:p w14:paraId="1658E66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11%</w:t>
            </w:r>
          </w:p>
        </w:tc>
        <w:tc>
          <w:tcPr>
            <w:tcW w:w="305" w:type="pct"/>
            <w:tcBorders>
              <w:top w:val="nil"/>
              <w:left w:val="nil"/>
              <w:bottom w:val="single" w:sz="4" w:space="0" w:color="auto"/>
              <w:right w:val="nil"/>
            </w:tcBorders>
            <w:shd w:val="clear" w:color="auto" w:fill="auto"/>
            <w:vAlign w:val="bottom"/>
            <w:hideMark/>
          </w:tcPr>
          <w:p w14:paraId="6B8B581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35%</w:t>
            </w:r>
          </w:p>
        </w:tc>
        <w:tc>
          <w:tcPr>
            <w:tcW w:w="325" w:type="pct"/>
            <w:tcBorders>
              <w:top w:val="nil"/>
              <w:left w:val="nil"/>
              <w:bottom w:val="single" w:sz="4" w:space="0" w:color="auto"/>
              <w:right w:val="nil"/>
            </w:tcBorders>
            <w:shd w:val="clear" w:color="auto" w:fill="auto"/>
            <w:vAlign w:val="bottom"/>
            <w:hideMark/>
          </w:tcPr>
          <w:p w14:paraId="5BBFCC1D"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4%</w:t>
            </w:r>
          </w:p>
        </w:tc>
        <w:tc>
          <w:tcPr>
            <w:tcW w:w="292" w:type="pct"/>
            <w:tcBorders>
              <w:top w:val="nil"/>
              <w:left w:val="nil"/>
              <w:bottom w:val="single" w:sz="4" w:space="0" w:color="auto"/>
              <w:right w:val="nil"/>
            </w:tcBorders>
            <w:shd w:val="clear" w:color="auto" w:fill="auto"/>
            <w:vAlign w:val="bottom"/>
            <w:hideMark/>
          </w:tcPr>
          <w:p w14:paraId="68065950"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13%</w:t>
            </w:r>
          </w:p>
        </w:tc>
        <w:tc>
          <w:tcPr>
            <w:tcW w:w="277" w:type="pct"/>
            <w:tcBorders>
              <w:top w:val="nil"/>
              <w:left w:val="nil"/>
              <w:bottom w:val="single" w:sz="4" w:space="0" w:color="auto"/>
              <w:right w:val="nil"/>
            </w:tcBorders>
            <w:shd w:val="clear" w:color="auto" w:fill="auto"/>
            <w:vAlign w:val="bottom"/>
            <w:hideMark/>
          </w:tcPr>
          <w:p w14:paraId="569D37AA"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9%</w:t>
            </w:r>
          </w:p>
        </w:tc>
        <w:tc>
          <w:tcPr>
            <w:tcW w:w="289" w:type="pct"/>
            <w:tcBorders>
              <w:top w:val="nil"/>
              <w:left w:val="nil"/>
              <w:bottom w:val="single" w:sz="4" w:space="0" w:color="auto"/>
              <w:right w:val="nil"/>
            </w:tcBorders>
            <w:shd w:val="clear" w:color="auto" w:fill="auto"/>
            <w:vAlign w:val="bottom"/>
            <w:hideMark/>
          </w:tcPr>
          <w:p w14:paraId="686D5A49"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12%</w:t>
            </w:r>
          </w:p>
        </w:tc>
        <w:tc>
          <w:tcPr>
            <w:tcW w:w="337" w:type="pct"/>
            <w:tcBorders>
              <w:top w:val="nil"/>
              <w:left w:val="nil"/>
              <w:bottom w:val="single" w:sz="4" w:space="0" w:color="auto"/>
              <w:right w:val="nil"/>
            </w:tcBorders>
            <w:shd w:val="clear" w:color="auto" w:fill="auto"/>
            <w:vAlign w:val="bottom"/>
            <w:hideMark/>
          </w:tcPr>
          <w:p w14:paraId="462D8114"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10%</w:t>
            </w:r>
          </w:p>
        </w:tc>
        <w:tc>
          <w:tcPr>
            <w:tcW w:w="246" w:type="pct"/>
            <w:tcBorders>
              <w:top w:val="nil"/>
              <w:left w:val="nil"/>
              <w:bottom w:val="single" w:sz="4" w:space="0" w:color="auto"/>
              <w:right w:val="nil"/>
            </w:tcBorders>
            <w:shd w:val="clear" w:color="auto" w:fill="auto"/>
            <w:vAlign w:val="bottom"/>
            <w:hideMark/>
          </w:tcPr>
          <w:p w14:paraId="5ABDBEF2"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24%</w:t>
            </w:r>
          </w:p>
        </w:tc>
        <w:tc>
          <w:tcPr>
            <w:tcW w:w="383" w:type="pct"/>
            <w:tcBorders>
              <w:top w:val="nil"/>
              <w:left w:val="nil"/>
              <w:bottom w:val="single" w:sz="4" w:space="0" w:color="auto"/>
              <w:right w:val="nil"/>
            </w:tcBorders>
            <w:shd w:val="clear" w:color="auto" w:fill="auto"/>
            <w:vAlign w:val="bottom"/>
            <w:hideMark/>
          </w:tcPr>
          <w:p w14:paraId="3C532C38" w14:textId="77777777" w:rsidR="009B1B05" w:rsidRPr="005F41EE" w:rsidRDefault="009B1B05" w:rsidP="001A0069">
            <w:pPr>
              <w:spacing w:after="0" w:line="240" w:lineRule="auto"/>
              <w:jc w:val="center"/>
              <w:rPr>
                <w:rFonts w:ascii="Arial Narrow" w:eastAsia="Times New Roman" w:hAnsi="Arial Narrow" w:cs="Times New Roman"/>
                <w:color w:val="000000"/>
                <w:sz w:val="20"/>
                <w:szCs w:val="20"/>
              </w:rPr>
            </w:pPr>
            <w:r w:rsidRPr="005F41EE">
              <w:rPr>
                <w:rFonts w:ascii="Arial Narrow" w:eastAsia="Times New Roman" w:hAnsi="Arial Narrow" w:cs="Times New Roman"/>
                <w:color w:val="000000"/>
                <w:sz w:val="20"/>
                <w:szCs w:val="20"/>
              </w:rPr>
              <w:t>14%</w:t>
            </w:r>
          </w:p>
        </w:tc>
      </w:tr>
    </w:tbl>
    <w:p w14:paraId="3394DA0E"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707E1D48" w14:textId="77777777" w:rsidR="009B1B05" w:rsidRPr="00CC0A0C" w:rsidRDefault="009B1B05" w:rsidP="009B1B05">
      <w:pPr>
        <w:spacing w:after="0" w:line="240" w:lineRule="auto"/>
        <w:rPr>
          <w:rFonts w:cstheme="minorHAnsi"/>
          <w:sz w:val="24"/>
          <w:szCs w:val="24"/>
        </w:rPr>
      </w:pPr>
    </w:p>
    <w:p w14:paraId="313636F6" w14:textId="3266518F" w:rsidR="009B1B05" w:rsidRPr="00CC0A0C" w:rsidRDefault="009B1B05" w:rsidP="009B1B05">
      <w:pPr>
        <w:spacing w:after="0" w:line="240" w:lineRule="auto"/>
        <w:rPr>
          <w:rFonts w:cstheme="minorHAnsi"/>
          <w:sz w:val="24"/>
          <w:szCs w:val="24"/>
        </w:rPr>
      </w:pPr>
      <w:r w:rsidRPr="00CC0A0C">
        <w:rPr>
          <w:rFonts w:cstheme="minorHAnsi"/>
          <w:sz w:val="24"/>
          <w:szCs w:val="24"/>
        </w:rPr>
        <w:t>This table</w:t>
      </w:r>
      <w:r>
        <w:rPr>
          <w:rFonts w:cstheme="minorHAnsi"/>
          <w:sz w:val="24"/>
          <w:szCs w:val="24"/>
        </w:rPr>
        <w:t xml:space="preserve"> provides 2023-24 inflation-adjusted household income data for Black or African American in-district households. Hacienda Heights has the highest share of Black or African American household incomes earning $200,000 or more. Walnut (24%) also has the highest concentration of Black or African American households earning $200,000 or more and households earning between$150,000 - $199,999 at 38%. La Puente has the highest concentration of Black or African American household income in the lowest brackets, 24% earning less than $10K and 18% earning between $10K to $14,999. Pomona also has elevated numbers in the income brackets below $25K. Charter Oak has 67% of Black or African American households in the $60,000 to $74,999 bracket</w:t>
      </w:r>
      <w:r w:rsidR="003D0B9B">
        <w:rPr>
          <w:rFonts w:cstheme="minorHAnsi"/>
          <w:sz w:val="24"/>
          <w:szCs w:val="24"/>
        </w:rPr>
        <w:t xml:space="preserve">. </w:t>
      </w:r>
    </w:p>
    <w:p w14:paraId="07E7531D" w14:textId="77777777" w:rsidR="009B1B05" w:rsidRPr="00CC0A0C" w:rsidRDefault="009B1B05" w:rsidP="009B1B05">
      <w:pPr>
        <w:spacing w:after="0" w:line="240" w:lineRule="auto"/>
        <w:rPr>
          <w:rFonts w:cstheme="minorHAnsi"/>
          <w:sz w:val="24"/>
          <w:szCs w:val="24"/>
        </w:rPr>
      </w:pPr>
    </w:p>
    <w:p w14:paraId="506C278C" w14:textId="77777777" w:rsidR="009B1B05" w:rsidRPr="00CC0A0C" w:rsidRDefault="009B1B05" w:rsidP="009B1B05">
      <w:pPr>
        <w:spacing w:after="0" w:line="240" w:lineRule="auto"/>
        <w:rPr>
          <w:rFonts w:cstheme="minorHAnsi"/>
          <w:sz w:val="24"/>
          <w:szCs w:val="24"/>
        </w:rPr>
      </w:pPr>
    </w:p>
    <w:p w14:paraId="6035FF8C" w14:textId="77777777" w:rsidR="009B1B05" w:rsidRPr="00CC0A0C" w:rsidRDefault="009B1B05" w:rsidP="009B1B05">
      <w:pPr>
        <w:spacing w:after="0" w:line="240" w:lineRule="auto"/>
        <w:rPr>
          <w:rFonts w:cstheme="minorHAnsi"/>
          <w:sz w:val="24"/>
          <w:szCs w:val="24"/>
        </w:rPr>
      </w:pPr>
    </w:p>
    <w:p w14:paraId="129987F6" w14:textId="77777777" w:rsidR="009B1B05" w:rsidRDefault="009B1B05" w:rsidP="009B1B05">
      <w:pPr>
        <w:rPr>
          <w:rFonts w:ascii="Arial Narrow" w:hAnsi="Arial Narrow"/>
          <w:sz w:val="18"/>
          <w:szCs w:val="18"/>
        </w:rPr>
      </w:pPr>
    </w:p>
    <w:p w14:paraId="2701A3A3" w14:textId="77777777" w:rsidR="009B1B05" w:rsidRDefault="009B1B05" w:rsidP="009B1B05">
      <w:pPr>
        <w:rPr>
          <w:rFonts w:ascii="Arial Narrow" w:hAnsi="Arial Narrow"/>
          <w:sz w:val="18"/>
          <w:szCs w:val="18"/>
        </w:rPr>
      </w:pPr>
    </w:p>
    <w:p w14:paraId="04EF71B2" w14:textId="77777777" w:rsidR="009B1B05" w:rsidRDefault="009B1B05" w:rsidP="009B1B05">
      <w:pPr>
        <w:spacing w:after="0" w:line="240" w:lineRule="auto"/>
        <w:rPr>
          <w:rFonts w:ascii="Arial Narrow" w:hAnsi="Arial Narrow"/>
          <w:sz w:val="18"/>
          <w:szCs w:val="18"/>
        </w:rPr>
      </w:pPr>
    </w:p>
    <w:p w14:paraId="70E96618" w14:textId="77777777" w:rsidR="009B1B05" w:rsidRDefault="009B1B05" w:rsidP="009B1B05">
      <w:pPr>
        <w:spacing w:after="0" w:line="240" w:lineRule="auto"/>
        <w:rPr>
          <w:sz w:val="24"/>
          <w:szCs w:val="24"/>
        </w:rPr>
      </w:pPr>
    </w:p>
    <w:p w14:paraId="44FE9BE8" w14:textId="77777777" w:rsidR="009B1B05" w:rsidRPr="00801F4E" w:rsidRDefault="009B1B05" w:rsidP="009B1B05">
      <w:pPr>
        <w:spacing w:after="0" w:line="240" w:lineRule="auto"/>
        <w:ind w:left="-720"/>
        <w:rPr>
          <w:sz w:val="24"/>
          <w:szCs w:val="24"/>
        </w:rPr>
      </w:pPr>
      <w:r>
        <w:rPr>
          <w:sz w:val="24"/>
          <w:szCs w:val="24"/>
        </w:rPr>
        <w:t xml:space="preserve">     Household income data for Hispanic in-district residents (2023 inflation-adjusted dollars)</w:t>
      </w:r>
    </w:p>
    <w:tbl>
      <w:tblPr>
        <w:tblW w:w="13932" w:type="dxa"/>
        <w:jc w:val="center"/>
        <w:tblLook w:val="04A0" w:firstRow="1" w:lastRow="0" w:firstColumn="1" w:lastColumn="0" w:noHBand="0" w:noVBand="1"/>
      </w:tblPr>
      <w:tblGrid>
        <w:gridCol w:w="1898"/>
        <w:gridCol w:w="853"/>
        <w:gridCol w:w="803"/>
        <w:gridCol w:w="828"/>
        <w:gridCol w:w="816"/>
        <w:gridCol w:w="848"/>
        <w:gridCol w:w="865"/>
        <w:gridCol w:w="954"/>
        <w:gridCol w:w="778"/>
        <w:gridCol w:w="828"/>
        <w:gridCol w:w="799"/>
        <w:gridCol w:w="938"/>
        <w:gridCol w:w="879"/>
        <w:gridCol w:w="841"/>
        <w:gridCol w:w="1004"/>
      </w:tblGrid>
      <w:tr w:rsidR="009B1B05" w:rsidRPr="00801F4E" w14:paraId="57D854F7" w14:textId="77777777" w:rsidTr="001A0069">
        <w:trPr>
          <w:trHeight w:val="263"/>
          <w:jc w:val="center"/>
        </w:trPr>
        <w:tc>
          <w:tcPr>
            <w:tcW w:w="1898" w:type="dxa"/>
            <w:tcBorders>
              <w:top w:val="single" w:sz="4" w:space="0" w:color="auto"/>
              <w:left w:val="nil"/>
              <w:bottom w:val="single" w:sz="4" w:space="0" w:color="auto"/>
              <w:right w:val="nil"/>
            </w:tcBorders>
            <w:shd w:val="clear" w:color="000000" w:fill="F2DCDB"/>
            <w:vAlign w:val="bottom"/>
            <w:hideMark/>
          </w:tcPr>
          <w:p w14:paraId="76AFF06A" w14:textId="77777777" w:rsidR="009B1B05" w:rsidRPr="00EB6555" w:rsidRDefault="009B1B05" w:rsidP="001A0069">
            <w:pPr>
              <w:spacing w:after="0" w:line="240" w:lineRule="auto"/>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 </w:t>
            </w:r>
          </w:p>
        </w:tc>
        <w:tc>
          <w:tcPr>
            <w:tcW w:w="853" w:type="dxa"/>
            <w:tcBorders>
              <w:top w:val="single" w:sz="4" w:space="0" w:color="auto"/>
              <w:left w:val="nil"/>
              <w:bottom w:val="single" w:sz="4" w:space="0" w:color="auto"/>
              <w:right w:val="nil"/>
            </w:tcBorders>
            <w:shd w:val="clear" w:color="000000" w:fill="F2DCDB"/>
            <w:noWrap/>
            <w:vAlign w:val="center"/>
            <w:hideMark/>
          </w:tcPr>
          <w:p w14:paraId="56A70A3E"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Azusa</w:t>
            </w:r>
          </w:p>
        </w:tc>
        <w:tc>
          <w:tcPr>
            <w:tcW w:w="803" w:type="dxa"/>
            <w:tcBorders>
              <w:top w:val="single" w:sz="4" w:space="0" w:color="auto"/>
              <w:left w:val="nil"/>
              <w:bottom w:val="single" w:sz="4" w:space="0" w:color="auto"/>
              <w:right w:val="nil"/>
            </w:tcBorders>
            <w:shd w:val="clear" w:color="000000" w:fill="F2DCDB"/>
            <w:noWrap/>
            <w:vAlign w:val="center"/>
            <w:hideMark/>
          </w:tcPr>
          <w:p w14:paraId="6140D08D"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Baldwin Park</w:t>
            </w:r>
          </w:p>
        </w:tc>
        <w:tc>
          <w:tcPr>
            <w:tcW w:w="828" w:type="dxa"/>
            <w:tcBorders>
              <w:top w:val="single" w:sz="4" w:space="0" w:color="auto"/>
              <w:left w:val="nil"/>
              <w:bottom w:val="single" w:sz="4" w:space="0" w:color="auto"/>
              <w:right w:val="nil"/>
            </w:tcBorders>
            <w:shd w:val="clear" w:color="000000" w:fill="F2DCDB"/>
            <w:vAlign w:val="center"/>
            <w:hideMark/>
          </w:tcPr>
          <w:p w14:paraId="0E8D9DDF"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Charter Oak</w:t>
            </w:r>
          </w:p>
        </w:tc>
        <w:tc>
          <w:tcPr>
            <w:tcW w:w="816" w:type="dxa"/>
            <w:tcBorders>
              <w:top w:val="single" w:sz="4" w:space="0" w:color="auto"/>
              <w:left w:val="nil"/>
              <w:bottom w:val="single" w:sz="4" w:space="0" w:color="auto"/>
              <w:right w:val="nil"/>
            </w:tcBorders>
            <w:shd w:val="clear" w:color="000000" w:fill="F2DCDB"/>
            <w:noWrap/>
            <w:vAlign w:val="center"/>
            <w:hideMark/>
          </w:tcPr>
          <w:p w14:paraId="69EE3605"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Covina</w:t>
            </w:r>
          </w:p>
        </w:tc>
        <w:tc>
          <w:tcPr>
            <w:tcW w:w="848" w:type="dxa"/>
            <w:tcBorders>
              <w:top w:val="single" w:sz="4" w:space="0" w:color="auto"/>
              <w:left w:val="nil"/>
              <w:bottom w:val="single" w:sz="4" w:space="0" w:color="auto"/>
              <w:right w:val="nil"/>
            </w:tcBorders>
            <w:shd w:val="clear" w:color="000000" w:fill="F2DCDB"/>
            <w:noWrap/>
            <w:vAlign w:val="center"/>
            <w:hideMark/>
          </w:tcPr>
          <w:p w14:paraId="729B5EFD"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4D9815CE"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Glendora</w:t>
            </w:r>
          </w:p>
        </w:tc>
        <w:tc>
          <w:tcPr>
            <w:tcW w:w="954" w:type="dxa"/>
            <w:tcBorders>
              <w:top w:val="single" w:sz="4" w:space="0" w:color="auto"/>
              <w:left w:val="nil"/>
              <w:bottom w:val="single" w:sz="4" w:space="0" w:color="auto"/>
              <w:right w:val="nil"/>
            </w:tcBorders>
            <w:shd w:val="clear" w:color="000000" w:fill="F2DCDB"/>
            <w:vAlign w:val="center"/>
            <w:hideMark/>
          </w:tcPr>
          <w:p w14:paraId="5E897074"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Hacienda Heights</w:t>
            </w:r>
          </w:p>
        </w:tc>
        <w:tc>
          <w:tcPr>
            <w:tcW w:w="778" w:type="dxa"/>
            <w:tcBorders>
              <w:top w:val="single" w:sz="4" w:space="0" w:color="auto"/>
              <w:left w:val="nil"/>
              <w:bottom w:val="single" w:sz="4" w:space="0" w:color="auto"/>
              <w:right w:val="nil"/>
            </w:tcBorders>
            <w:shd w:val="clear" w:color="000000" w:fill="F2DCDB"/>
            <w:noWrap/>
            <w:vAlign w:val="center"/>
            <w:hideMark/>
          </w:tcPr>
          <w:p w14:paraId="59ABEC34"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La Puente</w:t>
            </w:r>
          </w:p>
        </w:tc>
        <w:tc>
          <w:tcPr>
            <w:tcW w:w="828" w:type="dxa"/>
            <w:tcBorders>
              <w:top w:val="single" w:sz="4" w:space="0" w:color="auto"/>
              <w:left w:val="nil"/>
              <w:bottom w:val="single" w:sz="4" w:space="0" w:color="auto"/>
              <w:right w:val="nil"/>
            </w:tcBorders>
            <w:shd w:val="clear" w:color="000000" w:fill="F2DCDB"/>
            <w:noWrap/>
            <w:vAlign w:val="center"/>
            <w:hideMark/>
          </w:tcPr>
          <w:p w14:paraId="33916D78"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6D21619E"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Pomona</w:t>
            </w:r>
          </w:p>
        </w:tc>
        <w:tc>
          <w:tcPr>
            <w:tcW w:w="938" w:type="dxa"/>
            <w:tcBorders>
              <w:top w:val="single" w:sz="4" w:space="0" w:color="auto"/>
              <w:left w:val="nil"/>
              <w:bottom w:val="single" w:sz="4" w:space="0" w:color="auto"/>
              <w:right w:val="nil"/>
            </w:tcBorders>
            <w:shd w:val="clear" w:color="000000" w:fill="F2DCDB"/>
            <w:vAlign w:val="center"/>
            <w:hideMark/>
          </w:tcPr>
          <w:p w14:paraId="34AAE01D"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Rowland Heights</w:t>
            </w:r>
          </w:p>
        </w:tc>
        <w:tc>
          <w:tcPr>
            <w:tcW w:w="879" w:type="dxa"/>
            <w:tcBorders>
              <w:top w:val="single" w:sz="4" w:space="0" w:color="auto"/>
              <w:left w:val="nil"/>
              <w:bottom w:val="single" w:sz="4" w:space="0" w:color="auto"/>
              <w:right w:val="nil"/>
            </w:tcBorders>
            <w:shd w:val="clear" w:color="000000" w:fill="F2DCDB"/>
            <w:noWrap/>
            <w:vAlign w:val="center"/>
            <w:hideMark/>
          </w:tcPr>
          <w:p w14:paraId="1A6479CD"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San Dimas</w:t>
            </w:r>
          </w:p>
        </w:tc>
        <w:tc>
          <w:tcPr>
            <w:tcW w:w="841" w:type="dxa"/>
            <w:tcBorders>
              <w:top w:val="single" w:sz="4" w:space="0" w:color="auto"/>
              <w:left w:val="nil"/>
              <w:bottom w:val="single" w:sz="4" w:space="0" w:color="auto"/>
              <w:right w:val="nil"/>
            </w:tcBorders>
            <w:shd w:val="clear" w:color="000000" w:fill="F2DCDB"/>
            <w:noWrap/>
            <w:vAlign w:val="center"/>
            <w:hideMark/>
          </w:tcPr>
          <w:p w14:paraId="1BA168F8"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Walnut</w:t>
            </w:r>
          </w:p>
        </w:tc>
        <w:tc>
          <w:tcPr>
            <w:tcW w:w="1004" w:type="dxa"/>
            <w:tcBorders>
              <w:top w:val="single" w:sz="4" w:space="0" w:color="auto"/>
              <w:left w:val="nil"/>
              <w:bottom w:val="single" w:sz="4" w:space="0" w:color="auto"/>
              <w:right w:val="nil"/>
            </w:tcBorders>
            <w:shd w:val="clear" w:color="000000" w:fill="F2DCDB"/>
            <w:noWrap/>
            <w:vAlign w:val="center"/>
            <w:hideMark/>
          </w:tcPr>
          <w:p w14:paraId="1A44AE1D" w14:textId="77777777" w:rsidR="009B1B05" w:rsidRPr="00EB6555" w:rsidRDefault="009B1B05" w:rsidP="001A0069">
            <w:pPr>
              <w:spacing w:after="0" w:line="240" w:lineRule="auto"/>
              <w:jc w:val="center"/>
              <w:rPr>
                <w:rFonts w:ascii="Arial Narrow" w:eastAsia="Times New Roman" w:hAnsi="Arial Narrow" w:cs="Times New Roman"/>
                <w:b/>
                <w:bCs/>
                <w:color w:val="000000"/>
                <w:sz w:val="18"/>
                <w:szCs w:val="18"/>
              </w:rPr>
            </w:pPr>
            <w:r w:rsidRPr="00EB6555">
              <w:rPr>
                <w:rFonts w:ascii="Arial Narrow" w:eastAsia="Times New Roman" w:hAnsi="Arial Narrow" w:cs="Times New Roman"/>
                <w:b/>
                <w:bCs/>
                <w:color w:val="000000"/>
                <w:sz w:val="18"/>
                <w:szCs w:val="18"/>
              </w:rPr>
              <w:t>West Covina</w:t>
            </w:r>
          </w:p>
        </w:tc>
      </w:tr>
      <w:tr w:rsidR="009B1B05" w:rsidRPr="00EB6555" w14:paraId="384D4FBF" w14:textId="77777777" w:rsidTr="001A0069">
        <w:trPr>
          <w:trHeight w:val="263"/>
          <w:jc w:val="center"/>
        </w:trPr>
        <w:tc>
          <w:tcPr>
            <w:tcW w:w="1898" w:type="dxa"/>
            <w:tcBorders>
              <w:top w:val="nil"/>
              <w:left w:val="nil"/>
              <w:bottom w:val="nil"/>
              <w:right w:val="nil"/>
            </w:tcBorders>
            <w:shd w:val="clear" w:color="auto" w:fill="auto"/>
            <w:vAlign w:val="bottom"/>
            <w:hideMark/>
          </w:tcPr>
          <w:p w14:paraId="21407E0B"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Less than $10,000</w:t>
            </w:r>
          </w:p>
        </w:tc>
        <w:tc>
          <w:tcPr>
            <w:tcW w:w="853" w:type="dxa"/>
            <w:tcBorders>
              <w:top w:val="nil"/>
              <w:left w:val="nil"/>
              <w:bottom w:val="nil"/>
              <w:right w:val="nil"/>
            </w:tcBorders>
            <w:shd w:val="clear" w:color="auto" w:fill="auto"/>
            <w:vAlign w:val="bottom"/>
            <w:hideMark/>
          </w:tcPr>
          <w:p w14:paraId="42303E9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03" w:type="dxa"/>
            <w:tcBorders>
              <w:top w:val="nil"/>
              <w:left w:val="nil"/>
              <w:bottom w:val="nil"/>
              <w:right w:val="nil"/>
            </w:tcBorders>
            <w:shd w:val="clear" w:color="auto" w:fill="auto"/>
            <w:vAlign w:val="bottom"/>
            <w:hideMark/>
          </w:tcPr>
          <w:p w14:paraId="4FDD20F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28" w:type="dxa"/>
            <w:tcBorders>
              <w:top w:val="nil"/>
              <w:left w:val="nil"/>
              <w:bottom w:val="nil"/>
              <w:right w:val="nil"/>
            </w:tcBorders>
            <w:shd w:val="clear" w:color="auto" w:fill="auto"/>
            <w:vAlign w:val="bottom"/>
            <w:hideMark/>
          </w:tcPr>
          <w:p w14:paraId="7146408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6" w:type="dxa"/>
            <w:tcBorders>
              <w:top w:val="nil"/>
              <w:left w:val="nil"/>
              <w:bottom w:val="nil"/>
              <w:right w:val="nil"/>
            </w:tcBorders>
            <w:shd w:val="clear" w:color="auto" w:fill="auto"/>
            <w:vAlign w:val="bottom"/>
            <w:hideMark/>
          </w:tcPr>
          <w:p w14:paraId="2F25651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48" w:type="dxa"/>
            <w:tcBorders>
              <w:top w:val="nil"/>
              <w:left w:val="nil"/>
              <w:bottom w:val="nil"/>
              <w:right w:val="nil"/>
            </w:tcBorders>
            <w:shd w:val="clear" w:color="auto" w:fill="auto"/>
            <w:vAlign w:val="bottom"/>
            <w:hideMark/>
          </w:tcPr>
          <w:p w14:paraId="48A4D1B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760D4A1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54" w:type="dxa"/>
            <w:tcBorders>
              <w:top w:val="nil"/>
              <w:left w:val="nil"/>
              <w:bottom w:val="nil"/>
              <w:right w:val="nil"/>
            </w:tcBorders>
            <w:shd w:val="clear" w:color="auto" w:fill="auto"/>
            <w:vAlign w:val="bottom"/>
            <w:hideMark/>
          </w:tcPr>
          <w:p w14:paraId="76DF550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778" w:type="dxa"/>
            <w:tcBorders>
              <w:top w:val="nil"/>
              <w:left w:val="nil"/>
              <w:bottom w:val="nil"/>
              <w:right w:val="nil"/>
            </w:tcBorders>
            <w:shd w:val="clear" w:color="auto" w:fill="auto"/>
            <w:vAlign w:val="bottom"/>
            <w:hideMark/>
          </w:tcPr>
          <w:p w14:paraId="70CEBCB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28" w:type="dxa"/>
            <w:tcBorders>
              <w:top w:val="nil"/>
              <w:left w:val="nil"/>
              <w:bottom w:val="nil"/>
              <w:right w:val="nil"/>
            </w:tcBorders>
            <w:shd w:val="clear" w:color="auto" w:fill="auto"/>
            <w:vAlign w:val="bottom"/>
            <w:hideMark/>
          </w:tcPr>
          <w:p w14:paraId="4629E4E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799" w:type="dxa"/>
            <w:tcBorders>
              <w:top w:val="nil"/>
              <w:left w:val="nil"/>
              <w:bottom w:val="nil"/>
              <w:right w:val="nil"/>
            </w:tcBorders>
            <w:shd w:val="clear" w:color="auto" w:fill="auto"/>
            <w:vAlign w:val="bottom"/>
            <w:hideMark/>
          </w:tcPr>
          <w:p w14:paraId="504090C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938" w:type="dxa"/>
            <w:tcBorders>
              <w:top w:val="nil"/>
              <w:left w:val="nil"/>
              <w:bottom w:val="nil"/>
              <w:right w:val="nil"/>
            </w:tcBorders>
            <w:shd w:val="clear" w:color="auto" w:fill="auto"/>
            <w:vAlign w:val="bottom"/>
            <w:hideMark/>
          </w:tcPr>
          <w:p w14:paraId="57FFB22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79" w:type="dxa"/>
            <w:tcBorders>
              <w:top w:val="nil"/>
              <w:left w:val="nil"/>
              <w:bottom w:val="nil"/>
              <w:right w:val="nil"/>
            </w:tcBorders>
            <w:shd w:val="clear" w:color="auto" w:fill="auto"/>
            <w:vAlign w:val="bottom"/>
            <w:hideMark/>
          </w:tcPr>
          <w:p w14:paraId="07619BE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41" w:type="dxa"/>
            <w:tcBorders>
              <w:top w:val="nil"/>
              <w:left w:val="nil"/>
              <w:bottom w:val="nil"/>
              <w:right w:val="nil"/>
            </w:tcBorders>
            <w:shd w:val="clear" w:color="auto" w:fill="auto"/>
            <w:vAlign w:val="bottom"/>
            <w:hideMark/>
          </w:tcPr>
          <w:p w14:paraId="46A655F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1004" w:type="dxa"/>
            <w:tcBorders>
              <w:top w:val="nil"/>
              <w:left w:val="nil"/>
              <w:bottom w:val="nil"/>
              <w:right w:val="nil"/>
            </w:tcBorders>
            <w:shd w:val="clear" w:color="auto" w:fill="auto"/>
            <w:vAlign w:val="bottom"/>
            <w:hideMark/>
          </w:tcPr>
          <w:p w14:paraId="763DB4C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r>
      <w:tr w:rsidR="009B1B05" w:rsidRPr="00EB6555" w14:paraId="24BCE44D" w14:textId="77777777" w:rsidTr="001A0069">
        <w:trPr>
          <w:trHeight w:val="263"/>
          <w:jc w:val="center"/>
        </w:trPr>
        <w:tc>
          <w:tcPr>
            <w:tcW w:w="1898" w:type="dxa"/>
            <w:tcBorders>
              <w:top w:val="nil"/>
              <w:left w:val="nil"/>
              <w:bottom w:val="nil"/>
              <w:right w:val="nil"/>
            </w:tcBorders>
            <w:shd w:val="clear" w:color="auto" w:fill="auto"/>
            <w:vAlign w:val="bottom"/>
            <w:hideMark/>
          </w:tcPr>
          <w:p w14:paraId="08F92C3B"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$10,000 to $14,999</w:t>
            </w:r>
          </w:p>
        </w:tc>
        <w:tc>
          <w:tcPr>
            <w:tcW w:w="853" w:type="dxa"/>
            <w:tcBorders>
              <w:top w:val="nil"/>
              <w:left w:val="nil"/>
              <w:bottom w:val="nil"/>
              <w:right w:val="nil"/>
            </w:tcBorders>
            <w:shd w:val="clear" w:color="auto" w:fill="auto"/>
            <w:vAlign w:val="bottom"/>
            <w:hideMark/>
          </w:tcPr>
          <w:p w14:paraId="5A227EB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03" w:type="dxa"/>
            <w:tcBorders>
              <w:top w:val="nil"/>
              <w:left w:val="nil"/>
              <w:bottom w:val="nil"/>
              <w:right w:val="nil"/>
            </w:tcBorders>
            <w:shd w:val="clear" w:color="auto" w:fill="auto"/>
            <w:vAlign w:val="bottom"/>
            <w:hideMark/>
          </w:tcPr>
          <w:p w14:paraId="7865186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28" w:type="dxa"/>
            <w:tcBorders>
              <w:top w:val="nil"/>
              <w:left w:val="nil"/>
              <w:bottom w:val="nil"/>
              <w:right w:val="nil"/>
            </w:tcBorders>
            <w:shd w:val="clear" w:color="auto" w:fill="auto"/>
            <w:vAlign w:val="bottom"/>
            <w:hideMark/>
          </w:tcPr>
          <w:p w14:paraId="596668B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16" w:type="dxa"/>
            <w:tcBorders>
              <w:top w:val="nil"/>
              <w:left w:val="nil"/>
              <w:bottom w:val="nil"/>
              <w:right w:val="nil"/>
            </w:tcBorders>
            <w:shd w:val="clear" w:color="auto" w:fill="auto"/>
            <w:vAlign w:val="bottom"/>
            <w:hideMark/>
          </w:tcPr>
          <w:p w14:paraId="48CCC00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48" w:type="dxa"/>
            <w:tcBorders>
              <w:top w:val="nil"/>
              <w:left w:val="nil"/>
              <w:bottom w:val="nil"/>
              <w:right w:val="nil"/>
            </w:tcBorders>
            <w:shd w:val="clear" w:color="auto" w:fill="auto"/>
            <w:vAlign w:val="bottom"/>
            <w:hideMark/>
          </w:tcPr>
          <w:p w14:paraId="71F07EB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323979E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54" w:type="dxa"/>
            <w:tcBorders>
              <w:top w:val="nil"/>
              <w:left w:val="nil"/>
              <w:bottom w:val="nil"/>
              <w:right w:val="nil"/>
            </w:tcBorders>
            <w:shd w:val="clear" w:color="auto" w:fill="auto"/>
            <w:vAlign w:val="bottom"/>
            <w:hideMark/>
          </w:tcPr>
          <w:p w14:paraId="6206B43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778" w:type="dxa"/>
            <w:tcBorders>
              <w:top w:val="nil"/>
              <w:left w:val="nil"/>
              <w:bottom w:val="nil"/>
              <w:right w:val="nil"/>
            </w:tcBorders>
            <w:shd w:val="clear" w:color="auto" w:fill="auto"/>
            <w:vAlign w:val="bottom"/>
            <w:hideMark/>
          </w:tcPr>
          <w:p w14:paraId="363D64C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28" w:type="dxa"/>
            <w:tcBorders>
              <w:top w:val="nil"/>
              <w:left w:val="nil"/>
              <w:bottom w:val="nil"/>
              <w:right w:val="nil"/>
            </w:tcBorders>
            <w:shd w:val="clear" w:color="auto" w:fill="auto"/>
            <w:vAlign w:val="bottom"/>
            <w:hideMark/>
          </w:tcPr>
          <w:p w14:paraId="6C4FC6E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799" w:type="dxa"/>
            <w:tcBorders>
              <w:top w:val="nil"/>
              <w:left w:val="nil"/>
              <w:bottom w:val="nil"/>
              <w:right w:val="nil"/>
            </w:tcBorders>
            <w:shd w:val="clear" w:color="auto" w:fill="auto"/>
            <w:vAlign w:val="bottom"/>
            <w:hideMark/>
          </w:tcPr>
          <w:p w14:paraId="4B8DCCD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38" w:type="dxa"/>
            <w:tcBorders>
              <w:top w:val="nil"/>
              <w:left w:val="nil"/>
              <w:bottom w:val="nil"/>
              <w:right w:val="nil"/>
            </w:tcBorders>
            <w:shd w:val="clear" w:color="auto" w:fill="auto"/>
            <w:vAlign w:val="bottom"/>
            <w:hideMark/>
          </w:tcPr>
          <w:p w14:paraId="19F7BD4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79" w:type="dxa"/>
            <w:tcBorders>
              <w:top w:val="nil"/>
              <w:left w:val="nil"/>
              <w:bottom w:val="nil"/>
              <w:right w:val="nil"/>
            </w:tcBorders>
            <w:shd w:val="clear" w:color="auto" w:fill="auto"/>
            <w:vAlign w:val="bottom"/>
            <w:hideMark/>
          </w:tcPr>
          <w:p w14:paraId="5024311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41" w:type="dxa"/>
            <w:tcBorders>
              <w:top w:val="nil"/>
              <w:left w:val="nil"/>
              <w:bottom w:val="nil"/>
              <w:right w:val="nil"/>
            </w:tcBorders>
            <w:shd w:val="clear" w:color="auto" w:fill="auto"/>
            <w:vAlign w:val="bottom"/>
            <w:hideMark/>
          </w:tcPr>
          <w:p w14:paraId="177C2E5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1004" w:type="dxa"/>
            <w:tcBorders>
              <w:top w:val="nil"/>
              <w:left w:val="nil"/>
              <w:bottom w:val="nil"/>
              <w:right w:val="nil"/>
            </w:tcBorders>
            <w:shd w:val="clear" w:color="auto" w:fill="auto"/>
            <w:vAlign w:val="bottom"/>
            <w:hideMark/>
          </w:tcPr>
          <w:p w14:paraId="120A005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r>
      <w:tr w:rsidR="009B1B05" w:rsidRPr="00EB6555" w14:paraId="2689EC44" w14:textId="77777777" w:rsidTr="001A0069">
        <w:trPr>
          <w:trHeight w:val="263"/>
          <w:jc w:val="center"/>
        </w:trPr>
        <w:tc>
          <w:tcPr>
            <w:tcW w:w="1898" w:type="dxa"/>
            <w:tcBorders>
              <w:top w:val="nil"/>
              <w:left w:val="nil"/>
              <w:bottom w:val="nil"/>
              <w:right w:val="nil"/>
            </w:tcBorders>
            <w:shd w:val="clear" w:color="auto" w:fill="auto"/>
            <w:vAlign w:val="bottom"/>
            <w:hideMark/>
          </w:tcPr>
          <w:p w14:paraId="7D8F22C1"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$15,000 to $19,999</w:t>
            </w:r>
          </w:p>
        </w:tc>
        <w:tc>
          <w:tcPr>
            <w:tcW w:w="853" w:type="dxa"/>
            <w:tcBorders>
              <w:top w:val="nil"/>
              <w:left w:val="nil"/>
              <w:bottom w:val="nil"/>
              <w:right w:val="nil"/>
            </w:tcBorders>
            <w:shd w:val="clear" w:color="auto" w:fill="auto"/>
            <w:vAlign w:val="bottom"/>
            <w:hideMark/>
          </w:tcPr>
          <w:p w14:paraId="77353C9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03" w:type="dxa"/>
            <w:tcBorders>
              <w:top w:val="nil"/>
              <w:left w:val="nil"/>
              <w:bottom w:val="nil"/>
              <w:right w:val="nil"/>
            </w:tcBorders>
            <w:shd w:val="clear" w:color="auto" w:fill="auto"/>
            <w:vAlign w:val="bottom"/>
            <w:hideMark/>
          </w:tcPr>
          <w:p w14:paraId="5061B3F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28" w:type="dxa"/>
            <w:tcBorders>
              <w:top w:val="nil"/>
              <w:left w:val="nil"/>
              <w:bottom w:val="nil"/>
              <w:right w:val="nil"/>
            </w:tcBorders>
            <w:shd w:val="clear" w:color="auto" w:fill="auto"/>
            <w:vAlign w:val="bottom"/>
            <w:hideMark/>
          </w:tcPr>
          <w:p w14:paraId="4F42A9A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6" w:type="dxa"/>
            <w:tcBorders>
              <w:top w:val="nil"/>
              <w:left w:val="nil"/>
              <w:bottom w:val="nil"/>
              <w:right w:val="nil"/>
            </w:tcBorders>
            <w:shd w:val="clear" w:color="auto" w:fill="auto"/>
            <w:vAlign w:val="bottom"/>
            <w:hideMark/>
          </w:tcPr>
          <w:p w14:paraId="4B72729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48" w:type="dxa"/>
            <w:tcBorders>
              <w:top w:val="nil"/>
              <w:left w:val="nil"/>
              <w:bottom w:val="nil"/>
              <w:right w:val="nil"/>
            </w:tcBorders>
            <w:shd w:val="clear" w:color="auto" w:fill="auto"/>
            <w:vAlign w:val="bottom"/>
            <w:hideMark/>
          </w:tcPr>
          <w:p w14:paraId="00A2A9F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65" w:type="dxa"/>
            <w:tcBorders>
              <w:top w:val="nil"/>
              <w:left w:val="nil"/>
              <w:bottom w:val="nil"/>
              <w:right w:val="nil"/>
            </w:tcBorders>
            <w:shd w:val="clear" w:color="auto" w:fill="auto"/>
            <w:vAlign w:val="bottom"/>
            <w:hideMark/>
          </w:tcPr>
          <w:p w14:paraId="7B5EB7B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54" w:type="dxa"/>
            <w:tcBorders>
              <w:top w:val="nil"/>
              <w:left w:val="nil"/>
              <w:bottom w:val="nil"/>
              <w:right w:val="nil"/>
            </w:tcBorders>
            <w:shd w:val="clear" w:color="auto" w:fill="auto"/>
            <w:vAlign w:val="bottom"/>
            <w:hideMark/>
          </w:tcPr>
          <w:p w14:paraId="7BBB3C5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778" w:type="dxa"/>
            <w:tcBorders>
              <w:top w:val="nil"/>
              <w:left w:val="nil"/>
              <w:bottom w:val="nil"/>
              <w:right w:val="nil"/>
            </w:tcBorders>
            <w:shd w:val="clear" w:color="auto" w:fill="auto"/>
            <w:vAlign w:val="bottom"/>
            <w:hideMark/>
          </w:tcPr>
          <w:p w14:paraId="59072FB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28" w:type="dxa"/>
            <w:tcBorders>
              <w:top w:val="nil"/>
              <w:left w:val="nil"/>
              <w:bottom w:val="nil"/>
              <w:right w:val="nil"/>
            </w:tcBorders>
            <w:shd w:val="clear" w:color="auto" w:fill="auto"/>
            <w:vAlign w:val="bottom"/>
            <w:hideMark/>
          </w:tcPr>
          <w:p w14:paraId="03BE9CC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799" w:type="dxa"/>
            <w:tcBorders>
              <w:top w:val="nil"/>
              <w:left w:val="nil"/>
              <w:bottom w:val="nil"/>
              <w:right w:val="nil"/>
            </w:tcBorders>
            <w:shd w:val="clear" w:color="auto" w:fill="auto"/>
            <w:vAlign w:val="bottom"/>
            <w:hideMark/>
          </w:tcPr>
          <w:p w14:paraId="42907C1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938" w:type="dxa"/>
            <w:tcBorders>
              <w:top w:val="nil"/>
              <w:left w:val="nil"/>
              <w:bottom w:val="nil"/>
              <w:right w:val="nil"/>
            </w:tcBorders>
            <w:shd w:val="clear" w:color="auto" w:fill="auto"/>
            <w:vAlign w:val="bottom"/>
            <w:hideMark/>
          </w:tcPr>
          <w:p w14:paraId="3BF47DD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79" w:type="dxa"/>
            <w:tcBorders>
              <w:top w:val="nil"/>
              <w:left w:val="nil"/>
              <w:bottom w:val="nil"/>
              <w:right w:val="nil"/>
            </w:tcBorders>
            <w:shd w:val="clear" w:color="auto" w:fill="auto"/>
            <w:vAlign w:val="bottom"/>
            <w:hideMark/>
          </w:tcPr>
          <w:p w14:paraId="2D8D00B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41" w:type="dxa"/>
            <w:tcBorders>
              <w:top w:val="nil"/>
              <w:left w:val="nil"/>
              <w:bottom w:val="nil"/>
              <w:right w:val="nil"/>
            </w:tcBorders>
            <w:shd w:val="clear" w:color="auto" w:fill="auto"/>
            <w:vAlign w:val="bottom"/>
            <w:hideMark/>
          </w:tcPr>
          <w:p w14:paraId="156060B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1004" w:type="dxa"/>
            <w:tcBorders>
              <w:top w:val="nil"/>
              <w:left w:val="nil"/>
              <w:bottom w:val="nil"/>
              <w:right w:val="nil"/>
            </w:tcBorders>
            <w:shd w:val="clear" w:color="auto" w:fill="auto"/>
            <w:vAlign w:val="bottom"/>
            <w:hideMark/>
          </w:tcPr>
          <w:p w14:paraId="2D6C15B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r>
      <w:tr w:rsidR="009B1B05" w:rsidRPr="00EB6555" w14:paraId="7CFC9EC1" w14:textId="77777777" w:rsidTr="001A0069">
        <w:trPr>
          <w:trHeight w:val="263"/>
          <w:jc w:val="center"/>
        </w:trPr>
        <w:tc>
          <w:tcPr>
            <w:tcW w:w="1898" w:type="dxa"/>
            <w:tcBorders>
              <w:top w:val="nil"/>
              <w:left w:val="nil"/>
              <w:bottom w:val="nil"/>
              <w:right w:val="nil"/>
            </w:tcBorders>
            <w:shd w:val="clear" w:color="auto" w:fill="auto"/>
            <w:vAlign w:val="bottom"/>
            <w:hideMark/>
          </w:tcPr>
          <w:p w14:paraId="1439BDEE"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$20,000 to $24,999</w:t>
            </w:r>
          </w:p>
        </w:tc>
        <w:tc>
          <w:tcPr>
            <w:tcW w:w="853" w:type="dxa"/>
            <w:tcBorders>
              <w:top w:val="nil"/>
              <w:left w:val="nil"/>
              <w:bottom w:val="nil"/>
              <w:right w:val="nil"/>
            </w:tcBorders>
            <w:shd w:val="clear" w:color="auto" w:fill="auto"/>
            <w:vAlign w:val="bottom"/>
            <w:hideMark/>
          </w:tcPr>
          <w:p w14:paraId="0638030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03" w:type="dxa"/>
            <w:tcBorders>
              <w:top w:val="nil"/>
              <w:left w:val="nil"/>
              <w:bottom w:val="nil"/>
              <w:right w:val="nil"/>
            </w:tcBorders>
            <w:shd w:val="clear" w:color="auto" w:fill="auto"/>
            <w:vAlign w:val="bottom"/>
            <w:hideMark/>
          </w:tcPr>
          <w:p w14:paraId="2DD97D9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28" w:type="dxa"/>
            <w:tcBorders>
              <w:top w:val="nil"/>
              <w:left w:val="nil"/>
              <w:bottom w:val="nil"/>
              <w:right w:val="nil"/>
            </w:tcBorders>
            <w:shd w:val="clear" w:color="auto" w:fill="auto"/>
            <w:vAlign w:val="bottom"/>
            <w:hideMark/>
          </w:tcPr>
          <w:p w14:paraId="0BB3AD0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16" w:type="dxa"/>
            <w:tcBorders>
              <w:top w:val="nil"/>
              <w:left w:val="nil"/>
              <w:bottom w:val="nil"/>
              <w:right w:val="nil"/>
            </w:tcBorders>
            <w:shd w:val="clear" w:color="auto" w:fill="auto"/>
            <w:vAlign w:val="bottom"/>
            <w:hideMark/>
          </w:tcPr>
          <w:p w14:paraId="070093B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48" w:type="dxa"/>
            <w:tcBorders>
              <w:top w:val="nil"/>
              <w:left w:val="nil"/>
              <w:bottom w:val="nil"/>
              <w:right w:val="nil"/>
            </w:tcBorders>
            <w:shd w:val="clear" w:color="auto" w:fill="auto"/>
            <w:vAlign w:val="bottom"/>
            <w:hideMark/>
          </w:tcPr>
          <w:p w14:paraId="3C30C97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36AD0A0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954" w:type="dxa"/>
            <w:tcBorders>
              <w:top w:val="nil"/>
              <w:left w:val="nil"/>
              <w:bottom w:val="nil"/>
              <w:right w:val="nil"/>
            </w:tcBorders>
            <w:shd w:val="clear" w:color="auto" w:fill="auto"/>
            <w:vAlign w:val="bottom"/>
            <w:hideMark/>
          </w:tcPr>
          <w:p w14:paraId="2767ADA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778" w:type="dxa"/>
            <w:tcBorders>
              <w:top w:val="nil"/>
              <w:left w:val="nil"/>
              <w:bottom w:val="nil"/>
              <w:right w:val="nil"/>
            </w:tcBorders>
            <w:shd w:val="clear" w:color="auto" w:fill="auto"/>
            <w:vAlign w:val="bottom"/>
            <w:hideMark/>
          </w:tcPr>
          <w:p w14:paraId="4F7DAF1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28" w:type="dxa"/>
            <w:tcBorders>
              <w:top w:val="nil"/>
              <w:left w:val="nil"/>
              <w:bottom w:val="nil"/>
              <w:right w:val="nil"/>
            </w:tcBorders>
            <w:shd w:val="clear" w:color="auto" w:fill="auto"/>
            <w:vAlign w:val="bottom"/>
            <w:hideMark/>
          </w:tcPr>
          <w:p w14:paraId="23B2F3E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799" w:type="dxa"/>
            <w:tcBorders>
              <w:top w:val="nil"/>
              <w:left w:val="nil"/>
              <w:bottom w:val="nil"/>
              <w:right w:val="nil"/>
            </w:tcBorders>
            <w:shd w:val="clear" w:color="auto" w:fill="auto"/>
            <w:vAlign w:val="bottom"/>
            <w:hideMark/>
          </w:tcPr>
          <w:p w14:paraId="2342AF2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938" w:type="dxa"/>
            <w:tcBorders>
              <w:top w:val="nil"/>
              <w:left w:val="nil"/>
              <w:bottom w:val="nil"/>
              <w:right w:val="nil"/>
            </w:tcBorders>
            <w:shd w:val="clear" w:color="auto" w:fill="auto"/>
            <w:vAlign w:val="bottom"/>
            <w:hideMark/>
          </w:tcPr>
          <w:p w14:paraId="5045DEF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79" w:type="dxa"/>
            <w:tcBorders>
              <w:top w:val="nil"/>
              <w:left w:val="nil"/>
              <w:bottom w:val="nil"/>
              <w:right w:val="nil"/>
            </w:tcBorders>
            <w:shd w:val="clear" w:color="auto" w:fill="auto"/>
            <w:vAlign w:val="bottom"/>
            <w:hideMark/>
          </w:tcPr>
          <w:p w14:paraId="23871F8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41" w:type="dxa"/>
            <w:tcBorders>
              <w:top w:val="nil"/>
              <w:left w:val="nil"/>
              <w:bottom w:val="nil"/>
              <w:right w:val="nil"/>
            </w:tcBorders>
            <w:shd w:val="clear" w:color="auto" w:fill="auto"/>
            <w:vAlign w:val="bottom"/>
            <w:hideMark/>
          </w:tcPr>
          <w:p w14:paraId="11D1D65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1004" w:type="dxa"/>
            <w:tcBorders>
              <w:top w:val="nil"/>
              <w:left w:val="nil"/>
              <w:bottom w:val="nil"/>
              <w:right w:val="nil"/>
            </w:tcBorders>
            <w:shd w:val="clear" w:color="auto" w:fill="auto"/>
            <w:vAlign w:val="bottom"/>
            <w:hideMark/>
          </w:tcPr>
          <w:p w14:paraId="3A19707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r>
      <w:tr w:rsidR="009B1B05" w:rsidRPr="00EB6555" w14:paraId="6378F504" w14:textId="77777777" w:rsidTr="001A0069">
        <w:trPr>
          <w:trHeight w:val="263"/>
          <w:jc w:val="center"/>
        </w:trPr>
        <w:tc>
          <w:tcPr>
            <w:tcW w:w="1898" w:type="dxa"/>
            <w:tcBorders>
              <w:top w:val="nil"/>
              <w:left w:val="nil"/>
              <w:bottom w:val="nil"/>
              <w:right w:val="nil"/>
            </w:tcBorders>
            <w:shd w:val="clear" w:color="auto" w:fill="auto"/>
            <w:vAlign w:val="bottom"/>
            <w:hideMark/>
          </w:tcPr>
          <w:p w14:paraId="0263594A"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$25,000 to $29,999</w:t>
            </w:r>
          </w:p>
        </w:tc>
        <w:tc>
          <w:tcPr>
            <w:tcW w:w="853" w:type="dxa"/>
            <w:tcBorders>
              <w:top w:val="nil"/>
              <w:left w:val="nil"/>
              <w:bottom w:val="nil"/>
              <w:right w:val="nil"/>
            </w:tcBorders>
            <w:shd w:val="clear" w:color="auto" w:fill="auto"/>
            <w:vAlign w:val="bottom"/>
            <w:hideMark/>
          </w:tcPr>
          <w:p w14:paraId="3865131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03" w:type="dxa"/>
            <w:tcBorders>
              <w:top w:val="nil"/>
              <w:left w:val="nil"/>
              <w:bottom w:val="nil"/>
              <w:right w:val="nil"/>
            </w:tcBorders>
            <w:shd w:val="clear" w:color="auto" w:fill="auto"/>
            <w:vAlign w:val="bottom"/>
            <w:hideMark/>
          </w:tcPr>
          <w:p w14:paraId="1899734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28" w:type="dxa"/>
            <w:tcBorders>
              <w:top w:val="nil"/>
              <w:left w:val="nil"/>
              <w:bottom w:val="nil"/>
              <w:right w:val="nil"/>
            </w:tcBorders>
            <w:shd w:val="clear" w:color="auto" w:fill="auto"/>
            <w:vAlign w:val="bottom"/>
            <w:hideMark/>
          </w:tcPr>
          <w:p w14:paraId="51E9590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16" w:type="dxa"/>
            <w:tcBorders>
              <w:top w:val="nil"/>
              <w:left w:val="nil"/>
              <w:bottom w:val="nil"/>
              <w:right w:val="nil"/>
            </w:tcBorders>
            <w:shd w:val="clear" w:color="auto" w:fill="auto"/>
            <w:vAlign w:val="bottom"/>
            <w:hideMark/>
          </w:tcPr>
          <w:p w14:paraId="0009CF7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48" w:type="dxa"/>
            <w:tcBorders>
              <w:top w:val="nil"/>
              <w:left w:val="nil"/>
              <w:bottom w:val="nil"/>
              <w:right w:val="nil"/>
            </w:tcBorders>
            <w:shd w:val="clear" w:color="auto" w:fill="auto"/>
            <w:vAlign w:val="bottom"/>
            <w:hideMark/>
          </w:tcPr>
          <w:p w14:paraId="1367F0B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65" w:type="dxa"/>
            <w:tcBorders>
              <w:top w:val="nil"/>
              <w:left w:val="nil"/>
              <w:bottom w:val="nil"/>
              <w:right w:val="nil"/>
            </w:tcBorders>
            <w:shd w:val="clear" w:color="auto" w:fill="auto"/>
            <w:vAlign w:val="bottom"/>
            <w:hideMark/>
          </w:tcPr>
          <w:p w14:paraId="158ADEC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954" w:type="dxa"/>
            <w:tcBorders>
              <w:top w:val="nil"/>
              <w:left w:val="nil"/>
              <w:bottom w:val="nil"/>
              <w:right w:val="nil"/>
            </w:tcBorders>
            <w:shd w:val="clear" w:color="auto" w:fill="auto"/>
            <w:vAlign w:val="bottom"/>
            <w:hideMark/>
          </w:tcPr>
          <w:p w14:paraId="0B9112D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778" w:type="dxa"/>
            <w:tcBorders>
              <w:top w:val="nil"/>
              <w:left w:val="nil"/>
              <w:bottom w:val="nil"/>
              <w:right w:val="nil"/>
            </w:tcBorders>
            <w:shd w:val="clear" w:color="auto" w:fill="auto"/>
            <w:vAlign w:val="bottom"/>
            <w:hideMark/>
          </w:tcPr>
          <w:p w14:paraId="578C794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28" w:type="dxa"/>
            <w:tcBorders>
              <w:top w:val="nil"/>
              <w:left w:val="nil"/>
              <w:bottom w:val="nil"/>
              <w:right w:val="nil"/>
            </w:tcBorders>
            <w:shd w:val="clear" w:color="auto" w:fill="auto"/>
            <w:vAlign w:val="bottom"/>
            <w:hideMark/>
          </w:tcPr>
          <w:p w14:paraId="4315386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799" w:type="dxa"/>
            <w:tcBorders>
              <w:top w:val="nil"/>
              <w:left w:val="nil"/>
              <w:bottom w:val="nil"/>
              <w:right w:val="nil"/>
            </w:tcBorders>
            <w:shd w:val="clear" w:color="auto" w:fill="auto"/>
            <w:vAlign w:val="bottom"/>
            <w:hideMark/>
          </w:tcPr>
          <w:p w14:paraId="2022BEF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38" w:type="dxa"/>
            <w:tcBorders>
              <w:top w:val="nil"/>
              <w:left w:val="nil"/>
              <w:bottom w:val="nil"/>
              <w:right w:val="nil"/>
            </w:tcBorders>
            <w:shd w:val="clear" w:color="auto" w:fill="auto"/>
            <w:vAlign w:val="bottom"/>
            <w:hideMark/>
          </w:tcPr>
          <w:p w14:paraId="7004A58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79" w:type="dxa"/>
            <w:tcBorders>
              <w:top w:val="nil"/>
              <w:left w:val="nil"/>
              <w:bottom w:val="nil"/>
              <w:right w:val="nil"/>
            </w:tcBorders>
            <w:shd w:val="clear" w:color="auto" w:fill="auto"/>
            <w:vAlign w:val="bottom"/>
            <w:hideMark/>
          </w:tcPr>
          <w:p w14:paraId="7D4F14C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41" w:type="dxa"/>
            <w:tcBorders>
              <w:top w:val="nil"/>
              <w:left w:val="nil"/>
              <w:bottom w:val="nil"/>
              <w:right w:val="nil"/>
            </w:tcBorders>
            <w:shd w:val="clear" w:color="auto" w:fill="auto"/>
            <w:vAlign w:val="bottom"/>
            <w:hideMark/>
          </w:tcPr>
          <w:p w14:paraId="5DDD873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1004" w:type="dxa"/>
            <w:tcBorders>
              <w:top w:val="nil"/>
              <w:left w:val="nil"/>
              <w:bottom w:val="nil"/>
              <w:right w:val="nil"/>
            </w:tcBorders>
            <w:shd w:val="clear" w:color="auto" w:fill="auto"/>
            <w:vAlign w:val="bottom"/>
            <w:hideMark/>
          </w:tcPr>
          <w:p w14:paraId="1698156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r>
      <w:tr w:rsidR="009B1B05" w:rsidRPr="00EB6555" w14:paraId="19D21A8C" w14:textId="77777777" w:rsidTr="001A0069">
        <w:trPr>
          <w:trHeight w:val="263"/>
          <w:jc w:val="center"/>
        </w:trPr>
        <w:tc>
          <w:tcPr>
            <w:tcW w:w="1898" w:type="dxa"/>
            <w:tcBorders>
              <w:top w:val="nil"/>
              <w:left w:val="nil"/>
              <w:bottom w:val="nil"/>
              <w:right w:val="nil"/>
            </w:tcBorders>
            <w:shd w:val="clear" w:color="auto" w:fill="auto"/>
            <w:vAlign w:val="bottom"/>
            <w:hideMark/>
          </w:tcPr>
          <w:p w14:paraId="325C7EEF"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$30,000 to $34,999</w:t>
            </w:r>
          </w:p>
        </w:tc>
        <w:tc>
          <w:tcPr>
            <w:tcW w:w="853" w:type="dxa"/>
            <w:tcBorders>
              <w:top w:val="nil"/>
              <w:left w:val="nil"/>
              <w:bottom w:val="nil"/>
              <w:right w:val="nil"/>
            </w:tcBorders>
            <w:shd w:val="clear" w:color="auto" w:fill="auto"/>
            <w:vAlign w:val="bottom"/>
            <w:hideMark/>
          </w:tcPr>
          <w:p w14:paraId="217E608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03" w:type="dxa"/>
            <w:tcBorders>
              <w:top w:val="nil"/>
              <w:left w:val="nil"/>
              <w:bottom w:val="nil"/>
              <w:right w:val="nil"/>
            </w:tcBorders>
            <w:shd w:val="clear" w:color="auto" w:fill="auto"/>
            <w:vAlign w:val="bottom"/>
            <w:hideMark/>
          </w:tcPr>
          <w:p w14:paraId="084AF73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28" w:type="dxa"/>
            <w:tcBorders>
              <w:top w:val="nil"/>
              <w:left w:val="nil"/>
              <w:bottom w:val="nil"/>
              <w:right w:val="nil"/>
            </w:tcBorders>
            <w:shd w:val="clear" w:color="auto" w:fill="auto"/>
            <w:vAlign w:val="bottom"/>
            <w:hideMark/>
          </w:tcPr>
          <w:p w14:paraId="3EFB95D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16" w:type="dxa"/>
            <w:tcBorders>
              <w:top w:val="nil"/>
              <w:left w:val="nil"/>
              <w:bottom w:val="nil"/>
              <w:right w:val="nil"/>
            </w:tcBorders>
            <w:shd w:val="clear" w:color="auto" w:fill="auto"/>
            <w:vAlign w:val="bottom"/>
            <w:hideMark/>
          </w:tcPr>
          <w:p w14:paraId="54B0E35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48" w:type="dxa"/>
            <w:tcBorders>
              <w:top w:val="nil"/>
              <w:left w:val="nil"/>
              <w:bottom w:val="nil"/>
              <w:right w:val="nil"/>
            </w:tcBorders>
            <w:shd w:val="clear" w:color="auto" w:fill="auto"/>
            <w:vAlign w:val="bottom"/>
            <w:hideMark/>
          </w:tcPr>
          <w:p w14:paraId="210DCF2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29D0E98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54" w:type="dxa"/>
            <w:tcBorders>
              <w:top w:val="nil"/>
              <w:left w:val="nil"/>
              <w:bottom w:val="nil"/>
              <w:right w:val="nil"/>
            </w:tcBorders>
            <w:shd w:val="clear" w:color="auto" w:fill="auto"/>
            <w:vAlign w:val="bottom"/>
            <w:hideMark/>
          </w:tcPr>
          <w:p w14:paraId="4E9AC7A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778" w:type="dxa"/>
            <w:tcBorders>
              <w:top w:val="nil"/>
              <w:left w:val="nil"/>
              <w:bottom w:val="nil"/>
              <w:right w:val="nil"/>
            </w:tcBorders>
            <w:shd w:val="clear" w:color="auto" w:fill="auto"/>
            <w:vAlign w:val="bottom"/>
            <w:hideMark/>
          </w:tcPr>
          <w:p w14:paraId="22E9A6E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828" w:type="dxa"/>
            <w:tcBorders>
              <w:top w:val="nil"/>
              <w:left w:val="nil"/>
              <w:bottom w:val="nil"/>
              <w:right w:val="nil"/>
            </w:tcBorders>
            <w:shd w:val="clear" w:color="auto" w:fill="auto"/>
            <w:vAlign w:val="bottom"/>
            <w:hideMark/>
          </w:tcPr>
          <w:p w14:paraId="78B410C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799" w:type="dxa"/>
            <w:tcBorders>
              <w:top w:val="nil"/>
              <w:left w:val="nil"/>
              <w:bottom w:val="nil"/>
              <w:right w:val="nil"/>
            </w:tcBorders>
            <w:shd w:val="clear" w:color="auto" w:fill="auto"/>
            <w:vAlign w:val="bottom"/>
            <w:hideMark/>
          </w:tcPr>
          <w:p w14:paraId="2EF58D7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938" w:type="dxa"/>
            <w:tcBorders>
              <w:top w:val="nil"/>
              <w:left w:val="nil"/>
              <w:bottom w:val="nil"/>
              <w:right w:val="nil"/>
            </w:tcBorders>
            <w:shd w:val="clear" w:color="auto" w:fill="auto"/>
            <w:vAlign w:val="bottom"/>
            <w:hideMark/>
          </w:tcPr>
          <w:p w14:paraId="1D411E5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79" w:type="dxa"/>
            <w:tcBorders>
              <w:top w:val="nil"/>
              <w:left w:val="nil"/>
              <w:bottom w:val="nil"/>
              <w:right w:val="nil"/>
            </w:tcBorders>
            <w:shd w:val="clear" w:color="auto" w:fill="auto"/>
            <w:vAlign w:val="bottom"/>
            <w:hideMark/>
          </w:tcPr>
          <w:p w14:paraId="6634EE9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41" w:type="dxa"/>
            <w:tcBorders>
              <w:top w:val="nil"/>
              <w:left w:val="nil"/>
              <w:bottom w:val="nil"/>
              <w:right w:val="nil"/>
            </w:tcBorders>
            <w:shd w:val="clear" w:color="auto" w:fill="auto"/>
            <w:vAlign w:val="bottom"/>
            <w:hideMark/>
          </w:tcPr>
          <w:p w14:paraId="17B185D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1004" w:type="dxa"/>
            <w:tcBorders>
              <w:top w:val="nil"/>
              <w:left w:val="nil"/>
              <w:bottom w:val="nil"/>
              <w:right w:val="nil"/>
            </w:tcBorders>
            <w:shd w:val="clear" w:color="auto" w:fill="auto"/>
            <w:vAlign w:val="bottom"/>
            <w:hideMark/>
          </w:tcPr>
          <w:p w14:paraId="1068A6C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r>
      <w:tr w:rsidR="009B1B05" w:rsidRPr="00EB6555" w14:paraId="164BF4E5" w14:textId="77777777" w:rsidTr="001A0069">
        <w:trPr>
          <w:trHeight w:val="263"/>
          <w:jc w:val="center"/>
        </w:trPr>
        <w:tc>
          <w:tcPr>
            <w:tcW w:w="1898" w:type="dxa"/>
            <w:tcBorders>
              <w:top w:val="nil"/>
              <w:left w:val="nil"/>
              <w:bottom w:val="nil"/>
              <w:right w:val="nil"/>
            </w:tcBorders>
            <w:shd w:val="clear" w:color="auto" w:fill="auto"/>
            <w:vAlign w:val="bottom"/>
            <w:hideMark/>
          </w:tcPr>
          <w:p w14:paraId="2C513DEF"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$35,000 to $39,999</w:t>
            </w:r>
          </w:p>
        </w:tc>
        <w:tc>
          <w:tcPr>
            <w:tcW w:w="853" w:type="dxa"/>
            <w:tcBorders>
              <w:top w:val="nil"/>
              <w:left w:val="nil"/>
              <w:bottom w:val="nil"/>
              <w:right w:val="nil"/>
            </w:tcBorders>
            <w:shd w:val="clear" w:color="auto" w:fill="auto"/>
            <w:vAlign w:val="bottom"/>
            <w:hideMark/>
          </w:tcPr>
          <w:p w14:paraId="43C1C1D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03" w:type="dxa"/>
            <w:tcBorders>
              <w:top w:val="nil"/>
              <w:left w:val="nil"/>
              <w:bottom w:val="nil"/>
              <w:right w:val="nil"/>
            </w:tcBorders>
            <w:shd w:val="clear" w:color="auto" w:fill="auto"/>
            <w:vAlign w:val="bottom"/>
            <w:hideMark/>
          </w:tcPr>
          <w:p w14:paraId="7B35D13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28" w:type="dxa"/>
            <w:tcBorders>
              <w:top w:val="nil"/>
              <w:left w:val="nil"/>
              <w:bottom w:val="nil"/>
              <w:right w:val="nil"/>
            </w:tcBorders>
            <w:shd w:val="clear" w:color="auto" w:fill="auto"/>
            <w:vAlign w:val="bottom"/>
            <w:hideMark/>
          </w:tcPr>
          <w:p w14:paraId="5AA7CD5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16" w:type="dxa"/>
            <w:tcBorders>
              <w:top w:val="nil"/>
              <w:left w:val="nil"/>
              <w:bottom w:val="nil"/>
              <w:right w:val="nil"/>
            </w:tcBorders>
            <w:shd w:val="clear" w:color="auto" w:fill="auto"/>
            <w:vAlign w:val="bottom"/>
            <w:hideMark/>
          </w:tcPr>
          <w:p w14:paraId="727E9DB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848" w:type="dxa"/>
            <w:tcBorders>
              <w:top w:val="nil"/>
              <w:left w:val="nil"/>
              <w:bottom w:val="nil"/>
              <w:right w:val="nil"/>
            </w:tcBorders>
            <w:shd w:val="clear" w:color="auto" w:fill="auto"/>
            <w:vAlign w:val="bottom"/>
            <w:hideMark/>
          </w:tcPr>
          <w:p w14:paraId="7E76288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65" w:type="dxa"/>
            <w:tcBorders>
              <w:top w:val="nil"/>
              <w:left w:val="nil"/>
              <w:bottom w:val="nil"/>
              <w:right w:val="nil"/>
            </w:tcBorders>
            <w:shd w:val="clear" w:color="auto" w:fill="auto"/>
            <w:vAlign w:val="bottom"/>
            <w:hideMark/>
          </w:tcPr>
          <w:p w14:paraId="15FDF7B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54" w:type="dxa"/>
            <w:tcBorders>
              <w:top w:val="nil"/>
              <w:left w:val="nil"/>
              <w:bottom w:val="nil"/>
              <w:right w:val="nil"/>
            </w:tcBorders>
            <w:shd w:val="clear" w:color="auto" w:fill="auto"/>
            <w:vAlign w:val="bottom"/>
            <w:hideMark/>
          </w:tcPr>
          <w:p w14:paraId="4B143F1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778" w:type="dxa"/>
            <w:tcBorders>
              <w:top w:val="nil"/>
              <w:left w:val="nil"/>
              <w:bottom w:val="nil"/>
              <w:right w:val="nil"/>
            </w:tcBorders>
            <w:shd w:val="clear" w:color="auto" w:fill="auto"/>
            <w:vAlign w:val="bottom"/>
            <w:hideMark/>
          </w:tcPr>
          <w:p w14:paraId="62C5C7A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828" w:type="dxa"/>
            <w:tcBorders>
              <w:top w:val="nil"/>
              <w:left w:val="nil"/>
              <w:bottom w:val="nil"/>
              <w:right w:val="nil"/>
            </w:tcBorders>
            <w:shd w:val="clear" w:color="auto" w:fill="auto"/>
            <w:vAlign w:val="bottom"/>
            <w:hideMark/>
          </w:tcPr>
          <w:p w14:paraId="5889FBA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799" w:type="dxa"/>
            <w:tcBorders>
              <w:top w:val="nil"/>
              <w:left w:val="nil"/>
              <w:bottom w:val="nil"/>
              <w:right w:val="nil"/>
            </w:tcBorders>
            <w:shd w:val="clear" w:color="auto" w:fill="auto"/>
            <w:vAlign w:val="bottom"/>
            <w:hideMark/>
          </w:tcPr>
          <w:p w14:paraId="408844A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938" w:type="dxa"/>
            <w:tcBorders>
              <w:top w:val="nil"/>
              <w:left w:val="nil"/>
              <w:bottom w:val="nil"/>
              <w:right w:val="nil"/>
            </w:tcBorders>
            <w:shd w:val="clear" w:color="auto" w:fill="auto"/>
            <w:vAlign w:val="bottom"/>
            <w:hideMark/>
          </w:tcPr>
          <w:p w14:paraId="46BDC43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79" w:type="dxa"/>
            <w:tcBorders>
              <w:top w:val="nil"/>
              <w:left w:val="nil"/>
              <w:bottom w:val="nil"/>
              <w:right w:val="nil"/>
            </w:tcBorders>
            <w:shd w:val="clear" w:color="auto" w:fill="auto"/>
            <w:vAlign w:val="bottom"/>
            <w:hideMark/>
          </w:tcPr>
          <w:p w14:paraId="791CF86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41" w:type="dxa"/>
            <w:tcBorders>
              <w:top w:val="nil"/>
              <w:left w:val="nil"/>
              <w:bottom w:val="nil"/>
              <w:right w:val="nil"/>
            </w:tcBorders>
            <w:shd w:val="clear" w:color="auto" w:fill="auto"/>
            <w:vAlign w:val="bottom"/>
            <w:hideMark/>
          </w:tcPr>
          <w:p w14:paraId="677338E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1004" w:type="dxa"/>
            <w:tcBorders>
              <w:top w:val="nil"/>
              <w:left w:val="nil"/>
              <w:bottom w:val="nil"/>
              <w:right w:val="nil"/>
            </w:tcBorders>
            <w:shd w:val="clear" w:color="auto" w:fill="auto"/>
            <w:vAlign w:val="bottom"/>
            <w:hideMark/>
          </w:tcPr>
          <w:p w14:paraId="4A5ABE8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r>
      <w:tr w:rsidR="009B1B05" w:rsidRPr="00EB6555" w14:paraId="7B9609CC" w14:textId="77777777" w:rsidTr="001A0069">
        <w:trPr>
          <w:trHeight w:val="263"/>
          <w:jc w:val="center"/>
        </w:trPr>
        <w:tc>
          <w:tcPr>
            <w:tcW w:w="1898" w:type="dxa"/>
            <w:tcBorders>
              <w:top w:val="nil"/>
              <w:left w:val="nil"/>
              <w:bottom w:val="nil"/>
              <w:right w:val="nil"/>
            </w:tcBorders>
            <w:shd w:val="clear" w:color="auto" w:fill="auto"/>
            <w:vAlign w:val="bottom"/>
            <w:hideMark/>
          </w:tcPr>
          <w:p w14:paraId="7AFEC357"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$40,000 to $44,999</w:t>
            </w:r>
          </w:p>
        </w:tc>
        <w:tc>
          <w:tcPr>
            <w:tcW w:w="853" w:type="dxa"/>
            <w:tcBorders>
              <w:top w:val="nil"/>
              <w:left w:val="nil"/>
              <w:bottom w:val="nil"/>
              <w:right w:val="nil"/>
            </w:tcBorders>
            <w:shd w:val="clear" w:color="auto" w:fill="auto"/>
            <w:vAlign w:val="bottom"/>
            <w:hideMark/>
          </w:tcPr>
          <w:p w14:paraId="1A98CBC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03" w:type="dxa"/>
            <w:tcBorders>
              <w:top w:val="nil"/>
              <w:left w:val="nil"/>
              <w:bottom w:val="nil"/>
              <w:right w:val="nil"/>
            </w:tcBorders>
            <w:shd w:val="clear" w:color="auto" w:fill="auto"/>
            <w:vAlign w:val="bottom"/>
            <w:hideMark/>
          </w:tcPr>
          <w:p w14:paraId="72CD7B5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28" w:type="dxa"/>
            <w:tcBorders>
              <w:top w:val="nil"/>
              <w:left w:val="nil"/>
              <w:bottom w:val="nil"/>
              <w:right w:val="nil"/>
            </w:tcBorders>
            <w:shd w:val="clear" w:color="auto" w:fill="auto"/>
            <w:vAlign w:val="bottom"/>
            <w:hideMark/>
          </w:tcPr>
          <w:p w14:paraId="500266D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16" w:type="dxa"/>
            <w:tcBorders>
              <w:top w:val="nil"/>
              <w:left w:val="nil"/>
              <w:bottom w:val="nil"/>
              <w:right w:val="nil"/>
            </w:tcBorders>
            <w:shd w:val="clear" w:color="auto" w:fill="auto"/>
            <w:vAlign w:val="bottom"/>
            <w:hideMark/>
          </w:tcPr>
          <w:p w14:paraId="0731229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48" w:type="dxa"/>
            <w:tcBorders>
              <w:top w:val="nil"/>
              <w:left w:val="nil"/>
              <w:bottom w:val="nil"/>
              <w:right w:val="nil"/>
            </w:tcBorders>
            <w:shd w:val="clear" w:color="auto" w:fill="auto"/>
            <w:vAlign w:val="bottom"/>
            <w:hideMark/>
          </w:tcPr>
          <w:p w14:paraId="03091A2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0F3D2A7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954" w:type="dxa"/>
            <w:tcBorders>
              <w:top w:val="nil"/>
              <w:left w:val="nil"/>
              <w:bottom w:val="nil"/>
              <w:right w:val="nil"/>
            </w:tcBorders>
            <w:shd w:val="clear" w:color="auto" w:fill="auto"/>
            <w:vAlign w:val="bottom"/>
            <w:hideMark/>
          </w:tcPr>
          <w:p w14:paraId="3892674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778" w:type="dxa"/>
            <w:tcBorders>
              <w:top w:val="nil"/>
              <w:left w:val="nil"/>
              <w:bottom w:val="nil"/>
              <w:right w:val="nil"/>
            </w:tcBorders>
            <w:shd w:val="clear" w:color="auto" w:fill="auto"/>
            <w:vAlign w:val="bottom"/>
            <w:hideMark/>
          </w:tcPr>
          <w:p w14:paraId="6390F60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28" w:type="dxa"/>
            <w:tcBorders>
              <w:top w:val="nil"/>
              <w:left w:val="nil"/>
              <w:bottom w:val="nil"/>
              <w:right w:val="nil"/>
            </w:tcBorders>
            <w:shd w:val="clear" w:color="auto" w:fill="auto"/>
            <w:vAlign w:val="bottom"/>
            <w:hideMark/>
          </w:tcPr>
          <w:p w14:paraId="4B3BE96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799" w:type="dxa"/>
            <w:tcBorders>
              <w:top w:val="nil"/>
              <w:left w:val="nil"/>
              <w:bottom w:val="nil"/>
              <w:right w:val="nil"/>
            </w:tcBorders>
            <w:shd w:val="clear" w:color="auto" w:fill="auto"/>
            <w:vAlign w:val="bottom"/>
            <w:hideMark/>
          </w:tcPr>
          <w:p w14:paraId="5474D87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938" w:type="dxa"/>
            <w:tcBorders>
              <w:top w:val="nil"/>
              <w:left w:val="nil"/>
              <w:bottom w:val="nil"/>
              <w:right w:val="nil"/>
            </w:tcBorders>
            <w:shd w:val="clear" w:color="auto" w:fill="auto"/>
            <w:vAlign w:val="bottom"/>
            <w:hideMark/>
          </w:tcPr>
          <w:p w14:paraId="21A26B1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79" w:type="dxa"/>
            <w:tcBorders>
              <w:top w:val="nil"/>
              <w:left w:val="nil"/>
              <w:bottom w:val="nil"/>
              <w:right w:val="nil"/>
            </w:tcBorders>
            <w:shd w:val="clear" w:color="auto" w:fill="auto"/>
            <w:vAlign w:val="bottom"/>
            <w:hideMark/>
          </w:tcPr>
          <w:p w14:paraId="6EF2000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841" w:type="dxa"/>
            <w:tcBorders>
              <w:top w:val="nil"/>
              <w:left w:val="nil"/>
              <w:bottom w:val="nil"/>
              <w:right w:val="nil"/>
            </w:tcBorders>
            <w:shd w:val="clear" w:color="auto" w:fill="auto"/>
            <w:vAlign w:val="bottom"/>
            <w:hideMark/>
          </w:tcPr>
          <w:p w14:paraId="54F7133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1004" w:type="dxa"/>
            <w:tcBorders>
              <w:top w:val="nil"/>
              <w:left w:val="nil"/>
              <w:bottom w:val="nil"/>
              <w:right w:val="nil"/>
            </w:tcBorders>
            <w:shd w:val="clear" w:color="auto" w:fill="auto"/>
            <w:vAlign w:val="bottom"/>
            <w:hideMark/>
          </w:tcPr>
          <w:p w14:paraId="25A9BBC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r>
      <w:tr w:rsidR="009B1B05" w:rsidRPr="00EB6555" w14:paraId="5A7E9919" w14:textId="77777777" w:rsidTr="001A0069">
        <w:trPr>
          <w:trHeight w:val="263"/>
          <w:jc w:val="center"/>
        </w:trPr>
        <w:tc>
          <w:tcPr>
            <w:tcW w:w="1898" w:type="dxa"/>
            <w:tcBorders>
              <w:top w:val="nil"/>
              <w:left w:val="nil"/>
              <w:bottom w:val="nil"/>
              <w:right w:val="nil"/>
            </w:tcBorders>
            <w:shd w:val="clear" w:color="auto" w:fill="auto"/>
            <w:vAlign w:val="bottom"/>
            <w:hideMark/>
          </w:tcPr>
          <w:p w14:paraId="4602DA02"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$45,000 to $49,999</w:t>
            </w:r>
          </w:p>
        </w:tc>
        <w:tc>
          <w:tcPr>
            <w:tcW w:w="853" w:type="dxa"/>
            <w:tcBorders>
              <w:top w:val="nil"/>
              <w:left w:val="nil"/>
              <w:bottom w:val="nil"/>
              <w:right w:val="nil"/>
            </w:tcBorders>
            <w:shd w:val="clear" w:color="auto" w:fill="auto"/>
            <w:vAlign w:val="bottom"/>
            <w:hideMark/>
          </w:tcPr>
          <w:p w14:paraId="7672652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803" w:type="dxa"/>
            <w:tcBorders>
              <w:top w:val="nil"/>
              <w:left w:val="nil"/>
              <w:bottom w:val="nil"/>
              <w:right w:val="nil"/>
            </w:tcBorders>
            <w:shd w:val="clear" w:color="auto" w:fill="auto"/>
            <w:vAlign w:val="bottom"/>
            <w:hideMark/>
          </w:tcPr>
          <w:p w14:paraId="1D9F6EA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28" w:type="dxa"/>
            <w:tcBorders>
              <w:top w:val="nil"/>
              <w:left w:val="nil"/>
              <w:bottom w:val="nil"/>
              <w:right w:val="nil"/>
            </w:tcBorders>
            <w:shd w:val="clear" w:color="auto" w:fill="auto"/>
            <w:vAlign w:val="bottom"/>
            <w:hideMark/>
          </w:tcPr>
          <w:p w14:paraId="0863A18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16" w:type="dxa"/>
            <w:tcBorders>
              <w:top w:val="nil"/>
              <w:left w:val="nil"/>
              <w:bottom w:val="nil"/>
              <w:right w:val="nil"/>
            </w:tcBorders>
            <w:shd w:val="clear" w:color="auto" w:fill="auto"/>
            <w:vAlign w:val="bottom"/>
            <w:hideMark/>
          </w:tcPr>
          <w:p w14:paraId="7137A03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48" w:type="dxa"/>
            <w:tcBorders>
              <w:top w:val="nil"/>
              <w:left w:val="nil"/>
              <w:bottom w:val="nil"/>
              <w:right w:val="nil"/>
            </w:tcBorders>
            <w:shd w:val="clear" w:color="auto" w:fill="auto"/>
            <w:vAlign w:val="bottom"/>
            <w:hideMark/>
          </w:tcPr>
          <w:p w14:paraId="7E0B1DD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0B84F80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954" w:type="dxa"/>
            <w:tcBorders>
              <w:top w:val="nil"/>
              <w:left w:val="nil"/>
              <w:bottom w:val="nil"/>
              <w:right w:val="nil"/>
            </w:tcBorders>
            <w:shd w:val="clear" w:color="auto" w:fill="auto"/>
            <w:vAlign w:val="bottom"/>
            <w:hideMark/>
          </w:tcPr>
          <w:p w14:paraId="072B270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778" w:type="dxa"/>
            <w:tcBorders>
              <w:top w:val="nil"/>
              <w:left w:val="nil"/>
              <w:bottom w:val="nil"/>
              <w:right w:val="nil"/>
            </w:tcBorders>
            <w:shd w:val="clear" w:color="auto" w:fill="auto"/>
            <w:vAlign w:val="bottom"/>
            <w:hideMark/>
          </w:tcPr>
          <w:p w14:paraId="1D857AF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28" w:type="dxa"/>
            <w:tcBorders>
              <w:top w:val="nil"/>
              <w:left w:val="nil"/>
              <w:bottom w:val="nil"/>
              <w:right w:val="nil"/>
            </w:tcBorders>
            <w:shd w:val="clear" w:color="auto" w:fill="auto"/>
            <w:vAlign w:val="bottom"/>
            <w:hideMark/>
          </w:tcPr>
          <w:p w14:paraId="24CAD80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799" w:type="dxa"/>
            <w:tcBorders>
              <w:top w:val="nil"/>
              <w:left w:val="nil"/>
              <w:bottom w:val="nil"/>
              <w:right w:val="nil"/>
            </w:tcBorders>
            <w:shd w:val="clear" w:color="auto" w:fill="auto"/>
            <w:vAlign w:val="bottom"/>
            <w:hideMark/>
          </w:tcPr>
          <w:p w14:paraId="14CF5CC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w:t>
            </w:r>
          </w:p>
        </w:tc>
        <w:tc>
          <w:tcPr>
            <w:tcW w:w="938" w:type="dxa"/>
            <w:tcBorders>
              <w:top w:val="nil"/>
              <w:left w:val="nil"/>
              <w:bottom w:val="nil"/>
              <w:right w:val="nil"/>
            </w:tcBorders>
            <w:shd w:val="clear" w:color="auto" w:fill="auto"/>
            <w:vAlign w:val="bottom"/>
            <w:hideMark/>
          </w:tcPr>
          <w:p w14:paraId="7226903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79" w:type="dxa"/>
            <w:tcBorders>
              <w:top w:val="nil"/>
              <w:left w:val="nil"/>
              <w:bottom w:val="nil"/>
              <w:right w:val="nil"/>
            </w:tcBorders>
            <w:shd w:val="clear" w:color="auto" w:fill="auto"/>
            <w:vAlign w:val="bottom"/>
            <w:hideMark/>
          </w:tcPr>
          <w:p w14:paraId="4C774C9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w:t>
            </w:r>
          </w:p>
        </w:tc>
        <w:tc>
          <w:tcPr>
            <w:tcW w:w="841" w:type="dxa"/>
            <w:tcBorders>
              <w:top w:val="nil"/>
              <w:left w:val="nil"/>
              <w:bottom w:val="nil"/>
              <w:right w:val="nil"/>
            </w:tcBorders>
            <w:shd w:val="clear" w:color="auto" w:fill="auto"/>
            <w:vAlign w:val="bottom"/>
            <w:hideMark/>
          </w:tcPr>
          <w:p w14:paraId="17C343E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1004" w:type="dxa"/>
            <w:tcBorders>
              <w:top w:val="nil"/>
              <w:left w:val="nil"/>
              <w:bottom w:val="nil"/>
              <w:right w:val="nil"/>
            </w:tcBorders>
            <w:shd w:val="clear" w:color="auto" w:fill="auto"/>
            <w:vAlign w:val="bottom"/>
            <w:hideMark/>
          </w:tcPr>
          <w:p w14:paraId="3910F47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r>
      <w:tr w:rsidR="009B1B05" w:rsidRPr="00EB6555" w14:paraId="3B545C2E" w14:textId="77777777" w:rsidTr="001A0069">
        <w:trPr>
          <w:trHeight w:val="263"/>
          <w:jc w:val="center"/>
        </w:trPr>
        <w:tc>
          <w:tcPr>
            <w:tcW w:w="1898" w:type="dxa"/>
            <w:tcBorders>
              <w:top w:val="nil"/>
              <w:left w:val="nil"/>
              <w:bottom w:val="nil"/>
              <w:right w:val="nil"/>
            </w:tcBorders>
            <w:shd w:val="clear" w:color="auto" w:fill="auto"/>
            <w:vAlign w:val="bottom"/>
            <w:hideMark/>
          </w:tcPr>
          <w:p w14:paraId="45C42C33"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$50,000 to $59,999</w:t>
            </w:r>
          </w:p>
        </w:tc>
        <w:tc>
          <w:tcPr>
            <w:tcW w:w="853" w:type="dxa"/>
            <w:tcBorders>
              <w:top w:val="nil"/>
              <w:left w:val="nil"/>
              <w:bottom w:val="nil"/>
              <w:right w:val="nil"/>
            </w:tcBorders>
            <w:shd w:val="clear" w:color="auto" w:fill="auto"/>
            <w:vAlign w:val="bottom"/>
            <w:hideMark/>
          </w:tcPr>
          <w:p w14:paraId="11E06B6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803" w:type="dxa"/>
            <w:tcBorders>
              <w:top w:val="nil"/>
              <w:left w:val="nil"/>
              <w:bottom w:val="nil"/>
              <w:right w:val="nil"/>
            </w:tcBorders>
            <w:shd w:val="clear" w:color="auto" w:fill="auto"/>
            <w:vAlign w:val="bottom"/>
            <w:hideMark/>
          </w:tcPr>
          <w:p w14:paraId="698453A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828" w:type="dxa"/>
            <w:tcBorders>
              <w:top w:val="nil"/>
              <w:left w:val="nil"/>
              <w:bottom w:val="nil"/>
              <w:right w:val="nil"/>
            </w:tcBorders>
            <w:shd w:val="clear" w:color="auto" w:fill="auto"/>
            <w:vAlign w:val="bottom"/>
            <w:hideMark/>
          </w:tcPr>
          <w:p w14:paraId="148B4C8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816" w:type="dxa"/>
            <w:tcBorders>
              <w:top w:val="nil"/>
              <w:left w:val="nil"/>
              <w:bottom w:val="nil"/>
              <w:right w:val="nil"/>
            </w:tcBorders>
            <w:shd w:val="clear" w:color="auto" w:fill="auto"/>
            <w:vAlign w:val="bottom"/>
            <w:hideMark/>
          </w:tcPr>
          <w:p w14:paraId="3F0466E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848" w:type="dxa"/>
            <w:tcBorders>
              <w:top w:val="nil"/>
              <w:left w:val="nil"/>
              <w:bottom w:val="nil"/>
              <w:right w:val="nil"/>
            </w:tcBorders>
            <w:shd w:val="clear" w:color="auto" w:fill="auto"/>
            <w:vAlign w:val="bottom"/>
            <w:hideMark/>
          </w:tcPr>
          <w:p w14:paraId="26EBC5A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3E0A00B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954" w:type="dxa"/>
            <w:tcBorders>
              <w:top w:val="nil"/>
              <w:left w:val="nil"/>
              <w:bottom w:val="nil"/>
              <w:right w:val="nil"/>
            </w:tcBorders>
            <w:shd w:val="clear" w:color="auto" w:fill="auto"/>
            <w:vAlign w:val="bottom"/>
            <w:hideMark/>
          </w:tcPr>
          <w:p w14:paraId="20CB3C8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778" w:type="dxa"/>
            <w:tcBorders>
              <w:top w:val="nil"/>
              <w:left w:val="nil"/>
              <w:bottom w:val="nil"/>
              <w:right w:val="nil"/>
            </w:tcBorders>
            <w:shd w:val="clear" w:color="auto" w:fill="auto"/>
            <w:vAlign w:val="bottom"/>
            <w:hideMark/>
          </w:tcPr>
          <w:p w14:paraId="2FDE207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828" w:type="dxa"/>
            <w:tcBorders>
              <w:top w:val="nil"/>
              <w:left w:val="nil"/>
              <w:bottom w:val="nil"/>
              <w:right w:val="nil"/>
            </w:tcBorders>
            <w:shd w:val="clear" w:color="auto" w:fill="auto"/>
            <w:vAlign w:val="bottom"/>
            <w:hideMark/>
          </w:tcPr>
          <w:p w14:paraId="779181F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799" w:type="dxa"/>
            <w:tcBorders>
              <w:top w:val="nil"/>
              <w:left w:val="nil"/>
              <w:bottom w:val="nil"/>
              <w:right w:val="nil"/>
            </w:tcBorders>
            <w:shd w:val="clear" w:color="auto" w:fill="auto"/>
            <w:vAlign w:val="bottom"/>
            <w:hideMark/>
          </w:tcPr>
          <w:p w14:paraId="2434257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938" w:type="dxa"/>
            <w:tcBorders>
              <w:top w:val="nil"/>
              <w:left w:val="nil"/>
              <w:bottom w:val="nil"/>
              <w:right w:val="nil"/>
            </w:tcBorders>
            <w:shd w:val="clear" w:color="auto" w:fill="auto"/>
            <w:vAlign w:val="bottom"/>
            <w:hideMark/>
          </w:tcPr>
          <w:p w14:paraId="7F8F2C4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879" w:type="dxa"/>
            <w:tcBorders>
              <w:top w:val="nil"/>
              <w:left w:val="nil"/>
              <w:bottom w:val="nil"/>
              <w:right w:val="nil"/>
            </w:tcBorders>
            <w:shd w:val="clear" w:color="auto" w:fill="auto"/>
            <w:vAlign w:val="bottom"/>
            <w:hideMark/>
          </w:tcPr>
          <w:p w14:paraId="32A3D53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841" w:type="dxa"/>
            <w:tcBorders>
              <w:top w:val="nil"/>
              <w:left w:val="nil"/>
              <w:bottom w:val="nil"/>
              <w:right w:val="nil"/>
            </w:tcBorders>
            <w:shd w:val="clear" w:color="auto" w:fill="auto"/>
            <w:vAlign w:val="bottom"/>
            <w:hideMark/>
          </w:tcPr>
          <w:p w14:paraId="5237D5B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w:t>
            </w:r>
          </w:p>
        </w:tc>
        <w:tc>
          <w:tcPr>
            <w:tcW w:w="1004" w:type="dxa"/>
            <w:tcBorders>
              <w:top w:val="nil"/>
              <w:left w:val="nil"/>
              <w:bottom w:val="nil"/>
              <w:right w:val="nil"/>
            </w:tcBorders>
            <w:shd w:val="clear" w:color="auto" w:fill="auto"/>
            <w:vAlign w:val="bottom"/>
            <w:hideMark/>
          </w:tcPr>
          <w:p w14:paraId="430F419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r>
      <w:tr w:rsidR="009B1B05" w:rsidRPr="00EB6555" w14:paraId="468F4BD6" w14:textId="77777777" w:rsidTr="001A0069">
        <w:trPr>
          <w:trHeight w:val="263"/>
          <w:jc w:val="center"/>
        </w:trPr>
        <w:tc>
          <w:tcPr>
            <w:tcW w:w="1898" w:type="dxa"/>
            <w:tcBorders>
              <w:top w:val="nil"/>
              <w:left w:val="nil"/>
              <w:bottom w:val="nil"/>
              <w:right w:val="nil"/>
            </w:tcBorders>
            <w:shd w:val="clear" w:color="auto" w:fill="auto"/>
            <w:vAlign w:val="bottom"/>
            <w:hideMark/>
          </w:tcPr>
          <w:p w14:paraId="2E612322"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$60,000 to $74,999</w:t>
            </w:r>
          </w:p>
        </w:tc>
        <w:tc>
          <w:tcPr>
            <w:tcW w:w="853" w:type="dxa"/>
            <w:tcBorders>
              <w:top w:val="nil"/>
              <w:left w:val="nil"/>
              <w:bottom w:val="nil"/>
              <w:right w:val="nil"/>
            </w:tcBorders>
            <w:shd w:val="clear" w:color="auto" w:fill="auto"/>
            <w:vAlign w:val="bottom"/>
            <w:hideMark/>
          </w:tcPr>
          <w:p w14:paraId="5F8DA1B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803" w:type="dxa"/>
            <w:tcBorders>
              <w:top w:val="nil"/>
              <w:left w:val="nil"/>
              <w:bottom w:val="nil"/>
              <w:right w:val="nil"/>
            </w:tcBorders>
            <w:shd w:val="clear" w:color="auto" w:fill="auto"/>
            <w:vAlign w:val="bottom"/>
            <w:hideMark/>
          </w:tcPr>
          <w:p w14:paraId="57811B6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828" w:type="dxa"/>
            <w:tcBorders>
              <w:top w:val="nil"/>
              <w:left w:val="nil"/>
              <w:bottom w:val="nil"/>
              <w:right w:val="nil"/>
            </w:tcBorders>
            <w:shd w:val="clear" w:color="auto" w:fill="auto"/>
            <w:vAlign w:val="bottom"/>
            <w:hideMark/>
          </w:tcPr>
          <w:p w14:paraId="0F05344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816" w:type="dxa"/>
            <w:tcBorders>
              <w:top w:val="nil"/>
              <w:left w:val="nil"/>
              <w:bottom w:val="nil"/>
              <w:right w:val="nil"/>
            </w:tcBorders>
            <w:shd w:val="clear" w:color="auto" w:fill="auto"/>
            <w:vAlign w:val="bottom"/>
            <w:hideMark/>
          </w:tcPr>
          <w:p w14:paraId="55B37D4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848" w:type="dxa"/>
            <w:tcBorders>
              <w:top w:val="nil"/>
              <w:left w:val="nil"/>
              <w:bottom w:val="nil"/>
              <w:right w:val="nil"/>
            </w:tcBorders>
            <w:shd w:val="clear" w:color="auto" w:fill="auto"/>
            <w:vAlign w:val="bottom"/>
            <w:hideMark/>
          </w:tcPr>
          <w:p w14:paraId="61DA05C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14%</w:t>
            </w:r>
          </w:p>
        </w:tc>
        <w:tc>
          <w:tcPr>
            <w:tcW w:w="865" w:type="dxa"/>
            <w:tcBorders>
              <w:top w:val="nil"/>
              <w:left w:val="nil"/>
              <w:bottom w:val="nil"/>
              <w:right w:val="nil"/>
            </w:tcBorders>
            <w:shd w:val="clear" w:color="auto" w:fill="auto"/>
            <w:vAlign w:val="bottom"/>
            <w:hideMark/>
          </w:tcPr>
          <w:p w14:paraId="041D70B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954" w:type="dxa"/>
            <w:tcBorders>
              <w:top w:val="nil"/>
              <w:left w:val="nil"/>
              <w:bottom w:val="nil"/>
              <w:right w:val="nil"/>
            </w:tcBorders>
            <w:shd w:val="clear" w:color="auto" w:fill="auto"/>
            <w:vAlign w:val="bottom"/>
            <w:hideMark/>
          </w:tcPr>
          <w:p w14:paraId="787A4E9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w:t>
            </w:r>
          </w:p>
        </w:tc>
        <w:tc>
          <w:tcPr>
            <w:tcW w:w="778" w:type="dxa"/>
            <w:tcBorders>
              <w:top w:val="nil"/>
              <w:left w:val="nil"/>
              <w:bottom w:val="nil"/>
              <w:right w:val="nil"/>
            </w:tcBorders>
            <w:shd w:val="clear" w:color="auto" w:fill="auto"/>
            <w:vAlign w:val="bottom"/>
            <w:hideMark/>
          </w:tcPr>
          <w:p w14:paraId="0725A11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828" w:type="dxa"/>
            <w:tcBorders>
              <w:top w:val="nil"/>
              <w:left w:val="nil"/>
              <w:bottom w:val="nil"/>
              <w:right w:val="nil"/>
            </w:tcBorders>
            <w:shd w:val="clear" w:color="auto" w:fill="auto"/>
            <w:vAlign w:val="bottom"/>
            <w:hideMark/>
          </w:tcPr>
          <w:p w14:paraId="49A2C07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c>
          <w:tcPr>
            <w:tcW w:w="799" w:type="dxa"/>
            <w:tcBorders>
              <w:top w:val="nil"/>
              <w:left w:val="nil"/>
              <w:bottom w:val="nil"/>
              <w:right w:val="nil"/>
            </w:tcBorders>
            <w:shd w:val="clear" w:color="auto" w:fill="auto"/>
            <w:vAlign w:val="bottom"/>
            <w:hideMark/>
          </w:tcPr>
          <w:p w14:paraId="03BE2A1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938" w:type="dxa"/>
            <w:tcBorders>
              <w:top w:val="nil"/>
              <w:left w:val="nil"/>
              <w:bottom w:val="nil"/>
              <w:right w:val="nil"/>
            </w:tcBorders>
            <w:shd w:val="clear" w:color="auto" w:fill="auto"/>
            <w:vAlign w:val="bottom"/>
            <w:hideMark/>
          </w:tcPr>
          <w:p w14:paraId="31606E5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c>
          <w:tcPr>
            <w:tcW w:w="879" w:type="dxa"/>
            <w:tcBorders>
              <w:top w:val="nil"/>
              <w:left w:val="nil"/>
              <w:bottom w:val="nil"/>
              <w:right w:val="nil"/>
            </w:tcBorders>
            <w:shd w:val="clear" w:color="auto" w:fill="auto"/>
            <w:vAlign w:val="bottom"/>
            <w:hideMark/>
          </w:tcPr>
          <w:p w14:paraId="5B7516B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841" w:type="dxa"/>
            <w:tcBorders>
              <w:top w:val="nil"/>
              <w:left w:val="nil"/>
              <w:bottom w:val="nil"/>
              <w:right w:val="nil"/>
            </w:tcBorders>
            <w:shd w:val="clear" w:color="auto" w:fill="auto"/>
            <w:vAlign w:val="bottom"/>
            <w:hideMark/>
          </w:tcPr>
          <w:p w14:paraId="35F4EC3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1004" w:type="dxa"/>
            <w:tcBorders>
              <w:top w:val="nil"/>
              <w:left w:val="nil"/>
              <w:bottom w:val="nil"/>
              <w:right w:val="nil"/>
            </w:tcBorders>
            <w:shd w:val="clear" w:color="auto" w:fill="auto"/>
            <w:vAlign w:val="bottom"/>
            <w:hideMark/>
          </w:tcPr>
          <w:p w14:paraId="1016678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r>
      <w:tr w:rsidR="009B1B05" w:rsidRPr="00EB6555" w14:paraId="637B507F" w14:textId="77777777" w:rsidTr="001A0069">
        <w:trPr>
          <w:trHeight w:val="263"/>
          <w:jc w:val="center"/>
        </w:trPr>
        <w:tc>
          <w:tcPr>
            <w:tcW w:w="1898" w:type="dxa"/>
            <w:tcBorders>
              <w:top w:val="nil"/>
              <w:left w:val="nil"/>
              <w:bottom w:val="nil"/>
              <w:right w:val="nil"/>
            </w:tcBorders>
            <w:shd w:val="clear" w:color="auto" w:fill="auto"/>
            <w:vAlign w:val="bottom"/>
            <w:hideMark/>
          </w:tcPr>
          <w:p w14:paraId="025D32C1"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$75,000 to $99,999</w:t>
            </w:r>
          </w:p>
        </w:tc>
        <w:tc>
          <w:tcPr>
            <w:tcW w:w="853" w:type="dxa"/>
            <w:tcBorders>
              <w:top w:val="nil"/>
              <w:left w:val="nil"/>
              <w:bottom w:val="nil"/>
              <w:right w:val="nil"/>
            </w:tcBorders>
            <w:shd w:val="clear" w:color="auto" w:fill="auto"/>
            <w:vAlign w:val="bottom"/>
            <w:hideMark/>
          </w:tcPr>
          <w:p w14:paraId="4C70B9B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17%</w:t>
            </w:r>
          </w:p>
        </w:tc>
        <w:tc>
          <w:tcPr>
            <w:tcW w:w="803" w:type="dxa"/>
            <w:tcBorders>
              <w:top w:val="nil"/>
              <w:left w:val="nil"/>
              <w:bottom w:val="nil"/>
              <w:right w:val="nil"/>
            </w:tcBorders>
            <w:shd w:val="clear" w:color="auto" w:fill="auto"/>
            <w:vAlign w:val="bottom"/>
            <w:hideMark/>
          </w:tcPr>
          <w:p w14:paraId="1B9112F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18%</w:t>
            </w:r>
          </w:p>
        </w:tc>
        <w:tc>
          <w:tcPr>
            <w:tcW w:w="828" w:type="dxa"/>
            <w:tcBorders>
              <w:top w:val="nil"/>
              <w:left w:val="nil"/>
              <w:bottom w:val="nil"/>
              <w:right w:val="nil"/>
            </w:tcBorders>
            <w:shd w:val="clear" w:color="auto" w:fill="auto"/>
            <w:vAlign w:val="bottom"/>
            <w:hideMark/>
          </w:tcPr>
          <w:p w14:paraId="2790B59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816" w:type="dxa"/>
            <w:tcBorders>
              <w:top w:val="nil"/>
              <w:left w:val="nil"/>
              <w:bottom w:val="nil"/>
              <w:right w:val="nil"/>
            </w:tcBorders>
            <w:shd w:val="clear" w:color="auto" w:fill="auto"/>
            <w:vAlign w:val="bottom"/>
            <w:hideMark/>
          </w:tcPr>
          <w:p w14:paraId="759430D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848" w:type="dxa"/>
            <w:tcBorders>
              <w:top w:val="nil"/>
              <w:left w:val="nil"/>
              <w:bottom w:val="nil"/>
              <w:right w:val="nil"/>
            </w:tcBorders>
            <w:shd w:val="clear" w:color="auto" w:fill="auto"/>
            <w:vAlign w:val="bottom"/>
            <w:hideMark/>
          </w:tcPr>
          <w:p w14:paraId="5123462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c>
          <w:tcPr>
            <w:tcW w:w="865" w:type="dxa"/>
            <w:tcBorders>
              <w:top w:val="nil"/>
              <w:left w:val="nil"/>
              <w:bottom w:val="nil"/>
              <w:right w:val="nil"/>
            </w:tcBorders>
            <w:shd w:val="clear" w:color="auto" w:fill="auto"/>
            <w:vAlign w:val="bottom"/>
            <w:hideMark/>
          </w:tcPr>
          <w:p w14:paraId="5148400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954" w:type="dxa"/>
            <w:tcBorders>
              <w:top w:val="nil"/>
              <w:left w:val="nil"/>
              <w:bottom w:val="nil"/>
              <w:right w:val="nil"/>
            </w:tcBorders>
            <w:shd w:val="clear" w:color="auto" w:fill="auto"/>
            <w:vAlign w:val="bottom"/>
            <w:hideMark/>
          </w:tcPr>
          <w:p w14:paraId="5BCD4D4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c>
          <w:tcPr>
            <w:tcW w:w="778" w:type="dxa"/>
            <w:tcBorders>
              <w:top w:val="nil"/>
              <w:left w:val="nil"/>
              <w:bottom w:val="nil"/>
              <w:right w:val="nil"/>
            </w:tcBorders>
            <w:shd w:val="clear" w:color="auto" w:fill="auto"/>
            <w:vAlign w:val="bottom"/>
            <w:hideMark/>
          </w:tcPr>
          <w:p w14:paraId="6E1A2C2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828" w:type="dxa"/>
            <w:tcBorders>
              <w:top w:val="nil"/>
              <w:left w:val="nil"/>
              <w:bottom w:val="nil"/>
              <w:right w:val="nil"/>
            </w:tcBorders>
            <w:shd w:val="clear" w:color="auto" w:fill="auto"/>
            <w:vAlign w:val="bottom"/>
            <w:hideMark/>
          </w:tcPr>
          <w:p w14:paraId="7D1CB71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799" w:type="dxa"/>
            <w:tcBorders>
              <w:top w:val="nil"/>
              <w:left w:val="nil"/>
              <w:bottom w:val="nil"/>
              <w:right w:val="nil"/>
            </w:tcBorders>
            <w:shd w:val="clear" w:color="auto" w:fill="auto"/>
            <w:vAlign w:val="bottom"/>
            <w:hideMark/>
          </w:tcPr>
          <w:p w14:paraId="51A824C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14%</w:t>
            </w:r>
          </w:p>
        </w:tc>
        <w:tc>
          <w:tcPr>
            <w:tcW w:w="938" w:type="dxa"/>
            <w:tcBorders>
              <w:top w:val="nil"/>
              <w:left w:val="nil"/>
              <w:bottom w:val="nil"/>
              <w:right w:val="nil"/>
            </w:tcBorders>
            <w:shd w:val="clear" w:color="auto" w:fill="auto"/>
            <w:vAlign w:val="bottom"/>
            <w:hideMark/>
          </w:tcPr>
          <w:p w14:paraId="3A96B34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879" w:type="dxa"/>
            <w:tcBorders>
              <w:top w:val="nil"/>
              <w:left w:val="nil"/>
              <w:bottom w:val="nil"/>
              <w:right w:val="nil"/>
            </w:tcBorders>
            <w:shd w:val="clear" w:color="auto" w:fill="auto"/>
            <w:vAlign w:val="bottom"/>
            <w:hideMark/>
          </w:tcPr>
          <w:p w14:paraId="4268FA0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c>
          <w:tcPr>
            <w:tcW w:w="841" w:type="dxa"/>
            <w:tcBorders>
              <w:top w:val="nil"/>
              <w:left w:val="nil"/>
              <w:bottom w:val="nil"/>
              <w:right w:val="nil"/>
            </w:tcBorders>
            <w:shd w:val="clear" w:color="auto" w:fill="auto"/>
            <w:vAlign w:val="bottom"/>
            <w:hideMark/>
          </w:tcPr>
          <w:p w14:paraId="504D61D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16%</w:t>
            </w:r>
          </w:p>
        </w:tc>
        <w:tc>
          <w:tcPr>
            <w:tcW w:w="1004" w:type="dxa"/>
            <w:tcBorders>
              <w:top w:val="nil"/>
              <w:left w:val="nil"/>
              <w:bottom w:val="nil"/>
              <w:right w:val="nil"/>
            </w:tcBorders>
            <w:shd w:val="clear" w:color="auto" w:fill="auto"/>
            <w:vAlign w:val="bottom"/>
            <w:hideMark/>
          </w:tcPr>
          <w:p w14:paraId="43B074B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16%</w:t>
            </w:r>
          </w:p>
        </w:tc>
      </w:tr>
      <w:tr w:rsidR="009B1B05" w:rsidRPr="00EB6555" w14:paraId="65D555A2" w14:textId="77777777" w:rsidTr="001A0069">
        <w:trPr>
          <w:trHeight w:val="263"/>
          <w:jc w:val="center"/>
        </w:trPr>
        <w:tc>
          <w:tcPr>
            <w:tcW w:w="1898" w:type="dxa"/>
            <w:tcBorders>
              <w:top w:val="nil"/>
              <w:left w:val="nil"/>
              <w:bottom w:val="nil"/>
              <w:right w:val="nil"/>
            </w:tcBorders>
            <w:shd w:val="clear" w:color="auto" w:fill="auto"/>
            <w:vAlign w:val="bottom"/>
            <w:hideMark/>
          </w:tcPr>
          <w:p w14:paraId="0CCC102D"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$100,000 to $124,999</w:t>
            </w:r>
          </w:p>
        </w:tc>
        <w:tc>
          <w:tcPr>
            <w:tcW w:w="853" w:type="dxa"/>
            <w:tcBorders>
              <w:top w:val="nil"/>
              <w:left w:val="nil"/>
              <w:bottom w:val="nil"/>
              <w:right w:val="nil"/>
            </w:tcBorders>
            <w:shd w:val="clear" w:color="auto" w:fill="auto"/>
            <w:vAlign w:val="bottom"/>
            <w:hideMark/>
          </w:tcPr>
          <w:p w14:paraId="0B95416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803" w:type="dxa"/>
            <w:tcBorders>
              <w:top w:val="nil"/>
              <w:left w:val="nil"/>
              <w:bottom w:val="nil"/>
              <w:right w:val="nil"/>
            </w:tcBorders>
            <w:shd w:val="clear" w:color="auto" w:fill="auto"/>
            <w:vAlign w:val="bottom"/>
            <w:hideMark/>
          </w:tcPr>
          <w:p w14:paraId="77F9CE1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828" w:type="dxa"/>
            <w:tcBorders>
              <w:top w:val="nil"/>
              <w:left w:val="nil"/>
              <w:bottom w:val="nil"/>
              <w:right w:val="nil"/>
            </w:tcBorders>
            <w:shd w:val="clear" w:color="auto" w:fill="auto"/>
            <w:vAlign w:val="bottom"/>
            <w:hideMark/>
          </w:tcPr>
          <w:p w14:paraId="4564873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816" w:type="dxa"/>
            <w:tcBorders>
              <w:top w:val="nil"/>
              <w:left w:val="nil"/>
              <w:bottom w:val="nil"/>
              <w:right w:val="nil"/>
            </w:tcBorders>
            <w:shd w:val="clear" w:color="auto" w:fill="auto"/>
            <w:vAlign w:val="bottom"/>
            <w:hideMark/>
          </w:tcPr>
          <w:p w14:paraId="3CA37B9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848" w:type="dxa"/>
            <w:tcBorders>
              <w:top w:val="nil"/>
              <w:left w:val="nil"/>
              <w:bottom w:val="nil"/>
              <w:right w:val="nil"/>
            </w:tcBorders>
            <w:shd w:val="clear" w:color="auto" w:fill="auto"/>
            <w:vAlign w:val="bottom"/>
            <w:hideMark/>
          </w:tcPr>
          <w:p w14:paraId="66C8C49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14%</w:t>
            </w:r>
          </w:p>
        </w:tc>
        <w:tc>
          <w:tcPr>
            <w:tcW w:w="865" w:type="dxa"/>
            <w:tcBorders>
              <w:top w:val="nil"/>
              <w:left w:val="nil"/>
              <w:bottom w:val="nil"/>
              <w:right w:val="nil"/>
            </w:tcBorders>
            <w:shd w:val="clear" w:color="auto" w:fill="auto"/>
            <w:vAlign w:val="bottom"/>
            <w:hideMark/>
          </w:tcPr>
          <w:p w14:paraId="3F2BB1C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954" w:type="dxa"/>
            <w:tcBorders>
              <w:top w:val="nil"/>
              <w:left w:val="nil"/>
              <w:bottom w:val="nil"/>
              <w:right w:val="nil"/>
            </w:tcBorders>
            <w:shd w:val="clear" w:color="auto" w:fill="auto"/>
            <w:vAlign w:val="bottom"/>
            <w:hideMark/>
          </w:tcPr>
          <w:p w14:paraId="0A50B52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14%</w:t>
            </w:r>
          </w:p>
        </w:tc>
        <w:tc>
          <w:tcPr>
            <w:tcW w:w="778" w:type="dxa"/>
            <w:tcBorders>
              <w:top w:val="nil"/>
              <w:left w:val="nil"/>
              <w:bottom w:val="nil"/>
              <w:right w:val="nil"/>
            </w:tcBorders>
            <w:shd w:val="clear" w:color="auto" w:fill="auto"/>
            <w:vAlign w:val="bottom"/>
            <w:hideMark/>
          </w:tcPr>
          <w:p w14:paraId="55417A8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828" w:type="dxa"/>
            <w:tcBorders>
              <w:top w:val="nil"/>
              <w:left w:val="nil"/>
              <w:bottom w:val="nil"/>
              <w:right w:val="nil"/>
            </w:tcBorders>
            <w:shd w:val="clear" w:color="auto" w:fill="auto"/>
            <w:vAlign w:val="bottom"/>
            <w:hideMark/>
          </w:tcPr>
          <w:p w14:paraId="4C07123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799" w:type="dxa"/>
            <w:tcBorders>
              <w:top w:val="nil"/>
              <w:left w:val="nil"/>
              <w:bottom w:val="nil"/>
              <w:right w:val="nil"/>
            </w:tcBorders>
            <w:shd w:val="clear" w:color="auto" w:fill="auto"/>
            <w:vAlign w:val="bottom"/>
            <w:hideMark/>
          </w:tcPr>
          <w:p w14:paraId="4653B60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938" w:type="dxa"/>
            <w:tcBorders>
              <w:top w:val="nil"/>
              <w:left w:val="nil"/>
              <w:bottom w:val="nil"/>
              <w:right w:val="nil"/>
            </w:tcBorders>
            <w:shd w:val="clear" w:color="auto" w:fill="auto"/>
            <w:vAlign w:val="bottom"/>
            <w:hideMark/>
          </w:tcPr>
          <w:p w14:paraId="147A2A4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879" w:type="dxa"/>
            <w:tcBorders>
              <w:top w:val="nil"/>
              <w:left w:val="nil"/>
              <w:bottom w:val="nil"/>
              <w:right w:val="nil"/>
            </w:tcBorders>
            <w:shd w:val="clear" w:color="auto" w:fill="auto"/>
            <w:vAlign w:val="bottom"/>
            <w:hideMark/>
          </w:tcPr>
          <w:p w14:paraId="2DB44DB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c>
          <w:tcPr>
            <w:tcW w:w="841" w:type="dxa"/>
            <w:tcBorders>
              <w:top w:val="nil"/>
              <w:left w:val="nil"/>
              <w:bottom w:val="nil"/>
              <w:right w:val="nil"/>
            </w:tcBorders>
            <w:shd w:val="clear" w:color="auto" w:fill="auto"/>
            <w:vAlign w:val="bottom"/>
            <w:hideMark/>
          </w:tcPr>
          <w:p w14:paraId="7917401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16%</w:t>
            </w:r>
          </w:p>
        </w:tc>
        <w:tc>
          <w:tcPr>
            <w:tcW w:w="1004" w:type="dxa"/>
            <w:tcBorders>
              <w:top w:val="nil"/>
              <w:left w:val="nil"/>
              <w:bottom w:val="nil"/>
              <w:right w:val="nil"/>
            </w:tcBorders>
            <w:shd w:val="clear" w:color="auto" w:fill="auto"/>
            <w:vAlign w:val="bottom"/>
            <w:hideMark/>
          </w:tcPr>
          <w:p w14:paraId="0C02E34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r>
      <w:tr w:rsidR="009B1B05" w:rsidRPr="00EB6555" w14:paraId="55A2C5BF" w14:textId="77777777" w:rsidTr="001A0069">
        <w:trPr>
          <w:trHeight w:val="263"/>
          <w:jc w:val="center"/>
        </w:trPr>
        <w:tc>
          <w:tcPr>
            <w:tcW w:w="1898" w:type="dxa"/>
            <w:tcBorders>
              <w:top w:val="nil"/>
              <w:left w:val="nil"/>
              <w:bottom w:val="nil"/>
              <w:right w:val="nil"/>
            </w:tcBorders>
            <w:shd w:val="clear" w:color="auto" w:fill="auto"/>
            <w:vAlign w:val="bottom"/>
            <w:hideMark/>
          </w:tcPr>
          <w:p w14:paraId="44430EF4"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$125,000 to $149,999</w:t>
            </w:r>
          </w:p>
        </w:tc>
        <w:tc>
          <w:tcPr>
            <w:tcW w:w="853" w:type="dxa"/>
            <w:tcBorders>
              <w:top w:val="nil"/>
              <w:left w:val="nil"/>
              <w:bottom w:val="nil"/>
              <w:right w:val="nil"/>
            </w:tcBorders>
            <w:shd w:val="clear" w:color="auto" w:fill="auto"/>
            <w:vAlign w:val="bottom"/>
            <w:hideMark/>
          </w:tcPr>
          <w:p w14:paraId="5BA17E1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803" w:type="dxa"/>
            <w:tcBorders>
              <w:top w:val="nil"/>
              <w:left w:val="nil"/>
              <w:bottom w:val="nil"/>
              <w:right w:val="nil"/>
            </w:tcBorders>
            <w:shd w:val="clear" w:color="auto" w:fill="auto"/>
            <w:vAlign w:val="bottom"/>
            <w:hideMark/>
          </w:tcPr>
          <w:p w14:paraId="5D6EC47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828" w:type="dxa"/>
            <w:tcBorders>
              <w:top w:val="nil"/>
              <w:left w:val="nil"/>
              <w:bottom w:val="nil"/>
              <w:right w:val="nil"/>
            </w:tcBorders>
            <w:shd w:val="clear" w:color="auto" w:fill="auto"/>
            <w:vAlign w:val="bottom"/>
            <w:hideMark/>
          </w:tcPr>
          <w:p w14:paraId="7D74FFF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816" w:type="dxa"/>
            <w:tcBorders>
              <w:top w:val="nil"/>
              <w:left w:val="nil"/>
              <w:bottom w:val="nil"/>
              <w:right w:val="nil"/>
            </w:tcBorders>
            <w:shd w:val="clear" w:color="auto" w:fill="auto"/>
            <w:vAlign w:val="bottom"/>
            <w:hideMark/>
          </w:tcPr>
          <w:p w14:paraId="0C8BCF8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848" w:type="dxa"/>
            <w:tcBorders>
              <w:top w:val="nil"/>
              <w:left w:val="nil"/>
              <w:bottom w:val="nil"/>
              <w:right w:val="nil"/>
            </w:tcBorders>
            <w:shd w:val="clear" w:color="auto" w:fill="auto"/>
            <w:vAlign w:val="bottom"/>
            <w:hideMark/>
          </w:tcPr>
          <w:p w14:paraId="6AA4C44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865" w:type="dxa"/>
            <w:tcBorders>
              <w:top w:val="nil"/>
              <w:left w:val="nil"/>
              <w:bottom w:val="nil"/>
              <w:right w:val="nil"/>
            </w:tcBorders>
            <w:shd w:val="clear" w:color="auto" w:fill="auto"/>
            <w:vAlign w:val="bottom"/>
            <w:hideMark/>
          </w:tcPr>
          <w:p w14:paraId="4E0BDDD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954" w:type="dxa"/>
            <w:tcBorders>
              <w:top w:val="nil"/>
              <w:left w:val="nil"/>
              <w:bottom w:val="nil"/>
              <w:right w:val="nil"/>
            </w:tcBorders>
            <w:shd w:val="clear" w:color="auto" w:fill="auto"/>
            <w:vAlign w:val="bottom"/>
            <w:hideMark/>
          </w:tcPr>
          <w:p w14:paraId="384B7F5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778" w:type="dxa"/>
            <w:tcBorders>
              <w:top w:val="nil"/>
              <w:left w:val="nil"/>
              <w:bottom w:val="nil"/>
              <w:right w:val="nil"/>
            </w:tcBorders>
            <w:shd w:val="clear" w:color="auto" w:fill="auto"/>
            <w:vAlign w:val="bottom"/>
            <w:hideMark/>
          </w:tcPr>
          <w:p w14:paraId="43600EF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828" w:type="dxa"/>
            <w:tcBorders>
              <w:top w:val="nil"/>
              <w:left w:val="nil"/>
              <w:bottom w:val="nil"/>
              <w:right w:val="nil"/>
            </w:tcBorders>
            <w:shd w:val="clear" w:color="auto" w:fill="auto"/>
            <w:vAlign w:val="bottom"/>
            <w:hideMark/>
          </w:tcPr>
          <w:p w14:paraId="572AA04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799" w:type="dxa"/>
            <w:tcBorders>
              <w:top w:val="nil"/>
              <w:left w:val="nil"/>
              <w:bottom w:val="nil"/>
              <w:right w:val="nil"/>
            </w:tcBorders>
            <w:shd w:val="clear" w:color="auto" w:fill="auto"/>
            <w:vAlign w:val="bottom"/>
            <w:hideMark/>
          </w:tcPr>
          <w:p w14:paraId="1952898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938" w:type="dxa"/>
            <w:tcBorders>
              <w:top w:val="nil"/>
              <w:left w:val="nil"/>
              <w:bottom w:val="nil"/>
              <w:right w:val="nil"/>
            </w:tcBorders>
            <w:shd w:val="clear" w:color="auto" w:fill="auto"/>
            <w:vAlign w:val="bottom"/>
            <w:hideMark/>
          </w:tcPr>
          <w:p w14:paraId="0E729E1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879" w:type="dxa"/>
            <w:tcBorders>
              <w:top w:val="nil"/>
              <w:left w:val="nil"/>
              <w:bottom w:val="nil"/>
              <w:right w:val="nil"/>
            </w:tcBorders>
            <w:shd w:val="clear" w:color="auto" w:fill="auto"/>
            <w:vAlign w:val="bottom"/>
            <w:hideMark/>
          </w:tcPr>
          <w:p w14:paraId="5E27ABF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841" w:type="dxa"/>
            <w:tcBorders>
              <w:top w:val="nil"/>
              <w:left w:val="nil"/>
              <w:bottom w:val="nil"/>
              <w:right w:val="nil"/>
            </w:tcBorders>
            <w:shd w:val="clear" w:color="auto" w:fill="auto"/>
            <w:vAlign w:val="bottom"/>
            <w:hideMark/>
          </w:tcPr>
          <w:p w14:paraId="32FD649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1004" w:type="dxa"/>
            <w:tcBorders>
              <w:top w:val="nil"/>
              <w:left w:val="nil"/>
              <w:bottom w:val="nil"/>
              <w:right w:val="nil"/>
            </w:tcBorders>
            <w:shd w:val="clear" w:color="auto" w:fill="auto"/>
            <w:vAlign w:val="bottom"/>
            <w:hideMark/>
          </w:tcPr>
          <w:p w14:paraId="3E080B3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r>
      <w:tr w:rsidR="009B1B05" w:rsidRPr="00EB6555" w14:paraId="568A190A" w14:textId="77777777" w:rsidTr="001A0069">
        <w:trPr>
          <w:trHeight w:val="263"/>
          <w:jc w:val="center"/>
        </w:trPr>
        <w:tc>
          <w:tcPr>
            <w:tcW w:w="1898" w:type="dxa"/>
            <w:tcBorders>
              <w:top w:val="nil"/>
              <w:left w:val="nil"/>
              <w:right w:val="nil"/>
            </w:tcBorders>
            <w:shd w:val="clear" w:color="auto" w:fill="auto"/>
            <w:vAlign w:val="bottom"/>
            <w:hideMark/>
          </w:tcPr>
          <w:p w14:paraId="608913E4"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$150,000 to $199,999</w:t>
            </w:r>
          </w:p>
        </w:tc>
        <w:tc>
          <w:tcPr>
            <w:tcW w:w="853" w:type="dxa"/>
            <w:tcBorders>
              <w:top w:val="nil"/>
              <w:left w:val="nil"/>
              <w:right w:val="nil"/>
            </w:tcBorders>
            <w:shd w:val="clear" w:color="auto" w:fill="auto"/>
            <w:vAlign w:val="bottom"/>
            <w:hideMark/>
          </w:tcPr>
          <w:p w14:paraId="05CCF41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803" w:type="dxa"/>
            <w:tcBorders>
              <w:top w:val="nil"/>
              <w:left w:val="nil"/>
              <w:right w:val="nil"/>
            </w:tcBorders>
            <w:shd w:val="clear" w:color="auto" w:fill="auto"/>
            <w:vAlign w:val="bottom"/>
            <w:hideMark/>
          </w:tcPr>
          <w:p w14:paraId="22BBC25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c>
          <w:tcPr>
            <w:tcW w:w="828" w:type="dxa"/>
            <w:tcBorders>
              <w:top w:val="nil"/>
              <w:left w:val="nil"/>
              <w:right w:val="nil"/>
            </w:tcBorders>
            <w:shd w:val="clear" w:color="auto" w:fill="auto"/>
            <w:vAlign w:val="bottom"/>
            <w:hideMark/>
          </w:tcPr>
          <w:p w14:paraId="181A28E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c>
          <w:tcPr>
            <w:tcW w:w="816" w:type="dxa"/>
            <w:tcBorders>
              <w:top w:val="nil"/>
              <w:left w:val="nil"/>
              <w:right w:val="nil"/>
            </w:tcBorders>
            <w:shd w:val="clear" w:color="auto" w:fill="auto"/>
            <w:vAlign w:val="bottom"/>
            <w:hideMark/>
          </w:tcPr>
          <w:p w14:paraId="3E9F84A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848" w:type="dxa"/>
            <w:tcBorders>
              <w:top w:val="nil"/>
              <w:left w:val="nil"/>
              <w:right w:val="nil"/>
            </w:tcBorders>
            <w:shd w:val="clear" w:color="auto" w:fill="auto"/>
            <w:vAlign w:val="bottom"/>
            <w:hideMark/>
          </w:tcPr>
          <w:p w14:paraId="08B0BBA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865" w:type="dxa"/>
            <w:tcBorders>
              <w:top w:val="nil"/>
              <w:left w:val="nil"/>
              <w:right w:val="nil"/>
            </w:tcBorders>
            <w:shd w:val="clear" w:color="auto" w:fill="auto"/>
            <w:vAlign w:val="bottom"/>
            <w:hideMark/>
          </w:tcPr>
          <w:p w14:paraId="7F1AFBD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16%</w:t>
            </w:r>
          </w:p>
        </w:tc>
        <w:tc>
          <w:tcPr>
            <w:tcW w:w="954" w:type="dxa"/>
            <w:tcBorders>
              <w:top w:val="nil"/>
              <w:left w:val="nil"/>
              <w:right w:val="nil"/>
            </w:tcBorders>
            <w:shd w:val="clear" w:color="auto" w:fill="auto"/>
            <w:vAlign w:val="bottom"/>
            <w:hideMark/>
          </w:tcPr>
          <w:p w14:paraId="493C0D3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778" w:type="dxa"/>
            <w:tcBorders>
              <w:top w:val="nil"/>
              <w:left w:val="nil"/>
              <w:right w:val="nil"/>
            </w:tcBorders>
            <w:shd w:val="clear" w:color="auto" w:fill="auto"/>
            <w:vAlign w:val="bottom"/>
            <w:hideMark/>
          </w:tcPr>
          <w:p w14:paraId="1FD4EEE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17%</w:t>
            </w:r>
          </w:p>
        </w:tc>
        <w:tc>
          <w:tcPr>
            <w:tcW w:w="828" w:type="dxa"/>
            <w:tcBorders>
              <w:top w:val="nil"/>
              <w:left w:val="nil"/>
              <w:right w:val="nil"/>
            </w:tcBorders>
            <w:shd w:val="clear" w:color="auto" w:fill="auto"/>
            <w:vAlign w:val="bottom"/>
            <w:hideMark/>
          </w:tcPr>
          <w:p w14:paraId="46DDAC3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c>
          <w:tcPr>
            <w:tcW w:w="799" w:type="dxa"/>
            <w:tcBorders>
              <w:top w:val="nil"/>
              <w:left w:val="nil"/>
              <w:right w:val="nil"/>
            </w:tcBorders>
            <w:shd w:val="clear" w:color="auto" w:fill="auto"/>
            <w:vAlign w:val="bottom"/>
            <w:hideMark/>
          </w:tcPr>
          <w:p w14:paraId="4123CE4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938" w:type="dxa"/>
            <w:tcBorders>
              <w:top w:val="nil"/>
              <w:left w:val="nil"/>
              <w:right w:val="nil"/>
            </w:tcBorders>
            <w:shd w:val="clear" w:color="auto" w:fill="auto"/>
            <w:vAlign w:val="bottom"/>
            <w:hideMark/>
          </w:tcPr>
          <w:p w14:paraId="15AE85D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c>
          <w:tcPr>
            <w:tcW w:w="879" w:type="dxa"/>
            <w:tcBorders>
              <w:top w:val="nil"/>
              <w:left w:val="nil"/>
              <w:right w:val="nil"/>
            </w:tcBorders>
            <w:shd w:val="clear" w:color="auto" w:fill="auto"/>
            <w:vAlign w:val="bottom"/>
            <w:hideMark/>
          </w:tcPr>
          <w:p w14:paraId="63524EF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c>
          <w:tcPr>
            <w:tcW w:w="841" w:type="dxa"/>
            <w:tcBorders>
              <w:top w:val="nil"/>
              <w:left w:val="nil"/>
              <w:right w:val="nil"/>
            </w:tcBorders>
            <w:shd w:val="clear" w:color="auto" w:fill="auto"/>
            <w:vAlign w:val="bottom"/>
            <w:hideMark/>
          </w:tcPr>
          <w:p w14:paraId="67AC583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1004" w:type="dxa"/>
            <w:tcBorders>
              <w:top w:val="nil"/>
              <w:left w:val="nil"/>
              <w:right w:val="nil"/>
            </w:tcBorders>
            <w:shd w:val="clear" w:color="auto" w:fill="auto"/>
            <w:vAlign w:val="bottom"/>
            <w:hideMark/>
          </w:tcPr>
          <w:p w14:paraId="59C0DA7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r>
      <w:tr w:rsidR="009B1B05" w:rsidRPr="00EB6555" w14:paraId="7A5AFB12" w14:textId="77777777" w:rsidTr="001A0069">
        <w:trPr>
          <w:trHeight w:val="263"/>
          <w:jc w:val="center"/>
        </w:trPr>
        <w:tc>
          <w:tcPr>
            <w:tcW w:w="1898" w:type="dxa"/>
            <w:tcBorders>
              <w:top w:val="nil"/>
              <w:left w:val="nil"/>
              <w:bottom w:val="single" w:sz="4" w:space="0" w:color="auto"/>
              <w:right w:val="nil"/>
            </w:tcBorders>
            <w:shd w:val="clear" w:color="auto" w:fill="auto"/>
            <w:vAlign w:val="bottom"/>
            <w:hideMark/>
          </w:tcPr>
          <w:p w14:paraId="0AEF809C" w14:textId="77777777" w:rsidR="009B1B05" w:rsidRPr="00EB6555"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EB6555">
              <w:rPr>
                <w:rFonts w:ascii="Arial Narrow" w:eastAsia="Times New Roman" w:hAnsi="Arial Narrow" w:cs="Times New Roman"/>
                <w:color w:val="000000"/>
                <w:sz w:val="18"/>
                <w:szCs w:val="18"/>
              </w:rPr>
              <w:t>$200,000 or more</w:t>
            </w:r>
          </w:p>
        </w:tc>
        <w:tc>
          <w:tcPr>
            <w:tcW w:w="853" w:type="dxa"/>
            <w:tcBorders>
              <w:top w:val="nil"/>
              <w:left w:val="nil"/>
              <w:bottom w:val="single" w:sz="4" w:space="0" w:color="auto"/>
              <w:right w:val="nil"/>
            </w:tcBorders>
            <w:shd w:val="clear" w:color="auto" w:fill="auto"/>
            <w:vAlign w:val="bottom"/>
            <w:hideMark/>
          </w:tcPr>
          <w:p w14:paraId="21258A5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c>
          <w:tcPr>
            <w:tcW w:w="803" w:type="dxa"/>
            <w:tcBorders>
              <w:top w:val="nil"/>
              <w:left w:val="nil"/>
              <w:bottom w:val="single" w:sz="4" w:space="0" w:color="auto"/>
              <w:right w:val="nil"/>
            </w:tcBorders>
            <w:shd w:val="clear" w:color="auto" w:fill="auto"/>
            <w:vAlign w:val="bottom"/>
            <w:hideMark/>
          </w:tcPr>
          <w:p w14:paraId="3838B86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w:t>
            </w:r>
          </w:p>
        </w:tc>
        <w:tc>
          <w:tcPr>
            <w:tcW w:w="828" w:type="dxa"/>
            <w:tcBorders>
              <w:top w:val="nil"/>
              <w:left w:val="nil"/>
              <w:bottom w:val="single" w:sz="4" w:space="0" w:color="auto"/>
              <w:right w:val="nil"/>
            </w:tcBorders>
            <w:shd w:val="clear" w:color="auto" w:fill="auto"/>
            <w:vAlign w:val="bottom"/>
            <w:hideMark/>
          </w:tcPr>
          <w:p w14:paraId="7307BD0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c>
          <w:tcPr>
            <w:tcW w:w="816" w:type="dxa"/>
            <w:tcBorders>
              <w:top w:val="nil"/>
              <w:left w:val="nil"/>
              <w:bottom w:val="single" w:sz="4" w:space="0" w:color="auto"/>
              <w:right w:val="nil"/>
            </w:tcBorders>
            <w:shd w:val="clear" w:color="auto" w:fill="auto"/>
            <w:vAlign w:val="bottom"/>
            <w:hideMark/>
          </w:tcPr>
          <w:p w14:paraId="0AEBC5C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16%</w:t>
            </w:r>
          </w:p>
        </w:tc>
        <w:tc>
          <w:tcPr>
            <w:tcW w:w="848" w:type="dxa"/>
            <w:tcBorders>
              <w:top w:val="nil"/>
              <w:left w:val="nil"/>
              <w:bottom w:val="single" w:sz="4" w:space="0" w:color="auto"/>
              <w:right w:val="nil"/>
            </w:tcBorders>
            <w:shd w:val="clear" w:color="auto" w:fill="auto"/>
            <w:vAlign w:val="bottom"/>
            <w:hideMark/>
          </w:tcPr>
          <w:p w14:paraId="120F567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17%</w:t>
            </w:r>
          </w:p>
        </w:tc>
        <w:tc>
          <w:tcPr>
            <w:tcW w:w="865" w:type="dxa"/>
            <w:tcBorders>
              <w:top w:val="nil"/>
              <w:left w:val="nil"/>
              <w:bottom w:val="single" w:sz="4" w:space="0" w:color="auto"/>
              <w:right w:val="nil"/>
            </w:tcBorders>
            <w:shd w:val="clear" w:color="auto" w:fill="auto"/>
            <w:vAlign w:val="bottom"/>
            <w:hideMark/>
          </w:tcPr>
          <w:p w14:paraId="7174A74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17%</w:t>
            </w:r>
          </w:p>
        </w:tc>
        <w:tc>
          <w:tcPr>
            <w:tcW w:w="954" w:type="dxa"/>
            <w:tcBorders>
              <w:top w:val="nil"/>
              <w:left w:val="nil"/>
              <w:bottom w:val="single" w:sz="4" w:space="0" w:color="auto"/>
              <w:right w:val="nil"/>
            </w:tcBorders>
            <w:shd w:val="clear" w:color="auto" w:fill="auto"/>
            <w:vAlign w:val="bottom"/>
            <w:hideMark/>
          </w:tcPr>
          <w:p w14:paraId="2343759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24%</w:t>
            </w:r>
          </w:p>
        </w:tc>
        <w:tc>
          <w:tcPr>
            <w:tcW w:w="778" w:type="dxa"/>
            <w:tcBorders>
              <w:top w:val="nil"/>
              <w:left w:val="nil"/>
              <w:bottom w:val="single" w:sz="4" w:space="0" w:color="auto"/>
              <w:right w:val="nil"/>
            </w:tcBorders>
            <w:shd w:val="clear" w:color="auto" w:fill="auto"/>
            <w:vAlign w:val="bottom"/>
            <w:hideMark/>
          </w:tcPr>
          <w:p w14:paraId="6E03E1D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828" w:type="dxa"/>
            <w:tcBorders>
              <w:top w:val="nil"/>
              <w:left w:val="nil"/>
              <w:bottom w:val="single" w:sz="4" w:space="0" w:color="auto"/>
              <w:right w:val="nil"/>
            </w:tcBorders>
            <w:shd w:val="clear" w:color="auto" w:fill="auto"/>
            <w:vAlign w:val="bottom"/>
            <w:hideMark/>
          </w:tcPr>
          <w:p w14:paraId="25FD200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21%</w:t>
            </w:r>
          </w:p>
        </w:tc>
        <w:tc>
          <w:tcPr>
            <w:tcW w:w="799" w:type="dxa"/>
            <w:tcBorders>
              <w:top w:val="nil"/>
              <w:left w:val="nil"/>
              <w:bottom w:val="single" w:sz="4" w:space="0" w:color="auto"/>
              <w:right w:val="nil"/>
            </w:tcBorders>
            <w:shd w:val="clear" w:color="auto" w:fill="auto"/>
            <w:vAlign w:val="bottom"/>
            <w:hideMark/>
          </w:tcPr>
          <w:p w14:paraId="7AC345E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938" w:type="dxa"/>
            <w:tcBorders>
              <w:top w:val="nil"/>
              <w:left w:val="nil"/>
              <w:bottom w:val="single" w:sz="4" w:space="0" w:color="auto"/>
              <w:right w:val="nil"/>
            </w:tcBorders>
            <w:shd w:val="clear" w:color="auto" w:fill="auto"/>
            <w:vAlign w:val="bottom"/>
            <w:hideMark/>
          </w:tcPr>
          <w:p w14:paraId="305D64B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w:t>
            </w:r>
          </w:p>
        </w:tc>
        <w:tc>
          <w:tcPr>
            <w:tcW w:w="879" w:type="dxa"/>
            <w:tcBorders>
              <w:top w:val="nil"/>
              <w:left w:val="nil"/>
              <w:bottom w:val="single" w:sz="4" w:space="0" w:color="auto"/>
              <w:right w:val="nil"/>
            </w:tcBorders>
            <w:shd w:val="clear" w:color="auto" w:fill="auto"/>
            <w:vAlign w:val="bottom"/>
            <w:hideMark/>
          </w:tcPr>
          <w:p w14:paraId="09EDAA8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20%</w:t>
            </w:r>
          </w:p>
        </w:tc>
        <w:tc>
          <w:tcPr>
            <w:tcW w:w="841" w:type="dxa"/>
            <w:tcBorders>
              <w:top w:val="nil"/>
              <w:left w:val="nil"/>
              <w:bottom w:val="single" w:sz="4" w:space="0" w:color="auto"/>
              <w:right w:val="nil"/>
            </w:tcBorders>
            <w:shd w:val="clear" w:color="auto" w:fill="auto"/>
            <w:vAlign w:val="bottom"/>
            <w:hideMark/>
          </w:tcPr>
          <w:p w14:paraId="7DB2F18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27%</w:t>
            </w:r>
          </w:p>
        </w:tc>
        <w:tc>
          <w:tcPr>
            <w:tcW w:w="1004" w:type="dxa"/>
            <w:tcBorders>
              <w:top w:val="nil"/>
              <w:left w:val="nil"/>
              <w:bottom w:val="single" w:sz="4" w:space="0" w:color="auto"/>
              <w:right w:val="nil"/>
            </w:tcBorders>
            <w:shd w:val="clear" w:color="auto" w:fill="auto"/>
            <w:vAlign w:val="bottom"/>
            <w:hideMark/>
          </w:tcPr>
          <w:p w14:paraId="54E899A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r>
    </w:tbl>
    <w:p w14:paraId="0F5EE138" w14:textId="77777777" w:rsidR="009B1B05" w:rsidRDefault="009B1B05" w:rsidP="009B1B05">
      <w:pPr>
        <w:spacing w:after="0" w:line="240" w:lineRule="auto"/>
        <w:rPr>
          <w:rFonts w:ascii="Arial Narrow" w:hAnsi="Arial Narrow"/>
          <w:sz w:val="18"/>
          <w:szCs w:val="18"/>
        </w:rPr>
      </w:pPr>
      <w:r w:rsidRPr="0078015D">
        <w:rPr>
          <w:sz w:val="20"/>
          <w:szCs w:val="20"/>
        </w:rPr>
        <w:t xml:space="preserve">Data source: ACS 5-Year Estimates, ACSDP5YSPT2021 dataset  </w:t>
      </w:r>
    </w:p>
    <w:p w14:paraId="45F2E89A" w14:textId="77777777" w:rsidR="009B1B05" w:rsidRDefault="009B1B05" w:rsidP="009B1B05">
      <w:pPr>
        <w:spacing w:after="0" w:line="240" w:lineRule="auto"/>
        <w:rPr>
          <w:rFonts w:ascii="Arial Narrow" w:hAnsi="Arial Narrow"/>
          <w:sz w:val="18"/>
          <w:szCs w:val="18"/>
        </w:rPr>
      </w:pPr>
    </w:p>
    <w:p w14:paraId="12D22BD2" w14:textId="77777777" w:rsidR="009B1B05" w:rsidRPr="00D9241B" w:rsidRDefault="009B1B05" w:rsidP="009B1B05">
      <w:pPr>
        <w:spacing w:after="0" w:line="240" w:lineRule="auto"/>
        <w:rPr>
          <w:rFonts w:cstheme="minorHAnsi"/>
          <w:sz w:val="24"/>
          <w:szCs w:val="24"/>
        </w:rPr>
      </w:pPr>
      <w:r w:rsidRPr="00D9241B">
        <w:rPr>
          <w:rFonts w:cstheme="minorHAnsi"/>
          <w:sz w:val="24"/>
          <w:szCs w:val="24"/>
        </w:rPr>
        <w:t xml:space="preserve">This table </w:t>
      </w:r>
      <w:r>
        <w:rPr>
          <w:rFonts w:cstheme="minorHAnsi"/>
          <w:sz w:val="24"/>
          <w:szCs w:val="24"/>
        </w:rPr>
        <w:t xml:space="preserve">provides 2023 inflation-adjusted household income data for Hispanic in-district households. Walnut has the highest concentration of $200,000 or more, whereas La Puente has the highest concentration of Hispanic households earning $150,000 to $199,999 at 17%. Walnut also has the highest concentration of Hispanic households earning less than $10,000 at 11%. Walnut, San Dimas, Hacienda Heights, and La Verne are hubs of higher-income Hispanic households. </w:t>
      </w:r>
    </w:p>
    <w:p w14:paraId="23E7E2E5" w14:textId="77777777" w:rsidR="009B1B05" w:rsidRDefault="009B1B05" w:rsidP="009B1B05">
      <w:pPr>
        <w:spacing w:after="0" w:line="240" w:lineRule="auto"/>
        <w:rPr>
          <w:rFonts w:ascii="Arial Narrow" w:hAnsi="Arial Narrow"/>
          <w:sz w:val="18"/>
          <w:szCs w:val="18"/>
        </w:rPr>
      </w:pPr>
    </w:p>
    <w:p w14:paraId="11F8293C" w14:textId="77777777" w:rsidR="009B1B05" w:rsidRDefault="009B1B05" w:rsidP="009B1B05">
      <w:pPr>
        <w:spacing w:after="0" w:line="240" w:lineRule="auto"/>
        <w:rPr>
          <w:rFonts w:ascii="Arial Narrow" w:hAnsi="Arial Narrow"/>
          <w:sz w:val="18"/>
          <w:szCs w:val="18"/>
        </w:rPr>
      </w:pPr>
    </w:p>
    <w:p w14:paraId="7852A58E" w14:textId="77777777" w:rsidR="009B1B05" w:rsidRDefault="009B1B05" w:rsidP="009B1B05">
      <w:pPr>
        <w:spacing w:after="0" w:line="240" w:lineRule="auto"/>
        <w:rPr>
          <w:rFonts w:ascii="Arial Narrow" w:hAnsi="Arial Narrow"/>
          <w:sz w:val="18"/>
          <w:szCs w:val="18"/>
        </w:rPr>
      </w:pPr>
    </w:p>
    <w:p w14:paraId="15A632B9" w14:textId="77777777" w:rsidR="009B1B05" w:rsidRDefault="009B1B05" w:rsidP="009B1B05">
      <w:pPr>
        <w:spacing w:after="0" w:line="240" w:lineRule="auto"/>
        <w:rPr>
          <w:rFonts w:ascii="Arial Narrow" w:hAnsi="Arial Narrow"/>
          <w:sz w:val="18"/>
          <w:szCs w:val="18"/>
        </w:rPr>
      </w:pPr>
    </w:p>
    <w:p w14:paraId="23F499AF" w14:textId="77777777" w:rsidR="009B1B05" w:rsidRDefault="009B1B05" w:rsidP="009B1B05">
      <w:pPr>
        <w:spacing w:after="0" w:line="240" w:lineRule="auto"/>
        <w:rPr>
          <w:rFonts w:ascii="Arial Narrow" w:hAnsi="Arial Narrow"/>
          <w:sz w:val="18"/>
          <w:szCs w:val="18"/>
        </w:rPr>
      </w:pPr>
    </w:p>
    <w:p w14:paraId="79B88412" w14:textId="77777777" w:rsidR="009B1B05" w:rsidRDefault="009B1B05" w:rsidP="009B1B05">
      <w:pPr>
        <w:spacing w:after="0" w:line="240" w:lineRule="auto"/>
        <w:rPr>
          <w:rFonts w:ascii="Arial Narrow" w:hAnsi="Arial Narrow"/>
          <w:sz w:val="18"/>
          <w:szCs w:val="18"/>
        </w:rPr>
      </w:pPr>
    </w:p>
    <w:p w14:paraId="36AF9AE7" w14:textId="77777777" w:rsidR="009B1B05" w:rsidRDefault="009B1B05" w:rsidP="009B1B05">
      <w:pPr>
        <w:spacing w:after="0" w:line="240" w:lineRule="auto"/>
        <w:rPr>
          <w:rFonts w:ascii="Arial Narrow" w:hAnsi="Arial Narrow"/>
          <w:sz w:val="18"/>
          <w:szCs w:val="18"/>
        </w:rPr>
      </w:pPr>
    </w:p>
    <w:p w14:paraId="09D66D35" w14:textId="77777777" w:rsidR="009B1B05" w:rsidRDefault="009B1B05" w:rsidP="009B1B05">
      <w:pPr>
        <w:spacing w:after="0" w:line="240" w:lineRule="auto"/>
        <w:rPr>
          <w:rFonts w:ascii="Arial Narrow" w:hAnsi="Arial Narrow"/>
          <w:sz w:val="18"/>
          <w:szCs w:val="18"/>
        </w:rPr>
      </w:pPr>
    </w:p>
    <w:p w14:paraId="02284334" w14:textId="77777777" w:rsidR="009B1B05" w:rsidRDefault="009B1B05" w:rsidP="009B1B05">
      <w:pPr>
        <w:rPr>
          <w:rFonts w:ascii="Arial Narrow" w:hAnsi="Arial Narrow"/>
          <w:sz w:val="18"/>
          <w:szCs w:val="18"/>
        </w:rPr>
      </w:pPr>
    </w:p>
    <w:p w14:paraId="649945B8" w14:textId="77777777" w:rsidR="009B1B05" w:rsidRDefault="009B1B05" w:rsidP="009B1B05">
      <w:pPr>
        <w:rPr>
          <w:rFonts w:ascii="Arial Narrow" w:hAnsi="Arial Narrow"/>
          <w:sz w:val="18"/>
          <w:szCs w:val="18"/>
        </w:rPr>
      </w:pPr>
    </w:p>
    <w:p w14:paraId="67147E0E" w14:textId="77777777" w:rsidR="009B1B05" w:rsidRPr="003E627C" w:rsidRDefault="009B1B05" w:rsidP="009B1B05">
      <w:pPr>
        <w:spacing w:after="0" w:line="240" w:lineRule="auto"/>
        <w:ind w:left="-432"/>
        <w:rPr>
          <w:sz w:val="24"/>
          <w:szCs w:val="24"/>
        </w:rPr>
      </w:pPr>
      <w:r>
        <w:rPr>
          <w:sz w:val="24"/>
          <w:szCs w:val="24"/>
        </w:rPr>
        <w:lastRenderedPageBreak/>
        <w:t xml:space="preserve">Household income data for </w:t>
      </w:r>
      <w:r w:rsidRPr="003E627C">
        <w:rPr>
          <w:sz w:val="24"/>
          <w:szCs w:val="24"/>
        </w:rPr>
        <w:t xml:space="preserve">Native Hawaiian or Other Pacific Islander </w:t>
      </w:r>
      <w:r>
        <w:rPr>
          <w:sz w:val="24"/>
          <w:szCs w:val="24"/>
        </w:rPr>
        <w:t>in-district residents</w:t>
      </w:r>
      <w:r w:rsidRPr="00DE3180">
        <w:rPr>
          <w:sz w:val="24"/>
          <w:szCs w:val="24"/>
        </w:rPr>
        <w:t xml:space="preserve"> </w:t>
      </w:r>
      <w:r>
        <w:rPr>
          <w:sz w:val="24"/>
          <w:szCs w:val="24"/>
        </w:rPr>
        <w:t>(2023 inflation-adjusted dollars)</w:t>
      </w:r>
    </w:p>
    <w:tbl>
      <w:tblPr>
        <w:tblW w:w="13944" w:type="dxa"/>
        <w:jc w:val="center"/>
        <w:tblLook w:val="04A0" w:firstRow="1" w:lastRow="0" w:firstColumn="1" w:lastColumn="0" w:noHBand="0" w:noVBand="1"/>
      </w:tblPr>
      <w:tblGrid>
        <w:gridCol w:w="1980"/>
        <w:gridCol w:w="990"/>
        <w:gridCol w:w="810"/>
        <w:gridCol w:w="827"/>
        <w:gridCol w:w="709"/>
        <w:gridCol w:w="885"/>
        <w:gridCol w:w="865"/>
        <w:gridCol w:w="873"/>
        <w:gridCol w:w="900"/>
        <w:gridCol w:w="826"/>
        <w:gridCol w:w="799"/>
        <w:gridCol w:w="933"/>
        <w:gridCol w:w="959"/>
        <w:gridCol w:w="827"/>
        <w:gridCol w:w="761"/>
      </w:tblGrid>
      <w:tr w:rsidR="009B1B05" w:rsidRPr="00DB2A8E" w14:paraId="7608A5C0" w14:textId="77777777" w:rsidTr="001A0069">
        <w:trPr>
          <w:trHeight w:val="263"/>
          <w:jc w:val="center"/>
        </w:trPr>
        <w:tc>
          <w:tcPr>
            <w:tcW w:w="1980" w:type="dxa"/>
            <w:tcBorders>
              <w:top w:val="single" w:sz="4" w:space="0" w:color="auto"/>
              <w:left w:val="nil"/>
              <w:bottom w:val="single" w:sz="4" w:space="0" w:color="auto"/>
              <w:right w:val="nil"/>
            </w:tcBorders>
            <w:shd w:val="clear" w:color="000000" w:fill="F2DCDB"/>
            <w:vAlign w:val="bottom"/>
            <w:hideMark/>
          </w:tcPr>
          <w:p w14:paraId="1834D39A" w14:textId="77777777" w:rsidR="009B1B05" w:rsidRPr="00DB2A8E" w:rsidRDefault="009B1B05" w:rsidP="001A0069">
            <w:pPr>
              <w:spacing w:after="0" w:line="240" w:lineRule="auto"/>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 </w:t>
            </w:r>
          </w:p>
        </w:tc>
        <w:tc>
          <w:tcPr>
            <w:tcW w:w="990" w:type="dxa"/>
            <w:tcBorders>
              <w:top w:val="single" w:sz="4" w:space="0" w:color="auto"/>
              <w:left w:val="nil"/>
              <w:bottom w:val="single" w:sz="4" w:space="0" w:color="auto"/>
              <w:right w:val="nil"/>
            </w:tcBorders>
            <w:shd w:val="clear" w:color="000000" w:fill="F2DCDB"/>
            <w:noWrap/>
            <w:vAlign w:val="center"/>
            <w:hideMark/>
          </w:tcPr>
          <w:p w14:paraId="3DA67FBB"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Azusa</w:t>
            </w:r>
          </w:p>
        </w:tc>
        <w:tc>
          <w:tcPr>
            <w:tcW w:w="810" w:type="dxa"/>
            <w:tcBorders>
              <w:top w:val="single" w:sz="4" w:space="0" w:color="auto"/>
              <w:left w:val="nil"/>
              <w:bottom w:val="single" w:sz="4" w:space="0" w:color="auto"/>
              <w:right w:val="nil"/>
            </w:tcBorders>
            <w:shd w:val="clear" w:color="000000" w:fill="F2DCDB"/>
            <w:noWrap/>
            <w:vAlign w:val="center"/>
            <w:hideMark/>
          </w:tcPr>
          <w:p w14:paraId="377EF908"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Baldwin Park</w:t>
            </w:r>
          </w:p>
        </w:tc>
        <w:tc>
          <w:tcPr>
            <w:tcW w:w="827" w:type="dxa"/>
            <w:tcBorders>
              <w:top w:val="single" w:sz="4" w:space="0" w:color="auto"/>
              <w:left w:val="nil"/>
              <w:bottom w:val="single" w:sz="4" w:space="0" w:color="auto"/>
              <w:right w:val="nil"/>
            </w:tcBorders>
            <w:shd w:val="clear" w:color="000000" w:fill="F2DCDB"/>
            <w:vAlign w:val="center"/>
            <w:hideMark/>
          </w:tcPr>
          <w:p w14:paraId="1D24886B"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Charter Oak</w:t>
            </w:r>
          </w:p>
        </w:tc>
        <w:tc>
          <w:tcPr>
            <w:tcW w:w="709" w:type="dxa"/>
            <w:tcBorders>
              <w:top w:val="single" w:sz="4" w:space="0" w:color="auto"/>
              <w:left w:val="nil"/>
              <w:bottom w:val="single" w:sz="4" w:space="0" w:color="auto"/>
              <w:right w:val="nil"/>
            </w:tcBorders>
            <w:shd w:val="clear" w:color="000000" w:fill="F2DCDB"/>
            <w:noWrap/>
            <w:vAlign w:val="center"/>
            <w:hideMark/>
          </w:tcPr>
          <w:p w14:paraId="1D92228D"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Covina</w:t>
            </w:r>
          </w:p>
        </w:tc>
        <w:tc>
          <w:tcPr>
            <w:tcW w:w="885" w:type="dxa"/>
            <w:tcBorders>
              <w:top w:val="single" w:sz="4" w:space="0" w:color="auto"/>
              <w:left w:val="nil"/>
              <w:bottom w:val="single" w:sz="4" w:space="0" w:color="auto"/>
              <w:right w:val="nil"/>
            </w:tcBorders>
            <w:shd w:val="clear" w:color="000000" w:fill="F2DCDB"/>
            <w:noWrap/>
            <w:vAlign w:val="center"/>
            <w:hideMark/>
          </w:tcPr>
          <w:p w14:paraId="0A443F1C"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7735DE60"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Glendora</w:t>
            </w:r>
          </w:p>
        </w:tc>
        <w:tc>
          <w:tcPr>
            <w:tcW w:w="873" w:type="dxa"/>
            <w:tcBorders>
              <w:top w:val="single" w:sz="4" w:space="0" w:color="auto"/>
              <w:left w:val="nil"/>
              <w:bottom w:val="single" w:sz="4" w:space="0" w:color="auto"/>
              <w:right w:val="nil"/>
            </w:tcBorders>
            <w:shd w:val="clear" w:color="000000" w:fill="F2DCDB"/>
            <w:vAlign w:val="center"/>
            <w:hideMark/>
          </w:tcPr>
          <w:p w14:paraId="68A0F478"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 xml:space="preserve">Hacienda Heights </w:t>
            </w:r>
          </w:p>
        </w:tc>
        <w:tc>
          <w:tcPr>
            <w:tcW w:w="900" w:type="dxa"/>
            <w:tcBorders>
              <w:top w:val="single" w:sz="4" w:space="0" w:color="auto"/>
              <w:left w:val="nil"/>
              <w:bottom w:val="single" w:sz="4" w:space="0" w:color="auto"/>
              <w:right w:val="nil"/>
            </w:tcBorders>
            <w:shd w:val="clear" w:color="000000" w:fill="F2DCDB"/>
            <w:noWrap/>
            <w:vAlign w:val="center"/>
            <w:hideMark/>
          </w:tcPr>
          <w:p w14:paraId="01CF9982"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La Puente</w:t>
            </w:r>
          </w:p>
        </w:tc>
        <w:tc>
          <w:tcPr>
            <w:tcW w:w="826" w:type="dxa"/>
            <w:tcBorders>
              <w:top w:val="single" w:sz="4" w:space="0" w:color="auto"/>
              <w:left w:val="nil"/>
              <w:bottom w:val="single" w:sz="4" w:space="0" w:color="auto"/>
              <w:right w:val="nil"/>
            </w:tcBorders>
            <w:shd w:val="clear" w:color="000000" w:fill="F2DCDB"/>
            <w:noWrap/>
            <w:vAlign w:val="center"/>
            <w:hideMark/>
          </w:tcPr>
          <w:p w14:paraId="1440B1A6"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10EBE13C"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Pomona</w:t>
            </w:r>
          </w:p>
        </w:tc>
        <w:tc>
          <w:tcPr>
            <w:tcW w:w="933" w:type="dxa"/>
            <w:tcBorders>
              <w:top w:val="single" w:sz="4" w:space="0" w:color="auto"/>
              <w:left w:val="nil"/>
              <w:bottom w:val="single" w:sz="4" w:space="0" w:color="auto"/>
              <w:right w:val="nil"/>
            </w:tcBorders>
            <w:shd w:val="clear" w:color="000000" w:fill="F2DCDB"/>
            <w:vAlign w:val="center"/>
            <w:hideMark/>
          </w:tcPr>
          <w:p w14:paraId="442C808E"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 xml:space="preserve">Rowland Heights </w:t>
            </w:r>
          </w:p>
        </w:tc>
        <w:tc>
          <w:tcPr>
            <w:tcW w:w="959" w:type="dxa"/>
            <w:tcBorders>
              <w:top w:val="single" w:sz="4" w:space="0" w:color="auto"/>
              <w:left w:val="nil"/>
              <w:bottom w:val="single" w:sz="4" w:space="0" w:color="auto"/>
              <w:right w:val="nil"/>
            </w:tcBorders>
            <w:shd w:val="clear" w:color="000000" w:fill="F2DCDB"/>
            <w:noWrap/>
            <w:vAlign w:val="center"/>
            <w:hideMark/>
          </w:tcPr>
          <w:p w14:paraId="7A4CA58B"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San Dimas</w:t>
            </w:r>
          </w:p>
        </w:tc>
        <w:tc>
          <w:tcPr>
            <w:tcW w:w="827" w:type="dxa"/>
            <w:tcBorders>
              <w:top w:val="single" w:sz="4" w:space="0" w:color="auto"/>
              <w:left w:val="nil"/>
              <w:bottom w:val="single" w:sz="4" w:space="0" w:color="auto"/>
              <w:right w:val="nil"/>
            </w:tcBorders>
            <w:shd w:val="clear" w:color="000000" w:fill="F2DCDB"/>
            <w:noWrap/>
            <w:vAlign w:val="center"/>
            <w:hideMark/>
          </w:tcPr>
          <w:p w14:paraId="6977BD28"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Walnut</w:t>
            </w:r>
          </w:p>
        </w:tc>
        <w:tc>
          <w:tcPr>
            <w:tcW w:w="761" w:type="dxa"/>
            <w:tcBorders>
              <w:top w:val="single" w:sz="4" w:space="0" w:color="auto"/>
              <w:left w:val="nil"/>
              <w:bottom w:val="single" w:sz="4" w:space="0" w:color="auto"/>
              <w:right w:val="nil"/>
            </w:tcBorders>
            <w:shd w:val="clear" w:color="000000" w:fill="F2DCDB"/>
            <w:noWrap/>
            <w:vAlign w:val="center"/>
            <w:hideMark/>
          </w:tcPr>
          <w:p w14:paraId="31A08485" w14:textId="77777777" w:rsidR="009B1B05" w:rsidRPr="00DB2A8E" w:rsidRDefault="009B1B05" w:rsidP="001A0069">
            <w:pPr>
              <w:spacing w:after="0" w:line="240" w:lineRule="auto"/>
              <w:jc w:val="center"/>
              <w:rPr>
                <w:rFonts w:ascii="Arial Narrow" w:eastAsia="Times New Roman" w:hAnsi="Arial Narrow" w:cs="Times New Roman"/>
                <w:b/>
                <w:bCs/>
                <w:color w:val="000000"/>
                <w:sz w:val="18"/>
                <w:szCs w:val="18"/>
              </w:rPr>
            </w:pPr>
            <w:r w:rsidRPr="00DB2A8E">
              <w:rPr>
                <w:rFonts w:ascii="Arial Narrow" w:eastAsia="Times New Roman" w:hAnsi="Arial Narrow" w:cs="Times New Roman"/>
                <w:b/>
                <w:bCs/>
                <w:color w:val="000000"/>
                <w:sz w:val="18"/>
                <w:szCs w:val="18"/>
              </w:rPr>
              <w:t>West Covina</w:t>
            </w:r>
          </w:p>
        </w:tc>
      </w:tr>
      <w:tr w:rsidR="009B1B05" w:rsidRPr="00DB2A8E" w14:paraId="5A53955F" w14:textId="77777777" w:rsidTr="001A0069">
        <w:trPr>
          <w:trHeight w:val="263"/>
          <w:jc w:val="center"/>
        </w:trPr>
        <w:tc>
          <w:tcPr>
            <w:tcW w:w="1980" w:type="dxa"/>
            <w:tcBorders>
              <w:top w:val="nil"/>
              <w:left w:val="nil"/>
              <w:bottom w:val="nil"/>
              <w:right w:val="nil"/>
            </w:tcBorders>
            <w:shd w:val="clear" w:color="auto" w:fill="auto"/>
            <w:vAlign w:val="bottom"/>
            <w:hideMark/>
          </w:tcPr>
          <w:p w14:paraId="44CBA2DF"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Less than $10,000</w:t>
            </w:r>
          </w:p>
        </w:tc>
        <w:tc>
          <w:tcPr>
            <w:tcW w:w="990" w:type="dxa"/>
            <w:tcBorders>
              <w:top w:val="nil"/>
              <w:left w:val="nil"/>
              <w:bottom w:val="nil"/>
              <w:right w:val="nil"/>
            </w:tcBorders>
            <w:shd w:val="clear" w:color="auto" w:fill="auto"/>
            <w:vAlign w:val="bottom"/>
            <w:hideMark/>
          </w:tcPr>
          <w:p w14:paraId="5334230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21%</w:t>
            </w:r>
          </w:p>
        </w:tc>
        <w:tc>
          <w:tcPr>
            <w:tcW w:w="810" w:type="dxa"/>
            <w:tcBorders>
              <w:top w:val="nil"/>
              <w:left w:val="nil"/>
              <w:bottom w:val="nil"/>
              <w:right w:val="nil"/>
            </w:tcBorders>
            <w:shd w:val="clear" w:color="auto" w:fill="auto"/>
            <w:vAlign w:val="bottom"/>
            <w:hideMark/>
          </w:tcPr>
          <w:p w14:paraId="12315BA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100%</w:t>
            </w:r>
          </w:p>
        </w:tc>
        <w:tc>
          <w:tcPr>
            <w:tcW w:w="827" w:type="dxa"/>
            <w:tcBorders>
              <w:top w:val="nil"/>
              <w:left w:val="nil"/>
              <w:bottom w:val="nil"/>
              <w:right w:val="nil"/>
            </w:tcBorders>
            <w:shd w:val="clear" w:color="auto" w:fill="auto"/>
            <w:vAlign w:val="bottom"/>
            <w:hideMark/>
          </w:tcPr>
          <w:p w14:paraId="0A94E1E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0CABB13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31BA515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24%</w:t>
            </w:r>
          </w:p>
        </w:tc>
        <w:tc>
          <w:tcPr>
            <w:tcW w:w="865" w:type="dxa"/>
            <w:tcBorders>
              <w:top w:val="nil"/>
              <w:left w:val="nil"/>
              <w:bottom w:val="nil"/>
              <w:right w:val="nil"/>
            </w:tcBorders>
            <w:shd w:val="clear" w:color="auto" w:fill="auto"/>
            <w:vAlign w:val="bottom"/>
            <w:hideMark/>
          </w:tcPr>
          <w:p w14:paraId="53CF3F9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50C7342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0529CEF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2FF6603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19D58FB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16%</w:t>
            </w:r>
          </w:p>
        </w:tc>
        <w:tc>
          <w:tcPr>
            <w:tcW w:w="933" w:type="dxa"/>
            <w:tcBorders>
              <w:top w:val="nil"/>
              <w:left w:val="nil"/>
              <w:bottom w:val="nil"/>
              <w:right w:val="nil"/>
            </w:tcBorders>
            <w:shd w:val="clear" w:color="auto" w:fill="auto"/>
            <w:vAlign w:val="bottom"/>
            <w:hideMark/>
          </w:tcPr>
          <w:p w14:paraId="30F8589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426BA0A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35FDF90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6B48939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77A51F1B" w14:textId="77777777" w:rsidTr="001A0069">
        <w:trPr>
          <w:trHeight w:val="263"/>
          <w:jc w:val="center"/>
        </w:trPr>
        <w:tc>
          <w:tcPr>
            <w:tcW w:w="1980" w:type="dxa"/>
            <w:tcBorders>
              <w:top w:val="nil"/>
              <w:left w:val="nil"/>
              <w:bottom w:val="nil"/>
              <w:right w:val="nil"/>
            </w:tcBorders>
            <w:shd w:val="clear" w:color="auto" w:fill="auto"/>
            <w:vAlign w:val="bottom"/>
            <w:hideMark/>
          </w:tcPr>
          <w:p w14:paraId="53964549"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$10,000 to $14,999</w:t>
            </w:r>
          </w:p>
        </w:tc>
        <w:tc>
          <w:tcPr>
            <w:tcW w:w="990" w:type="dxa"/>
            <w:tcBorders>
              <w:top w:val="nil"/>
              <w:left w:val="nil"/>
              <w:bottom w:val="nil"/>
              <w:right w:val="nil"/>
            </w:tcBorders>
            <w:shd w:val="clear" w:color="auto" w:fill="auto"/>
            <w:vAlign w:val="bottom"/>
            <w:hideMark/>
          </w:tcPr>
          <w:p w14:paraId="46ECF15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0AF2643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FFAE61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27592FC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238BE7E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494D2CC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30BB217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16007A6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2B655C0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6A8917E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2866765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7DD7ED9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5FC33E0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602E9F6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7906729F" w14:textId="77777777" w:rsidTr="001A0069">
        <w:trPr>
          <w:trHeight w:val="263"/>
          <w:jc w:val="center"/>
        </w:trPr>
        <w:tc>
          <w:tcPr>
            <w:tcW w:w="1980" w:type="dxa"/>
            <w:tcBorders>
              <w:top w:val="nil"/>
              <w:left w:val="nil"/>
              <w:bottom w:val="nil"/>
              <w:right w:val="nil"/>
            </w:tcBorders>
            <w:shd w:val="clear" w:color="auto" w:fill="auto"/>
            <w:vAlign w:val="bottom"/>
            <w:hideMark/>
          </w:tcPr>
          <w:p w14:paraId="14A74AF8"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$15,000 to $19,999</w:t>
            </w:r>
          </w:p>
        </w:tc>
        <w:tc>
          <w:tcPr>
            <w:tcW w:w="990" w:type="dxa"/>
            <w:tcBorders>
              <w:top w:val="nil"/>
              <w:left w:val="nil"/>
              <w:bottom w:val="nil"/>
              <w:right w:val="nil"/>
            </w:tcBorders>
            <w:shd w:val="clear" w:color="auto" w:fill="auto"/>
            <w:vAlign w:val="bottom"/>
            <w:hideMark/>
          </w:tcPr>
          <w:p w14:paraId="70F3BED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51EC570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72D29D9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14F4E76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125F095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62F6A9D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2BDEAFB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1908D18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100%</w:t>
            </w:r>
          </w:p>
        </w:tc>
        <w:tc>
          <w:tcPr>
            <w:tcW w:w="826" w:type="dxa"/>
            <w:tcBorders>
              <w:top w:val="nil"/>
              <w:left w:val="nil"/>
              <w:bottom w:val="nil"/>
              <w:right w:val="nil"/>
            </w:tcBorders>
            <w:shd w:val="clear" w:color="auto" w:fill="auto"/>
            <w:vAlign w:val="bottom"/>
            <w:hideMark/>
          </w:tcPr>
          <w:p w14:paraId="025C240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23DE180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1A4C79F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02EFFD2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4BCEB34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53BF9D6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78B4C0C8" w14:textId="77777777" w:rsidTr="001A0069">
        <w:trPr>
          <w:trHeight w:val="263"/>
          <w:jc w:val="center"/>
        </w:trPr>
        <w:tc>
          <w:tcPr>
            <w:tcW w:w="1980" w:type="dxa"/>
            <w:tcBorders>
              <w:top w:val="nil"/>
              <w:left w:val="nil"/>
              <w:bottom w:val="nil"/>
              <w:right w:val="nil"/>
            </w:tcBorders>
            <w:shd w:val="clear" w:color="auto" w:fill="auto"/>
            <w:vAlign w:val="bottom"/>
            <w:hideMark/>
          </w:tcPr>
          <w:p w14:paraId="076847C9"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$20,000 to $24,999</w:t>
            </w:r>
          </w:p>
        </w:tc>
        <w:tc>
          <w:tcPr>
            <w:tcW w:w="990" w:type="dxa"/>
            <w:tcBorders>
              <w:top w:val="nil"/>
              <w:left w:val="nil"/>
              <w:bottom w:val="nil"/>
              <w:right w:val="nil"/>
            </w:tcBorders>
            <w:shd w:val="clear" w:color="auto" w:fill="auto"/>
            <w:vAlign w:val="bottom"/>
            <w:hideMark/>
          </w:tcPr>
          <w:p w14:paraId="46968D9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18C37E3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1ECE47C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6AA41C1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34D6A22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29179F6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0A4B78E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0C6A162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5CDFAC2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BDC4EE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1DCBBBA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2BE9BC7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40EF3AA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34A9FF5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0B460A15" w14:textId="77777777" w:rsidTr="001A0069">
        <w:trPr>
          <w:trHeight w:val="263"/>
          <w:jc w:val="center"/>
        </w:trPr>
        <w:tc>
          <w:tcPr>
            <w:tcW w:w="1980" w:type="dxa"/>
            <w:tcBorders>
              <w:top w:val="nil"/>
              <w:left w:val="nil"/>
              <w:bottom w:val="nil"/>
              <w:right w:val="nil"/>
            </w:tcBorders>
            <w:shd w:val="clear" w:color="auto" w:fill="auto"/>
            <w:vAlign w:val="bottom"/>
            <w:hideMark/>
          </w:tcPr>
          <w:p w14:paraId="4954AA3F"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$25,000 to $29,999</w:t>
            </w:r>
          </w:p>
        </w:tc>
        <w:tc>
          <w:tcPr>
            <w:tcW w:w="990" w:type="dxa"/>
            <w:tcBorders>
              <w:top w:val="nil"/>
              <w:left w:val="nil"/>
              <w:bottom w:val="nil"/>
              <w:right w:val="nil"/>
            </w:tcBorders>
            <w:shd w:val="clear" w:color="auto" w:fill="auto"/>
            <w:vAlign w:val="bottom"/>
            <w:hideMark/>
          </w:tcPr>
          <w:p w14:paraId="50141AD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2E5574E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1F73A05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31DBB15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542FB1E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44C9779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7FFE837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62059C3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0C46776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65F24E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0B166E4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76918FE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49498EC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25F6E1E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2C7A2C9A" w14:textId="77777777" w:rsidTr="001A0069">
        <w:trPr>
          <w:trHeight w:val="263"/>
          <w:jc w:val="center"/>
        </w:trPr>
        <w:tc>
          <w:tcPr>
            <w:tcW w:w="1980" w:type="dxa"/>
            <w:tcBorders>
              <w:top w:val="nil"/>
              <w:left w:val="nil"/>
              <w:bottom w:val="nil"/>
              <w:right w:val="nil"/>
            </w:tcBorders>
            <w:shd w:val="clear" w:color="auto" w:fill="auto"/>
            <w:vAlign w:val="bottom"/>
            <w:hideMark/>
          </w:tcPr>
          <w:p w14:paraId="18FD77F6"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$30,000 to $34,999</w:t>
            </w:r>
          </w:p>
        </w:tc>
        <w:tc>
          <w:tcPr>
            <w:tcW w:w="990" w:type="dxa"/>
            <w:tcBorders>
              <w:top w:val="nil"/>
              <w:left w:val="nil"/>
              <w:bottom w:val="nil"/>
              <w:right w:val="nil"/>
            </w:tcBorders>
            <w:shd w:val="clear" w:color="auto" w:fill="auto"/>
            <w:vAlign w:val="bottom"/>
            <w:hideMark/>
          </w:tcPr>
          <w:p w14:paraId="4EEFD1E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6154C4A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C09929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664A573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4D01C6E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5839776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2FA63CD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177944E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2254ECE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2F10CFA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32FB17E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65D1CC4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3C963F7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6B0EA91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3A7755FB" w14:textId="77777777" w:rsidTr="001A0069">
        <w:trPr>
          <w:trHeight w:val="263"/>
          <w:jc w:val="center"/>
        </w:trPr>
        <w:tc>
          <w:tcPr>
            <w:tcW w:w="1980" w:type="dxa"/>
            <w:tcBorders>
              <w:top w:val="nil"/>
              <w:left w:val="nil"/>
              <w:bottom w:val="nil"/>
              <w:right w:val="nil"/>
            </w:tcBorders>
            <w:shd w:val="clear" w:color="auto" w:fill="auto"/>
            <w:vAlign w:val="bottom"/>
            <w:hideMark/>
          </w:tcPr>
          <w:p w14:paraId="660DE7FC"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$35,000 to $39,999</w:t>
            </w:r>
          </w:p>
        </w:tc>
        <w:tc>
          <w:tcPr>
            <w:tcW w:w="990" w:type="dxa"/>
            <w:tcBorders>
              <w:top w:val="nil"/>
              <w:left w:val="nil"/>
              <w:bottom w:val="nil"/>
              <w:right w:val="nil"/>
            </w:tcBorders>
            <w:shd w:val="clear" w:color="auto" w:fill="auto"/>
            <w:vAlign w:val="bottom"/>
            <w:hideMark/>
          </w:tcPr>
          <w:p w14:paraId="3E8998C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3FB7935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09B4FA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614BD9F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35F4BA5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17%</w:t>
            </w:r>
          </w:p>
        </w:tc>
        <w:tc>
          <w:tcPr>
            <w:tcW w:w="865" w:type="dxa"/>
            <w:tcBorders>
              <w:top w:val="nil"/>
              <w:left w:val="nil"/>
              <w:bottom w:val="nil"/>
              <w:right w:val="nil"/>
            </w:tcBorders>
            <w:shd w:val="clear" w:color="auto" w:fill="auto"/>
            <w:vAlign w:val="bottom"/>
            <w:hideMark/>
          </w:tcPr>
          <w:p w14:paraId="089D34A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11F8F7F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174D21F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051C977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34EA589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1D55557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6DBCDAC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121B34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04E75A1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665B5C74" w14:textId="77777777" w:rsidTr="001A0069">
        <w:trPr>
          <w:trHeight w:val="263"/>
          <w:jc w:val="center"/>
        </w:trPr>
        <w:tc>
          <w:tcPr>
            <w:tcW w:w="1980" w:type="dxa"/>
            <w:tcBorders>
              <w:top w:val="nil"/>
              <w:left w:val="nil"/>
              <w:bottom w:val="nil"/>
              <w:right w:val="nil"/>
            </w:tcBorders>
            <w:shd w:val="clear" w:color="auto" w:fill="auto"/>
            <w:vAlign w:val="bottom"/>
            <w:hideMark/>
          </w:tcPr>
          <w:p w14:paraId="0F2A63AC"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$40,000 to $44,999</w:t>
            </w:r>
          </w:p>
        </w:tc>
        <w:tc>
          <w:tcPr>
            <w:tcW w:w="990" w:type="dxa"/>
            <w:tcBorders>
              <w:top w:val="nil"/>
              <w:left w:val="nil"/>
              <w:bottom w:val="nil"/>
              <w:right w:val="nil"/>
            </w:tcBorders>
            <w:shd w:val="clear" w:color="auto" w:fill="auto"/>
            <w:vAlign w:val="bottom"/>
            <w:hideMark/>
          </w:tcPr>
          <w:p w14:paraId="683E7DC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406BE8E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6D3975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7E61331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71F15DA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53A1E1E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04640A8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0CF3911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7711E8D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51F210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1642F2F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959" w:type="dxa"/>
            <w:tcBorders>
              <w:top w:val="nil"/>
              <w:left w:val="nil"/>
              <w:bottom w:val="nil"/>
              <w:right w:val="nil"/>
            </w:tcBorders>
            <w:shd w:val="clear" w:color="auto" w:fill="auto"/>
            <w:vAlign w:val="bottom"/>
            <w:hideMark/>
          </w:tcPr>
          <w:p w14:paraId="216FDD6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100%</w:t>
            </w:r>
          </w:p>
        </w:tc>
        <w:tc>
          <w:tcPr>
            <w:tcW w:w="827" w:type="dxa"/>
            <w:tcBorders>
              <w:top w:val="nil"/>
              <w:left w:val="nil"/>
              <w:bottom w:val="nil"/>
              <w:right w:val="nil"/>
            </w:tcBorders>
            <w:shd w:val="clear" w:color="auto" w:fill="auto"/>
            <w:vAlign w:val="bottom"/>
            <w:hideMark/>
          </w:tcPr>
          <w:p w14:paraId="5B8C781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36E766B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5452AD45" w14:textId="77777777" w:rsidTr="001A0069">
        <w:trPr>
          <w:trHeight w:val="263"/>
          <w:jc w:val="center"/>
        </w:trPr>
        <w:tc>
          <w:tcPr>
            <w:tcW w:w="1980" w:type="dxa"/>
            <w:tcBorders>
              <w:top w:val="nil"/>
              <w:left w:val="nil"/>
              <w:bottom w:val="nil"/>
              <w:right w:val="nil"/>
            </w:tcBorders>
            <w:shd w:val="clear" w:color="auto" w:fill="auto"/>
            <w:vAlign w:val="bottom"/>
            <w:hideMark/>
          </w:tcPr>
          <w:p w14:paraId="59F6CB45"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$45,000 to $49,999</w:t>
            </w:r>
          </w:p>
        </w:tc>
        <w:tc>
          <w:tcPr>
            <w:tcW w:w="990" w:type="dxa"/>
            <w:tcBorders>
              <w:top w:val="nil"/>
              <w:left w:val="nil"/>
              <w:bottom w:val="nil"/>
              <w:right w:val="nil"/>
            </w:tcBorders>
            <w:shd w:val="clear" w:color="auto" w:fill="auto"/>
            <w:vAlign w:val="bottom"/>
            <w:hideMark/>
          </w:tcPr>
          <w:p w14:paraId="6BE0FCF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3154927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14832B0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0715AE6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65D0E54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19F9E88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235990C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3E13FC0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1FB9962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2DC233A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7%</w:t>
            </w:r>
          </w:p>
        </w:tc>
        <w:tc>
          <w:tcPr>
            <w:tcW w:w="933" w:type="dxa"/>
            <w:tcBorders>
              <w:top w:val="nil"/>
              <w:left w:val="nil"/>
              <w:bottom w:val="nil"/>
              <w:right w:val="nil"/>
            </w:tcBorders>
            <w:shd w:val="clear" w:color="auto" w:fill="auto"/>
            <w:vAlign w:val="bottom"/>
            <w:hideMark/>
          </w:tcPr>
          <w:p w14:paraId="0E45681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17B5FD1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3BBB159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1337876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0723308F" w14:textId="77777777" w:rsidTr="001A0069">
        <w:trPr>
          <w:trHeight w:val="263"/>
          <w:jc w:val="center"/>
        </w:trPr>
        <w:tc>
          <w:tcPr>
            <w:tcW w:w="1980" w:type="dxa"/>
            <w:tcBorders>
              <w:top w:val="nil"/>
              <w:left w:val="nil"/>
              <w:bottom w:val="nil"/>
              <w:right w:val="nil"/>
            </w:tcBorders>
            <w:shd w:val="clear" w:color="auto" w:fill="auto"/>
            <w:vAlign w:val="bottom"/>
            <w:hideMark/>
          </w:tcPr>
          <w:p w14:paraId="02CE2003"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$50,000 to $59,999</w:t>
            </w:r>
          </w:p>
        </w:tc>
        <w:tc>
          <w:tcPr>
            <w:tcW w:w="990" w:type="dxa"/>
            <w:tcBorders>
              <w:top w:val="nil"/>
              <w:left w:val="nil"/>
              <w:bottom w:val="nil"/>
              <w:right w:val="nil"/>
            </w:tcBorders>
            <w:shd w:val="clear" w:color="auto" w:fill="auto"/>
            <w:vAlign w:val="bottom"/>
            <w:hideMark/>
          </w:tcPr>
          <w:p w14:paraId="38AED4C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26%</w:t>
            </w:r>
          </w:p>
        </w:tc>
        <w:tc>
          <w:tcPr>
            <w:tcW w:w="810" w:type="dxa"/>
            <w:tcBorders>
              <w:top w:val="nil"/>
              <w:left w:val="nil"/>
              <w:bottom w:val="nil"/>
              <w:right w:val="nil"/>
            </w:tcBorders>
            <w:shd w:val="clear" w:color="auto" w:fill="auto"/>
            <w:vAlign w:val="bottom"/>
            <w:hideMark/>
          </w:tcPr>
          <w:p w14:paraId="2626A1C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33192FF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6851634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1559969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28F41BB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37D8200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7951C9F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51BDFA9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044833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9%</w:t>
            </w:r>
          </w:p>
        </w:tc>
        <w:tc>
          <w:tcPr>
            <w:tcW w:w="933" w:type="dxa"/>
            <w:tcBorders>
              <w:top w:val="nil"/>
              <w:left w:val="nil"/>
              <w:bottom w:val="nil"/>
              <w:right w:val="nil"/>
            </w:tcBorders>
            <w:shd w:val="clear" w:color="auto" w:fill="auto"/>
            <w:vAlign w:val="bottom"/>
            <w:hideMark/>
          </w:tcPr>
          <w:p w14:paraId="5F6A026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00EB498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5D7121B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5827BA4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28%</w:t>
            </w:r>
          </w:p>
        </w:tc>
      </w:tr>
      <w:tr w:rsidR="009B1B05" w:rsidRPr="00DB2A8E" w14:paraId="6A09B8F9" w14:textId="77777777" w:rsidTr="001A0069">
        <w:trPr>
          <w:trHeight w:val="263"/>
          <w:jc w:val="center"/>
        </w:trPr>
        <w:tc>
          <w:tcPr>
            <w:tcW w:w="1980" w:type="dxa"/>
            <w:tcBorders>
              <w:top w:val="nil"/>
              <w:left w:val="nil"/>
              <w:bottom w:val="nil"/>
              <w:right w:val="nil"/>
            </w:tcBorders>
            <w:shd w:val="clear" w:color="auto" w:fill="auto"/>
            <w:vAlign w:val="bottom"/>
            <w:hideMark/>
          </w:tcPr>
          <w:p w14:paraId="6C0A98D7"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$60,000 to $74,999</w:t>
            </w:r>
          </w:p>
        </w:tc>
        <w:tc>
          <w:tcPr>
            <w:tcW w:w="990" w:type="dxa"/>
            <w:tcBorders>
              <w:top w:val="nil"/>
              <w:left w:val="nil"/>
              <w:bottom w:val="nil"/>
              <w:right w:val="nil"/>
            </w:tcBorders>
            <w:shd w:val="clear" w:color="auto" w:fill="auto"/>
            <w:vAlign w:val="bottom"/>
            <w:hideMark/>
          </w:tcPr>
          <w:p w14:paraId="6D96677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3E0C27B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735C1EB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301476F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1C253CC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5B9842C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7B45B80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3CB1130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70338F0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50365E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21%</w:t>
            </w:r>
          </w:p>
        </w:tc>
        <w:tc>
          <w:tcPr>
            <w:tcW w:w="933" w:type="dxa"/>
            <w:tcBorders>
              <w:top w:val="nil"/>
              <w:left w:val="nil"/>
              <w:bottom w:val="nil"/>
              <w:right w:val="nil"/>
            </w:tcBorders>
            <w:shd w:val="clear" w:color="auto" w:fill="auto"/>
            <w:vAlign w:val="bottom"/>
            <w:hideMark/>
          </w:tcPr>
          <w:p w14:paraId="6E6803E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276BE58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71524AA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48%</w:t>
            </w:r>
          </w:p>
        </w:tc>
        <w:tc>
          <w:tcPr>
            <w:tcW w:w="761" w:type="dxa"/>
            <w:tcBorders>
              <w:top w:val="nil"/>
              <w:left w:val="nil"/>
              <w:bottom w:val="nil"/>
              <w:right w:val="nil"/>
            </w:tcBorders>
            <w:shd w:val="clear" w:color="auto" w:fill="auto"/>
            <w:vAlign w:val="bottom"/>
            <w:hideMark/>
          </w:tcPr>
          <w:p w14:paraId="7D05FEB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28%</w:t>
            </w:r>
          </w:p>
        </w:tc>
      </w:tr>
      <w:tr w:rsidR="009B1B05" w:rsidRPr="00DB2A8E" w14:paraId="54CBF7BD" w14:textId="77777777" w:rsidTr="001A0069">
        <w:trPr>
          <w:trHeight w:val="263"/>
          <w:jc w:val="center"/>
        </w:trPr>
        <w:tc>
          <w:tcPr>
            <w:tcW w:w="1980" w:type="dxa"/>
            <w:tcBorders>
              <w:top w:val="nil"/>
              <w:left w:val="nil"/>
              <w:bottom w:val="nil"/>
              <w:right w:val="nil"/>
            </w:tcBorders>
            <w:shd w:val="clear" w:color="auto" w:fill="auto"/>
            <w:vAlign w:val="bottom"/>
            <w:hideMark/>
          </w:tcPr>
          <w:p w14:paraId="120A2A76"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$75,000 to $99,999</w:t>
            </w:r>
          </w:p>
        </w:tc>
        <w:tc>
          <w:tcPr>
            <w:tcW w:w="990" w:type="dxa"/>
            <w:tcBorders>
              <w:top w:val="nil"/>
              <w:left w:val="nil"/>
              <w:bottom w:val="nil"/>
              <w:right w:val="nil"/>
            </w:tcBorders>
            <w:shd w:val="clear" w:color="auto" w:fill="auto"/>
            <w:vAlign w:val="bottom"/>
            <w:hideMark/>
          </w:tcPr>
          <w:p w14:paraId="2B0BA9F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79842BF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5E9693C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51AFB08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12%</w:t>
            </w:r>
          </w:p>
        </w:tc>
        <w:tc>
          <w:tcPr>
            <w:tcW w:w="885" w:type="dxa"/>
            <w:tcBorders>
              <w:top w:val="nil"/>
              <w:left w:val="nil"/>
              <w:bottom w:val="nil"/>
              <w:right w:val="nil"/>
            </w:tcBorders>
            <w:shd w:val="clear" w:color="auto" w:fill="auto"/>
            <w:vAlign w:val="bottom"/>
            <w:hideMark/>
          </w:tcPr>
          <w:p w14:paraId="5C13FB3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0599547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6649E06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3B3379D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40D6B29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78EBB4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09B44E6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nil"/>
              <w:right w:val="nil"/>
            </w:tcBorders>
            <w:shd w:val="clear" w:color="auto" w:fill="auto"/>
            <w:vAlign w:val="bottom"/>
            <w:hideMark/>
          </w:tcPr>
          <w:p w14:paraId="65302ED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482BAA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263EDDB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7C847C3A" w14:textId="77777777" w:rsidTr="001A0069">
        <w:trPr>
          <w:trHeight w:val="263"/>
          <w:jc w:val="center"/>
        </w:trPr>
        <w:tc>
          <w:tcPr>
            <w:tcW w:w="1980" w:type="dxa"/>
            <w:tcBorders>
              <w:top w:val="nil"/>
              <w:left w:val="nil"/>
              <w:bottom w:val="nil"/>
              <w:right w:val="nil"/>
            </w:tcBorders>
            <w:shd w:val="clear" w:color="auto" w:fill="auto"/>
            <w:vAlign w:val="bottom"/>
            <w:hideMark/>
          </w:tcPr>
          <w:p w14:paraId="2FEBF417"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$100,000 to $124,999</w:t>
            </w:r>
          </w:p>
        </w:tc>
        <w:tc>
          <w:tcPr>
            <w:tcW w:w="990" w:type="dxa"/>
            <w:tcBorders>
              <w:top w:val="nil"/>
              <w:left w:val="nil"/>
              <w:bottom w:val="nil"/>
              <w:right w:val="nil"/>
            </w:tcBorders>
            <w:shd w:val="clear" w:color="auto" w:fill="auto"/>
            <w:vAlign w:val="bottom"/>
            <w:hideMark/>
          </w:tcPr>
          <w:p w14:paraId="09FFD57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36AC4E02"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B39632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339E243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54DF2EC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1112BDB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15%</w:t>
            </w:r>
          </w:p>
        </w:tc>
        <w:tc>
          <w:tcPr>
            <w:tcW w:w="873" w:type="dxa"/>
            <w:tcBorders>
              <w:top w:val="nil"/>
              <w:left w:val="nil"/>
              <w:bottom w:val="nil"/>
              <w:right w:val="nil"/>
            </w:tcBorders>
            <w:shd w:val="clear" w:color="auto" w:fill="auto"/>
            <w:vAlign w:val="bottom"/>
            <w:hideMark/>
          </w:tcPr>
          <w:p w14:paraId="170425F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33%</w:t>
            </w:r>
          </w:p>
        </w:tc>
        <w:tc>
          <w:tcPr>
            <w:tcW w:w="900" w:type="dxa"/>
            <w:tcBorders>
              <w:top w:val="nil"/>
              <w:left w:val="nil"/>
              <w:bottom w:val="nil"/>
              <w:right w:val="nil"/>
            </w:tcBorders>
            <w:shd w:val="clear" w:color="auto" w:fill="auto"/>
            <w:vAlign w:val="bottom"/>
            <w:hideMark/>
          </w:tcPr>
          <w:p w14:paraId="153229F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40808E0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1ED6275F"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11%</w:t>
            </w:r>
          </w:p>
        </w:tc>
        <w:tc>
          <w:tcPr>
            <w:tcW w:w="933" w:type="dxa"/>
            <w:tcBorders>
              <w:top w:val="nil"/>
              <w:left w:val="nil"/>
              <w:bottom w:val="nil"/>
              <w:right w:val="nil"/>
            </w:tcBorders>
            <w:shd w:val="clear" w:color="auto" w:fill="auto"/>
            <w:vAlign w:val="bottom"/>
            <w:hideMark/>
          </w:tcPr>
          <w:p w14:paraId="18B1262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24%</w:t>
            </w:r>
          </w:p>
        </w:tc>
        <w:tc>
          <w:tcPr>
            <w:tcW w:w="959" w:type="dxa"/>
            <w:tcBorders>
              <w:top w:val="nil"/>
              <w:left w:val="nil"/>
              <w:bottom w:val="nil"/>
              <w:right w:val="nil"/>
            </w:tcBorders>
            <w:shd w:val="clear" w:color="auto" w:fill="auto"/>
            <w:vAlign w:val="bottom"/>
            <w:hideMark/>
          </w:tcPr>
          <w:p w14:paraId="5F117A5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3C8E283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nil"/>
              <w:right w:val="nil"/>
            </w:tcBorders>
            <w:shd w:val="clear" w:color="auto" w:fill="auto"/>
            <w:vAlign w:val="bottom"/>
            <w:hideMark/>
          </w:tcPr>
          <w:p w14:paraId="34AA18C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32%</w:t>
            </w:r>
          </w:p>
        </w:tc>
      </w:tr>
      <w:tr w:rsidR="009B1B05" w:rsidRPr="00DB2A8E" w14:paraId="46ABBBDA" w14:textId="77777777" w:rsidTr="001A0069">
        <w:trPr>
          <w:trHeight w:val="263"/>
          <w:jc w:val="center"/>
        </w:trPr>
        <w:tc>
          <w:tcPr>
            <w:tcW w:w="1980" w:type="dxa"/>
            <w:tcBorders>
              <w:top w:val="nil"/>
              <w:left w:val="nil"/>
              <w:bottom w:val="nil"/>
              <w:right w:val="nil"/>
            </w:tcBorders>
            <w:shd w:val="clear" w:color="auto" w:fill="auto"/>
            <w:vAlign w:val="bottom"/>
            <w:hideMark/>
          </w:tcPr>
          <w:p w14:paraId="019EAE4B"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$125,000 to $149,999</w:t>
            </w:r>
          </w:p>
        </w:tc>
        <w:tc>
          <w:tcPr>
            <w:tcW w:w="990" w:type="dxa"/>
            <w:tcBorders>
              <w:top w:val="nil"/>
              <w:left w:val="nil"/>
              <w:bottom w:val="nil"/>
              <w:right w:val="nil"/>
            </w:tcBorders>
            <w:shd w:val="clear" w:color="auto" w:fill="auto"/>
            <w:vAlign w:val="bottom"/>
            <w:hideMark/>
          </w:tcPr>
          <w:p w14:paraId="3F91120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3B6DFC9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057F6AC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100%</w:t>
            </w:r>
          </w:p>
        </w:tc>
        <w:tc>
          <w:tcPr>
            <w:tcW w:w="709" w:type="dxa"/>
            <w:tcBorders>
              <w:top w:val="nil"/>
              <w:left w:val="nil"/>
              <w:bottom w:val="nil"/>
              <w:right w:val="nil"/>
            </w:tcBorders>
            <w:shd w:val="clear" w:color="auto" w:fill="auto"/>
            <w:vAlign w:val="bottom"/>
            <w:hideMark/>
          </w:tcPr>
          <w:p w14:paraId="042FD97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85" w:type="dxa"/>
            <w:tcBorders>
              <w:top w:val="nil"/>
              <w:left w:val="nil"/>
              <w:bottom w:val="nil"/>
              <w:right w:val="nil"/>
            </w:tcBorders>
            <w:shd w:val="clear" w:color="auto" w:fill="auto"/>
            <w:vAlign w:val="bottom"/>
            <w:hideMark/>
          </w:tcPr>
          <w:p w14:paraId="3AB6722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22%</w:t>
            </w:r>
          </w:p>
        </w:tc>
        <w:tc>
          <w:tcPr>
            <w:tcW w:w="865" w:type="dxa"/>
            <w:tcBorders>
              <w:top w:val="nil"/>
              <w:left w:val="nil"/>
              <w:bottom w:val="nil"/>
              <w:right w:val="nil"/>
            </w:tcBorders>
            <w:shd w:val="clear" w:color="auto" w:fill="auto"/>
            <w:vAlign w:val="bottom"/>
            <w:hideMark/>
          </w:tcPr>
          <w:p w14:paraId="0446772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1E54AD2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3182FF7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09904E3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014FB0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nil"/>
              <w:right w:val="nil"/>
            </w:tcBorders>
            <w:shd w:val="clear" w:color="auto" w:fill="auto"/>
            <w:vAlign w:val="bottom"/>
            <w:hideMark/>
          </w:tcPr>
          <w:p w14:paraId="3FEF2917"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56%</w:t>
            </w:r>
          </w:p>
        </w:tc>
        <w:tc>
          <w:tcPr>
            <w:tcW w:w="959" w:type="dxa"/>
            <w:tcBorders>
              <w:top w:val="nil"/>
              <w:left w:val="nil"/>
              <w:bottom w:val="nil"/>
              <w:right w:val="nil"/>
            </w:tcBorders>
            <w:shd w:val="clear" w:color="auto" w:fill="auto"/>
            <w:vAlign w:val="bottom"/>
            <w:hideMark/>
          </w:tcPr>
          <w:p w14:paraId="5508204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33CA87B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14%</w:t>
            </w:r>
          </w:p>
        </w:tc>
        <w:tc>
          <w:tcPr>
            <w:tcW w:w="761" w:type="dxa"/>
            <w:tcBorders>
              <w:top w:val="nil"/>
              <w:left w:val="nil"/>
              <w:bottom w:val="nil"/>
              <w:right w:val="nil"/>
            </w:tcBorders>
            <w:shd w:val="clear" w:color="auto" w:fill="auto"/>
            <w:vAlign w:val="bottom"/>
            <w:hideMark/>
          </w:tcPr>
          <w:p w14:paraId="7BC4C44D"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13%</w:t>
            </w:r>
          </w:p>
        </w:tc>
      </w:tr>
      <w:tr w:rsidR="009B1B05" w:rsidRPr="00DB2A8E" w14:paraId="7F440CAD" w14:textId="77777777" w:rsidTr="001A0069">
        <w:trPr>
          <w:trHeight w:val="263"/>
          <w:jc w:val="center"/>
        </w:trPr>
        <w:tc>
          <w:tcPr>
            <w:tcW w:w="1980" w:type="dxa"/>
            <w:tcBorders>
              <w:top w:val="nil"/>
              <w:left w:val="nil"/>
              <w:bottom w:val="nil"/>
              <w:right w:val="nil"/>
            </w:tcBorders>
            <w:shd w:val="clear" w:color="auto" w:fill="auto"/>
            <w:vAlign w:val="bottom"/>
            <w:hideMark/>
          </w:tcPr>
          <w:p w14:paraId="45527A07"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$150,000 to $199,999</w:t>
            </w:r>
          </w:p>
        </w:tc>
        <w:tc>
          <w:tcPr>
            <w:tcW w:w="990" w:type="dxa"/>
            <w:tcBorders>
              <w:top w:val="nil"/>
              <w:left w:val="nil"/>
              <w:bottom w:val="nil"/>
              <w:right w:val="nil"/>
            </w:tcBorders>
            <w:shd w:val="clear" w:color="auto" w:fill="auto"/>
            <w:vAlign w:val="bottom"/>
            <w:hideMark/>
          </w:tcPr>
          <w:p w14:paraId="0820449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53%</w:t>
            </w:r>
          </w:p>
        </w:tc>
        <w:tc>
          <w:tcPr>
            <w:tcW w:w="810" w:type="dxa"/>
            <w:tcBorders>
              <w:top w:val="nil"/>
              <w:left w:val="nil"/>
              <w:bottom w:val="nil"/>
              <w:right w:val="nil"/>
            </w:tcBorders>
            <w:shd w:val="clear" w:color="auto" w:fill="auto"/>
            <w:vAlign w:val="bottom"/>
            <w:hideMark/>
          </w:tcPr>
          <w:p w14:paraId="58F46431"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32B4980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5537F69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23%</w:t>
            </w:r>
          </w:p>
        </w:tc>
        <w:tc>
          <w:tcPr>
            <w:tcW w:w="885" w:type="dxa"/>
            <w:tcBorders>
              <w:top w:val="nil"/>
              <w:left w:val="nil"/>
              <w:bottom w:val="nil"/>
              <w:right w:val="nil"/>
            </w:tcBorders>
            <w:shd w:val="clear" w:color="auto" w:fill="auto"/>
            <w:vAlign w:val="bottom"/>
            <w:hideMark/>
          </w:tcPr>
          <w:p w14:paraId="5EFAE5D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5A50B97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73" w:type="dxa"/>
            <w:tcBorders>
              <w:top w:val="nil"/>
              <w:left w:val="nil"/>
              <w:bottom w:val="nil"/>
              <w:right w:val="nil"/>
            </w:tcBorders>
            <w:shd w:val="clear" w:color="auto" w:fill="auto"/>
            <w:vAlign w:val="bottom"/>
            <w:hideMark/>
          </w:tcPr>
          <w:p w14:paraId="65E882FE"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00" w:type="dxa"/>
            <w:tcBorders>
              <w:top w:val="nil"/>
              <w:left w:val="nil"/>
              <w:bottom w:val="nil"/>
              <w:right w:val="nil"/>
            </w:tcBorders>
            <w:shd w:val="clear" w:color="auto" w:fill="auto"/>
            <w:vAlign w:val="bottom"/>
            <w:hideMark/>
          </w:tcPr>
          <w:p w14:paraId="23F625E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nil"/>
              <w:right w:val="nil"/>
            </w:tcBorders>
            <w:shd w:val="clear" w:color="auto" w:fill="auto"/>
            <w:vAlign w:val="bottom"/>
            <w:hideMark/>
          </w:tcPr>
          <w:p w14:paraId="35193B1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23FD3E0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35%</w:t>
            </w:r>
          </w:p>
        </w:tc>
        <w:tc>
          <w:tcPr>
            <w:tcW w:w="933" w:type="dxa"/>
            <w:tcBorders>
              <w:top w:val="nil"/>
              <w:left w:val="nil"/>
              <w:bottom w:val="nil"/>
              <w:right w:val="nil"/>
            </w:tcBorders>
            <w:shd w:val="clear" w:color="auto" w:fill="auto"/>
            <w:vAlign w:val="bottom"/>
            <w:hideMark/>
          </w:tcPr>
          <w:p w14:paraId="45411D0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w:t>
            </w:r>
          </w:p>
        </w:tc>
        <w:tc>
          <w:tcPr>
            <w:tcW w:w="959" w:type="dxa"/>
            <w:tcBorders>
              <w:top w:val="nil"/>
              <w:left w:val="nil"/>
              <w:bottom w:val="nil"/>
              <w:right w:val="nil"/>
            </w:tcBorders>
            <w:shd w:val="clear" w:color="auto" w:fill="auto"/>
            <w:vAlign w:val="bottom"/>
            <w:hideMark/>
          </w:tcPr>
          <w:p w14:paraId="6E03A63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nil"/>
              <w:right w:val="nil"/>
            </w:tcBorders>
            <w:shd w:val="clear" w:color="auto" w:fill="auto"/>
            <w:vAlign w:val="bottom"/>
            <w:hideMark/>
          </w:tcPr>
          <w:p w14:paraId="1D0CF59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38%</w:t>
            </w:r>
          </w:p>
        </w:tc>
        <w:tc>
          <w:tcPr>
            <w:tcW w:w="761" w:type="dxa"/>
            <w:tcBorders>
              <w:top w:val="nil"/>
              <w:left w:val="nil"/>
              <w:bottom w:val="nil"/>
              <w:right w:val="nil"/>
            </w:tcBorders>
            <w:shd w:val="clear" w:color="auto" w:fill="auto"/>
            <w:vAlign w:val="bottom"/>
            <w:hideMark/>
          </w:tcPr>
          <w:p w14:paraId="153722F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r w:rsidR="009B1B05" w:rsidRPr="00DB2A8E" w14:paraId="4B03D699" w14:textId="77777777" w:rsidTr="001A0069">
        <w:trPr>
          <w:trHeight w:val="263"/>
          <w:jc w:val="center"/>
        </w:trPr>
        <w:tc>
          <w:tcPr>
            <w:tcW w:w="1980" w:type="dxa"/>
            <w:tcBorders>
              <w:top w:val="nil"/>
              <w:left w:val="nil"/>
              <w:bottom w:val="single" w:sz="4" w:space="0" w:color="auto"/>
              <w:right w:val="nil"/>
            </w:tcBorders>
            <w:shd w:val="clear" w:color="auto" w:fill="auto"/>
            <w:vAlign w:val="bottom"/>
            <w:hideMark/>
          </w:tcPr>
          <w:p w14:paraId="70A75197" w14:textId="77777777" w:rsidR="009B1B05" w:rsidRPr="00DB2A8E"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DB2A8E">
              <w:rPr>
                <w:rFonts w:ascii="Arial Narrow" w:eastAsia="Times New Roman" w:hAnsi="Arial Narrow" w:cs="Times New Roman"/>
                <w:color w:val="000000"/>
                <w:sz w:val="18"/>
                <w:szCs w:val="18"/>
              </w:rPr>
              <w:t>$200,000 or more</w:t>
            </w:r>
          </w:p>
        </w:tc>
        <w:tc>
          <w:tcPr>
            <w:tcW w:w="990" w:type="dxa"/>
            <w:tcBorders>
              <w:top w:val="nil"/>
              <w:left w:val="nil"/>
              <w:bottom w:val="single" w:sz="4" w:space="0" w:color="auto"/>
              <w:right w:val="nil"/>
            </w:tcBorders>
            <w:shd w:val="clear" w:color="auto" w:fill="auto"/>
            <w:vAlign w:val="bottom"/>
            <w:hideMark/>
          </w:tcPr>
          <w:p w14:paraId="5DF1FAB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10" w:type="dxa"/>
            <w:tcBorders>
              <w:top w:val="nil"/>
              <w:left w:val="nil"/>
              <w:bottom w:val="single" w:sz="4" w:space="0" w:color="auto"/>
              <w:right w:val="nil"/>
            </w:tcBorders>
            <w:shd w:val="clear" w:color="auto" w:fill="auto"/>
            <w:vAlign w:val="bottom"/>
            <w:hideMark/>
          </w:tcPr>
          <w:p w14:paraId="272C889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single" w:sz="4" w:space="0" w:color="auto"/>
              <w:right w:val="nil"/>
            </w:tcBorders>
            <w:shd w:val="clear" w:color="auto" w:fill="auto"/>
            <w:vAlign w:val="bottom"/>
            <w:hideMark/>
          </w:tcPr>
          <w:p w14:paraId="727FD1BA"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09" w:type="dxa"/>
            <w:tcBorders>
              <w:top w:val="nil"/>
              <w:left w:val="nil"/>
              <w:bottom w:val="single" w:sz="4" w:space="0" w:color="auto"/>
              <w:right w:val="nil"/>
            </w:tcBorders>
            <w:shd w:val="clear" w:color="auto" w:fill="auto"/>
            <w:vAlign w:val="bottom"/>
            <w:hideMark/>
          </w:tcPr>
          <w:p w14:paraId="2C9DCF79"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65%</w:t>
            </w:r>
          </w:p>
        </w:tc>
        <w:tc>
          <w:tcPr>
            <w:tcW w:w="885" w:type="dxa"/>
            <w:tcBorders>
              <w:top w:val="nil"/>
              <w:left w:val="nil"/>
              <w:bottom w:val="single" w:sz="4" w:space="0" w:color="auto"/>
              <w:right w:val="nil"/>
            </w:tcBorders>
            <w:shd w:val="clear" w:color="auto" w:fill="auto"/>
            <w:vAlign w:val="bottom"/>
            <w:hideMark/>
          </w:tcPr>
          <w:p w14:paraId="3D2D1505"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35%</w:t>
            </w:r>
          </w:p>
        </w:tc>
        <w:tc>
          <w:tcPr>
            <w:tcW w:w="865" w:type="dxa"/>
            <w:tcBorders>
              <w:top w:val="nil"/>
              <w:left w:val="nil"/>
              <w:bottom w:val="single" w:sz="4" w:space="0" w:color="auto"/>
              <w:right w:val="nil"/>
            </w:tcBorders>
            <w:shd w:val="clear" w:color="auto" w:fill="auto"/>
            <w:vAlign w:val="bottom"/>
            <w:hideMark/>
          </w:tcPr>
          <w:p w14:paraId="058C464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85%</w:t>
            </w:r>
          </w:p>
        </w:tc>
        <w:tc>
          <w:tcPr>
            <w:tcW w:w="873" w:type="dxa"/>
            <w:tcBorders>
              <w:top w:val="nil"/>
              <w:left w:val="nil"/>
              <w:bottom w:val="single" w:sz="4" w:space="0" w:color="auto"/>
              <w:right w:val="nil"/>
            </w:tcBorders>
            <w:shd w:val="clear" w:color="auto" w:fill="auto"/>
            <w:vAlign w:val="bottom"/>
            <w:hideMark/>
          </w:tcPr>
          <w:p w14:paraId="71709CA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67%</w:t>
            </w:r>
          </w:p>
        </w:tc>
        <w:tc>
          <w:tcPr>
            <w:tcW w:w="900" w:type="dxa"/>
            <w:tcBorders>
              <w:top w:val="nil"/>
              <w:left w:val="nil"/>
              <w:bottom w:val="single" w:sz="4" w:space="0" w:color="auto"/>
              <w:right w:val="nil"/>
            </w:tcBorders>
            <w:shd w:val="clear" w:color="auto" w:fill="auto"/>
            <w:vAlign w:val="bottom"/>
            <w:hideMark/>
          </w:tcPr>
          <w:p w14:paraId="0836BFD6"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6" w:type="dxa"/>
            <w:tcBorders>
              <w:top w:val="nil"/>
              <w:left w:val="nil"/>
              <w:bottom w:val="single" w:sz="4" w:space="0" w:color="auto"/>
              <w:right w:val="nil"/>
            </w:tcBorders>
            <w:shd w:val="clear" w:color="auto" w:fill="auto"/>
            <w:vAlign w:val="bottom"/>
            <w:hideMark/>
          </w:tcPr>
          <w:p w14:paraId="376A3050"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99" w:type="dxa"/>
            <w:tcBorders>
              <w:top w:val="nil"/>
              <w:left w:val="nil"/>
              <w:bottom w:val="single" w:sz="4" w:space="0" w:color="auto"/>
              <w:right w:val="nil"/>
            </w:tcBorders>
            <w:shd w:val="clear" w:color="auto" w:fill="auto"/>
            <w:vAlign w:val="bottom"/>
            <w:hideMark/>
          </w:tcPr>
          <w:p w14:paraId="7FCC300B"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33" w:type="dxa"/>
            <w:tcBorders>
              <w:top w:val="nil"/>
              <w:left w:val="nil"/>
              <w:bottom w:val="single" w:sz="4" w:space="0" w:color="auto"/>
              <w:right w:val="nil"/>
            </w:tcBorders>
            <w:shd w:val="clear" w:color="auto" w:fill="auto"/>
            <w:vAlign w:val="bottom"/>
            <w:hideMark/>
          </w:tcPr>
          <w:p w14:paraId="575C2508"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959" w:type="dxa"/>
            <w:tcBorders>
              <w:top w:val="nil"/>
              <w:left w:val="nil"/>
              <w:bottom w:val="single" w:sz="4" w:space="0" w:color="auto"/>
              <w:right w:val="nil"/>
            </w:tcBorders>
            <w:shd w:val="clear" w:color="auto" w:fill="auto"/>
            <w:vAlign w:val="bottom"/>
            <w:hideMark/>
          </w:tcPr>
          <w:p w14:paraId="05059AAC"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827" w:type="dxa"/>
            <w:tcBorders>
              <w:top w:val="nil"/>
              <w:left w:val="nil"/>
              <w:bottom w:val="single" w:sz="4" w:space="0" w:color="auto"/>
              <w:right w:val="nil"/>
            </w:tcBorders>
            <w:shd w:val="clear" w:color="auto" w:fill="auto"/>
            <w:vAlign w:val="bottom"/>
            <w:hideMark/>
          </w:tcPr>
          <w:p w14:paraId="430B6824"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c>
          <w:tcPr>
            <w:tcW w:w="761" w:type="dxa"/>
            <w:tcBorders>
              <w:top w:val="nil"/>
              <w:left w:val="nil"/>
              <w:bottom w:val="single" w:sz="4" w:space="0" w:color="auto"/>
              <w:right w:val="nil"/>
            </w:tcBorders>
            <w:shd w:val="clear" w:color="auto" w:fill="auto"/>
            <w:vAlign w:val="bottom"/>
            <w:hideMark/>
          </w:tcPr>
          <w:p w14:paraId="27A6F4A3" w14:textId="77777777" w:rsidR="009B1B05" w:rsidRPr="00DE3180" w:rsidRDefault="009B1B05" w:rsidP="001A0069">
            <w:pPr>
              <w:spacing w:after="0" w:line="240" w:lineRule="auto"/>
              <w:jc w:val="center"/>
              <w:rPr>
                <w:rFonts w:ascii="Arial Narrow" w:eastAsia="Times New Roman" w:hAnsi="Arial Narrow" w:cs="Times New Roman"/>
                <w:color w:val="000000"/>
                <w:sz w:val="20"/>
                <w:szCs w:val="20"/>
              </w:rPr>
            </w:pPr>
            <w:r w:rsidRPr="00DE3180">
              <w:rPr>
                <w:rFonts w:ascii="Arial Narrow" w:eastAsia="Times New Roman" w:hAnsi="Arial Narrow" w:cs="Times New Roman"/>
                <w:color w:val="000000"/>
                <w:sz w:val="20"/>
                <w:szCs w:val="20"/>
              </w:rPr>
              <w:t>0%</w:t>
            </w:r>
          </w:p>
        </w:tc>
      </w:tr>
    </w:tbl>
    <w:p w14:paraId="6D4C8D10"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2CCC84B7" w14:textId="77777777" w:rsidR="009B1B05" w:rsidRDefault="009B1B05" w:rsidP="009B1B05">
      <w:pPr>
        <w:spacing w:after="0" w:line="240" w:lineRule="auto"/>
        <w:rPr>
          <w:rFonts w:ascii="Arial Narrow" w:hAnsi="Arial Narrow"/>
          <w:sz w:val="18"/>
          <w:szCs w:val="18"/>
        </w:rPr>
      </w:pPr>
    </w:p>
    <w:p w14:paraId="3D0C3B85" w14:textId="77777777" w:rsidR="009B1B05" w:rsidRPr="00DE3180" w:rsidRDefault="009B1B05" w:rsidP="009B1B05">
      <w:pPr>
        <w:spacing w:after="0" w:line="240" w:lineRule="auto"/>
        <w:rPr>
          <w:rFonts w:cstheme="minorHAnsi"/>
          <w:sz w:val="24"/>
          <w:szCs w:val="24"/>
        </w:rPr>
      </w:pPr>
      <w:r>
        <w:rPr>
          <w:rFonts w:cstheme="minorHAnsi"/>
          <w:sz w:val="24"/>
          <w:szCs w:val="24"/>
        </w:rPr>
        <w:t xml:space="preserve">This table presents 2023 inflation-adjusted household income data for Native Hawaiian or Other Pacific Islanders in-district households. The number of Native Hawaiian or Other Pacific Islander households are small and account for </w:t>
      </w:r>
      <w:proofErr w:type="gramStart"/>
      <w:r>
        <w:rPr>
          <w:rFonts w:cstheme="minorHAnsi"/>
          <w:sz w:val="24"/>
          <w:szCs w:val="24"/>
        </w:rPr>
        <w:t>some of</w:t>
      </w:r>
      <w:proofErr w:type="gramEnd"/>
      <w:r>
        <w:rPr>
          <w:rFonts w:cstheme="minorHAnsi"/>
          <w:sz w:val="24"/>
          <w:szCs w:val="24"/>
        </w:rPr>
        <w:t xml:space="preserve"> extreme percentages. Glendora, Hacienda Heights, and Covina have the highest concentration of households earning $200,000 or more. There are cities with extreme concentrations, San Dimas has 100% household income in $40K - $49,999, La Puente has 100% household income in $15K – $19,999, Charter Oak has 100% household income in $10k – $14,999, and Baldwin Park has 100% household income in less than 10K bracket. These extreme concentrations are due to small household samples. </w:t>
      </w:r>
    </w:p>
    <w:p w14:paraId="19542B65" w14:textId="77777777" w:rsidR="009B1B05" w:rsidRDefault="009B1B05" w:rsidP="009B1B05">
      <w:pPr>
        <w:spacing w:after="0" w:line="240" w:lineRule="auto"/>
        <w:rPr>
          <w:rFonts w:ascii="Arial Narrow" w:hAnsi="Arial Narrow"/>
          <w:sz w:val="18"/>
          <w:szCs w:val="18"/>
        </w:rPr>
      </w:pPr>
    </w:p>
    <w:p w14:paraId="4D117F82" w14:textId="77777777" w:rsidR="009B1B05" w:rsidRDefault="009B1B05" w:rsidP="009B1B05">
      <w:pPr>
        <w:spacing w:after="0" w:line="240" w:lineRule="auto"/>
        <w:rPr>
          <w:rFonts w:ascii="Arial Narrow" w:hAnsi="Arial Narrow"/>
          <w:sz w:val="18"/>
          <w:szCs w:val="18"/>
        </w:rPr>
      </w:pPr>
    </w:p>
    <w:p w14:paraId="33557272" w14:textId="77777777" w:rsidR="009B1B05" w:rsidRDefault="009B1B05" w:rsidP="009B1B05">
      <w:pPr>
        <w:spacing w:after="0" w:line="240" w:lineRule="auto"/>
        <w:rPr>
          <w:rFonts w:ascii="Arial Narrow" w:hAnsi="Arial Narrow"/>
          <w:sz w:val="18"/>
          <w:szCs w:val="18"/>
        </w:rPr>
      </w:pPr>
    </w:p>
    <w:p w14:paraId="70145F8B" w14:textId="77777777" w:rsidR="009B1B05" w:rsidRDefault="009B1B05" w:rsidP="009B1B05">
      <w:pPr>
        <w:rPr>
          <w:rFonts w:ascii="Arial Narrow" w:hAnsi="Arial Narrow"/>
          <w:sz w:val="18"/>
          <w:szCs w:val="18"/>
        </w:rPr>
      </w:pPr>
    </w:p>
    <w:p w14:paraId="58A2596C" w14:textId="77777777" w:rsidR="009B1B05" w:rsidRDefault="009B1B05" w:rsidP="009B1B05">
      <w:pPr>
        <w:rPr>
          <w:rFonts w:ascii="Arial Narrow" w:hAnsi="Arial Narrow"/>
          <w:sz w:val="18"/>
          <w:szCs w:val="18"/>
        </w:rPr>
      </w:pPr>
    </w:p>
    <w:p w14:paraId="674D5CDF" w14:textId="77777777" w:rsidR="009B1B05" w:rsidRDefault="009B1B05" w:rsidP="009B1B05">
      <w:pPr>
        <w:rPr>
          <w:rFonts w:ascii="Arial Narrow" w:hAnsi="Arial Narrow"/>
          <w:sz w:val="18"/>
          <w:szCs w:val="18"/>
        </w:rPr>
      </w:pPr>
    </w:p>
    <w:p w14:paraId="1DF0D2A5" w14:textId="77777777" w:rsidR="009B1B05" w:rsidRDefault="009B1B05" w:rsidP="009B1B05">
      <w:pPr>
        <w:rPr>
          <w:rFonts w:ascii="Arial Narrow" w:hAnsi="Arial Narrow"/>
          <w:sz w:val="18"/>
          <w:szCs w:val="18"/>
        </w:rPr>
      </w:pPr>
    </w:p>
    <w:p w14:paraId="3ACDD28B" w14:textId="77777777" w:rsidR="009B1B05" w:rsidRPr="003E627C" w:rsidRDefault="009B1B05" w:rsidP="009B1B05">
      <w:pPr>
        <w:spacing w:after="0" w:line="240" w:lineRule="auto"/>
        <w:ind w:left="-432"/>
        <w:rPr>
          <w:sz w:val="24"/>
          <w:szCs w:val="24"/>
        </w:rPr>
      </w:pPr>
      <w:r>
        <w:rPr>
          <w:sz w:val="24"/>
          <w:szCs w:val="24"/>
        </w:rPr>
        <w:lastRenderedPageBreak/>
        <w:t xml:space="preserve">        Household income data for </w:t>
      </w:r>
      <w:proofErr w:type="gramStart"/>
      <w:r>
        <w:rPr>
          <w:sz w:val="24"/>
          <w:szCs w:val="24"/>
        </w:rPr>
        <w:t>Some</w:t>
      </w:r>
      <w:proofErr w:type="gramEnd"/>
      <w:r>
        <w:rPr>
          <w:sz w:val="24"/>
          <w:szCs w:val="24"/>
        </w:rPr>
        <w:t xml:space="preserve"> other race</w:t>
      </w:r>
      <w:r w:rsidRPr="003E627C">
        <w:rPr>
          <w:sz w:val="24"/>
          <w:szCs w:val="24"/>
        </w:rPr>
        <w:t xml:space="preserve"> </w:t>
      </w:r>
      <w:r>
        <w:rPr>
          <w:sz w:val="24"/>
          <w:szCs w:val="24"/>
        </w:rPr>
        <w:t>in-district residents</w:t>
      </w:r>
      <w:r w:rsidRPr="00DE3180">
        <w:rPr>
          <w:sz w:val="24"/>
          <w:szCs w:val="24"/>
        </w:rPr>
        <w:t xml:space="preserve"> </w:t>
      </w:r>
      <w:r>
        <w:rPr>
          <w:sz w:val="24"/>
          <w:szCs w:val="24"/>
        </w:rPr>
        <w:t>(2023 inflation-adjusted dollars)</w:t>
      </w:r>
    </w:p>
    <w:tbl>
      <w:tblPr>
        <w:tblW w:w="12960" w:type="dxa"/>
        <w:jc w:val="center"/>
        <w:tblLook w:val="04A0" w:firstRow="1" w:lastRow="0" w:firstColumn="1" w:lastColumn="0" w:noHBand="0" w:noVBand="1"/>
      </w:tblPr>
      <w:tblGrid>
        <w:gridCol w:w="1872"/>
        <w:gridCol w:w="651"/>
        <w:gridCol w:w="810"/>
        <w:gridCol w:w="824"/>
        <w:gridCol w:w="709"/>
        <w:gridCol w:w="990"/>
        <w:gridCol w:w="865"/>
        <w:gridCol w:w="926"/>
        <w:gridCol w:w="721"/>
        <w:gridCol w:w="713"/>
        <w:gridCol w:w="882"/>
        <w:gridCol w:w="832"/>
        <w:gridCol w:w="659"/>
        <w:gridCol w:w="708"/>
        <w:gridCol w:w="798"/>
      </w:tblGrid>
      <w:tr w:rsidR="009B1B05" w:rsidRPr="0001062F" w14:paraId="7052B315" w14:textId="77777777" w:rsidTr="001A0069">
        <w:trPr>
          <w:trHeight w:val="281"/>
          <w:jc w:val="center"/>
        </w:trPr>
        <w:tc>
          <w:tcPr>
            <w:tcW w:w="1872" w:type="dxa"/>
            <w:tcBorders>
              <w:top w:val="single" w:sz="4" w:space="0" w:color="auto"/>
              <w:left w:val="nil"/>
              <w:bottom w:val="single" w:sz="4" w:space="0" w:color="auto"/>
              <w:right w:val="nil"/>
            </w:tcBorders>
            <w:shd w:val="clear" w:color="000000" w:fill="F2DCDB"/>
            <w:vAlign w:val="bottom"/>
            <w:hideMark/>
          </w:tcPr>
          <w:p w14:paraId="0512E6BB" w14:textId="77777777" w:rsidR="009B1B05" w:rsidRPr="0001062F" w:rsidRDefault="009B1B05" w:rsidP="001A0069">
            <w:pPr>
              <w:spacing w:after="0" w:line="240" w:lineRule="auto"/>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 </w:t>
            </w:r>
          </w:p>
        </w:tc>
        <w:tc>
          <w:tcPr>
            <w:tcW w:w="651" w:type="dxa"/>
            <w:tcBorders>
              <w:top w:val="single" w:sz="4" w:space="0" w:color="auto"/>
              <w:left w:val="nil"/>
              <w:bottom w:val="single" w:sz="4" w:space="0" w:color="auto"/>
              <w:right w:val="nil"/>
            </w:tcBorders>
            <w:shd w:val="clear" w:color="000000" w:fill="F2DCDB"/>
            <w:noWrap/>
            <w:vAlign w:val="center"/>
            <w:hideMark/>
          </w:tcPr>
          <w:p w14:paraId="412A4B4E"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Azusa</w:t>
            </w:r>
          </w:p>
        </w:tc>
        <w:tc>
          <w:tcPr>
            <w:tcW w:w="810" w:type="dxa"/>
            <w:tcBorders>
              <w:top w:val="single" w:sz="4" w:space="0" w:color="auto"/>
              <w:left w:val="nil"/>
              <w:bottom w:val="single" w:sz="4" w:space="0" w:color="auto"/>
              <w:right w:val="nil"/>
            </w:tcBorders>
            <w:shd w:val="clear" w:color="000000" w:fill="F2DCDB"/>
            <w:noWrap/>
            <w:vAlign w:val="center"/>
            <w:hideMark/>
          </w:tcPr>
          <w:p w14:paraId="0E97D218"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Baldwin Park</w:t>
            </w:r>
          </w:p>
        </w:tc>
        <w:tc>
          <w:tcPr>
            <w:tcW w:w="824" w:type="dxa"/>
            <w:tcBorders>
              <w:top w:val="single" w:sz="4" w:space="0" w:color="auto"/>
              <w:left w:val="nil"/>
              <w:bottom w:val="single" w:sz="4" w:space="0" w:color="auto"/>
              <w:right w:val="nil"/>
            </w:tcBorders>
            <w:shd w:val="clear" w:color="000000" w:fill="F2DCDB"/>
            <w:vAlign w:val="center"/>
            <w:hideMark/>
          </w:tcPr>
          <w:p w14:paraId="7163A5A1"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Charter Oak</w:t>
            </w:r>
          </w:p>
        </w:tc>
        <w:tc>
          <w:tcPr>
            <w:tcW w:w="709" w:type="dxa"/>
            <w:tcBorders>
              <w:top w:val="single" w:sz="4" w:space="0" w:color="auto"/>
              <w:left w:val="nil"/>
              <w:bottom w:val="single" w:sz="4" w:space="0" w:color="auto"/>
              <w:right w:val="nil"/>
            </w:tcBorders>
            <w:shd w:val="clear" w:color="000000" w:fill="F2DCDB"/>
            <w:noWrap/>
            <w:vAlign w:val="center"/>
            <w:hideMark/>
          </w:tcPr>
          <w:p w14:paraId="16D5F333"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Covina</w:t>
            </w:r>
          </w:p>
        </w:tc>
        <w:tc>
          <w:tcPr>
            <w:tcW w:w="990" w:type="dxa"/>
            <w:tcBorders>
              <w:top w:val="single" w:sz="4" w:space="0" w:color="auto"/>
              <w:left w:val="nil"/>
              <w:bottom w:val="single" w:sz="4" w:space="0" w:color="auto"/>
              <w:right w:val="nil"/>
            </w:tcBorders>
            <w:shd w:val="clear" w:color="000000" w:fill="F2DCDB"/>
            <w:noWrap/>
            <w:vAlign w:val="center"/>
            <w:hideMark/>
          </w:tcPr>
          <w:p w14:paraId="28DF999C"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2514C459"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Glendora</w:t>
            </w:r>
          </w:p>
        </w:tc>
        <w:tc>
          <w:tcPr>
            <w:tcW w:w="926" w:type="dxa"/>
            <w:tcBorders>
              <w:top w:val="single" w:sz="4" w:space="0" w:color="auto"/>
              <w:left w:val="nil"/>
              <w:bottom w:val="single" w:sz="4" w:space="0" w:color="auto"/>
              <w:right w:val="nil"/>
            </w:tcBorders>
            <w:shd w:val="clear" w:color="000000" w:fill="F2DCDB"/>
            <w:vAlign w:val="center"/>
            <w:hideMark/>
          </w:tcPr>
          <w:p w14:paraId="28BD5988"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 xml:space="preserve">Hacienda Heights </w:t>
            </w:r>
          </w:p>
        </w:tc>
        <w:tc>
          <w:tcPr>
            <w:tcW w:w="721" w:type="dxa"/>
            <w:tcBorders>
              <w:top w:val="single" w:sz="4" w:space="0" w:color="auto"/>
              <w:left w:val="nil"/>
              <w:bottom w:val="single" w:sz="4" w:space="0" w:color="auto"/>
              <w:right w:val="nil"/>
            </w:tcBorders>
            <w:shd w:val="clear" w:color="000000" w:fill="F2DCDB"/>
            <w:noWrap/>
            <w:vAlign w:val="center"/>
            <w:hideMark/>
          </w:tcPr>
          <w:p w14:paraId="03209006"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La Puente</w:t>
            </w:r>
          </w:p>
        </w:tc>
        <w:tc>
          <w:tcPr>
            <w:tcW w:w="713" w:type="dxa"/>
            <w:tcBorders>
              <w:top w:val="single" w:sz="4" w:space="0" w:color="auto"/>
              <w:left w:val="nil"/>
              <w:bottom w:val="single" w:sz="4" w:space="0" w:color="auto"/>
              <w:right w:val="nil"/>
            </w:tcBorders>
            <w:shd w:val="clear" w:color="000000" w:fill="F2DCDB"/>
            <w:noWrap/>
            <w:vAlign w:val="center"/>
            <w:hideMark/>
          </w:tcPr>
          <w:p w14:paraId="1341F2F3"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La Verne</w:t>
            </w:r>
          </w:p>
        </w:tc>
        <w:tc>
          <w:tcPr>
            <w:tcW w:w="882" w:type="dxa"/>
            <w:tcBorders>
              <w:top w:val="single" w:sz="4" w:space="0" w:color="auto"/>
              <w:left w:val="nil"/>
              <w:bottom w:val="single" w:sz="4" w:space="0" w:color="auto"/>
              <w:right w:val="nil"/>
            </w:tcBorders>
            <w:shd w:val="clear" w:color="000000" w:fill="F2DCDB"/>
            <w:noWrap/>
            <w:vAlign w:val="center"/>
            <w:hideMark/>
          </w:tcPr>
          <w:p w14:paraId="641213AB"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24896B3A"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 xml:space="preserve">Rowland Heights </w:t>
            </w:r>
          </w:p>
        </w:tc>
        <w:tc>
          <w:tcPr>
            <w:tcW w:w="659" w:type="dxa"/>
            <w:tcBorders>
              <w:top w:val="single" w:sz="4" w:space="0" w:color="auto"/>
              <w:left w:val="nil"/>
              <w:bottom w:val="single" w:sz="4" w:space="0" w:color="auto"/>
              <w:right w:val="nil"/>
            </w:tcBorders>
            <w:shd w:val="clear" w:color="000000" w:fill="F2DCDB"/>
            <w:noWrap/>
            <w:vAlign w:val="center"/>
            <w:hideMark/>
          </w:tcPr>
          <w:p w14:paraId="46E35D52"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San Dimas</w:t>
            </w:r>
          </w:p>
        </w:tc>
        <w:tc>
          <w:tcPr>
            <w:tcW w:w="708" w:type="dxa"/>
            <w:tcBorders>
              <w:top w:val="single" w:sz="4" w:space="0" w:color="auto"/>
              <w:left w:val="nil"/>
              <w:bottom w:val="single" w:sz="4" w:space="0" w:color="auto"/>
              <w:right w:val="nil"/>
            </w:tcBorders>
            <w:shd w:val="clear" w:color="000000" w:fill="F2DCDB"/>
            <w:noWrap/>
            <w:vAlign w:val="center"/>
            <w:hideMark/>
          </w:tcPr>
          <w:p w14:paraId="1B7FF70C"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Walnut</w:t>
            </w:r>
          </w:p>
        </w:tc>
        <w:tc>
          <w:tcPr>
            <w:tcW w:w="798" w:type="dxa"/>
            <w:tcBorders>
              <w:top w:val="single" w:sz="4" w:space="0" w:color="auto"/>
              <w:left w:val="nil"/>
              <w:bottom w:val="single" w:sz="4" w:space="0" w:color="auto"/>
              <w:right w:val="nil"/>
            </w:tcBorders>
            <w:shd w:val="clear" w:color="000000" w:fill="F2DCDB"/>
            <w:noWrap/>
            <w:vAlign w:val="center"/>
            <w:hideMark/>
          </w:tcPr>
          <w:p w14:paraId="17353C30" w14:textId="77777777" w:rsidR="009B1B05" w:rsidRPr="0001062F" w:rsidRDefault="009B1B05" w:rsidP="001A0069">
            <w:pPr>
              <w:spacing w:after="0" w:line="240" w:lineRule="auto"/>
              <w:jc w:val="center"/>
              <w:rPr>
                <w:rFonts w:ascii="Arial Narrow" w:eastAsia="Times New Roman" w:hAnsi="Arial Narrow" w:cs="Times New Roman"/>
                <w:b/>
                <w:bCs/>
                <w:color w:val="000000"/>
                <w:sz w:val="18"/>
                <w:szCs w:val="18"/>
              </w:rPr>
            </w:pPr>
            <w:r w:rsidRPr="0001062F">
              <w:rPr>
                <w:rFonts w:ascii="Arial Narrow" w:eastAsia="Times New Roman" w:hAnsi="Arial Narrow" w:cs="Times New Roman"/>
                <w:b/>
                <w:bCs/>
                <w:color w:val="000000"/>
                <w:sz w:val="18"/>
                <w:szCs w:val="18"/>
              </w:rPr>
              <w:t>West Covina</w:t>
            </w:r>
          </w:p>
        </w:tc>
      </w:tr>
      <w:tr w:rsidR="009B1B05" w:rsidRPr="0001062F" w14:paraId="2BEA85A8" w14:textId="77777777" w:rsidTr="001A0069">
        <w:trPr>
          <w:trHeight w:val="281"/>
          <w:jc w:val="center"/>
        </w:trPr>
        <w:tc>
          <w:tcPr>
            <w:tcW w:w="1872" w:type="dxa"/>
            <w:tcBorders>
              <w:top w:val="nil"/>
              <w:left w:val="nil"/>
              <w:bottom w:val="nil"/>
              <w:right w:val="nil"/>
            </w:tcBorders>
            <w:shd w:val="clear" w:color="auto" w:fill="auto"/>
            <w:vAlign w:val="bottom"/>
            <w:hideMark/>
          </w:tcPr>
          <w:p w14:paraId="2FAD2EEE"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Less than $10,000</w:t>
            </w:r>
          </w:p>
        </w:tc>
        <w:tc>
          <w:tcPr>
            <w:tcW w:w="651" w:type="dxa"/>
            <w:tcBorders>
              <w:top w:val="nil"/>
              <w:left w:val="nil"/>
              <w:bottom w:val="nil"/>
              <w:right w:val="nil"/>
            </w:tcBorders>
            <w:shd w:val="clear" w:color="auto" w:fill="auto"/>
            <w:vAlign w:val="bottom"/>
            <w:hideMark/>
          </w:tcPr>
          <w:p w14:paraId="21EE358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810" w:type="dxa"/>
            <w:tcBorders>
              <w:top w:val="nil"/>
              <w:left w:val="nil"/>
              <w:bottom w:val="nil"/>
              <w:right w:val="nil"/>
            </w:tcBorders>
            <w:shd w:val="clear" w:color="auto" w:fill="auto"/>
            <w:vAlign w:val="bottom"/>
            <w:hideMark/>
          </w:tcPr>
          <w:p w14:paraId="4A8775E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24" w:type="dxa"/>
            <w:tcBorders>
              <w:top w:val="nil"/>
              <w:left w:val="nil"/>
              <w:bottom w:val="nil"/>
              <w:right w:val="nil"/>
            </w:tcBorders>
            <w:shd w:val="clear" w:color="auto" w:fill="auto"/>
            <w:vAlign w:val="bottom"/>
            <w:hideMark/>
          </w:tcPr>
          <w:p w14:paraId="49C3B35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73C37A2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990" w:type="dxa"/>
            <w:tcBorders>
              <w:top w:val="nil"/>
              <w:left w:val="nil"/>
              <w:bottom w:val="nil"/>
              <w:right w:val="nil"/>
            </w:tcBorders>
            <w:shd w:val="clear" w:color="auto" w:fill="auto"/>
            <w:vAlign w:val="bottom"/>
            <w:hideMark/>
          </w:tcPr>
          <w:p w14:paraId="2D310AF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4D7DC05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926" w:type="dxa"/>
            <w:tcBorders>
              <w:top w:val="nil"/>
              <w:left w:val="nil"/>
              <w:bottom w:val="nil"/>
              <w:right w:val="nil"/>
            </w:tcBorders>
            <w:shd w:val="clear" w:color="auto" w:fill="auto"/>
            <w:vAlign w:val="bottom"/>
            <w:hideMark/>
          </w:tcPr>
          <w:p w14:paraId="6C491FC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721" w:type="dxa"/>
            <w:tcBorders>
              <w:top w:val="nil"/>
              <w:left w:val="nil"/>
              <w:bottom w:val="nil"/>
              <w:right w:val="nil"/>
            </w:tcBorders>
            <w:shd w:val="clear" w:color="auto" w:fill="auto"/>
            <w:vAlign w:val="bottom"/>
            <w:hideMark/>
          </w:tcPr>
          <w:p w14:paraId="4C53E78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713" w:type="dxa"/>
            <w:tcBorders>
              <w:top w:val="nil"/>
              <w:left w:val="nil"/>
              <w:bottom w:val="nil"/>
              <w:right w:val="nil"/>
            </w:tcBorders>
            <w:shd w:val="clear" w:color="auto" w:fill="auto"/>
            <w:vAlign w:val="bottom"/>
            <w:hideMark/>
          </w:tcPr>
          <w:p w14:paraId="49E6441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21CE1D1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832" w:type="dxa"/>
            <w:tcBorders>
              <w:top w:val="nil"/>
              <w:left w:val="nil"/>
              <w:bottom w:val="nil"/>
              <w:right w:val="nil"/>
            </w:tcBorders>
            <w:shd w:val="clear" w:color="auto" w:fill="auto"/>
            <w:vAlign w:val="bottom"/>
            <w:hideMark/>
          </w:tcPr>
          <w:p w14:paraId="7B3EB7D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659" w:type="dxa"/>
            <w:tcBorders>
              <w:top w:val="nil"/>
              <w:left w:val="nil"/>
              <w:bottom w:val="nil"/>
              <w:right w:val="nil"/>
            </w:tcBorders>
            <w:shd w:val="clear" w:color="auto" w:fill="auto"/>
            <w:vAlign w:val="bottom"/>
            <w:hideMark/>
          </w:tcPr>
          <w:p w14:paraId="301EE38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708" w:type="dxa"/>
            <w:tcBorders>
              <w:top w:val="nil"/>
              <w:left w:val="nil"/>
              <w:bottom w:val="nil"/>
              <w:right w:val="nil"/>
            </w:tcBorders>
            <w:shd w:val="clear" w:color="auto" w:fill="auto"/>
            <w:vAlign w:val="bottom"/>
            <w:hideMark/>
          </w:tcPr>
          <w:p w14:paraId="2C0BB62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18%</w:t>
            </w:r>
          </w:p>
        </w:tc>
        <w:tc>
          <w:tcPr>
            <w:tcW w:w="798" w:type="dxa"/>
            <w:tcBorders>
              <w:top w:val="nil"/>
              <w:left w:val="nil"/>
              <w:bottom w:val="nil"/>
              <w:right w:val="nil"/>
            </w:tcBorders>
            <w:shd w:val="clear" w:color="auto" w:fill="auto"/>
            <w:vAlign w:val="bottom"/>
            <w:hideMark/>
          </w:tcPr>
          <w:p w14:paraId="585765D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r>
      <w:tr w:rsidR="009B1B05" w:rsidRPr="0001062F" w14:paraId="5AEE38EC" w14:textId="77777777" w:rsidTr="001A0069">
        <w:trPr>
          <w:trHeight w:val="281"/>
          <w:jc w:val="center"/>
        </w:trPr>
        <w:tc>
          <w:tcPr>
            <w:tcW w:w="1872" w:type="dxa"/>
            <w:tcBorders>
              <w:top w:val="nil"/>
              <w:left w:val="nil"/>
              <w:bottom w:val="nil"/>
              <w:right w:val="nil"/>
            </w:tcBorders>
            <w:shd w:val="clear" w:color="auto" w:fill="auto"/>
            <w:vAlign w:val="bottom"/>
            <w:hideMark/>
          </w:tcPr>
          <w:p w14:paraId="5F16395F"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$10,000 to $14,999</w:t>
            </w:r>
          </w:p>
        </w:tc>
        <w:tc>
          <w:tcPr>
            <w:tcW w:w="651" w:type="dxa"/>
            <w:tcBorders>
              <w:top w:val="nil"/>
              <w:left w:val="nil"/>
              <w:bottom w:val="nil"/>
              <w:right w:val="nil"/>
            </w:tcBorders>
            <w:shd w:val="clear" w:color="auto" w:fill="auto"/>
            <w:vAlign w:val="bottom"/>
            <w:hideMark/>
          </w:tcPr>
          <w:p w14:paraId="72A3EC5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10" w:type="dxa"/>
            <w:tcBorders>
              <w:top w:val="nil"/>
              <w:left w:val="nil"/>
              <w:bottom w:val="nil"/>
              <w:right w:val="nil"/>
            </w:tcBorders>
            <w:shd w:val="clear" w:color="auto" w:fill="auto"/>
            <w:vAlign w:val="bottom"/>
            <w:hideMark/>
          </w:tcPr>
          <w:p w14:paraId="15ADD47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24" w:type="dxa"/>
            <w:tcBorders>
              <w:top w:val="nil"/>
              <w:left w:val="nil"/>
              <w:bottom w:val="nil"/>
              <w:right w:val="nil"/>
            </w:tcBorders>
            <w:shd w:val="clear" w:color="auto" w:fill="auto"/>
            <w:vAlign w:val="bottom"/>
            <w:hideMark/>
          </w:tcPr>
          <w:p w14:paraId="48BCA89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709" w:type="dxa"/>
            <w:tcBorders>
              <w:top w:val="nil"/>
              <w:left w:val="nil"/>
              <w:bottom w:val="nil"/>
              <w:right w:val="nil"/>
            </w:tcBorders>
            <w:shd w:val="clear" w:color="auto" w:fill="auto"/>
            <w:vAlign w:val="bottom"/>
            <w:hideMark/>
          </w:tcPr>
          <w:p w14:paraId="089C1D5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990" w:type="dxa"/>
            <w:tcBorders>
              <w:top w:val="nil"/>
              <w:left w:val="nil"/>
              <w:bottom w:val="nil"/>
              <w:right w:val="nil"/>
            </w:tcBorders>
            <w:shd w:val="clear" w:color="auto" w:fill="auto"/>
            <w:vAlign w:val="bottom"/>
            <w:hideMark/>
          </w:tcPr>
          <w:p w14:paraId="681D875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4FDCEE9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926" w:type="dxa"/>
            <w:tcBorders>
              <w:top w:val="nil"/>
              <w:left w:val="nil"/>
              <w:bottom w:val="nil"/>
              <w:right w:val="nil"/>
            </w:tcBorders>
            <w:shd w:val="clear" w:color="auto" w:fill="auto"/>
            <w:vAlign w:val="bottom"/>
            <w:hideMark/>
          </w:tcPr>
          <w:p w14:paraId="69B8F6B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721" w:type="dxa"/>
            <w:tcBorders>
              <w:top w:val="nil"/>
              <w:left w:val="nil"/>
              <w:bottom w:val="nil"/>
              <w:right w:val="nil"/>
            </w:tcBorders>
            <w:shd w:val="clear" w:color="auto" w:fill="auto"/>
            <w:vAlign w:val="bottom"/>
            <w:hideMark/>
          </w:tcPr>
          <w:p w14:paraId="77DE5DC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713" w:type="dxa"/>
            <w:tcBorders>
              <w:top w:val="nil"/>
              <w:left w:val="nil"/>
              <w:bottom w:val="nil"/>
              <w:right w:val="nil"/>
            </w:tcBorders>
            <w:shd w:val="clear" w:color="auto" w:fill="auto"/>
            <w:vAlign w:val="bottom"/>
            <w:hideMark/>
          </w:tcPr>
          <w:p w14:paraId="28C00F6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6B1ADAB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832" w:type="dxa"/>
            <w:tcBorders>
              <w:top w:val="nil"/>
              <w:left w:val="nil"/>
              <w:bottom w:val="nil"/>
              <w:right w:val="nil"/>
            </w:tcBorders>
            <w:shd w:val="clear" w:color="auto" w:fill="auto"/>
            <w:vAlign w:val="bottom"/>
            <w:hideMark/>
          </w:tcPr>
          <w:p w14:paraId="0045C6E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659" w:type="dxa"/>
            <w:tcBorders>
              <w:top w:val="nil"/>
              <w:left w:val="nil"/>
              <w:bottom w:val="nil"/>
              <w:right w:val="nil"/>
            </w:tcBorders>
            <w:shd w:val="clear" w:color="auto" w:fill="auto"/>
            <w:vAlign w:val="bottom"/>
            <w:hideMark/>
          </w:tcPr>
          <w:p w14:paraId="0FED0BCD"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708" w:type="dxa"/>
            <w:tcBorders>
              <w:top w:val="nil"/>
              <w:left w:val="nil"/>
              <w:bottom w:val="nil"/>
              <w:right w:val="nil"/>
            </w:tcBorders>
            <w:shd w:val="clear" w:color="auto" w:fill="auto"/>
            <w:vAlign w:val="bottom"/>
            <w:hideMark/>
          </w:tcPr>
          <w:p w14:paraId="13EA769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98" w:type="dxa"/>
            <w:tcBorders>
              <w:top w:val="nil"/>
              <w:left w:val="nil"/>
              <w:bottom w:val="nil"/>
              <w:right w:val="nil"/>
            </w:tcBorders>
            <w:shd w:val="clear" w:color="auto" w:fill="auto"/>
            <w:vAlign w:val="bottom"/>
            <w:hideMark/>
          </w:tcPr>
          <w:p w14:paraId="24D3584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r>
      <w:tr w:rsidR="009B1B05" w:rsidRPr="0001062F" w14:paraId="580090B0" w14:textId="77777777" w:rsidTr="001A0069">
        <w:trPr>
          <w:trHeight w:val="281"/>
          <w:jc w:val="center"/>
        </w:trPr>
        <w:tc>
          <w:tcPr>
            <w:tcW w:w="1872" w:type="dxa"/>
            <w:tcBorders>
              <w:top w:val="nil"/>
              <w:left w:val="nil"/>
              <w:bottom w:val="nil"/>
              <w:right w:val="nil"/>
            </w:tcBorders>
            <w:shd w:val="clear" w:color="auto" w:fill="auto"/>
            <w:vAlign w:val="bottom"/>
            <w:hideMark/>
          </w:tcPr>
          <w:p w14:paraId="000A8A55"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$15,000 to $19,999</w:t>
            </w:r>
          </w:p>
        </w:tc>
        <w:tc>
          <w:tcPr>
            <w:tcW w:w="651" w:type="dxa"/>
            <w:tcBorders>
              <w:top w:val="nil"/>
              <w:left w:val="nil"/>
              <w:bottom w:val="nil"/>
              <w:right w:val="nil"/>
            </w:tcBorders>
            <w:shd w:val="clear" w:color="auto" w:fill="auto"/>
            <w:vAlign w:val="bottom"/>
            <w:hideMark/>
          </w:tcPr>
          <w:p w14:paraId="2F69952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10" w:type="dxa"/>
            <w:tcBorders>
              <w:top w:val="nil"/>
              <w:left w:val="nil"/>
              <w:bottom w:val="nil"/>
              <w:right w:val="nil"/>
            </w:tcBorders>
            <w:shd w:val="clear" w:color="auto" w:fill="auto"/>
            <w:vAlign w:val="bottom"/>
            <w:hideMark/>
          </w:tcPr>
          <w:p w14:paraId="008AD9F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24" w:type="dxa"/>
            <w:tcBorders>
              <w:top w:val="nil"/>
              <w:left w:val="nil"/>
              <w:bottom w:val="nil"/>
              <w:right w:val="nil"/>
            </w:tcBorders>
            <w:shd w:val="clear" w:color="auto" w:fill="auto"/>
            <w:vAlign w:val="bottom"/>
            <w:hideMark/>
          </w:tcPr>
          <w:p w14:paraId="69D800E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1EA7EF5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90" w:type="dxa"/>
            <w:tcBorders>
              <w:top w:val="nil"/>
              <w:left w:val="nil"/>
              <w:bottom w:val="nil"/>
              <w:right w:val="nil"/>
            </w:tcBorders>
            <w:shd w:val="clear" w:color="auto" w:fill="auto"/>
            <w:vAlign w:val="bottom"/>
            <w:hideMark/>
          </w:tcPr>
          <w:p w14:paraId="2B95DC3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865" w:type="dxa"/>
            <w:tcBorders>
              <w:top w:val="nil"/>
              <w:left w:val="nil"/>
              <w:bottom w:val="nil"/>
              <w:right w:val="nil"/>
            </w:tcBorders>
            <w:shd w:val="clear" w:color="auto" w:fill="auto"/>
            <w:vAlign w:val="bottom"/>
            <w:hideMark/>
          </w:tcPr>
          <w:p w14:paraId="2F2DC3E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26" w:type="dxa"/>
            <w:tcBorders>
              <w:top w:val="nil"/>
              <w:left w:val="nil"/>
              <w:bottom w:val="nil"/>
              <w:right w:val="nil"/>
            </w:tcBorders>
            <w:shd w:val="clear" w:color="auto" w:fill="auto"/>
            <w:vAlign w:val="bottom"/>
            <w:hideMark/>
          </w:tcPr>
          <w:p w14:paraId="09C16F4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721" w:type="dxa"/>
            <w:tcBorders>
              <w:top w:val="nil"/>
              <w:left w:val="nil"/>
              <w:bottom w:val="nil"/>
              <w:right w:val="nil"/>
            </w:tcBorders>
            <w:shd w:val="clear" w:color="auto" w:fill="auto"/>
            <w:vAlign w:val="bottom"/>
            <w:hideMark/>
          </w:tcPr>
          <w:p w14:paraId="5CD6C20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13" w:type="dxa"/>
            <w:tcBorders>
              <w:top w:val="nil"/>
              <w:left w:val="nil"/>
              <w:bottom w:val="nil"/>
              <w:right w:val="nil"/>
            </w:tcBorders>
            <w:shd w:val="clear" w:color="auto" w:fill="auto"/>
            <w:vAlign w:val="bottom"/>
            <w:hideMark/>
          </w:tcPr>
          <w:p w14:paraId="35DE21B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25C14D6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32" w:type="dxa"/>
            <w:tcBorders>
              <w:top w:val="nil"/>
              <w:left w:val="nil"/>
              <w:bottom w:val="nil"/>
              <w:right w:val="nil"/>
            </w:tcBorders>
            <w:shd w:val="clear" w:color="auto" w:fill="auto"/>
            <w:vAlign w:val="bottom"/>
            <w:hideMark/>
          </w:tcPr>
          <w:p w14:paraId="03C2C73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659" w:type="dxa"/>
            <w:tcBorders>
              <w:top w:val="nil"/>
              <w:left w:val="nil"/>
              <w:bottom w:val="nil"/>
              <w:right w:val="nil"/>
            </w:tcBorders>
            <w:shd w:val="clear" w:color="auto" w:fill="auto"/>
            <w:vAlign w:val="bottom"/>
            <w:hideMark/>
          </w:tcPr>
          <w:p w14:paraId="6261C40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08" w:type="dxa"/>
            <w:tcBorders>
              <w:top w:val="nil"/>
              <w:left w:val="nil"/>
              <w:bottom w:val="nil"/>
              <w:right w:val="nil"/>
            </w:tcBorders>
            <w:shd w:val="clear" w:color="auto" w:fill="auto"/>
            <w:vAlign w:val="bottom"/>
            <w:hideMark/>
          </w:tcPr>
          <w:p w14:paraId="5BA91C3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98" w:type="dxa"/>
            <w:tcBorders>
              <w:top w:val="nil"/>
              <w:left w:val="nil"/>
              <w:bottom w:val="nil"/>
              <w:right w:val="nil"/>
            </w:tcBorders>
            <w:shd w:val="clear" w:color="auto" w:fill="auto"/>
            <w:vAlign w:val="bottom"/>
            <w:hideMark/>
          </w:tcPr>
          <w:p w14:paraId="01ACA9F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r>
      <w:tr w:rsidR="009B1B05" w:rsidRPr="0001062F" w14:paraId="1C50F93B" w14:textId="77777777" w:rsidTr="001A0069">
        <w:trPr>
          <w:trHeight w:val="281"/>
          <w:jc w:val="center"/>
        </w:trPr>
        <w:tc>
          <w:tcPr>
            <w:tcW w:w="1872" w:type="dxa"/>
            <w:tcBorders>
              <w:top w:val="nil"/>
              <w:left w:val="nil"/>
              <w:bottom w:val="nil"/>
              <w:right w:val="nil"/>
            </w:tcBorders>
            <w:shd w:val="clear" w:color="auto" w:fill="auto"/>
            <w:vAlign w:val="bottom"/>
            <w:hideMark/>
          </w:tcPr>
          <w:p w14:paraId="28BB9FBC"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$20,000 to $24,999</w:t>
            </w:r>
          </w:p>
        </w:tc>
        <w:tc>
          <w:tcPr>
            <w:tcW w:w="651" w:type="dxa"/>
            <w:tcBorders>
              <w:top w:val="nil"/>
              <w:left w:val="nil"/>
              <w:bottom w:val="nil"/>
              <w:right w:val="nil"/>
            </w:tcBorders>
            <w:shd w:val="clear" w:color="auto" w:fill="auto"/>
            <w:vAlign w:val="bottom"/>
            <w:hideMark/>
          </w:tcPr>
          <w:p w14:paraId="40EBBA1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810" w:type="dxa"/>
            <w:tcBorders>
              <w:top w:val="nil"/>
              <w:left w:val="nil"/>
              <w:bottom w:val="nil"/>
              <w:right w:val="nil"/>
            </w:tcBorders>
            <w:shd w:val="clear" w:color="auto" w:fill="auto"/>
            <w:vAlign w:val="bottom"/>
            <w:hideMark/>
          </w:tcPr>
          <w:p w14:paraId="2E4E4F6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824" w:type="dxa"/>
            <w:tcBorders>
              <w:top w:val="nil"/>
              <w:left w:val="nil"/>
              <w:bottom w:val="nil"/>
              <w:right w:val="nil"/>
            </w:tcBorders>
            <w:shd w:val="clear" w:color="auto" w:fill="auto"/>
            <w:vAlign w:val="bottom"/>
            <w:hideMark/>
          </w:tcPr>
          <w:p w14:paraId="0D482C5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24D9888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990" w:type="dxa"/>
            <w:tcBorders>
              <w:top w:val="nil"/>
              <w:left w:val="nil"/>
              <w:bottom w:val="nil"/>
              <w:right w:val="nil"/>
            </w:tcBorders>
            <w:shd w:val="clear" w:color="auto" w:fill="auto"/>
            <w:vAlign w:val="bottom"/>
            <w:hideMark/>
          </w:tcPr>
          <w:p w14:paraId="4857801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5FDA563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926" w:type="dxa"/>
            <w:tcBorders>
              <w:top w:val="nil"/>
              <w:left w:val="nil"/>
              <w:bottom w:val="nil"/>
              <w:right w:val="nil"/>
            </w:tcBorders>
            <w:shd w:val="clear" w:color="auto" w:fill="auto"/>
            <w:vAlign w:val="bottom"/>
            <w:hideMark/>
          </w:tcPr>
          <w:p w14:paraId="562A3D9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21" w:type="dxa"/>
            <w:tcBorders>
              <w:top w:val="nil"/>
              <w:left w:val="nil"/>
              <w:bottom w:val="nil"/>
              <w:right w:val="nil"/>
            </w:tcBorders>
            <w:shd w:val="clear" w:color="auto" w:fill="auto"/>
            <w:vAlign w:val="bottom"/>
            <w:hideMark/>
          </w:tcPr>
          <w:p w14:paraId="2D8AB4B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713" w:type="dxa"/>
            <w:tcBorders>
              <w:top w:val="nil"/>
              <w:left w:val="nil"/>
              <w:bottom w:val="nil"/>
              <w:right w:val="nil"/>
            </w:tcBorders>
            <w:shd w:val="clear" w:color="auto" w:fill="auto"/>
            <w:vAlign w:val="bottom"/>
            <w:hideMark/>
          </w:tcPr>
          <w:p w14:paraId="3D445E1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02D9C73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77BC20F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659" w:type="dxa"/>
            <w:tcBorders>
              <w:top w:val="nil"/>
              <w:left w:val="nil"/>
              <w:bottom w:val="nil"/>
              <w:right w:val="nil"/>
            </w:tcBorders>
            <w:shd w:val="clear" w:color="auto" w:fill="auto"/>
            <w:vAlign w:val="bottom"/>
            <w:hideMark/>
          </w:tcPr>
          <w:p w14:paraId="074935A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708" w:type="dxa"/>
            <w:tcBorders>
              <w:top w:val="nil"/>
              <w:left w:val="nil"/>
              <w:bottom w:val="nil"/>
              <w:right w:val="nil"/>
            </w:tcBorders>
            <w:shd w:val="clear" w:color="auto" w:fill="auto"/>
            <w:vAlign w:val="bottom"/>
            <w:hideMark/>
          </w:tcPr>
          <w:p w14:paraId="1E9BAED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98" w:type="dxa"/>
            <w:tcBorders>
              <w:top w:val="nil"/>
              <w:left w:val="nil"/>
              <w:bottom w:val="nil"/>
              <w:right w:val="nil"/>
            </w:tcBorders>
            <w:shd w:val="clear" w:color="auto" w:fill="auto"/>
            <w:vAlign w:val="bottom"/>
            <w:hideMark/>
          </w:tcPr>
          <w:p w14:paraId="55904FC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r>
      <w:tr w:rsidR="009B1B05" w:rsidRPr="0001062F" w14:paraId="77CB2CAD" w14:textId="77777777" w:rsidTr="001A0069">
        <w:trPr>
          <w:trHeight w:val="281"/>
          <w:jc w:val="center"/>
        </w:trPr>
        <w:tc>
          <w:tcPr>
            <w:tcW w:w="1872" w:type="dxa"/>
            <w:tcBorders>
              <w:top w:val="nil"/>
              <w:left w:val="nil"/>
              <w:bottom w:val="nil"/>
              <w:right w:val="nil"/>
            </w:tcBorders>
            <w:shd w:val="clear" w:color="auto" w:fill="auto"/>
            <w:vAlign w:val="bottom"/>
            <w:hideMark/>
          </w:tcPr>
          <w:p w14:paraId="69761CE8"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$25,000 to $29,999</w:t>
            </w:r>
          </w:p>
        </w:tc>
        <w:tc>
          <w:tcPr>
            <w:tcW w:w="651" w:type="dxa"/>
            <w:tcBorders>
              <w:top w:val="nil"/>
              <w:left w:val="nil"/>
              <w:bottom w:val="nil"/>
              <w:right w:val="nil"/>
            </w:tcBorders>
            <w:shd w:val="clear" w:color="auto" w:fill="auto"/>
            <w:vAlign w:val="bottom"/>
            <w:hideMark/>
          </w:tcPr>
          <w:p w14:paraId="733FCD4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10" w:type="dxa"/>
            <w:tcBorders>
              <w:top w:val="nil"/>
              <w:left w:val="nil"/>
              <w:bottom w:val="nil"/>
              <w:right w:val="nil"/>
            </w:tcBorders>
            <w:shd w:val="clear" w:color="auto" w:fill="auto"/>
            <w:vAlign w:val="bottom"/>
            <w:hideMark/>
          </w:tcPr>
          <w:p w14:paraId="71B2938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824" w:type="dxa"/>
            <w:tcBorders>
              <w:top w:val="nil"/>
              <w:left w:val="nil"/>
              <w:bottom w:val="nil"/>
              <w:right w:val="nil"/>
            </w:tcBorders>
            <w:shd w:val="clear" w:color="auto" w:fill="auto"/>
            <w:vAlign w:val="bottom"/>
            <w:hideMark/>
          </w:tcPr>
          <w:p w14:paraId="6AD1819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02668ECD"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90" w:type="dxa"/>
            <w:tcBorders>
              <w:top w:val="nil"/>
              <w:left w:val="nil"/>
              <w:bottom w:val="nil"/>
              <w:right w:val="nil"/>
            </w:tcBorders>
            <w:shd w:val="clear" w:color="auto" w:fill="auto"/>
            <w:vAlign w:val="bottom"/>
            <w:hideMark/>
          </w:tcPr>
          <w:p w14:paraId="3381007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76FB1B8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26" w:type="dxa"/>
            <w:tcBorders>
              <w:top w:val="nil"/>
              <w:left w:val="nil"/>
              <w:bottom w:val="nil"/>
              <w:right w:val="nil"/>
            </w:tcBorders>
            <w:shd w:val="clear" w:color="auto" w:fill="auto"/>
            <w:vAlign w:val="bottom"/>
            <w:hideMark/>
          </w:tcPr>
          <w:p w14:paraId="1A5C4CD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21" w:type="dxa"/>
            <w:tcBorders>
              <w:top w:val="nil"/>
              <w:left w:val="nil"/>
              <w:bottom w:val="nil"/>
              <w:right w:val="nil"/>
            </w:tcBorders>
            <w:shd w:val="clear" w:color="auto" w:fill="auto"/>
            <w:vAlign w:val="bottom"/>
            <w:hideMark/>
          </w:tcPr>
          <w:p w14:paraId="61FD519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713" w:type="dxa"/>
            <w:tcBorders>
              <w:top w:val="nil"/>
              <w:left w:val="nil"/>
              <w:bottom w:val="nil"/>
              <w:right w:val="nil"/>
            </w:tcBorders>
            <w:shd w:val="clear" w:color="auto" w:fill="auto"/>
            <w:vAlign w:val="bottom"/>
            <w:hideMark/>
          </w:tcPr>
          <w:p w14:paraId="4E2FD42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1BEA2B1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832" w:type="dxa"/>
            <w:tcBorders>
              <w:top w:val="nil"/>
              <w:left w:val="nil"/>
              <w:bottom w:val="nil"/>
              <w:right w:val="nil"/>
            </w:tcBorders>
            <w:shd w:val="clear" w:color="auto" w:fill="auto"/>
            <w:vAlign w:val="bottom"/>
            <w:hideMark/>
          </w:tcPr>
          <w:p w14:paraId="0183EC2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659" w:type="dxa"/>
            <w:tcBorders>
              <w:top w:val="nil"/>
              <w:left w:val="nil"/>
              <w:bottom w:val="nil"/>
              <w:right w:val="nil"/>
            </w:tcBorders>
            <w:shd w:val="clear" w:color="auto" w:fill="auto"/>
            <w:vAlign w:val="bottom"/>
            <w:hideMark/>
          </w:tcPr>
          <w:p w14:paraId="3D080D2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08" w:type="dxa"/>
            <w:tcBorders>
              <w:top w:val="nil"/>
              <w:left w:val="nil"/>
              <w:bottom w:val="nil"/>
              <w:right w:val="nil"/>
            </w:tcBorders>
            <w:shd w:val="clear" w:color="auto" w:fill="auto"/>
            <w:vAlign w:val="bottom"/>
            <w:hideMark/>
          </w:tcPr>
          <w:p w14:paraId="78ED81B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98" w:type="dxa"/>
            <w:tcBorders>
              <w:top w:val="nil"/>
              <w:left w:val="nil"/>
              <w:bottom w:val="nil"/>
              <w:right w:val="nil"/>
            </w:tcBorders>
            <w:shd w:val="clear" w:color="auto" w:fill="auto"/>
            <w:vAlign w:val="bottom"/>
            <w:hideMark/>
          </w:tcPr>
          <w:p w14:paraId="4A9601AD"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r>
      <w:tr w:rsidR="009B1B05" w:rsidRPr="0001062F" w14:paraId="0044D9DC" w14:textId="77777777" w:rsidTr="001A0069">
        <w:trPr>
          <w:trHeight w:val="281"/>
          <w:jc w:val="center"/>
        </w:trPr>
        <w:tc>
          <w:tcPr>
            <w:tcW w:w="1872" w:type="dxa"/>
            <w:tcBorders>
              <w:top w:val="nil"/>
              <w:left w:val="nil"/>
              <w:bottom w:val="nil"/>
              <w:right w:val="nil"/>
            </w:tcBorders>
            <w:shd w:val="clear" w:color="auto" w:fill="auto"/>
            <w:vAlign w:val="bottom"/>
            <w:hideMark/>
          </w:tcPr>
          <w:p w14:paraId="487DD917"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$30,000 to $34,999</w:t>
            </w:r>
          </w:p>
        </w:tc>
        <w:tc>
          <w:tcPr>
            <w:tcW w:w="651" w:type="dxa"/>
            <w:tcBorders>
              <w:top w:val="nil"/>
              <w:left w:val="nil"/>
              <w:bottom w:val="nil"/>
              <w:right w:val="nil"/>
            </w:tcBorders>
            <w:shd w:val="clear" w:color="auto" w:fill="auto"/>
            <w:vAlign w:val="bottom"/>
            <w:hideMark/>
          </w:tcPr>
          <w:p w14:paraId="1EFE251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810" w:type="dxa"/>
            <w:tcBorders>
              <w:top w:val="nil"/>
              <w:left w:val="nil"/>
              <w:bottom w:val="nil"/>
              <w:right w:val="nil"/>
            </w:tcBorders>
            <w:shd w:val="clear" w:color="auto" w:fill="auto"/>
            <w:vAlign w:val="bottom"/>
            <w:hideMark/>
          </w:tcPr>
          <w:p w14:paraId="16E1C61D"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24" w:type="dxa"/>
            <w:tcBorders>
              <w:top w:val="nil"/>
              <w:left w:val="nil"/>
              <w:bottom w:val="nil"/>
              <w:right w:val="nil"/>
            </w:tcBorders>
            <w:shd w:val="clear" w:color="auto" w:fill="auto"/>
            <w:vAlign w:val="bottom"/>
            <w:hideMark/>
          </w:tcPr>
          <w:p w14:paraId="6E7A097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709" w:type="dxa"/>
            <w:tcBorders>
              <w:top w:val="nil"/>
              <w:left w:val="nil"/>
              <w:bottom w:val="nil"/>
              <w:right w:val="nil"/>
            </w:tcBorders>
            <w:shd w:val="clear" w:color="auto" w:fill="auto"/>
            <w:vAlign w:val="bottom"/>
            <w:hideMark/>
          </w:tcPr>
          <w:p w14:paraId="5AC93C1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990" w:type="dxa"/>
            <w:tcBorders>
              <w:top w:val="nil"/>
              <w:left w:val="nil"/>
              <w:bottom w:val="nil"/>
              <w:right w:val="nil"/>
            </w:tcBorders>
            <w:shd w:val="clear" w:color="auto" w:fill="auto"/>
            <w:vAlign w:val="bottom"/>
            <w:hideMark/>
          </w:tcPr>
          <w:p w14:paraId="751445B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25C2FF6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26" w:type="dxa"/>
            <w:tcBorders>
              <w:top w:val="nil"/>
              <w:left w:val="nil"/>
              <w:bottom w:val="nil"/>
              <w:right w:val="nil"/>
            </w:tcBorders>
            <w:shd w:val="clear" w:color="auto" w:fill="auto"/>
            <w:vAlign w:val="bottom"/>
            <w:hideMark/>
          </w:tcPr>
          <w:p w14:paraId="44CDEE4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21" w:type="dxa"/>
            <w:tcBorders>
              <w:top w:val="nil"/>
              <w:left w:val="nil"/>
              <w:bottom w:val="nil"/>
              <w:right w:val="nil"/>
            </w:tcBorders>
            <w:shd w:val="clear" w:color="auto" w:fill="auto"/>
            <w:vAlign w:val="bottom"/>
            <w:hideMark/>
          </w:tcPr>
          <w:p w14:paraId="2B3C344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13" w:type="dxa"/>
            <w:tcBorders>
              <w:top w:val="nil"/>
              <w:left w:val="nil"/>
              <w:bottom w:val="nil"/>
              <w:right w:val="nil"/>
            </w:tcBorders>
            <w:shd w:val="clear" w:color="auto" w:fill="auto"/>
            <w:vAlign w:val="bottom"/>
            <w:hideMark/>
          </w:tcPr>
          <w:p w14:paraId="3FAD562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77CE633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43C1216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659" w:type="dxa"/>
            <w:tcBorders>
              <w:top w:val="nil"/>
              <w:left w:val="nil"/>
              <w:bottom w:val="nil"/>
              <w:right w:val="nil"/>
            </w:tcBorders>
            <w:shd w:val="clear" w:color="auto" w:fill="auto"/>
            <w:vAlign w:val="bottom"/>
            <w:hideMark/>
          </w:tcPr>
          <w:p w14:paraId="632B3FF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08" w:type="dxa"/>
            <w:tcBorders>
              <w:top w:val="nil"/>
              <w:left w:val="nil"/>
              <w:bottom w:val="nil"/>
              <w:right w:val="nil"/>
            </w:tcBorders>
            <w:shd w:val="clear" w:color="auto" w:fill="auto"/>
            <w:vAlign w:val="bottom"/>
            <w:hideMark/>
          </w:tcPr>
          <w:p w14:paraId="0D41AE8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798" w:type="dxa"/>
            <w:tcBorders>
              <w:top w:val="nil"/>
              <w:left w:val="nil"/>
              <w:bottom w:val="nil"/>
              <w:right w:val="nil"/>
            </w:tcBorders>
            <w:shd w:val="clear" w:color="auto" w:fill="auto"/>
            <w:vAlign w:val="bottom"/>
            <w:hideMark/>
          </w:tcPr>
          <w:p w14:paraId="2BD0B1E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r>
      <w:tr w:rsidR="009B1B05" w:rsidRPr="0001062F" w14:paraId="284C9DED" w14:textId="77777777" w:rsidTr="001A0069">
        <w:trPr>
          <w:trHeight w:val="281"/>
          <w:jc w:val="center"/>
        </w:trPr>
        <w:tc>
          <w:tcPr>
            <w:tcW w:w="1872" w:type="dxa"/>
            <w:tcBorders>
              <w:top w:val="nil"/>
              <w:left w:val="nil"/>
              <w:bottom w:val="nil"/>
              <w:right w:val="nil"/>
            </w:tcBorders>
            <w:shd w:val="clear" w:color="auto" w:fill="auto"/>
            <w:vAlign w:val="bottom"/>
            <w:hideMark/>
          </w:tcPr>
          <w:p w14:paraId="6C668D95"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$35,000 to $39,999</w:t>
            </w:r>
          </w:p>
        </w:tc>
        <w:tc>
          <w:tcPr>
            <w:tcW w:w="651" w:type="dxa"/>
            <w:tcBorders>
              <w:top w:val="nil"/>
              <w:left w:val="nil"/>
              <w:bottom w:val="nil"/>
              <w:right w:val="nil"/>
            </w:tcBorders>
            <w:shd w:val="clear" w:color="auto" w:fill="auto"/>
            <w:vAlign w:val="bottom"/>
            <w:hideMark/>
          </w:tcPr>
          <w:p w14:paraId="355283F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810" w:type="dxa"/>
            <w:tcBorders>
              <w:top w:val="nil"/>
              <w:left w:val="nil"/>
              <w:bottom w:val="nil"/>
              <w:right w:val="nil"/>
            </w:tcBorders>
            <w:shd w:val="clear" w:color="auto" w:fill="auto"/>
            <w:vAlign w:val="bottom"/>
            <w:hideMark/>
          </w:tcPr>
          <w:p w14:paraId="399D861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824" w:type="dxa"/>
            <w:tcBorders>
              <w:top w:val="nil"/>
              <w:left w:val="nil"/>
              <w:bottom w:val="nil"/>
              <w:right w:val="nil"/>
            </w:tcBorders>
            <w:shd w:val="clear" w:color="auto" w:fill="auto"/>
            <w:vAlign w:val="bottom"/>
            <w:hideMark/>
          </w:tcPr>
          <w:p w14:paraId="6B2E787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09" w:type="dxa"/>
            <w:tcBorders>
              <w:top w:val="nil"/>
              <w:left w:val="nil"/>
              <w:bottom w:val="nil"/>
              <w:right w:val="nil"/>
            </w:tcBorders>
            <w:shd w:val="clear" w:color="auto" w:fill="auto"/>
            <w:vAlign w:val="bottom"/>
            <w:hideMark/>
          </w:tcPr>
          <w:p w14:paraId="70CFA7E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c>
          <w:tcPr>
            <w:tcW w:w="990" w:type="dxa"/>
            <w:tcBorders>
              <w:top w:val="nil"/>
              <w:left w:val="nil"/>
              <w:bottom w:val="nil"/>
              <w:right w:val="nil"/>
            </w:tcBorders>
            <w:shd w:val="clear" w:color="auto" w:fill="auto"/>
            <w:vAlign w:val="bottom"/>
            <w:hideMark/>
          </w:tcPr>
          <w:p w14:paraId="6969E1F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1E0EF43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926" w:type="dxa"/>
            <w:tcBorders>
              <w:top w:val="nil"/>
              <w:left w:val="nil"/>
              <w:bottom w:val="nil"/>
              <w:right w:val="nil"/>
            </w:tcBorders>
            <w:shd w:val="clear" w:color="auto" w:fill="auto"/>
            <w:vAlign w:val="bottom"/>
            <w:hideMark/>
          </w:tcPr>
          <w:p w14:paraId="3EBA8A0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21" w:type="dxa"/>
            <w:tcBorders>
              <w:top w:val="nil"/>
              <w:left w:val="nil"/>
              <w:bottom w:val="nil"/>
              <w:right w:val="nil"/>
            </w:tcBorders>
            <w:shd w:val="clear" w:color="auto" w:fill="auto"/>
            <w:vAlign w:val="bottom"/>
            <w:hideMark/>
          </w:tcPr>
          <w:p w14:paraId="154E68B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713" w:type="dxa"/>
            <w:tcBorders>
              <w:top w:val="nil"/>
              <w:left w:val="nil"/>
              <w:bottom w:val="nil"/>
              <w:right w:val="nil"/>
            </w:tcBorders>
            <w:shd w:val="clear" w:color="auto" w:fill="auto"/>
            <w:vAlign w:val="bottom"/>
            <w:hideMark/>
          </w:tcPr>
          <w:p w14:paraId="7C1502F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4D1F6B3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832" w:type="dxa"/>
            <w:tcBorders>
              <w:top w:val="nil"/>
              <w:left w:val="nil"/>
              <w:bottom w:val="nil"/>
              <w:right w:val="nil"/>
            </w:tcBorders>
            <w:shd w:val="clear" w:color="auto" w:fill="auto"/>
            <w:vAlign w:val="bottom"/>
            <w:hideMark/>
          </w:tcPr>
          <w:p w14:paraId="4960DA5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659" w:type="dxa"/>
            <w:tcBorders>
              <w:top w:val="nil"/>
              <w:left w:val="nil"/>
              <w:bottom w:val="nil"/>
              <w:right w:val="nil"/>
            </w:tcBorders>
            <w:shd w:val="clear" w:color="auto" w:fill="auto"/>
            <w:vAlign w:val="bottom"/>
            <w:hideMark/>
          </w:tcPr>
          <w:p w14:paraId="23A5591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08" w:type="dxa"/>
            <w:tcBorders>
              <w:top w:val="nil"/>
              <w:left w:val="nil"/>
              <w:bottom w:val="nil"/>
              <w:right w:val="nil"/>
            </w:tcBorders>
            <w:shd w:val="clear" w:color="auto" w:fill="auto"/>
            <w:vAlign w:val="bottom"/>
            <w:hideMark/>
          </w:tcPr>
          <w:p w14:paraId="1958334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98" w:type="dxa"/>
            <w:tcBorders>
              <w:top w:val="nil"/>
              <w:left w:val="nil"/>
              <w:bottom w:val="nil"/>
              <w:right w:val="nil"/>
            </w:tcBorders>
            <w:shd w:val="clear" w:color="auto" w:fill="auto"/>
            <w:vAlign w:val="bottom"/>
            <w:hideMark/>
          </w:tcPr>
          <w:p w14:paraId="67B510A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r>
      <w:tr w:rsidR="009B1B05" w:rsidRPr="0001062F" w14:paraId="77857B25" w14:textId="77777777" w:rsidTr="001A0069">
        <w:trPr>
          <w:trHeight w:val="281"/>
          <w:jc w:val="center"/>
        </w:trPr>
        <w:tc>
          <w:tcPr>
            <w:tcW w:w="1872" w:type="dxa"/>
            <w:tcBorders>
              <w:top w:val="nil"/>
              <w:left w:val="nil"/>
              <w:bottom w:val="nil"/>
              <w:right w:val="nil"/>
            </w:tcBorders>
            <w:shd w:val="clear" w:color="auto" w:fill="auto"/>
            <w:vAlign w:val="bottom"/>
            <w:hideMark/>
          </w:tcPr>
          <w:p w14:paraId="1E535CF9"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$40,000 to $44,999</w:t>
            </w:r>
          </w:p>
        </w:tc>
        <w:tc>
          <w:tcPr>
            <w:tcW w:w="651" w:type="dxa"/>
            <w:tcBorders>
              <w:top w:val="nil"/>
              <w:left w:val="nil"/>
              <w:bottom w:val="nil"/>
              <w:right w:val="nil"/>
            </w:tcBorders>
            <w:shd w:val="clear" w:color="auto" w:fill="auto"/>
            <w:vAlign w:val="bottom"/>
            <w:hideMark/>
          </w:tcPr>
          <w:p w14:paraId="7F22880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10" w:type="dxa"/>
            <w:tcBorders>
              <w:top w:val="nil"/>
              <w:left w:val="nil"/>
              <w:bottom w:val="nil"/>
              <w:right w:val="nil"/>
            </w:tcBorders>
            <w:shd w:val="clear" w:color="auto" w:fill="auto"/>
            <w:vAlign w:val="bottom"/>
            <w:hideMark/>
          </w:tcPr>
          <w:p w14:paraId="6ACA8BD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824" w:type="dxa"/>
            <w:tcBorders>
              <w:top w:val="nil"/>
              <w:left w:val="nil"/>
              <w:bottom w:val="nil"/>
              <w:right w:val="nil"/>
            </w:tcBorders>
            <w:shd w:val="clear" w:color="auto" w:fill="auto"/>
            <w:vAlign w:val="bottom"/>
            <w:hideMark/>
          </w:tcPr>
          <w:p w14:paraId="7764135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09" w:type="dxa"/>
            <w:tcBorders>
              <w:top w:val="nil"/>
              <w:left w:val="nil"/>
              <w:bottom w:val="nil"/>
              <w:right w:val="nil"/>
            </w:tcBorders>
            <w:shd w:val="clear" w:color="auto" w:fill="auto"/>
            <w:vAlign w:val="bottom"/>
            <w:hideMark/>
          </w:tcPr>
          <w:p w14:paraId="554604A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90" w:type="dxa"/>
            <w:tcBorders>
              <w:top w:val="nil"/>
              <w:left w:val="nil"/>
              <w:bottom w:val="nil"/>
              <w:right w:val="nil"/>
            </w:tcBorders>
            <w:shd w:val="clear" w:color="auto" w:fill="auto"/>
            <w:vAlign w:val="bottom"/>
            <w:hideMark/>
          </w:tcPr>
          <w:p w14:paraId="7A2C9E9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1CCC8AE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926" w:type="dxa"/>
            <w:tcBorders>
              <w:top w:val="nil"/>
              <w:left w:val="nil"/>
              <w:bottom w:val="nil"/>
              <w:right w:val="nil"/>
            </w:tcBorders>
            <w:shd w:val="clear" w:color="auto" w:fill="auto"/>
            <w:vAlign w:val="bottom"/>
            <w:hideMark/>
          </w:tcPr>
          <w:p w14:paraId="6DF9929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721" w:type="dxa"/>
            <w:tcBorders>
              <w:top w:val="nil"/>
              <w:left w:val="nil"/>
              <w:bottom w:val="nil"/>
              <w:right w:val="nil"/>
            </w:tcBorders>
            <w:shd w:val="clear" w:color="auto" w:fill="auto"/>
            <w:vAlign w:val="bottom"/>
            <w:hideMark/>
          </w:tcPr>
          <w:p w14:paraId="1A78859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713" w:type="dxa"/>
            <w:tcBorders>
              <w:top w:val="nil"/>
              <w:left w:val="nil"/>
              <w:bottom w:val="nil"/>
              <w:right w:val="nil"/>
            </w:tcBorders>
            <w:shd w:val="clear" w:color="auto" w:fill="auto"/>
            <w:vAlign w:val="bottom"/>
            <w:hideMark/>
          </w:tcPr>
          <w:p w14:paraId="1CA8CAD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127A78A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7F73F46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659" w:type="dxa"/>
            <w:tcBorders>
              <w:top w:val="nil"/>
              <w:left w:val="nil"/>
              <w:bottom w:val="nil"/>
              <w:right w:val="nil"/>
            </w:tcBorders>
            <w:shd w:val="clear" w:color="auto" w:fill="auto"/>
            <w:vAlign w:val="bottom"/>
            <w:hideMark/>
          </w:tcPr>
          <w:p w14:paraId="1E754EF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c>
          <w:tcPr>
            <w:tcW w:w="708" w:type="dxa"/>
            <w:tcBorders>
              <w:top w:val="nil"/>
              <w:left w:val="nil"/>
              <w:bottom w:val="nil"/>
              <w:right w:val="nil"/>
            </w:tcBorders>
            <w:shd w:val="clear" w:color="auto" w:fill="auto"/>
            <w:vAlign w:val="bottom"/>
            <w:hideMark/>
          </w:tcPr>
          <w:p w14:paraId="15644C1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98" w:type="dxa"/>
            <w:tcBorders>
              <w:top w:val="nil"/>
              <w:left w:val="nil"/>
              <w:bottom w:val="nil"/>
              <w:right w:val="nil"/>
            </w:tcBorders>
            <w:shd w:val="clear" w:color="auto" w:fill="auto"/>
            <w:vAlign w:val="bottom"/>
            <w:hideMark/>
          </w:tcPr>
          <w:p w14:paraId="43C8558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r>
      <w:tr w:rsidR="009B1B05" w:rsidRPr="0001062F" w14:paraId="516603D3" w14:textId="77777777" w:rsidTr="001A0069">
        <w:trPr>
          <w:trHeight w:val="281"/>
          <w:jc w:val="center"/>
        </w:trPr>
        <w:tc>
          <w:tcPr>
            <w:tcW w:w="1872" w:type="dxa"/>
            <w:tcBorders>
              <w:top w:val="nil"/>
              <w:left w:val="nil"/>
              <w:bottom w:val="nil"/>
              <w:right w:val="nil"/>
            </w:tcBorders>
            <w:shd w:val="clear" w:color="auto" w:fill="auto"/>
            <w:vAlign w:val="bottom"/>
            <w:hideMark/>
          </w:tcPr>
          <w:p w14:paraId="56D2449C"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$45,000 to $49,999</w:t>
            </w:r>
          </w:p>
        </w:tc>
        <w:tc>
          <w:tcPr>
            <w:tcW w:w="651" w:type="dxa"/>
            <w:tcBorders>
              <w:top w:val="nil"/>
              <w:left w:val="nil"/>
              <w:bottom w:val="nil"/>
              <w:right w:val="nil"/>
            </w:tcBorders>
            <w:shd w:val="clear" w:color="auto" w:fill="auto"/>
            <w:vAlign w:val="bottom"/>
            <w:hideMark/>
          </w:tcPr>
          <w:p w14:paraId="5B9EEC6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10" w:type="dxa"/>
            <w:tcBorders>
              <w:top w:val="nil"/>
              <w:left w:val="nil"/>
              <w:bottom w:val="nil"/>
              <w:right w:val="nil"/>
            </w:tcBorders>
            <w:shd w:val="clear" w:color="auto" w:fill="auto"/>
            <w:vAlign w:val="bottom"/>
            <w:hideMark/>
          </w:tcPr>
          <w:p w14:paraId="7AE06CE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824" w:type="dxa"/>
            <w:tcBorders>
              <w:top w:val="nil"/>
              <w:left w:val="nil"/>
              <w:bottom w:val="nil"/>
              <w:right w:val="nil"/>
            </w:tcBorders>
            <w:shd w:val="clear" w:color="auto" w:fill="auto"/>
            <w:vAlign w:val="bottom"/>
            <w:hideMark/>
          </w:tcPr>
          <w:p w14:paraId="0EBDF3C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709" w:type="dxa"/>
            <w:tcBorders>
              <w:top w:val="nil"/>
              <w:left w:val="nil"/>
              <w:bottom w:val="nil"/>
              <w:right w:val="nil"/>
            </w:tcBorders>
            <w:shd w:val="clear" w:color="auto" w:fill="auto"/>
            <w:vAlign w:val="bottom"/>
            <w:hideMark/>
          </w:tcPr>
          <w:p w14:paraId="283E768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90" w:type="dxa"/>
            <w:tcBorders>
              <w:top w:val="nil"/>
              <w:left w:val="nil"/>
              <w:bottom w:val="nil"/>
              <w:right w:val="nil"/>
            </w:tcBorders>
            <w:shd w:val="clear" w:color="auto" w:fill="auto"/>
            <w:vAlign w:val="bottom"/>
            <w:hideMark/>
          </w:tcPr>
          <w:p w14:paraId="7F570E2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49C810C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26" w:type="dxa"/>
            <w:tcBorders>
              <w:top w:val="nil"/>
              <w:left w:val="nil"/>
              <w:bottom w:val="nil"/>
              <w:right w:val="nil"/>
            </w:tcBorders>
            <w:shd w:val="clear" w:color="auto" w:fill="auto"/>
            <w:vAlign w:val="bottom"/>
            <w:hideMark/>
          </w:tcPr>
          <w:p w14:paraId="1B390EF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21" w:type="dxa"/>
            <w:tcBorders>
              <w:top w:val="nil"/>
              <w:left w:val="nil"/>
              <w:bottom w:val="nil"/>
              <w:right w:val="nil"/>
            </w:tcBorders>
            <w:shd w:val="clear" w:color="auto" w:fill="auto"/>
            <w:vAlign w:val="bottom"/>
            <w:hideMark/>
          </w:tcPr>
          <w:p w14:paraId="7700F88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713" w:type="dxa"/>
            <w:tcBorders>
              <w:top w:val="nil"/>
              <w:left w:val="nil"/>
              <w:bottom w:val="nil"/>
              <w:right w:val="nil"/>
            </w:tcBorders>
            <w:shd w:val="clear" w:color="auto" w:fill="auto"/>
            <w:vAlign w:val="bottom"/>
            <w:hideMark/>
          </w:tcPr>
          <w:p w14:paraId="7B4BD74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278E45C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832" w:type="dxa"/>
            <w:tcBorders>
              <w:top w:val="nil"/>
              <w:left w:val="nil"/>
              <w:bottom w:val="nil"/>
              <w:right w:val="nil"/>
            </w:tcBorders>
            <w:shd w:val="clear" w:color="auto" w:fill="auto"/>
            <w:vAlign w:val="bottom"/>
            <w:hideMark/>
          </w:tcPr>
          <w:p w14:paraId="18171FA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659" w:type="dxa"/>
            <w:tcBorders>
              <w:top w:val="nil"/>
              <w:left w:val="nil"/>
              <w:bottom w:val="nil"/>
              <w:right w:val="nil"/>
            </w:tcBorders>
            <w:shd w:val="clear" w:color="auto" w:fill="auto"/>
            <w:vAlign w:val="bottom"/>
            <w:hideMark/>
          </w:tcPr>
          <w:p w14:paraId="4A2562D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08" w:type="dxa"/>
            <w:tcBorders>
              <w:top w:val="nil"/>
              <w:left w:val="nil"/>
              <w:bottom w:val="nil"/>
              <w:right w:val="nil"/>
            </w:tcBorders>
            <w:shd w:val="clear" w:color="auto" w:fill="auto"/>
            <w:vAlign w:val="bottom"/>
            <w:hideMark/>
          </w:tcPr>
          <w:p w14:paraId="174EB06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w:t>
            </w:r>
          </w:p>
        </w:tc>
        <w:tc>
          <w:tcPr>
            <w:tcW w:w="798" w:type="dxa"/>
            <w:tcBorders>
              <w:top w:val="nil"/>
              <w:left w:val="nil"/>
              <w:bottom w:val="nil"/>
              <w:right w:val="nil"/>
            </w:tcBorders>
            <w:shd w:val="clear" w:color="auto" w:fill="auto"/>
            <w:vAlign w:val="bottom"/>
            <w:hideMark/>
          </w:tcPr>
          <w:p w14:paraId="40D1F30D"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r>
      <w:tr w:rsidR="009B1B05" w:rsidRPr="0001062F" w14:paraId="544B8ACE" w14:textId="77777777" w:rsidTr="001A0069">
        <w:trPr>
          <w:trHeight w:val="281"/>
          <w:jc w:val="center"/>
        </w:trPr>
        <w:tc>
          <w:tcPr>
            <w:tcW w:w="1872" w:type="dxa"/>
            <w:tcBorders>
              <w:top w:val="nil"/>
              <w:left w:val="nil"/>
              <w:bottom w:val="nil"/>
              <w:right w:val="nil"/>
            </w:tcBorders>
            <w:shd w:val="clear" w:color="auto" w:fill="auto"/>
            <w:vAlign w:val="bottom"/>
            <w:hideMark/>
          </w:tcPr>
          <w:p w14:paraId="51ADA824"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$50,000 to $59,999</w:t>
            </w:r>
          </w:p>
        </w:tc>
        <w:tc>
          <w:tcPr>
            <w:tcW w:w="651" w:type="dxa"/>
            <w:tcBorders>
              <w:top w:val="nil"/>
              <w:left w:val="nil"/>
              <w:bottom w:val="nil"/>
              <w:right w:val="nil"/>
            </w:tcBorders>
            <w:shd w:val="clear" w:color="auto" w:fill="auto"/>
            <w:vAlign w:val="bottom"/>
            <w:hideMark/>
          </w:tcPr>
          <w:p w14:paraId="0E185BE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810" w:type="dxa"/>
            <w:tcBorders>
              <w:top w:val="nil"/>
              <w:left w:val="nil"/>
              <w:bottom w:val="nil"/>
              <w:right w:val="nil"/>
            </w:tcBorders>
            <w:shd w:val="clear" w:color="auto" w:fill="auto"/>
            <w:vAlign w:val="bottom"/>
            <w:hideMark/>
          </w:tcPr>
          <w:p w14:paraId="578A52D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824" w:type="dxa"/>
            <w:tcBorders>
              <w:top w:val="nil"/>
              <w:left w:val="nil"/>
              <w:bottom w:val="nil"/>
              <w:right w:val="nil"/>
            </w:tcBorders>
            <w:shd w:val="clear" w:color="auto" w:fill="auto"/>
            <w:vAlign w:val="bottom"/>
            <w:hideMark/>
          </w:tcPr>
          <w:p w14:paraId="70988BC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709" w:type="dxa"/>
            <w:tcBorders>
              <w:top w:val="nil"/>
              <w:left w:val="nil"/>
              <w:bottom w:val="nil"/>
              <w:right w:val="nil"/>
            </w:tcBorders>
            <w:shd w:val="clear" w:color="auto" w:fill="auto"/>
            <w:vAlign w:val="bottom"/>
            <w:hideMark/>
          </w:tcPr>
          <w:p w14:paraId="2736EEF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4%</w:t>
            </w:r>
          </w:p>
        </w:tc>
        <w:tc>
          <w:tcPr>
            <w:tcW w:w="990" w:type="dxa"/>
            <w:tcBorders>
              <w:top w:val="nil"/>
              <w:left w:val="nil"/>
              <w:bottom w:val="nil"/>
              <w:right w:val="nil"/>
            </w:tcBorders>
            <w:shd w:val="clear" w:color="auto" w:fill="auto"/>
            <w:vAlign w:val="bottom"/>
            <w:hideMark/>
          </w:tcPr>
          <w:p w14:paraId="017A50E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865" w:type="dxa"/>
            <w:tcBorders>
              <w:top w:val="nil"/>
              <w:left w:val="nil"/>
              <w:bottom w:val="nil"/>
              <w:right w:val="nil"/>
            </w:tcBorders>
            <w:shd w:val="clear" w:color="auto" w:fill="auto"/>
            <w:vAlign w:val="bottom"/>
            <w:hideMark/>
          </w:tcPr>
          <w:p w14:paraId="4C7D5E5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926" w:type="dxa"/>
            <w:tcBorders>
              <w:top w:val="nil"/>
              <w:left w:val="nil"/>
              <w:bottom w:val="nil"/>
              <w:right w:val="nil"/>
            </w:tcBorders>
            <w:shd w:val="clear" w:color="auto" w:fill="auto"/>
            <w:vAlign w:val="bottom"/>
            <w:hideMark/>
          </w:tcPr>
          <w:p w14:paraId="009A107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721" w:type="dxa"/>
            <w:tcBorders>
              <w:top w:val="nil"/>
              <w:left w:val="nil"/>
              <w:bottom w:val="nil"/>
              <w:right w:val="nil"/>
            </w:tcBorders>
            <w:shd w:val="clear" w:color="auto" w:fill="auto"/>
            <w:vAlign w:val="bottom"/>
            <w:hideMark/>
          </w:tcPr>
          <w:p w14:paraId="3175B19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713" w:type="dxa"/>
            <w:tcBorders>
              <w:top w:val="nil"/>
              <w:left w:val="nil"/>
              <w:bottom w:val="nil"/>
              <w:right w:val="nil"/>
            </w:tcBorders>
            <w:shd w:val="clear" w:color="auto" w:fill="auto"/>
            <w:vAlign w:val="bottom"/>
            <w:hideMark/>
          </w:tcPr>
          <w:p w14:paraId="0B2BC9D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29EA775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832" w:type="dxa"/>
            <w:tcBorders>
              <w:top w:val="nil"/>
              <w:left w:val="nil"/>
              <w:bottom w:val="nil"/>
              <w:right w:val="nil"/>
            </w:tcBorders>
            <w:shd w:val="clear" w:color="auto" w:fill="auto"/>
            <w:vAlign w:val="bottom"/>
            <w:hideMark/>
          </w:tcPr>
          <w:p w14:paraId="22EFF71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659" w:type="dxa"/>
            <w:tcBorders>
              <w:top w:val="nil"/>
              <w:left w:val="nil"/>
              <w:bottom w:val="nil"/>
              <w:right w:val="nil"/>
            </w:tcBorders>
            <w:shd w:val="clear" w:color="auto" w:fill="auto"/>
            <w:vAlign w:val="bottom"/>
            <w:hideMark/>
          </w:tcPr>
          <w:p w14:paraId="6AE7FAD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708" w:type="dxa"/>
            <w:tcBorders>
              <w:top w:val="nil"/>
              <w:left w:val="nil"/>
              <w:bottom w:val="nil"/>
              <w:right w:val="nil"/>
            </w:tcBorders>
            <w:shd w:val="clear" w:color="auto" w:fill="auto"/>
            <w:vAlign w:val="bottom"/>
            <w:hideMark/>
          </w:tcPr>
          <w:p w14:paraId="608E465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798" w:type="dxa"/>
            <w:tcBorders>
              <w:top w:val="nil"/>
              <w:left w:val="nil"/>
              <w:bottom w:val="nil"/>
              <w:right w:val="nil"/>
            </w:tcBorders>
            <w:shd w:val="clear" w:color="auto" w:fill="auto"/>
            <w:vAlign w:val="bottom"/>
            <w:hideMark/>
          </w:tcPr>
          <w:p w14:paraId="4D2D0CA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r>
      <w:tr w:rsidR="009B1B05" w:rsidRPr="0001062F" w14:paraId="0EE68916" w14:textId="77777777" w:rsidTr="001A0069">
        <w:trPr>
          <w:trHeight w:val="281"/>
          <w:jc w:val="center"/>
        </w:trPr>
        <w:tc>
          <w:tcPr>
            <w:tcW w:w="1872" w:type="dxa"/>
            <w:tcBorders>
              <w:top w:val="nil"/>
              <w:left w:val="nil"/>
              <w:bottom w:val="nil"/>
              <w:right w:val="nil"/>
            </w:tcBorders>
            <w:shd w:val="clear" w:color="auto" w:fill="auto"/>
            <w:vAlign w:val="bottom"/>
            <w:hideMark/>
          </w:tcPr>
          <w:p w14:paraId="7118F1C0"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$60,000 to $74,999</w:t>
            </w:r>
          </w:p>
        </w:tc>
        <w:tc>
          <w:tcPr>
            <w:tcW w:w="651" w:type="dxa"/>
            <w:tcBorders>
              <w:top w:val="nil"/>
              <w:left w:val="nil"/>
              <w:bottom w:val="nil"/>
              <w:right w:val="nil"/>
            </w:tcBorders>
            <w:shd w:val="clear" w:color="auto" w:fill="auto"/>
            <w:vAlign w:val="bottom"/>
            <w:hideMark/>
          </w:tcPr>
          <w:p w14:paraId="64FF48A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810" w:type="dxa"/>
            <w:tcBorders>
              <w:top w:val="nil"/>
              <w:left w:val="nil"/>
              <w:bottom w:val="nil"/>
              <w:right w:val="nil"/>
            </w:tcBorders>
            <w:shd w:val="clear" w:color="auto" w:fill="auto"/>
            <w:vAlign w:val="bottom"/>
            <w:hideMark/>
          </w:tcPr>
          <w:p w14:paraId="30945E2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824" w:type="dxa"/>
            <w:tcBorders>
              <w:top w:val="nil"/>
              <w:left w:val="nil"/>
              <w:bottom w:val="nil"/>
              <w:right w:val="nil"/>
            </w:tcBorders>
            <w:shd w:val="clear" w:color="auto" w:fill="auto"/>
            <w:vAlign w:val="bottom"/>
            <w:hideMark/>
          </w:tcPr>
          <w:p w14:paraId="46EDE72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c>
          <w:tcPr>
            <w:tcW w:w="709" w:type="dxa"/>
            <w:tcBorders>
              <w:top w:val="nil"/>
              <w:left w:val="nil"/>
              <w:bottom w:val="nil"/>
              <w:right w:val="nil"/>
            </w:tcBorders>
            <w:shd w:val="clear" w:color="auto" w:fill="auto"/>
            <w:vAlign w:val="bottom"/>
            <w:hideMark/>
          </w:tcPr>
          <w:p w14:paraId="2FCA625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990" w:type="dxa"/>
            <w:tcBorders>
              <w:top w:val="nil"/>
              <w:left w:val="nil"/>
              <w:bottom w:val="nil"/>
              <w:right w:val="nil"/>
            </w:tcBorders>
            <w:shd w:val="clear" w:color="auto" w:fill="auto"/>
            <w:vAlign w:val="bottom"/>
            <w:hideMark/>
          </w:tcPr>
          <w:p w14:paraId="022C92C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c>
          <w:tcPr>
            <w:tcW w:w="865" w:type="dxa"/>
            <w:tcBorders>
              <w:top w:val="nil"/>
              <w:left w:val="nil"/>
              <w:bottom w:val="nil"/>
              <w:right w:val="nil"/>
            </w:tcBorders>
            <w:shd w:val="clear" w:color="auto" w:fill="auto"/>
            <w:vAlign w:val="bottom"/>
            <w:hideMark/>
          </w:tcPr>
          <w:p w14:paraId="0306D17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c>
          <w:tcPr>
            <w:tcW w:w="926" w:type="dxa"/>
            <w:tcBorders>
              <w:top w:val="nil"/>
              <w:left w:val="nil"/>
              <w:bottom w:val="nil"/>
              <w:right w:val="nil"/>
            </w:tcBorders>
            <w:shd w:val="clear" w:color="auto" w:fill="auto"/>
            <w:vAlign w:val="bottom"/>
            <w:hideMark/>
          </w:tcPr>
          <w:p w14:paraId="379E12B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21" w:type="dxa"/>
            <w:tcBorders>
              <w:top w:val="nil"/>
              <w:left w:val="nil"/>
              <w:bottom w:val="nil"/>
              <w:right w:val="nil"/>
            </w:tcBorders>
            <w:shd w:val="clear" w:color="auto" w:fill="auto"/>
            <w:vAlign w:val="bottom"/>
            <w:hideMark/>
          </w:tcPr>
          <w:p w14:paraId="4641544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713" w:type="dxa"/>
            <w:tcBorders>
              <w:top w:val="nil"/>
              <w:left w:val="nil"/>
              <w:bottom w:val="nil"/>
              <w:right w:val="nil"/>
            </w:tcBorders>
            <w:shd w:val="clear" w:color="auto" w:fill="auto"/>
            <w:vAlign w:val="bottom"/>
            <w:hideMark/>
          </w:tcPr>
          <w:p w14:paraId="534A79B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6B2C201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832" w:type="dxa"/>
            <w:tcBorders>
              <w:top w:val="nil"/>
              <w:left w:val="nil"/>
              <w:bottom w:val="nil"/>
              <w:right w:val="nil"/>
            </w:tcBorders>
            <w:shd w:val="clear" w:color="auto" w:fill="auto"/>
            <w:vAlign w:val="bottom"/>
            <w:hideMark/>
          </w:tcPr>
          <w:p w14:paraId="16D9196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19%</w:t>
            </w:r>
          </w:p>
        </w:tc>
        <w:tc>
          <w:tcPr>
            <w:tcW w:w="659" w:type="dxa"/>
            <w:tcBorders>
              <w:top w:val="nil"/>
              <w:left w:val="nil"/>
              <w:bottom w:val="nil"/>
              <w:right w:val="nil"/>
            </w:tcBorders>
            <w:shd w:val="clear" w:color="auto" w:fill="auto"/>
            <w:vAlign w:val="bottom"/>
            <w:hideMark/>
          </w:tcPr>
          <w:p w14:paraId="21B0840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w:t>
            </w:r>
          </w:p>
        </w:tc>
        <w:tc>
          <w:tcPr>
            <w:tcW w:w="708" w:type="dxa"/>
            <w:tcBorders>
              <w:top w:val="nil"/>
              <w:left w:val="nil"/>
              <w:bottom w:val="nil"/>
              <w:right w:val="nil"/>
            </w:tcBorders>
            <w:shd w:val="clear" w:color="auto" w:fill="auto"/>
            <w:vAlign w:val="bottom"/>
            <w:hideMark/>
          </w:tcPr>
          <w:p w14:paraId="0BC59A7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98" w:type="dxa"/>
            <w:tcBorders>
              <w:top w:val="nil"/>
              <w:left w:val="nil"/>
              <w:bottom w:val="nil"/>
              <w:right w:val="nil"/>
            </w:tcBorders>
            <w:shd w:val="clear" w:color="auto" w:fill="auto"/>
            <w:vAlign w:val="bottom"/>
            <w:hideMark/>
          </w:tcPr>
          <w:p w14:paraId="36C3C19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r>
      <w:tr w:rsidR="009B1B05" w:rsidRPr="0001062F" w14:paraId="3A0CDE40" w14:textId="77777777" w:rsidTr="001A0069">
        <w:trPr>
          <w:trHeight w:val="281"/>
          <w:jc w:val="center"/>
        </w:trPr>
        <w:tc>
          <w:tcPr>
            <w:tcW w:w="1872" w:type="dxa"/>
            <w:tcBorders>
              <w:top w:val="nil"/>
              <w:left w:val="nil"/>
              <w:bottom w:val="nil"/>
              <w:right w:val="nil"/>
            </w:tcBorders>
            <w:shd w:val="clear" w:color="auto" w:fill="auto"/>
            <w:vAlign w:val="bottom"/>
            <w:hideMark/>
          </w:tcPr>
          <w:p w14:paraId="3D25D28E"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$75,000 to $99,999</w:t>
            </w:r>
          </w:p>
        </w:tc>
        <w:tc>
          <w:tcPr>
            <w:tcW w:w="651" w:type="dxa"/>
            <w:tcBorders>
              <w:top w:val="nil"/>
              <w:left w:val="nil"/>
              <w:bottom w:val="nil"/>
              <w:right w:val="nil"/>
            </w:tcBorders>
            <w:shd w:val="clear" w:color="auto" w:fill="auto"/>
            <w:vAlign w:val="bottom"/>
            <w:hideMark/>
          </w:tcPr>
          <w:p w14:paraId="6F0B68F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18%</w:t>
            </w:r>
          </w:p>
        </w:tc>
        <w:tc>
          <w:tcPr>
            <w:tcW w:w="810" w:type="dxa"/>
            <w:tcBorders>
              <w:top w:val="nil"/>
              <w:left w:val="nil"/>
              <w:bottom w:val="nil"/>
              <w:right w:val="nil"/>
            </w:tcBorders>
            <w:shd w:val="clear" w:color="auto" w:fill="auto"/>
            <w:vAlign w:val="bottom"/>
            <w:hideMark/>
          </w:tcPr>
          <w:p w14:paraId="23C62A8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19%</w:t>
            </w:r>
          </w:p>
        </w:tc>
        <w:tc>
          <w:tcPr>
            <w:tcW w:w="824" w:type="dxa"/>
            <w:tcBorders>
              <w:top w:val="nil"/>
              <w:left w:val="nil"/>
              <w:bottom w:val="nil"/>
              <w:right w:val="nil"/>
            </w:tcBorders>
            <w:shd w:val="clear" w:color="auto" w:fill="auto"/>
            <w:vAlign w:val="bottom"/>
            <w:hideMark/>
          </w:tcPr>
          <w:p w14:paraId="045AB82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16%</w:t>
            </w:r>
          </w:p>
        </w:tc>
        <w:tc>
          <w:tcPr>
            <w:tcW w:w="709" w:type="dxa"/>
            <w:tcBorders>
              <w:top w:val="nil"/>
              <w:left w:val="nil"/>
              <w:bottom w:val="nil"/>
              <w:right w:val="nil"/>
            </w:tcBorders>
            <w:shd w:val="clear" w:color="auto" w:fill="auto"/>
            <w:vAlign w:val="bottom"/>
            <w:hideMark/>
          </w:tcPr>
          <w:p w14:paraId="275705E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c>
          <w:tcPr>
            <w:tcW w:w="990" w:type="dxa"/>
            <w:tcBorders>
              <w:top w:val="nil"/>
              <w:left w:val="nil"/>
              <w:bottom w:val="nil"/>
              <w:right w:val="nil"/>
            </w:tcBorders>
            <w:shd w:val="clear" w:color="auto" w:fill="auto"/>
            <w:vAlign w:val="bottom"/>
            <w:hideMark/>
          </w:tcPr>
          <w:p w14:paraId="508A846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24%</w:t>
            </w:r>
          </w:p>
        </w:tc>
        <w:tc>
          <w:tcPr>
            <w:tcW w:w="865" w:type="dxa"/>
            <w:tcBorders>
              <w:top w:val="nil"/>
              <w:left w:val="nil"/>
              <w:bottom w:val="nil"/>
              <w:right w:val="nil"/>
            </w:tcBorders>
            <w:shd w:val="clear" w:color="auto" w:fill="auto"/>
            <w:vAlign w:val="bottom"/>
            <w:hideMark/>
          </w:tcPr>
          <w:p w14:paraId="6D06253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16%</w:t>
            </w:r>
          </w:p>
        </w:tc>
        <w:tc>
          <w:tcPr>
            <w:tcW w:w="926" w:type="dxa"/>
            <w:tcBorders>
              <w:top w:val="nil"/>
              <w:left w:val="nil"/>
              <w:bottom w:val="nil"/>
              <w:right w:val="nil"/>
            </w:tcBorders>
            <w:shd w:val="clear" w:color="auto" w:fill="auto"/>
            <w:vAlign w:val="bottom"/>
            <w:hideMark/>
          </w:tcPr>
          <w:p w14:paraId="1FCE282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721" w:type="dxa"/>
            <w:tcBorders>
              <w:top w:val="nil"/>
              <w:left w:val="nil"/>
              <w:bottom w:val="nil"/>
              <w:right w:val="nil"/>
            </w:tcBorders>
            <w:shd w:val="clear" w:color="auto" w:fill="auto"/>
            <w:vAlign w:val="bottom"/>
            <w:hideMark/>
          </w:tcPr>
          <w:p w14:paraId="42E798D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c>
          <w:tcPr>
            <w:tcW w:w="713" w:type="dxa"/>
            <w:tcBorders>
              <w:top w:val="nil"/>
              <w:left w:val="nil"/>
              <w:bottom w:val="nil"/>
              <w:right w:val="nil"/>
            </w:tcBorders>
            <w:shd w:val="clear" w:color="auto" w:fill="auto"/>
            <w:vAlign w:val="bottom"/>
            <w:hideMark/>
          </w:tcPr>
          <w:p w14:paraId="49E04CA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3CEA3C0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14%</w:t>
            </w:r>
          </w:p>
        </w:tc>
        <w:tc>
          <w:tcPr>
            <w:tcW w:w="832" w:type="dxa"/>
            <w:tcBorders>
              <w:top w:val="nil"/>
              <w:left w:val="nil"/>
              <w:bottom w:val="nil"/>
              <w:right w:val="nil"/>
            </w:tcBorders>
            <w:shd w:val="clear" w:color="auto" w:fill="auto"/>
            <w:vAlign w:val="bottom"/>
            <w:hideMark/>
          </w:tcPr>
          <w:p w14:paraId="010D8E5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c>
          <w:tcPr>
            <w:tcW w:w="659" w:type="dxa"/>
            <w:tcBorders>
              <w:top w:val="nil"/>
              <w:left w:val="nil"/>
              <w:bottom w:val="nil"/>
              <w:right w:val="nil"/>
            </w:tcBorders>
            <w:shd w:val="clear" w:color="auto" w:fill="auto"/>
            <w:vAlign w:val="bottom"/>
            <w:hideMark/>
          </w:tcPr>
          <w:p w14:paraId="001A897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08" w:type="dxa"/>
            <w:tcBorders>
              <w:top w:val="nil"/>
              <w:left w:val="nil"/>
              <w:bottom w:val="nil"/>
              <w:right w:val="nil"/>
            </w:tcBorders>
            <w:shd w:val="clear" w:color="auto" w:fill="auto"/>
            <w:vAlign w:val="bottom"/>
            <w:hideMark/>
          </w:tcPr>
          <w:p w14:paraId="1519006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18%</w:t>
            </w:r>
          </w:p>
        </w:tc>
        <w:tc>
          <w:tcPr>
            <w:tcW w:w="798" w:type="dxa"/>
            <w:tcBorders>
              <w:top w:val="nil"/>
              <w:left w:val="nil"/>
              <w:bottom w:val="nil"/>
              <w:right w:val="nil"/>
            </w:tcBorders>
            <w:shd w:val="clear" w:color="auto" w:fill="auto"/>
            <w:vAlign w:val="bottom"/>
            <w:hideMark/>
          </w:tcPr>
          <w:p w14:paraId="7B31A17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r>
      <w:tr w:rsidR="009B1B05" w:rsidRPr="0001062F" w14:paraId="2F156CE3" w14:textId="77777777" w:rsidTr="001A0069">
        <w:trPr>
          <w:trHeight w:val="281"/>
          <w:jc w:val="center"/>
        </w:trPr>
        <w:tc>
          <w:tcPr>
            <w:tcW w:w="1872" w:type="dxa"/>
            <w:tcBorders>
              <w:top w:val="nil"/>
              <w:left w:val="nil"/>
              <w:bottom w:val="nil"/>
              <w:right w:val="nil"/>
            </w:tcBorders>
            <w:shd w:val="clear" w:color="auto" w:fill="auto"/>
            <w:vAlign w:val="bottom"/>
            <w:hideMark/>
          </w:tcPr>
          <w:p w14:paraId="1AB70CC0"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$100,000 to $124,999</w:t>
            </w:r>
          </w:p>
        </w:tc>
        <w:tc>
          <w:tcPr>
            <w:tcW w:w="651" w:type="dxa"/>
            <w:tcBorders>
              <w:top w:val="nil"/>
              <w:left w:val="nil"/>
              <w:bottom w:val="nil"/>
              <w:right w:val="nil"/>
            </w:tcBorders>
            <w:shd w:val="clear" w:color="auto" w:fill="auto"/>
            <w:vAlign w:val="bottom"/>
            <w:hideMark/>
          </w:tcPr>
          <w:p w14:paraId="7B70F0D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810" w:type="dxa"/>
            <w:tcBorders>
              <w:top w:val="nil"/>
              <w:left w:val="nil"/>
              <w:bottom w:val="nil"/>
              <w:right w:val="nil"/>
            </w:tcBorders>
            <w:shd w:val="clear" w:color="auto" w:fill="auto"/>
            <w:vAlign w:val="bottom"/>
            <w:hideMark/>
          </w:tcPr>
          <w:p w14:paraId="36D5940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824" w:type="dxa"/>
            <w:tcBorders>
              <w:top w:val="nil"/>
              <w:left w:val="nil"/>
              <w:bottom w:val="nil"/>
              <w:right w:val="nil"/>
            </w:tcBorders>
            <w:shd w:val="clear" w:color="auto" w:fill="auto"/>
            <w:vAlign w:val="bottom"/>
            <w:hideMark/>
          </w:tcPr>
          <w:p w14:paraId="3A9C6B2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709" w:type="dxa"/>
            <w:tcBorders>
              <w:top w:val="nil"/>
              <w:left w:val="nil"/>
              <w:bottom w:val="nil"/>
              <w:right w:val="nil"/>
            </w:tcBorders>
            <w:shd w:val="clear" w:color="auto" w:fill="auto"/>
            <w:vAlign w:val="bottom"/>
            <w:hideMark/>
          </w:tcPr>
          <w:p w14:paraId="1DC7306D"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990" w:type="dxa"/>
            <w:tcBorders>
              <w:top w:val="nil"/>
              <w:left w:val="nil"/>
              <w:bottom w:val="nil"/>
              <w:right w:val="nil"/>
            </w:tcBorders>
            <w:shd w:val="clear" w:color="auto" w:fill="auto"/>
            <w:vAlign w:val="bottom"/>
            <w:hideMark/>
          </w:tcPr>
          <w:p w14:paraId="7D99921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c>
          <w:tcPr>
            <w:tcW w:w="865" w:type="dxa"/>
            <w:tcBorders>
              <w:top w:val="nil"/>
              <w:left w:val="nil"/>
              <w:bottom w:val="nil"/>
              <w:right w:val="nil"/>
            </w:tcBorders>
            <w:shd w:val="clear" w:color="auto" w:fill="auto"/>
            <w:vAlign w:val="bottom"/>
            <w:hideMark/>
          </w:tcPr>
          <w:p w14:paraId="0786B46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c>
          <w:tcPr>
            <w:tcW w:w="926" w:type="dxa"/>
            <w:tcBorders>
              <w:top w:val="nil"/>
              <w:left w:val="nil"/>
              <w:bottom w:val="nil"/>
              <w:right w:val="nil"/>
            </w:tcBorders>
            <w:shd w:val="clear" w:color="auto" w:fill="auto"/>
            <w:vAlign w:val="bottom"/>
            <w:hideMark/>
          </w:tcPr>
          <w:p w14:paraId="55C2CB4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17%</w:t>
            </w:r>
          </w:p>
        </w:tc>
        <w:tc>
          <w:tcPr>
            <w:tcW w:w="721" w:type="dxa"/>
            <w:tcBorders>
              <w:top w:val="nil"/>
              <w:left w:val="nil"/>
              <w:bottom w:val="nil"/>
              <w:right w:val="nil"/>
            </w:tcBorders>
            <w:shd w:val="clear" w:color="auto" w:fill="auto"/>
            <w:vAlign w:val="bottom"/>
            <w:hideMark/>
          </w:tcPr>
          <w:p w14:paraId="2CFD14B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713" w:type="dxa"/>
            <w:tcBorders>
              <w:top w:val="nil"/>
              <w:left w:val="nil"/>
              <w:bottom w:val="nil"/>
              <w:right w:val="nil"/>
            </w:tcBorders>
            <w:shd w:val="clear" w:color="auto" w:fill="auto"/>
            <w:vAlign w:val="bottom"/>
            <w:hideMark/>
          </w:tcPr>
          <w:p w14:paraId="040FC97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6CB04A5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c>
          <w:tcPr>
            <w:tcW w:w="832" w:type="dxa"/>
            <w:tcBorders>
              <w:top w:val="nil"/>
              <w:left w:val="nil"/>
              <w:bottom w:val="nil"/>
              <w:right w:val="nil"/>
            </w:tcBorders>
            <w:shd w:val="clear" w:color="auto" w:fill="auto"/>
            <w:vAlign w:val="bottom"/>
            <w:hideMark/>
          </w:tcPr>
          <w:p w14:paraId="4220FEB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c>
          <w:tcPr>
            <w:tcW w:w="659" w:type="dxa"/>
            <w:tcBorders>
              <w:top w:val="nil"/>
              <w:left w:val="nil"/>
              <w:bottom w:val="nil"/>
              <w:right w:val="nil"/>
            </w:tcBorders>
            <w:shd w:val="clear" w:color="auto" w:fill="auto"/>
            <w:vAlign w:val="bottom"/>
            <w:hideMark/>
          </w:tcPr>
          <w:p w14:paraId="06D7955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17%</w:t>
            </w:r>
          </w:p>
        </w:tc>
        <w:tc>
          <w:tcPr>
            <w:tcW w:w="708" w:type="dxa"/>
            <w:tcBorders>
              <w:top w:val="nil"/>
              <w:left w:val="nil"/>
              <w:bottom w:val="nil"/>
              <w:right w:val="nil"/>
            </w:tcBorders>
            <w:shd w:val="clear" w:color="auto" w:fill="auto"/>
            <w:vAlign w:val="bottom"/>
            <w:hideMark/>
          </w:tcPr>
          <w:p w14:paraId="1789A1B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14%</w:t>
            </w:r>
          </w:p>
        </w:tc>
        <w:tc>
          <w:tcPr>
            <w:tcW w:w="798" w:type="dxa"/>
            <w:tcBorders>
              <w:top w:val="nil"/>
              <w:left w:val="nil"/>
              <w:bottom w:val="nil"/>
              <w:right w:val="nil"/>
            </w:tcBorders>
            <w:shd w:val="clear" w:color="auto" w:fill="auto"/>
            <w:vAlign w:val="bottom"/>
            <w:hideMark/>
          </w:tcPr>
          <w:p w14:paraId="160DEBA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r>
      <w:tr w:rsidR="009B1B05" w:rsidRPr="0001062F" w14:paraId="5CC37FD7" w14:textId="77777777" w:rsidTr="001A0069">
        <w:trPr>
          <w:trHeight w:val="281"/>
          <w:jc w:val="center"/>
        </w:trPr>
        <w:tc>
          <w:tcPr>
            <w:tcW w:w="1872" w:type="dxa"/>
            <w:tcBorders>
              <w:top w:val="nil"/>
              <w:left w:val="nil"/>
              <w:bottom w:val="nil"/>
              <w:right w:val="nil"/>
            </w:tcBorders>
            <w:shd w:val="clear" w:color="auto" w:fill="auto"/>
            <w:vAlign w:val="bottom"/>
            <w:hideMark/>
          </w:tcPr>
          <w:p w14:paraId="63FEFB6E"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$125,000 to $149,999</w:t>
            </w:r>
          </w:p>
        </w:tc>
        <w:tc>
          <w:tcPr>
            <w:tcW w:w="651" w:type="dxa"/>
            <w:tcBorders>
              <w:top w:val="nil"/>
              <w:left w:val="nil"/>
              <w:bottom w:val="nil"/>
              <w:right w:val="nil"/>
            </w:tcBorders>
            <w:shd w:val="clear" w:color="auto" w:fill="auto"/>
            <w:vAlign w:val="bottom"/>
            <w:hideMark/>
          </w:tcPr>
          <w:p w14:paraId="4800A94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5%</w:t>
            </w:r>
          </w:p>
        </w:tc>
        <w:tc>
          <w:tcPr>
            <w:tcW w:w="810" w:type="dxa"/>
            <w:tcBorders>
              <w:top w:val="nil"/>
              <w:left w:val="nil"/>
              <w:bottom w:val="nil"/>
              <w:right w:val="nil"/>
            </w:tcBorders>
            <w:shd w:val="clear" w:color="auto" w:fill="auto"/>
            <w:vAlign w:val="bottom"/>
            <w:hideMark/>
          </w:tcPr>
          <w:p w14:paraId="5C6B5F2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824" w:type="dxa"/>
            <w:tcBorders>
              <w:top w:val="nil"/>
              <w:left w:val="nil"/>
              <w:bottom w:val="nil"/>
              <w:right w:val="nil"/>
            </w:tcBorders>
            <w:shd w:val="clear" w:color="auto" w:fill="auto"/>
            <w:vAlign w:val="bottom"/>
            <w:hideMark/>
          </w:tcPr>
          <w:p w14:paraId="1E2E9B96"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709" w:type="dxa"/>
            <w:tcBorders>
              <w:top w:val="nil"/>
              <w:left w:val="nil"/>
              <w:bottom w:val="nil"/>
              <w:right w:val="nil"/>
            </w:tcBorders>
            <w:shd w:val="clear" w:color="auto" w:fill="auto"/>
            <w:vAlign w:val="bottom"/>
            <w:hideMark/>
          </w:tcPr>
          <w:p w14:paraId="7D138E5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w:t>
            </w:r>
          </w:p>
        </w:tc>
        <w:tc>
          <w:tcPr>
            <w:tcW w:w="990" w:type="dxa"/>
            <w:tcBorders>
              <w:top w:val="nil"/>
              <w:left w:val="nil"/>
              <w:bottom w:val="nil"/>
              <w:right w:val="nil"/>
            </w:tcBorders>
            <w:shd w:val="clear" w:color="auto" w:fill="auto"/>
            <w:vAlign w:val="bottom"/>
            <w:hideMark/>
          </w:tcPr>
          <w:p w14:paraId="7248E9C2"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865" w:type="dxa"/>
            <w:tcBorders>
              <w:top w:val="nil"/>
              <w:left w:val="nil"/>
              <w:bottom w:val="nil"/>
              <w:right w:val="nil"/>
            </w:tcBorders>
            <w:shd w:val="clear" w:color="auto" w:fill="auto"/>
            <w:vAlign w:val="bottom"/>
            <w:hideMark/>
          </w:tcPr>
          <w:p w14:paraId="723CBA6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926" w:type="dxa"/>
            <w:tcBorders>
              <w:top w:val="nil"/>
              <w:left w:val="nil"/>
              <w:bottom w:val="nil"/>
              <w:right w:val="nil"/>
            </w:tcBorders>
            <w:shd w:val="clear" w:color="auto" w:fill="auto"/>
            <w:vAlign w:val="bottom"/>
            <w:hideMark/>
          </w:tcPr>
          <w:p w14:paraId="1EC6DB4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21" w:type="dxa"/>
            <w:tcBorders>
              <w:top w:val="nil"/>
              <w:left w:val="nil"/>
              <w:bottom w:val="nil"/>
              <w:right w:val="nil"/>
            </w:tcBorders>
            <w:shd w:val="clear" w:color="auto" w:fill="auto"/>
            <w:vAlign w:val="bottom"/>
            <w:hideMark/>
          </w:tcPr>
          <w:p w14:paraId="4DD7FE8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c>
          <w:tcPr>
            <w:tcW w:w="713" w:type="dxa"/>
            <w:tcBorders>
              <w:top w:val="nil"/>
              <w:left w:val="nil"/>
              <w:bottom w:val="nil"/>
              <w:right w:val="nil"/>
            </w:tcBorders>
            <w:shd w:val="clear" w:color="auto" w:fill="auto"/>
            <w:vAlign w:val="bottom"/>
            <w:hideMark/>
          </w:tcPr>
          <w:p w14:paraId="724B530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4EBE492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832" w:type="dxa"/>
            <w:tcBorders>
              <w:top w:val="nil"/>
              <w:left w:val="nil"/>
              <w:bottom w:val="nil"/>
              <w:right w:val="nil"/>
            </w:tcBorders>
            <w:shd w:val="clear" w:color="auto" w:fill="auto"/>
            <w:vAlign w:val="bottom"/>
            <w:hideMark/>
          </w:tcPr>
          <w:p w14:paraId="7508595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659" w:type="dxa"/>
            <w:tcBorders>
              <w:top w:val="nil"/>
              <w:left w:val="nil"/>
              <w:bottom w:val="nil"/>
              <w:right w:val="nil"/>
            </w:tcBorders>
            <w:shd w:val="clear" w:color="auto" w:fill="auto"/>
            <w:vAlign w:val="bottom"/>
            <w:hideMark/>
          </w:tcPr>
          <w:p w14:paraId="5C5957F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708" w:type="dxa"/>
            <w:tcBorders>
              <w:top w:val="nil"/>
              <w:left w:val="nil"/>
              <w:bottom w:val="nil"/>
              <w:right w:val="nil"/>
            </w:tcBorders>
            <w:shd w:val="clear" w:color="auto" w:fill="auto"/>
            <w:vAlign w:val="bottom"/>
            <w:hideMark/>
          </w:tcPr>
          <w:p w14:paraId="6A8FAED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98" w:type="dxa"/>
            <w:tcBorders>
              <w:top w:val="nil"/>
              <w:left w:val="nil"/>
              <w:bottom w:val="nil"/>
              <w:right w:val="nil"/>
            </w:tcBorders>
            <w:shd w:val="clear" w:color="auto" w:fill="auto"/>
            <w:vAlign w:val="bottom"/>
            <w:hideMark/>
          </w:tcPr>
          <w:p w14:paraId="253426DC"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r>
      <w:tr w:rsidR="009B1B05" w:rsidRPr="0001062F" w14:paraId="44DC5EBD" w14:textId="77777777" w:rsidTr="001A0069">
        <w:trPr>
          <w:trHeight w:val="281"/>
          <w:jc w:val="center"/>
        </w:trPr>
        <w:tc>
          <w:tcPr>
            <w:tcW w:w="1872" w:type="dxa"/>
            <w:tcBorders>
              <w:top w:val="nil"/>
              <w:left w:val="nil"/>
              <w:bottom w:val="nil"/>
              <w:right w:val="nil"/>
            </w:tcBorders>
            <w:shd w:val="clear" w:color="auto" w:fill="auto"/>
            <w:vAlign w:val="bottom"/>
            <w:hideMark/>
          </w:tcPr>
          <w:p w14:paraId="530C449B"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$150,000 to $199,999</w:t>
            </w:r>
          </w:p>
        </w:tc>
        <w:tc>
          <w:tcPr>
            <w:tcW w:w="651" w:type="dxa"/>
            <w:tcBorders>
              <w:top w:val="nil"/>
              <w:left w:val="nil"/>
              <w:bottom w:val="nil"/>
              <w:right w:val="nil"/>
            </w:tcBorders>
            <w:shd w:val="clear" w:color="auto" w:fill="auto"/>
            <w:vAlign w:val="bottom"/>
            <w:hideMark/>
          </w:tcPr>
          <w:p w14:paraId="18B0BE8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810" w:type="dxa"/>
            <w:tcBorders>
              <w:top w:val="nil"/>
              <w:left w:val="nil"/>
              <w:bottom w:val="nil"/>
              <w:right w:val="nil"/>
            </w:tcBorders>
            <w:shd w:val="clear" w:color="auto" w:fill="auto"/>
            <w:vAlign w:val="bottom"/>
            <w:hideMark/>
          </w:tcPr>
          <w:p w14:paraId="4F8B3C08"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c>
          <w:tcPr>
            <w:tcW w:w="824" w:type="dxa"/>
            <w:tcBorders>
              <w:top w:val="nil"/>
              <w:left w:val="nil"/>
              <w:bottom w:val="nil"/>
              <w:right w:val="nil"/>
            </w:tcBorders>
            <w:shd w:val="clear" w:color="auto" w:fill="auto"/>
            <w:vAlign w:val="bottom"/>
            <w:hideMark/>
          </w:tcPr>
          <w:p w14:paraId="2B8ACEB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10%</w:t>
            </w:r>
          </w:p>
        </w:tc>
        <w:tc>
          <w:tcPr>
            <w:tcW w:w="709" w:type="dxa"/>
            <w:tcBorders>
              <w:top w:val="nil"/>
              <w:left w:val="nil"/>
              <w:bottom w:val="nil"/>
              <w:right w:val="nil"/>
            </w:tcBorders>
            <w:shd w:val="clear" w:color="auto" w:fill="auto"/>
            <w:vAlign w:val="bottom"/>
            <w:hideMark/>
          </w:tcPr>
          <w:p w14:paraId="0728BA6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c>
          <w:tcPr>
            <w:tcW w:w="990" w:type="dxa"/>
            <w:tcBorders>
              <w:top w:val="nil"/>
              <w:left w:val="nil"/>
              <w:bottom w:val="nil"/>
              <w:right w:val="nil"/>
            </w:tcBorders>
            <w:shd w:val="clear" w:color="auto" w:fill="auto"/>
            <w:vAlign w:val="bottom"/>
            <w:hideMark/>
          </w:tcPr>
          <w:p w14:paraId="4083507D"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865" w:type="dxa"/>
            <w:tcBorders>
              <w:top w:val="nil"/>
              <w:left w:val="nil"/>
              <w:bottom w:val="nil"/>
              <w:right w:val="nil"/>
            </w:tcBorders>
            <w:shd w:val="clear" w:color="auto" w:fill="auto"/>
            <w:vAlign w:val="bottom"/>
            <w:hideMark/>
          </w:tcPr>
          <w:p w14:paraId="08B3B42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926" w:type="dxa"/>
            <w:tcBorders>
              <w:top w:val="nil"/>
              <w:left w:val="nil"/>
              <w:bottom w:val="nil"/>
              <w:right w:val="nil"/>
            </w:tcBorders>
            <w:shd w:val="clear" w:color="auto" w:fill="auto"/>
            <w:vAlign w:val="bottom"/>
            <w:hideMark/>
          </w:tcPr>
          <w:p w14:paraId="7113602F"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10%</w:t>
            </w:r>
          </w:p>
        </w:tc>
        <w:tc>
          <w:tcPr>
            <w:tcW w:w="721" w:type="dxa"/>
            <w:tcBorders>
              <w:top w:val="nil"/>
              <w:left w:val="nil"/>
              <w:bottom w:val="nil"/>
              <w:right w:val="nil"/>
            </w:tcBorders>
            <w:shd w:val="clear" w:color="auto" w:fill="auto"/>
            <w:vAlign w:val="bottom"/>
            <w:hideMark/>
          </w:tcPr>
          <w:p w14:paraId="0F5DDC5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c>
          <w:tcPr>
            <w:tcW w:w="713" w:type="dxa"/>
            <w:tcBorders>
              <w:top w:val="nil"/>
              <w:left w:val="nil"/>
              <w:bottom w:val="nil"/>
              <w:right w:val="nil"/>
            </w:tcBorders>
            <w:shd w:val="clear" w:color="auto" w:fill="auto"/>
            <w:vAlign w:val="bottom"/>
            <w:hideMark/>
          </w:tcPr>
          <w:p w14:paraId="1EDBCE3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nil"/>
              <w:right w:val="nil"/>
            </w:tcBorders>
            <w:shd w:val="clear" w:color="auto" w:fill="auto"/>
            <w:vAlign w:val="bottom"/>
            <w:hideMark/>
          </w:tcPr>
          <w:p w14:paraId="7182626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c>
          <w:tcPr>
            <w:tcW w:w="832" w:type="dxa"/>
            <w:tcBorders>
              <w:top w:val="nil"/>
              <w:left w:val="nil"/>
              <w:bottom w:val="nil"/>
              <w:right w:val="nil"/>
            </w:tcBorders>
            <w:shd w:val="clear" w:color="auto" w:fill="auto"/>
            <w:vAlign w:val="bottom"/>
            <w:hideMark/>
          </w:tcPr>
          <w:p w14:paraId="3204F3A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12%</w:t>
            </w:r>
          </w:p>
        </w:tc>
        <w:tc>
          <w:tcPr>
            <w:tcW w:w="659" w:type="dxa"/>
            <w:tcBorders>
              <w:top w:val="nil"/>
              <w:left w:val="nil"/>
              <w:bottom w:val="nil"/>
              <w:right w:val="nil"/>
            </w:tcBorders>
            <w:shd w:val="clear" w:color="auto" w:fill="auto"/>
            <w:vAlign w:val="bottom"/>
            <w:hideMark/>
          </w:tcPr>
          <w:p w14:paraId="03038A5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708" w:type="dxa"/>
            <w:tcBorders>
              <w:top w:val="nil"/>
              <w:left w:val="nil"/>
              <w:bottom w:val="nil"/>
              <w:right w:val="nil"/>
            </w:tcBorders>
            <w:shd w:val="clear" w:color="auto" w:fill="auto"/>
            <w:vAlign w:val="bottom"/>
            <w:hideMark/>
          </w:tcPr>
          <w:p w14:paraId="39DDC73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6%</w:t>
            </w:r>
          </w:p>
        </w:tc>
        <w:tc>
          <w:tcPr>
            <w:tcW w:w="798" w:type="dxa"/>
            <w:tcBorders>
              <w:top w:val="nil"/>
              <w:left w:val="nil"/>
              <w:bottom w:val="nil"/>
              <w:right w:val="nil"/>
            </w:tcBorders>
            <w:shd w:val="clear" w:color="auto" w:fill="auto"/>
            <w:vAlign w:val="bottom"/>
            <w:hideMark/>
          </w:tcPr>
          <w:p w14:paraId="0C30BD57"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r>
      <w:tr w:rsidR="009B1B05" w:rsidRPr="0001062F" w14:paraId="4722413A" w14:textId="77777777" w:rsidTr="001A0069">
        <w:trPr>
          <w:trHeight w:val="281"/>
          <w:jc w:val="center"/>
        </w:trPr>
        <w:tc>
          <w:tcPr>
            <w:tcW w:w="1872" w:type="dxa"/>
            <w:tcBorders>
              <w:top w:val="nil"/>
              <w:left w:val="nil"/>
              <w:bottom w:val="single" w:sz="4" w:space="0" w:color="auto"/>
              <w:right w:val="nil"/>
            </w:tcBorders>
            <w:shd w:val="clear" w:color="auto" w:fill="auto"/>
            <w:vAlign w:val="bottom"/>
            <w:hideMark/>
          </w:tcPr>
          <w:p w14:paraId="552B51F9" w14:textId="77777777" w:rsidR="009B1B05" w:rsidRPr="0001062F"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1062F">
              <w:rPr>
                <w:rFonts w:ascii="Arial Narrow" w:eastAsia="Times New Roman" w:hAnsi="Arial Narrow" w:cs="Times New Roman"/>
                <w:color w:val="000000"/>
                <w:sz w:val="18"/>
                <w:szCs w:val="18"/>
              </w:rPr>
              <w:t>$200,000 or more</w:t>
            </w:r>
          </w:p>
        </w:tc>
        <w:tc>
          <w:tcPr>
            <w:tcW w:w="651" w:type="dxa"/>
            <w:tcBorders>
              <w:top w:val="nil"/>
              <w:left w:val="nil"/>
              <w:bottom w:val="single" w:sz="4" w:space="0" w:color="auto"/>
              <w:right w:val="nil"/>
            </w:tcBorders>
            <w:shd w:val="clear" w:color="auto" w:fill="auto"/>
            <w:vAlign w:val="bottom"/>
            <w:hideMark/>
          </w:tcPr>
          <w:p w14:paraId="79F4AB13"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810" w:type="dxa"/>
            <w:tcBorders>
              <w:top w:val="nil"/>
              <w:left w:val="nil"/>
              <w:bottom w:val="single" w:sz="4" w:space="0" w:color="auto"/>
              <w:right w:val="nil"/>
            </w:tcBorders>
            <w:shd w:val="clear" w:color="auto" w:fill="auto"/>
            <w:vAlign w:val="bottom"/>
            <w:hideMark/>
          </w:tcPr>
          <w:p w14:paraId="3A53EE24"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8%</w:t>
            </w:r>
          </w:p>
        </w:tc>
        <w:tc>
          <w:tcPr>
            <w:tcW w:w="824" w:type="dxa"/>
            <w:tcBorders>
              <w:top w:val="nil"/>
              <w:left w:val="nil"/>
              <w:bottom w:val="single" w:sz="4" w:space="0" w:color="auto"/>
              <w:right w:val="nil"/>
            </w:tcBorders>
            <w:shd w:val="clear" w:color="auto" w:fill="auto"/>
            <w:vAlign w:val="bottom"/>
            <w:hideMark/>
          </w:tcPr>
          <w:p w14:paraId="40E3A6D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18%</w:t>
            </w:r>
          </w:p>
        </w:tc>
        <w:tc>
          <w:tcPr>
            <w:tcW w:w="709" w:type="dxa"/>
            <w:tcBorders>
              <w:top w:val="nil"/>
              <w:left w:val="nil"/>
              <w:bottom w:val="single" w:sz="4" w:space="0" w:color="auto"/>
              <w:right w:val="nil"/>
            </w:tcBorders>
            <w:shd w:val="clear" w:color="auto" w:fill="auto"/>
            <w:vAlign w:val="bottom"/>
            <w:hideMark/>
          </w:tcPr>
          <w:p w14:paraId="7884055A"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18%</w:t>
            </w:r>
          </w:p>
        </w:tc>
        <w:tc>
          <w:tcPr>
            <w:tcW w:w="990" w:type="dxa"/>
            <w:tcBorders>
              <w:top w:val="nil"/>
              <w:left w:val="nil"/>
              <w:bottom w:val="single" w:sz="4" w:space="0" w:color="auto"/>
              <w:right w:val="nil"/>
            </w:tcBorders>
            <w:shd w:val="clear" w:color="auto" w:fill="auto"/>
            <w:vAlign w:val="bottom"/>
            <w:hideMark/>
          </w:tcPr>
          <w:p w14:paraId="7BCE54F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c>
          <w:tcPr>
            <w:tcW w:w="865" w:type="dxa"/>
            <w:tcBorders>
              <w:top w:val="nil"/>
              <w:left w:val="nil"/>
              <w:bottom w:val="single" w:sz="4" w:space="0" w:color="auto"/>
              <w:right w:val="nil"/>
            </w:tcBorders>
            <w:shd w:val="clear" w:color="auto" w:fill="auto"/>
            <w:vAlign w:val="bottom"/>
            <w:hideMark/>
          </w:tcPr>
          <w:p w14:paraId="359D762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11%</w:t>
            </w:r>
          </w:p>
        </w:tc>
        <w:tc>
          <w:tcPr>
            <w:tcW w:w="926" w:type="dxa"/>
            <w:tcBorders>
              <w:top w:val="nil"/>
              <w:left w:val="nil"/>
              <w:bottom w:val="single" w:sz="4" w:space="0" w:color="auto"/>
              <w:right w:val="nil"/>
            </w:tcBorders>
            <w:shd w:val="clear" w:color="auto" w:fill="auto"/>
            <w:vAlign w:val="bottom"/>
            <w:hideMark/>
          </w:tcPr>
          <w:p w14:paraId="74CA462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26%</w:t>
            </w:r>
          </w:p>
        </w:tc>
        <w:tc>
          <w:tcPr>
            <w:tcW w:w="721" w:type="dxa"/>
            <w:tcBorders>
              <w:top w:val="nil"/>
              <w:left w:val="nil"/>
              <w:bottom w:val="single" w:sz="4" w:space="0" w:color="auto"/>
              <w:right w:val="nil"/>
            </w:tcBorders>
            <w:shd w:val="clear" w:color="auto" w:fill="auto"/>
            <w:vAlign w:val="bottom"/>
            <w:hideMark/>
          </w:tcPr>
          <w:p w14:paraId="0EF12DEB"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9%</w:t>
            </w:r>
          </w:p>
        </w:tc>
        <w:tc>
          <w:tcPr>
            <w:tcW w:w="713" w:type="dxa"/>
            <w:tcBorders>
              <w:top w:val="nil"/>
              <w:left w:val="nil"/>
              <w:bottom w:val="single" w:sz="4" w:space="0" w:color="auto"/>
              <w:right w:val="nil"/>
            </w:tcBorders>
            <w:shd w:val="clear" w:color="auto" w:fill="auto"/>
            <w:vAlign w:val="bottom"/>
            <w:hideMark/>
          </w:tcPr>
          <w:p w14:paraId="557B4040"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0%</w:t>
            </w:r>
          </w:p>
        </w:tc>
        <w:tc>
          <w:tcPr>
            <w:tcW w:w="882" w:type="dxa"/>
            <w:tcBorders>
              <w:top w:val="nil"/>
              <w:left w:val="nil"/>
              <w:bottom w:val="single" w:sz="4" w:space="0" w:color="auto"/>
              <w:right w:val="nil"/>
            </w:tcBorders>
            <w:shd w:val="clear" w:color="auto" w:fill="auto"/>
            <w:vAlign w:val="bottom"/>
            <w:hideMark/>
          </w:tcPr>
          <w:p w14:paraId="745CB3B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832" w:type="dxa"/>
            <w:tcBorders>
              <w:top w:val="nil"/>
              <w:left w:val="nil"/>
              <w:bottom w:val="single" w:sz="4" w:space="0" w:color="auto"/>
              <w:right w:val="nil"/>
            </w:tcBorders>
            <w:shd w:val="clear" w:color="auto" w:fill="auto"/>
            <w:vAlign w:val="bottom"/>
            <w:hideMark/>
          </w:tcPr>
          <w:p w14:paraId="23672C81"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7%</w:t>
            </w:r>
          </w:p>
        </w:tc>
        <w:tc>
          <w:tcPr>
            <w:tcW w:w="659" w:type="dxa"/>
            <w:tcBorders>
              <w:top w:val="nil"/>
              <w:left w:val="nil"/>
              <w:bottom w:val="single" w:sz="4" w:space="0" w:color="auto"/>
              <w:right w:val="nil"/>
            </w:tcBorders>
            <w:shd w:val="clear" w:color="auto" w:fill="auto"/>
            <w:vAlign w:val="bottom"/>
            <w:hideMark/>
          </w:tcPr>
          <w:p w14:paraId="48230D2E"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13%</w:t>
            </w:r>
          </w:p>
        </w:tc>
        <w:tc>
          <w:tcPr>
            <w:tcW w:w="708" w:type="dxa"/>
            <w:tcBorders>
              <w:top w:val="nil"/>
              <w:left w:val="nil"/>
              <w:bottom w:val="single" w:sz="4" w:space="0" w:color="auto"/>
              <w:right w:val="nil"/>
            </w:tcBorders>
            <w:shd w:val="clear" w:color="auto" w:fill="auto"/>
            <w:vAlign w:val="bottom"/>
            <w:hideMark/>
          </w:tcPr>
          <w:p w14:paraId="03BD8005"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31%</w:t>
            </w:r>
          </w:p>
        </w:tc>
        <w:tc>
          <w:tcPr>
            <w:tcW w:w="798" w:type="dxa"/>
            <w:tcBorders>
              <w:top w:val="nil"/>
              <w:left w:val="nil"/>
              <w:bottom w:val="single" w:sz="4" w:space="0" w:color="auto"/>
              <w:right w:val="nil"/>
            </w:tcBorders>
            <w:shd w:val="clear" w:color="auto" w:fill="auto"/>
            <w:vAlign w:val="bottom"/>
            <w:hideMark/>
          </w:tcPr>
          <w:p w14:paraId="17E4FF49" w14:textId="77777777" w:rsidR="009B1B05" w:rsidRPr="00D8412C" w:rsidRDefault="009B1B05" w:rsidP="001A0069">
            <w:pPr>
              <w:spacing w:after="0" w:line="240" w:lineRule="auto"/>
              <w:jc w:val="center"/>
              <w:rPr>
                <w:rFonts w:ascii="Arial Narrow" w:eastAsia="Times New Roman" w:hAnsi="Arial Narrow" w:cs="Times New Roman"/>
                <w:color w:val="000000"/>
                <w:sz w:val="20"/>
                <w:szCs w:val="20"/>
              </w:rPr>
            </w:pPr>
            <w:r w:rsidRPr="00D8412C">
              <w:rPr>
                <w:rFonts w:ascii="Arial Narrow" w:eastAsia="Times New Roman" w:hAnsi="Arial Narrow" w:cs="Times New Roman"/>
                <w:color w:val="000000"/>
                <w:sz w:val="20"/>
                <w:szCs w:val="20"/>
              </w:rPr>
              <w:t>15%</w:t>
            </w:r>
          </w:p>
        </w:tc>
      </w:tr>
    </w:tbl>
    <w:p w14:paraId="082D2045" w14:textId="77777777" w:rsidR="009B1B05" w:rsidRDefault="009B1B05" w:rsidP="009B1B05">
      <w:pPr>
        <w:spacing w:after="0" w:line="240" w:lineRule="auto"/>
        <w:rPr>
          <w:rFonts w:ascii="Arial Narrow" w:hAnsi="Arial Narrow"/>
          <w:sz w:val="18"/>
          <w:szCs w:val="18"/>
        </w:rPr>
      </w:pPr>
      <w:r w:rsidRPr="0078015D">
        <w:rPr>
          <w:sz w:val="20"/>
          <w:szCs w:val="20"/>
        </w:rPr>
        <w:t xml:space="preserve">Data source: ACS 5-Year Estimates, ACSDP5YSPT2021 dataset  </w:t>
      </w:r>
    </w:p>
    <w:p w14:paraId="463BB482" w14:textId="77777777" w:rsidR="009B1B05" w:rsidRDefault="009B1B05" w:rsidP="009B1B05">
      <w:pPr>
        <w:spacing w:after="0" w:line="240" w:lineRule="auto"/>
        <w:rPr>
          <w:rFonts w:ascii="Arial Narrow" w:hAnsi="Arial Narrow"/>
          <w:sz w:val="18"/>
          <w:szCs w:val="18"/>
        </w:rPr>
      </w:pPr>
    </w:p>
    <w:p w14:paraId="7B88B6F7" w14:textId="77777777" w:rsidR="009B1B05" w:rsidRPr="00F6349D" w:rsidRDefault="009B1B05" w:rsidP="009B1B05">
      <w:pPr>
        <w:spacing w:after="0" w:line="240" w:lineRule="auto"/>
        <w:rPr>
          <w:rFonts w:cstheme="minorHAnsi"/>
          <w:sz w:val="24"/>
          <w:szCs w:val="24"/>
        </w:rPr>
      </w:pPr>
      <w:r>
        <w:rPr>
          <w:rFonts w:cstheme="minorHAnsi"/>
          <w:sz w:val="24"/>
          <w:szCs w:val="24"/>
        </w:rPr>
        <w:t xml:space="preserve">The table shows 2023 inflation-adjusted household income data for ‘Some other race’ in-district households. Walnut and Hacienda Heights have the highest concentration of households earning $200,000 or more. Walnut also has the highest concentration of households earning less than $10K. All other in-district cities have under 10% of households earning less than $10K. </w:t>
      </w:r>
    </w:p>
    <w:p w14:paraId="46E01678" w14:textId="77777777" w:rsidR="009B1B05" w:rsidRDefault="009B1B05" w:rsidP="009B1B05">
      <w:pPr>
        <w:spacing w:after="0" w:line="240" w:lineRule="auto"/>
        <w:rPr>
          <w:rFonts w:ascii="Arial Narrow" w:hAnsi="Arial Narrow"/>
          <w:sz w:val="18"/>
          <w:szCs w:val="18"/>
        </w:rPr>
      </w:pPr>
    </w:p>
    <w:p w14:paraId="1DCAD36F" w14:textId="77777777" w:rsidR="009B1B05" w:rsidRDefault="009B1B05" w:rsidP="009B1B05">
      <w:pPr>
        <w:spacing w:after="0" w:line="240" w:lineRule="auto"/>
        <w:rPr>
          <w:rFonts w:ascii="Arial Narrow" w:hAnsi="Arial Narrow"/>
          <w:sz w:val="18"/>
          <w:szCs w:val="18"/>
        </w:rPr>
      </w:pPr>
    </w:p>
    <w:p w14:paraId="091E1B00" w14:textId="77777777" w:rsidR="009B1B05" w:rsidRDefault="009B1B05" w:rsidP="009B1B05">
      <w:pPr>
        <w:spacing w:after="0" w:line="240" w:lineRule="auto"/>
        <w:rPr>
          <w:rFonts w:ascii="Arial Narrow" w:hAnsi="Arial Narrow"/>
          <w:sz w:val="18"/>
          <w:szCs w:val="18"/>
        </w:rPr>
      </w:pPr>
    </w:p>
    <w:p w14:paraId="62FE8206" w14:textId="77777777" w:rsidR="009B1B05" w:rsidRDefault="009B1B05" w:rsidP="009B1B05">
      <w:pPr>
        <w:spacing w:after="0" w:line="240" w:lineRule="auto"/>
        <w:rPr>
          <w:rFonts w:ascii="Arial Narrow" w:hAnsi="Arial Narrow"/>
          <w:sz w:val="18"/>
          <w:szCs w:val="18"/>
        </w:rPr>
      </w:pPr>
    </w:p>
    <w:p w14:paraId="58CF14C4" w14:textId="77777777" w:rsidR="009B1B05" w:rsidRDefault="009B1B05" w:rsidP="009B1B05">
      <w:pPr>
        <w:spacing w:after="0" w:line="240" w:lineRule="auto"/>
        <w:rPr>
          <w:rFonts w:ascii="Arial Narrow" w:hAnsi="Arial Narrow"/>
          <w:sz w:val="18"/>
          <w:szCs w:val="18"/>
        </w:rPr>
      </w:pPr>
    </w:p>
    <w:p w14:paraId="1B5C9552" w14:textId="77777777" w:rsidR="009B1B05" w:rsidRDefault="009B1B05" w:rsidP="009B1B05">
      <w:pPr>
        <w:spacing w:after="0" w:line="240" w:lineRule="auto"/>
        <w:rPr>
          <w:rFonts w:ascii="Arial Narrow" w:hAnsi="Arial Narrow"/>
          <w:sz w:val="18"/>
          <w:szCs w:val="18"/>
        </w:rPr>
      </w:pPr>
    </w:p>
    <w:p w14:paraId="49D936C4" w14:textId="77777777" w:rsidR="009B1B05" w:rsidRDefault="009B1B05" w:rsidP="009B1B05">
      <w:pPr>
        <w:spacing w:after="0" w:line="240" w:lineRule="auto"/>
        <w:rPr>
          <w:rFonts w:ascii="Arial Narrow" w:hAnsi="Arial Narrow"/>
          <w:sz w:val="18"/>
          <w:szCs w:val="18"/>
        </w:rPr>
      </w:pPr>
    </w:p>
    <w:p w14:paraId="2D16DE16" w14:textId="77777777" w:rsidR="009B1B05" w:rsidRDefault="009B1B05" w:rsidP="009B1B05">
      <w:pPr>
        <w:spacing w:after="0" w:line="240" w:lineRule="auto"/>
        <w:rPr>
          <w:rFonts w:ascii="Arial Narrow" w:hAnsi="Arial Narrow"/>
          <w:sz w:val="18"/>
          <w:szCs w:val="18"/>
        </w:rPr>
      </w:pPr>
    </w:p>
    <w:p w14:paraId="6152C682" w14:textId="77777777" w:rsidR="009B1B05" w:rsidRDefault="009B1B05" w:rsidP="009B1B05">
      <w:pPr>
        <w:rPr>
          <w:rFonts w:ascii="Arial Narrow" w:hAnsi="Arial Narrow"/>
          <w:sz w:val="18"/>
          <w:szCs w:val="18"/>
        </w:rPr>
      </w:pPr>
    </w:p>
    <w:p w14:paraId="3F96653C" w14:textId="77777777" w:rsidR="009B1B05" w:rsidRDefault="009B1B05" w:rsidP="009B1B05">
      <w:pPr>
        <w:rPr>
          <w:rFonts w:ascii="Arial Narrow" w:hAnsi="Arial Narrow"/>
          <w:sz w:val="18"/>
          <w:szCs w:val="18"/>
        </w:rPr>
      </w:pPr>
    </w:p>
    <w:p w14:paraId="07B679E1" w14:textId="77777777" w:rsidR="009B1B05" w:rsidRDefault="009B1B05" w:rsidP="009B1B05">
      <w:pPr>
        <w:rPr>
          <w:rFonts w:ascii="Arial Narrow" w:hAnsi="Arial Narrow"/>
          <w:sz w:val="18"/>
          <w:szCs w:val="18"/>
        </w:rPr>
      </w:pPr>
    </w:p>
    <w:p w14:paraId="7E6E605C" w14:textId="77777777" w:rsidR="009B1B05" w:rsidRPr="003E627C" w:rsidRDefault="009B1B05" w:rsidP="009B1B05">
      <w:pPr>
        <w:spacing w:after="0" w:line="240" w:lineRule="auto"/>
        <w:ind w:left="-432"/>
        <w:rPr>
          <w:sz w:val="24"/>
          <w:szCs w:val="24"/>
        </w:rPr>
      </w:pPr>
      <w:r>
        <w:rPr>
          <w:sz w:val="24"/>
          <w:szCs w:val="24"/>
        </w:rPr>
        <w:lastRenderedPageBreak/>
        <w:t xml:space="preserve">    Household income data White in-district residents</w:t>
      </w:r>
      <w:r w:rsidRPr="00DE3180">
        <w:rPr>
          <w:sz w:val="24"/>
          <w:szCs w:val="24"/>
        </w:rPr>
        <w:t xml:space="preserve"> </w:t>
      </w:r>
      <w:r>
        <w:rPr>
          <w:sz w:val="24"/>
          <w:szCs w:val="24"/>
        </w:rPr>
        <w:t>(2023 inflation-adjusted dollars)</w:t>
      </w:r>
    </w:p>
    <w:tbl>
      <w:tblPr>
        <w:tblW w:w="13369" w:type="dxa"/>
        <w:jc w:val="center"/>
        <w:tblLook w:val="04A0" w:firstRow="1" w:lastRow="0" w:firstColumn="1" w:lastColumn="0" w:noHBand="0" w:noVBand="1"/>
      </w:tblPr>
      <w:tblGrid>
        <w:gridCol w:w="2070"/>
        <w:gridCol w:w="900"/>
        <w:gridCol w:w="969"/>
        <w:gridCol w:w="741"/>
        <w:gridCol w:w="810"/>
        <w:gridCol w:w="848"/>
        <w:gridCol w:w="865"/>
        <w:gridCol w:w="873"/>
        <w:gridCol w:w="802"/>
        <w:gridCol w:w="627"/>
        <w:gridCol w:w="799"/>
        <w:gridCol w:w="832"/>
        <w:gridCol w:w="702"/>
        <w:gridCol w:w="708"/>
        <w:gridCol w:w="823"/>
      </w:tblGrid>
      <w:tr w:rsidR="009B1B05" w:rsidRPr="000F36D7" w14:paraId="58FD8D5D" w14:textId="77777777" w:rsidTr="001A0069">
        <w:trPr>
          <w:trHeight w:val="280"/>
          <w:jc w:val="center"/>
        </w:trPr>
        <w:tc>
          <w:tcPr>
            <w:tcW w:w="2070" w:type="dxa"/>
            <w:tcBorders>
              <w:top w:val="single" w:sz="4" w:space="0" w:color="auto"/>
              <w:left w:val="nil"/>
              <w:bottom w:val="single" w:sz="4" w:space="0" w:color="auto"/>
              <w:right w:val="nil"/>
            </w:tcBorders>
            <w:shd w:val="clear" w:color="000000" w:fill="F2DCDB"/>
            <w:vAlign w:val="bottom"/>
            <w:hideMark/>
          </w:tcPr>
          <w:p w14:paraId="6B73AF64" w14:textId="77777777" w:rsidR="009B1B05" w:rsidRPr="000F36D7" w:rsidRDefault="009B1B05" w:rsidP="001A0069">
            <w:pPr>
              <w:spacing w:after="0" w:line="240" w:lineRule="auto"/>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 </w:t>
            </w:r>
          </w:p>
        </w:tc>
        <w:tc>
          <w:tcPr>
            <w:tcW w:w="900" w:type="dxa"/>
            <w:tcBorders>
              <w:top w:val="single" w:sz="4" w:space="0" w:color="auto"/>
              <w:left w:val="nil"/>
              <w:bottom w:val="single" w:sz="4" w:space="0" w:color="auto"/>
              <w:right w:val="nil"/>
            </w:tcBorders>
            <w:shd w:val="clear" w:color="000000" w:fill="F2DCDB"/>
            <w:noWrap/>
            <w:vAlign w:val="center"/>
            <w:hideMark/>
          </w:tcPr>
          <w:p w14:paraId="501C86D7"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Azusa</w:t>
            </w:r>
          </w:p>
        </w:tc>
        <w:tc>
          <w:tcPr>
            <w:tcW w:w="969" w:type="dxa"/>
            <w:tcBorders>
              <w:top w:val="single" w:sz="4" w:space="0" w:color="auto"/>
              <w:left w:val="nil"/>
              <w:bottom w:val="single" w:sz="4" w:space="0" w:color="auto"/>
              <w:right w:val="nil"/>
            </w:tcBorders>
            <w:shd w:val="clear" w:color="000000" w:fill="F2DCDB"/>
            <w:noWrap/>
            <w:vAlign w:val="center"/>
            <w:hideMark/>
          </w:tcPr>
          <w:p w14:paraId="716DB527"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Baldwin Park</w:t>
            </w:r>
          </w:p>
        </w:tc>
        <w:tc>
          <w:tcPr>
            <w:tcW w:w="741" w:type="dxa"/>
            <w:tcBorders>
              <w:top w:val="single" w:sz="4" w:space="0" w:color="auto"/>
              <w:left w:val="nil"/>
              <w:bottom w:val="single" w:sz="4" w:space="0" w:color="auto"/>
              <w:right w:val="nil"/>
            </w:tcBorders>
            <w:shd w:val="clear" w:color="000000" w:fill="F2DCDB"/>
            <w:vAlign w:val="center"/>
            <w:hideMark/>
          </w:tcPr>
          <w:p w14:paraId="18CB8B36"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Charter Oak</w:t>
            </w:r>
          </w:p>
        </w:tc>
        <w:tc>
          <w:tcPr>
            <w:tcW w:w="810" w:type="dxa"/>
            <w:tcBorders>
              <w:top w:val="single" w:sz="4" w:space="0" w:color="auto"/>
              <w:left w:val="nil"/>
              <w:bottom w:val="single" w:sz="4" w:space="0" w:color="auto"/>
              <w:right w:val="nil"/>
            </w:tcBorders>
            <w:shd w:val="clear" w:color="000000" w:fill="F2DCDB"/>
            <w:noWrap/>
            <w:vAlign w:val="center"/>
            <w:hideMark/>
          </w:tcPr>
          <w:p w14:paraId="53A85BC6"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Covina</w:t>
            </w:r>
          </w:p>
        </w:tc>
        <w:tc>
          <w:tcPr>
            <w:tcW w:w="848" w:type="dxa"/>
            <w:tcBorders>
              <w:top w:val="single" w:sz="4" w:space="0" w:color="auto"/>
              <w:left w:val="nil"/>
              <w:bottom w:val="single" w:sz="4" w:space="0" w:color="auto"/>
              <w:right w:val="nil"/>
            </w:tcBorders>
            <w:shd w:val="clear" w:color="000000" w:fill="F2DCDB"/>
            <w:noWrap/>
            <w:vAlign w:val="center"/>
            <w:hideMark/>
          </w:tcPr>
          <w:p w14:paraId="7CD5ADDE"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2C7C0FEA"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Glendora</w:t>
            </w:r>
          </w:p>
        </w:tc>
        <w:tc>
          <w:tcPr>
            <w:tcW w:w="873" w:type="dxa"/>
            <w:tcBorders>
              <w:top w:val="single" w:sz="4" w:space="0" w:color="auto"/>
              <w:left w:val="nil"/>
              <w:bottom w:val="single" w:sz="4" w:space="0" w:color="auto"/>
              <w:right w:val="nil"/>
            </w:tcBorders>
            <w:shd w:val="clear" w:color="000000" w:fill="F2DCDB"/>
            <w:vAlign w:val="center"/>
            <w:hideMark/>
          </w:tcPr>
          <w:p w14:paraId="2E7B5E00"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 xml:space="preserve">Hacienda Heights </w:t>
            </w:r>
          </w:p>
        </w:tc>
        <w:tc>
          <w:tcPr>
            <w:tcW w:w="802" w:type="dxa"/>
            <w:tcBorders>
              <w:top w:val="single" w:sz="4" w:space="0" w:color="auto"/>
              <w:left w:val="nil"/>
              <w:bottom w:val="single" w:sz="4" w:space="0" w:color="auto"/>
              <w:right w:val="nil"/>
            </w:tcBorders>
            <w:shd w:val="clear" w:color="000000" w:fill="F2DCDB"/>
            <w:noWrap/>
            <w:vAlign w:val="center"/>
            <w:hideMark/>
          </w:tcPr>
          <w:p w14:paraId="4DD1DF3F"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La Puente</w:t>
            </w:r>
          </w:p>
        </w:tc>
        <w:tc>
          <w:tcPr>
            <w:tcW w:w="627" w:type="dxa"/>
            <w:tcBorders>
              <w:top w:val="single" w:sz="4" w:space="0" w:color="auto"/>
              <w:left w:val="nil"/>
              <w:bottom w:val="single" w:sz="4" w:space="0" w:color="auto"/>
              <w:right w:val="nil"/>
            </w:tcBorders>
            <w:shd w:val="clear" w:color="000000" w:fill="F2DCDB"/>
            <w:noWrap/>
            <w:vAlign w:val="center"/>
            <w:hideMark/>
          </w:tcPr>
          <w:p w14:paraId="076E450A"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2C5B393F"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42AFEA99"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 xml:space="preserve">Rowland Heights </w:t>
            </w:r>
          </w:p>
        </w:tc>
        <w:tc>
          <w:tcPr>
            <w:tcW w:w="702" w:type="dxa"/>
            <w:tcBorders>
              <w:top w:val="single" w:sz="4" w:space="0" w:color="auto"/>
              <w:left w:val="nil"/>
              <w:bottom w:val="single" w:sz="4" w:space="0" w:color="auto"/>
              <w:right w:val="nil"/>
            </w:tcBorders>
            <w:shd w:val="clear" w:color="000000" w:fill="F2DCDB"/>
            <w:noWrap/>
            <w:vAlign w:val="center"/>
            <w:hideMark/>
          </w:tcPr>
          <w:p w14:paraId="71C7B8B6"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San Dimas</w:t>
            </w:r>
          </w:p>
        </w:tc>
        <w:tc>
          <w:tcPr>
            <w:tcW w:w="708" w:type="dxa"/>
            <w:tcBorders>
              <w:top w:val="single" w:sz="4" w:space="0" w:color="auto"/>
              <w:left w:val="nil"/>
              <w:bottom w:val="single" w:sz="4" w:space="0" w:color="auto"/>
              <w:right w:val="nil"/>
            </w:tcBorders>
            <w:shd w:val="clear" w:color="000000" w:fill="F2DCDB"/>
            <w:noWrap/>
            <w:vAlign w:val="center"/>
            <w:hideMark/>
          </w:tcPr>
          <w:p w14:paraId="160602C0"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Walnut</w:t>
            </w:r>
          </w:p>
        </w:tc>
        <w:tc>
          <w:tcPr>
            <w:tcW w:w="823" w:type="dxa"/>
            <w:tcBorders>
              <w:top w:val="single" w:sz="4" w:space="0" w:color="auto"/>
              <w:left w:val="nil"/>
              <w:bottom w:val="single" w:sz="4" w:space="0" w:color="auto"/>
              <w:right w:val="nil"/>
            </w:tcBorders>
            <w:shd w:val="clear" w:color="000000" w:fill="F2DCDB"/>
            <w:noWrap/>
            <w:vAlign w:val="center"/>
            <w:hideMark/>
          </w:tcPr>
          <w:p w14:paraId="7FA43120" w14:textId="77777777" w:rsidR="009B1B05" w:rsidRPr="000F36D7" w:rsidRDefault="009B1B05" w:rsidP="001A0069">
            <w:pPr>
              <w:spacing w:after="0" w:line="240" w:lineRule="auto"/>
              <w:jc w:val="center"/>
              <w:rPr>
                <w:rFonts w:ascii="Arial Narrow" w:eastAsia="Times New Roman" w:hAnsi="Arial Narrow" w:cs="Times New Roman"/>
                <w:b/>
                <w:bCs/>
                <w:color w:val="000000"/>
                <w:sz w:val="18"/>
                <w:szCs w:val="18"/>
              </w:rPr>
            </w:pPr>
            <w:r w:rsidRPr="000F36D7">
              <w:rPr>
                <w:rFonts w:ascii="Arial Narrow" w:eastAsia="Times New Roman" w:hAnsi="Arial Narrow" w:cs="Times New Roman"/>
                <w:b/>
                <w:bCs/>
                <w:color w:val="000000"/>
                <w:sz w:val="18"/>
                <w:szCs w:val="18"/>
              </w:rPr>
              <w:t>West Covina</w:t>
            </w:r>
          </w:p>
        </w:tc>
      </w:tr>
      <w:tr w:rsidR="009B1B05" w:rsidRPr="000F36D7" w14:paraId="67F8243C" w14:textId="77777777" w:rsidTr="001A0069">
        <w:trPr>
          <w:trHeight w:val="280"/>
          <w:jc w:val="center"/>
        </w:trPr>
        <w:tc>
          <w:tcPr>
            <w:tcW w:w="2070" w:type="dxa"/>
            <w:tcBorders>
              <w:top w:val="nil"/>
              <w:left w:val="nil"/>
              <w:bottom w:val="nil"/>
              <w:right w:val="nil"/>
            </w:tcBorders>
            <w:shd w:val="clear" w:color="auto" w:fill="auto"/>
            <w:vAlign w:val="bottom"/>
            <w:hideMark/>
          </w:tcPr>
          <w:p w14:paraId="122502A1"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Less than $10,000</w:t>
            </w:r>
          </w:p>
        </w:tc>
        <w:tc>
          <w:tcPr>
            <w:tcW w:w="900" w:type="dxa"/>
            <w:tcBorders>
              <w:top w:val="nil"/>
              <w:left w:val="nil"/>
              <w:bottom w:val="nil"/>
              <w:right w:val="nil"/>
            </w:tcBorders>
            <w:shd w:val="clear" w:color="auto" w:fill="auto"/>
            <w:vAlign w:val="bottom"/>
            <w:hideMark/>
          </w:tcPr>
          <w:p w14:paraId="30E285C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969" w:type="dxa"/>
            <w:tcBorders>
              <w:top w:val="nil"/>
              <w:left w:val="nil"/>
              <w:bottom w:val="nil"/>
              <w:right w:val="nil"/>
            </w:tcBorders>
            <w:shd w:val="clear" w:color="auto" w:fill="auto"/>
            <w:vAlign w:val="bottom"/>
            <w:hideMark/>
          </w:tcPr>
          <w:p w14:paraId="7D33BC7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41" w:type="dxa"/>
            <w:tcBorders>
              <w:top w:val="nil"/>
              <w:left w:val="nil"/>
              <w:bottom w:val="nil"/>
              <w:right w:val="nil"/>
            </w:tcBorders>
            <w:shd w:val="clear" w:color="auto" w:fill="auto"/>
            <w:vAlign w:val="bottom"/>
            <w:hideMark/>
          </w:tcPr>
          <w:p w14:paraId="44D348B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10" w:type="dxa"/>
            <w:tcBorders>
              <w:top w:val="nil"/>
              <w:left w:val="nil"/>
              <w:bottom w:val="nil"/>
              <w:right w:val="nil"/>
            </w:tcBorders>
            <w:shd w:val="clear" w:color="auto" w:fill="auto"/>
            <w:vAlign w:val="bottom"/>
            <w:hideMark/>
          </w:tcPr>
          <w:p w14:paraId="7899D35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48" w:type="dxa"/>
            <w:tcBorders>
              <w:top w:val="nil"/>
              <w:left w:val="nil"/>
              <w:bottom w:val="nil"/>
              <w:right w:val="nil"/>
            </w:tcBorders>
            <w:shd w:val="clear" w:color="auto" w:fill="auto"/>
            <w:vAlign w:val="bottom"/>
            <w:hideMark/>
          </w:tcPr>
          <w:p w14:paraId="404CE32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65" w:type="dxa"/>
            <w:tcBorders>
              <w:top w:val="nil"/>
              <w:left w:val="nil"/>
              <w:bottom w:val="nil"/>
              <w:right w:val="nil"/>
            </w:tcBorders>
            <w:shd w:val="clear" w:color="auto" w:fill="auto"/>
            <w:vAlign w:val="bottom"/>
            <w:hideMark/>
          </w:tcPr>
          <w:p w14:paraId="60B24A0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73" w:type="dxa"/>
            <w:tcBorders>
              <w:top w:val="nil"/>
              <w:left w:val="nil"/>
              <w:bottom w:val="nil"/>
              <w:right w:val="nil"/>
            </w:tcBorders>
            <w:shd w:val="clear" w:color="auto" w:fill="auto"/>
            <w:vAlign w:val="bottom"/>
            <w:hideMark/>
          </w:tcPr>
          <w:p w14:paraId="32CE844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02" w:type="dxa"/>
            <w:tcBorders>
              <w:top w:val="nil"/>
              <w:left w:val="nil"/>
              <w:bottom w:val="nil"/>
              <w:right w:val="nil"/>
            </w:tcBorders>
            <w:shd w:val="clear" w:color="auto" w:fill="auto"/>
            <w:vAlign w:val="bottom"/>
            <w:hideMark/>
          </w:tcPr>
          <w:p w14:paraId="37B53ED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627" w:type="dxa"/>
            <w:tcBorders>
              <w:top w:val="nil"/>
              <w:left w:val="nil"/>
              <w:bottom w:val="nil"/>
              <w:right w:val="nil"/>
            </w:tcBorders>
            <w:shd w:val="clear" w:color="auto" w:fill="auto"/>
            <w:vAlign w:val="bottom"/>
            <w:hideMark/>
          </w:tcPr>
          <w:p w14:paraId="3F383D3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6B90ED3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832" w:type="dxa"/>
            <w:tcBorders>
              <w:top w:val="nil"/>
              <w:left w:val="nil"/>
              <w:bottom w:val="nil"/>
              <w:right w:val="nil"/>
            </w:tcBorders>
            <w:shd w:val="clear" w:color="auto" w:fill="auto"/>
            <w:vAlign w:val="bottom"/>
            <w:hideMark/>
          </w:tcPr>
          <w:p w14:paraId="31E89A4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02" w:type="dxa"/>
            <w:tcBorders>
              <w:top w:val="nil"/>
              <w:left w:val="nil"/>
              <w:bottom w:val="nil"/>
              <w:right w:val="nil"/>
            </w:tcBorders>
            <w:shd w:val="clear" w:color="auto" w:fill="auto"/>
            <w:vAlign w:val="bottom"/>
            <w:hideMark/>
          </w:tcPr>
          <w:p w14:paraId="4373DDE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708" w:type="dxa"/>
            <w:tcBorders>
              <w:top w:val="nil"/>
              <w:left w:val="nil"/>
              <w:bottom w:val="nil"/>
              <w:right w:val="nil"/>
            </w:tcBorders>
            <w:shd w:val="clear" w:color="auto" w:fill="auto"/>
            <w:vAlign w:val="bottom"/>
            <w:hideMark/>
          </w:tcPr>
          <w:p w14:paraId="4F15AD2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23" w:type="dxa"/>
            <w:tcBorders>
              <w:top w:val="nil"/>
              <w:left w:val="nil"/>
              <w:bottom w:val="nil"/>
              <w:right w:val="nil"/>
            </w:tcBorders>
            <w:shd w:val="clear" w:color="auto" w:fill="auto"/>
            <w:vAlign w:val="bottom"/>
            <w:hideMark/>
          </w:tcPr>
          <w:p w14:paraId="0DA0AC2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r>
      <w:tr w:rsidR="009B1B05" w:rsidRPr="000F36D7" w14:paraId="48353C00" w14:textId="77777777" w:rsidTr="001A0069">
        <w:trPr>
          <w:trHeight w:val="280"/>
          <w:jc w:val="center"/>
        </w:trPr>
        <w:tc>
          <w:tcPr>
            <w:tcW w:w="2070" w:type="dxa"/>
            <w:tcBorders>
              <w:top w:val="nil"/>
              <w:left w:val="nil"/>
              <w:bottom w:val="nil"/>
              <w:right w:val="nil"/>
            </w:tcBorders>
            <w:shd w:val="clear" w:color="auto" w:fill="auto"/>
            <w:vAlign w:val="bottom"/>
            <w:hideMark/>
          </w:tcPr>
          <w:p w14:paraId="3592FF1E"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$10,000 to $14,999</w:t>
            </w:r>
          </w:p>
        </w:tc>
        <w:tc>
          <w:tcPr>
            <w:tcW w:w="900" w:type="dxa"/>
            <w:tcBorders>
              <w:top w:val="nil"/>
              <w:left w:val="nil"/>
              <w:bottom w:val="nil"/>
              <w:right w:val="nil"/>
            </w:tcBorders>
            <w:shd w:val="clear" w:color="auto" w:fill="auto"/>
            <w:vAlign w:val="bottom"/>
            <w:hideMark/>
          </w:tcPr>
          <w:p w14:paraId="6351FC4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969" w:type="dxa"/>
            <w:tcBorders>
              <w:top w:val="nil"/>
              <w:left w:val="nil"/>
              <w:bottom w:val="nil"/>
              <w:right w:val="nil"/>
            </w:tcBorders>
            <w:shd w:val="clear" w:color="auto" w:fill="auto"/>
            <w:vAlign w:val="bottom"/>
            <w:hideMark/>
          </w:tcPr>
          <w:p w14:paraId="5B47726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741" w:type="dxa"/>
            <w:tcBorders>
              <w:top w:val="nil"/>
              <w:left w:val="nil"/>
              <w:bottom w:val="nil"/>
              <w:right w:val="nil"/>
            </w:tcBorders>
            <w:shd w:val="clear" w:color="auto" w:fill="auto"/>
            <w:vAlign w:val="bottom"/>
            <w:hideMark/>
          </w:tcPr>
          <w:p w14:paraId="5EFDA28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810" w:type="dxa"/>
            <w:tcBorders>
              <w:top w:val="nil"/>
              <w:left w:val="nil"/>
              <w:bottom w:val="nil"/>
              <w:right w:val="nil"/>
            </w:tcBorders>
            <w:shd w:val="clear" w:color="auto" w:fill="auto"/>
            <w:vAlign w:val="bottom"/>
            <w:hideMark/>
          </w:tcPr>
          <w:p w14:paraId="434FFFB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48" w:type="dxa"/>
            <w:tcBorders>
              <w:top w:val="nil"/>
              <w:left w:val="nil"/>
              <w:bottom w:val="nil"/>
              <w:right w:val="nil"/>
            </w:tcBorders>
            <w:shd w:val="clear" w:color="auto" w:fill="auto"/>
            <w:vAlign w:val="bottom"/>
            <w:hideMark/>
          </w:tcPr>
          <w:p w14:paraId="6F11C29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1762A35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73" w:type="dxa"/>
            <w:tcBorders>
              <w:top w:val="nil"/>
              <w:left w:val="nil"/>
              <w:bottom w:val="nil"/>
              <w:right w:val="nil"/>
            </w:tcBorders>
            <w:shd w:val="clear" w:color="auto" w:fill="auto"/>
            <w:vAlign w:val="bottom"/>
            <w:hideMark/>
          </w:tcPr>
          <w:p w14:paraId="3E206ED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02" w:type="dxa"/>
            <w:tcBorders>
              <w:top w:val="nil"/>
              <w:left w:val="nil"/>
              <w:bottom w:val="nil"/>
              <w:right w:val="nil"/>
            </w:tcBorders>
            <w:shd w:val="clear" w:color="auto" w:fill="auto"/>
            <w:vAlign w:val="bottom"/>
            <w:hideMark/>
          </w:tcPr>
          <w:p w14:paraId="7D49C13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627" w:type="dxa"/>
            <w:tcBorders>
              <w:top w:val="nil"/>
              <w:left w:val="nil"/>
              <w:bottom w:val="nil"/>
              <w:right w:val="nil"/>
            </w:tcBorders>
            <w:shd w:val="clear" w:color="auto" w:fill="auto"/>
            <w:vAlign w:val="bottom"/>
            <w:hideMark/>
          </w:tcPr>
          <w:p w14:paraId="118740C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0CCC5F9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32" w:type="dxa"/>
            <w:tcBorders>
              <w:top w:val="nil"/>
              <w:left w:val="nil"/>
              <w:bottom w:val="nil"/>
              <w:right w:val="nil"/>
            </w:tcBorders>
            <w:shd w:val="clear" w:color="auto" w:fill="auto"/>
            <w:vAlign w:val="bottom"/>
            <w:hideMark/>
          </w:tcPr>
          <w:p w14:paraId="177B18A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702" w:type="dxa"/>
            <w:tcBorders>
              <w:top w:val="nil"/>
              <w:left w:val="nil"/>
              <w:bottom w:val="nil"/>
              <w:right w:val="nil"/>
            </w:tcBorders>
            <w:shd w:val="clear" w:color="auto" w:fill="auto"/>
            <w:vAlign w:val="bottom"/>
            <w:hideMark/>
          </w:tcPr>
          <w:p w14:paraId="686D12A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708" w:type="dxa"/>
            <w:tcBorders>
              <w:top w:val="nil"/>
              <w:left w:val="nil"/>
              <w:bottom w:val="nil"/>
              <w:right w:val="nil"/>
            </w:tcBorders>
            <w:shd w:val="clear" w:color="auto" w:fill="auto"/>
            <w:vAlign w:val="bottom"/>
            <w:hideMark/>
          </w:tcPr>
          <w:p w14:paraId="3B72ABE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23" w:type="dxa"/>
            <w:tcBorders>
              <w:top w:val="nil"/>
              <w:left w:val="nil"/>
              <w:bottom w:val="nil"/>
              <w:right w:val="nil"/>
            </w:tcBorders>
            <w:shd w:val="clear" w:color="auto" w:fill="auto"/>
            <w:vAlign w:val="bottom"/>
            <w:hideMark/>
          </w:tcPr>
          <w:p w14:paraId="3938843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r>
      <w:tr w:rsidR="009B1B05" w:rsidRPr="000F36D7" w14:paraId="08DEE82F" w14:textId="77777777" w:rsidTr="001A0069">
        <w:trPr>
          <w:trHeight w:val="280"/>
          <w:jc w:val="center"/>
        </w:trPr>
        <w:tc>
          <w:tcPr>
            <w:tcW w:w="2070" w:type="dxa"/>
            <w:tcBorders>
              <w:top w:val="nil"/>
              <w:left w:val="nil"/>
              <w:bottom w:val="nil"/>
              <w:right w:val="nil"/>
            </w:tcBorders>
            <w:shd w:val="clear" w:color="auto" w:fill="auto"/>
            <w:vAlign w:val="bottom"/>
            <w:hideMark/>
          </w:tcPr>
          <w:p w14:paraId="3D4B95CE"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$15,000 to $19,999</w:t>
            </w:r>
          </w:p>
        </w:tc>
        <w:tc>
          <w:tcPr>
            <w:tcW w:w="900" w:type="dxa"/>
            <w:tcBorders>
              <w:top w:val="nil"/>
              <w:left w:val="nil"/>
              <w:bottom w:val="nil"/>
              <w:right w:val="nil"/>
            </w:tcBorders>
            <w:shd w:val="clear" w:color="auto" w:fill="auto"/>
            <w:vAlign w:val="bottom"/>
            <w:hideMark/>
          </w:tcPr>
          <w:p w14:paraId="17BED67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969" w:type="dxa"/>
            <w:tcBorders>
              <w:top w:val="nil"/>
              <w:left w:val="nil"/>
              <w:bottom w:val="nil"/>
              <w:right w:val="nil"/>
            </w:tcBorders>
            <w:shd w:val="clear" w:color="auto" w:fill="auto"/>
            <w:vAlign w:val="bottom"/>
            <w:hideMark/>
          </w:tcPr>
          <w:p w14:paraId="0F35F91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741" w:type="dxa"/>
            <w:tcBorders>
              <w:top w:val="nil"/>
              <w:left w:val="nil"/>
              <w:bottom w:val="nil"/>
              <w:right w:val="nil"/>
            </w:tcBorders>
            <w:shd w:val="clear" w:color="auto" w:fill="auto"/>
            <w:vAlign w:val="bottom"/>
            <w:hideMark/>
          </w:tcPr>
          <w:p w14:paraId="24A1656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10" w:type="dxa"/>
            <w:tcBorders>
              <w:top w:val="nil"/>
              <w:left w:val="nil"/>
              <w:bottom w:val="nil"/>
              <w:right w:val="nil"/>
            </w:tcBorders>
            <w:shd w:val="clear" w:color="auto" w:fill="auto"/>
            <w:vAlign w:val="bottom"/>
            <w:hideMark/>
          </w:tcPr>
          <w:p w14:paraId="5EBC2B4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48" w:type="dxa"/>
            <w:tcBorders>
              <w:top w:val="nil"/>
              <w:left w:val="nil"/>
              <w:bottom w:val="nil"/>
              <w:right w:val="nil"/>
            </w:tcBorders>
            <w:shd w:val="clear" w:color="auto" w:fill="auto"/>
            <w:vAlign w:val="bottom"/>
            <w:hideMark/>
          </w:tcPr>
          <w:p w14:paraId="73D4731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865" w:type="dxa"/>
            <w:tcBorders>
              <w:top w:val="nil"/>
              <w:left w:val="nil"/>
              <w:bottom w:val="nil"/>
              <w:right w:val="nil"/>
            </w:tcBorders>
            <w:shd w:val="clear" w:color="auto" w:fill="auto"/>
            <w:vAlign w:val="bottom"/>
            <w:hideMark/>
          </w:tcPr>
          <w:p w14:paraId="384F493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73" w:type="dxa"/>
            <w:tcBorders>
              <w:top w:val="nil"/>
              <w:left w:val="nil"/>
              <w:bottom w:val="nil"/>
              <w:right w:val="nil"/>
            </w:tcBorders>
            <w:shd w:val="clear" w:color="auto" w:fill="auto"/>
            <w:vAlign w:val="bottom"/>
            <w:hideMark/>
          </w:tcPr>
          <w:p w14:paraId="54B7939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02" w:type="dxa"/>
            <w:tcBorders>
              <w:top w:val="nil"/>
              <w:left w:val="nil"/>
              <w:bottom w:val="nil"/>
              <w:right w:val="nil"/>
            </w:tcBorders>
            <w:shd w:val="clear" w:color="auto" w:fill="auto"/>
            <w:vAlign w:val="bottom"/>
            <w:hideMark/>
          </w:tcPr>
          <w:p w14:paraId="21A53FC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627" w:type="dxa"/>
            <w:tcBorders>
              <w:top w:val="nil"/>
              <w:left w:val="nil"/>
              <w:bottom w:val="nil"/>
              <w:right w:val="nil"/>
            </w:tcBorders>
            <w:shd w:val="clear" w:color="auto" w:fill="auto"/>
            <w:vAlign w:val="bottom"/>
            <w:hideMark/>
          </w:tcPr>
          <w:p w14:paraId="5B8C72C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361D4DE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1D42ADE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02" w:type="dxa"/>
            <w:tcBorders>
              <w:top w:val="nil"/>
              <w:left w:val="nil"/>
              <w:bottom w:val="nil"/>
              <w:right w:val="nil"/>
            </w:tcBorders>
            <w:shd w:val="clear" w:color="auto" w:fill="auto"/>
            <w:vAlign w:val="bottom"/>
            <w:hideMark/>
          </w:tcPr>
          <w:p w14:paraId="22162A9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708" w:type="dxa"/>
            <w:tcBorders>
              <w:top w:val="nil"/>
              <w:left w:val="nil"/>
              <w:bottom w:val="nil"/>
              <w:right w:val="nil"/>
            </w:tcBorders>
            <w:shd w:val="clear" w:color="auto" w:fill="auto"/>
            <w:vAlign w:val="bottom"/>
            <w:hideMark/>
          </w:tcPr>
          <w:p w14:paraId="476DD5F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23" w:type="dxa"/>
            <w:tcBorders>
              <w:top w:val="nil"/>
              <w:left w:val="nil"/>
              <w:bottom w:val="nil"/>
              <w:right w:val="nil"/>
            </w:tcBorders>
            <w:shd w:val="clear" w:color="auto" w:fill="auto"/>
            <w:vAlign w:val="bottom"/>
            <w:hideMark/>
          </w:tcPr>
          <w:p w14:paraId="5BB6A4D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r>
      <w:tr w:rsidR="009B1B05" w:rsidRPr="000F36D7" w14:paraId="6FC448BD" w14:textId="77777777" w:rsidTr="001A0069">
        <w:trPr>
          <w:trHeight w:val="280"/>
          <w:jc w:val="center"/>
        </w:trPr>
        <w:tc>
          <w:tcPr>
            <w:tcW w:w="2070" w:type="dxa"/>
            <w:tcBorders>
              <w:top w:val="nil"/>
              <w:left w:val="nil"/>
              <w:bottom w:val="nil"/>
              <w:right w:val="nil"/>
            </w:tcBorders>
            <w:shd w:val="clear" w:color="auto" w:fill="auto"/>
            <w:vAlign w:val="bottom"/>
            <w:hideMark/>
          </w:tcPr>
          <w:p w14:paraId="6A7E1442"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$20,000 to $24,999</w:t>
            </w:r>
          </w:p>
        </w:tc>
        <w:tc>
          <w:tcPr>
            <w:tcW w:w="900" w:type="dxa"/>
            <w:tcBorders>
              <w:top w:val="nil"/>
              <w:left w:val="nil"/>
              <w:bottom w:val="nil"/>
              <w:right w:val="nil"/>
            </w:tcBorders>
            <w:shd w:val="clear" w:color="auto" w:fill="auto"/>
            <w:vAlign w:val="bottom"/>
            <w:hideMark/>
          </w:tcPr>
          <w:p w14:paraId="01DC293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969" w:type="dxa"/>
            <w:tcBorders>
              <w:top w:val="nil"/>
              <w:left w:val="nil"/>
              <w:bottom w:val="nil"/>
              <w:right w:val="nil"/>
            </w:tcBorders>
            <w:shd w:val="clear" w:color="auto" w:fill="auto"/>
            <w:vAlign w:val="bottom"/>
            <w:hideMark/>
          </w:tcPr>
          <w:p w14:paraId="76267C9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41" w:type="dxa"/>
            <w:tcBorders>
              <w:top w:val="nil"/>
              <w:left w:val="nil"/>
              <w:bottom w:val="nil"/>
              <w:right w:val="nil"/>
            </w:tcBorders>
            <w:shd w:val="clear" w:color="auto" w:fill="auto"/>
            <w:vAlign w:val="bottom"/>
            <w:hideMark/>
          </w:tcPr>
          <w:p w14:paraId="3D85D97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10" w:type="dxa"/>
            <w:tcBorders>
              <w:top w:val="nil"/>
              <w:left w:val="nil"/>
              <w:bottom w:val="nil"/>
              <w:right w:val="nil"/>
            </w:tcBorders>
            <w:shd w:val="clear" w:color="auto" w:fill="auto"/>
            <w:vAlign w:val="bottom"/>
            <w:hideMark/>
          </w:tcPr>
          <w:p w14:paraId="52F46E5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48" w:type="dxa"/>
            <w:tcBorders>
              <w:top w:val="nil"/>
              <w:left w:val="nil"/>
              <w:bottom w:val="nil"/>
              <w:right w:val="nil"/>
            </w:tcBorders>
            <w:shd w:val="clear" w:color="auto" w:fill="auto"/>
            <w:vAlign w:val="bottom"/>
            <w:hideMark/>
          </w:tcPr>
          <w:p w14:paraId="0639DDB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74FB94B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73" w:type="dxa"/>
            <w:tcBorders>
              <w:top w:val="nil"/>
              <w:left w:val="nil"/>
              <w:bottom w:val="nil"/>
              <w:right w:val="nil"/>
            </w:tcBorders>
            <w:shd w:val="clear" w:color="auto" w:fill="auto"/>
            <w:vAlign w:val="bottom"/>
            <w:hideMark/>
          </w:tcPr>
          <w:p w14:paraId="7285052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02" w:type="dxa"/>
            <w:tcBorders>
              <w:top w:val="nil"/>
              <w:left w:val="nil"/>
              <w:bottom w:val="nil"/>
              <w:right w:val="nil"/>
            </w:tcBorders>
            <w:shd w:val="clear" w:color="auto" w:fill="auto"/>
            <w:vAlign w:val="bottom"/>
            <w:hideMark/>
          </w:tcPr>
          <w:p w14:paraId="7423668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627" w:type="dxa"/>
            <w:tcBorders>
              <w:top w:val="nil"/>
              <w:left w:val="nil"/>
              <w:bottom w:val="nil"/>
              <w:right w:val="nil"/>
            </w:tcBorders>
            <w:shd w:val="clear" w:color="auto" w:fill="auto"/>
            <w:vAlign w:val="bottom"/>
            <w:hideMark/>
          </w:tcPr>
          <w:p w14:paraId="0D21669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556A94F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832" w:type="dxa"/>
            <w:tcBorders>
              <w:top w:val="nil"/>
              <w:left w:val="nil"/>
              <w:bottom w:val="nil"/>
              <w:right w:val="nil"/>
            </w:tcBorders>
            <w:shd w:val="clear" w:color="auto" w:fill="auto"/>
            <w:vAlign w:val="bottom"/>
            <w:hideMark/>
          </w:tcPr>
          <w:p w14:paraId="74E0975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6%</w:t>
            </w:r>
          </w:p>
        </w:tc>
        <w:tc>
          <w:tcPr>
            <w:tcW w:w="702" w:type="dxa"/>
            <w:tcBorders>
              <w:top w:val="nil"/>
              <w:left w:val="nil"/>
              <w:bottom w:val="nil"/>
              <w:right w:val="nil"/>
            </w:tcBorders>
            <w:shd w:val="clear" w:color="auto" w:fill="auto"/>
            <w:vAlign w:val="bottom"/>
            <w:hideMark/>
          </w:tcPr>
          <w:p w14:paraId="671B1B3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08" w:type="dxa"/>
            <w:tcBorders>
              <w:top w:val="nil"/>
              <w:left w:val="nil"/>
              <w:bottom w:val="nil"/>
              <w:right w:val="nil"/>
            </w:tcBorders>
            <w:shd w:val="clear" w:color="auto" w:fill="auto"/>
            <w:vAlign w:val="bottom"/>
            <w:hideMark/>
          </w:tcPr>
          <w:p w14:paraId="15EF8D0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23" w:type="dxa"/>
            <w:tcBorders>
              <w:top w:val="nil"/>
              <w:left w:val="nil"/>
              <w:bottom w:val="nil"/>
              <w:right w:val="nil"/>
            </w:tcBorders>
            <w:shd w:val="clear" w:color="auto" w:fill="auto"/>
            <w:vAlign w:val="bottom"/>
            <w:hideMark/>
          </w:tcPr>
          <w:p w14:paraId="220332E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r>
      <w:tr w:rsidR="009B1B05" w:rsidRPr="000F36D7" w14:paraId="1335092F" w14:textId="77777777" w:rsidTr="001A0069">
        <w:trPr>
          <w:trHeight w:val="280"/>
          <w:jc w:val="center"/>
        </w:trPr>
        <w:tc>
          <w:tcPr>
            <w:tcW w:w="2070" w:type="dxa"/>
            <w:tcBorders>
              <w:top w:val="nil"/>
              <w:left w:val="nil"/>
              <w:bottom w:val="nil"/>
              <w:right w:val="nil"/>
            </w:tcBorders>
            <w:shd w:val="clear" w:color="auto" w:fill="auto"/>
            <w:vAlign w:val="bottom"/>
            <w:hideMark/>
          </w:tcPr>
          <w:p w14:paraId="58277AC9"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$25,000 to $29,999</w:t>
            </w:r>
          </w:p>
        </w:tc>
        <w:tc>
          <w:tcPr>
            <w:tcW w:w="900" w:type="dxa"/>
            <w:tcBorders>
              <w:top w:val="nil"/>
              <w:left w:val="nil"/>
              <w:bottom w:val="nil"/>
              <w:right w:val="nil"/>
            </w:tcBorders>
            <w:shd w:val="clear" w:color="auto" w:fill="auto"/>
            <w:vAlign w:val="bottom"/>
            <w:hideMark/>
          </w:tcPr>
          <w:p w14:paraId="7D9E623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969" w:type="dxa"/>
            <w:tcBorders>
              <w:top w:val="nil"/>
              <w:left w:val="nil"/>
              <w:bottom w:val="nil"/>
              <w:right w:val="nil"/>
            </w:tcBorders>
            <w:shd w:val="clear" w:color="auto" w:fill="auto"/>
            <w:vAlign w:val="bottom"/>
            <w:hideMark/>
          </w:tcPr>
          <w:p w14:paraId="402B833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741" w:type="dxa"/>
            <w:tcBorders>
              <w:top w:val="nil"/>
              <w:left w:val="nil"/>
              <w:bottom w:val="nil"/>
              <w:right w:val="nil"/>
            </w:tcBorders>
            <w:shd w:val="clear" w:color="auto" w:fill="auto"/>
            <w:vAlign w:val="bottom"/>
            <w:hideMark/>
          </w:tcPr>
          <w:p w14:paraId="6056CDA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10" w:type="dxa"/>
            <w:tcBorders>
              <w:top w:val="nil"/>
              <w:left w:val="nil"/>
              <w:bottom w:val="nil"/>
              <w:right w:val="nil"/>
            </w:tcBorders>
            <w:shd w:val="clear" w:color="auto" w:fill="auto"/>
            <w:vAlign w:val="bottom"/>
            <w:hideMark/>
          </w:tcPr>
          <w:p w14:paraId="7D1C10E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48" w:type="dxa"/>
            <w:tcBorders>
              <w:top w:val="nil"/>
              <w:left w:val="nil"/>
              <w:bottom w:val="nil"/>
              <w:right w:val="nil"/>
            </w:tcBorders>
            <w:shd w:val="clear" w:color="auto" w:fill="auto"/>
            <w:vAlign w:val="bottom"/>
            <w:hideMark/>
          </w:tcPr>
          <w:p w14:paraId="38C13F3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68A2FDF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73" w:type="dxa"/>
            <w:tcBorders>
              <w:top w:val="nil"/>
              <w:left w:val="nil"/>
              <w:bottom w:val="nil"/>
              <w:right w:val="nil"/>
            </w:tcBorders>
            <w:shd w:val="clear" w:color="auto" w:fill="auto"/>
            <w:vAlign w:val="bottom"/>
            <w:hideMark/>
          </w:tcPr>
          <w:p w14:paraId="4FF5D68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02" w:type="dxa"/>
            <w:tcBorders>
              <w:top w:val="nil"/>
              <w:left w:val="nil"/>
              <w:bottom w:val="nil"/>
              <w:right w:val="nil"/>
            </w:tcBorders>
            <w:shd w:val="clear" w:color="auto" w:fill="auto"/>
            <w:vAlign w:val="bottom"/>
            <w:hideMark/>
          </w:tcPr>
          <w:p w14:paraId="2533E52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627" w:type="dxa"/>
            <w:tcBorders>
              <w:top w:val="nil"/>
              <w:left w:val="nil"/>
              <w:bottom w:val="nil"/>
              <w:right w:val="nil"/>
            </w:tcBorders>
            <w:shd w:val="clear" w:color="auto" w:fill="auto"/>
            <w:vAlign w:val="bottom"/>
            <w:hideMark/>
          </w:tcPr>
          <w:p w14:paraId="52EB5A3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29F0E7A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19F35B7E"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702" w:type="dxa"/>
            <w:tcBorders>
              <w:top w:val="nil"/>
              <w:left w:val="nil"/>
              <w:bottom w:val="nil"/>
              <w:right w:val="nil"/>
            </w:tcBorders>
            <w:shd w:val="clear" w:color="auto" w:fill="auto"/>
            <w:vAlign w:val="bottom"/>
            <w:hideMark/>
          </w:tcPr>
          <w:p w14:paraId="2809AD3E"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708" w:type="dxa"/>
            <w:tcBorders>
              <w:top w:val="nil"/>
              <w:left w:val="nil"/>
              <w:bottom w:val="nil"/>
              <w:right w:val="nil"/>
            </w:tcBorders>
            <w:shd w:val="clear" w:color="auto" w:fill="auto"/>
            <w:vAlign w:val="bottom"/>
            <w:hideMark/>
          </w:tcPr>
          <w:p w14:paraId="1647ED6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23" w:type="dxa"/>
            <w:tcBorders>
              <w:top w:val="nil"/>
              <w:left w:val="nil"/>
              <w:bottom w:val="nil"/>
              <w:right w:val="nil"/>
            </w:tcBorders>
            <w:shd w:val="clear" w:color="auto" w:fill="auto"/>
            <w:vAlign w:val="bottom"/>
            <w:hideMark/>
          </w:tcPr>
          <w:p w14:paraId="606B660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r>
      <w:tr w:rsidR="009B1B05" w:rsidRPr="000F36D7" w14:paraId="3809D9AB" w14:textId="77777777" w:rsidTr="001A0069">
        <w:trPr>
          <w:trHeight w:val="280"/>
          <w:jc w:val="center"/>
        </w:trPr>
        <w:tc>
          <w:tcPr>
            <w:tcW w:w="2070" w:type="dxa"/>
            <w:tcBorders>
              <w:top w:val="nil"/>
              <w:left w:val="nil"/>
              <w:bottom w:val="nil"/>
              <w:right w:val="nil"/>
            </w:tcBorders>
            <w:shd w:val="clear" w:color="auto" w:fill="auto"/>
            <w:vAlign w:val="bottom"/>
            <w:hideMark/>
          </w:tcPr>
          <w:p w14:paraId="74AE1B39"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$30,000 to $34,999</w:t>
            </w:r>
          </w:p>
        </w:tc>
        <w:tc>
          <w:tcPr>
            <w:tcW w:w="900" w:type="dxa"/>
            <w:tcBorders>
              <w:top w:val="nil"/>
              <w:left w:val="nil"/>
              <w:bottom w:val="nil"/>
              <w:right w:val="nil"/>
            </w:tcBorders>
            <w:shd w:val="clear" w:color="auto" w:fill="auto"/>
            <w:vAlign w:val="bottom"/>
            <w:hideMark/>
          </w:tcPr>
          <w:p w14:paraId="5657610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969" w:type="dxa"/>
            <w:tcBorders>
              <w:top w:val="nil"/>
              <w:left w:val="nil"/>
              <w:bottom w:val="nil"/>
              <w:right w:val="nil"/>
            </w:tcBorders>
            <w:shd w:val="clear" w:color="auto" w:fill="auto"/>
            <w:vAlign w:val="bottom"/>
            <w:hideMark/>
          </w:tcPr>
          <w:p w14:paraId="7132252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741" w:type="dxa"/>
            <w:tcBorders>
              <w:top w:val="nil"/>
              <w:left w:val="nil"/>
              <w:bottom w:val="nil"/>
              <w:right w:val="nil"/>
            </w:tcBorders>
            <w:shd w:val="clear" w:color="auto" w:fill="auto"/>
            <w:vAlign w:val="bottom"/>
            <w:hideMark/>
          </w:tcPr>
          <w:p w14:paraId="2BC9352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10" w:type="dxa"/>
            <w:tcBorders>
              <w:top w:val="nil"/>
              <w:left w:val="nil"/>
              <w:bottom w:val="nil"/>
              <w:right w:val="nil"/>
            </w:tcBorders>
            <w:shd w:val="clear" w:color="auto" w:fill="auto"/>
            <w:vAlign w:val="bottom"/>
            <w:hideMark/>
          </w:tcPr>
          <w:p w14:paraId="61099C5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48" w:type="dxa"/>
            <w:tcBorders>
              <w:top w:val="nil"/>
              <w:left w:val="nil"/>
              <w:bottom w:val="nil"/>
              <w:right w:val="nil"/>
            </w:tcBorders>
            <w:shd w:val="clear" w:color="auto" w:fill="auto"/>
            <w:vAlign w:val="bottom"/>
            <w:hideMark/>
          </w:tcPr>
          <w:p w14:paraId="48BFC11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7F60A45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73" w:type="dxa"/>
            <w:tcBorders>
              <w:top w:val="nil"/>
              <w:left w:val="nil"/>
              <w:bottom w:val="nil"/>
              <w:right w:val="nil"/>
            </w:tcBorders>
            <w:shd w:val="clear" w:color="auto" w:fill="auto"/>
            <w:vAlign w:val="bottom"/>
            <w:hideMark/>
          </w:tcPr>
          <w:p w14:paraId="398D94E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02" w:type="dxa"/>
            <w:tcBorders>
              <w:top w:val="nil"/>
              <w:left w:val="nil"/>
              <w:bottom w:val="nil"/>
              <w:right w:val="nil"/>
            </w:tcBorders>
            <w:shd w:val="clear" w:color="auto" w:fill="auto"/>
            <w:vAlign w:val="bottom"/>
            <w:hideMark/>
          </w:tcPr>
          <w:p w14:paraId="0795CF4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627" w:type="dxa"/>
            <w:tcBorders>
              <w:top w:val="nil"/>
              <w:left w:val="nil"/>
              <w:bottom w:val="nil"/>
              <w:right w:val="nil"/>
            </w:tcBorders>
            <w:shd w:val="clear" w:color="auto" w:fill="auto"/>
            <w:vAlign w:val="bottom"/>
            <w:hideMark/>
          </w:tcPr>
          <w:p w14:paraId="193D0E6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565EC08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32" w:type="dxa"/>
            <w:tcBorders>
              <w:top w:val="nil"/>
              <w:left w:val="nil"/>
              <w:bottom w:val="nil"/>
              <w:right w:val="nil"/>
            </w:tcBorders>
            <w:shd w:val="clear" w:color="auto" w:fill="auto"/>
            <w:vAlign w:val="bottom"/>
            <w:hideMark/>
          </w:tcPr>
          <w:p w14:paraId="0C0C50C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702" w:type="dxa"/>
            <w:tcBorders>
              <w:top w:val="nil"/>
              <w:left w:val="nil"/>
              <w:bottom w:val="nil"/>
              <w:right w:val="nil"/>
            </w:tcBorders>
            <w:shd w:val="clear" w:color="auto" w:fill="auto"/>
            <w:vAlign w:val="bottom"/>
            <w:hideMark/>
          </w:tcPr>
          <w:p w14:paraId="4F83F7C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708" w:type="dxa"/>
            <w:tcBorders>
              <w:top w:val="nil"/>
              <w:left w:val="nil"/>
              <w:bottom w:val="nil"/>
              <w:right w:val="nil"/>
            </w:tcBorders>
            <w:shd w:val="clear" w:color="auto" w:fill="auto"/>
            <w:vAlign w:val="bottom"/>
            <w:hideMark/>
          </w:tcPr>
          <w:p w14:paraId="14C54F1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23" w:type="dxa"/>
            <w:tcBorders>
              <w:top w:val="nil"/>
              <w:left w:val="nil"/>
              <w:bottom w:val="nil"/>
              <w:right w:val="nil"/>
            </w:tcBorders>
            <w:shd w:val="clear" w:color="auto" w:fill="auto"/>
            <w:vAlign w:val="bottom"/>
            <w:hideMark/>
          </w:tcPr>
          <w:p w14:paraId="70779E8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r>
      <w:tr w:rsidR="009B1B05" w:rsidRPr="000F36D7" w14:paraId="6F3A108D" w14:textId="77777777" w:rsidTr="001A0069">
        <w:trPr>
          <w:trHeight w:val="280"/>
          <w:jc w:val="center"/>
        </w:trPr>
        <w:tc>
          <w:tcPr>
            <w:tcW w:w="2070" w:type="dxa"/>
            <w:tcBorders>
              <w:top w:val="nil"/>
              <w:left w:val="nil"/>
              <w:bottom w:val="nil"/>
              <w:right w:val="nil"/>
            </w:tcBorders>
            <w:shd w:val="clear" w:color="auto" w:fill="auto"/>
            <w:vAlign w:val="bottom"/>
            <w:hideMark/>
          </w:tcPr>
          <w:p w14:paraId="6CF03E2C"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$35,000 to $39,999</w:t>
            </w:r>
          </w:p>
        </w:tc>
        <w:tc>
          <w:tcPr>
            <w:tcW w:w="900" w:type="dxa"/>
            <w:tcBorders>
              <w:top w:val="nil"/>
              <w:left w:val="nil"/>
              <w:bottom w:val="nil"/>
              <w:right w:val="nil"/>
            </w:tcBorders>
            <w:shd w:val="clear" w:color="auto" w:fill="auto"/>
            <w:vAlign w:val="bottom"/>
            <w:hideMark/>
          </w:tcPr>
          <w:p w14:paraId="578E220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969" w:type="dxa"/>
            <w:tcBorders>
              <w:top w:val="nil"/>
              <w:left w:val="nil"/>
              <w:bottom w:val="nil"/>
              <w:right w:val="nil"/>
            </w:tcBorders>
            <w:shd w:val="clear" w:color="auto" w:fill="auto"/>
            <w:vAlign w:val="bottom"/>
            <w:hideMark/>
          </w:tcPr>
          <w:p w14:paraId="02BB82A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741" w:type="dxa"/>
            <w:tcBorders>
              <w:top w:val="nil"/>
              <w:left w:val="nil"/>
              <w:bottom w:val="nil"/>
              <w:right w:val="nil"/>
            </w:tcBorders>
            <w:shd w:val="clear" w:color="auto" w:fill="auto"/>
            <w:vAlign w:val="bottom"/>
            <w:hideMark/>
          </w:tcPr>
          <w:p w14:paraId="6E9088B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10" w:type="dxa"/>
            <w:tcBorders>
              <w:top w:val="nil"/>
              <w:left w:val="nil"/>
              <w:bottom w:val="nil"/>
              <w:right w:val="nil"/>
            </w:tcBorders>
            <w:shd w:val="clear" w:color="auto" w:fill="auto"/>
            <w:vAlign w:val="bottom"/>
            <w:hideMark/>
          </w:tcPr>
          <w:p w14:paraId="39DA20A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48" w:type="dxa"/>
            <w:tcBorders>
              <w:top w:val="nil"/>
              <w:left w:val="nil"/>
              <w:bottom w:val="nil"/>
              <w:right w:val="nil"/>
            </w:tcBorders>
            <w:shd w:val="clear" w:color="auto" w:fill="auto"/>
            <w:vAlign w:val="bottom"/>
            <w:hideMark/>
          </w:tcPr>
          <w:p w14:paraId="0023E31E"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65" w:type="dxa"/>
            <w:tcBorders>
              <w:top w:val="nil"/>
              <w:left w:val="nil"/>
              <w:bottom w:val="nil"/>
              <w:right w:val="nil"/>
            </w:tcBorders>
            <w:shd w:val="clear" w:color="auto" w:fill="auto"/>
            <w:vAlign w:val="bottom"/>
            <w:hideMark/>
          </w:tcPr>
          <w:p w14:paraId="7BCCA2B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73" w:type="dxa"/>
            <w:tcBorders>
              <w:top w:val="nil"/>
              <w:left w:val="nil"/>
              <w:bottom w:val="nil"/>
              <w:right w:val="nil"/>
            </w:tcBorders>
            <w:shd w:val="clear" w:color="auto" w:fill="auto"/>
            <w:vAlign w:val="bottom"/>
            <w:hideMark/>
          </w:tcPr>
          <w:p w14:paraId="748AC50E"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02" w:type="dxa"/>
            <w:tcBorders>
              <w:top w:val="nil"/>
              <w:left w:val="nil"/>
              <w:bottom w:val="nil"/>
              <w:right w:val="nil"/>
            </w:tcBorders>
            <w:shd w:val="clear" w:color="auto" w:fill="auto"/>
            <w:vAlign w:val="bottom"/>
            <w:hideMark/>
          </w:tcPr>
          <w:p w14:paraId="0AB6A77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627" w:type="dxa"/>
            <w:tcBorders>
              <w:top w:val="nil"/>
              <w:left w:val="nil"/>
              <w:bottom w:val="nil"/>
              <w:right w:val="nil"/>
            </w:tcBorders>
            <w:shd w:val="clear" w:color="auto" w:fill="auto"/>
            <w:vAlign w:val="bottom"/>
            <w:hideMark/>
          </w:tcPr>
          <w:p w14:paraId="1C426F8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3BBE0B0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04B8E13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702" w:type="dxa"/>
            <w:tcBorders>
              <w:top w:val="nil"/>
              <w:left w:val="nil"/>
              <w:bottom w:val="nil"/>
              <w:right w:val="nil"/>
            </w:tcBorders>
            <w:shd w:val="clear" w:color="auto" w:fill="auto"/>
            <w:vAlign w:val="bottom"/>
            <w:hideMark/>
          </w:tcPr>
          <w:p w14:paraId="43A5734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08" w:type="dxa"/>
            <w:tcBorders>
              <w:top w:val="nil"/>
              <w:left w:val="nil"/>
              <w:bottom w:val="nil"/>
              <w:right w:val="nil"/>
            </w:tcBorders>
            <w:shd w:val="clear" w:color="auto" w:fill="auto"/>
            <w:vAlign w:val="bottom"/>
            <w:hideMark/>
          </w:tcPr>
          <w:p w14:paraId="3D44DC7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23" w:type="dxa"/>
            <w:tcBorders>
              <w:top w:val="nil"/>
              <w:left w:val="nil"/>
              <w:bottom w:val="nil"/>
              <w:right w:val="nil"/>
            </w:tcBorders>
            <w:shd w:val="clear" w:color="auto" w:fill="auto"/>
            <w:vAlign w:val="bottom"/>
            <w:hideMark/>
          </w:tcPr>
          <w:p w14:paraId="15C9868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r>
      <w:tr w:rsidR="009B1B05" w:rsidRPr="000F36D7" w14:paraId="3C533EFC" w14:textId="77777777" w:rsidTr="001A0069">
        <w:trPr>
          <w:trHeight w:val="280"/>
          <w:jc w:val="center"/>
        </w:trPr>
        <w:tc>
          <w:tcPr>
            <w:tcW w:w="2070" w:type="dxa"/>
            <w:tcBorders>
              <w:top w:val="nil"/>
              <w:left w:val="nil"/>
              <w:bottom w:val="nil"/>
              <w:right w:val="nil"/>
            </w:tcBorders>
            <w:shd w:val="clear" w:color="auto" w:fill="auto"/>
            <w:vAlign w:val="bottom"/>
            <w:hideMark/>
          </w:tcPr>
          <w:p w14:paraId="2199DD92"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$40,000 to $44,999</w:t>
            </w:r>
          </w:p>
        </w:tc>
        <w:tc>
          <w:tcPr>
            <w:tcW w:w="900" w:type="dxa"/>
            <w:tcBorders>
              <w:top w:val="nil"/>
              <w:left w:val="nil"/>
              <w:bottom w:val="nil"/>
              <w:right w:val="nil"/>
            </w:tcBorders>
            <w:shd w:val="clear" w:color="auto" w:fill="auto"/>
            <w:vAlign w:val="bottom"/>
            <w:hideMark/>
          </w:tcPr>
          <w:p w14:paraId="26D5F6B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969" w:type="dxa"/>
            <w:tcBorders>
              <w:top w:val="nil"/>
              <w:left w:val="nil"/>
              <w:bottom w:val="nil"/>
              <w:right w:val="nil"/>
            </w:tcBorders>
            <w:shd w:val="clear" w:color="auto" w:fill="auto"/>
            <w:vAlign w:val="bottom"/>
            <w:hideMark/>
          </w:tcPr>
          <w:p w14:paraId="7965B72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741" w:type="dxa"/>
            <w:tcBorders>
              <w:top w:val="nil"/>
              <w:left w:val="nil"/>
              <w:bottom w:val="nil"/>
              <w:right w:val="nil"/>
            </w:tcBorders>
            <w:shd w:val="clear" w:color="auto" w:fill="auto"/>
            <w:vAlign w:val="bottom"/>
            <w:hideMark/>
          </w:tcPr>
          <w:p w14:paraId="4E30E8C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10" w:type="dxa"/>
            <w:tcBorders>
              <w:top w:val="nil"/>
              <w:left w:val="nil"/>
              <w:bottom w:val="nil"/>
              <w:right w:val="nil"/>
            </w:tcBorders>
            <w:shd w:val="clear" w:color="auto" w:fill="auto"/>
            <w:vAlign w:val="bottom"/>
            <w:hideMark/>
          </w:tcPr>
          <w:p w14:paraId="455EF36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48" w:type="dxa"/>
            <w:tcBorders>
              <w:top w:val="nil"/>
              <w:left w:val="nil"/>
              <w:bottom w:val="nil"/>
              <w:right w:val="nil"/>
            </w:tcBorders>
            <w:shd w:val="clear" w:color="auto" w:fill="auto"/>
            <w:vAlign w:val="bottom"/>
            <w:hideMark/>
          </w:tcPr>
          <w:p w14:paraId="66ABCF5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683D32A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73" w:type="dxa"/>
            <w:tcBorders>
              <w:top w:val="nil"/>
              <w:left w:val="nil"/>
              <w:bottom w:val="nil"/>
              <w:right w:val="nil"/>
            </w:tcBorders>
            <w:shd w:val="clear" w:color="auto" w:fill="auto"/>
            <w:vAlign w:val="bottom"/>
            <w:hideMark/>
          </w:tcPr>
          <w:p w14:paraId="0ECD6E3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02" w:type="dxa"/>
            <w:tcBorders>
              <w:top w:val="nil"/>
              <w:left w:val="nil"/>
              <w:bottom w:val="nil"/>
              <w:right w:val="nil"/>
            </w:tcBorders>
            <w:shd w:val="clear" w:color="auto" w:fill="auto"/>
            <w:vAlign w:val="bottom"/>
            <w:hideMark/>
          </w:tcPr>
          <w:p w14:paraId="7A0AE2C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627" w:type="dxa"/>
            <w:tcBorders>
              <w:top w:val="nil"/>
              <w:left w:val="nil"/>
              <w:bottom w:val="nil"/>
              <w:right w:val="nil"/>
            </w:tcBorders>
            <w:shd w:val="clear" w:color="auto" w:fill="auto"/>
            <w:vAlign w:val="bottom"/>
            <w:hideMark/>
          </w:tcPr>
          <w:p w14:paraId="0EAA536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374EFE0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832" w:type="dxa"/>
            <w:tcBorders>
              <w:top w:val="nil"/>
              <w:left w:val="nil"/>
              <w:bottom w:val="nil"/>
              <w:right w:val="nil"/>
            </w:tcBorders>
            <w:shd w:val="clear" w:color="auto" w:fill="auto"/>
            <w:vAlign w:val="bottom"/>
            <w:hideMark/>
          </w:tcPr>
          <w:p w14:paraId="6C73F0F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02" w:type="dxa"/>
            <w:tcBorders>
              <w:top w:val="nil"/>
              <w:left w:val="nil"/>
              <w:bottom w:val="nil"/>
              <w:right w:val="nil"/>
            </w:tcBorders>
            <w:shd w:val="clear" w:color="auto" w:fill="auto"/>
            <w:vAlign w:val="bottom"/>
            <w:hideMark/>
          </w:tcPr>
          <w:p w14:paraId="36F003D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708" w:type="dxa"/>
            <w:tcBorders>
              <w:top w:val="nil"/>
              <w:left w:val="nil"/>
              <w:bottom w:val="nil"/>
              <w:right w:val="nil"/>
            </w:tcBorders>
            <w:shd w:val="clear" w:color="auto" w:fill="auto"/>
            <w:vAlign w:val="bottom"/>
            <w:hideMark/>
          </w:tcPr>
          <w:p w14:paraId="30CFBC9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23" w:type="dxa"/>
            <w:tcBorders>
              <w:top w:val="nil"/>
              <w:left w:val="nil"/>
              <w:bottom w:val="nil"/>
              <w:right w:val="nil"/>
            </w:tcBorders>
            <w:shd w:val="clear" w:color="auto" w:fill="auto"/>
            <w:vAlign w:val="bottom"/>
            <w:hideMark/>
          </w:tcPr>
          <w:p w14:paraId="2C83189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r>
      <w:tr w:rsidR="009B1B05" w:rsidRPr="000F36D7" w14:paraId="240A8F76" w14:textId="77777777" w:rsidTr="001A0069">
        <w:trPr>
          <w:trHeight w:val="280"/>
          <w:jc w:val="center"/>
        </w:trPr>
        <w:tc>
          <w:tcPr>
            <w:tcW w:w="2070" w:type="dxa"/>
            <w:tcBorders>
              <w:top w:val="nil"/>
              <w:left w:val="nil"/>
              <w:bottom w:val="nil"/>
              <w:right w:val="nil"/>
            </w:tcBorders>
            <w:shd w:val="clear" w:color="auto" w:fill="auto"/>
            <w:vAlign w:val="bottom"/>
            <w:hideMark/>
          </w:tcPr>
          <w:p w14:paraId="60A41320"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$45,000 to $49,999</w:t>
            </w:r>
          </w:p>
        </w:tc>
        <w:tc>
          <w:tcPr>
            <w:tcW w:w="900" w:type="dxa"/>
            <w:tcBorders>
              <w:top w:val="nil"/>
              <w:left w:val="nil"/>
              <w:bottom w:val="nil"/>
              <w:right w:val="nil"/>
            </w:tcBorders>
            <w:shd w:val="clear" w:color="auto" w:fill="auto"/>
            <w:vAlign w:val="bottom"/>
            <w:hideMark/>
          </w:tcPr>
          <w:p w14:paraId="117E9AB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969" w:type="dxa"/>
            <w:tcBorders>
              <w:top w:val="nil"/>
              <w:left w:val="nil"/>
              <w:bottom w:val="nil"/>
              <w:right w:val="nil"/>
            </w:tcBorders>
            <w:shd w:val="clear" w:color="auto" w:fill="auto"/>
            <w:vAlign w:val="bottom"/>
            <w:hideMark/>
          </w:tcPr>
          <w:p w14:paraId="4101AA5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41" w:type="dxa"/>
            <w:tcBorders>
              <w:top w:val="nil"/>
              <w:left w:val="nil"/>
              <w:bottom w:val="nil"/>
              <w:right w:val="nil"/>
            </w:tcBorders>
            <w:shd w:val="clear" w:color="auto" w:fill="auto"/>
            <w:vAlign w:val="bottom"/>
            <w:hideMark/>
          </w:tcPr>
          <w:p w14:paraId="77F0488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10" w:type="dxa"/>
            <w:tcBorders>
              <w:top w:val="nil"/>
              <w:left w:val="nil"/>
              <w:bottom w:val="nil"/>
              <w:right w:val="nil"/>
            </w:tcBorders>
            <w:shd w:val="clear" w:color="auto" w:fill="auto"/>
            <w:vAlign w:val="bottom"/>
            <w:hideMark/>
          </w:tcPr>
          <w:p w14:paraId="581B787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48" w:type="dxa"/>
            <w:tcBorders>
              <w:top w:val="nil"/>
              <w:left w:val="nil"/>
              <w:bottom w:val="nil"/>
              <w:right w:val="nil"/>
            </w:tcBorders>
            <w:shd w:val="clear" w:color="auto" w:fill="auto"/>
            <w:vAlign w:val="bottom"/>
            <w:hideMark/>
          </w:tcPr>
          <w:p w14:paraId="30E8B51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65" w:type="dxa"/>
            <w:tcBorders>
              <w:top w:val="nil"/>
              <w:left w:val="nil"/>
              <w:bottom w:val="nil"/>
              <w:right w:val="nil"/>
            </w:tcBorders>
            <w:shd w:val="clear" w:color="auto" w:fill="auto"/>
            <w:vAlign w:val="bottom"/>
            <w:hideMark/>
          </w:tcPr>
          <w:p w14:paraId="6A78CB2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73" w:type="dxa"/>
            <w:tcBorders>
              <w:top w:val="nil"/>
              <w:left w:val="nil"/>
              <w:bottom w:val="nil"/>
              <w:right w:val="nil"/>
            </w:tcBorders>
            <w:shd w:val="clear" w:color="auto" w:fill="auto"/>
            <w:vAlign w:val="bottom"/>
            <w:hideMark/>
          </w:tcPr>
          <w:p w14:paraId="3715E0F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02" w:type="dxa"/>
            <w:tcBorders>
              <w:top w:val="nil"/>
              <w:left w:val="nil"/>
              <w:bottom w:val="nil"/>
              <w:right w:val="nil"/>
            </w:tcBorders>
            <w:shd w:val="clear" w:color="auto" w:fill="auto"/>
            <w:vAlign w:val="bottom"/>
            <w:hideMark/>
          </w:tcPr>
          <w:p w14:paraId="5D6563F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627" w:type="dxa"/>
            <w:tcBorders>
              <w:top w:val="nil"/>
              <w:left w:val="nil"/>
              <w:bottom w:val="nil"/>
              <w:right w:val="nil"/>
            </w:tcBorders>
            <w:shd w:val="clear" w:color="auto" w:fill="auto"/>
            <w:vAlign w:val="bottom"/>
            <w:hideMark/>
          </w:tcPr>
          <w:p w14:paraId="15B8BF9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6B9ADAE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32" w:type="dxa"/>
            <w:tcBorders>
              <w:top w:val="nil"/>
              <w:left w:val="nil"/>
              <w:bottom w:val="nil"/>
              <w:right w:val="nil"/>
            </w:tcBorders>
            <w:shd w:val="clear" w:color="auto" w:fill="auto"/>
            <w:vAlign w:val="bottom"/>
            <w:hideMark/>
          </w:tcPr>
          <w:p w14:paraId="2ECD6C1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702" w:type="dxa"/>
            <w:tcBorders>
              <w:top w:val="nil"/>
              <w:left w:val="nil"/>
              <w:bottom w:val="nil"/>
              <w:right w:val="nil"/>
            </w:tcBorders>
            <w:shd w:val="clear" w:color="auto" w:fill="auto"/>
            <w:vAlign w:val="bottom"/>
            <w:hideMark/>
          </w:tcPr>
          <w:p w14:paraId="19B9B9C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708" w:type="dxa"/>
            <w:tcBorders>
              <w:top w:val="nil"/>
              <w:left w:val="nil"/>
              <w:bottom w:val="nil"/>
              <w:right w:val="nil"/>
            </w:tcBorders>
            <w:shd w:val="clear" w:color="auto" w:fill="auto"/>
            <w:vAlign w:val="bottom"/>
            <w:hideMark/>
          </w:tcPr>
          <w:p w14:paraId="0517E87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w:t>
            </w:r>
          </w:p>
        </w:tc>
        <w:tc>
          <w:tcPr>
            <w:tcW w:w="823" w:type="dxa"/>
            <w:tcBorders>
              <w:top w:val="nil"/>
              <w:left w:val="nil"/>
              <w:bottom w:val="nil"/>
              <w:right w:val="nil"/>
            </w:tcBorders>
            <w:shd w:val="clear" w:color="auto" w:fill="auto"/>
            <w:vAlign w:val="bottom"/>
            <w:hideMark/>
          </w:tcPr>
          <w:p w14:paraId="013D344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r>
      <w:tr w:rsidR="009B1B05" w:rsidRPr="000F36D7" w14:paraId="6F792E79" w14:textId="77777777" w:rsidTr="001A0069">
        <w:trPr>
          <w:trHeight w:val="280"/>
          <w:jc w:val="center"/>
        </w:trPr>
        <w:tc>
          <w:tcPr>
            <w:tcW w:w="2070" w:type="dxa"/>
            <w:tcBorders>
              <w:top w:val="nil"/>
              <w:left w:val="nil"/>
              <w:bottom w:val="nil"/>
              <w:right w:val="nil"/>
            </w:tcBorders>
            <w:shd w:val="clear" w:color="auto" w:fill="auto"/>
            <w:vAlign w:val="bottom"/>
            <w:hideMark/>
          </w:tcPr>
          <w:p w14:paraId="442E6049"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$50,000 to $59,999</w:t>
            </w:r>
          </w:p>
        </w:tc>
        <w:tc>
          <w:tcPr>
            <w:tcW w:w="900" w:type="dxa"/>
            <w:tcBorders>
              <w:top w:val="nil"/>
              <w:left w:val="nil"/>
              <w:bottom w:val="nil"/>
              <w:right w:val="nil"/>
            </w:tcBorders>
            <w:shd w:val="clear" w:color="auto" w:fill="auto"/>
            <w:vAlign w:val="bottom"/>
            <w:hideMark/>
          </w:tcPr>
          <w:p w14:paraId="42309B4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969" w:type="dxa"/>
            <w:tcBorders>
              <w:top w:val="nil"/>
              <w:left w:val="nil"/>
              <w:bottom w:val="nil"/>
              <w:right w:val="nil"/>
            </w:tcBorders>
            <w:shd w:val="clear" w:color="auto" w:fill="auto"/>
            <w:vAlign w:val="bottom"/>
            <w:hideMark/>
          </w:tcPr>
          <w:p w14:paraId="5DC1271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6%</w:t>
            </w:r>
          </w:p>
        </w:tc>
        <w:tc>
          <w:tcPr>
            <w:tcW w:w="741" w:type="dxa"/>
            <w:tcBorders>
              <w:top w:val="nil"/>
              <w:left w:val="nil"/>
              <w:bottom w:val="nil"/>
              <w:right w:val="nil"/>
            </w:tcBorders>
            <w:shd w:val="clear" w:color="auto" w:fill="auto"/>
            <w:vAlign w:val="bottom"/>
            <w:hideMark/>
          </w:tcPr>
          <w:p w14:paraId="5606723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10" w:type="dxa"/>
            <w:tcBorders>
              <w:top w:val="nil"/>
              <w:left w:val="nil"/>
              <w:bottom w:val="nil"/>
              <w:right w:val="nil"/>
            </w:tcBorders>
            <w:shd w:val="clear" w:color="auto" w:fill="auto"/>
            <w:vAlign w:val="bottom"/>
            <w:hideMark/>
          </w:tcPr>
          <w:p w14:paraId="5058199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48" w:type="dxa"/>
            <w:tcBorders>
              <w:top w:val="nil"/>
              <w:left w:val="nil"/>
              <w:bottom w:val="nil"/>
              <w:right w:val="nil"/>
            </w:tcBorders>
            <w:shd w:val="clear" w:color="auto" w:fill="auto"/>
            <w:vAlign w:val="bottom"/>
            <w:hideMark/>
          </w:tcPr>
          <w:p w14:paraId="5EDABAD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3%</w:t>
            </w:r>
          </w:p>
        </w:tc>
        <w:tc>
          <w:tcPr>
            <w:tcW w:w="865" w:type="dxa"/>
            <w:tcBorders>
              <w:top w:val="nil"/>
              <w:left w:val="nil"/>
              <w:bottom w:val="nil"/>
              <w:right w:val="nil"/>
            </w:tcBorders>
            <w:shd w:val="clear" w:color="auto" w:fill="auto"/>
            <w:vAlign w:val="bottom"/>
            <w:hideMark/>
          </w:tcPr>
          <w:p w14:paraId="083F26D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873" w:type="dxa"/>
            <w:tcBorders>
              <w:top w:val="nil"/>
              <w:left w:val="nil"/>
              <w:bottom w:val="nil"/>
              <w:right w:val="nil"/>
            </w:tcBorders>
            <w:shd w:val="clear" w:color="auto" w:fill="auto"/>
            <w:vAlign w:val="bottom"/>
            <w:hideMark/>
          </w:tcPr>
          <w:p w14:paraId="79C20AA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6%</w:t>
            </w:r>
          </w:p>
        </w:tc>
        <w:tc>
          <w:tcPr>
            <w:tcW w:w="802" w:type="dxa"/>
            <w:tcBorders>
              <w:top w:val="nil"/>
              <w:left w:val="nil"/>
              <w:bottom w:val="nil"/>
              <w:right w:val="nil"/>
            </w:tcBorders>
            <w:shd w:val="clear" w:color="auto" w:fill="auto"/>
            <w:vAlign w:val="bottom"/>
            <w:hideMark/>
          </w:tcPr>
          <w:p w14:paraId="241F8ED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627" w:type="dxa"/>
            <w:tcBorders>
              <w:top w:val="nil"/>
              <w:left w:val="nil"/>
              <w:bottom w:val="nil"/>
              <w:right w:val="nil"/>
            </w:tcBorders>
            <w:shd w:val="clear" w:color="auto" w:fill="auto"/>
            <w:vAlign w:val="bottom"/>
            <w:hideMark/>
          </w:tcPr>
          <w:p w14:paraId="69B8D18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724C3EE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32" w:type="dxa"/>
            <w:tcBorders>
              <w:top w:val="nil"/>
              <w:left w:val="nil"/>
              <w:bottom w:val="nil"/>
              <w:right w:val="nil"/>
            </w:tcBorders>
            <w:shd w:val="clear" w:color="auto" w:fill="auto"/>
            <w:vAlign w:val="bottom"/>
            <w:hideMark/>
          </w:tcPr>
          <w:p w14:paraId="7216099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702" w:type="dxa"/>
            <w:tcBorders>
              <w:top w:val="nil"/>
              <w:left w:val="nil"/>
              <w:bottom w:val="nil"/>
              <w:right w:val="nil"/>
            </w:tcBorders>
            <w:shd w:val="clear" w:color="auto" w:fill="auto"/>
            <w:vAlign w:val="bottom"/>
            <w:hideMark/>
          </w:tcPr>
          <w:p w14:paraId="527AF8C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4%</w:t>
            </w:r>
          </w:p>
        </w:tc>
        <w:tc>
          <w:tcPr>
            <w:tcW w:w="708" w:type="dxa"/>
            <w:tcBorders>
              <w:top w:val="nil"/>
              <w:left w:val="nil"/>
              <w:bottom w:val="nil"/>
              <w:right w:val="nil"/>
            </w:tcBorders>
            <w:shd w:val="clear" w:color="auto" w:fill="auto"/>
            <w:vAlign w:val="bottom"/>
            <w:hideMark/>
          </w:tcPr>
          <w:p w14:paraId="52A73ED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w:t>
            </w:r>
          </w:p>
        </w:tc>
        <w:tc>
          <w:tcPr>
            <w:tcW w:w="823" w:type="dxa"/>
            <w:tcBorders>
              <w:top w:val="nil"/>
              <w:left w:val="nil"/>
              <w:bottom w:val="nil"/>
              <w:right w:val="nil"/>
            </w:tcBorders>
            <w:shd w:val="clear" w:color="auto" w:fill="auto"/>
            <w:vAlign w:val="bottom"/>
            <w:hideMark/>
          </w:tcPr>
          <w:p w14:paraId="75238A2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r>
      <w:tr w:rsidR="009B1B05" w:rsidRPr="000F36D7" w14:paraId="32CE8260" w14:textId="77777777" w:rsidTr="001A0069">
        <w:trPr>
          <w:trHeight w:val="280"/>
          <w:jc w:val="center"/>
        </w:trPr>
        <w:tc>
          <w:tcPr>
            <w:tcW w:w="2070" w:type="dxa"/>
            <w:tcBorders>
              <w:top w:val="nil"/>
              <w:left w:val="nil"/>
              <w:bottom w:val="nil"/>
              <w:right w:val="nil"/>
            </w:tcBorders>
            <w:shd w:val="clear" w:color="auto" w:fill="auto"/>
            <w:vAlign w:val="bottom"/>
            <w:hideMark/>
          </w:tcPr>
          <w:p w14:paraId="16F8CC79"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$60,000 to $74,999</w:t>
            </w:r>
          </w:p>
        </w:tc>
        <w:tc>
          <w:tcPr>
            <w:tcW w:w="900" w:type="dxa"/>
            <w:tcBorders>
              <w:top w:val="nil"/>
              <w:left w:val="nil"/>
              <w:bottom w:val="nil"/>
              <w:right w:val="nil"/>
            </w:tcBorders>
            <w:shd w:val="clear" w:color="auto" w:fill="auto"/>
            <w:vAlign w:val="bottom"/>
            <w:hideMark/>
          </w:tcPr>
          <w:p w14:paraId="61C902D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969" w:type="dxa"/>
            <w:tcBorders>
              <w:top w:val="nil"/>
              <w:left w:val="nil"/>
              <w:bottom w:val="nil"/>
              <w:right w:val="nil"/>
            </w:tcBorders>
            <w:shd w:val="clear" w:color="auto" w:fill="auto"/>
            <w:vAlign w:val="bottom"/>
            <w:hideMark/>
          </w:tcPr>
          <w:p w14:paraId="777DE2F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12%</w:t>
            </w:r>
          </w:p>
        </w:tc>
        <w:tc>
          <w:tcPr>
            <w:tcW w:w="741" w:type="dxa"/>
            <w:tcBorders>
              <w:top w:val="nil"/>
              <w:left w:val="nil"/>
              <w:bottom w:val="nil"/>
              <w:right w:val="nil"/>
            </w:tcBorders>
            <w:shd w:val="clear" w:color="auto" w:fill="auto"/>
            <w:vAlign w:val="bottom"/>
            <w:hideMark/>
          </w:tcPr>
          <w:p w14:paraId="337A06A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8%</w:t>
            </w:r>
          </w:p>
        </w:tc>
        <w:tc>
          <w:tcPr>
            <w:tcW w:w="810" w:type="dxa"/>
            <w:tcBorders>
              <w:top w:val="nil"/>
              <w:left w:val="nil"/>
              <w:bottom w:val="nil"/>
              <w:right w:val="nil"/>
            </w:tcBorders>
            <w:shd w:val="clear" w:color="auto" w:fill="auto"/>
            <w:vAlign w:val="bottom"/>
            <w:hideMark/>
          </w:tcPr>
          <w:p w14:paraId="6B5E59E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48" w:type="dxa"/>
            <w:tcBorders>
              <w:top w:val="nil"/>
              <w:left w:val="nil"/>
              <w:bottom w:val="nil"/>
              <w:right w:val="nil"/>
            </w:tcBorders>
            <w:shd w:val="clear" w:color="auto" w:fill="auto"/>
            <w:vAlign w:val="bottom"/>
            <w:hideMark/>
          </w:tcPr>
          <w:p w14:paraId="1DAB20C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8%</w:t>
            </w:r>
          </w:p>
        </w:tc>
        <w:tc>
          <w:tcPr>
            <w:tcW w:w="865" w:type="dxa"/>
            <w:tcBorders>
              <w:top w:val="nil"/>
              <w:left w:val="nil"/>
              <w:bottom w:val="nil"/>
              <w:right w:val="nil"/>
            </w:tcBorders>
            <w:shd w:val="clear" w:color="auto" w:fill="auto"/>
            <w:vAlign w:val="bottom"/>
            <w:hideMark/>
          </w:tcPr>
          <w:p w14:paraId="491608F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c>
          <w:tcPr>
            <w:tcW w:w="873" w:type="dxa"/>
            <w:tcBorders>
              <w:top w:val="nil"/>
              <w:left w:val="nil"/>
              <w:bottom w:val="nil"/>
              <w:right w:val="nil"/>
            </w:tcBorders>
            <w:shd w:val="clear" w:color="auto" w:fill="auto"/>
            <w:vAlign w:val="bottom"/>
            <w:hideMark/>
          </w:tcPr>
          <w:p w14:paraId="6D62401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8%</w:t>
            </w:r>
          </w:p>
        </w:tc>
        <w:tc>
          <w:tcPr>
            <w:tcW w:w="802" w:type="dxa"/>
            <w:tcBorders>
              <w:top w:val="nil"/>
              <w:left w:val="nil"/>
              <w:bottom w:val="nil"/>
              <w:right w:val="nil"/>
            </w:tcBorders>
            <w:shd w:val="clear" w:color="auto" w:fill="auto"/>
            <w:vAlign w:val="bottom"/>
            <w:hideMark/>
          </w:tcPr>
          <w:p w14:paraId="6D42CA0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12%</w:t>
            </w:r>
          </w:p>
        </w:tc>
        <w:tc>
          <w:tcPr>
            <w:tcW w:w="627" w:type="dxa"/>
            <w:tcBorders>
              <w:top w:val="nil"/>
              <w:left w:val="nil"/>
              <w:bottom w:val="nil"/>
              <w:right w:val="nil"/>
            </w:tcBorders>
            <w:shd w:val="clear" w:color="auto" w:fill="auto"/>
            <w:vAlign w:val="bottom"/>
            <w:hideMark/>
          </w:tcPr>
          <w:p w14:paraId="364DC75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60E40E4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832" w:type="dxa"/>
            <w:tcBorders>
              <w:top w:val="nil"/>
              <w:left w:val="nil"/>
              <w:bottom w:val="nil"/>
              <w:right w:val="nil"/>
            </w:tcBorders>
            <w:shd w:val="clear" w:color="auto" w:fill="auto"/>
            <w:vAlign w:val="bottom"/>
            <w:hideMark/>
          </w:tcPr>
          <w:p w14:paraId="28044E7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6%</w:t>
            </w:r>
          </w:p>
        </w:tc>
        <w:tc>
          <w:tcPr>
            <w:tcW w:w="702" w:type="dxa"/>
            <w:tcBorders>
              <w:top w:val="nil"/>
              <w:left w:val="nil"/>
              <w:bottom w:val="nil"/>
              <w:right w:val="nil"/>
            </w:tcBorders>
            <w:shd w:val="clear" w:color="auto" w:fill="auto"/>
            <w:vAlign w:val="bottom"/>
            <w:hideMark/>
          </w:tcPr>
          <w:p w14:paraId="484356E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6%</w:t>
            </w:r>
          </w:p>
        </w:tc>
        <w:tc>
          <w:tcPr>
            <w:tcW w:w="708" w:type="dxa"/>
            <w:tcBorders>
              <w:top w:val="nil"/>
              <w:left w:val="nil"/>
              <w:bottom w:val="nil"/>
              <w:right w:val="nil"/>
            </w:tcBorders>
            <w:shd w:val="clear" w:color="auto" w:fill="auto"/>
            <w:vAlign w:val="bottom"/>
            <w:hideMark/>
          </w:tcPr>
          <w:p w14:paraId="5A6947F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823" w:type="dxa"/>
            <w:tcBorders>
              <w:top w:val="nil"/>
              <w:left w:val="nil"/>
              <w:bottom w:val="nil"/>
              <w:right w:val="nil"/>
            </w:tcBorders>
            <w:shd w:val="clear" w:color="auto" w:fill="auto"/>
            <w:vAlign w:val="bottom"/>
            <w:hideMark/>
          </w:tcPr>
          <w:p w14:paraId="13FB829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r>
      <w:tr w:rsidR="009B1B05" w:rsidRPr="000F36D7" w14:paraId="4DA11AB1" w14:textId="77777777" w:rsidTr="001A0069">
        <w:trPr>
          <w:trHeight w:val="280"/>
          <w:jc w:val="center"/>
        </w:trPr>
        <w:tc>
          <w:tcPr>
            <w:tcW w:w="2070" w:type="dxa"/>
            <w:tcBorders>
              <w:top w:val="nil"/>
              <w:left w:val="nil"/>
              <w:bottom w:val="nil"/>
              <w:right w:val="nil"/>
            </w:tcBorders>
            <w:shd w:val="clear" w:color="auto" w:fill="auto"/>
            <w:vAlign w:val="bottom"/>
            <w:hideMark/>
          </w:tcPr>
          <w:p w14:paraId="376C5F56"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$75,000 to $99,999</w:t>
            </w:r>
          </w:p>
        </w:tc>
        <w:tc>
          <w:tcPr>
            <w:tcW w:w="900" w:type="dxa"/>
            <w:tcBorders>
              <w:top w:val="nil"/>
              <w:left w:val="nil"/>
              <w:bottom w:val="nil"/>
              <w:right w:val="nil"/>
            </w:tcBorders>
            <w:shd w:val="clear" w:color="auto" w:fill="auto"/>
            <w:vAlign w:val="bottom"/>
            <w:hideMark/>
          </w:tcPr>
          <w:p w14:paraId="5392448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16%</w:t>
            </w:r>
          </w:p>
        </w:tc>
        <w:tc>
          <w:tcPr>
            <w:tcW w:w="969" w:type="dxa"/>
            <w:tcBorders>
              <w:top w:val="nil"/>
              <w:left w:val="nil"/>
              <w:bottom w:val="nil"/>
              <w:right w:val="nil"/>
            </w:tcBorders>
            <w:shd w:val="clear" w:color="auto" w:fill="auto"/>
            <w:vAlign w:val="bottom"/>
            <w:hideMark/>
          </w:tcPr>
          <w:p w14:paraId="2D5ACFA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17%</w:t>
            </w:r>
          </w:p>
        </w:tc>
        <w:tc>
          <w:tcPr>
            <w:tcW w:w="741" w:type="dxa"/>
            <w:tcBorders>
              <w:top w:val="nil"/>
              <w:left w:val="nil"/>
              <w:bottom w:val="nil"/>
              <w:right w:val="nil"/>
            </w:tcBorders>
            <w:shd w:val="clear" w:color="auto" w:fill="auto"/>
            <w:vAlign w:val="bottom"/>
            <w:hideMark/>
          </w:tcPr>
          <w:p w14:paraId="0FDDC5E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c>
          <w:tcPr>
            <w:tcW w:w="810" w:type="dxa"/>
            <w:tcBorders>
              <w:top w:val="nil"/>
              <w:left w:val="nil"/>
              <w:bottom w:val="nil"/>
              <w:right w:val="nil"/>
            </w:tcBorders>
            <w:shd w:val="clear" w:color="auto" w:fill="auto"/>
            <w:vAlign w:val="bottom"/>
            <w:hideMark/>
          </w:tcPr>
          <w:p w14:paraId="49FE5FF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15%</w:t>
            </w:r>
          </w:p>
        </w:tc>
        <w:tc>
          <w:tcPr>
            <w:tcW w:w="848" w:type="dxa"/>
            <w:tcBorders>
              <w:top w:val="nil"/>
              <w:left w:val="nil"/>
              <w:bottom w:val="nil"/>
              <w:right w:val="nil"/>
            </w:tcBorders>
            <w:shd w:val="clear" w:color="auto" w:fill="auto"/>
            <w:vAlign w:val="bottom"/>
            <w:hideMark/>
          </w:tcPr>
          <w:p w14:paraId="3EB4B59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865" w:type="dxa"/>
            <w:tcBorders>
              <w:top w:val="nil"/>
              <w:left w:val="nil"/>
              <w:bottom w:val="nil"/>
              <w:right w:val="nil"/>
            </w:tcBorders>
            <w:shd w:val="clear" w:color="auto" w:fill="auto"/>
            <w:vAlign w:val="bottom"/>
            <w:hideMark/>
          </w:tcPr>
          <w:p w14:paraId="35A81FE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873" w:type="dxa"/>
            <w:tcBorders>
              <w:top w:val="nil"/>
              <w:left w:val="nil"/>
              <w:bottom w:val="nil"/>
              <w:right w:val="nil"/>
            </w:tcBorders>
            <w:shd w:val="clear" w:color="auto" w:fill="auto"/>
            <w:vAlign w:val="bottom"/>
            <w:hideMark/>
          </w:tcPr>
          <w:p w14:paraId="0DDDA36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c>
          <w:tcPr>
            <w:tcW w:w="802" w:type="dxa"/>
            <w:tcBorders>
              <w:top w:val="nil"/>
              <w:left w:val="nil"/>
              <w:bottom w:val="nil"/>
              <w:right w:val="nil"/>
            </w:tcBorders>
            <w:shd w:val="clear" w:color="auto" w:fill="auto"/>
            <w:vAlign w:val="bottom"/>
            <w:hideMark/>
          </w:tcPr>
          <w:p w14:paraId="0AD2C49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13%</w:t>
            </w:r>
          </w:p>
        </w:tc>
        <w:tc>
          <w:tcPr>
            <w:tcW w:w="627" w:type="dxa"/>
            <w:tcBorders>
              <w:top w:val="nil"/>
              <w:left w:val="nil"/>
              <w:bottom w:val="nil"/>
              <w:right w:val="nil"/>
            </w:tcBorders>
            <w:shd w:val="clear" w:color="auto" w:fill="auto"/>
            <w:vAlign w:val="bottom"/>
            <w:hideMark/>
          </w:tcPr>
          <w:p w14:paraId="52CCBFB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13E336F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c>
          <w:tcPr>
            <w:tcW w:w="832" w:type="dxa"/>
            <w:tcBorders>
              <w:top w:val="nil"/>
              <w:left w:val="nil"/>
              <w:bottom w:val="nil"/>
              <w:right w:val="nil"/>
            </w:tcBorders>
            <w:shd w:val="clear" w:color="auto" w:fill="auto"/>
            <w:vAlign w:val="bottom"/>
            <w:hideMark/>
          </w:tcPr>
          <w:p w14:paraId="0EC105D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c>
          <w:tcPr>
            <w:tcW w:w="702" w:type="dxa"/>
            <w:tcBorders>
              <w:top w:val="nil"/>
              <w:left w:val="nil"/>
              <w:bottom w:val="nil"/>
              <w:right w:val="nil"/>
            </w:tcBorders>
            <w:shd w:val="clear" w:color="auto" w:fill="auto"/>
            <w:vAlign w:val="bottom"/>
            <w:hideMark/>
          </w:tcPr>
          <w:p w14:paraId="1E08D31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c>
          <w:tcPr>
            <w:tcW w:w="708" w:type="dxa"/>
            <w:tcBorders>
              <w:top w:val="nil"/>
              <w:left w:val="nil"/>
              <w:bottom w:val="nil"/>
              <w:right w:val="nil"/>
            </w:tcBorders>
            <w:shd w:val="clear" w:color="auto" w:fill="auto"/>
            <w:vAlign w:val="bottom"/>
            <w:hideMark/>
          </w:tcPr>
          <w:p w14:paraId="539784C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c>
          <w:tcPr>
            <w:tcW w:w="823" w:type="dxa"/>
            <w:tcBorders>
              <w:top w:val="nil"/>
              <w:left w:val="nil"/>
              <w:bottom w:val="nil"/>
              <w:right w:val="nil"/>
            </w:tcBorders>
            <w:shd w:val="clear" w:color="auto" w:fill="auto"/>
            <w:vAlign w:val="bottom"/>
            <w:hideMark/>
          </w:tcPr>
          <w:p w14:paraId="76CDBB8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13%</w:t>
            </w:r>
          </w:p>
        </w:tc>
      </w:tr>
      <w:tr w:rsidR="009B1B05" w:rsidRPr="000F36D7" w14:paraId="3D7AC1FA" w14:textId="77777777" w:rsidTr="001A0069">
        <w:trPr>
          <w:trHeight w:val="280"/>
          <w:jc w:val="center"/>
        </w:trPr>
        <w:tc>
          <w:tcPr>
            <w:tcW w:w="2070" w:type="dxa"/>
            <w:tcBorders>
              <w:top w:val="nil"/>
              <w:left w:val="nil"/>
              <w:bottom w:val="nil"/>
              <w:right w:val="nil"/>
            </w:tcBorders>
            <w:shd w:val="clear" w:color="auto" w:fill="auto"/>
            <w:vAlign w:val="bottom"/>
            <w:hideMark/>
          </w:tcPr>
          <w:p w14:paraId="3889C58D"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$100,000 to $124,999</w:t>
            </w:r>
          </w:p>
        </w:tc>
        <w:tc>
          <w:tcPr>
            <w:tcW w:w="900" w:type="dxa"/>
            <w:tcBorders>
              <w:top w:val="nil"/>
              <w:left w:val="nil"/>
              <w:bottom w:val="nil"/>
              <w:right w:val="nil"/>
            </w:tcBorders>
            <w:shd w:val="clear" w:color="auto" w:fill="auto"/>
            <w:vAlign w:val="bottom"/>
            <w:hideMark/>
          </w:tcPr>
          <w:p w14:paraId="186C967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c>
          <w:tcPr>
            <w:tcW w:w="969" w:type="dxa"/>
            <w:tcBorders>
              <w:top w:val="nil"/>
              <w:left w:val="nil"/>
              <w:bottom w:val="nil"/>
              <w:right w:val="nil"/>
            </w:tcBorders>
            <w:shd w:val="clear" w:color="auto" w:fill="auto"/>
            <w:vAlign w:val="bottom"/>
            <w:hideMark/>
          </w:tcPr>
          <w:p w14:paraId="18D5A18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13%</w:t>
            </w:r>
          </w:p>
        </w:tc>
        <w:tc>
          <w:tcPr>
            <w:tcW w:w="741" w:type="dxa"/>
            <w:tcBorders>
              <w:top w:val="nil"/>
              <w:left w:val="nil"/>
              <w:bottom w:val="nil"/>
              <w:right w:val="nil"/>
            </w:tcBorders>
            <w:shd w:val="clear" w:color="auto" w:fill="auto"/>
            <w:vAlign w:val="bottom"/>
            <w:hideMark/>
          </w:tcPr>
          <w:p w14:paraId="56A1D43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12%</w:t>
            </w:r>
          </w:p>
        </w:tc>
        <w:tc>
          <w:tcPr>
            <w:tcW w:w="810" w:type="dxa"/>
            <w:tcBorders>
              <w:top w:val="nil"/>
              <w:left w:val="nil"/>
              <w:bottom w:val="nil"/>
              <w:right w:val="nil"/>
            </w:tcBorders>
            <w:shd w:val="clear" w:color="auto" w:fill="auto"/>
            <w:vAlign w:val="bottom"/>
            <w:hideMark/>
          </w:tcPr>
          <w:p w14:paraId="1958041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848" w:type="dxa"/>
            <w:tcBorders>
              <w:top w:val="nil"/>
              <w:left w:val="nil"/>
              <w:bottom w:val="nil"/>
              <w:right w:val="nil"/>
            </w:tcBorders>
            <w:shd w:val="clear" w:color="auto" w:fill="auto"/>
            <w:vAlign w:val="bottom"/>
            <w:hideMark/>
          </w:tcPr>
          <w:p w14:paraId="60A2080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c>
          <w:tcPr>
            <w:tcW w:w="865" w:type="dxa"/>
            <w:tcBorders>
              <w:top w:val="nil"/>
              <w:left w:val="nil"/>
              <w:bottom w:val="nil"/>
              <w:right w:val="nil"/>
            </w:tcBorders>
            <w:shd w:val="clear" w:color="auto" w:fill="auto"/>
            <w:vAlign w:val="bottom"/>
            <w:hideMark/>
          </w:tcPr>
          <w:p w14:paraId="431BB3D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873" w:type="dxa"/>
            <w:tcBorders>
              <w:top w:val="nil"/>
              <w:left w:val="nil"/>
              <w:bottom w:val="nil"/>
              <w:right w:val="nil"/>
            </w:tcBorders>
            <w:shd w:val="clear" w:color="auto" w:fill="auto"/>
            <w:vAlign w:val="bottom"/>
            <w:hideMark/>
          </w:tcPr>
          <w:p w14:paraId="18CE0B4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802" w:type="dxa"/>
            <w:tcBorders>
              <w:top w:val="nil"/>
              <w:left w:val="nil"/>
              <w:bottom w:val="nil"/>
              <w:right w:val="nil"/>
            </w:tcBorders>
            <w:shd w:val="clear" w:color="auto" w:fill="auto"/>
            <w:vAlign w:val="bottom"/>
            <w:hideMark/>
          </w:tcPr>
          <w:p w14:paraId="33937F08"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c>
          <w:tcPr>
            <w:tcW w:w="627" w:type="dxa"/>
            <w:tcBorders>
              <w:top w:val="nil"/>
              <w:left w:val="nil"/>
              <w:bottom w:val="nil"/>
              <w:right w:val="nil"/>
            </w:tcBorders>
            <w:shd w:val="clear" w:color="auto" w:fill="auto"/>
            <w:vAlign w:val="bottom"/>
            <w:hideMark/>
          </w:tcPr>
          <w:p w14:paraId="3C7D206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27503E9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13%</w:t>
            </w:r>
          </w:p>
        </w:tc>
        <w:tc>
          <w:tcPr>
            <w:tcW w:w="832" w:type="dxa"/>
            <w:tcBorders>
              <w:top w:val="nil"/>
              <w:left w:val="nil"/>
              <w:bottom w:val="nil"/>
              <w:right w:val="nil"/>
            </w:tcBorders>
            <w:shd w:val="clear" w:color="auto" w:fill="auto"/>
            <w:vAlign w:val="bottom"/>
            <w:hideMark/>
          </w:tcPr>
          <w:p w14:paraId="4C7D414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702" w:type="dxa"/>
            <w:tcBorders>
              <w:top w:val="nil"/>
              <w:left w:val="nil"/>
              <w:bottom w:val="nil"/>
              <w:right w:val="nil"/>
            </w:tcBorders>
            <w:shd w:val="clear" w:color="auto" w:fill="auto"/>
            <w:vAlign w:val="bottom"/>
            <w:hideMark/>
          </w:tcPr>
          <w:p w14:paraId="7C3D28C3"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c>
          <w:tcPr>
            <w:tcW w:w="708" w:type="dxa"/>
            <w:tcBorders>
              <w:top w:val="nil"/>
              <w:left w:val="nil"/>
              <w:bottom w:val="nil"/>
              <w:right w:val="nil"/>
            </w:tcBorders>
            <w:shd w:val="clear" w:color="auto" w:fill="auto"/>
            <w:vAlign w:val="bottom"/>
            <w:hideMark/>
          </w:tcPr>
          <w:p w14:paraId="5151ABF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12%</w:t>
            </w:r>
          </w:p>
        </w:tc>
        <w:tc>
          <w:tcPr>
            <w:tcW w:w="823" w:type="dxa"/>
            <w:tcBorders>
              <w:top w:val="nil"/>
              <w:left w:val="nil"/>
              <w:bottom w:val="nil"/>
              <w:right w:val="nil"/>
            </w:tcBorders>
            <w:shd w:val="clear" w:color="auto" w:fill="auto"/>
            <w:vAlign w:val="bottom"/>
            <w:hideMark/>
          </w:tcPr>
          <w:p w14:paraId="453FD92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12%</w:t>
            </w:r>
          </w:p>
        </w:tc>
      </w:tr>
      <w:tr w:rsidR="009B1B05" w:rsidRPr="000F36D7" w14:paraId="46DA03C1" w14:textId="77777777" w:rsidTr="001A0069">
        <w:trPr>
          <w:trHeight w:val="280"/>
          <w:jc w:val="center"/>
        </w:trPr>
        <w:tc>
          <w:tcPr>
            <w:tcW w:w="2070" w:type="dxa"/>
            <w:tcBorders>
              <w:top w:val="nil"/>
              <w:left w:val="nil"/>
              <w:bottom w:val="nil"/>
              <w:right w:val="nil"/>
            </w:tcBorders>
            <w:shd w:val="clear" w:color="auto" w:fill="auto"/>
            <w:vAlign w:val="bottom"/>
            <w:hideMark/>
          </w:tcPr>
          <w:p w14:paraId="2970639F"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$125,000 to $149,999</w:t>
            </w:r>
          </w:p>
        </w:tc>
        <w:tc>
          <w:tcPr>
            <w:tcW w:w="900" w:type="dxa"/>
            <w:tcBorders>
              <w:top w:val="nil"/>
              <w:left w:val="nil"/>
              <w:bottom w:val="nil"/>
              <w:right w:val="nil"/>
            </w:tcBorders>
            <w:shd w:val="clear" w:color="auto" w:fill="auto"/>
            <w:vAlign w:val="bottom"/>
            <w:hideMark/>
          </w:tcPr>
          <w:p w14:paraId="57AA8F6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12%</w:t>
            </w:r>
          </w:p>
        </w:tc>
        <w:tc>
          <w:tcPr>
            <w:tcW w:w="969" w:type="dxa"/>
            <w:tcBorders>
              <w:top w:val="nil"/>
              <w:left w:val="nil"/>
              <w:bottom w:val="nil"/>
              <w:right w:val="nil"/>
            </w:tcBorders>
            <w:shd w:val="clear" w:color="auto" w:fill="auto"/>
            <w:vAlign w:val="bottom"/>
            <w:hideMark/>
          </w:tcPr>
          <w:p w14:paraId="454BFE3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741" w:type="dxa"/>
            <w:tcBorders>
              <w:top w:val="nil"/>
              <w:left w:val="nil"/>
              <w:bottom w:val="nil"/>
              <w:right w:val="nil"/>
            </w:tcBorders>
            <w:shd w:val="clear" w:color="auto" w:fill="auto"/>
            <w:vAlign w:val="bottom"/>
            <w:hideMark/>
          </w:tcPr>
          <w:p w14:paraId="0F646CB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c>
          <w:tcPr>
            <w:tcW w:w="810" w:type="dxa"/>
            <w:tcBorders>
              <w:top w:val="nil"/>
              <w:left w:val="nil"/>
              <w:bottom w:val="nil"/>
              <w:right w:val="nil"/>
            </w:tcBorders>
            <w:shd w:val="clear" w:color="auto" w:fill="auto"/>
            <w:vAlign w:val="bottom"/>
            <w:hideMark/>
          </w:tcPr>
          <w:p w14:paraId="1AAC193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848" w:type="dxa"/>
            <w:tcBorders>
              <w:top w:val="nil"/>
              <w:left w:val="nil"/>
              <w:bottom w:val="nil"/>
              <w:right w:val="nil"/>
            </w:tcBorders>
            <w:shd w:val="clear" w:color="auto" w:fill="auto"/>
            <w:vAlign w:val="bottom"/>
            <w:hideMark/>
          </w:tcPr>
          <w:p w14:paraId="575090F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865" w:type="dxa"/>
            <w:tcBorders>
              <w:top w:val="nil"/>
              <w:left w:val="nil"/>
              <w:bottom w:val="nil"/>
              <w:right w:val="nil"/>
            </w:tcBorders>
            <w:shd w:val="clear" w:color="auto" w:fill="auto"/>
            <w:vAlign w:val="bottom"/>
            <w:hideMark/>
          </w:tcPr>
          <w:p w14:paraId="48D7790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73" w:type="dxa"/>
            <w:tcBorders>
              <w:top w:val="nil"/>
              <w:left w:val="nil"/>
              <w:bottom w:val="nil"/>
              <w:right w:val="nil"/>
            </w:tcBorders>
            <w:shd w:val="clear" w:color="auto" w:fill="auto"/>
            <w:vAlign w:val="bottom"/>
            <w:hideMark/>
          </w:tcPr>
          <w:p w14:paraId="0D4BCF9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802" w:type="dxa"/>
            <w:tcBorders>
              <w:top w:val="nil"/>
              <w:left w:val="nil"/>
              <w:bottom w:val="nil"/>
              <w:right w:val="nil"/>
            </w:tcBorders>
            <w:shd w:val="clear" w:color="auto" w:fill="auto"/>
            <w:vAlign w:val="bottom"/>
            <w:hideMark/>
          </w:tcPr>
          <w:p w14:paraId="30670AC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627" w:type="dxa"/>
            <w:tcBorders>
              <w:top w:val="nil"/>
              <w:left w:val="nil"/>
              <w:bottom w:val="nil"/>
              <w:right w:val="nil"/>
            </w:tcBorders>
            <w:shd w:val="clear" w:color="auto" w:fill="auto"/>
            <w:vAlign w:val="bottom"/>
            <w:hideMark/>
          </w:tcPr>
          <w:p w14:paraId="7C16307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7A4F195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32" w:type="dxa"/>
            <w:tcBorders>
              <w:top w:val="nil"/>
              <w:left w:val="nil"/>
              <w:bottom w:val="nil"/>
              <w:right w:val="nil"/>
            </w:tcBorders>
            <w:shd w:val="clear" w:color="auto" w:fill="auto"/>
            <w:vAlign w:val="bottom"/>
            <w:hideMark/>
          </w:tcPr>
          <w:p w14:paraId="478B975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702" w:type="dxa"/>
            <w:tcBorders>
              <w:top w:val="nil"/>
              <w:left w:val="nil"/>
              <w:bottom w:val="nil"/>
              <w:right w:val="nil"/>
            </w:tcBorders>
            <w:shd w:val="clear" w:color="auto" w:fill="auto"/>
            <w:vAlign w:val="bottom"/>
            <w:hideMark/>
          </w:tcPr>
          <w:p w14:paraId="5139A6C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8%</w:t>
            </w:r>
          </w:p>
        </w:tc>
        <w:tc>
          <w:tcPr>
            <w:tcW w:w="708" w:type="dxa"/>
            <w:tcBorders>
              <w:top w:val="nil"/>
              <w:left w:val="nil"/>
              <w:bottom w:val="nil"/>
              <w:right w:val="nil"/>
            </w:tcBorders>
            <w:shd w:val="clear" w:color="auto" w:fill="auto"/>
            <w:vAlign w:val="bottom"/>
            <w:hideMark/>
          </w:tcPr>
          <w:p w14:paraId="2BBF95F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7%</w:t>
            </w:r>
          </w:p>
        </w:tc>
        <w:tc>
          <w:tcPr>
            <w:tcW w:w="823" w:type="dxa"/>
            <w:tcBorders>
              <w:top w:val="nil"/>
              <w:left w:val="nil"/>
              <w:bottom w:val="nil"/>
              <w:right w:val="nil"/>
            </w:tcBorders>
            <w:shd w:val="clear" w:color="auto" w:fill="auto"/>
            <w:vAlign w:val="bottom"/>
            <w:hideMark/>
          </w:tcPr>
          <w:p w14:paraId="6FE888EE"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r>
      <w:tr w:rsidR="009B1B05" w:rsidRPr="000F36D7" w14:paraId="5B8C4786" w14:textId="77777777" w:rsidTr="001A0069">
        <w:trPr>
          <w:trHeight w:val="280"/>
          <w:jc w:val="center"/>
        </w:trPr>
        <w:tc>
          <w:tcPr>
            <w:tcW w:w="2070" w:type="dxa"/>
            <w:tcBorders>
              <w:top w:val="nil"/>
              <w:left w:val="nil"/>
              <w:bottom w:val="nil"/>
              <w:right w:val="nil"/>
            </w:tcBorders>
            <w:shd w:val="clear" w:color="auto" w:fill="auto"/>
            <w:vAlign w:val="bottom"/>
            <w:hideMark/>
          </w:tcPr>
          <w:p w14:paraId="34CECF2B"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$150,000 to $199,999</w:t>
            </w:r>
          </w:p>
        </w:tc>
        <w:tc>
          <w:tcPr>
            <w:tcW w:w="900" w:type="dxa"/>
            <w:tcBorders>
              <w:top w:val="nil"/>
              <w:left w:val="nil"/>
              <w:bottom w:val="nil"/>
              <w:right w:val="nil"/>
            </w:tcBorders>
            <w:shd w:val="clear" w:color="auto" w:fill="auto"/>
            <w:vAlign w:val="bottom"/>
            <w:hideMark/>
          </w:tcPr>
          <w:p w14:paraId="7CEE661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c>
          <w:tcPr>
            <w:tcW w:w="969" w:type="dxa"/>
            <w:tcBorders>
              <w:top w:val="nil"/>
              <w:left w:val="nil"/>
              <w:bottom w:val="nil"/>
              <w:right w:val="nil"/>
            </w:tcBorders>
            <w:shd w:val="clear" w:color="auto" w:fill="auto"/>
            <w:vAlign w:val="bottom"/>
            <w:hideMark/>
          </w:tcPr>
          <w:p w14:paraId="60D0109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9%</w:t>
            </w:r>
          </w:p>
        </w:tc>
        <w:tc>
          <w:tcPr>
            <w:tcW w:w="741" w:type="dxa"/>
            <w:tcBorders>
              <w:top w:val="nil"/>
              <w:left w:val="nil"/>
              <w:bottom w:val="nil"/>
              <w:right w:val="nil"/>
            </w:tcBorders>
            <w:shd w:val="clear" w:color="auto" w:fill="auto"/>
            <w:vAlign w:val="bottom"/>
            <w:hideMark/>
          </w:tcPr>
          <w:p w14:paraId="2918872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6%</w:t>
            </w:r>
          </w:p>
        </w:tc>
        <w:tc>
          <w:tcPr>
            <w:tcW w:w="810" w:type="dxa"/>
            <w:tcBorders>
              <w:top w:val="nil"/>
              <w:left w:val="nil"/>
              <w:bottom w:val="nil"/>
              <w:right w:val="nil"/>
            </w:tcBorders>
            <w:shd w:val="clear" w:color="auto" w:fill="auto"/>
            <w:vAlign w:val="bottom"/>
            <w:hideMark/>
          </w:tcPr>
          <w:p w14:paraId="2D04F1E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15%</w:t>
            </w:r>
          </w:p>
        </w:tc>
        <w:tc>
          <w:tcPr>
            <w:tcW w:w="848" w:type="dxa"/>
            <w:tcBorders>
              <w:top w:val="nil"/>
              <w:left w:val="nil"/>
              <w:bottom w:val="nil"/>
              <w:right w:val="nil"/>
            </w:tcBorders>
            <w:shd w:val="clear" w:color="auto" w:fill="auto"/>
            <w:vAlign w:val="bottom"/>
            <w:hideMark/>
          </w:tcPr>
          <w:p w14:paraId="31C0060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12%</w:t>
            </w:r>
          </w:p>
        </w:tc>
        <w:tc>
          <w:tcPr>
            <w:tcW w:w="865" w:type="dxa"/>
            <w:tcBorders>
              <w:top w:val="nil"/>
              <w:left w:val="nil"/>
              <w:bottom w:val="nil"/>
              <w:right w:val="nil"/>
            </w:tcBorders>
            <w:shd w:val="clear" w:color="auto" w:fill="auto"/>
            <w:vAlign w:val="bottom"/>
            <w:hideMark/>
          </w:tcPr>
          <w:p w14:paraId="2EB30FD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15%</w:t>
            </w:r>
          </w:p>
        </w:tc>
        <w:tc>
          <w:tcPr>
            <w:tcW w:w="873" w:type="dxa"/>
            <w:tcBorders>
              <w:top w:val="nil"/>
              <w:left w:val="nil"/>
              <w:bottom w:val="nil"/>
              <w:right w:val="nil"/>
            </w:tcBorders>
            <w:shd w:val="clear" w:color="auto" w:fill="auto"/>
            <w:vAlign w:val="bottom"/>
            <w:hideMark/>
          </w:tcPr>
          <w:p w14:paraId="267426F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13%</w:t>
            </w:r>
          </w:p>
        </w:tc>
        <w:tc>
          <w:tcPr>
            <w:tcW w:w="802" w:type="dxa"/>
            <w:tcBorders>
              <w:top w:val="nil"/>
              <w:left w:val="nil"/>
              <w:bottom w:val="nil"/>
              <w:right w:val="nil"/>
            </w:tcBorders>
            <w:shd w:val="clear" w:color="auto" w:fill="auto"/>
            <w:vAlign w:val="bottom"/>
            <w:hideMark/>
          </w:tcPr>
          <w:p w14:paraId="5106B1FC"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24%</w:t>
            </w:r>
          </w:p>
        </w:tc>
        <w:tc>
          <w:tcPr>
            <w:tcW w:w="627" w:type="dxa"/>
            <w:tcBorders>
              <w:top w:val="nil"/>
              <w:left w:val="nil"/>
              <w:bottom w:val="nil"/>
              <w:right w:val="nil"/>
            </w:tcBorders>
            <w:shd w:val="clear" w:color="auto" w:fill="auto"/>
            <w:vAlign w:val="bottom"/>
            <w:hideMark/>
          </w:tcPr>
          <w:p w14:paraId="08E6E080"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nil"/>
              <w:right w:val="nil"/>
            </w:tcBorders>
            <w:shd w:val="clear" w:color="auto" w:fill="auto"/>
            <w:vAlign w:val="bottom"/>
            <w:hideMark/>
          </w:tcPr>
          <w:p w14:paraId="1C3F3AB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8%</w:t>
            </w:r>
          </w:p>
        </w:tc>
        <w:tc>
          <w:tcPr>
            <w:tcW w:w="832" w:type="dxa"/>
            <w:tcBorders>
              <w:top w:val="nil"/>
              <w:left w:val="nil"/>
              <w:bottom w:val="nil"/>
              <w:right w:val="nil"/>
            </w:tcBorders>
            <w:shd w:val="clear" w:color="auto" w:fill="auto"/>
            <w:vAlign w:val="bottom"/>
            <w:hideMark/>
          </w:tcPr>
          <w:p w14:paraId="40BC120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16%</w:t>
            </w:r>
          </w:p>
        </w:tc>
        <w:tc>
          <w:tcPr>
            <w:tcW w:w="702" w:type="dxa"/>
            <w:tcBorders>
              <w:top w:val="nil"/>
              <w:left w:val="nil"/>
              <w:bottom w:val="nil"/>
              <w:right w:val="nil"/>
            </w:tcBorders>
            <w:shd w:val="clear" w:color="auto" w:fill="auto"/>
            <w:vAlign w:val="bottom"/>
            <w:hideMark/>
          </w:tcPr>
          <w:p w14:paraId="0A0CCCC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13%</w:t>
            </w:r>
          </w:p>
        </w:tc>
        <w:tc>
          <w:tcPr>
            <w:tcW w:w="708" w:type="dxa"/>
            <w:tcBorders>
              <w:top w:val="nil"/>
              <w:left w:val="nil"/>
              <w:bottom w:val="nil"/>
              <w:right w:val="nil"/>
            </w:tcBorders>
            <w:shd w:val="clear" w:color="auto" w:fill="auto"/>
            <w:vAlign w:val="bottom"/>
            <w:hideMark/>
          </w:tcPr>
          <w:p w14:paraId="281871D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15%</w:t>
            </w:r>
          </w:p>
        </w:tc>
        <w:tc>
          <w:tcPr>
            <w:tcW w:w="823" w:type="dxa"/>
            <w:tcBorders>
              <w:top w:val="nil"/>
              <w:left w:val="nil"/>
              <w:bottom w:val="nil"/>
              <w:right w:val="nil"/>
            </w:tcBorders>
            <w:shd w:val="clear" w:color="auto" w:fill="auto"/>
            <w:vAlign w:val="bottom"/>
            <w:hideMark/>
          </w:tcPr>
          <w:p w14:paraId="4CD32702"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r>
      <w:tr w:rsidR="009B1B05" w:rsidRPr="000F36D7" w14:paraId="325E9AF3" w14:textId="77777777" w:rsidTr="001A0069">
        <w:trPr>
          <w:trHeight w:val="280"/>
          <w:jc w:val="center"/>
        </w:trPr>
        <w:tc>
          <w:tcPr>
            <w:tcW w:w="2070" w:type="dxa"/>
            <w:tcBorders>
              <w:top w:val="nil"/>
              <w:left w:val="nil"/>
              <w:bottom w:val="single" w:sz="4" w:space="0" w:color="auto"/>
              <w:right w:val="nil"/>
            </w:tcBorders>
            <w:shd w:val="clear" w:color="auto" w:fill="auto"/>
            <w:vAlign w:val="bottom"/>
            <w:hideMark/>
          </w:tcPr>
          <w:p w14:paraId="2FA0CAAE" w14:textId="77777777" w:rsidR="009B1B05" w:rsidRPr="000F36D7" w:rsidRDefault="009B1B05" w:rsidP="001A0069">
            <w:pPr>
              <w:spacing w:after="0" w:line="240" w:lineRule="auto"/>
              <w:ind w:firstLineChars="100" w:firstLine="180"/>
              <w:rPr>
                <w:rFonts w:ascii="Arial Narrow" w:eastAsia="Times New Roman" w:hAnsi="Arial Narrow" w:cs="Times New Roman"/>
                <w:color w:val="000000"/>
                <w:sz w:val="18"/>
                <w:szCs w:val="18"/>
              </w:rPr>
            </w:pPr>
            <w:r w:rsidRPr="000F36D7">
              <w:rPr>
                <w:rFonts w:ascii="Arial Narrow" w:eastAsia="Times New Roman" w:hAnsi="Arial Narrow" w:cs="Times New Roman"/>
                <w:color w:val="000000"/>
                <w:sz w:val="18"/>
                <w:szCs w:val="18"/>
              </w:rPr>
              <w:t>$200,000 or more</w:t>
            </w:r>
          </w:p>
        </w:tc>
        <w:tc>
          <w:tcPr>
            <w:tcW w:w="900" w:type="dxa"/>
            <w:tcBorders>
              <w:top w:val="nil"/>
              <w:left w:val="nil"/>
              <w:bottom w:val="single" w:sz="4" w:space="0" w:color="auto"/>
              <w:right w:val="nil"/>
            </w:tcBorders>
            <w:shd w:val="clear" w:color="auto" w:fill="auto"/>
            <w:vAlign w:val="bottom"/>
            <w:hideMark/>
          </w:tcPr>
          <w:p w14:paraId="468C375F"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10%</w:t>
            </w:r>
          </w:p>
        </w:tc>
        <w:tc>
          <w:tcPr>
            <w:tcW w:w="969" w:type="dxa"/>
            <w:tcBorders>
              <w:top w:val="nil"/>
              <w:left w:val="nil"/>
              <w:bottom w:val="single" w:sz="4" w:space="0" w:color="auto"/>
              <w:right w:val="nil"/>
            </w:tcBorders>
            <w:shd w:val="clear" w:color="auto" w:fill="auto"/>
            <w:vAlign w:val="bottom"/>
            <w:hideMark/>
          </w:tcPr>
          <w:p w14:paraId="0C352044"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6%</w:t>
            </w:r>
          </w:p>
        </w:tc>
        <w:tc>
          <w:tcPr>
            <w:tcW w:w="741" w:type="dxa"/>
            <w:tcBorders>
              <w:top w:val="nil"/>
              <w:left w:val="nil"/>
              <w:bottom w:val="single" w:sz="4" w:space="0" w:color="auto"/>
              <w:right w:val="nil"/>
            </w:tcBorders>
            <w:shd w:val="clear" w:color="auto" w:fill="auto"/>
            <w:vAlign w:val="bottom"/>
            <w:hideMark/>
          </w:tcPr>
          <w:p w14:paraId="6D2381A1"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18%</w:t>
            </w:r>
          </w:p>
        </w:tc>
        <w:tc>
          <w:tcPr>
            <w:tcW w:w="810" w:type="dxa"/>
            <w:tcBorders>
              <w:top w:val="nil"/>
              <w:left w:val="nil"/>
              <w:bottom w:val="single" w:sz="4" w:space="0" w:color="auto"/>
              <w:right w:val="nil"/>
            </w:tcBorders>
            <w:shd w:val="clear" w:color="auto" w:fill="auto"/>
            <w:vAlign w:val="bottom"/>
            <w:hideMark/>
          </w:tcPr>
          <w:p w14:paraId="0630EEC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848" w:type="dxa"/>
            <w:tcBorders>
              <w:top w:val="nil"/>
              <w:left w:val="nil"/>
              <w:bottom w:val="single" w:sz="4" w:space="0" w:color="auto"/>
              <w:right w:val="nil"/>
            </w:tcBorders>
            <w:shd w:val="clear" w:color="auto" w:fill="auto"/>
            <w:vAlign w:val="bottom"/>
            <w:hideMark/>
          </w:tcPr>
          <w:p w14:paraId="1E453AB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24%</w:t>
            </w:r>
          </w:p>
        </w:tc>
        <w:tc>
          <w:tcPr>
            <w:tcW w:w="865" w:type="dxa"/>
            <w:tcBorders>
              <w:top w:val="nil"/>
              <w:left w:val="nil"/>
              <w:bottom w:val="single" w:sz="4" w:space="0" w:color="auto"/>
              <w:right w:val="nil"/>
            </w:tcBorders>
            <w:shd w:val="clear" w:color="auto" w:fill="auto"/>
            <w:vAlign w:val="bottom"/>
            <w:hideMark/>
          </w:tcPr>
          <w:p w14:paraId="60EA199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22%</w:t>
            </w:r>
          </w:p>
        </w:tc>
        <w:tc>
          <w:tcPr>
            <w:tcW w:w="873" w:type="dxa"/>
            <w:tcBorders>
              <w:top w:val="nil"/>
              <w:left w:val="nil"/>
              <w:bottom w:val="single" w:sz="4" w:space="0" w:color="auto"/>
              <w:right w:val="nil"/>
            </w:tcBorders>
            <w:shd w:val="clear" w:color="auto" w:fill="auto"/>
            <w:vAlign w:val="bottom"/>
            <w:hideMark/>
          </w:tcPr>
          <w:p w14:paraId="0FE51FB6"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19%</w:t>
            </w:r>
          </w:p>
        </w:tc>
        <w:tc>
          <w:tcPr>
            <w:tcW w:w="802" w:type="dxa"/>
            <w:tcBorders>
              <w:top w:val="nil"/>
              <w:left w:val="nil"/>
              <w:bottom w:val="single" w:sz="4" w:space="0" w:color="auto"/>
              <w:right w:val="nil"/>
            </w:tcBorders>
            <w:shd w:val="clear" w:color="auto" w:fill="auto"/>
            <w:vAlign w:val="bottom"/>
            <w:hideMark/>
          </w:tcPr>
          <w:p w14:paraId="63FE38C5"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5%</w:t>
            </w:r>
          </w:p>
        </w:tc>
        <w:tc>
          <w:tcPr>
            <w:tcW w:w="627" w:type="dxa"/>
            <w:tcBorders>
              <w:top w:val="nil"/>
              <w:left w:val="nil"/>
              <w:bottom w:val="single" w:sz="4" w:space="0" w:color="auto"/>
              <w:right w:val="nil"/>
            </w:tcBorders>
            <w:shd w:val="clear" w:color="auto" w:fill="auto"/>
            <w:vAlign w:val="bottom"/>
            <w:hideMark/>
          </w:tcPr>
          <w:p w14:paraId="2AD4CB7D"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0%</w:t>
            </w:r>
          </w:p>
        </w:tc>
        <w:tc>
          <w:tcPr>
            <w:tcW w:w="799" w:type="dxa"/>
            <w:tcBorders>
              <w:top w:val="nil"/>
              <w:left w:val="nil"/>
              <w:bottom w:val="single" w:sz="4" w:space="0" w:color="auto"/>
              <w:right w:val="nil"/>
            </w:tcBorders>
            <w:shd w:val="clear" w:color="auto" w:fill="auto"/>
            <w:vAlign w:val="bottom"/>
            <w:hideMark/>
          </w:tcPr>
          <w:p w14:paraId="408F3FCB"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832" w:type="dxa"/>
            <w:tcBorders>
              <w:top w:val="nil"/>
              <w:left w:val="nil"/>
              <w:bottom w:val="single" w:sz="4" w:space="0" w:color="auto"/>
              <w:right w:val="nil"/>
            </w:tcBorders>
            <w:shd w:val="clear" w:color="auto" w:fill="auto"/>
            <w:vAlign w:val="bottom"/>
            <w:hideMark/>
          </w:tcPr>
          <w:p w14:paraId="528F303A"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11%</w:t>
            </w:r>
          </w:p>
        </w:tc>
        <w:tc>
          <w:tcPr>
            <w:tcW w:w="702" w:type="dxa"/>
            <w:tcBorders>
              <w:top w:val="nil"/>
              <w:left w:val="nil"/>
              <w:bottom w:val="single" w:sz="4" w:space="0" w:color="auto"/>
              <w:right w:val="nil"/>
            </w:tcBorders>
            <w:shd w:val="clear" w:color="auto" w:fill="auto"/>
            <w:vAlign w:val="bottom"/>
            <w:hideMark/>
          </w:tcPr>
          <w:p w14:paraId="5A3A06F9"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20%</w:t>
            </w:r>
          </w:p>
        </w:tc>
        <w:tc>
          <w:tcPr>
            <w:tcW w:w="708" w:type="dxa"/>
            <w:tcBorders>
              <w:top w:val="nil"/>
              <w:left w:val="nil"/>
              <w:bottom w:val="single" w:sz="4" w:space="0" w:color="auto"/>
              <w:right w:val="nil"/>
            </w:tcBorders>
            <w:shd w:val="clear" w:color="auto" w:fill="auto"/>
            <w:vAlign w:val="bottom"/>
            <w:hideMark/>
          </w:tcPr>
          <w:p w14:paraId="7F2A597E"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25%</w:t>
            </w:r>
          </w:p>
        </w:tc>
        <w:tc>
          <w:tcPr>
            <w:tcW w:w="823" w:type="dxa"/>
            <w:tcBorders>
              <w:top w:val="nil"/>
              <w:left w:val="nil"/>
              <w:bottom w:val="single" w:sz="4" w:space="0" w:color="auto"/>
              <w:right w:val="nil"/>
            </w:tcBorders>
            <w:shd w:val="clear" w:color="auto" w:fill="auto"/>
            <w:vAlign w:val="bottom"/>
            <w:hideMark/>
          </w:tcPr>
          <w:p w14:paraId="16B82B37" w14:textId="77777777" w:rsidR="009B1B05" w:rsidRPr="00E32DAD" w:rsidRDefault="009B1B05" w:rsidP="001A0069">
            <w:pPr>
              <w:spacing w:after="0" w:line="240" w:lineRule="auto"/>
              <w:jc w:val="center"/>
              <w:rPr>
                <w:rFonts w:ascii="Arial Narrow" w:eastAsia="Times New Roman" w:hAnsi="Arial Narrow" w:cs="Times New Roman"/>
                <w:color w:val="000000"/>
                <w:sz w:val="20"/>
                <w:szCs w:val="20"/>
              </w:rPr>
            </w:pPr>
            <w:r w:rsidRPr="00E32DAD">
              <w:rPr>
                <w:rFonts w:ascii="Arial Narrow" w:eastAsia="Times New Roman" w:hAnsi="Arial Narrow" w:cs="Times New Roman"/>
                <w:color w:val="000000"/>
                <w:sz w:val="20"/>
                <w:szCs w:val="20"/>
              </w:rPr>
              <w:t>14%</w:t>
            </w:r>
          </w:p>
        </w:tc>
      </w:tr>
    </w:tbl>
    <w:p w14:paraId="726B1811"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1187426F" w14:textId="77777777" w:rsidR="009B1B05" w:rsidRDefault="009B1B05" w:rsidP="009B1B05">
      <w:pPr>
        <w:spacing w:after="0" w:line="240" w:lineRule="auto"/>
        <w:rPr>
          <w:rFonts w:ascii="Arial Narrow" w:hAnsi="Arial Narrow"/>
          <w:sz w:val="18"/>
          <w:szCs w:val="18"/>
        </w:rPr>
      </w:pPr>
    </w:p>
    <w:p w14:paraId="0D0C525A" w14:textId="77777777" w:rsidR="009B1B05" w:rsidRDefault="009B1B05" w:rsidP="009B1B05">
      <w:pPr>
        <w:spacing w:after="0" w:line="240" w:lineRule="auto"/>
        <w:rPr>
          <w:sz w:val="24"/>
          <w:szCs w:val="24"/>
        </w:rPr>
      </w:pPr>
      <w:r>
        <w:rPr>
          <w:rFonts w:cstheme="minorHAnsi"/>
          <w:sz w:val="24"/>
          <w:szCs w:val="24"/>
        </w:rPr>
        <w:t xml:space="preserve">The table shows 2023 inflation-adjusted household income data for White in-district households. Walnut, Diamond Bar, and Glendora have the highest concentration of households earning $200,000 or more (25%, 24%, and 22% respectively). Diamond Bar also has the highest concentration of households earning less than $10K at 7%. </w:t>
      </w:r>
    </w:p>
    <w:p w14:paraId="2CBFF8C0" w14:textId="77777777" w:rsidR="009B1B05" w:rsidRDefault="009B1B05" w:rsidP="009B1B05">
      <w:pPr>
        <w:spacing w:after="0" w:line="240" w:lineRule="auto"/>
        <w:rPr>
          <w:sz w:val="24"/>
          <w:szCs w:val="24"/>
        </w:rPr>
      </w:pPr>
    </w:p>
    <w:p w14:paraId="5BB69E1D" w14:textId="77777777" w:rsidR="009B1B05" w:rsidRDefault="009B1B05" w:rsidP="009B1B05">
      <w:pPr>
        <w:spacing w:after="0" w:line="240" w:lineRule="auto"/>
        <w:rPr>
          <w:sz w:val="24"/>
          <w:szCs w:val="24"/>
        </w:rPr>
      </w:pPr>
    </w:p>
    <w:p w14:paraId="07DC9980" w14:textId="77777777" w:rsidR="009B1B05" w:rsidRDefault="009B1B05" w:rsidP="009B1B05">
      <w:pPr>
        <w:spacing w:after="0" w:line="240" w:lineRule="auto"/>
        <w:rPr>
          <w:sz w:val="24"/>
          <w:szCs w:val="24"/>
        </w:rPr>
      </w:pPr>
    </w:p>
    <w:p w14:paraId="34F98A9C" w14:textId="77777777" w:rsidR="009B1B05" w:rsidRDefault="009B1B05" w:rsidP="009B1B05">
      <w:pPr>
        <w:spacing w:after="0" w:line="240" w:lineRule="auto"/>
        <w:rPr>
          <w:sz w:val="24"/>
          <w:szCs w:val="24"/>
        </w:rPr>
      </w:pPr>
    </w:p>
    <w:p w14:paraId="6447449B" w14:textId="77777777" w:rsidR="009B1B05" w:rsidRDefault="009B1B05" w:rsidP="009B1B05">
      <w:pPr>
        <w:spacing w:after="0" w:line="240" w:lineRule="auto"/>
        <w:rPr>
          <w:sz w:val="24"/>
          <w:szCs w:val="24"/>
        </w:rPr>
      </w:pPr>
    </w:p>
    <w:p w14:paraId="1D1FE885" w14:textId="77777777" w:rsidR="009B1B05" w:rsidRDefault="009B1B05" w:rsidP="009B1B05">
      <w:pPr>
        <w:spacing w:after="0" w:line="240" w:lineRule="auto"/>
        <w:rPr>
          <w:sz w:val="24"/>
          <w:szCs w:val="24"/>
        </w:rPr>
      </w:pPr>
    </w:p>
    <w:p w14:paraId="6C27F39B" w14:textId="77777777" w:rsidR="009B1B05" w:rsidRDefault="009B1B05" w:rsidP="009B1B05">
      <w:pPr>
        <w:spacing w:after="0" w:line="240" w:lineRule="auto"/>
        <w:rPr>
          <w:sz w:val="24"/>
          <w:szCs w:val="24"/>
        </w:rPr>
      </w:pPr>
    </w:p>
    <w:p w14:paraId="53B9717A" w14:textId="77777777" w:rsidR="009B1B05" w:rsidRDefault="009B1B05" w:rsidP="009B1B05">
      <w:pPr>
        <w:spacing w:after="0" w:line="240" w:lineRule="auto"/>
        <w:rPr>
          <w:sz w:val="24"/>
          <w:szCs w:val="24"/>
        </w:rPr>
      </w:pPr>
    </w:p>
    <w:p w14:paraId="0C432C04" w14:textId="77777777" w:rsidR="009B1B05" w:rsidRDefault="009B1B05" w:rsidP="009B1B05">
      <w:pPr>
        <w:pStyle w:val="Heading2"/>
        <w:spacing w:before="0" w:line="240" w:lineRule="auto"/>
      </w:pPr>
      <w:bookmarkStart w:id="34" w:name="_Toc196229529"/>
      <w:r>
        <w:lastRenderedPageBreak/>
        <w:t>Poverty rates by gender and age</w:t>
      </w:r>
      <w:bookmarkEnd w:id="34"/>
    </w:p>
    <w:p w14:paraId="07FC4F00" w14:textId="77777777" w:rsidR="009B1B05" w:rsidRDefault="009B1B05" w:rsidP="009B1B05">
      <w:pPr>
        <w:spacing w:after="0" w:line="240" w:lineRule="auto"/>
      </w:pPr>
    </w:p>
    <w:p w14:paraId="756F79A8" w14:textId="77777777" w:rsidR="009B1B05" w:rsidRPr="000719E0" w:rsidRDefault="009B1B05" w:rsidP="009B1B05">
      <w:pPr>
        <w:spacing w:after="0" w:line="240" w:lineRule="auto"/>
        <w:ind w:left="-288"/>
        <w:rPr>
          <w:sz w:val="24"/>
          <w:szCs w:val="24"/>
        </w:rPr>
      </w:pPr>
      <w:r>
        <w:rPr>
          <w:sz w:val="24"/>
          <w:szCs w:val="24"/>
        </w:rPr>
        <w:t xml:space="preserve">  </w:t>
      </w:r>
      <w:r w:rsidRPr="000719E0">
        <w:rPr>
          <w:sz w:val="24"/>
          <w:szCs w:val="24"/>
        </w:rPr>
        <w:t>Poverty rates by gender and age for Native American</w:t>
      </w:r>
      <w:r>
        <w:rPr>
          <w:sz w:val="24"/>
          <w:szCs w:val="24"/>
        </w:rPr>
        <w:t>/</w:t>
      </w:r>
      <w:r w:rsidRPr="000719E0">
        <w:rPr>
          <w:sz w:val="24"/>
          <w:szCs w:val="24"/>
        </w:rPr>
        <w:t>Alaskan Native in-district residents</w:t>
      </w:r>
    </w:p>
    <w:tbl>
      <w:tblPr>
        <w:tblW w:w="13374" w:type="dxa"/>
        <w:jc w:val="center"/>
        <w:tblLook w:val="04A0" w:firstRow="1" w:lastRow="0" w:firstColumn="1" w:lastColumn="0" w:noHBand="0" w:noVBand="1"/>
      </w:tblPr>
      <w:tblGrid>
        <w:gridCol w:w="2154"/>
        <w:gridCol w:w="651"/>
        <w:gridCol w:w="830"/>
        <w:gridCol w:w="775"/>
        <w:gridCol w:w="720"/>
        <w:gridCol w:w="965"/>
        <w:gridCol w:w="865"/>
        <w:gridCol w:w="873"/>
        <w:gridCol w:w="782"/>
        <w:gridCol w:w="782"/>
        <w:gridCol w:w="799"/>
        <w:gridCol w:w="832"/>
        <w:gridCol w:w="782"/>
        <w:gridCol w:w="782"/>
        <w:gridCol w:w="782"/>
      </w:tblGrid>
      <w:tr w:rsidR="009B1B05" w:rsidRPr="00B86D6E" w14:paraId="310D4E9F" w14:textId="77777777" w:rsidTr="001A0069">
        <w:trPr>
          <w:trHeight w:val="493"/>
          <w:jc w:val="center"/>
        </w:trPr>
        <w:tc>
          <w:tcPr>
            <w:tcW w:w="2154" w:type="dxa"/>
            <w:tcBorders>
              <w:top w:val="single" w:sz="4" w:space="0" w:color="auto"/>
              <w:left w:val="nil"/>
              <w:bottom w:val="single" w:sz="4" w:space="0" w:color="auto"/>
              <w:right w:val="nil"/>
            </w:tcBorders>
            <w:shd w:val="clear" w:color="000000" w:fill="F2DCDB"/>
            <w:noWrap/>
            <w:vAlign w:val="bottom"/>
            <w:hideMark/>
          </w:tcPr>
          <w:p w14:paraId="509B06E2" w14:textId="77777777" w:rsidR="009B1B05" w:rsidRPr="00B86D6E" w:rsidRDefault="009B1B05" w:rsidP="001A0069">
            <w:pPr>
              <w:spacing w:after="0" w:line="240" w:lineRule="auto"/>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 </w:t>
            </w:r>
          </w:p>
        </w:tc>
        <w:tc>
          <w:tcPr>
            <w:tcW w:w="651" w:type="dxa"/>
            <w:tcBorders>
              <w:top w:val="single" w:sz="4" w:space="0" w:color="auto"/>
              <w:left w:val="nil"/>
              <w:bottom w:val="single" w:sz="4" w:space="0" w:color="auto"/>
              <w:right w:val="nil"/>
            </w:tcBorders>
            <w:shd w:val="clear" w:color="000000" w:fill="F2DCDB"/>
            <w:noWrap/>
            <w:vAlign w:val="center"/>
            <w:hideMark/>
          </w:tcPr>
          <w:p w14:paraId="6663F8D2"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Azusa</w:t>
            </w:r>
          </w:p>
        </w:tc>
        <w:tc>
          <w:tcPr>
            <w:tcW w:w="830" w:type="dxa"/>
            <w:tcBorders>
              <w:top w:val="single" w:sz="4" w:space="0" w:color="auto"/>
              <w:left w:val="nil"/>
              <w:bottom w:val="single" w:sz="4" w:space="0" w:color="auto"/>
              <w:right w:val="nil"/>
            </w:tcBorders>
            <w:shd w:val="clear" w:color="000000" w:fill="F2DCDB"/>
            <w:vAlign w:val="center"/>
            <w:hideMark/>
          </w:tcPr>
          <w:p w14:paraId="244D7FA2"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Baldwin Park</w:t>
            </w:r>
          </w:p>
        </w:tc>
        <w:tc>
          <w:tcPr>
            <w:tcW w:w="775" w:type="dxa"/>
            <w:tcBorders>
              <w:top w:val="single" w:sz="4" w:space="0" w:color="auto"/>
              <w:left w:val="nil"/>
              <w:bottom w:val="single" w:sz="4" w:space="0" w:color="auto"/>
              <w:right w:val="nil"/>
            </w:tcBorders>
            <w:shd w:val="clear" w:color="000000" w:fill="F2DCDB"/>
            <w:vAlign w:val="center"/>
            <w:hideMark/>
          </w:tcPr>
          <w:p w14:paraId="4C26408B"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Charter Oak</w:t>
            </w:r>
          </w:p>
        </w:tc>
        <w:tc>
          <w:tcPr>
            <w:tcW w:w="720" w:type="dxa"/>
            <w:tcBorders>
              <w:top w:val="single" w:sz="4" w:space="0" w:color="auto"/>
              <w:left w:val="nil"/>
              <w:bottom w:val="single" w:sz="4" w:space="0" w:color="auto"/>
              <w:right w:val="nil"/>
            </w:tcBorders>
            <w:shd w:val="clear" w:color="000000" w:fill="F2DCDB"/>
            <w:noWrap/>
            <w:vAlign w:val="center"/>
            <w:hideMark/>
          </w:tcPr>
          <w:p w14:paraId="7286F467"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Covina</w:t>
            </w:r>
          </w:p>
        </w:tc>
        <w:tc>
          <w:tcPr>
            <w:tcW w:w="965" w:type="dxa"/>
            <w:tcBorders>
              <w:top w:val="single" w:sz="4" w:space="0" w:color="auto"/>
              <w:left w:val="nil"/>
              <w:bottom w:val="single" w:sz="4" w:space="0" w:color="auto"/>
              <w:right w:val="nil"/>
            </w:tcBorders>
            <w:shd w:val="clear" w:color="000000" w:fill="F2DCDB"/>
            <w:vAlign w:val="center"/>
            <w:hideMark/>
          </w:tcPr>
          <w:p w14:paraId="3E5B0070"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442CAD9E"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Glendora</w:t>
            </w:r>
          </w:p>
        </w:tc>
        <w:tc>
          <w:tcPr>
            <w:tcW w:w="873" w:type="dxa"/>
            <w:tcBorders>
              <w:top w:val="single" w:sz="4" w:space="0" w:color="auto"/>
              <w:left w:val="nil"/>
              <w:bottom w:val="single" w:sz="4" w:space="0" w:color="auto"/>
              <w:right w:val="nil"/>
            </w:tcBorders>
            <w:shd w:val="clear" w:color="000000" w:fill="F2DCDB"/>
            <w:vAlign w:val="center"/>
            <w:hideMark/>
          </w:tcPr>
          <w:p w14:paraId="010D5394"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 xml:space="preserve">Hacienda Heights </w:t>
            </w:r>
          </w:p>
        </w:tc>
        <w:tc>
          <w:tcPr>
            <w:tcW w:w="782" w:type="dxa"/>
            <w:tcBorders>
              <w:top w:val="single" w:sz="4" w:space="0" w:color="auto"/>
              <w:left w:val="nil"/>
              <w:bottom w:val="single" w:sz="4" w:space="0" w:color="auto"/>
              <w:right w:val="nil"/>
            </w:tcBorders>
            <w:shd w:val="clear" w:color="000000" w:fill="F2DCDB"/>
            <w:noWrap/>
            <w:vAlign w:val="center"/>
            <w:hideMark/>
          </w:tcPr>
          <w:p w14:paraId="774C0BAF"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La Puente</w:t>
            </w:r>
          </w:p>
        </w:tc>
        <w:tc>
          <w:tcPr>
            <w:tcW w:w="782" w:type="dxa"/>
            <w:tcBorders>
              <w:top w:val="single" w:sz="4" w:space="0" w:color="auto"/>
              <w:left w:val="nil"/>
              <w:bottom w:val="single" w:sz="4" w:space="0" w:color="auto"/>
              <w:right w:val="nil"/>
            </w:tcBorders>
            <w:shd w:val="clear" w:color="000000" w:fill="F2DCDB"/>
            <w:noWrap/>
            <w:vAlign w:val="center"/>
            <w:hideMark/>
          </w:tcPr>
          <w:p w14:paraId="3B693E40"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4F85DE10"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5DA4EA38"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 xml:space="preserve">Rowland Heights </w:t>
            </w:r>
          </w:p>
        </w:tc>
        <w:tc>
          <w:tcPr>
            <w:tcW w:w="782" w:type="dxa"/>
            <w:tcBorders>
              <w:top w:val="single" w:sz="4" w:space="0" w:color="auto"/>
              <w:left w:val="nil"/>
              <w:bottom w:val="single" w:sz="4" w:space="0" w:color="auto"/>
              <w:right w:val="nil"/>
            </w:tcBorders>
            <w:shd w:val="clear" w:color="000000" w:fill="F2DCDB"/>
            <w:noWrap/>
            <w:vAlign w:val="center"/>
            <w:hideMark/>
          </w:tcPr>
          <w:p w14:paraId="1ABA6174"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San Dimas</w:t>
            </w:r>
          </w:p>
        </w:tc>
        <w:tc>
          <w:tcPr>
            <w:tcW w:w="782" w:type="dxa"/>
            <w:tcBorders>
              <w:top w:val="single" w:sz="4" w:space="0" w:color="auto"/>
              <w:left w:val="nil"/>
              <w:bottom w:val="single" w:sz="4" w:space="0" w:color="auto"/>
              <w:right w:val="nil"/>
            </w:tcBorders>
            <w:shd w:val="clear" w:color="000000" w:fill="F2DCDB"/>
            <w:noWrap/>
            <w:vAlign w:val="center"/>
            <w:hideMark/>
          </w:tcPr>
          <w:p w14:paraId="7B396352"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Walnut</w:t>
            </w:r>
          </w:p>
        </w:tc>
        <w:tc>
          <w:tcPr>
            <w:tcW w:w="782" w:type="dxa"/>
            <w:tcBorders>
              <w:top w:val="single" w:sz="4" w:space="0" w:color="auto"/>
              <w:left w:val="nil"/>
              <w:bottom w:val="single" w:sz="4" w:space="0" w:color="auto"/>
              <w:right w:val="nil"/>
            </w:tcBorders>
            <w:shd w:val="clear" w:color="000000" w:fill="F2DCDB"/>
            <w:vAlign w:val="center"/>
            <w:hideMark/>
          </w:tcPr>
          <w:p w14:paraId="63A44C3B" w14:textId="77777777" w:rsidR="009B1B05" w:rsidRPr="00B86D6E" w:rsidRDefault="009B1B05" w:rsidP="001A0069">
            <w:pPr>
              <w:spacing w:after="0" w:line="240" w:lineRule="auto"/>
              <w:jc w:val="center"/>
              <w:rPr>
                <w:rFonts w:ascii="Arial Narrow" w:eastAsia="Times New Roman" w:hAnsi="Arial Narrow" w:cs="Times New Roman"/>
                <w:b/>
                <w:bCs/>
                <w:color w:val="000000"/>
                <w:sz w:val="18"/>
                <w:szCs w:val="18"/>
              </w:rPr>
            </w:pPr>
            <w:r w:rsidRPr="00B86D6E">
              <w:rPr>
                <w:rFonts w:ascii="Arial Narrow" w:eastAsia="Times New Roman" w:hAnsi="Arial Narrow" w:cs="Times New Roman"/>
                <w:b/>
                <w:bCs/>
                <w:color w:val="000000"/>
                <w:sz w:val="18"/>
                <w:szCs w:val="18"/>
              </w:rPr>
              <w:t>West Covina</w:t>
            </w:r>
          </w:p>
        </w:tc>
      </w:tr>
      <w:tr w:rsidR="009B1B05" w:rsidRPr="00B86D6E" w14:paraId="7DEB6C85" w14:textId="77777777" w:rsidTr="001A0069">
        <w:trPr>
          <w:trHeight w:val="493"/>
          <w:jc w:val="center"/>
        </w:trPr>
        <w:tc>
          <w:tcPr>
            <w:tcW w:w="2154" w:type="dxa"/>
            <w:tcBorders>
              <w:top w:val="single" w:sz="4" w:space="0" w:color="auto"/>
              <w:left w:val="nil"/>
              <w:bottom w:val="single" w:sz="4" w:space="0" w:color="auto"/>
              <w:right w:val="nil"/>
            </w:tcBorders>
            <w:shd w:val="clear" w:color="auto" w:fill="auto"/>
            <w:vAlign w:val="bottom"/>
            <w:hideMark/>
          </w:tcPr>
          <w:p w14:paraId="668E05C6" w14:textId="77777777" w:rsidR="009B1B05" w:rsidRPr="00B86D6E" w:rsidRDefault="009B1B05" w:rsidP="001A0069">
            <w:pPr>
              <w:spacing w:after="0" w:line="240" w:lineRule="auto"/>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Income in the past 12 months below poverty level:</w:t>
            </w:r>
          </w:p>
        </w:tc>
        <w:tc>
          <w:tcPr>
            <w:tcW w:w="651" w:type="dxa"/>
            <w:tcBorders>
              <w:top w:val="single" w:sz="4" w:space="0" w:color="auto"/>
              <w:left w:val="nil"/>
              <w:bottom w:val="single" w:sz="4" w:space="0" w:color="auto"/>
              <w:right w:val="nil"/>
            </w:tcBorders>
            <w:shd w:val="clear" w:color="auto" w:fill="FFD5D5"/>
            <w:noWrap/>
            <w:vAlign w:val="center"/>
            <w:hideMark/>
          </w:tcPr>
          <w:p w14:paraId="718058DD" w14:textId="77777777" w:rsidR="009B1B05" w:rsidRPr="00F75CB2" w:rsidRDefault="009B1B05" w:rsidP="001A0069">
            <w:pPr>
              <w:spacing w:after="0" w:line="240" w:lineRule="auto"/>
              <w:jc w:val="center"/>
              <w:rPr>
                <w:rFonts w:ascii="Arial Narrow" w:eastAsia="Times New Roman" w:hAnsi="Arial Narrow" w:cs="Times New Roman"/>
                <w:b/>
                <w:bCs/>
                <w:color w:val="000000"/>
                <w:sz w:val="18"/>
                <w:szCs w:val="18"/>
              </w:rPr>
            </w:pPr>
            <w:r w:rsidRPr="00F75CB2">
              <w:rPr>
                <w:rFonts w:ascii="Arial Narrow" w:eastAsia="Times New Roman" w:hAnsi="Arial Narrow" w:cs="Times New Roman"/>
                <w:b/>
                <w:bCs/>
                <w:color w:val="000000"/>
                <w:sz w:val="18"/>
                <w:szCs w:val="18"/>
              </w:rPr>
              <w:t>23%</w:t>
            </w:r>
          </w:p>
        </w:tc>
        <w:tc>
          <w:tcPr>
            <w:tcW w:w="830" w:type="dxa"/>
            <w:tcBorders>
              <w:top w:val="single" w:sz="4" w:space="0" w:color="auto"/>
              <w:left w:val="nil"/>
              <w:bottom w:val="single" w:sz="4" w:space="0" w:color="auto"/>
              <w:right w:val="nil"/>
            </w:tcBorders>
            <w:shd w:val="clear" w:color="auto" w:fill="auto"/>
            <w:noWrap/>
            <w:vAlign w:val="center"/>
            <w:hideMark/>
          </w:tcPr>
          <w:p w14:paraId="63DE119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w:t>
            </w:r>
          </w:p>
        </w:tc>
        <w:tc>
          <w:tcPr>
            <w:tcW w:w="775" w:type="dxa"/>
            <w:tcBorders>
              <w:top w:val="single" w:sz="4" w:space="0" w:color="auto"/>
              <w:left w:val="nil"/>
              <w:bottom w:val="single" w:sz="4" w:space="0" w:color="auto"/>
              <w:right w:val="nil"/>
            </w:tcBorders>
            <w:shd w:val="clear" w:color="auto" w:fill="C00000"/>
            <w:noWrap/>
            <w:vAlign w:val="center"/>
            <w:hideMark/>
          </w:tcPr>
          <w:p w14:paraId="5956B3A3" w14:textId="77777777" w:rsidR="009B1B05" w:rsidRPr="00F75CB2" w:rsidRDefault="009B1B05" w:rsidP="001A0069">
            <w:pPr>
              <w:spacing w:after="0" w:line="240" w:lineRule="auto"/>
              <w:jc w:val="center"/>
              <w:rPr>
                <w:rFonts w:ascii="Arial Narrow" w:eastAsia="Times New Roman" w:hAnsi="Arial Narrow" w:cs="Times New Roman"/>
                <w:b/>
                <w:bCs/>
                <w:color w:val="000000"/>
                <w:sz w:val="18"/>
                <w:szCs w:val="18"/>
              </w:rPr>
            </w:pPr>
            <w:r w:rsidRPr="00F75CB2">
              <w:rPr>
                <w:rFonts w:ascii="Arial Narrow" w:eastAsia="Times New Roman" w:hAnsi="Arial Narrow" w:cs="Times New Roman"/>
                <w:b/>
                <w:bCs/>
                <w:color w:val="000000"/>
                <w:sz w:val="18"/>
                <w:szCs w:val="18"/>
              </w:rPr>
              <w:t>68%</w:t>
            </w:r>
          </w:p>
        </w:tc>
        <w:tc>
          <w:tcPr>
            <w:tcW w:w="720" w:type="dxa"/>
            <w:tcBorders>
              <w:top w:val="single" w:sz="4" w:space="0" w:color="auto"/>
              <w:left w:val="nil"/>
              <w:bottom w:val="single" w:sz="4" w:space="0" w:color="auto"/>
              <w:right w:val="nil"/>
            </w:tcBorders>
            <w:shd w:val="clear" w:color="auto" w:fill="auto"/>
            <w:noWrap/>
            <w:vAlign w:val="center"/>
            <w:hideMark/>
          </w:tcPr>
          <w:p w14:paraId="6E365AD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w:t>
            </w:r>
          </w:p>
        </w:tc>
        <w:tc>
          <w:tcPr>
            <w:tcW w:w="965" w:type="dxa"/>
            <w:tcBorders>
              <w:top w:val="single" w:sz="4" w:space="0" w:color="auto"/>
              <w:left w:val="nil"/>
              <w:bottom w:val="single" w:sz="4" w:space="0" w:color="auto"/>
              <w:right w:val="nil"/>
            </w:tcBorders>
            <w:shd w:val="clear" w:color="auto" w:fill="auto"/>
            <w:vAlign w:val="center"/>
            <w:hideMark/>
          </w:tcPr>
          <w:p w14:paraId="3648CAA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single" w:sz="4" w:space="0" w:color="auto"/>
              <w:left w:val="nil"/>
              <w:bottom w:val="single" w:sz="4" w:space="0" w:color="auto"/>
              <w:right w:val="nil"/>
            </w:tcBorders>
            <w:shd w:val="clear" w:color="auto" w:fill="auto"/>
            <w:vAlign w:val="center"/>
            <w:hideMark/>
          </w:tcPr>
          <w:p w14:paraId="2192E73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15%</w:t>
            </w:r>
          </w:p>
        </w:tc>
        <w:tc>
          <w:tcPr>
            <w:tcW w:w="873" w:type="dxa"/>
            <w:tcBorders>
              <w:top w:val="single" w:sz="4" w:space="0" w:color="auto"/>
              <w:left w:val="nil"/>
              <w:bottom w:val="single" w:sz="4" w:space="0" w:color="auto"/>
              <w:right w:val="nil"/>
            </w:tcBorders>
            <w:shd w:val="clear" w:color="auto" w:fill="auto"/>
            <w:vAlign w:val="center"/>
            <w:hideMark/>
          </w:tcPr>
          <w:p w14:paraId="1BBE246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w:t>
            </w:r>
          </w:p>
        </w:tc>
        <w:tc>
          <w:tcPr>
            <w:tcW w:w="782" w:type="dxa"/>
            <w:tcBorders>
              <w:top w:val="single" w:sz="4" w:space="0" w:color="auto"/>
              <w:left w:val="nil"/>
              <w:bottom w:val="single" w:sz="4" w:space="0" w:color="auto"/>
              <w:right w:val="nil"/>
            </w:tcBorders>
            <w:shd w:val="clear" w:color="auto" w:fill="FF8585"/>
            <w:vAlign w:val="center"/>
            <w:hideMark/>
          </w:tcPr>
          <w:p w14:paraId="6887F01D" w14:textId="77777777" w:rsidR="009B1B05" w:rsidRPr="00F75CB2" w:rsidRDefault="009B1B05" w:rsidP="001A0069">
            <w:pPr>
              <w:spacing w:after="0" w:line="240" w:lineRule="auto"/>
              <w:jc w:val="center"/>
              <w:rPr>
                <w:rFonts w:ascii="Arial Narrow" w:eastAsia="Times New Roman" w:hAnsi="Arial Narrow" w:cs="Times New Roman"/>
                <w:b/>
                <w:bCs/>
                <w:color w:val="000000"/>
                <w:sz w:val="18"/>
                <w:szCs w:val="18"/>
              </w:rPr>
            </w:pPr>
            <w:r w:rsidRPr="00F75CB2">
              <w:rPr>
                <w:rFonts w:ascii="Arial Narrow" w:eastAsia="Times New Roman" w:hAnsi="Arial Narrow" w:cs="Times New Roman"/>
                <w:b/>
                <w:bCs/>
                <w:color w:val="000000"/>
                <w:sz w:val="18"/>
                <w:szCs w:val="18"/>
              </w:rPr>
              <w:t>24%</w:t>
            </w:r>
          </w:p>
        </w:tc>
        <w:tc>
          <w:tcPr>
            <w:tcW w:w="782" w:type="dxa"/>
            <w:tcBorders>
              <w:top w:val="single" w:sz="4" w:space="0" w:color="auto"/>
              <w:left w:val="nil"/>
              <w:bottom w:val="single" w:sz="4" w:space="0" w:color="auto"/>
              <w:right w:val="nil"/>
            </w:tcBorders>
            <w:shd w:val="clear" w:color="auto" w:fill="auto"/>
            <w:vAlign w:val="center"/>
            <w:hideMark/>
          </w:tcPr>
          <w:p w14:paraId="4213812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w:t>
            </w:r>
          </w:p>
        </w:tc>
        <w:tc>
          <w:tcPr>
            <w:tcW w:w="799" w:type="dxa"/>
            <w:tcBorders>
              <w:top w:val="single" w:sz="4" w:space="0" w:color="auto"/>
              <w:left w:val="nil"/>
              <w:bottom w:val="single" w:sz="4" w:space="0" w:color="auto"/>
              <w:right w:val="nil"/>
            </w:tcBorders>
            <w:shd w:val="clear" w:color="auto" w:fill="auto"/>
            <w:vAlign w:val="center"/>
            <w:hideMark/>
          </w:tcPr>
          <w:p w14:paraId="014F396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14%</w:t>
            </w:r>
          </w:p>
        </w:tc>
        <w:tc>
          <w:tcPr>
            <w:tcW w:w="832" w:type="dxa"/>
            <w:tcBorders>
              <w:top w:val="single" w:sz="4" w:space="0" w:color="auto"/>
              <w:left w:val="nil"/>
              <w:bottom w:val="single" w:sz="4" w:space="0" w:color="auto"/>
              <w:right w:val="nil"/>
            </w:tcBorders>
            <w:shd w:val="clear" w:color="auto" w:fill="auto"/>
            <w:vAlign w:val="center"/>
            <w:hideMark/>
          </w:tcPr>
          <w:p w14:paraId="5759AB4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15%</w:t>
            </w:r>
          </w:p>
        </w:tc>
        <w:tc>
          <w:tcPr>
            <w:tcW w:w="782" w:type="dxa"/>
            <w:tcBorders>
              <w:top w:val="single" w:sz="4" w:space="0" w:color="auto"/>
              <w:left w:val="nil"/>
              <w:bottom w:val="single" w:sz="4" w:space="0" w:color="auto"/>
              <w:right w:val="nil"/>
            </w:tcBorders>
            <w:shd w:val="clear" w:color="auto" w:fill="auto"/>
            <w:vAlign w:val="center"/>
            <w:hideMark/>
          </w:tcPr>
          <w:p w14:paraId="260DEAD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single" w:sz="4" w:space="0" w:color="auto"/>
              <w:left w:val="nil"/>
              <w:bottom w:val="single" w:sz="4" w:space="0" w:color="auto"/>
              <w:right w:val="nil"/>
            </w:tcBorders>
            <w:shd w:val="clear" w:color="auto" w:fill="auto"/>
            <w:vAlign w:val="center"/>
            <w:hideMark/>
          </w:tcPr>
          <w:p w14:paraId="7EF60F3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single" w:sz="4" w:space="0" w:color="auto"/>
              <w:left w:val="nil"/>
              <w:bottom w:val="single" w:sz="4" w:space="0" w:color="auto"/>
              <w:right w:val="nil"/>
            </w:tcBorders>
            <w:shd w:val="clear" w:color="auto" w:fill="auto"/>
            <w:noWrap/>
            <w:vAlign w:val="center"/>
            <w:hideMark/>
          </w:tcPr>
          <w:p w14:paraId="40B1BEA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9%</w:t>
            </w:r>
          </w:p>
        </w:tc>
      </w:tr>
      <w:tr w:rsidR="009B1B05" w:rsidRPr="00B86D6E" w14:paraId="252DFEEA" w14:textId="77777777" w:rsidTr="001A0069">
        <w:trPr>
          <w:trHeight w:val="246"/>
          <w:jc w:val="center"/>
        </w:trPr>
        <w:tc>
          <w:tcPr>
            <w:tcW w:w="2154" w:type="dxa"/>
            <w:tcBorders>
              <w:top w:val="single" w:sz="4" w:space="0" w:color="auto"/>
              <w:left w:val="nil"/>
              <w:bottom w:val="nil"/>
              <w:right w:val="nil"/>
            </w:tcBorders>
            <w:shd w:val="clear" w:color="auto" w:fill="auto"/>
            <w:vAlign w:val="bottom"/>
            <w:hideMark/>
          </w:tcPr>
          <w:p w14:paraId="4BAF2D71" w14:textId="77777777" w:rsidR="009B1B05" w:rsidRPr="00D85334"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D85334">
              <w:rPr>
                <w:rFonts w:ascii="Arial Narrow" w:eastAsia="Times New Roman" w:hAnsi="Arial Narrow" w:cs="Times New Roman"/>
                <w:b/>
                <w:bCs/>
                <w:color w:val="000000"/>
                <w:sz w:val="18"/>
                <w:szCs w:val="18"/>
              </w:rPr>
              <w:t>Male:</w:t>
            </w:r>
          </w:p>
        </w:tc>
        <w:tc>
          <w:tcPr>
            <w:tcW w:w="651" w:type="dxa"/>
            <w:tcBorders>
              <w:top w:val="single" w:sz="4" w:space="0" w:color="auto"/>
              <w:left w:val="nil"/>
              <w:bottom w:val="nil"/>
              <w:right w:val="nil"/>
            </w:tcBorders>
            <w:shd w:val="clear" w:color="auto" w:fill="auto"/>
            <w:noWrap/>
            <w:vAlign w:val="bottom"/>
            <w:hideMark/>
          </w:tcPr>
          <w:p w14:paraId="1A6F1D1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47%</w:t>
            </w:r>
          </w:p>
        </w:tc>
        <w:tc>
          <w:tcPr>
            <w:tcW w:w="830" w:type="dxa"/>
            <w:tcBorders>
              <w:top w:val="single" w:sz="4" w:space="0" w:color="auto"/>
              <w:left w:val="nil"/>
              <w:bottom w:val="nil"/>
              <w:right w:val="nil"/>
            </w:tcBorders>
            <w:shd w:val="clear" w:color="auto" w:fill="auto"/>
            <w:noWrap/>
            <w:vAlign w:val="bottom"/>
            <w:hideMark/>
          </w:tcPr>
          <w:p w14:paraId="33BC01C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48%</w:t>
            </w:r>
          </w:p>
        </w:tc>
        <w:tc>
          <w:tcPr>
            <w:tcW w:w="775" w:type="dxa"/>
            <w:tcBorders>
              <w:top w:val="single" w:sz="4" w:space="0" w:color="auto"/>
              <w:left w:val="nil"/>
              <w:bottom w:val="nil"/>
              <w:right w:val="nil"/>
            </w:tcBorders>
            <w:shd w:val="clear" w:color="auto" w:fill="auto"/>
            <w:noWrap/>
            <w:vAlign w:val="bottom"/>
            <w:hideMark/>
          </w:tcPr>
          <w:p w14:paraId="4E9D03E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single" w:sz="4" w:space="0" w:color="auto"/>
              <w:left w:val="nil"/>
              <w:bottom w:val="nil"/>
              <w:right w:val="nil"/>
            </w:tcBorders>
            <w:shd w:val="clear" w:color="auto" w:fill="FFD5D5"/>
            <w:noWrap/>
            <w:vAlign w:val="bottom"/>
            <w:hideMark/>
          </w:tcPr>
          <w:p w14:paraId="78AAF813" w14:textId="77777777" w:rsidR="009B1B05" w:rsidRPr="00FE719F" w:rsidRDefault="009B1B05" w:rsidP="001A0069">
            <w:pPr>
              <w:spacing w:after="0" w:line="240" w:lineRule="auto"/>
              <w:jc w:val="center"/>
              <w:rPr>
                <w:rFonts w:ascii="Arial Narrow" w:eastAsia="Times New Roman" w:hAnsi="Arial Narrow" w:cs="Times New Roman"/>
                <w:b/>
                <w:bCs/>
                <w:color w:val="000000"/>
                <w:sz w:val="18"/>
                <w:szCs w:val="18"/>
              </w:rPr>
            </w:pPr>
            <w:r w:rsidRPr="00FE719F">
              <w:rPr>
                <w:rFonts w:ascii="Arial Narrow" w:eastAsia="Times New Roman" w:hAnsi="Arial Narrow" w:cs="Times New Roman"/>
                <w:b/>
                <w:bCs/>
                <w:color w:val="000000"/>
                <w:sz w:val="18"/>
                <w:szCs w:val="18"/>
              </w:rPr>
              <w:t>50%</w:t>
            </w:r>
          </w:p>
        </w:tc>
        <w:tc>
          <w:tcPr>
            <w:tcW w:w="965" w:type="dxa"/>
            <w:tcBorders>
              <w:top w:val="single" w:sz="4" w:space="0" w:color="auto"/>
              <w:left w:val="nil"/>
              <w:bottom w:val="nil"/>
              <w:right w:val="nil"/>
            </w:tcBorders>
            <w:shd w:val="clear" w:color="auto" w:fill="auto"/>
            <w:vAlign w:val="bottom"/>
            <w:hideMark/>
          </w:tcPr>
          <w:p w14:paraId="51FBDE3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single" w:sz="4" w:space="0" w:color="auto"/>
              <w:left w:val="nil"/>
              <w:bottom w:val="nil"/>
              <w:right w:val="nil"/>
            </w:tcBorders>
            <w:shd w:val="clear" w:color="auto" w:fill="auto"/>
            <w:vAlign w:val="bottom"/>
            <w:hideMark/>
          </w:tcPr>
          <w:p w14:paraId="46890B2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36%</w:t>
            </w:r>
          </w:p>
        </w:tc>
        <w:tc>
          <w:tcPr>
            <w:tcW w:w="873" w:type="dxa"/>
            <w:tcBorders>
              <w:top w:val="single" w:sz="4" w:space="0" w:color="auto"/>
              <w:left w:val="nil"/>
              <w:bottom w:val="nil"/>
              <w:right w:val="nil"/>
            </w:tcBorders>
            <w:shd w:val="clear" w:color="auto" w:fill="FF0505"/>
            <w:vAlign w:val="bottom"/>
            <w:hideMark/>
          </w:tcPr>
          <w:p w14:paraId="127D6D80" w14:textId="77777777" w:rsidR="009B1B05" w:rsidRPr="00FE719F" w:rsidRDefault="009B1B05" w:rsidP="001A0069">
            <w:pPr>
              <w:spacing w:after="0" w:line="240" w:lineRule="auto"/>
              <w:jc w:val="center"/>
              <w:rPr>
                <w:rFonts w:ascii="Arial Narrow" w:eastAsia="Times New Roman" w:hAnsi="Arial Narrow" w:cs="Times New Roman"/>
                <w:b/>
                <w:bCs/>
                <w:color w:val="000000"/>
                <w:sz w:val="18"/>
                <w:szCs w:val="18"/>
              </w:rPr>
            </w:pPr>
            <w:r w:rsidRPr="00FE719F">
              <w:rPr>
                <w:rFonts w:ascii="Arial Narrow" w:eastAsia="Times New Roman" w:hAnsi="Arial Narrow" w:cs="Times New Roman"/>
                <w:b/>
                <w:bCs/>
                <w:color w:val="000000"/>
                <w:sz w:val="18"/>
                <w:szCs w:val="18"/>
              </w:rPr>
              <w:t>71%</w:t>
            </w:r>
          </w:p>
        </w:tc>
        <w:tc>
          <w:tcPr>
            <w:tcW w:w="782" w:type="dxa"/>
            <w:tcBorders>
              <w:top w:val="single" w:sz="4" w:space="0" w:color="auto"/>
              <w:left w:val="nil"/>
              <w:bottom w:val="nil"/>
              <w:right w:val="nil"/>
            </w:tcBorders>
            <w:shd w:val="clear" w:color="auto" w:fill="auto"/>
            <w:vAlign w:val="bottom"/>
            <w:hideMark/>
          </w:tcPr>
          <w:p w14:paraId="70DE7FE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49%</w:t>
            </w:r>
          </w:p>
        </w:tc>
        <w:tc>
          <w:tcPr>
            <w:tcW w:w="782" w:type="dxa"/>
            <w:tcBorders>
              <w:top w:val="single" w:sz="4" w:space="0" w:color="auto"/>
              <w:left w:val="nil"/>
              <w:bottom w:val="nil"/>
              <w:right w:val="nil"/>
            </w:tcBorders>
            <w:shd w:val="clear" w:color="auto" w:fill="C00000"/>
            <w:vAlign w:val="bottom"/>
            <w:hideMark/>
          </w:tcPr>
          <w:p w14:paraId="22DE51F5" w14:textId="77777777" w:rsidR="009B1B05" w:rsidRPr="00FE719F" w:rsidRDefault="009B1B05" w:rsidP="001A0069">
            <w:pPr>
              <w:spacing w:after="0" w:line="240" w:lineRule="auto"/>
              <w:jc w:val="center"/>
              <w:rPr>
                <w:rFonts w:ascii="Arial Narrow" w:eastAsia="Times New Roman" w:hAnsi="Arial Narrow" w:cs="Times New Roman"/>
                <w:b/>
                <w:bCs/>
                <w:color w:val="000000"/>
                <w:sz w:val="18"/>
                <w:szCs w:val="18"/>
              </w:rPr>
            </w:pPr>
            <w:r w:rsidRPr="00FE719F">
              <w:rPr>
                <w:rFonts w:ascii="Arial Narrow" w:eastAsia="Times New Roman" w:hAnsi="Arial Narrow" w:cs="Times New Roman"/>
                <w:b/>
                <w:bCs/>
                <w:color w:val="000000"/>
                <w:sz w:val="18"/>
                <w:szCs w:val="18"/>
              </w:rPr>
              <w:t>100%</w:t>
            </w:r>
          </w:p>
        </w:tc>
        <w:tc>
          <w:tcPr>
            <w:tcW w:w="799" w:type="dxa"/>
            <w:tcBorders>
              <w:top w:val="single" w:sz="4" w:space="0" w:color="auto"/>
              <w:left w:val="nil"/>
              <w:bottom w:val="nil"/>
              <w:right w:val="nil"/>
            </w:tcBorders>
            <w:shd w:val="clear" w:color="auto" w:fill="FFD5D5"/>
            <w:vAlign w:val="bottom"/>
            <w:hideMark/>
          </w:tcPr>
          <w:p w14:paraId="45FAF9F2" w14:textId="77777777" w:rsidR="009B1B05" w:rsidRPr="00FE719F" w:rsidRDefault="009B1B05" w:rsidP="001A0069">
            <w:pPr>
              <w:spacing w:after="0" w:line="240" w:lineRule="auto"/>
              <w:jc w:val="center"/>
              <w:rPr>
                <w:rFonts w:ascii="Arial Narrow" w:eastAsia="Times New Roman" w:hAnsi="Arial Narrow" w:cs="Times New Roman"/>
                <w:b/>
                <w:bCs/>
                <w:color w:val="000000"/>
                <w:sz w:val="18"/>
                <w:szCs w:val="18"/>
              </w:rPr>
            </w:pPr>
            <w:r w:rsidRPr="00FE719F">
              <w:rPr>
                <w:rFonts w:ascii="Arial Narrow" w:eastAsia="Times New Roman" w:hAnsi="Arial Narrow" w:cs="Times New Roman"/>
                <w:b/>
                <w:bCs/>
                <w:color w:val="000000"/>
                <w:sz w:val="18"/>
                <w:szCs w:val="18"/>
              </w:rPr>
              <w:t>50%</w:t>
            </w:r>
          </w:p>
        </w:tc>
        <w:tc>
          <w:tcPr>
            <w:tcW w:w="832" w:type="dxa"/>
            <w:tcBorders>
              <w:top w:val="single" w:sz="4" w:space="0" w:color="auto"/>
              <w:left w:val="nil"/>
              <w:bottom w:val="nil"/>
              <w:right w:val="nil"/>
            </w:tcBorders>
            <w:shd w:val="clear" w:color="auto" w:fill="auto"/>
            <w:vAlign w:val="bottom"/>
            <w:hideMark/>
          </w:tcPr>
          <w:p w14:paraId="48539FD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23%</w:t>
            </w:r>
          </w:p>
        </w:tc>
        <w:tc>
          <w:tcPr>
            <w:tcW w:w="782" w:type="dxa"/>
            <w:tcBorders>
              <w:top w:val="single" w:sz="4" w:space="0" w:color="auto"/>
              <w:left w:val="nil"/>
              <w:bottom w:val="nil"/>
              <w:right w:val="nil"/>
            </w:tcBorders>
            <w:shd w:val="clear" w:color="auto" w:fill="auto"/>
            <w:vAlign w:val="bottom"/>
            <w:hideMark/>
          </w:tcPr>
          <w:p w14:paraId="4B28D12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single" w:sz="4" w:space="0" w:color="auto"/>
              <w:left w:val="nil"/>
              <w:bottom w:val="nil"/>
              <w:right w:val="nil"/>
            </w:tcBorders>
            <w:shd w:val="clear" w:color="auto" w:fill="auto"/>
            <w:vAlign w:val="bottom"/>
            <w:hideMark/>
          </w:tcPr>
          <w:p w14:paraId="77ECA64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single" w:sz="4" w:space="0" w:color="auto"/>
              <w:left w:val="nil"/>
              <w:bottom w:val="nil"/>
              <w:right w:val="nil"/>
            </w:tcBorders>
            <w:shd w:val="clear" w:color="auto" w:fill="auto"/>
            <w:noWrap/>
            <w:vAlign w:val="bottom"/>
            <w:hideMark/>
          </w:tcPr>
          <w:p w14:paraId="4CB3B4D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49%</w:t>
            </w:r>
          </w:p>
        </w:tc>
      </w:tr>
      <w:tr w:rsidR="009B1B05" w:rsidRPr="00B86D6E" w14:paraId="0D5B7038" w14:textId="77777777" w:rsidTr="001A0069">
        <w:trPr>
          <w:trHeight w:val="246"/>
          <w:jc w:val="center"/>
        </w:trPr>
        <w:tc>
          <w:tcPr>
            <w:tcW w:w="2154" w:type="dxa"/>
            <w:tcBorders>
              <w:top w:val="nil"/>
              <w:left w:val="nil"/>
              <w:bottom w:val="nil"/>
              <w:right w:val="nil"/>
            </w:tcBorders>
            <w:shd w:val="clear" w:color="auto" w:fill="auto"/>
            <w:vAlign w:val="bottom"/>
            <w:hideMark/>
          </w:tcPr>
          <w:p w14:paraId="70992A2D"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Under 5 years</w:t>
            </w:r>
          </w:p>
        </w:tc>
        <w:tc>
          <w:tcPr>
            <w:tcW w:w="651" w:type="dxa"/>
            <w:tcBorders>
              <w:top w:val="nil"/>
              <w:left w:val="nil"/>
              <w:bottom w:val="nil"/>
              <w:right w:val="nil"/>
            </w:tcBorders>
            <w:shd w:val="clear" w:color="auto" w:fill="auto"/>
            <w:noWrap/>
            <w:vAlign w:val="bottom"/>
            <w:hideMark/>
          </w:tcPr>
          <w:p w14:paraId="3EF3F20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2F984C0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00AAB5A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300808E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3F4A976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BA0329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3BC0872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40D5F3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009E95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7488E5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45893ED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D3D013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8649AE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7696AC4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w:t>
            </w:r>
          </w:p>
        </w:tc>
      </w:tr>
      <w:tr w:rsidR="009B1B05" w:rsidRPr="00B86D6E" w14:paraId="47421895" w14:textId="77777777" w:rsidTr="001A0069">
        <w:trPr>
          <w:trHeight w:val="246"/>
          <w:jc w:val="center"/>
        </w:trPr>
        <w:tc>
          <w:tcPr>
            <w:tcW w:w="2154" w:type="dxa"/>
            <w:tcBorders>
              <w:top w:val="nil"/>
              <w:left w:val="nil"/>
              <w:bottom w:val="nil"/>
              <w:right w:val="nil"/>
            </w:tcBorders>
            <w:shd w:val="clear" w:color="auto" w:fill="auto"/>
            <w:vAlign w:val="bottom"/>
            <w:hideMark/>
          </w:tcPr>
          <w:p w14:paraId="07ECBAC9"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 years</w:t>
            </w:r>
          </w:p>
        </w:tc>
        <w:tc>
          <w:tcPr>
            <w:tcW w:w="651" w:type="dxa"/>
            <w:tcBorders>
              <w:top w:val="nil"/>
              <w:left w:val="nil"/>
              <w:bottom w:val="nil"/>
              <w:right w:val="nil"/>
            </w:tcBorders>
            <w:shd w:val="clear" w:color="auto" w:fill="auto"/>
            <w:noWrap/>
            <w:vAlign w:val="bottom"/>
            <w:hideMark/>
          </w:tcPr>
          <w:p w14:paraId="1FC66B7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1A1581C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4620AF6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6EF68CE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0389B0B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44C90E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185ED70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96B6EA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9819B7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C3716E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6876659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123812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A1EC3A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3945D67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1D74E59A" w14:textId="77777777" w:rsidTr="001A0069">
        <w:trPr>
          <w:trHeight w:val="246"/>
          <w:jc w:val="center"/>
        </w:trPr>
        <w:tc>
          <w:tcPr>
            <w:tcW w:w="2154" w:type="dxa"/>
            <w:tcBorders>
              <w:top w:val="nil"/>
              <w:left w:val="nil"/>
              <w:bottom w:val="nil"/>
              <w:right w:val="nil"/>
            </w:tcBorders>
            <w:shd w:val="clear" w:color="auto" w:fill="auto"/>
            <w:vAlign w:val="bottom"/>
            <w:hideMark/>
          </w:tcPr>
          <w:p w14:paraId="4DB5D52F"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 to 11 years</w:t>
            </w:r>
          </w:p>
        </w:tc>
        <w:tc>
          <w:tcPr>
            <w:tcW w:w="651" w:type="dxa"/>
            <w:tcBorders>
              <w:top w:val="nil"/>
              <w:left w:val="nil"/>
              <w:bottom w:val="nil"/>
              <w:right w:val="nil"/>
            </w:tcBorders>
            <w:shd w:val="clear" w:color="auto" w:fill="auto"/>
            <w:noWrap/>
            <w:vAlign w:val="bottom"/>
            <w:hideMark/>
          </w:tcPr>
          <w:p w14:paraId="53C049B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12D98D1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24%</w:t>
            </w:r>
          </w:p>
        </w:tc>
        <w:tc>
          <w:tcPr>
            <w:tcW w:w="775" w:type="dxa"/>
            <w:tcBorders>
              <w:top w:val="nil"/>
              <w:left w:val="nil"/>
              <w:bottom w:val="nil"/>
              <w:right w:val="nil"/>
            </w:tcBorders>
            <w:shd w:val="clear" w:color="auto" w:fill="auto"/>
            <w:noWrap/>
            <w:vAlign w:val="bottom"/>
            <w:hideMark/>
          </w:tcPr>
          <w:p w14:paraId="3F064C0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6F9F638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50B9708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51FDB0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622203B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DF5669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A6E546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5A9A6B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686CF75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759CE6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B4FFA5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1642D86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w:t>
            </w:r>
          </w:p>
        </w:tc>
      </w:tr>
      <w:tr w:rsidR="009B1B05" w:rsidRPr="00B86D6E" w14:paraId="644D56FE" w14:textId="77777777" w:rsidTr="001A0069">
        <w:trPr>
          <w:trHeight w:val="246"/>
          <w:jc w:val="center"/>
        </w:trPr>
        <w:tc>
          <w:tcPr>
            <w:tcW w:w="2154" w:type="dxa"/>
            <w:tcBorders>
              <w:top w:val="nil"/>
              <w:left w:val="nil"/>
              <w:bottom w:val="nil"/>
              <w:right w:val="nil"/>
            </w:tcBorders>
            <w:shd w:val="clear" w:color="auto" w:fill="auto"/>
            <w:vAlign w:val="bottom"/>
            <w:hideMark/>
          </w:tcPr>
          <w:p w14:paraId="2898F3ED" w14:textId="77777777" w:rsidR="009B1B05" w:rsidRPr="00B86D6E" w:rsidRDefault="009B1B05" w:rsidP="001A0069">
            <w:pPr>
              <w:spacing w:after="0" w:line="240" w:lineRule="auto"/>
              <w:ind w:firstLineChars="300" w:firstLine="540"/>
              <w:rPr>
                <w:rFonts w:ascii="Arial Narrow" w:eastAsia="Times New Roman" w:hAnsi="Arial Narrow" w:cs="Times New Roman"/>
                <w:sz w:val="18"/>
                <w:szCs w:val="18"/>
              </w:rPr>
            </w:pPr>
            <w:r w:rsidRPr="00B86D6E">
              <w:rPr>
                <w:rFonts w:ascii="Arial Narrow" w:eastAsia="Times New Roman" w:hAnsi="Arial Narrow" w:cs="Times New Roman"/>
                <w:sz w:val="18"/>
                <w:szCs w:val="18"/>
              </w:rPr>
              <w:t>12 to 14 years</w:t>
            </w:r>
          </w:p>
        </w:tc>
        <w:tc>
          <w:tcPr>
            <w:tcW w:w="651" w:type="dxa"/>
            <w:tcBorders>
              <w:top w:val="nil"/>
              <w:left w:val="nil"/>
              <w:bottom w:val="nil"/>
              <w:right w:val="nil"/>
            </w:tcBorders>
            <w:shd w:val="clear" w:color="auto" w:fill="auto"/>
            <w:noWrap/>
            <w:vAlign w:val="bottom"/>
            <w:hideMark/>
          </w:tcPr>
          <w:p w14:paraId="0ED2A0A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416A843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2E5FA98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26F818B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16D9929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3DA018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4D795AE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3A0447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66FD4E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B46D6C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27A9F00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D68FED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004C1C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518B33C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1AB6DDE0" w14:textId="77777777" w:rsidTr="001A0069">
        <w:trPr>
          <w:trHeight w:val="246"/>
          <w:jc w:val="center"/>
        </w:trPr>
        <w:tc>
          <w:tcPr>
            <w:tcW w:w="2154" w:type="dxa"/>
            <w:tcBorders>
              <w:top w:val="nil"/>
              <w:left w:val="nil"/>
              <w:bottom w:val="nil"/>
              <w:right w:val="nil"/>
            </w:tcBorders>
            <w:shd w:val="clear" w:color="auto" w:fill="auto"/>
            <w:vAlign w:val="bottom"/>
            <w:hideMark/>
          </w:tcPr>
          <w:p w14:paraId="060F3AD9" w14:textId="77777777" w:rsidR="009B1B05" w:rsidRPr="00B86D6E" w:rsidRDefault="009B1B05" w:rsidP="001A0069">
            <w:pPr>
              <w:spacing w:after="0" w:line="240" w:lineRule="auto"/>
              <w:ind w:firstLineChars="300" w:firstLine="540"/>
              <w:rPr>
                <w:rFonts w:ascii="Arial Narrow" w:eastAsia="Times New Roman" w:hAnsi="Arial Narrow" w:cs="Times New Roman"/>
                <w:sz w:val="18"/>
                <w:szCs w:val="18"/>
              </w:rPr>
            </w:pPr>
            <w:r w:rsidRPr="00B86D6E">
              <w:rPr>
                <w:rFonts w:ascii="Arial Narrow" w:eastAsia="Times New Roman" w:hAnsi="Arial Narrow" w:cs="Times New Roman"/>
                <w:sz w:val="18"/>
                <w:szCs w:val="18"/>
              </w:rPr>
              <w:t>15 years</w:t>
            </w:r>
          </w:p>
        </w:tc>
        <w:tc>
          <w:tcPr>
            <w:tcW w:w="651" w:type="dxa"/>
            <w:tcBorders>
              <w:top w:val="nil"/>
              <w:left w:val="nil"/>
              <w:bottom w:val="nil"/>
              <w:right w:val="nil"/>
            </w:tcBorders>
            <w:shd w:val="clear" w:color="auto" w:fill="auto"/>
            <w:noWrap/>
            <w:vAlign w:val="bottom"/>
            <w:hideMark/>
          </w:tcPr>
          <w:p w14:paraId="115151E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77BEDD4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703CFED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6F0A0BC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6F727A4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5C9DD6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7C4033C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61028D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4FAE91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8CDDBC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6C75E81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254AE8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5B8C06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1BB8C6F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0D4AD37E" w14:textId="77777777" w:rsidTr="001A0069">
        <w:trPr>
          <w:trHeight w:val="246"/>
          <w:jc w:val="center"/>
        </w:trPr>
        <w:tc>
          <w:tcPr>
            <w:tcW w:w="2154" w:type="dxa"/>
            <w:tcBorders>
              <w:top w:val="nil"/>
              <w:left w:val="nil"/>
              <w:bottom w:val="nil"/>
              <w:right w:val="nil"/>
            </w:tcBorders>
            <w:shd w:val="clear" w:color="auto" w:fill="auto"/>
            <w:vAlign w:val="bottom"/>
            <w:hideMark/>
          </w:tcPr>
          <w:p w14:paraId="746A9C46" w14:textId="77777777" w:rsidR="009B1B05" w:rsidRPr="00B86D6E" w:rsidRDefault="009B1B05" w:rsidP="001A0069">
            <w:pPr>
              <w:spacing w:after="0" w:line="240" w:lineRule="auto"/>
              <w:ind w:firstLineChars="300" w:firstLine="540"/>
              <w:rPr>
                <w:rFonts w:ascii="Arial Narrow" w:eastAsia="Times New Roman" w:hAnsi="Arial Narrow" w:cs="Times New Roman"/>
                <w:sz w:val="18"/>
                <w:szCs w:val="18"/>
              </w:rPr>
            </w:pPr>
            <w:r w:rsidRPr="00B86D6E">
              <w:rPr>
                <w:rFonts w:ascii="Arial Narrow" w:eastAsia="Times New Roman" w:hAnsi="Arial Narrow" w:cs="Times New Roman"/>
                <w:sz w:val="18"/>
                <w:szCs w:val="18"/>
              </w:rPr>
              <w:t>16 and 17 years</w:t>
            </w:r>
          </w:p>
        </w:tc>
        <w:tc>
          <w:tcPr>
            <w:tcW w:w="651" w:type="dxa"/>
            <w:tcBorders>
              <w:top w:val="nil"/>
              <w:left w:val="nil"/>
              <w:bottom w:val="nil"/>
              <w:right w:val="nil"/>
            </w:tcBorders>
            <w:shd w:val="clear" w:color="auto" w:fill="auto"/>
            <w:noWrap/>
            <w:vAlign w:val="bottom"/>
            <w:hideMark/>
          </w:tcPr>
          <w:p w14:paraId="38FA0CF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6BD07F1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38A8EFB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4400653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5E36E75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B56971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43EFA2C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B43859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86852D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53EADF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30A3B3F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133CEF0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3AA3AD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549FB0B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51F5AB1F" w14:textId="77777777" w:rsidTr="001A0069">
        <w:trPr>
          <w:trHeight w:val="246"/>
          <w:jc w:val="center"/>
        </w:trPr>
        <w:tc>
          <w:tcPr>
            <w:tcW w:w="2154" w:type="dxa"/>
            <w:tcBorders>
              <w:top w:val="nil"/>
              <w:left w:val="nil"/>
              <w:bottom w:val="nil"/>
              <w:right w:val="nil"/>
            </w:tcBorders>
            <w:shd w:val="clear" w:color="auto" w:fill="auto"/>
            <w:vAlign w:val="bottom"/>
            <w:hideMark/>
          </w:tcPr>
          <w:p w14:paraId="0AA0440C"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18 to 24 years</w:t>
            </w:r>
          </w:p>
        </w:tc>
        <w:tc>
          <w:tcPr>
            <w:tcW w:w="651" w:type="dxa"/>
            <w:tcBorders>
              <w:top w:val="nil"/>
              <w:left w:val="nil"/>
              <w:bottom w:val="nil"/>
              <w:right w:val="nil"/>
            </w:tcBorders>
            <w:shd w:val="clear" w:color="auto" w:fill="auto"/>
            <w:noWrap/>
            <w:vAlign w:val="bottom"/>
            <w:hideMark/>
          </w:tcPr>
          <w:p w14:paraId="415F277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7A7A1FC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3A20FDF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1EBABD5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7CFDEA8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41AFA8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0A0B1EB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7A6E38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8733B4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7B539E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0E7C28F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11%</w:t>
            </w:r>
          </w:p>
        </w:tc>
        <w:tc>
          <w:tcPr>
            <w:tcW w:w="782" w:type="dxa"/>
            <w:tcBorders>
              <w:top w:val="nil"/>
              <w:left w:val="nil"/>
              <w:bottom w:val="nil"/>
              <w:right w:val="nil"/>
            </w:tcBorders>
            <w:shd w:val="clear" w:color="auto" w:fill="auto"/>
            <w:vAlign w:val="bottom"/>
            <w:hideMark/>
          </w:tcPr>
          <w:p w14:paraId="4C3C6CD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528372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32D935E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16%</w:t>
            </w:r>
          </w:p>
        </w:tc>
      </w:tr>
      <w:tr w:rsidR="009B1B05" w:rsidRPr="00B86D6E" w14:paraId="3073DD9B" w14:textId="77777777" w:rsidTr="001A0069">
        <w:trPr>
          <w:trHeight w:val="246"/>
          <w:jc w:val="center"/>
        </w:trPr>
        <w:tc>
          <w:tcPr>
            <w:tcW w:w="2154" w:type="dxa"/>
            <w:tcBorders>
              <w:top w:val="nil"/>
              <w:left w:val="nil"/>
              <w:bottom w:val="nil"/>
              <w:right w:val="nil"/>
            </w:tcBorders>
            <w:shd w:val="clear" w:color="auto" w:fill="auto"/>
            <w:vAlign w:val="bottom"/>
            <w:hideMark/>
          </w:tcPr>
          <w:p w14:paraId="58B293AF"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25 to 34 years</w:t>
            </w:r>
          </w:p>
        </w:tc>
        <w:tc>
          <w:tcPr>
            <w:tcW w:w="651" w:type="dxa"/>
            <w:tcBorders>
              <w:top w:val="nil"/>
              <w:left w:val="nil"/>
              <w:bottom w:val="nil"/>
              <w:right w:val="nil"/>
            </w:tcBorders>
            <w:shd w:val="clear" w:color="auto" w:fill="auto"/>
            <w:noWrap/>
            <w:vAlign w:val="bottom"/>
            <w:hideMark/>
          </w:tcPr>
          <w:p w14:paraId="55D88F1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6FF6627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w:t>
            </w:r>
          </w:p>
        </w:tc>
        <w:tc>
          <w:tcPr>
            <w:tcW w:w="775" w:type="dxa"/>
            <w:tcBorders>
              <w:top w:val="nil"/>
              <w:left w:val="nil"/>
              <w:bottom w:val="nil"/>
              <w:right w:val="nil"/>
            </w:tcBorders>
            <w:shd w:val="clear" w:color="auto" w:fill="auto"/>
            <w:noWrap/>
            <w:vAlign w:val="bottom"/>
            <w:hideMark/>
          </w:tcPr>
          <w:p w14:paraId="5A2D15E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0EAEE7B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29%</w:t>
            </w:r>
          </w:p>
        </w:tc>
        <w:tc>
          <w:tcPr>
            <w:tcW w:w="965" w:type="dxa"/>
            <w:tcBorders>
              <w:top w:val="nil"/>
              <w:left w:val="nil"/>
              <w:bottom w:val="nil"/>
              <w:right w:val="nil"/>
            </w:tcBorders>
            <w:shd w:val="clear" w:color="auto" w:fill="auto"/>
            <w:vAlign w:val="bottom"/>
            <w:hideMark/>
          </w:tcPr>
          <w:p w14:paraId="66FBF6F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B3DAD3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382A976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500346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3E6F3F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E29119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1894615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F6702C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DE23A4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6AE363A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w:t>
            </w:r>
          </w:p>
        </w:tc>
      </w:tr>
      <w:tr w:rsidR="009B1B05" w:rsidRPr="00B86D6E" w14:paraId="3E19FA42" w14:textId="77777777" w:rsidTr="001A0069">
        <w:trPr>
          <w:trHeight w:val="246"/>
          <w:jc w:val="center"/>
        </w:trPr>
        <w:tc>
          <w:tcPr>
            <w:tcW w:w="2154" w:type="dxa"/>
            <w:tcBorders>
              <w:top w:val="nil"/>
              <w:left w:val="nil"/>
              <w:bottom w:val="nil"/>
              <w:right w:val="nil"/>
            </w:tcBorders>
            <w:shd w:val="clear" w:color="auto" w:fill="auto"/>
            <w:vAlign w:val="bottom"/>
            <w:hideMark/>
          </w:tcPr>
          <w:p w14:paraId="68096397"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35 to 44 years</w:t>
            </w:r>
          </w:p>
        </w:tc>
        <w:tc>
          <w:tcPr>
            <w:tcW w:w="651" w:type="dxa"/>
            <w:tcBorders>
              <w:top w:val="nil"/>
              <w:left w:val="nil"/>
              <w:bottom w:val="nil"/>
              <w:right w:val="nil"/>
            </w:tcBorders>
            <w:shd w:val="clear" w:color="auto" w:fill="auto"/>
            <w:noWrap/>
            <w:vAlign w:val="bottom"/>
            <w:hideMark/>
          </w:tcPr>
          <w:p w14:paraId="4B3E815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39%</w:t>
            </w:r>
          </w:p>
        </w:tc>
        <w:tc>
          <w:tcPr>
            <w:tcW w:w="830" w:type="dxa"/>
            <w:tcBorders>
              <w:top w:val="nil"/>
              <w:left w:val="nil"/>
              <w:bottom w:val="nil"/>
              <w:right w:val="nil"/>
            </w:tcBorders>
            <w:shd w:val="clear" w:color="auto" w:fill="auto"/>
            <w:noWrap/>
            <w:vAlign w:val="bottom"/>
            <w:hideMark/>
          </w:tcPr>
          <w:p w14:paraId="37F5504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11%</w:t>
            </w:r>
          </w:p>
        </w:tc>
        <w:tc>
          <w:tcPr>
            <w:tcW w:w="775" w:type="dxa"/>
            <w:tcBorders>
              <w:top w:val="nil"/>
              <w:left w:val="nil"/>
              <w:bottom w:val="nil"/>
              <w:right w:val="nil"/>
            </w:tcBorders>
            <w:shd w:val="clear" w:color="auto" w:fill="auto"/>
            <w:noWrap/>
            <w:vAlign w:val="bottom"/>
            <w:hideMark/>
          </w:tcPr>
          <w:p w14:paraId="5916AEC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563BFE7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569D932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6228E3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19%</w:t>
            </w:r>
          </w:p>
        </w:tc>
        <w:tc>
          <w:tcPr>
            <w:tcW w:w="873" w:type="dxa"/>
            <w:tcBorders>
              <w:top w:val="nil"/>
              <w:left w:val="nil"/>
              <w:bottom w:val="nil"/>
              <w:right w:val="nil"/>
            </w:tcBorders>
            <w:shd w:val="clear" w:color="auto" w:fill="auto"/>
            <w:vAlign w:val="bottom"/>
            <w:hideMark/>
          </w:tcPr>
          <w:p w14:paraId="26B7A2E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DF19C1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8FDD0D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C424BE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16%</w:t>
            </w:r>
          </w:p>
        </w:tc>
        <w:tc>
          <w:tcPr>
            <w:tcW w:w="832" w:type="dxa"/>
            <w:tcBorders>
              <w:top w:val="nil"/>
              <w:left w:val="nil"/>
              <w:bottom w:val="nil"/>
              <w:right w:val="nil"/>
            </w:tcBorders>
            <w:shd w:val="clear" w:color="auto" w:fill="auto"/>
            <w:vAlign w:val="bottom"/>
            <w:hideMark/>
          </w:tcPr>
          <w:p w14:paraId="4665ED4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F4C7E0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48CC0F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66D2BFE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w:t>
            </w:r>
          </w:p>
        </w:tc>
      </w:tr>
      <w:tr w:rsidR="009B1B05" w:rsidRPr="00B86D6E" w14:paraId="307BE515" w14:textId="77777777" w:rsidTr="001A0069">
        <w:trPr>
          <w:trHeight w:val="246"/>
          <w:jc w:val="center"/>
        </w:trPr>
        <w:tc>
          <w:tcPr>
            <w:tcW w:w="2154" w:type="dxa"/>
            <w:tcBorders>
              <w:top w:val="nil"/>
              <w:left w:val="nil"/>
              <w:bottom w:val="nil"/>
              <w:right w:val="nil"/>
            </w:tcBorders>
            <w:shd w:val="clear" w:color="auto" w:fill="auto"/>
            <w:vAlign w:val="bottom"/>
            <w:hideMark/>
          </w:tcPr>
          <w:p w14:paraId="05A285EE"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45 to 54 years</w:t>
            </w:r>
          </w:p>
        </w:tc>
        <w:tc>
          <w:tcPr>
            <w:tcW w:w="651" w:type="dxa"/>
            <w:tcBorders>
              <w:top w:val="nil"/>
              <w:left w:val="nil"/>
              <w:bottom w:val="nil"/>
              <w:right w:val="nil"/>
            </w:tcBorders>
            <w:shd w:val="clear" w:color="auto" w:fill="auto"/>
            <w:noWrap/>
            <w:vAlign w:val="bottom"/>
            <w:hideMark/>
          </w:tcPr>
          <w:p w14:paraId="46F8A7A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4C452B6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149EF7E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3199C29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21%</w:t>
            </w:r>
          </w:p>
        </w:tc>
        <w:tc>
          <w:tcPr>
            <w:tcW w:w="965" w:type="dxa"/>
            <w:tcBorders>
              <w:top w:val="nil"/>
              <w:left w:val="nil"/>
              <w:bottom w:val="nil"/>
              <w:right w:val="nil"/>
            </w:tcBorders>
            <w:shd w:val="clear" w:color="auto" w:fill="auto"/>
            <w:vAlign w:val="bottom"/>
            <w:hideMark/>
          </w:tcPr>
          <w:p w14:paraId="72CC15D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A6ECF4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18%</w:t>
            </w:r>
          </w:p>
        </w:tc>
        <w:tc>
          <w:tcPr>
            <w:tcW w:w="873" w:type="dxa"/>
            <w:tcBorders>
              <w:top w:val="nil"/>
              <w:left w:val="nil"/>
              <w:bottom w:val="nil"/>
              <w:right w:val="nil"/>
            </w:tcBorders>
            <w:shd w:val="clear" w:color="auto" w:fill="auto"/>
            <w:vAlign w:val="bottom"/>
            <w:hideMark/>
          </w:tcPr>
          <w:p w14:paraId="28124EC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164F16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9%</w:t>
            </w:r>
          </w:p>
        </w:tc>
        <w:tc>
          <w:tcPr>
            <w:tcW w:w="782" w:type="dxa"/>
            <w:tcBorders>
              <w:top w:val="nil"/>
              <w:left w:val="nil"/>
              <w:bottom w:val="nil"/>
              <w:right w:val="nil"/>
            </w:tcBorders>
            <w:shd w:val="clear" w:color="auto" w:fill="auto"/>
            <w:vAlign w:val="bottom"/>
            <w:hideMark/>
          </w:tcPr>
          <w:p w14:paraId="788EA0D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2BE15F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9%</w:t>
            </w:r>
          </w:p>
        </w:tc>
        <w:tc>
          <w:tcPr>
            <w:tcW w:w="832" w:type="dxa"/>
            <w:tcBorders>
              <w:top w:val="nil"/>
              <w:left w:val="nil"/>
              <w:bottom w:val="nil"/>
              <w:right w:val="nil"/>
            </w:tcBorders>
            <w:shd w:val="clear" w:color="auto" w:fill="auto"/>
            <w:vAlign w:val="bottom"/>
            <w:hideMark/>
          </w:tcPr>
          <w:p w14:paraId="215CF93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13%</w:t>
            </w:r>
          </w:p>
        </w:tc>
        <w:tc>
          <w:tcPr>
            <w:tcW w:w="782" w:type="dxa"/>
            <w:tcBorders>
              <w:top w:val="nil"/>
              <w:left w:val="nil"/>
              <w:bottom w:val="nil"/>
              <w:right w:val="nil"/>
            </w:tcBorders>
            <w:shd w:val="clear" w:color="auto" w:fill="auto"/>
            <w:vAlign w:val="bottom"/>
            <w:hideMark/>
          </w:tcPr>
          <w:p w14:paraId="06D0DEE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1604722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439B1B8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w:t>
            </w:r>
          </w:p>
        </w:tc>
      </w:tr>
      <w:tr w:rsidR="009B1B05" w:rsidRPr="00B86D6E" w14:paraId="59B98515" w14:textId="77777777" w:rsidTr="001A0069">
        <w:trPr>
          <w:trHeight w:val="246"/>
          <w:jc w:val="center"/>
        </w:trPr>
        <w:tc>
          <w:tcPr>
            <w:tcW w:w="2154" w:type="dxa"/>
            <w:tcBorders>
              <w:top w:val="nil"/>
              <w:left w:val="nil"/>
              <w:bottom w:val="nil"/>
              <w:right w:val="nil"/>
            </w:tcBorders>
            <w:shd w:val="clear" w:color="auto" w:fill="auto"/>
            <w:vAlign w:val="bottom"/>
            <w:hideMark/>
          </w:tcPr>
          <w:p w14:paraId="1C1024B5"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55 to 64 years</w:t>
            </w:r>
          </w:p>
        </w:tc>
        <w:tc>
          <w:tcPr>
            <w:tcW w:w="651" w:type="dxa"/>
            <w:tcBorders>
              <w:top w:val="nil"/>
              <w:left w:val="nil"/>
              <w:bottom w:val="nil"/>
              <w:right w:val="nil"/>
            </w:tcBorders>
            <w:shd w:val="clear" w:color="auto" w:fill="auto"/>
            <w:noWrap/>
            <w:vAlign w:val="bottom"/>
            <w:hideMark/>
          </w:tcPr>
          <w:p w14:paraId="325CF19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32AC424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9%</w:t>
            </w:r>
          </w:p>
        </w:tc>
        <w:tc>
          <w:tcPr>
            <w:tcW w:w="775" w:type="dxa"/>
            <w:tcBorders>
              <w:top w:val="nil"/>
              <w:left w:val="nil"/>
              <w:bottom w:val="nil"/>
              <w:right w:val="nil"/>
            </w:tcBorders>
            <w:shd w:val="clear" w:color="auto" w:fill="auto"/>
            <w:noWrap/>
            <w:vAlign w:val="bottom"/>
            <w:hideMark/>
          </w:tcPr>
          <w:p w14:paraId="1576BE1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076813B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3EC9EBC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3676BB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119C225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54%</w:t>
            </w:r>
          </w:p>
        </w:tc>
        <w:tc>
          <w:tcPr>
            <w:tcW w:w="782" w:type="dxa"/>
            <w:tcBorders>
              <w:top w:val="nil"/>
              <w:left w:val="nil"/>
              <w:bottom w:val="nil"/>
              <w:right w:val="nil"/>
            </w:tcBorders>
            <w:shd w:val="clear" w:color="auto" w:fill="auto"/>
            <w:vAlign w:val="bottom"/>
            <w:hideMark/>
          </w:tcPr>
          <w:p w14:paraId="2DDD91A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w:t>
            </w:r>
          </w:p>
        </w:tc>
        <w:tc>
          <w:tcPr>
            <w:tcW w:w="782" w:type="dxa"/>
            <w:tcBorders>
              <w:top w:val="nil"/>
              <w:left w:val="nil"/>
              <w:bottom w:val="nil"/>
              <w:right w:val="nil"/>
            </w:tcBorders>
            <w:shd w:val="clear" w:color="auto" w:fill="auto"/>
            <w:vAlign w:val="bottom"/>
            <w:hideMark/>
          </w:tcPr>
          <w:p w14:paraId="2828D8A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100%</w:t>
            </w:r>
          </w:p>
        </w:tc>
        <w:tc>
          <w:tcPr>
            <w:tcW w:w="799" w:type="dxa"/>
            <w:tcBorders>
              <w:top w:val="nil"/>
              <w:left w:val="nil"/>
              <w:bottom w:val="nil"/>
              <w:right w:val="nil"/>
            </w:tcBorders>
            <w:shd w:val="clear" w:color="auto" w:fill="auto"/>
            <w:vAlign w:val="bottom"/>
            <w:hideMark/>
          </w:tcPr>
          <w:p w14:paraId="420B7E1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8%</w:t>
            </w:r>
          </w:p>
        </w:tc>
        <w:tc>
          <w:tcPr>
            <w:tcW w:w="832" w:type="dxa"/>
            <w:tcBorders>
              <w:top w:val="nil"/>
              <w:left w:val="nil"/>
              <w:bottom w:val="nil"/>
              <w:right w:val="nil"/>
            </w:tcBorders>
            <w:shd w:val="clear" w:color="auto" w:fill="auto"/>
            <w:vAlign w:val="bottom"/>
            <w:hideMark/>
          </w:tcPr>
          <w:p w14:paraId="4DF11DE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61445A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2C1471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0BD0863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5A142FF0" w14:textId="77777777" w:rsidTr="001A0069">
        <w:trPr>
          <w:trHeight w:val="246"/>
          <w:jc w:val="center"/>
        </w:trPr>
        <w:tc>
          <w:tcPr>
            <w:tcW w:w="2154" w:type="dxa"/>
            <w:tcBorders>
              <w:top w:val="nil"/>
              <w:left w:val="nil"/>
              <w:bottom w:val="nil"/>
              <w:right w:val="nil"/>
            </w:tcBorders>
            <w:shd w:val="clear" w:color="auto" w:fill="auto"/>
            <w:vAlign w:val="bottom"/>
            <w:hideMark/>
          </w:tcPr>
          <w:p w14:paraId="3D334AB3"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65 to 74 years</w:t>
            </w:r>
          </w:p>
        </w:tc>
        <w:tc>
          <w:tcPr>
            <w:tcW w:w="651" w:type="dxa"/>
            <w:tcBorders>
              <w:top w:val="nil"/>
              <w:left w:val="nil"/>
              <w:bottom w:val="nil"/>
              <w:right w:val="nil"/>
            </w:tcBorders>
            <w:shd w:val="clear" w:color="auto" w:fill="auto"/>
            <w:noWrap/>
            <w:vAlign w:val="bottom"/>
            <w:hideMark/>
          </w:tcPr>
          <w:p w14:paraId="73C5873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8%</w:t>
            </w:r>
          </w:p>
        </w:tc>
        <w:tc>
          <w:tcPr>
            <w:tcW w:w="830" w:type="dxa"/>
            <w:tcBorders>
              <w:top w:val="nil"/>
              <w:left w:val="nil"/>
              <w:bottom w:val="nil"/>
              <w:right w:val="nil"/>
            </w:tcBorders>
            <w:shd w:val="clear" w:color="auto" w:fill="auto"/>
            <w:noWrap/>
            <w:vAlign w:val="bottom"/>
            <w:hideMark/>
          </w:tcPr>
          <w:p w14:paraId="7BE1798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13FF6E5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4938815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17C6542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E9801F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18901C6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B9D58D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E65A19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BF42EE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11B793E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AB2E6C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C4D426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4AF953E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w:t>
            </w:r>
          </w:p>
        </w:tc>
      </w:tr>
      <w:tr w:rsidR="009B1B05" w:rsidRPr="00B86D6E" w14:paraId="2CB344F5" w14:textId="77777777" w:rsidTr="001A0069">
        <w:trPr>
          <w:trHeight w:val="246"/>
          <w:jc w:val="center"/>
        </w:trPr>
        <w:tc>
          <w:tcPr>
            <w:tcW w:w="2154" w:type="dxa"/>
            <w:tcBorders>
              <w:top w:val="nil"/>
              <w:left w:val="nil"/>
              <w:bottom w:val="nil"/>
              <w:right w:val="nil"/>
            </w:tcBorders>
            <w:shd w:val="clear" w:color="auto" w:fill="auto"/>
            <w:vAlign w:val="bottom"/>
            <w:hideMark/>
          </w:tcPr>
          <w:p w14:paraId="537FE96C"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75 years and over</w:t>
            </w:r>
          </w:p>
        </w:tc>
        <w:tc>
          <w:tcPr>
            <w:tcW w:w="651" w:type="dxa"/>
            <w:tcBorders>
              <w:top w:val="nil"/>
              <w:left w:val="nil"/>
              <w:bottom w:val="nil"/>
              <w:right w:val="nil"/>
            </w:tcBorders>
            <w:shd w:val="clear" w:color="auto" w:fill="auto"/>
            <w:noWrap/>
            <w:vAlign w:val="bottom"/>
            <w:hideMark/>
          </w:tcPr>
          <w:p w14:paraId="6D2AA8E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189E898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150DB66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4A1BBBD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25026EA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95B584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705584C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17%</w:t>
            </w:r>
          </w:p>
        </w:tc>
        <w:tc>
          <w:tcPr>
            <w:tcW w:w="782" w:type="dxa"/>
            <w:tcBorders>
              <w:top w:val="nil"/>
              <w:left w:val="nil"/>
              <w:bottom w:val="nil"/>
              <w:right w:val="nil"/>
            </w:tcBorders>
            <w:shd w:val="clear" w:color="auto" w:fill="auto"/>
            <w:vAlign w:val="bottom"/>
            <w:hideMark/>
          </w:tcPr>
          <w:p w14:paraId="1BD4F92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35%</w:t>
            </w:r>
          </w:p>
        </w:tc>
        <w:tc>
          <w:tcPr>
            <w:tcW w:w="782" w:type="dxa"/>
            <w:tcBorders>
              <w:top w:val="nil"/>
              <w:left w:val="nil"/>
              <w:bottom w:val="nil"/>
              <w:right w:val="nil"/>
            </w:tcBorders>
            <w:shd w:val="clear" w:color="auto" w:fill="auto"/>
            <w:vAlign w:val="bottom"/>
            <w:hideMark/>
          </w:tcPr>
          <w:p w14:paraId="5468167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8332C1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1E2EA20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E09D6A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A7DB4A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2387D2E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1F636B12" w14:textId="77777777" w:rsidTr="001A0069">
        <w:trPr>
          <w:trHeight w:val="246"/>
          <w:jc w:val="center"/>
        </w:trPr>
        <w:tc>
          <w:tcPr>
            <w:tcW w:w="2154" w:type="dxa"/>
            <w:tcBorders>
              <w:top w:val="nil"/>
              <w:left w:val="nil"/>
              <w:bottom w:val="nil"/>
              <w:right w:val="nil"/>
            </w:tcBorders>
            <w:shd w:val="clear" w:color="auto" w:fill="auto"/>
            <w:vAlign w:val="bottom"/>
            <w:hideMark/>
          </w:tcPr>
          <w:p w14:paraId="74693EB2" w14:textId="77777777" w:rsidR="009B1B05" w:rsidRPr="00D85334"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D85334">
              <w:rPr>
                <w:rFonts w:ascii="Arial Narrow" w:eastAsia="Times New Roman" w:hAnsi="Arial Narrow" w:cs="Times New Roman"/>
                <w:b/>
                <w:bCs/>
                <w:color w:val="000000"/>
                <w:sz w:val="18"/>
                <w:szCs w:val="18"/>
              </w:rPr>
              <w:t>Female:</w:t>
            </w:r>
          </w:p>
        </w:tc>
        <w:tc>
          <w:tcPr>
            <w:tcW w:w="651" w:type="dxa"/>
            <w:tcBorders>
              <w:top w:val="nil"/>
              <w:left w:val="nil"/>
              <w:bottom w:val="nil"/>
              <w:right w:val="nil"/>
            </w:tcBorders>
            <w:shd w:val="clear" w:color="auto" w:fill="auto"/>
            <w:noWrap/>
            <w:vAlign w:val="bottom"/>
            <w:hideMark/>
          </w:tcPr>
          <w:p w14:paraId="04972EC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53%</w:t>
            </w:r>
          </w:p>
        </w:tc>
        <w:tc>
          <w:tcPr>
            <w:tcW w:w="830" w:type="dxa"/>
            <w:tcBorders>
              <w:top w:val="nil"/>
              <w:left w:val="nil"/>
              <w:bottom w:val="nil"/>
              <w:right w:val="nil"/>
            </w:tcBorders>
            <w:shd w:val="clear" w:color="auto" w:fill="auto"/>
            <w:noWrap/>
            <w:vAlign w:val="bottom"/>
            <w:hideMark/>
          </w:tcPr>
          <w:p w14:paraId="36E9276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52%</w:t>
            </w:r>
          </w:p>
        </w:tc>
        <w:tc>
          <w:tcPr>
            <w:tcW w:w="775" w:type="dxa"/>
            <w:tcBorders>
              <w:top w:val="nil"/>
              <w:left w:val="nil"/>
              <w:bottom w:val="nil"/>
              <w:right w:val="nil"/>
            </w:tcBorders>
            <w:shd w:val="clear" w:color="auto" w:fill="C00000"/>
            <w:noWrap/>
            <w:vAlign w:val="bottom"/>
            <w:hideMark/>
          </w:tcPr>
          <w:p w14:paraId="299AA332" w14:textId="77777777" w:rsidR="009B1B05" w:rsidRPr="00FE719F" w:rsidRDefault="009B1B05" w:rsidP="001A0069">
            <w:pPr>
              <w:spacing w:after="0" w:line="240" w:lineRule="auto"/>
              <w:jc w:val="center"/>
              <w:rPr>
                <w:rFonts w:ascii="Arial Narrow" w:eastAsia="Times New Roman" w:hAnsi="Arial Narrow" w:cs="Times New Roman"/>
                <w:b/>
                <w:bCs/>
                <w:color w:val="000000"/>
                <w:sz w:val="18"/>
                <w:szCs w:val="18"/>
              </w:rPr>
            </w:pPr>
            <w:r w:rsidRPr="00FE719F">
              <w:rPr>
                <w:rFonts w:ascii="Arial Narrow" w:eastAsia="Times New Roman" w:hAnsi="Arial Narrow" w:cs="Times New Roman"/>
                <w:b/>
                <w:bCs/>
                <w:color w:val="000000"/>
                <w:sz w:val="18"/>
                <w:szCs w:val="18"/>
              </w:rPr>
              <w:t>100%</w:t>
            </w:r>
          </w:p>
        </w:tc>
        <w:tc>
          <w:tcPr>
            <w:tcW w:w="720" w:type="dxa"/>
            <w:tcBorders>
              <w:top w:val="nil"/>
              <w:left w:val="nil"/>
              <w:bottom w:val="nil"/>
              <w:right w:val="nil"/>
            </w:tcBorders>
            <w:shd w:val="clear" w:color="auto" w:fill="auto"/>
            <w:noWrap/>
            <w:vAlign w:val="bottom"/>
            <w:hideMark/>
          </w:tcPr>
          <w:p w14:paraId="2C736EC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50%</w:t>
            </w:r>
          </w:p>
        </w:tc>
        <w:tc>
          <w:tcPr>
            <w:tcW w:w="965" w:type="dxa"/>
            <w:tcBorders>
              <w:top w:val="nil"/>
              <w:left w:val="nil"/>
              <w:bottom w:val="nil"/>
              <w:right w:val="nil"/>
            </w:tcBorders>
            <w:shd w:val="clear" w:color="auto" w:fill="auto"/>
            <w:vAlign w:val="bottom"/>
            <w:hideMark/>
          </w:tcPr>
          <w:p w14:paraId="636DE2A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FFD5D5"/>
            <w:vAlign w:val="bottom"/>
            <w:hideMark/>
          </w:tcPr>
          <w:p w14:paraId="099CB4AD" w14:textId="77777777" w:rsidR="009B1B05" w:rsidRPr="00FE719F" w:rsidRDefault="009B1B05" w:rsidP="001A0069">
            <w:pPr>
              <w:spacing w:after="0" w:line="240" w:lineRule="auto"/>
              <w:jc w:val="center"/>
              <w:rPr>
                <w:rFonts w:ascii="Arial Narrow" w:eastAsia="Times New Roman" w:hAnsi="Arial Narrow" w:cs="Times New Roman"/>
                <w:b/>
                <w:bCs/>
                <w:color w:val="000000"/>
                <w:sz w:val="18"/>
                <w:szCs w:val="18"/>
              </w:rPr>
            </w:pPr>
            <w:r w:rsidRPr="00FE719F">
              <w:rPr>
                <w:rFonts w:ascii="Arial Narrow" w:eastAsia="Times New Roman" w:hAnsi="Arial Narrow" w:cs="Times New Roman"/>
                <w:b/>
                <w:bCs/>
                <w:color w:val="000000"/>
                <w:sz w:val="18"/>
                <w:szCs w:val="18"/>
              </w:rPr>
              <w:t>64%</w:t>
            </w:r>
          </w:p>
        </w:tc>
        <w:tc>
          <w:tcPr>
            <w:tcW w:w="873" w:type="dxa"/>
            <w:tcBorders>
              <w:top w:val="nil"/>
              <w:left w:val="nil"/>
              <w:bottom w:val="nil"/>
              <w:right w:val="nil"/>
            </w:tcBorders>
            <w:shd w:val="clear" w:color="auto" w:fill="auto"/>
            <w:vAlign w:val="bottom"/>
            <w:hideMark/>
          </w:tcPr>
          <w:p w14:paraId="5BCC176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29%</w:t>
            </w:r>
          </w:p>
        </w:tc>
        <w:tc>
          <w:tcPr>
            <w:tcW w:w="782" w:type="dxa"/>
            <w:tcBorders>
              <w:top w:val="nil"/>
              <w:left w:val="nil"/>
              <w:bottom w:val="nil"/>
              <w:right w:val="nil"/>
            </w:tcBorders>
            <w:shd w:val="clear" w:color="auto" w:fill="auto"/>
            <w:vAlign w:val="bottom"/>
            <w:hideMark/>
          </w:tcPr>
          <w:p w14:paraId="3FABB4D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51%</w:t>
            </w:r>
          </w:p>
        </w:tc>
        <w:tc>
          <w:tcPr>
            <w:tcW w:w="782" w:type="dxa"/>
            <w:tcBorders>
              <w:top w:val="nil"/>
              <w:left w:val="nil"/>
              <w:bottom w:val="nil"/>
              <w:right w:val="nil"/>
            </w:tcBorders>
            <w:shd w:val="clear" w:color="auto" w:fill="auto"/>
            <w:vAlign w:val="bottom"/>
            <w:hideMark/>
          </w:tcPr>
          <w:p w14:paraId="3945B32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1F70CE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50%</w:t>
            </w:r>
          </w:p>
        </w:tc>
        <w:tc>
          <w:tcPr>
            <w:tcW w:w="832" w:type="dxa"/>
            <w:tcBorders>
              <w:top w:val="nil"/>
              <w:left w:val="nil"/>
              <w:bottom w:val="nil"/>
              <w:right w:val="nil"/>
            </w:tcBorders>
            <w:shd w:val="clear" w:color="auto" w:fill="FF0505"/>
            <w:vAlign w:val="bottom"/>
            <w:hideMark/>
          </w:tcPr>
          <w:p w14:paraId="3DB7C28E" w14:textId="77777777" w:rsidR="009B1B05" w:rsidRPr="00FE719F" w:rsidRDefault="009B1B05" w:rsidP="001A0069">
            <w:pPr>
              <w:spacing w:after="0" w:line="240" w:lineRule="auto"/>
              <w:jc w:val="center"/>
              <w:rPr>
                <w:rFonts w:ascii="Arial Narrow" w:eastAsia="Times New Roman" w:hAnsi="Arial Narrow" w:cs="Times New Roman"/>
                <w:b/>
                <w:bCs/>
                <w:color w:val="000000"/>
                <w:sz w:val="18"/>
                <w:szCs w:val="18"/>
              </w:rPr>
            </w:pPr>
            <w:r w:rsidRPr="00FE719F">
              <w:rPr>
                <w:rFonts w:ascii="Arial Narrow" w:eastAsia="Times New Roman" w:hAnsi="Arial Narrow" w:cs="Times New Roman"/>
                <w:b/>
                <w:bCs/>
                <w:color w:val="000000"/>
                <w:sz w:val="18"/>
                <w:szCs w:val="18"/>
              </w:rPr>
              <w:t>77%</w:t>
            </w:r>
          </w:p>
        </w:tc>
        <w:tc>
          <w:tcPr>
            <w:tcW w:w="782" w:type="dxa"/>
            <w:tcBorders>
              <w:top w:val="nil"/>
              <w:left w:val="nil"/>
              <w:bottom w:val="nil"/>
              <w:right w:val="nil"/>
            </w:tcBorders>
            <w:shd w:val="clear" w:color="auto" w:fill="auto"/>
            <w:vAlign w:val="bottom"/>
            <w:hideMark/>
          </w:tcPr>
          <w:p w14:paraId="4DAF8EF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30D4BB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101F649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51%</w:t>
            </w:r>
          </w:p>
        </w:tc>
      </w:tr>
      <w:tr w:rsidR="009B1B05" w:rsidRPr="00B86D6E" w14:paraId="00618A1A" w14:textId="77777777" w:rsidTr="001A0069">
        <w:trPr>
          <w:trHeight w:val="246"/>
          <w:jc w:val="center"/>
        </w:trPr>
        <w:tc>
          <w:tcPr>
            <w:tcW w:w="2154" w:type="dxa"/>
            <w:tcBorders>
              <w:top w:val="nil"/>
              <w:left w:val="nil"/>
              <w:bottom w:val="nil"/>
              <w:right w:val="nil"/>
            </w:tcBorders>
            <w:shd w:val="clear" w:color="auto" w:fill="auto"/>
            <w:vAlign w:val="bottom"/>
            <w:hideMark/>
          </w:tcPr>
          <w:p w14:paraId="440F666F"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Under 5 years</w:t>
            </w:r>
          </w:p>
        </w:tc>
        <w:tc>
          <w:tcPr>
            <w:tcW w:w="651" w:type="dxa"/>
            <w:tcBorders>
              <w:top w:val="nil"/>
              <w:left w:val="nil"/>
              <w:bottom w:val="nil"/>
              <w:right w:val="nil"/>
            </w:tcBorders>
            <w:shd w:val="clear" w:color="auto" w:fill="auto"/>
            <w:noWrap/>
            <w:vAlign w:val="bottom"/>
            <w:hideMark/>
          </w:tcPr>
          <w:p w14:paraId="1DD9827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3C6E2C4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w:t>
            </w:r>
          </w:p>
        </w:tc>
        <w:tc>
          <w:tcPr>
            <w:tcW w:w="775" w:type="dxa"/>
            <w:tcBorders>
              <w:top w:val="nil"/>
              <w:left w:val="nil"/>
              <w:bottom w:val="nil"/>
              <w:right w:val="nil"/>
            </w:tcBorders>
            <w:shd w:val="clear" w:color="auto" w:fill="auto"/>
            <w:noWrap/>
            <w:vAlign w:val="bottom"/>
            <w:hideMark/>
          </w:tcPr>
          <w:p w14:paraId="69A46F1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6447798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250E59F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29ECA8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10CC567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A1CE5C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11A7A3A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73E763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9%</w:t>
            </w:r>
          </w:p>
        </w:tc>
        <w:tc>
          <w:tcPr>
            <w:tcW w:w="832" w:type="dxa"/>
            <w:tcBorders>
              <w:top w:val="nil"/>
              <w:left w:val="nil"/>
              <w:bottom w:val="nil"/>
              <w:right w:val="nil"/>
            </w:tcBorders>
            <w:shd w:val="clear" w:color="auto" w:fill="auto"/>
            <w:vAlign w:val="bottom"/>
            <w:hideMark/>
          </w:tcPr>
          <w:p w14:paraId="624A046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C98D1B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1DB3417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00E2303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66338B4C" w14:textId="77777777" w:rsidTr="001A0069">
        <w:trPr>
          <w:trHeight w:val="246"/>
          <w:jc w:val="center"/>
        </w:trPr>
        <w:tc>
          <w:tcPr>
            <w:tcW w:w="2154" w:type="dxa"/>
            <w:tcBorders>
              <w:top w:val="nil"/>
              <w:left w:val="nil"/>
              <w:bottom w:val="nil"/>
              <w:right w:val="nil"/>
            </w:tcBorders>
            <w:shd w:val="clear" w:color="auto" w:fill="auto"/>
            <w:vAlign w:val="bottom"/>
            <w:hideMark/>
          </w:tcPr>
          <w:p w14:paraId="38FBB72D"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 years</w:t>
            </w:r>
          </w:p>
        </w:tc>
        <w:tc>
          <w:tcPr>
            <w:tcW w:w="651" w:type="dxa"/>
            <w:tcBorders>
              <w:top w:val="nil"/>
              <w:left w:val="nil"/>
              <w:bottom w:val="nil"/>
              <w:right w:val="nil"/>
            </w:tcBorders>
            <w:shd w:val="clear" w:color="auto" w:fill="auto"/>
            <w:noWrap/>
            <w:vAlign w:val="bottom"/>
            <w:hideMark/>
          </w:tcPr>
          <w:p w14:paraId="2BAF136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768705A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34F1490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278AD47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140624B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ABC270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2F31EC2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93D0E8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663F92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45A6DB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7C30CF5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78E203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2774E2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55FD019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35897351" w14:textId="77777777" w:rsidTr="001A0069">
        <w:trPr>
          <w:trHeight w:val="246"/>
          <w:jc w:val="center"/>
        </w:trPr>
        <w:tc>
          <w:tcPr>
            <w:tcW w:w="2154" w:type="dxa"/>
            <w:tcBorders>
              <w:top w:val="nil"/>
              <w:left w:val="nil"/>
              <w:bottom w:val="nil"/>
              <w:right w:val="nil"/>
            </w:tcBorders>
            <w:shd w:val="clear" w:color="auto" w:fill="auto"/>
            <w:vAlign w:val="bottom"/>
            <w:hideMark/>
          </w:tcPr>
          <w:p w14:paraId="6273C357"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 to 11 years</w:t>
            </w:r>
          </w:p>
        </w:tc>
        <w:tc>
          <w:tcPr>
            <w:tcW w:w="651" w:type="dxa"/>
            <w:tcBorders>
              <w:top w:val="nil"/>
              <w:left w:val="nil"/>
              <w:bottom w:val="nil"/>
              <w:right w:val="nil"/>
            </w:tcBorders>
            <w:shd w:val="clear" w:color="auto" w:fill="auto"/>
            <w:noWrap/>
            <w:vAlign w:val="bottom"/>
            <w:hideMark/>
          </w:tcPr>
          <w:p w14:paraId="0E19CD8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0EEF781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775" w:type="dxa"/>
            <w:tcBorders>
              <w:top w:val="nil"/>
              <w:left w:val="nil"/>
              <w:bottom w:val="nil"/>
              <w:right w:val="nil"/>
            </w:tcBorders>
            <w:shd w:val="clear" w:color="auto" w:fill="auto"/>
            <w:noWrap/>
            <w:vAlign w:val="bottom"/>
            <w:hideMark/>
          </w:tcPr>
          <w:p w14:paraId="13DF948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0350D38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4ECFEAD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971EDB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42B85BC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5A55E7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425190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E3CE9D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7%</w:t>
            </w:r>
          </w:p>
        </w:tc>
        <w:tc>
          <w:tcPr>
            <w:tcW w:w="832" w:type="dxa"/>
            <w:tcBorders>
              <w:top w:val="nil"/>
              <w:left w:val="nil"/>
              <w:bottom w:val="nil"/>
              <w:right w:val="nil"/>
            </w:tcBorders>
            <w:shd w:val="clear" w:color="auto" w:fill="auto"/>
            <w:vAlign w:val="bottom"/>
            <w:hideMark/>
          </w:tcPr>
          <w:p w14:paraId="41E2E87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8FC180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A31E03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26736F8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w:t>
            </w:r>
          </w:p>
        </w:tc>
      </w:tr>
      <w:tr w:rsidR="009B1B05" w:rsidRPr="00B86D6E" w14:paraId="7443E30B" w14:textId="77777777" w:rsidTr="001A0069">
        <w:trPr>
          <w:trHeight w:val="246"/>
          <w:jc w:val="center"/>
        </w:trPr>
        <w:tc>
          <w:tcPr>
            <w:tcW w:w="2154" w:type="dxa"/>
            <w:tcBorders>
              <w:top w:val="nil"/>
              <w:left w:val="nil"/>
              <w:bottom w:val="nil"/>
              <w:right w:val="nil"/>
            </w:tcBorders>
            <w:shd w:val="clear" w:color="auto" w:fill="auto"/>
            <w:vAlign w:val="bottom"/>
            <w:hideMark/>
          </w:tcPr>
          <w:p w14:paraId="7519C0E4"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 to 14 years</w:t>
            </w:r>
          </w:p>
        </w:tc>
        <w:tc>
          <w:tcPr>
            <w:tcW w:w="651" w:type="dxa"/>
            <w:tcBorders>
              <w:top w:val="nil"/>
              <w:left w:val="nil"/>
              <w:bottom w:val="nil"/>
              <w:right w:val="nil"/>
            </w:tcBorders>
            <w:shd w:val="clear" w:color="auto" w:fill="auto"/>
            <w:noWrap/>
            <w:vAlign w:val="bottom"/>
            <w:hideMark/>
          </w:tcPr>
          <w:p w14:paraId="7809DC3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22%</w:t>
            </w:r>
          </w:p>
        </w:tc>
        <w:tc>
          <w:tcPr>
            <w:tcW w:w="830" w:type="dxa"/>
            <w:tcBorders>
              <w:top w:val="nil"/>
              <w:left w:val="nil"/>
              <w:bottom w:val="nil"/>
              <w:right w:val="nil"/>
            </w:tcBorders>
            <w:shd w:val="clear" w:color="auto" w:fill="auto"/>
            <w:noWrap/>
            <w:vAlign w:val="bottom"/>
            <w:hideMark/>
          </w:tcPr>
          <w:p w14:paraId="2D513D4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20A7F7C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31%</w:t>
            </w:r>
          </w:p>
        </w:tc>
        <w:tc>
          <w:tcPr>
            <w:tcW w:w="720" w:type="dxa"/>
            <w:tcBorders>
              <w:top w:val="nil"/>
              <w:left w:val="nil"/>
              <w:bottom w:val="nil"/>
              <w:right w:val="nil"/>
            </w:tcBorders>
            <w:shd w:val="clear" w:color="auto" w:fill="auto"/>
            <w:noWrap/>
            <w:vAlign w:val="bottom"/>
            <w:hideMark/>
          </w:tcPr>
          <w:p w14:paraId="66D8545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14298F4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969D38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0BE3F7B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3A3315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6A9059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D47442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320F242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9EBA43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008CCD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5CA6562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w:t>
            </w:r>
          </w:p>
        </w:tc>
      </w:tr>
      <w:tr w:rsidR="009B1B05" w:rsidRPr="00B86D6E" w14:paraId="7D4CF0E1" w14:textId="77777777" w:rsidTr="001A0069">
        <w:trPr>
          <w:trHeight w:val="246"/>
          <w:jc w:val="center"/>
        </w:trPr>
        <w:tc>
          <w:tcPr>
            <w:tcW w:w="2154" w:type="dxa"/>
            <w:tcBorders>
              <w:top w:val="nil"/>
              <w:left w:val="nil"/>
              <w:bottom w:val="nil"/>
              <w:right w:val="nil"/>
            </w:tcBorders>
            <w:shd w:val="clear" w:color="auto" w:fill="auto"/>
            <w:vAlign w:val="bottom"/>
            <w:hideMark/>
          </w:tcPr>
          <w:p w14:paraId="6B6A04C5"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15 years</w:t>
            </w:r>
          </w:p>
        </w:tc>
        <w:tc>
          <w:tcPr>
            <w:tcW w:w="651" w:type="dxa"/>
            <w:tcBorders>
              <w:top w:val="nil"/>
              <w:left w:val="nil"/>
              <w:bottom w:val="nil"/>
              <w:right w:val="nil"/>
            </w:tcBorders>
            <w:shd w:val="clear" w:color="auto" w:fill="auto"/>
            <w:noWrap/>
            <w:vAlign w:val="bottom"/>
            <w:hideMark/>
          </w:tcPr>
          <w:p w14:paraId="5D45E96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5E19288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w:t>
            </w:r>
          </w:p>
        </w:tc>
        <w:tc>
          <w:tcPr>
            <w:tcW w:w="775" w:type="dxa"/>
            <w:tcBorders>
              <w:top w:val="nil"/>
              <w:left w:val="nil"/>
              <w:bottom w:val="nil"/>
              <w:right w:val="nil"/>
            </w:tcBorders>
            <w:shd w:val="clear" w:color="auto" w:fill="auto"/>
            <w:noWrap/>
            <w:vAlign w:val="bottom"/>
            <w:hideMark/>
          </w:tcPr>
          <w:p w14:paraId="0633CD4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0C56222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5F68654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302BA2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5AAC1DB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17FCF47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E3C0E5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0FE080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6C86BCC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804D5A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C85BD9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71C713B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0AA9F46F" w14:textId="77777777" w:rsidTr="001A0069">
        <w:trPr>
          <w:trHeight w:val="246"/>
          <w:jc w:val="center"/>
        </w:trPr>
        <w:tc>
          <w:tcPr>
            <w:tcW w:w="2154" w:type="dxa"/>
            <w:tcBorders>
              <w:top w:val="nil"/>
              <w:left w:val="nil"/>
              <w:bottom w:val="nil"/>
              <w:right w:val="nil"/>
            </w:tcBorders>
            <w:shd w:val="clear" w:color="auto" w:fill="auto"/>
            <w:vAlign w:val="bottom"/>
            <w:hideMark/>
          </w:tcPr>
          <w:p w14:paraId="0BC1E300"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16 and 17 years</w:t>
            </w:r>
          </w:p>
        </w:tc>
        <w:tc>
          <w:tcPr>
            <w:tcW w:w="651" w:type="dxa"/>
            <w:tcBorders>
              <w:top w:val="nil"/>
              <w:left w:val="nil"/>
              <w:bottom w:val="nil"/>
              <w:right w:val="nil"/>
            </w:tcBorders>
            <w:shd w:val="clear" w:color="auto" w:fill="auto"/>
            <w:noWrap/>
            <w:vAlign w:val="bottom"/>
            <w:hideMark/>
          </w:tcPr>
          <w:p w14:paraId="282E22D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0CFB293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1A67C7D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1A696B4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594642A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778377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59F5BE6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396695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C53BBA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35273A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7D2B5E8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3D635D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BDD2A7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7EB1EBA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w:t>
            </w:r>
          </w:p>
        </w:tc>
      </w:tr>
      <w:tr w:rsidR="009B1B05" w:rsidRPr="00B86D6E" w14:paraId="02CC52DF" w14:textId="77777777" w:rsidTr="001A0069">
        <w:trPr>
          <w:trHeight w:val="246"/>
          <w:jc w:val="center"/>
        </w:trPr>
        <w:tc>
          <w:tcPr>
            <w:tcW w:w="2154" w:type="dxa"/>
            <w:tcBorders>
              <w:top w:val="nil"/>
              <w:left w:val="nil"/>
              <w:bottom w:val="nil"/>
              <w:right w:val="nil"/>
            </w:tcBorders>
            <w:shd w:val="clear" w:color="auto" w:fill="auto"/>
            <w:vAlign w:val="bottom"/>
            <w:hideMark/>
          </w:tcPr>
          <w:p w14:paraId="3512F18F"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18 to 24 years</w:t>
            </w:r>
          </w:p>
        </w:tc>
        <w:tc>
          <w:tcPr>
            <w:tcW w:w="651" w:type="dxa"/>
            <w:tcBorders>
              <w:top w:val="nil"/>
              <w:left w:val="nil"/>
              <w:bottom w:val="nil"/>
              <w:right w:val="nil"/>
            </w:tcBorders>
            <w:shd w:val="clear" w:color="auto" w:fill="auto"/>
            <w:noWrap/>
            <w:vAlign w:val="bottom"/>
            <w:hideMark/>
          </w:tcPr>
          <w:p w14:paraId="32C9CD5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02D887D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47E0CE4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31%</w:t>
            </w:r>
          </w:p>
        </w:tc>
        <w:tc>
          <w:tcPr>
            <w:tcW w:w="720" w:type="dxa"/>
            <w:tcBorders>
              <w:top w:val="nil"/>
              <w:left w:val="nil"/>
              <w:bottom w:val="nil"/>
              <w:right w:val="nil"/>
            </w:tcBorders>
            <w:shd w:val="clear" w:color="auto" w:fill="auto"/>
            <w:noWrap/>
            <w:vAlign w:val="bottom"/>
            <w:hideMark/>
          </w:tcPr>
          <w:p w14:paraId="16572F7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29C51B1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9ACE49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48C99D1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99D46D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1B36FC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BD3549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w:t>
            </w:r>
          </w:p>
        </w:tc>
        <w:tc>
          <w:tcPr>
            <w:tcW w:w="832" w:type="dxa"/>
            <w:tcBorders>
              <w:top w:val="nil"/>
              <w:left w:val="nil"/>
              <w:bottom w:val="nil"/>
              <w:right w:val="nil"/>
            </w:tcBorders>
            <w:shd w:val="clear" w:color="auto" w:fill="auto"/>
            <w:vAlign w:val="bottom"/>
            <w:hideMark/>
          </w:tcPr>
          <w:p w14:paraId="7561335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11%</w:t>
            </w:r>
          </w:p>
        </w:tc>
        <w:tc>
          <w:tcPr>
            <w:tcW w:w="782" w:type="dxa"/>
            <w:tcBorders>
              <w:top w:val="nil"/>
              <w:left w:val="nil"/>
              <w:bottom w:val="nil"/>
              <w:right w:val="nil"/>
            </w:tcBorders>
            <w:shd w:val="clear" w:color="auto" w:fill="auto"/>
            <w:vAlign w:val="bottom"/>
            <w:hideMark/>
          </w:tcPr>
          <w:p w14:paraId="2CFC899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F36799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17E3374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203A5B94" w14:textId="77777777" w:rsidTr="001A0069">
        <w:trPr>
          <w:trHeight w:val="246"/>
          <w:jc w:val="center"/>
        </w:trPr>
        <w:tc>
          <w:tcPr>
            <w:tcW w:w="2154" w:type="dxa"/>
            <w:tcBorders>
              <w:top w:val="nil"/>
              <w:left w:val="nil"/>
              <w:bottom w:val="nil"/>
              <w:right w:val="nil"/>
            </w:tcBorders>
            <w:shd w:val="clear" w:color="auto" w:fill="auto"/>
            <w:vAlign w:val="bottom"/>
            <w:hideMark/>
          </w:tcPr>
          <w:p w14:paraId="7393F1B3"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25 to 34 years</w:t>
            </w:r>
          </w:p>
        </w:tc>
        <w:tc>
          <w:tcPr>
            <w:tcW w:w="651" w:type="dxa"/>
            <w:tcBorders>
              <w:top w:val="nil"/>
              <w:left w:val="nil"/>
              <w:bottom w:val="nil"/>
              <w:right w:val="nil"/>
            </w:tcBorders>
            <w:shd w:val="clear" w:color="auto" w:fill="auto"/>
            <w:noWrap/>
            <w:vAlign w:val="bottom"/>
            <w:hideMark/>
          </w:tcPr>
          <w:p w14:paraId="0DAC652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29B2579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29%</w:t>
            </w:r>
          </w:p>
        </w:tc>
        <w:tc>
          <w:tcPr>
            <w:tcW w:w="775" w:type="dxa"/>
            <w:tcBorders>
              <w:top w:val="nil"/>
              <w:left w:val="nil"/>
              <w:bottom w:val="nil"/>
              <w:right w:val="nil"/>
            </w:tcBorders>
            <w:shd w:val="clear" w:color="auto" w:fill="auto"/>
            <w:noWrap/>
            <w:vAlign w:val="bottom"/>
            <w:hideMark/>
          </w:tcPr>
          <w:p w14:paraId="39D66F4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w:t>
            </w:r>
          </w:p>
        </w:tc>
        <w:tc>
          <w:tcPr>
            <w:tcW w:w="720" w:type="dxa"/>
            <w:tcBorders>
              <w:top w:val="nil"/>
              <w:left w:val="nil"/>
              <w:bottom w:val="nil"/>
              <w:right w:val="nil"/>
            </w:tcBorders>
            <w:shd w:val="clear" w:color="auto" w:fill="auto"/>
            <w:noWrap/>
            <w:vAlign w:val="bottom"/>
            <w:hideMark/>
          </w:tcPr>
          <w:p w14:paraId="7277DE9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7BA2507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CF5E5B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12%</w:t>
            </w:r>
          </w:p>
        </w:tc>
        <w:tc>
          <w:tcPr>
            <w:tcW w:w="873" w:type="dxa"/>
            <w:tcBorders>
              <w:top w:val="nil"/>
              <w:left w:val="nil"/>
              <w:bottom w:val="nil"/>
              <w:right w:val="nil"/>
            </w:tcBorders>
            <w:shd w:val="clear" w:color="auto" w:fill="auto"/>
            <w:vAlign w:val="bottom"/>
            <w:hideMark/>
          </w:tcPr>
          <w:p w14:paraId="207B248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F362B7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11%</w:t>
            </w:r>
          </w:p>
        </w:tc>
        <w:tc>
          <w:tcPr>
            <w:tcW w:w="782" w:type="dxa"/>
            <w:tcBorders>
              <w:top w:val="nil"/>
              <w:left w:val="nil"/>
              <w:bottom w:val="nil"/>
              <w:right w:val="nil"/>
            </w:tcBorders>
            <w:shd w:val="clear" w:color="auto" w:fill="auto"/>
            <w:vAlign w:val="bottom"/>
            <w:hideMark/>
          </w:tcPr>
          <w:p w14:paraId="4C2E197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F93F50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0A2AC3C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5A4E39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1BCB45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7F5FFB5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13%</w:t>
            </w:r>
          </w:p>
        </w:tc>
      </w:tr>
      <w:tr w:rsidR="009B1B05" w:rsidRPr="00B86D6E" w14:paraId="394AE3DA" w14:textId="77777777" w:rsidTr="001A0069">
        <w:trPr>
          <w:trHeight w:val="246"/>
          <w:jc w:val="center"/>
        </w:trPr>
        <w:tc>
          <w:tcPr>
            <w:tcW w:w="2154" w:type="dxa"/>
            <w:tcBorders>
              <w:top w:val="nil"/>
              <w:left w:val="nil"/>
              <w:bottom w:val="nil"/>
              <w:right w:val="nil"/>
            </w:tcBorders>
            <w:shd w:val="clear" w:color="auto" w:fill="auto"/>
            <w:vAlign w:val="bottom"/>
            <w:hideMark/>
          </w:tcPr>
          <w:p w14:paraId="79D7F2F0"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35 to 44 years</w:t>
            </w:r>
          </w:p>
        </w:tc>
        <w:tc>
          <w:tcPr>
            <w:tcW w:w="651" w:type="dxa"/>
            <w:tcBorders>
              <w:top w:val="nil"/>
              <w:left w:val="nil"/>
              <w:bottom w:val="nil"/>
              <w:right w:val="nil"/>
            </w:tcBorders>
            <w:shd w:val="clear" w:color="auto" w:fill="auto"/>
            <w:noWrap/>
            <w:vAlign w:val="bottom"/>
            <w:hideMark/>
          </w:tcPr>
          <w:p w14:paraId="6C8FC78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21%</w:t>
            </w:r>
          </w:p>
        </w:tc>
        <w:tc>
          <w:tcPr>
            <w:tcW w:w="830" w:type="dxa"/>
            <w:tcBorders>
              <w:top w:val="nil"/>
              <w:left w:val="nil"/>
              <w:bottom w:val="nil"/>
              <w:right w:val="nil"/>
            </w:tcBorders>
            <w:shd w:val="clear" w:color="auto" w:fill="auto"/>
            <w:noWrap/>
            <w:vAlign w:val="bottom"/>
            <w:hideMark/>
          </w:tcPr>
          <w:p w14:paraId="62E6D7C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w:t>
            </w:r>
          </w:p>
        </w:tc>
        <w:tc>
          <w:tcPr>
            <w:tcW w:w="775" w:type="dxa"/>
            <w:tcBorders>
              <w:top w:val="nil"/>
              <w:left w:val="nil"/>
              <w:bottom w:val="nil"/>
              <w:right w:val="nil"/>
            </w:tcBorders>
            <w:shd w:val="clear" w:color="auto" w:fill="auto"/>
            <w:noWrap/>
            <w:vAlign w:val="bottom"/>
            <w:hideMark/>
          </w:tcPr>
          <w:p w14:paraId="4CF063E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27%</w:t>
            </w:r>
          </w:p>
        </w:tc>
        <w:tc>
          <w:tcPr>
            <w:tcW w:w="720" w:type="dxa"/>
            <w:tcBorders>
              <w:top w:val="nil"/>
              <w:left w:val="nil"/>
              <w:bottom w:val="nil"/>
              <w:right w:val="nil"/>
            </w:tcBorders>
            <w:shd w:val="clear" w:color="auto" w:fill="auto"/>
            <w:noWrap/>
            <w:vAlign w:val="bottom"/>
            <w:hideMark/>
          </w:tcPr>
          <w:p w14:paraId="3D36604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6A17595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CCAE2C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16%</w:t>
            </w:r>
          </w:p>
        </w:tc>
        <w:tc>
          <w:tcPr>
            <w:tcW w:w="873" w:type="dxa"/>
            <w:tcBorders>
              <w:top w:val="nil"/>
              <w:left w:val="nil"/>
              <w:bottom w:val="nil"/>
              <w:right w:val="nil"/>
            </w:tcBorders>
            <w:shd w:val="clear" w:color="auto" w:fill="auto"/>
            <w:vAlign w:val="bottom"/>
            <w:hideMark/>
          </w:tcPr>
          <w:p w14:paraId="2E6BB2E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4BB3F5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E7A4E1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511AB1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51DD145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57%</w:t>
            </w:r>
          </w:p>
        </w:tc>
        <w:tc>
          <w:tcPr>
            <w:tcW w:w="782" w:type="dxa"/>
            <w:tcBorders>
              <w:top w:val="nil"/>
              <w:left w:val="nil"/>
              <w:bottom w:val="nil"/>
              <w:right w:val="nil"/>
            </w:tcBorders>
            <w:shd w:val="clear" w:color="auto" w:fill="auto"/>
            <w:vAlign w:val="bottom"/>
            <w:hideMark/>
          </w:tcPr>
          <w:p w14:paraId="2962A4B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85639D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2EF6489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11F6DBAB" w14:textId="77777777" w:rsidTr="001A0069">
        <w:trPr>
          <w:trHeight w:val="246"/>
          <w:jc w:val="center"/>
        </w:trPr>
        <w:tc>
          <w:tcPr>
            <w:tcW w:w="2154" w:type="dxa"/>
            <w:tcBorders>
              <w:top w:val="nil"/>
              <w:left w:val="nil"/>
              <w:bottom w:val="nil"/>
              <w:right w:val="nil"/>
            </w:tcBorders>
            <w:shd w:val="clear" w:color="auto" w:fill="auto"/>
            <w:vAlign w:val="bottom"/>
            <w:hideMark/>
          </w:tcPr>
          <w:p w14:paraId="091401BC"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45 to 54 years</w:t>
            </w:r>
          </w:p>
        </w:tc>
        <w:tc>
          <w:tcPr>
            <w:tcW w:w="651" w:type="dxa"/>
            <w:tcBorders>
              <w:top w:val="nil"/>
              <w:left w:val="nil"/>
              <w:bottom w:val="nil"/>
              <w:right w:val="nil"/>
            </w:tcBorders>
            <w:shd w:val="clear" w:color="auto" w:fill="auto"/>
            <w:noWrap/>
            <w:vAlign w:val="bottom"/>
            <w:hideMark/>
          </w:tcPr>
          <w:p w14:paraId="5F932D1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2C3684A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428AFF3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696CA11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bottom w:val="nil"/>
              <w:right w:val="nil"/>
            </w:tcBorders>
            <w:shd w:val="clear" w:color="auto" w:fill="auto"/>
            <w:vAlign w:val="bottom"/>
            <w:hideMark/>
          </w:tcPr>
          <w:p w14:paraId="076CC23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26400D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0181F74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1F916B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BE9713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5A8AD8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7%</w:t>
            </w:r>
          </w:p>
        </w:tc>
        <w:tc>
          <w:tcPr>
            <w:tcW w:w="832" w:type="dxa"/>
            <w:tcBorders>
              <w:top w:val="nil"/>
              <w:left w:val="nil"/>
              <w:bottom w:val="nil"/>
              <w:right w:val="nil"/>
            </w:tcBorders>
            <w:shd w:val="clear" w:color="auto" w:fill="auto"/>
            <w:vAlign w:val="bottom"/>
            <w:hideMark/>
          </w:tcPr>
          <w:p w14:paraId="73162BE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349FDDB1"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408AAE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0B9298A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11%</w:t>
            </w:r>
          </w:p>
        </w:tc>
      </w:tr>
      <w:tr w:rsidR="009B1B05" w:rsidRPr="00B86D6E" w14:paraId="775CBEB1" w14:textId="77777777" w:rsidTr="001A0069">
        <w:trPr>
          <w:trHeight w:val="246"/>
          <w:jc w:val="center"/>
        </w:trPr>
        <w:tc>
          <w:tcPr>
            <w:tcW w:w="2154" w:type="dxa"/>
            <w:tcBorders>
              <w:top w:val="nil"/>
              <w:left w:val="nil"/>
              <w:bottom w:val="nil"/>
              <w:right w:val="nil"/>
            </w:tcBorders>
            <w:shd w:val="clear" w:color="auto" w:fill="auto"/>
            <w:vAlign w:val="bottom"/>
            <w:hideMark/>
          </w:tcPr>
          <w:p w14:paraId="4655EDE9"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55 to 64 years</w:t>
            </w:r>
          </w:p>
        </w:tc>
        <w:tc>
          <w:tcPr>
            <w:tcW w:w="651" w:type="dxa"/>
            <w:tcBorders>
              <w:top w:val="nil"/>
              <w:left w:val="nil"/>
              <w:bottom w:val="nil"/>
              <w:right w:val="nil"/>
            </w:tcBorders>
            <w:shd w:val="clear" w:color="auto" w:fill="auto"/>
            <w:noWrap/>
            <w:vAlign w:val="bottom"/>
            <w:hideMark/>
          </w:tcPr>
          <w:p w14:paraId="6994E5B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nil"/>
              <w:right w:val="nil"/>
            </w:tcBorders>
            <w:shd w:val="clear" w:color="auto" w:fill="auto"/>
            <w:noWrap/>
            <w:vAlign w:val="bottom"/>
            <w:hideMark/>
          </w:tcPr>
          <w:p w14:paraId="103DE17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nil"/>
              <w:right w:val="nil"/>
            </w:tcBorders>
            <w:shd w:val="clear" w:color="auto" w:fill="auto"/>
            <w:noWrap/>
            <w:vAlign w:val="bottom"/>
            <w:hideMark/>
          </w:tcPr>
          <w:p w14:paraId="31007F3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noWrap/>
            <w:vAlign w:val="bottom"/>
            <w:hideMark/>
          </w:tcPr>
          <w:p w14:paraId="7B1CE55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27%</w:t>
            </w:r>
          </w:p>
        </w:tc>
        <w:tc>
          <w:tcPr>
            <w:tcW w:w="965" w:type="dxa"/>
            <w:tcBorders>
              <w:top w:val="nil"/>
              <w:left w:val="nil"/>
              <w:bottom w:val="nil"/>
              <w:right w:val="nil"/>
            </w:tcBorders>
            <w:shd w:val="clear" w:color="auto" w:fill="auto"/>
            <w:vAlign w:val="bottom"/>
            <w:hideMark/>
          </w:tcPr>
          <w:p w14:paraId="1E968F8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10CD09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33AADA3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29%</w:t>
            </w:r>
          </w:p>
        </w:tc>
        <w:tc>
          <w:tcPr>
            <w:tcW w:w="782" w:type="dxa"/>
            <w:tcBorders>
              <w:top w:val="nil"/>
              <w:left w:val="nil"/>
              <w:bottom w:val="nil"/>
              <w:right w:val="nil"/>
            </w:tcBorders>
            <w:shd w:val="clear" w:color="auto" w:fill="auto"/>
            <w:vAlign w:val="bottom"/>
            <w:hideMark/>
          </w:tcPr>
          <w:p w14:paraId="3C82540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EDDBD5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BB6CDE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w:t>
            </w:r>
          </w:p>
        </w:tc>
        <w:tc>
          <w:tcPr>
            <w:tcW w:w="832" w:type="dxa"/>
            <w:tcBorders>
              <w:top w:val="nil"/>
              <w:left w:val="nil"/>
              <w:bottom w:val="nil"/>
              <w:right w:val="nil"/>
            </w:tcBorders>
            <w:shd w:val="clear" w:color="auto" w:fill="auto"/>
            <w:vAlign w:val="bottom"/>
            <w:hideMark/>
          </w:tcPr>
          <w:p w14:paraId="3F05585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9%</w:t>
            </w:r>
          </w:p>
        </w:tc>
        <w:tc>
          <w:tcPr>
            <w:tcW w:w="782" w:type="dxa"/>
            <w:tcBorders>
              <w:top w:val="nil"/>
              <w:left w:val="nil"/>
              <w:bottom w:val="nil"/>
              <w:right w:val="nil"/>
            </w:tcBorders>
            <w:shd w:val="clear" w:color="auto" w:fill="auto"/>
            <w:vAlign w:val="bottom"/>
            <w:hideMark/>
          </w:tcPr>
          <w:p w14:paraId="4B1B5B3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386799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noWrap/>
            <w:vAlign w:val="bottom"/>
            <w:hideMark/>
          </w:tcPr>
          <w:p w14:paraId="08F342F7"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170CD79B" w14:textId="77777777" w:rsidTr="001A0069">
        <w:trPr>
          <w:trHeight w:val="246"/>
          <w:jc w:val="center"/>
        </w:trPr>
        <w:tc>
          <w:tcPr>
            <w:tcW w:w="2154" w:type="dxa"/>
            <w:tcBorders>
              <w:top w:val="nil"/>
              <w:left w:val="nil"/>
              <w:right w:val="nil"/>
            </w:tcBorders>
            <w:shd w:val="clear" w:color="auto" w:fill="auto"/>
            <w:vAlign w:val="bottom"/>
            <w:hideMark/>
          </w:tcPr>
          <w:p w14:paraId="3C0C78A6"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65 to 74 years</w:t>
            </w:r>
          </w:p>
        </w:tc>
        <w:tc>
          <w:tcPr>
            <w:tcW w:w="651" w:type="dxa"/>
            <w:tcBorders>
              <w:top w:val="nil"/>
              <w:left w:val="nil"/>
              <w:right w:val="nil"/>
            </w:tcBorders>
            <w:shd w:val="clear" w:color="auto" w:fill="auto"/>
            <w:noWrap/>
            <w:vAlign w:val="bottom"/>
            <w:hideMark/>
          </w:tcPr>
          <w:p w14:paraId="457D44F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10%</w:t>
            </w:r>
          </w:p>
        </w:tc>
        <w:tc>
          <w:tcPr>
            <w:tcW w:w="830" w:type="dxa"/>
            <w:tcBorders>
              <w:top w:val="nil"/>
              <w:left w:val="nil"/>
              <w:right w:val="nil"/>
            </w:tcBorders>
            <w:shd w:val="clear" w:color="auto" w:fill="auto"/>
            <w:noWrap/>
            <w:vAlign w:val="bottom"/>
            <w:hideMark/>
          </w:tcPr>
          <w:p w14:paraId="71CB3DD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w:t>
            </w:r>
          </w:p>
        </w:tc>
        <w:tc>
          <w:tcPr>
            <w:tcW w:w="775" w:type="dxa"/>
            <w:tcBorders>
              <w:top w:val="nil"/>
              <w:left w:val="nil"/>
              <w:right w:val="nil"/>
            </w:tcBorders>
            <w:shd w:val="clear" w:color="auto" w:fill="auto"/>
            <w:noWrap/>
            <w:vAlign w:val="bottom"/>
            <w:hideMark/>
          </w:tcPr>
          <w:p w14:paraId="1D11902C"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5%</w:t>
            </w:r>
          </w:p>
        </w:tc>
        <w:tc>
          <w:tcPr>
            <w:tcW w:w="720" w:type="dxa"/>
            <w:tcBorders>
              <w:top w:val="nil"/>
              <w:left w:val="nil"/>
              <w:right w:val="nil"/>
            </w:tcBorders>
            <w:shd w:val="clear" w:color="auto" w:fill="auto"/>
            <w:noWrap/>
            <w:vAlign w:val="bottom"/>
            <w:hideMark/>
          </w:tcPr>
          <w:p w14:paraId="45D49AB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965" w:type="dxa"/>
            <w:tcBorders>
              <w:top w:val="nil"/>
              <w:left w:val="nil"/>
              <w:right w:val="nil"/>
            </w:tcBorders>
            <w:shd w:val="clear" w:color="auto" w:fill="auto"/>
            <w:vAlign w:val="bottom"/>
            <w:hideMark/>
          </w:tcPr>
          <w:p w14:paraId="084010D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right w:val="nil"/>
            </w:tcBorders>
            <w:shd w:val="clear" w:color="auto" w:fill="auto"/>
            <w:vAlign w:val="bottom"/>
            <w:hideMark/>
          </w:tcPr>
          <w:p w14:paraId="1CD2979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16%</w:t>
            </w:r>
          </w:p>
        </w:tc>
        <w:tc>
          <w:tcPr>
            <w:tcW w:w="873" w:type="dxa"/>
            <w:tcBorders>
              <w:top w:val="nil"/>
              <w:left w:val="nil"/>
              <w:right w:val="nil"/>
            </w:tcBorders>
            <w:shd w:val="clear" w:color="auto" w:fill="auto"/>
            <w:vAlign w:val="bottom"/>
            <w:hideMark/>
          </w:tcPr>
          <w:p w14:paraId="560F52E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right w:val="nil"/>
            </w:tcBorders>
            <w:shd w:val="clear" w:color="auto" w:fill="auto"/>
            <w:vAlign w:val="bottom"/>
            <w:hideMark/>
          </w:tcPr>
          <w:p w14:paraId="24EB4A5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40%</w:t>
            </w:r>
          </w:p>
        </w:tc>
        <w:tc>
          <w:tcPr>
            <w:tcW w:w="782" w:type="dxa"/>
            <w:tcBorders>
              <w:top w:val="nil"/>
              <w:left w:val="nil"/>
              <w:right w:val="nil"/>
            </w:tcBorders>
            <w:shd w:val="clear" w:color="auto" w:fill="auto"/>
            <w:vAlign w:val="bottom"/>
            <w:hideMark/>
          </w:tcPr>
          <w:p w14:paraId="718FEC2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right w:val="nil"/>
            </w:tcBorders>
            <w:shd w:val="clear" w:color="auto" w:fill="auto"/>
            <w:vAlign w:val="bottom"/>
            <w:hideMark/>
          </w:tcPr>
          <w:p w14:paraId="3964953A"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right w:val="nil"/>
            </w:tcBorders>
            <w:shd w:val="clear" w:color="auto" w:fill="auto"/>
            <w:vAlign w:val="bottom"/>
            <w:hideMark/>
          </w:tcPr>
          <w:p w14:paraId="62BD96ED"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right w:val="nil"/>
            </w:tcBorders>
            <w:shd w:val="clear" w:color="auto" w:fill="auto"/>
            <w:vAlign w:val="bottom"/>
            <w:hideMark/>
          </w:tcPr>
          <w:p w14:paraId="1E53FF8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right w:val="nil"/>
            </w:tcBorders>
            <w:shd w:val="clear" w:color="auto" w:fill="auto"/>
            <w:vAlign w:val="bottom"/>
            <w:hideMark/>
          </w:tcPr>
          <w:p w14:paraId="177EBA6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right w:val="nil"/>
            </w:tcBorders>
            <w:shd w:val="clear" w:color="auto" w:fill="auto"/>
            <w:noWrap/>
            <w:vAlign w:val="bottom"/>
            <w:hideMark/>
          </w:tcPr>
          <w:p w14:paraId="73C2E66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r w:rsidR="009B1B05" w:rsidRPr="00B86D6E" w14:paraId="74649BC6" w14:textId="77777777" w:rsidTr="001A0069">
        <w:trPr>
          <w:trHeight w:val="246"/>
          <w:jc w:val="center"/>
        </w:trPr>
        <w:tc>
          <w:tcPr>
            <w:tcW w:w="2154" w:type="dxa"/>
            <w:tcBorders>
              <w:top w:val="nil"/>
              <w:left w:val="nil"/>
              <w:bottom w:val="single" w:sz="4" w:space="0" w:color="auto"/>
              <w:right w:val="nil"/>
            </w:tcBorders>
            <w:shd w:val="clear" w:color="auto" w:fill="auto"/>
            <w:vAlign w:val="bottom"/>
            <w:hideMark/>
          </w:tcPr>
          <w:p w14:paraId="62B809FB" w14:textId="77777777" w:rsidR="009B1B05" w:rsidRPr="00B86D6E"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75 years and over</w:t>
            </w:r>
          </w:p>
        </w:tc>
        <w:tc>
          <w:tcPr>
            <w:tcW w:w="651" w:type="dxa"/>
            <w:tcBorders>
              <w:top w:val="nil"/>
              <w:left w:val="nil"/>
              <w:bottom w:val="single" w:sz="4" w:space="0" w:color="auto"/>
              <w:right w:val="nil"/>
            </w:tcBorders>
            <w:shd w:val="clear" w:color="auto" w:fill="auto"/>
            <w:noWrap/>
            <w:vAlign w:val="bottom"/>
            <w:hideMark/>
          </w:tcPr>
          <w:p w14:paraId="4963D69F"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30" w:type="dxa"/>
            <w:tcBorders>
              <w:top w:val="nil"/>
              <w:left w:val="nil"/>
              <w:bottom w:val="single" w:sz="4" w:space="0" w:color="auto"/>
              <w:right w:val="nil"/>
            </w:tcBorders>
            <w:shd w:val="clear" w:color="auto" w:fill="auto"/>
            <w:noWrap/>
            <w:vAlign w:val="bottom"/>
            <w:hideMark/>
          </w:tcPr>
          <w:p w14:paraId="162D75F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75" w:type="dxa"/>
            <w:tcBorders>
              <w:top w:val="nil"/>
              <w:left w:val="nil"/>
              <w:bottom w:val="single" w:sz="4" w:space="0" w:color="auto"/>
              <w:right w:val="nil"/>
            </w:tcBorders>
            <w:shd w:val="clear" w:color="auto" w:fill="auto"/>
            <w:noWrap/>
            <w:vAlign w:val="bottom"/>
            <w:hideMark/>
          </w:tcPr>
          <w:p w14:paraId="691272C5"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20" w:type="dxa"/>
            <w:tcBorders>
              <w:top w:val="nil"/>
              <w:left w:val="nil"/>
              <w:bottom w:val="single" w:sz="4" w:space="0" w:color="auto"/>
              <w:right w:val="nil"/>
            </w:tcBorders>
            <w:shd w:val="clear" w:color="auto" w:fill="auto"/>
            <w:noWrap/>
            <w:vAlign w:val="bottom"/>
            <w:hideMark/>
          </w:tcPr>
          <w:p w14:paraId="03C9CFB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23%</w:t>
            </w:r>
          </w:p>
        </w:tc>
        <w:tc>
          <w:tcPr>
            <w:tcW w:w="965" w:type="dxa"/>
            <w:tcBorders>
              <w:top w:val="nil"/>
              <w:left w:val="nil"/>
              <w:bottom w:val="single" w:sz="4" w:space="0" w:color="auto"/>
              <w:right w:val="nil"/>
            </w:tcBorders>
            <w:shd w:val="clear" w:color="auto" w:fill="auto"/>
            <w:vAlign w:val="bottom"/>
            <w:hideMark/>
          </w:tcPr>
          <w:p w14:paraId="7031E196"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865" w:type="dxa"/>
            <w:tcBorders>
              <w:top w:val="nil"/>
              <w:left w:val="nil"/>
              <w:bottom w:val="single" w:sz="4" w:space="0" w:color="auto"/>
              <w:right w:val="nil"/>
            </w:tcBorders>
            <w:shd w:val="clear" w:color="auto" w:fill="auto"/>
            <w:vAlign w:val="bottom"/>
            <w:hideMark/>
          </w:tcPr>
          <w:p w14:paraId="44A8365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19%</w:t>
            </w:r>
          </w:p>
        </w:tc>
        <w:tc>
          <w:tcPr>
            <w:tcW w:w="873" w:type="dxa"/>
            <w:tcBorders>
              <w:top w:val="nil"/>
              <w:left w:val="nil"/>
              <w:bottom w:val="single" w:sz="4" w:space="0" w:color="auto"/>
              <w:right w:val="nil"/>
            </w:tcBorders>
            <w:shd w:val="clear" w:color="auto" w:fill="auto"/>
            <w:vAlign w:val="bottom"/>
            <w:hideMark/>
          </w:tcPr>
          <w:p w14:paraId="0439BBBE"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single" w:sz="4" w:space="0" w:color="auto"/>
              <w:right w:val="nil"/>
            </w:tcBorders>
            <w:shd w:val="clear" w:color="auto" w:fill="auto"/>
            <w:vAlign w:val="bottom"/>
            <w:hideMark/>
          </w:tcPr>
          <w:p w14:paraId="35E41F79"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single" w:sz="4" w:space="0" w:color="auto"/>
              <w:right w:val="nil"/>
            </w:tcBorders>
            <w:shd w:val="clear" w:color="auto" w:fill="auto"/>
            <w:vAlign w:val="bottom"/>
            <w:hideMark/>
          </w:tcPr>
          <w:p w14:paraId="0B982852"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99" w:type="dxa"/>
            <w:tcBorders>
              <w:top w:val="nil"/>
              <w:left w:val="nil"/>
              <w:bottom w:val="single" w:sz="4" w:space="0" w:color="auto"/>
              <w:right w:val="nil"/>
            </w:tcBorders>
            <w:shd w:val="clear" w:color="auto" w:fill="auto"/>
            <w:vAlign w:val="bottom"/>
            <w:hideMark/>
          </w:tcPr>
          <w:p w14:paraId="674F9094"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2%</w:t>
            </w:r>
          </w:p>
        </w:tc>
        <w:tc>
          <w:tcPr>
            <w:tcW w:w="832" w:type="dxa"/>
            <w:tcBorders>
              <w:top w:val="nil"/>
              <w:left w:val="nil"/>
              <w:bottom w:val="single" w:sz="4" w:space="0" w:color="auto"/>
              <w:right w:val="nil"/>
            </w:tcBorders>
            <w:shd w:val="clear" w:color="auto" w:fill="auto"/>
            <w:vAlign w:val="bottom"/>
            <w:hideMark/>
          </w:tcPr>
          <w:p w14:paraId="726A5FD8"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single" w:sz="4" w:space="0" w:color="auto"/>
              <w:right w:val="nil"/>
            </w:tcBorders>
            <w:shd w:val="clear" w:color="auto" w:fill="auto"/>
            <w:vAlign w:val="bottom"/>
            <w:hideMark/>
          </w:tcPr>
          <w:p w14:paraId="75EBD8C0"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single" w:sz="4" w:space="0" w:color="auto"/>
              <w:right w:val="nil"/>
            </w:tcBorders>
            <w:shd w:val="clear" w:color="auto" w:fill="auto"/>
            <w:vAlign w:val="bottom"/>
            <w:hideMark/>
          </w:tcPr>
          <w:p w14:paraId="73E7448B"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c>
          <w:tcPr>
            <w:tcW w:w="782" w:type="dxa"/>
            <w:tcBorders>
              <w:top w:val="nil"/>
              <w:left w:val="nil"/>
              <w:bottom w:val="single" w:sz="4" w:space="0" w:color="auto"/>
              <w:right w:val="nil"/>
            </w:tcBorders>
            <w:shd w:val="clear" w:color="auto" w:fill="auto"/>
            <w:noWrap/>
            <w:vAlign w:val="bottom"/>
            <w:hideMark/>
          </w:tcPr>
          <w:p w14:paraId="0A3D8003" w14:textId="77777777" w:rsidR="009B1B05" w:rsidRPr="00B86D6E" w:rsidRDefault="009B1B05" w:rsidP="001A0069">
            <w:pPr>
              <w:spacing w:after="0" w:line="240" w:lineRule="auto"/>
              <w:jc w:val="center"/>
              <w:rPr>
                <w:rFonts w:ascii="Arial Narrow" w:eastAsia="Times New Roman" w:hAnsi="Arial Narrow" w:cs="Times New Roman"/>
                <w:color w:val="000000"/>
                <w:sz w:val="18"/>
                <w:szCs w:val="18"/>
              </w:rPr>
            </w:pPr>
            <w:r w:rsidRPr="00B86D6E">
              <w:rPr>
                <w:rFonts w:ascii="Arial Narrow" w:eastAsia="Times New Roman" w:hAnsi="Arial Narrow" w:cs="Times New Roman"/>
                <w:color w:val="000000"/>
                <w:sz w:val="18"/>
                <w:szCs w:val="18"/>
              </w:rPr>
              <w:t>0%</w:t>
            </w:r>
          </w:p>
        </w:tc>
      </w:tr>
    </w:tbl>
    <w:p w14:paraId="52B8ECF8"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1B67D19E" w14:textId="77777777" w:rsidR="009B1B05" w:rsidRDefault="009B1B05" w:rsidP="009B1B05">
      <w:r>
        <w:t>Note: Highest poverty rates are highlighted in red. Dark red = highest, medium red = 2</w:t>
      </w:r>
      <w:r w:rsidRPr="00B37AB3">
        <w:rPr>
          <w:vertAlign w:val="superscript"/>
        </w:rPr>
        <w:t>nd</w:t>
      </w:r>
      <w:r>
        <w:t xml:space="preserve"> highest, and pink = 3</w:t>
      </w:r>
      <w:r w:rsidRPr="00B37AB3">
        <w:rPr>
          <w:vertAlign w:val="superscript"/>
        </w:rPr>
        <w:t>rd</w:t>
      </w:r>
      <w:r>
        <w:t xml:space="preserve"> highest </w:t>
      </w:r>
    </w:p>
    <w:p w14:paraId="78E166F9" w14:textId="77777777" w:rsidR="009B1B05" w:rsidRPr="00CD70AC" w:rsidRDefault="009B1B05" w:rsidP="009B1B05">
      <w:pPr>
        <w:spacing w:after="0" w:line="240" w:lineRule="auto"/>
        <w:ind w:left="-576"/>
        <w:rPr>
          <w:sz w:val="24"/>
          <w:szCs w:val="24"/>
        </w:rPr>
      </w:pPr>
      <w:r w:rsidRPr="00CD70AC">
        <w:rPr>
          <w:sz w:val="24"/>
          <w:szCs w:val="24"/>
        </w:rPr>
        <w:lastRenderedPageBreak/>
        <w:t xml:space="preserve">Poverty rates by gender and age for Asian in-district residents </w:t>
      </w:r>
    </w:p>
    <w:tbl>
      <w:tblPr>
        <w:tblW w:w="14194" w:type="dxa"/>
        <w:jc w:val="center"/>
        <w:tblLook w:val="04A0" w:firstRow="1" w:lastRow="0" w:firstColumn="1" w:lastColumn="0" w:noHBand="0" w:noVBand="1"/>
      </w:tblPr>
      <w:tblGrid>
        <w:gridCol w:w="2970"/>
        <w:gridCol w:w="651"/>
        <w:gridCol w:w="842"/>
        <w:gridCol w:w="777"/>
        <w:gridCol w:w="720"/>
        <w:gridCol w:w="851"/>
        <w:gridCol w:w="865"/>
        <w:gridCol w:w="884"/>
        <w:gridCol w:w="810"/>
        <w:gridCol w:w="720"/>
        <w:gridCol w:w="799"/>
        <w:gridCol w:w="834"/>
        <w:gridCol w:w="878"/>
        <w:gridCol w:w="878"/>
        <w:gridCol w:w="715"/>
      </w:tblGrid>
      <w:tr w:rsidR="009B1B05" w:rsidRPr="00936DDB" w14:paraId="0983B53D" w14:textId="77777777" w:rsidTr="001A0069">
        <w:trPr>
          <w:trHeight w:val="501"/>
          <w:jc w:val="center"/>
        </w:trPr>
        <w:tc>
          <w:tcPr>
            <w:tcW w:w="2970" w:type="dxa"/>
            <w:tcBorders>
              <w:top w:val="single" w:sz="4" w:space="0" w:color="auto"/>
              <w:left w:val="nil"/>
              <w:bottom w:val="single" w:sz="4" w:space="0" w:color="auto"/>
              <w:right w:val="nil"/>
            </w:tcBorders>
            <w:shd w:val="clear" w:color="000000" w:fill="F2DCDB"/>
            <w:noWrap/>
            <w:vAlign w:val="bottom"/>
            <w:hideMark/>
          </w:tcPr>
          <w:p w14:paraId="7A3850B8" w14:textId="77777777" w:rsidR="009B1B05" w:rsidRPr="00936DDB" w:rsidRDefault="009B1B05" w:rsidP="001A0069">
            <w:pPr>
              <w:spacing w:after="0" w:line="240" w:lineRule="auto"/>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 </w:t>
            </w:r>
          </w:p>
        </w:tc>
        <w:tc>
          <w:tcPr>
            <w:tcW w:w="651" w:type="dxa"/>
            <w:tcBorders>
              <w:top w:val="single" w:sz="4" w:space="0" w:color="auto"/>
              <w:left w:val="nil"/>
              <w:bottom w:val="single" w:sz="4" w:space="0" w:color="auto"/>
              <w:right w:val="nil"/>
            </w:tcBorders>
            <w:shd w:val="clear" w:color="000000" w:fill="F2DCDB"/>
            <w:noWrap/>
            <w:vAlign w:val="center"/>
            <w:hideMark/>
          </w:tcPr>
          <w:p w14:paraId="5D7DA332"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Azusa</w:t>
            </w:r>
          </w:p>
        </w:tc>
        <w:tc>
          <w:tcPr>
            <w:tcW w:w="842" w:type="dxa"/>
            <w:tcBorders>
              <w:top w:val="single" w:sz="4" w:space="0" w:color="auto"/>
              <w:left w:val="nil"/>
              <w:bottom w:val="single" w:sz="4" w:space="0" w:color="auto"/>
              <w:right w:val="nil"/>
            </w:tcBorders>
            <w:shd w:val="clear" w:color="000000" w:fill="F2DCDB"/>
            <w:vAlign w:val="center"/>
            <w:hideMark/>
          </w:tcPr>
          <w:p w14:paraId="37EA94D9"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Baldwin Park</w:t>
            </w:r>
          </w:p>
        </w:tc>
        <w:tc>
          <w:tcPr>
            <w:tcW w:w="777" w:type="dxa"/>
            <w:tcBorders>
              <w:top w:val="single" w:sz="4" w:space="0" w:color="auto"/>
              <w:left w:val="nil"/>
              <w:bottom w:val="single" w:sz="4" w:space="0" w:color="auto"/>
              <w:right w:val="nil"/>
            </w:tcBorders>
            <w:shd w:val="clear" w:color="000000" w:fill="F2DCDB"/>
            <w:vAlign w:val="center"/>
            <w:hideMark/>
          </w:tcPr>
          <w:p w14:paraId="3D5D20F3"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Charter Oak</w:t>
            </w:r>
          </w:p>
        </w:tc>
        <w:tc>
          <w:tcPr>
            <w:tcW w:w="720" w:type="dxa"/>
            <w:tcBorders>
              <w:top w:val="single" w:sz="4" w:space="0" w:color="auto"/>
              <w:left w:val="nil"/>
              <w:bottom w:val="single" w:sz="4" w:space="0" w:color="auto"/>
              <w:right w:val="nil"/>
            </w:tcBorders>
            <w:shd w:val="clear" w:color="000000" w:fill="F2DCDB"/>
            <w:noWrap/>
            <w:vAlign w:val="center"/>
            <w:hideMark/>
          </w:tcPr>
          <w:p w14:paraId="38C5D522"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Covina</w:t>
            </w:r>
          </w:p>
        </w:tc>
        <w:tc>
          <w:tcPr>
            <w:tcW w:w="851" w:type="dxa"/>
            <w:tcBorders>
              <w:top w:val="single" w:sz="4" w:space="0" w:color="auto"/>
              <w:left w:val="nil"/>
              <w:bottom w:val="single" w:sz="4" w:space="0" w:color="auto"/>
              <w:right w:val="nil"/>
            </w:tcBorders>
            <w:shd w:val="clear" w:color="000000" w:fill="F2DCDB"/>
            <w:vAlign w:val="center"/>
            <w:hideMark/>
          </w:tcPr>
          <w:p w14:paraId="188E3E70"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23FE144C"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Glendora</w:t>
            </w:r>
          </w:p>
        </w:tc>
        <w:tc>
          <w:tcPr>
            <w:tcW w:w="884" w:type="dxa"/>
            <w:tcBorders>
              <w:top w:val="single" w:sz="4" w:space="0" w:color="auto"/>
              <w:left w:val="nil"/>
              <w:bottom w:val="single" w:sz="4" w:space="0" w:color="auto"/>
              <w:right w:val="nil"/>
            </w:tcBorders>
            <w:shd w:val="clear" w:color="000000" w:fill="F2DCDB"/>
            <w:vAlign w:val="center"/>
            <w:hideMark/>
          </w:tcPr>
          <w:p w14:paraId="655D77A1"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 xml:space="preserve">Hacienda Heights </w:t>
            </w:r>
          </w:p>
        </w:tc>
        <w:tc>
          <w:tcPr>
            <w:tcW w:w="810" w:type="dxa"/>
            <w:tcBorders>
              <w:top w:val="single" w:sz="4" w:space="0" w:color="auto"/>
              <w:left w:val="nil"/>
              <w:bottom w:val="single" w:sz="4" w:space="0" w:color="auto"/>
              <w:right w:val="nil"/>
            </w:tcBorders>
            <w:shd w:val="clear" w:color="000000" w:fill="F2DCDB"/>
            <w:noWrap/>
            <w:vAlign w:val="center"/>
            <w:hideMark/>
          </w:tcPr>
          <w:p w14:paraId="4DC35B64"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La Puente</w:t>
            </w:r>
          </w:p>
        </w:tc>
        <w:tc>
          <w:tcPr>
            <w:tcW w:w="720" w:type="dxa"/>
            <w:tcBorders>
              <w:top w:val="single" w:sz="4" w:space="0" w:color="auto"/>
              <w:left w:val="nil"/>
              <w:bottom w:val="single" w:sz="4" w:space="0" w:color="auto"/>
              <w:right w:val="nil"/>
            </w:tcBorders>
            <w:shd w:val="clear" w:color="000000" w:fill="F2DCDB"/>
            <w:noWrap/>
            <w:vAlign w:val="center"/>
            <w:hideMark/>
          </w:tcPr>
          <w:p w14:paraId="5A95E77D"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43DE9049"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Pomona</w:t>
            </w:r>
          </w:p>
        </w:tc>
        <w:tc>
          <w:tcPr>
            <w:tcW w:w="834" w:type="dxa"/>
            <w:tcBorders>
              <w:top w:val="single" w:sz="4" w:space="0" w:color="auto"/>
              <w:left w:val="nil"/>
              <w:bottom w:val="single" w:sz="4" w:space="0" w:color="auto"/>
              <w:right w:val="nil"/>
            </w:tcBorders>
            <w:shd w:val="clear" w:color="000000" w:fill="F2DCDB"/>
            <w:vAlign w:val="center"/>
            <w:hideMark/>
          </w:tcPr>
          <w:p w14:paraId="4C520D3F"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 xml:space="preserve">Rowland Heights </w:t>
            </w:r>
          </w:p>
        </w:tc>
        <w:tc>
          <w:tcPr>
            <w:tcW w:w="878" w:type="dxa"/>
            <w:tcBorders>
              <w:top w:val="single" w:sz="4" w:space="0" w:color="auto"/>
              <w:left w:val="nil"/>
              <w:bottom w:val="single" w:sz="4" w:space="0" w:color="auto"/>
              <w:right w:val="nil"/>
            </w:tcBorders>
            <w:shd w:val="clear" w:color="000000" w:fill="F2DCDB"/>
            <w:noWrap/>
            <w:vAlign w:val="center"/>
            <w:hideMark/>
          </w:tcPr>
          <w:p w14:paraId="02D303BB"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San Dimas</w:t>
            </w:r>
          </w:p>
        </w:tc>
        <w:tc>
          <w:tcPr>
            <w:tcW w:w="878" w:type="dxa"/>
            <w:tcBorders>
              <w:top w:val="single" w:sz="4" w:space="0" w:color="auto"/>
              <w:left w:val="nil"/>
              <w:bottom w:val="single" w:sz="4" w:space="0" w:color="auto"/>
              <w:right w:val="nil"/>
            </w:tcBorders>
            <w:shd w:val="clear" w:color="000000" w:fill="F2DCDB"/>
            <w:noWrap/>
            <w:vAlign w:val="center"/>
            <w:hideMark/>
          </w:tcPr>
          <w:p w14:paraId="7442C83D"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Walnut</w:t>
            </w:r>
          </w:p>
        </w:tc>
        <w:tc>
          <w:tcPr>
            <w:tcW w:w="715" w:type="dxa"/>
            <w:tcBorders>
              <w:top w:val="single" w:sz="4" w:space="0" w:color="auto"/>
              <w:left w:val="nil"/>
              <w:bottom w:val="single" w:sz="4" w:space="0" w:color="auto"/>
              <w:right w:val="nil"/>
            </w:tcBorders>
            <w:shd w:val="clear" w:color="000000" w:fill="F2DCDB"/>
            <w:vAlign w:val="center"/>
            <w:hideMark/>
          </w:tcPr>
          <w:p w14:paraId="4108CBEA" w14:textId="77777777" w:rsidR="009B1B05" w:rsidRPr="00936DDB" w:rsidRDefault="009B1B05" w:rsidP="001A0069">
            <w:pPr>
              <w:spacing w:after="0" w:line="240" w:lineRule="auto"/>
              <w:jc w:val="center"/>
              <w:rPr>
                <w:rFonts w:ascii="Arial Narrow" w:eastAsia="Times New Roman" w:hAnsi="Arial Narrow" w:cs="Times New Roman"/>
                <w:b/>
                <w:bCs/>
                <w:color w:val="000000"/>
                <w:sz w:val="18"/>
                <w:szCs w:val="18"/>
              </w:rPr>
            </w:pPr>
            <w:r w:rsidRPr="00936DDB">
              <w:rPr>
                <w:rFonts w:ascii="Arial Narrow" w:eastAsia="Times New Roman" w:hAnsi="Arial Narrow" w:cs="Times New Roman"/>
                <w:b/>
                <w:bCs/>
                <w:color w:val="000000"/>
                <w:sz w:val="18"/>
                <w:szCs w:val="18"/>
              </w:rPr>
              <w:t>West Covina</w:t>
            </w:r>
          </w:p>
        </w:tc>
      </w:tr>
      <w:tr w:rsidR="009B1B05" w:rsidRPr="00936DDB" w14:paraId="221CF21C" w14:textId="77777777" w:rsidTr="001A0069">
        <w:trPr>
          <w:trHeight w:val="501"/>
          <w:jc w:val="center"/>
        </w:trPr>
        <w:tc>
          <w:tcPr>
            <w:tcW w:w="2970" w:type="dxa"/>
            <w:tcBorders>
              <w:top w:val="single" w:sz="4" w:space="0" w:color="auto"/>
              <w:left w:val="nil"/>
              <w:bottom w:val="single" w:sz="4" w:space="0" w:color="auto"/>
              <w:right w:val="nil"/>
            </w:tcBorders>
            <w:shd w:val="clear" w:color="auto" w:fill="auto"/>
            <w:vAlign w:val="bottom"/>
            <w:hideMark/>
          </w:tcPr>
          <w:p w14:paraId="1CCCA7D9" w14:textId="77777777" w:rsidR="009B1B05" w:rsidRPr="00936DDB" w:rsidRDefault="009B1B05" w:rsidP="001A0069">
            <w:pPr>
              <w:spacing w:after="0" w:line="240" w:lineRule="auto"/>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Income in the past 12 months below poverty level:</w:t>
            </w:r>
          </w:p>
        </w:tc>
        <w:tc>
          <w:tcPr>
            <w:tcW w:w="651" w:type="dxa"/>
            <w:tcBorders>
              <w:top w:val="single" w:sz="4" w:space="0" w:color="auto"/>
              <w:left w:val="nil"/>
              <w:bottom w:val="single" w:sz="4" w:space="0" w:color="auto"/>
              <w:right w:val="nil"/>
            </w:tcBorders>
            <w:shd w:val="clear" w:color="auto" w:fill="FF8585"/>
            <w:vAlign w:val="center"/>
            <w:hideMark/>
          </w:tcPr>
          <w:p w14:paraId="724FFCA1" w14:textId="77777777" w:rsidR="009B1B05" w:rsidRPr="00D165E6" w:rsidRDefault="009B1B05" w:rsidP="001A0069">
            <w:pPr>
              <w:spacing w:after="0" w:line="240" w:lineRule="auto"/>
              <w:jc w:val="center"/>
              <w:rPr>
                <w:rFonts w:ascii="Arial Narrow" w:eastAsia="Times New Roman" w:hAnsi="Arial Narrow" w:cs="Times New Roman"/>
                <w:b/>
                <w:bCs/>
                <w:color w:val="000000"/>
                <w:sz w:val="18"/>
                <w:szCs w:val="18"/>
              </w:rPr>
            </w:pPr>
            <w:r w:rsidRPr="00D165E6">
              <w:rPr>
                <w:rFonts w:ascii="Arial Narrow" w:eastAsia="Times New Roman" w:hAnsi="Arial Narrow" w:cs="Times New Roman"/>
                <w:b/>
                <w:bCs/>
                <w:color w:val="000000"/>
                <w:sz w:val="18"/>
                <w:szCs w:val="18"/>
              </w:rPr>
              <w:t>13%</w:t>
            </w:r>
          </w:p>
        </w:tc>
        <w:tc>
          <w:tcPr>
            <w:tcW w:w="842" w:type="dxa"/>
            <w:tcBorders>
              <w:top w:val="single" w:sz="4" w:space="0" w:color="auto"/>
              <w:left w:val="nil"/>
              <w:bottom w:val="single" w:sz="4" w:space="0" w:color="auto"/>
              <w:right w:val="nil"/>
            </w:tcBorders>
            <w:shd w:val="clear" w:color="auto" w:fill="FF8585"/>
            <w:vAlign w:val="center"/>
            <w:hideMark/>
          </w:tcPr>
          <w:p w14:paraId="019BB3AA" w14:textId="77777777" w:rsidR="009B1B05" w:rsidRPr="00D165E6" w:rsidRDefault="009B1B05" w:rsidP="001A0069">
            <w:pPr>
              <w:spacing w:after="0" w:line="240" w:lineRule="auto"/>
              <w:jc w:val="center"/>
              <w:rPr>
                <w:rFonts w:ascii="Arial Narrow" w:eastAsia="Times New Roman" w:hAnsi="Arial Narrow" w:cs="Times New Roman"/>
                <w:b/>
                <w:bCs/>
                <w:color w:val="000000"/>
                <w:sz w:val="18"/>
                <w:szCs w:val="18"/>
              </w:rPr>
            </w:pPr>
            <w:r w:rsidRPr="00D165E6">
              <w:rPr>
                <w:rFonts w:ascii="Arial Narrow" w:eastAsia="Times New Roman" w:hAnsi="Arial Narrow" w:cs="Times New Roman"/>
                <w:b/>
                <w:bCs/>
                <w:color w:val="000000"/>
                <w:sz w:val="18"/>
                <w:szCs w:val="18"/>
              </w:rPr>
              <w:t>13%</w:t>
            </w:r>
          </w:p>
        </w:tc>
        <w:tc>
          <w:tcPr>
            <w:tcW w:w="777" w:type="dxa"/>
            <w:tcBorders>
              <w:top w:val="single" w:sz="4" w:space="0" w:color="auto"/>
              <w:left w:val="nil"/>
              <w:bottom w:val="single" w:sz="4" w:space="0" w:color="auto"/>
              <w:right w:val="nil"/>
            </w:tcBorders>
            <w:shd w:val="clear" w:color="auto" w:fill="FFD5D5"/>
            <w:vAlign w:val="center"/>
            <w:hideMark/>
          </w:tcPr>
          <w:p w14:paraId="4D4827F2"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12%</w:t>
            </w:r>
          </w:p>
        </w:tc>
        <w:tc>
          <w:tcPr>
            <w:tcW w:w="720" w:type="dxa"/>
            <w:tcBorders>
              <w:top w:val="single" w:sz="4" w:space="0" w:color="auto"/>
              <w:left w:val="nil"/>
              <w:bottom w:val="single" w:sz="4" w:space="0" w:color="auto"/>
              <w:right w:val="nil"/>
            </w:tcBorders>
            <w:shd w:val="clear" w:color="auto" w:fill="auto"/>
            <w:vAlign w:val="center"/>
            <w:hideMark/>
          </w:tcPr>
          <w:p w14:paraId="643148A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51" w:type="dxa"/>
            <w:tcBorders>
              <w:top w:val="single" w:sz="4" w:space="0" w:color="auto"/>
              <w:left w:val="nil"/>
              <w:bottom w:val="single" w:sz="4" w:space="0" w:color="auto"/>
              <w:right w:val="nil"/>
            </w:tcBorders>
            <w:shd w:val="clear" w:color="auto" w:fill="auto"/>
            <w:vAlign w:val="center"/>
            <w:hideMark/>
          </w:tcPr>
          <w:p w14:paraId="51BE116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65" w:type="dxa"/>
            <w:tcBorders>
              <w:top w:val="single" w:sz="4" w:space="0" w:color="auto"/>
              <w:left w:val="nil"/>
              <w:bottom w:val="single" w:sz="4" w:space="0" w:color="auto"/>
              <w:right w:val="nil"/>
            </w:tcBorders>
            <w:shd w:val="clear" w:color="auto" w:fill="auto"/>
            <w:vAlign w:val="center"/>
            <w:hideMark/>
          </w:tcPr>
          <w:p w14:paraId="03AD8BB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884" w:type="dxa"/>
            <w:tcBorders>
              <w:top w:val="single" w:sz="4" w:space="0" w:color="auto"/>
              <w:left w:val="nil"/>
              <w:bottom w:val="single" w:sz="4" w:space="0" w:color="auto"/>
              <w:right w:val="nil"/>
            </w:tcBorders>
            <w:shd w:val="clear" w:color="auto" w:fill="FFD5D5"/>
            <w:vAlign w:val="center"/>
            <w:hideMark/>
          </w:tcPr>
          <w:p w14:paraId="33D66870"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12%</w:t>
            </w:r>
          </w:p>
        </w:tc>
        <w:tc>
          <w:tcPr>
            <w:tcW w:w="810" w:type="dxa"/>
            <w:tcBorders>
              <w:top w:val="single" w:sz="4" w:space="0" w:color="auto"/>
              <w:left w:val="nil"/>
              <w:bottom w:val="single" w:sz="4" w:space="0" w:color="auto"/>
              <w:right w:val="nil"/>
            </w:tcBorders>
            <w:shd w:val="clear" w:color="auto" w:fill="auto"/>
            <w:vAlign w:val="center"/>
            <w:hideMark/>
          </w:tcPr>
          <w:p w14:paraId="437172E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20" w:type="dxa"/>
            <w:tcBorders>
              <w:top w:val="single" w:sz="4" w:space="0" w:color="auto"/>
              <w:left w:val="nil"/>
              <w:bottom w:val="single" w:sz="4" w:space="0" w:color="auto"/>
              <w:right w:val="nil"/>
            </w:tcBorders>
            <w:shd w:val="clear" w:color="auto" w:fill="auto"/>
            <w:vAlign w:val="center"/>
            <w:hideMark/>
          </w:tcPr>
          <w:p w14:paraId="7252803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99" w:type="dxa"/>
            <w:tcBorders>
              <w:top w:val="single" w:sz="4" w:space="0" w:color="auto"/>
              <w:left w:val="nil"/>
              <w:bottom w:val="single" w:sz="4" w:space="0" w:color="auto"/>
              <w:right w:val="nil"/>
            </w:tcBorders>
            <w:shd w:val="clear" w:color="auto" w:fill="C00000"/>
            <w:vAlign w:val="center"/>
            <w:hideMark/>
          </w:tcPr>
          <w:p w14:paraId="620E2F9F" w14:textId="77777777" w:rsidR="009B1B05" w:rsidRPr="00D165E6" w:rsidRDefault="009B1B05" w:rsidP="001A0069">
            <w:pPr>
              <w:spacing w:after="0" w:line="240" w:lineRule="auto"/>
              <w:jc w:val="center"/>
              <w:rPr>
                <w:rFonts w:ascii="Arial Narrow" w:eastAsia="Times New Roman" w:hAnsi="Arial Narrow" w:cs="Times New Roman"/>
                <w:b/>
                <w:bCs/>
                <w:color w:val="000000"/>
                <w:sz w:val="18"/>
                <w:szCs w:val="18"/>
              </w:rPr>
            </w:pPr>
            <w:r w:rsidRPr="00D165E6">
              <w:rPr>
                <w:rFonts w:ascii="Arial Narrow" w:eastAsia="Times New Roman" w:hAnsi="Arial Narrow" w:cs="Times New Roman"/>
                <w:b/>
                <w:bCs/>
                <w:color w:val="000000"/>
                <w:sz w:val="18"/>
                <w:szCs w:val="18"/>
              </w:rPr>
              <w:t>15%</w:t>
            </w:r>
          </w:p>
        </w:tc>
        <w:tc>
          <w:tcPr>
            <w:tcW w:w="834" w:type="dxa"/>
            <w:tcBorders>
              <w:top w:val="single" w:sz="4" w:space="0" w:color="auto"/>
              <w:left w:val="nil"/>
              <w:bottom w:val="single" w:sz="4" w:space="0" w:color="auto"/>
              <w:right w:val="nil"/>
            </w:tcBorders>
            <w:shd w:val="clear" w:color="auto" w:fill="auto"/>
            <w:vAlign w:val="center"/>
            <w:hideMark/>
          </w:tcPr>
          <w:p w14:paraId="5545DF0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78" w:type="dxa"/>
            <w:tcBorders>
              <w:top w:val="single" w:sz="4" w:space="0" w:color="auto"/>
              <w:left w:val="nil"/>
              <w:bottom w:val="single" w:sz="4" w:space="0" w:color="auto"/>
              <w:right w:val="nil"/>
            </w:tcBorders>
            <w:shd w:val="clear" w:color="auto" w:fill="auto"/>
            <w:vAlign w:val="center"/>
            <w:hideMark/>
          </w:tcPr>
          <w:p w14:paraId="7489B11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78" w:type="dxa"/>
            <w:tcBorders>
              <w:top w:val="single" w:sz="4" w:space="0" w:color="auto"/>
              <w:left w:val="nil"/>
              <w:bottom w:val="single" w:sz="4" w:space="0" w:color="auto"/>
              <w:right w:val="nil"/>
            </w:tcBorders>
            <w:shd w:val="clear" w:color="auto" w:fill="auto"/>
            <w:vAlign w:val="center"/>
            <w:hideMark/>
          </w:tcPr>
          <w:p w14:paraId="615C676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715" w:type="dxa"/>
            <w:tcBorders>
              <w:top w:val="single" w:sz="4" w:space="0" w:color="auto"/>
              <w:left w:val="nil"/>
              <w:bottom w:val="single" w:sz="4" w:space="0" w:color="auto"/>
              <w:right w:val="nil"/>
            </w:tcBorders>
            <w:shd w:val="clear" w:color="auto" w:fill="auto"/>
            <w:vAlign w:val="center"/>
            <w:hideMark/>
          </w:tcPr>
          <w:p w14:paraId="30F7810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r>
      <w:tr w:rsidR="009B1B05" w:rsidRPr="00936DDB" w14:paraId="03689450" w14:textId="77777777" w:rsidTr="001A0069">
        <w:trPr>
          <w:trHeight w:val="250"/>
          <w:jc w:val="center"/>
        </w:trPr>
        <w:tc>
          <w:tcPr>
            <w:tcW w:w="2970" w:type="dxa"/>
            <w:tcBorders>
              <w:top w:val="single" w:sz="4" w:space="0" w:color="auto"/>
              <w:left w:val="nil"/>
              <w:bottom w:val="nil"/>
              <w:right w:val="nil"/>
            </w:tcBorders>
            <w:shd w:val="clear" w:color="auto" w:fill="auto"/>
            <w:vAlign w:val="bottom"/>
            <w:hideMark/>
          </w:tcPr>
          <w:p w14:paraId="4B80E17B" w14:textId="77777777" w:rsidR="009B1B05" w:rsidRPr="00D85334"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D85334">
              <w:rPr>
                <w:rFonts w:ascii="Arial Narrow" w:eastAsia="Times New Roman" w:hAnsi="Arial Narrow" w:cs="Times New Roman"/>
                <w:b/>
                <w:bCs/>
                <w:color w:val="000000"/>
                <w:sz w:val="18"/>
                <w:szCs w:val="18"/>
              </w:rPr>
              <w:t>Male:</w:t>
            </w:r>
          </w:p>
        </w:tc>
        <w:tc>
          <w:tcPr>
            <w:tcW w:w="651" w:type="dxa"/>
            <w:tcBorders>
              <w:top w:val="single" w:sz="4" w:space="0" w:color="auto"/>
              <w:left w:val="nil"/>
              <w:bottom w:val="nil"/>
              <w:right w:val="nil"/>
            </w:tcBorders>
            <w:shd w:val="clear" w:color="auto" w:fill="FF8585"/>
            <w:vAlign w:val="bottom"/>
            <w:hideMark/>
          </w:tcPr>
          <w:p w14:paraId="2A570633"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59%</w:t>
            </w:r>
          </w:p>
        </w:tc>
        <w:tc>
          <w:tcPr>
            <w:tcW w:w="842" w:type="dxa"/>
            <w:tcBorders>
              <w:top w:val="single" w:sz="4" w:space="0" w:color="auto"/>
              <w:left w:val="nil"/>
              <w:bottom w:val="nil"/>
              <w:right w:val="nil"/>
            </w:tcBorders>
            <w:shd w:val="clear" w:color="auto" w:fill="FF8585"/>
            <w:vAlign w:val="bottom"/>
            <w:hideMark/>
          </w:tcPr>
          <w:p w14:paraId="6795962F"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59%</w:t>
            </w:r>
          </w:p>
        </w:tc>
        <w:tc>
          <w:tcPr>
            <w:tcW w:w="777" w:type="dxa"/>
            <w:tcBorders>
              <w:top w:val="single" w:sz="4" w:space="0" w:color="auto"/>
              <w:left w:val="nil"/>
              <w:bottom w:val="nil"/>
              <w:right w:val="nil"/>
            </w:tcBorders>
            <w:shd w:val="clear" w:color="auto" w:fill="auto"/>
            <w:vAlign w:val="bottom"/>
            <w:hideMark/>
          </w:tcPr>
          <w:p w14:paraId="70AF8A1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52%</w:t>
            </w:r>
          </w:p>
        </w:tc>
        <w:tc>
          <w:tcPr>
            <w:tcW w:w="720" w:type="dxa"/>
            <w:tcBorders>
              <w:top w:val="single" w:sz="4" w:space="0" w:color="auto"/>
              <w:left w:val="nil"/>
              <w:bottom w:val="nil"/>
              <w:right w:val="nil"/>
            </w:tcBorders>
            <w:shd w:val="clear" w:color="auto" w:fill="auto"/>
            <w:vAlign w:val="bottom"/>
            <w:hideMark/>
          </w:tcPr>
          <w:p w14:paraId="1951D90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38%</w:t>
            </w:r>
          </w:p>
        </w:tc>
        <w:tc>
          <w:tcPr>
            <w:tcW w:w="851" w:type="dxa"/>
            <w:tcBorders>
              <w:top w:val="single" w:sz="4" w:space="0" w:color="auto"/>
              <w:left w:val="nil"/>
              <w:bottom w:val="nil"/>
              <w:right w:val="nil"/>
            </w:tcBorders>
            <w:shd w:val="clear" w:color="auto" w:fill="auto"/>
            <w:vAlign w:val="bottom"/>
            <w:hideMark/>
          </w:tcPr>
          <w:p w14:paraId="74004D7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49%</w:t>
            </w:r>
          </w:p>
        </w:tc>
        <w:tc>
          <w:tcPr>
            <w:tcW w:w="865" w:type="dxa"/>
            <w:tcBorders>
              <w:top w:val="single" w:sz="4" w:space="0" w:color="auto"/>
              <w:left w:val="nil"/>
              <w:bottom w:val="nil"/>
              <w:right w:val="nil"/>
            </w:tcBorders>
            <w:shd w:val="clear" w:color="auto" w:fill="auto"/>
            <w:vAlign w:val="bottom"/>
            <w:hideMark/>
          </w:tcPr>
          <w:p w14:paraId="4AA9B41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38%</w:t>
            </w:r>
          </w:p>
        </w:tc>
        <w:tc>
          <w:tcPr>
            <w:tcW w:w="884" w:type="dxa"/>
            <w:tcBorders>
              <w:top w:val="single" w:sz="4" w:space="0" w:color="auto"/>
              <w:left w:val="nil"/>
              <w:bottom w:val="nil"/>
              <w:right w:val="nil"/>
            </w:tcBorders>
            <w:shd w:val="clear" w:color="auto" w:fill="auto"/>
            <w:vAlign w:val="bottom"/>
            <w:hideMark/>
          </w:tcPr>
          <w:p w14:paraId="6B6E9D9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44%</w:t>
            </w:r>
          </w:p>
        </w:tc>
        <w:tc>
          <w:tcPr>
            <w:tcW w:w="810" w:type="dxa"/>
            <w:tcBorders>
              <w:top w:val="single" w:sz="4" w:space="0" w:color="auto"/>
              <w:left w:val="nil"/>
              <w:bottom w:val="nil"/>
              <w:right w:val="nil"/>
            </w:tcBorders>
            <w:shd w:val="clear" w:color="auto" w:fill="auto"/>
            <w:vAlign w:val="bottom"/>
            <w:hideMark/>
          </w:tcPr>
          <w:p w14:paraId="0DA15FE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47%</w:t>
            </w:r>
          </w:p>
        </w:tc>
        <w:tc>
          <w:tcPr>
            <w:tcW w:w="720" w:type="dxa"/>
            <w:tcBorders>
              <w:top w:val="single" w:sz="4" w:space="0" w:color="auto"/>
              <w:left w:val="nil"/>
              <w:bottom w:val="nil"/>
              <w:right w:val="nil"/>
            </w:tcBorders>
            <w:shd w:val="clear" w:color="auto" w:fill="FFD5D5"/>
            <w:vAlign w:val="bottom"/>
            <w:hideMark/>
          </w:tcPr>
          <w:p w14:paraId="02E93967"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53%</w:t>
            </w:r>
          </w:p>
        </w:tc>
        <w:tc>
          <w:tcPr>
            <w:tcW w:w="799" w:type="dxa"/>
            <w:tcBorders>
              <w:top w:val="single" w:sz="4" w:space="0" w:color="auto"/>
              <w:left w:val="nil"/>
              <w:bottom w:val="nil"/>
              <w:right w:val="nil"/>
            </w:tcBorders>
            <w:shd w:val="clear" w:color="auto" w:fill="auto"/>
            <w:vAlign w:val="bottom"/>
            <w:hideMark/>
          </w:tcPr>
          <w:p w14:paraId="484BCA0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47%</w:t>
            </w:r>
          </w:p>
        </w:tc>
        <w:tc>
          <w:tcPr>
            <w:tcW w:w="834" w:type="dxa"/>
            <w:tcBorders>
              <w:top w:val="single" w:sz="4" w:space="0" w:color="auto"/>
              <w:left w:val="nil"/>
              <w:bottom w:val="nil"/>
              <w:right w:val="nil"/>
            </w:tcBorders>
            <w:shd w:val="clear" w:color="auto" w:fill="auto"/>
            <w:vAlign w:val="bottom"/>
            <w:hideMark/>
          </w:tcPr>
          <w:p w14:paraId="1E9275C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49%</w:t>
            </w:r>
          </w:p>
        </w:tc>
        <w:tc>
          <w:tcPr>
            <w:tcW w:w="878" w:type="dxa"/>
            <w:tcBorders>
              <w:top w:val="single" w:sz="4" w:space="0" w:color="auto"/>
              <w:left w:val="nil"/>
              <w:bottom w:val="nil"/>
              <w:right w:val="nil"/>
            </w:tcBorders>
            <w:shd w:val="clear" w:color="auto" w:fill="C00000"/>
            <w:vAlign w:val="bottom"/>
            <w:hideMark/>
          </w:tcPr>
          <w:p w14:paraId="73BDB1E7"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62%</w:t>
            </w:r>
          </w:p>
        </w:tc>
        <w:tc>
          <w:tcPr>
            <w:tcW w:w="878" w:type="dxa"/>
            <w:tcBorders>
              <w:top w:val="single" w:sz="4" w:space="0" w:color="auto"/>
              <w:left w:val="nil"/>
              <w:bottom w:val="nil"/>
              <w:right w:val="nil"/>
            </w:tcBorders>
            <w:shd w:val="clear" w:color="auto" w:fill="auto"/>
            <w:vAlign w:val="bottom"/>
            <w:hideMark/>
          </w:tcPr>
          <w:p w14:paraId="4F5EDDD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47%</w:t>
            </w:r>
          </w:p>
        </w:tc>
        <w:tc>
          <w:tcPr>
            <w:tcW w:w="715" w:type="dxa"/>
            <w:tcBorders>
              <w:top w:val="single" w:sz="4" w:space="0" w:color="auto"/>
              <w:left w:val="nil"/>
              <w:bottom w:val="nil"/>
              <w:right w:val="nil"/>
            </w:tcBorders>
            <w:shd w:val="clear" w:color="auto" w:fill="auto"/>
            <w:vAlign w:val="bottom"/>
            <w:hideMark/>
          </w:tcPr>
          <w:p w14:paraId="05720CF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49%</w:t>
            </w:r>
          </w:p>
        </w:tc>
      </w:tr>
      <w:tr w:rsidR="009B1B05" w:rsidRPr="00936DDB" w14:paraId="1E0BEC6C" w14:textId="77777777" w:rsidTr="001A0069">
        <w:trPr>
          <w:trHeight w:val="250"/>
          <w:jc w:val="center"/>
        </w:trPr>
        <w:tc>
          <w:tcPr>
            <w:tcW w:w="2970" w:type="dxa"/>
            <w:tcBorders>
              <w:top w:val="nil"/>
              <w:left w:val="nil"/>
              <w:bottom w:val="nil"/>
              <w:right w:val="nil"/>
            </w:tcBorders>
            <w:shd w:val="clear" w:color="auto" w:fill="auto"/>
            <w:vAlign w:val="bottom"/>
            <w:hideMark/>
          </w:tcPr>
          <w:p w14:paraId="5E0E6B19"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Under 5 years</w:t>
            </w:r>
          </w:p>
        </w:tc>
        <w:tc>
          <w:tcPr>
            <w:tcW w:w="651" w:type="dxa"/>
            <w:tcBorders>
              <w:top w:val="nil"/>
              <w:left w:val="nil"/>
              <w:bottom w:val="nil"/>
              <w:right w:val="nil"/>
            </w:tcBorders>
            <w:shd w:val="clear" w:color="auto" w:fill="auto"/>
            <w:vAlign w:val="bottom"/>
            <w:hideMark/>
          </w:tcPr>
          <w:p w14:paraId="6A2F741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42" w:type="dxa"/>
            <w:tcBorders>
              <w:top w:val="nil"/>
              <w:left w:val="nil"/>
              <w:bottom w:val="nil"/>
              <w:right w:val="nil"/>
            </w:tcBorders>
            <w:shd w:val="clear" w:color="auto" w:fill="auto"/>
            <w:vAlign w:val="bottom"/>
            <w:hideMark/>
          </w:tcPr>
          <w:p w14:paraId="3985D10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77" w:type="dxa"/>
            <w:tcBorders>
              <w:top w:val="nil"/>
              <w:left w:val="nil"/>
              <w:bottom w:val="nil"/>
              <w:right w:val="nil"/>
            </w:tcBorders>
            <w:shd w:val="clear" w:color="auto" w:fill="auto"/>
            <w:vAlign w:val="bottom"/>
            <w:hideMark/>
          </w:tcPr>
          <w:p w14:paraId="5DAFD8B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E1AF8D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2BCA428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65" w:type="dxa"/>
            <w:tcBorders>
              <w:top w:val="nil"/>
              <w:left w:val="nil"/>
              <w:bottom w:val="nil"/>
              <w:right w:val="nil"/>
            </w:tcBorders>
            <w:shd w:val="clear" w:color="auto" w:fill="auto"/>
            <w:vAlign w:val="bottom"/>
            <w:hideMark/>
          </w:tcPr>
          <w:p w14:paraId="0967F64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84" w:type="dxa"/>
            <w:tcBorders>
              <w:top w:val="nil"/>
              <w:left w:val="nil"/>
              <w:bottom w:val="nil"/>
              <w:right w:val="nil"/>
            </w:tcBorders>
            <w:shd w:val="clear" w:color="auto" w:fill="auto"/>
            <w:vAlign w:val="bottom"/>
            <w:hideMark/>
          </w:tcPr>
          <w:p w14:paraId="745F366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10" w:type="dxa"/>
            <w:tcBorders>
              <w:top w:val="nil"/>
              <w:left w:val="nil"/>
              <w:bottom w:val="nil"/>
              <w:right w:val="nil"/>
            </w:tcBorders>
            <w:shd w:val="clear" w:color="auto" w:fill="auto"/>
            <w:vAlign w:val="bottom"/>
            <w:hideMark/>
          </w:tcPr>
          <w:p w14:paraId="03B764B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D9E883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5DD268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34" w:type="dxa"/>
            <w:tcBorders>
              <w:top w:val="nil"/>
              <w:left w:val="nil"/>
              <w:bottom w:val="nil"/>
              <w:right w:val="nil"/>
            </w:tcBorders>
            <w:shd w:val="clear" w:color="auto" w:fill="auto"/>
            <w:vAlign w:val="bottom"/>
            <w:hideMark/>
          </w:tcPr>
          <w:p w14:paraId="001C2D3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78" w:type="dxa"/>
            <w:tcBorders>
              <w:top w:val="nil"/>
              <w:left w:val="nil"/>
              <w:bottom w:val="nil"/>
              <w:right w:val="nil"/>
            </w:tcBorders>
            <w:shd w:val="clear" w:color="auto" w:fill="auto"/>
            <w:vAlign w:val="bottom"/>
            <w:hideMark/>
          </w:tcPr>
          <w:p w14:paraId="53FF497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03B2DDD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15" w:type="dxa"/>
            <w:tcBorders>
              <w:top w:val="nil"/>
              <w:left w:val="nil"/>
              <w:bottom w:val="nil"/>
              <w:right w:val="nil"/>
            </w:tcBorders>
            <w:shd w:val="clear" w:color="auto" w:fill="auto"/>
            <w:vAlign w:val="bottom"/>
            <w:hideMark/>
          </w:tcPr>
          <w:p w14:paraId="7FF6118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r>
      <w:tr w:rsidR="009B1B05" w:rsidRPr="00936DDB" w14:paraId="5F1D3F1D" w14:textId="77777777" w:rsidTr="001A0069">
        <w:trPr>
          <w:trHeight w:val="250"/>
          <w:jc w:val="center"/>
        </w:trPr>
        <w:tc>
          <w:tcPr>
            <w:tcW w:w="2970" w:type="dxa"/>
            <w:tcBorders>
              <w:top w:val="nil"/>
              <w:left w:val="nil"/>
              <w:bottom w:val="nil"/>
              <w:right w:val="nil"/>
            </w:tcBorders>
            <w:shd w:val="clear" w:color="auto" w:fill="auto"/>
            <w:vAlign w:val="bottom"/>
            <w:hideMark/>
          </w:tcPr>
          <w:p w14:paraId="4A79A681"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 years</w:t>
            </w:r>
          </w:p>
        </w:tc>
        <w:tc>
          <w:tcPr>
            <w:tcW w:w="651" w:type="dxa"/>
            <w:tcBorders>
              <w:top w:val="nil"/>
              <w:left w:val="nil"/>
              <w:bottom w:val="nil"/>
              <w:right w:val="nil"/>
            </w:tcBorders>
            <w:shd w:val="clear" w:color="auto" w:fill="auto"/>
            <w:vAlign w:val="bottom"/>
            <w:hideMark/>
          </w:tcPr>
          <w:p w14:paraId="37F5705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42" w:type="dxa"/>
            <w:tcBorders>
              <w:top w:val="nil"/>
              <w:left w:val="nil"/>
              <w:bottom w:val="nil"/>
              <w:right w:val="nil"/>
            </w:tcBorders>
            <w:shd w:val="clear" w:color="auto" w:fill="auto"/>
            <w:vAlign w:val="bottom"/>
            <w:hideMark/>
          </w:tcPr>
          <w:p w14:paraId="5DE38C6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77" w:type="dxa"/>
            <w:tcBorders>
              <w:top w:val="nil"/>
              <w:left w:val="nil"/>
              <w:bottom w:val="nil"/>
              <w:right w:val="nil"/>
            </w:tcBorders>
            <w:shd w:val="clear" w:color="auto" w:fill="auto"/>
            <w:vAlign w:val="bottom"/>
            <w:hideMark/>
          </w:tcPr>
          <w:p w14:paraId="7D8E1A3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F9199A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1FC0B9D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FA657F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nil"/>
              <w:right w:val="nil"/>
            </w:tcBorders>
            <w:shd w:val="clear" w:color="auto" w:fill="auto"/>
            <w:vAlign w:val="bottom"/>
            <w:hideMark/>
          </w:tcPr>
          <w:p w14:paraId="6B89063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2C0D01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9FACC5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57E910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34" w:type="dxa"/>
            <w:tcBorders>
              <w:top w:val="nil"/>
              <w:left w:val="nil"/>
              <w:bottom w:val="nil"/>
              <w:right w:val="nil"/>
            </w:tcBorders>
            <w:shd w:val="clear" w:color="auto" w:fill="auto"/>
            <w:vAlign w:val="bottom"/>
            <w:hideMark/>
          </w:tcPr>
          <w:p w14:paraId="438EC5C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5747713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6ACFFF3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15" w:type="dxa"/>
            <w:tcBorders>
              <w:top w:val="nil"/>
              <w:left w:val="nil"/>
              <w:bottom w:val="nil"/>
              <w:right w:val="nil"/>
            </w:tcBorders>
            <w:shd w:val="clear" w:color="auto" w:fill="auto"/>
            <w:vAlign w:val="bottom"/>
            <w:hideMark/>
          </w:tcPr>
          <w:p w14:paraId="487F84F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r>
      <w:tr w:rsidR="009B1B05" w:rsidRPr="00936DDB" w14:paraId="512FD7C1" w14:textId="77777777" w:rsidTr="001A0069">
        <w:trPr>
          <w:trHeight w:val="250"/>
          <w:jc w:val="center"/>
        </w:trPr>
        <w:tc>
          <w:tcPr>
            <w:tcW w:w="2970" w:type="dxa"/>
            <w:tcBorders>
              <w:top w:val="nil"/>
              <w:left w:val="nil"/>
              <w:bottom w:val="nil"/>
              <w:right w:val="nil"/>
            </w:tcBorders>
            <w:shd w:val="clear" w:color="auto" w:fill="auto"/>
            <w:vAlign w:val="bottom"/>
            <w:hideMark/>
          </w:tcPr>
          <w:p w14:paraId="000B22A4"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 to 11 years</w:t>
            </w:r>
          </w:p>
        </w:tc>
        <w:tc>
          <w:tcPr>
            <w:tcW w:w="651" w:type="dxa"/>
            <w:tcBorders>
              <w:top w:val="nil"/>
              <w:left w:val="nil"/>
              <w:bottom w:val="nil"/>
              <w:right w:val="nil"/>
            </w:tcBorders>
            <w:shd w:val="clear" w:color="auto" w:fill="auto"/>
            <w:vAlign w:val="bottom"/>
            <w:hideMark/>
          </w:tcPr>
          <w:p w14:paraId="463C9EA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42" w:type="dxa"/>
            <w:tcBorders>
              <w:top w:val="nil"/>
              <w:left w:val="nil"/>
              <w:bottom w:val="nil"/>
              <w:right w:val="nil"/>
            </w:tcBorders>
            <w:shd w:val="clear" w:color="auto" w:fill="auto"/>
            <w:vAlign w:val="bottom"/>
            <w:hideMark/>
          </w:tcPr>
          <w:p w14:paraId="1E9F6BE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14%</w:t>
            </w:r>
          </w:p>
        </w:tc>
        <w:tc>
          <w:tcPr>
            <w:tcW w:w="777" w:type="dxa"/>
            <w:tcBorders>
              <w:top w:val="nil"/>
              <w:left w:val="nil"/>
              <w:bottom w:val="nil"/>
              <w:right w:val="nil"/>
            </w:tcBorders>
            <w:shd w:val="clear" w:color="auto" w:fill="auto"/>
            <w:vAlign w:val="bottom"/>
            <w:hideMark/>
          </w:tcPr>
          <w:p w14:paraId="64FB280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23A72D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6754C96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65" w:type="dxa"/>
            <w:tcBorders>
              <w:top w:val="nil"/>
              <w:left w:val="nil"/>
              <w:bottom w:val="nil"/>
              <w:right w:val="nil"/>
            </w:tcBorders>
            <w:shd w:val="clear" w:color="auto" w:fill="auto"/>
            <w:vAlign w:val="bottom"/>
            <w:hideMark/>
          </w:tcPr>
          <w:p w14:paraId="3ABFFED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nil"/>
              <w:right w:val="nil"/>
            </w:tcBorders>
            <w:shd w:val="clear" w:color="auto" w:fill="auto"/>
            <w:vAlign w:val="bottom"/>
            <w:hideMark/>
          </w:tcPr>
          <w:p w14:paraId="72A13AD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2E5AA8F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6711C0F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F24690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34" w:type="dxa"/>
            <w:tcBorders>
              <w:top w:val="nil"/>
              <w:left w:val="nil"/>
              <w:bottom w:val="nil"/>
              <w:right w:val="nil"/>
            </w:tcBorders>
            <w:shd w:val="clear" w:color="auto" w:fill="auto"/>
            <w:vAlign w:val="bottom"/>
            <w:hideMark/>
          </w:tcPr>
          <w:p w14:paraId="22DEB65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78" w:type="dxa"/>
            <w:tcBorders>
              <w:top w:val="nil"/>
              <w:left w:val="nil"/>
              <w:bottom w:val="nil"/>
              <w:right w:val="nil"/>
            </w:tcBorders>
            <w:shd w:val="clear" w:color="auto" w:fill="auto"/>
            <w:vAlign w:val="bottom"/>
            <w:hideMark/>
          </w:tcPr>
          <w:p w14:paraId="5507192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78" w:type="dxa"/>
            <w:tcBorders>
              <w:top w:val="nil"/>
              <w:left w:val="nil"/>
              <w:bottom w:val="nil"/>
              <w:right w:val="nil"/>
            </w:tcBorders>
            <w:shd w:val="clear" w:color="auto" w:fill="auto"/>
            <w:vAlign w:val="bottom"/>
            <w:hideMark/>
          </w:tcPr>
          <w:p w14:paraId="0C5CC15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15" w:type="dxa"/>
            <w:tcBorders>
              <w:top w:val="nil"/>
              <w:left w:val="nil"/>
              <w:bottom w:val="nil"/>
              <w:right w:val="nil"/>
            </w:tcBorders>
            <w:shd w:val="clear" w:color="auto" w:fill="auto"/>
            <w:vAlign w:val="bottom"/>
            <w:hideMark/>
          </w:tcPr>
          <w:p w14:paraId="5D70F33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r>
      <w:tr w:rsidR="009B1B05" w:rsidRPr="00936DDB" w14:paraId="3660CD39" w14:textId="77777777" w:rsidTr="001A0069">
        <w:trPr>
          <w:trHeight w:val="250"/>
          <w:jc w:val="center"/>
        </w:trPr>
        <w:tc>
          <w:tcPr>
            <w:tcW w:w="2970" w:type="dxa"/>
            <w:tcBorders>
              <w:top w:val="nil"/>
              <w:left w:val="nil"/>
              <w:bottom w:val="nil"/>
              <w:right w:val="nil"/>
            </w:tcBorders>
            <w:shd w:val="clear" w:color="auto" w:fill="auto"/>
            <w:vAlign w:val="bottom"/>
            <w:hideMark/>
          </w:tcPr>
          <w:p w14:paraId="3374DF3B" w14:textId="77777777" w:rsidR="009B1B05" w:rsidRPr="00936DDB" w:rsidRDefault="009B1B05" w:rsidP="001A0069">
            <w:pPr>
              <w:spacing w:after="0" w:line="240" w:lineRule="auto"/>
              <w:ind w:firstLineChars="300" w:firstLine="540"/>
              <w:rPr>
                <w:rFonts w:ascii="Arial Narrow" w:eastAsia="Times New Roman" w:hAnsi="Arial Narrow" w:cs="Times New Roman"/>
                <w:sz w:val="18"/>
                <w:szCs w:val="18"/>
              </w:rPr>
            </w:pPr>
            <w:r w:rsidRPr="00936DDB">
              <w:rPr>
                <w:rFonts w:ascii="Arial Narrow" w:eastAsia="Times New Roman" w:hAnsi="Arial Narrow" w:cs="Times New Roman"/>
                <w:sz w:val="18"/>
                <w:szCs w:val="18"/>
              </w:rPr>
              <w:t>12 to 14 years</w:t>
            </w:r>
          </w:p>
        </w:tc>
        <w:tc>
          <w:tcPr>
            <w:tcW w:w="651" w:type="dxa"/>
            <w:tcBorders>
              <w:top w:val="nil"/>
              <w:left w:val="nil"/>
              <w:bottom w:val="nil"/>
              <w:right w:val="nil"/>
            </w:tcBorders>
            <w:shd w:val="clear" w:color="auto" w:fill="auto"/>
            <w:vAlign w:val="bottom"/>
            <w:hideMark/>
          </w:tcPr>
          <w:p w14:paraId="25A4A54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42" w:type="dxa"/>
            <w:tcBorders>
              <w:top w:val="nil"/>
              <w:left w:val="nil"/>
              <w:bottom w:val="nil"/>
              <w:right w:val="nil"/>
            </w:tcBorders>
            <w:shd w:val="clear" w:color="auto" w:fill="auto"/>
            <w:vAlign w:val="bottom"/>
            <w:hideMark/>
          </w:tcPr>
          <w:p w14:paraId="3865CCF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77" w:type="dxa"/>
            <w:tcBorders>
              <w:top w:val="nil"/>
              <w:left w:val="nil"/>
              <w:bottom w:val="nil"/>
              <w:right w:val="nil"/>
            </w:tcBorders>
            <w:shd w:val="clear" w:color="auto" w:fill="auto"/>
            <w:vAlign w:val="bottom"/>
            <w:hideMark/>
          </w:tcPr>
          <w:p w14:paraId="34750BB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94EC86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2E6B640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65" w:type="dxa"/>
            <w:tcBorders>
              <w:top w:val="nil"/>
              <w:left w:val="nil"/>
              <w:bottom w:val="nil"/>
              <w:right w:val="nil"/>
            </w:tcBorders>
            <w:shd w:val="clear" w:color="auto" w:fill="auto"/>
            <w:vAlign w:val="bottom"/>
            <w:hideMark/>
          </w:tcPr>
          <w:p w14:paraId="68E9FC8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nil"/>
              <w:right w:val="nil"/>
            </w:tcBorders>
            <w:shd w:val="clear" w:color="auto" w:fill="auto"/>
            <w:vAlign w:val="bottom"/>
            <w:hideMark/>
          </w:tcPr>
          <w:p w14:paraId="7389643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8D5788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07DACE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05E2BD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34" w:type="dxa"/>
            <w:tcBorders>
              <w:top w:val="nil"/>
              <w:left w:val="nil"/>
              <w:bottom w:val="nil"/>
              <w:right w:val="nil"/>
            </w:tcBorders>
            <w:shd w:val="clear" w:color="auto" w:fill="auto"/>
            <w:vAlign w:val="bottom"/>
            <w:hideMark/>
          </w:tcPr>
          <w:p w14:paraId="17C5043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78" w:type="dxa"/>
            <w:tcBorders>
              <w:top w:val="nil"/>
              <w:left w:val="nil"/>
              <w:bottom w:val="nil"/>
              <w:right w:val="nil"/>
            </w:tcBorders>
            <w:shd w:val="clear" w:color="auto" w:fill="auto"/>
            <w:vAlign w:val="bottom"/>
            <w:hideMark/>
          </w:tcPr>
          <w:p w14:paraId="7C3E95E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0809B16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715" w:type="dxa"/>
            <w:tcBorders>
              <w:top w:val="nil"/>
              <w:left w:val="nil"/>
              <w:bottom w:val="nil"/>
              <w:right w:val="nil"/>
            </w:tcBorders>
            <w:shd w:val="clear" w:color="auto" w:fill="auto"/>
            <w:vAlign w:val="bottom"/>
            <w:hideMark/>
          </w:tcPr>
          <w:p w14:paraId="76E7D19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r>
      <w:tr w:rsidR="009B1B05" w:rsidRPr="00936DDB" w14:paraId="737A82C0" w14:textId="77777777" w:rsidTr="001A0069">
        <w:trPr>
          <w:trHeight w:val="250"/>
          <w:jc w:val="center"/>
        </w:trPr>
        <w:tc>
          <w:tcPr>
            <w:tcW w:w="2970" w:type="dxa"/>
            <w:tcBorders>
              <w:top w:val="nil"/>
              <w:left w:val="nil"/>
              <w:bottom w:val="nil"/>
              <w:right w:val="nil"/>
            </w:tcBorders>
            <w:shd w:val="clear" w:color="auto" w:fill="auto"/>
            <w:vAlign w:val="bottom"/>
            <w:hideMark/>
          </w:tcPr>
          <w:p w14:paraId="3AADDA40" w14:textId="77777777" w:rsidR="009B1B05" w:rsidRPr="00936DDB" w:rsidRDefault="009B1B05" w:rsidP="001A0069">
            <w:pPr>
              <w:spacing w:after="0" w:line="240" w:lineRule="auto"/>
              <w:ind w:firstLineChars="300" w:firstLine="540"/>
              <w:rPr>
                <w:rFonts w:ascii="Arial Narrow" w:eastAsia="Times New Roman" w:hAnsi="Arial Narrow" w:cs="Times New Roman"/>
                <w:sz w:val="18"/>
                <w:szCs w:val="18"/>
              </w:rPr>
            </w:pPr>
            <w:r w:rsidRPr="00936DDB">
              <w:rPr>
                <w:rFonts w:ascii="Arial Narrow" w:eastAsia="Times New Roman" w:hAnsi="Arial Narrow" w:cs="Times New Roman"/>
                <w:sz w:val="18"/>
                <w:szCs w:val="18"/>
              </w:rPr>
              <w:t>15 years</w:t>
            </w:r>
          </w:p>
        </w:tc>
        <w:tc>
          <w:tcPr>
            <w:tcW w:w="651" w:type="dxa"/>
            <w:tcBorders>
              <w:top w:val="nil"/>
              <w:left w:val="nil"/>
              <w:bottom w:val="nil"/>
              <w:right w:val="nil"/>
            </w:tcBorders>
            <w:shd w:val="clear" w:color="auto" w:fill="auto"/>
            <w:vAlign w:val="bottom"/>
            <w:hideMark/>
          </w:tcPr>
          <w:p w14:paraId="3A9A9B3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42" w:type="dxa"/>
            <w:tcBorders>
              <w:top w:val="nil"/>
              <w:left w:val="nil"/>
              <w:bottom w:val="nil"/>
              <w:right w:val="nil"/>
            </w:tcBorders>
            <w:shd w:val="clear" w:color="auto" w:fill="auto"/>
            <w:vAlign w:val="bottom"/>
            <w:hideMark/>
          </w:tcPr>
          <w:p w14:paraId="5841A89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77" w:type="dxa"/>
            <w:tcBorders>
              <w:top w:val="nil"/>
              <w:left w:val="nil"/>
              <w:bottom w:val="nil"/>
              <w:right w:val="nil"/>
            </w:tcBorders>
            <w:shd w:val="clear" w:color="auto" w:fill="auto"/>
            <w:vAlign w:val="bottom"/>
            <w:hideMark/>
          </w:tcPr>
          <w:p w14:paraId="69EE266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0447DC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0E995FB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65" w:type="dxa"/>
            <w:tcBorders>
              <w:top w:val="nil"/>
              <w:left w:val="nil"/>
              <w:bottom w:val="nil"/>
              <w:right w:val="nil"/>
            </w:tcBorders>
            <w:shd w:val="clear" w:color="auto" w:fill="auto"/>
            <w:vAlign w:val="bottom"/>
            <w:hideMark/>
          </w:tcPr>
          <w:p w14:paraId="2CFA644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nil"/>
              <w:right w:val="nil"/>
            </w:tcBorders>
            <w:shd w:val="clear" w:color="auto" w:fill="auto"/>
            <w:vAlign w:val="bottom"/>
            <w:hideMark/>
          </w:tcPr>
          <w:p w14:paraId="1CE5950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E928E2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7641D8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6CD6FB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34" w:type="dxa"/>
            <w:tcBorders>
              <w:top w:val="nil"/>
              <w:left w:val="nil"/>
              <w:bottom w:val="nil"/>
              <w:right w:val="nil"/>
            </w:tcBorders>
            <w:shd w:val="clear" w:color="auto" w:fill="auto"/>
            <w:vAlign w:val="bottom"/>
            <w:hideMark/>
          </w:tcPr>
          <w:p w14:paraId="7244086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370490A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452EE42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15" w:type="dxa"/>
            <w:tcBorders>
              <w:top w:val="nil"/>
              <w:left w:val="nil"/>
              <w:bottom w:val="nil"/>
              <w:right w:val="nil"/>
            </w:tcBorders>
            <w:shd w:val="clear" w:color="auto" w:fill="auto"/>
            <w:vAlign w:val="bottom"/>
            <w:hideMark/>
          </w:tcPr>
          <w:p w14:paraId="32F4C6C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r>
      <w:tr w:rsidR="009B1B05" w:rsidRPr="00936DDB" w14:paraId="64894EBD" w14:textId="77777777" w:rsidTr="001A0069">
        <w:trPr>
          <w:trHeight w:val="250"/>
          <w:jc w:val="center"/>
        </w:trPr>
        <w:tc>
          <w:tcPr>
            <w:tcW w:w="2970" w:type="dxa"/>
            <w:tcBorders>
              <w:top w:val="nil"/>
              <w:left w:val="nil"/>
              <w:bottom w:val="nil"/>
              <w:right w:val="nil"/>
            </w:tcBorders>
            <w:shd w:val="clear" w:color="auto" w:fill="auto"/>
            <w:vAlign w:val="bottom"/>
            <w:hideMark/>
          </w:tcPr>
          <w:p w14:paraId="3DF70460" w14:textId="77777777" w:rsidR="009B1B05" w:rsidRPr="00936DDB" w:rsidRDefault="009B1B05" w:rsidP="001A0069">
            <w:pPr>
              <w:spacing w:after="0" w:line="240" w:lineRule="auto"/>
              <w:ind w:firstLineChars="300" w:firstLine="540"/>
              <w:rPr>
                <w:rFonts w:ascii="Arial Narrow" w:eastAsia="Times New Roman" w:hAnsi="Arial Narrow" w:cs="Times New Roman"/>
                <w:sz w:val="18"/>
                <w:szCs w:val="18"/>
              </w:rPr>
            </w:pPr>
            <w:r w:rsidRPr="00936DDB">
              <w:rPr>
                <w:rFonts w:ascii="Arial Narrow" w:eastAsia="Times New Roman" w:hAnsi="Arial Narrow" w:cs="Times New Roman"/>
                <w:sz w:val="18"/>
                <w:szCs w:val="18"/>
              </w:rPr>
              <w:t>16 and 17 years</w:t>
            </w:r>
          </w:p>
        </w:tc>
        <w:tc>
          <w:tcPr>
            <w:tcW w:w="651" w:type="dxa"/>
            <w:tcBorders>
              <w:top w:val="nil"/>
              <w:left w:val="nil"/>
              <w:bottom w:val="nil"/>
              <w:right w:val="nil"/>
            </w:tcBorders>
            <w:shd w:val="clear" w:color="auto" w:fill="auto"/>
            <w:vAlign w:val="bottom"/>
            <w:hideMark/>
          </w:tcPr>
          <w:p w14:paraId="486F9DD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42" w:type="dxa"/>
            <w:tcBorders>
              <w:top w:val="nil"/>
              <w:left w:val="nil"/>
              <w:bottom w:val="nil"/>
              <w:right w:val="nil"/>
            </w:tcBorders>
            <w:shd w:val="clear" w:color="auto" w:fill="auto"/>
            <w:vAlign w:val="bottom"/>
            <w:hideMark/>
          </w:tcPr>
          <w:p w14:paraId="7D06CEB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77" w:type="dxa"/>
            <w:tcBorders>
              <w:top w:val="nil"/>
              <w:left w:val="nil"/>
              <w:bottom w:val="nil"/>
              <w:right w:val="nil"/>
            </w:tcBorders>
            <w:shd w:val="clear" w:color="auto" w:fill="auto"/>
            <w:vAlign w:val="bottom"/>
            <w:hideMark/>
          </w:tcPr>
          <w:p w14:paraId="09362B1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E20B42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51" w:type="dxa"/>
            <w:tcBorders>
              <w:top w:val="nil"/>
              <w:left w:val="nil"/>
              <w:bottom w:val="nil"/>
              <w:right w:val="nil"/>
            </w:tcBorders>
            <w:shd w:val="clear" w:color="auto" w:fill="auto"/>
            <w:vAlign w:val="bottom"/>
            <w:hideMark/>
          </w:tcPr>
          <w:p w14:paraId="47AC13F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65" w:type="dxa"/>
            <w:tcBorders>
              <w:top w:val="nil"/>
              <w:left w:val="nil"/>
              <w:bottom w:val="nil"/>
              <w:right w:val="nil"/>
            </w:tcBorders>
            <w:shd w:val="clear" w:color="auto" w:fill="auto"/>
            <w:vAlign w:val="bottom"/>
            <w:hideMark/>
          </w:tcPr>
          <w:p w14:paraId="2F877FE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84" w:type="dxa"/>
            <w:tcBorders>
              <w:top w:val="nil"/>
              <w:left w:val="nil"/>
              <w:bottom w:val="nil"/>
              <w:right w:val="nil"/>
            </w:tcBorders>
            <w:shd w:val="clear" w:color="auto" w:fill="auto"/>
            <w:vAlign w:val="bottom"/>
            <w:hideMark/>
          </w:tcPr>
          <w:p w14:paraId="7C42236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10" w:type="dxa"/>
            <w:tcBorders>
              <w:top w:val="nil"/>
              <w:left w:val="nil"/>
              <w:bottom w:val="nil"/>
              <w:right w:val="nil"/>
            </w:tcBorders>
            <w:shd w:val="clear" w:color="auto" w:fill="auto"/>
            <w:vAlign w:val="bottom"/>
            <w:hideMark/>
          </w:tcPr>
          <w:p w14:paraId="1054C42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1EF65D7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C6B9E4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34" w:type="dxa"/>
            <w:tcBorders>
              <w:top w:val="nil"/>
              <w:left w:val="nil"/>
              <w:bottom w:val="nil"/>
              <w:right w:val="nil"/>
            </w:tcBorders>
            <w:shd w:val="clear" w:color="auto" w:fill="auto"/>
            <w:vAlign w:val="bottom"/>
            <w:hideMark/>
          </w:tcPr>
          <w:p w14:paraId="77A2F42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78" w:type="dxa"/>
            <w:tcBorders>
              <w:top w:val="nil"/>
              <w:left w:val="nil"/>
              <w:bottom w:val="nil"/>
              <w:right w:val="nil"/>
            </w:tcBorders>
            <w:shd w:val="clear" w:color="auto" w:fill="auto"/>
            <w:vAlign w:val="bottom"/>
            <w:hideMark/>
          </w:tcPr>
          <w:p w14:paraId="417DACE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0D5FC67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15" w:type="dxa"/>
            <w:tcBorders>
              <w:top w:val="nil"/>
              <w:left w:val="nil"/>
              <w:bottom w:val="nil"/>
              <w:right w:val="nil"/>
            </w:tcBorders>
            <w:shd w:val="clear" w:color="auto" w:fill="auto"/>
            <w:vAlign w:val="bottom"/>
            <w:hideMark/>
          </w:tcPr>
          <w:p w14:paraId="2E4D3F7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r>
      <w:tr w:rsidR="009B1B05" w:rsidRPr="00936DDB" w14:paraId="3D28DE09" w14:textId="77777777" w:rsidTr="001A0069">
        <w:trPr>
          <w:trHeight w:val="250"/>
          <w:jc w:val="center"/>
        </w:trPr>
        <w:tc>
          <w:tcPr>
            <w:tcW w:w="2970" w:type="dxa"/>
            <w:tcBorders>
              <w:top w:val="nil"/>
              <w:left w:val="nil"/>
              <w:bottom w:val="nil"/>
              <w:right w:val="nil"/>
            </w:tcBorders>
            <w:shd w:val="clear" w:color="auto" w:fill="auto"/>
            <w:vAlign w:val="bottom"/>
            <w:hideMark/>
          </w:tcPr>
          <w:p w14:paraId="029E8893"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18 to 24 years</w:t>
            </w:r>
          </w:p>
        </w:tc>
        <w:tc>
          <w:tcPr>
            <w:tcW w:w="651" w:type="dxa"/>
            <w:tcBorders>
              <w:top w:val="nil"/>
              <w:left w:val="nil"/>
              <w:bottom w:val="nil"/>
              <w:right w:val="nil"/>
            </w:tcBorders>
            <w:shd w:val="clear" w:color="auto" w:fill="auto"/>
            <w:vAlign w:val="bottom"/>
            <w:hideMark/>
          </w:tcPr>
          <w:p w14:paraId="16EA0FB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42" w:type="dxa"/>
            <w:tcBorders>
              <w:top w:val="nil"/>
              <w:left w:val="nil"/>
              <w:bottom w:val="nil"/>
              <w:right w:val="nil"/>
            </w:tcBorders>
            <w:shd w:val="clear" w:color="auto" w:fill="auto"/>
            <w:vAlign w:val="bottom"/>
            <w:hideMark/>
          </w:tcPr>
          <w:p w14:paraId="2C69048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777" w:type="dxa"/>
            <w:tcBorders>
              <w:top w:val="nil"/>
              <w:left w:val="nil"/>
              <w:bottom w:val="nil"/>
              <w:right w:val="nil"/>
            </w:tcBorders>
            <w:shd w:val="clear" w:color="auto" w:fill="auto"/>
            <w:vAlign w:val="bottom"/>
            <w:hideMark/>
          </w:tcPr>
          <w:p w14:paraId="53DF3F8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694F66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51" w:type="dxa"/>
            <w:tcBorders>
              <w:top w:val="nil"/>
              <w:left w:val="nil"/>
              <w:bottom w:val="nil"/>
              <w:right w:val="nil"/>
            </w:tcBorders>
            <w:shd w:val="clear" w:color="auto" w:fill="auto"/>
            <w:vAlign w:val="bottom"/>
            <w:hideMark/>
          </w:tcPr>
          <w:p w14:paraId="0BBCED5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65" w:type="dxa"/>
            <w:tcBorders>
              <w:top w:val="nil"/>
              <w:left w:val="nil"/>
              <w:bottom w:val="nil"/>
              <w:right w:val="nil"/>
            </w:tcBorders>
            <w:shd w:val="clear" w:color="auto" w:fill="auto"/>
            <w:vAlign w:val="bottom"/>
            <w:hideMark/>
          </w:tcPr>
          <w:p w14:paraId="69EAC18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84" w:type="dxa"/>
            <w:tcBorders>
              <w:top w:val="nil"/>
              <w:left w:val="nil"/>
              <w:bottom w:val="nil"/>
              <w:right w:val="nil"/>
            </w:tcBorders>
            <w:shd w:val="clear" w:color="auto" w:fill="auto"/>
            <w:vAlign w:val="bottom"/>
            <w:hideMark/>
          </w:tcPr>
          <w:p w14:paraId="6E0E5EF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10" w:type="dxa"/>
            <w:tcBorders>
              <w:top w:val="nil"/>
              <w:left w:val="nil"/>
              <w:bottom w:val="nil"/>
              <w:right w:val="nil"/>
            </w:tcBorders>
            <w:shd w:val="clear" w:color="auto" w:fill="auto"/>
            <w:vAlign w:val="bottom"/>
            <w:hideMark/>
          </w:tcPr>
          <w:p w14:paraId="385DC8D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00EE2F2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799" w:type="dxa"/>
            <w:tcBorders>
              <w:top w:val="nil"/>
              <w:left w:val="nil"/>
              <w:bottom w:val="nil"/>
              <w:right w:val="nil"/>
            </w:tcBorders>
            <w:shd w:val="clear" w:color="auto" w:fill="auto"/>
            <w:vAlign w:val="bottom"/>
            <w:hideMark/>
          </w:tcPr>
          <w:p w14:paraId="4C94BA1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34" w:type="dxa"/>
            <w:tcBorders>
              <w:top w:val="nil"/>
              <w:left w:val="nil"/>
              <w:bottom w:val="nil"/>
              <w:right w:val="nil"/>
            </w:tcBorders>
            <w:shd w:val="clear" w:color="auto" w:fill="auto"/>
            <w:vAlign w:val="bottom"/>
            <w:hideMark/>
          </w:tcPr>
          <w:p w14:paraId="00B4286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78" w:type="dxa"/>
            <w:tcBorders>
              <w:top w:val="nil"/>
              <w:left w:val="nil"/>
              <w:bottom w:val="nil"/>
              <w:right w:val="nil"/>
            </w:tcBorders>
            <w:shd w:val="clear" w:color="auto" w:fill="auto"/>
            <w:vAlign w:val="bottom"/>
            <w:hideMark/>
          </w:tcPr>
          <w:p w14:paraId="1A7DC14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78" w:type="dxa"/>
            <w:tcBorders>
              <w:top w:val="nil"/>
              <w:left w:val="nil"/>
              <w:bottom w:val="nil"/>
              <w:right w:val="nil"/>
            </w:tcBorders>
            <w:shd w:val="clear" w:color="auto" w:fill="auto"/>
            <w:vAlign w:val="bottom"/>
            <w:hideMark/>
          </w:tcPr>
          <w:p w14:paraId="656C381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15" w:type="dxa"/>
            <w:tcBorders>
              <w:top w:val="nil"/>
              <w:left w:val="nil"/>
              <w:bottom w:val="nil"/>
              <w:right w:val="nil"/>
            </w:tcBorders>
            <w:shd w:val="clear" w:color="auto" w:fill="auto"/>
            <w:vAlign w:val="bottom"/>
            <w:hideMark/>
          </w:tcPr>
          <w:p w14:paraId="03B1201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r>
      <w:tr w:rsidR="009B1B05" w:rsidRPr="00936DDB" w14:paraId="1E88D9E4" w14:textId="77777777" w:rsidTr="001A0069">
        <w:trPr>
          <w:trHeight w:val="250"/>
          <w:jc w:val="center"/>
        </w:trPr>
        <w:tc>
          <w:tcPr>
            <w:tcW w:w="2970" w:type="dxa"/>
            <w:tcBorders>
              <w:top w:val="nil"/>
              <w:left w:val="nil"/>
              <w:bottom w:val="nil"/>
              <w:right w:val="nil"/>
            </w:tcBorders>
            <w:shd w:val="clear" w:color="auto" w:fill="auto"/>
            <w:vAlign w:val="bottom"/>
            <w:hideMark/>
          </w:tcPr>
          <w:p w14:paraId="63DAC447"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25 to 34 years</w:t>
            </w:r>
          </w:p>
        </w:tc>
        <w:tc>
          <w:tcPr>
            <w:tcW w:w="651" w:type="dxa"/>
            <w:tcBorders>
              <w:top w:val="nil"/>
              <w:left w:val="nil"/>
              <w:bottom w:val="nil"/>
              <w:right w:val="nil"/>
            </w:tcBorders>
            <w:shd w:val="clear" w:color="auto" w:fill="auto"/>
            <w:vAlign w:val="bottom"/>
            <w:hideMark/>
          </w:tcPr>
          <w:p w14:paraId="5AA8BCC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42" w:type="dxa"/>
            <w:tcBorders>
              <w:top w:val="nil"/>
              <w:left w:val="nil"/>
              <w:bottom w:val="nil"/>
              <w:right w:val="nil"/>
            </w:tcBorders>
            <w:shd w:val="clear" w:color="auto" w:fill="auto"/>
            <w:vAlign w:val="bottom"/>
            <w:hideMark/>
          </w:tcPr>
          <w:p w14:paraId="165FB24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77" w:type="dxa"/>
            <w:tcBorders>
              <w:top w:val="nil"/>
              <w:left w:val="nil"/>
              <w:bottom w:val="nil"/>
              <w:right w:val="nil"/>
            </w:tcBorders>
            <w:shd w:val="clear" w:color="auto" w:fill="auto"/>
            <w:vAlign w:val="bottom"/>
            <w:hideMark/>
          </w:tcPr>
          <w:p w14:paraId="704640C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22FF1F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51" w:type="dxa"/>
            <w:tcBorders>
              <w:top w:val="nil"/>
              <w:left w:val="nil"/>
              <w:bottom w:val="nil"/>
              <w:right w:val="nil"/>
            </w:tcBorders>
            <w:shd w:val="clear" w:color="auto" w:fill="auto"/>
            <w:vAlign w:val="bottom"/>
            <w:hideMark/>
          </w:tcPr>
          <w:p w14:paraId="1462DC0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65" w:type="dxa"/>
            <w:tcBorders>
              <w:top w:val="nil"/>
              <w:left w:val="nil"/>
              <w:bottom w:val="nil"/>
              <w:right w:val="nil"/>
            </w:tcBorders>
            <w:shd w:val="clear" w:color="auto" w:fill="auto"/>
            <w:vAlign w:val="bottom"/>
            <w:hideMark/>
          </w:tcPr>
          <w:p w14:paraId="2F9F30E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84" w:type="dxa"/>
            <w:tcBorders>
              <w:top w:val="nil"/>
              <w:left w:val="nil"/>
              <w:bottom w:val="nil"/>
              <w:right w:val="nil"/>
            </w:tcBorders>
            <w:shd w:val="clear" w:color="auto" w:fill="auto"/>
            <w:vAlign w:val="bottom"/>
            <w:hideMark/>
          </w:tcPr>
          <w:p w14:paraId="092441F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10" w:type="dxa"/>
            <w:tcBorders>
              <w:top w:val="nil"/>
              <w:left w:val="nil"/>
              <w:bottom w:val="nil"/>
              <w:right w:val="nil"/>
            </w:tcBorders>
            <w:shd w:val="clear" w:color="auto" w:fill="auto"/>
            <w:vAlign w:val="bottom"/>
            <w:hideMark/>
          </w:tcPr>
          <w:p w14:paraId="4F03B37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5C07C28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99" w:type="dxa"/>
            <w:tcBorders>
              <w:top w:val="nil"/>
              <w:left w:val="nil"/>
              <w:bottom w:val="nil"/>
              <w:right w:val="nil"/>
            </w:tcBorders>
            <w:shd w:val="clear" w:color="auto" w:fill="auto"/>
            <w:vAlign w:val="bottom"/>
            <w:hideMark/>
          </w:tcPr>
          <w:p w14:paraId="30BF868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34" w:type="dxa"/>
            <w:tcBorders>
              <w:top w:val="nil"/>
              <w:left w:val="nil"/>
              <w:bottom w:val="nil"/>
              <w:right w:val="nil"/>
            </w:tcBorders>
            <w:shd w:val="clear" w:color="auto" w:fill="auto"/>
            <w:vAlign w:val="bottom"/>
            <w:hideMark/>
          </w:tcPr>
          <w:p w14:paraId="3E987A5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78" w:type="dxa"/>
            <w:tcBorders>
              <w:top w:val="nil"/>
              <w:left w:val="nil"/>
              <w:bottom w:val="nil"/>
              <w:right w:val="nil"/>
            </w:tcBorders>
            <w:shd w:val="clear" w:color="auto" w:fill="auto"/>
            <w:vAlign w:val="bottom"/>
            <w:hideMark/>
          </w:tcPr>
          <w:p w14:paraId="7A9AA6F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78" w:type="dxa"/>
            <w:tcBorders>
              <w:top w:val="nil"/>
              <w:left w:val="nil"/>
              <w:bottom w:val="nil"/>
              <w:right w:val="nil"/>
            </w:tcBorders>
            <w:shd w:val="clear" w:color="auto" w:fill="auto"/>
            <w:vAlign w:val="bottom"/>
            <w:hideMark/>
          </w:tcPr>
          <w:p w14:paraId="1A04042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15" w:type="dxa"/>
            <w:tcBorders>
              <w:top w:val="nil"/>
              <w:left w:val="nil"/>
              <w:bottom w:val="nil"/>
              <w:right w:val="nil"/>
            </w:tcBorders>
            <w:shd w:val="clear" w:color="auto" w:fill="auto"/>
            <w:vAlign w:val="bottom"/>
            <w:hideMark/>
          </w:tcPr>
          <w:p w14:paraId="272055D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r>
      <w:tr w:rsidR="009B1B05" w:rsidRPr="00936DDB" w14:paraId="508C3039" w14:textId="77777777" w:rsidTr="001A0069">
        <w:trPr>
          <w:trHeight w:val="250"/>
          <w:jc w:val="center"/>
        </w:trPr>
        <w:tc>
          <w:tcPr>
            <w:tcW w:w="2970" w:type="dxa"/>
            <w:tcBorders>
              <w:top w:val="nil"/>
              <w:left w:val="nil"/>
              <w:bottom w:val="nil"/>
              <w:right w:val="nil"/>
            </w:tcBorders>
            <w:shd w:val="clear" w:color="auto" w:fill="auto"/>
            <w:vAlign w:val="bottom"/>
            <w:hideMark/>
          </w:tcPr>
          <w:p w14:paraId="031BC4B1"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35 to 44 years</w:t>
            </w:r>
          </w:p>
        </w:tc>
        <w:tc>
          <w:tcPr>
            <w:tcW w:w="651" w:type="dxa"/>
            <w:tcBorders>
              <w:top w:val="nil"/>
              <w:left w:val="nil"/>
              <w:bottom w:val="nil"/>
              <w:right w:val="nil"/>
            </w:tcBorders>
            <w:shd w:val="clear" w:color="auto" w:fill="auto"/>
            <w:vAlign w:val="bottom"/>
            <w:hideMark/>
          </w:tcPr>
          <w:p w14:paraId="5B556B0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42" w:type="dxa"/>
            <w:tcBorders>
              <w:top w:val="nil"/>
              <w:left w:val="nil"/>
              <w:bottom w:val="nil"/>
              <w:right w:val="nil"/>
            </w:tcBorders>
            <w:shd w:val="clear" w:color="auto" w:fill="auto"/>
            <w:vAlign w:val="bottom"/>
            <w:hideMark/>
          </w:tcPr>
          <w:p w14:paraId="76F6E1C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77" w:type="dxa"/>
            <w:tcBorders>
              <w:top w:val="nil"/>
              <w:left w:val="nil"/>
              <w:bottom w:val="nil"/>
              <w:right w:val="nil"/>
            </w:tcBorders>
            <w:shd w:val="clear" w:color="auto" w:fill="auto"/>
            <w:vAlign w:val="bottom"/>
            <w:hideMark/>
          </w:tcPr>
          <w:p w14:paraId="783F722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50BB95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1DD2BAE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65" w:type="dxa"/>
            <w:tcBorders>
              <w:top w:val="nil"/>
              <w:left w:val="nil"/>
              <w:bottom w:val="nil"/>
              <w:right w:val="nil"/>
            </w:tcBorders>
            <w:shd w:val="clear" w:color="auto" w:fill="auto"/>
            <w:vAlign w:val="bottom"/>
            <w:hideMark/>
          </w:tcPr>
          <w:p w14:paraId="385886B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84" w:type="dxa"/>
            <w:tcBorders>
              <w:top w:val="nil"/>
              <w:left w:val="nil"/>
              <w:bottom w:val="nil"/>
              <w:right w:val="nil"/>
            </w:tcBorders>
            <w:shd w:val="clear" w:color="auto" w:fill="auto"/>
            <w:vAlign w:val="bottom"/>
            <w:hideMark/>
          </w:tcPr>
          <w:p w14:paraId="3734AB5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10%</w:t>
            </w:r>
          </w:p>
        </w:tc>
        <w:tc>
          <w:tcPr>
            <w:tcW w:w="810" w:type="dxa"/>
            <w:tcBorders>
              <w:top w:val="nil"/>
              <w:left w:val="nil"/>
              <w:bottom w:val="nil"/>
              <w:right w:val="nil"/>
            </w:tcBorders>
            <w:shd w:val="clear" w:color="auto" w:fill="auto"/>
            <w:vAlign w:val="bottom"/>
            <w:hideMark/>
          </w:tcPr>
          <w:p w14:paraId="7A9DFD6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1A1009C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452EBC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34" w:type="dxa"/>
            <w:tcBorders>
              <w:top w:val="nil"/>
              <w:left w:val="nil"/>
              <w:bottom w:val="nil"/>
              <w:right w:val="nil"/>
            </w:tcBorders>
            <w:shd w:val="clear" w:color="auto" w:fill="auto"/>
            <w:vAlign w:val="bottom"/>
            <w:hideMark/>
          </w:tcPr>
          <w:p w14:paraId="2C2C3A1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78" w:type="dxa"/>
            <w:tcBorders>
              <w:top w:val="nil"/>
              <w:left w:val="nil"/>
              <w:bottom w:val="nil"/>
              <w:right w:val="nil"/>
            </w:tcBorders>
            <w:shd w:val="clear" w:color="auto" w:fill="auto"/>
            <w:vAlign w:val="bottom"/>
            <w:hideMark/>
          </w:tcPr>
          <w:p w14:paraId="37BE381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177A7DC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15" w:type="dxa"/>
            <w:tcBorders>
              <w:top w:val="nil"/>
              <w:left w:val="nil"/>
              <w:bottom w:val="nil"/>
              <w:right w:val="nil"/>
            </w:tcBorders>
            <w:shd w:val="clear" w:color="auto" w:fill="auto"/>
            <w:vAlign w:val="bottom"/>
            <w:hideMark/>
          </w:tcPr>
          <w:p w14:paraId="5137462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r>
      <w:tr w:rsidR="009B1B05" w:rsidRPr="00936DDB" w14:paraId="7801A6B5" w14:textId="77777777" w:rsidTr="001A0069">
        <w:trPr>
          <w:trHeight w:val="250"/>
          <w:jc w:val="center"/>
        </w:trPr>
        <w:tc>
          <w:tcPr>
            <w:tcW w:w="2970" w:type="dxa"/>
            <w:tcBorders>
              <w:top w:val="nil"/>
              <w:left w:val="nil"/>
              <w:bottom w:val="nil"/>
              <w:right w:val="nil"/>
            </w:tcBorders>
            <w:shd w:val="clear" w:color="auto" w:fill="auto"/>
            <w:vAlign w:val="bottom"/>
            <w:hideMark/>
          </w:tcPr>
          <w:p w14:paraId="2D22C88F"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45 to 54 years</w:t>
            </w:r>
          </w:p>
        </w:tc>
        <w:tc>
          <w:tcPr>
            <w:tcW w:w="651" w:type="dxa"/>
            <w:tcBorders>
              <w:top w:val="nil"/>
              <w:left w:val="nil"/>
              <w:bottom w:val="nil"/>
              <w:right w:val="nil"/>
            </w:tcBorders>
            <w:shd w:val="clear" w:color="auto" w:fill="auto"/>
            <w:vAlign w:val="bottom"/>
            <w:hideMark/>
          </w:tcPr>
          <w:p w14:paraId="2A74E53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842" w:type="dxa"/>
            <w:tcBorders>
              <w:top w:val="nil"/>
              <w:left w:val="nil"/>
              <w:bottom w:val="nil"/>
              <w:right w:val="nil"/>
            </w:tcBorders>
            <w:shd w:val="clear" w:color="auto" w:fill="auto"/>
            <w:vAlign w:val="bottom"/>
            <w:hideMark/>
          </w:tcPr>
          <w:p w14:paraId="618A9C4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77" w:type="dxa"/>
            <w:tcBorders>
              <w:top w:val="nil"/>
              <w:left w:val="nil"/>
              <w:bottom w:val="nil"/>
              <w:right w:val="nil"/>
            </w:tcBorders>
            <w:shd w:val="clear" w:color="auto" w:fill="auto"/>
            <w:vAlign w:val="bottom"/>
            <w:hideMark/>
          </w:tcPr>
          <w:p w14:paraId="1D9AA1E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0418DF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51" w:type="dxa"/>
            <w:tcBorders>
              <w:top w:val="nil"/>
              <w:left w:val="nil"/>
              <w:bottom w:val="nil"/>
              <w:right w:val="nil"/>
            </w:tcBorders>
            <w:shd w:val="clear" w:color="auto" w:fill="auto"/>
            <w:vAlign w:val="bottom"/>
            <w:hideMark/>
          </w:tcPr>
          <w:p w14:paraId="7DEFB99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65" w:type="dxa"/>
            <w:tcBorders>
              <w:top w:val="nil"/>
              <w:left w:val="nil"/>
              <w:bottom w:val="nil"/>
              <w:right w:val="nil"/>
            </w:tcBorders>
            <w:shd w:val="clear" w:color="auto" w:fill="auto"/>
            <w:vAlign w:val="bottom"/>
            <w:hideMark/>
          </w:tcPr>
          <w:p w14:paraId="70AF713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84" w:type="dxa"/>
            <w:tcBorders>
              <w:top w:val="nil"/>
              <w:left w:val="nil"/>
              <w:bottom w:val="nil"/>
              <w:right w:val="nil"/>
            </w:tcBorders>
            <w:shd w:val="clear" w:color="auto" w:fill="auto"/>
            <w:vAlign w:val="bottom"/>
            <w:hideMark/>
          </w:tcPr>
          <w:p w14:paraId="1596BD4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52E7D0C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20" w:type="dxa"/>
            <w:tcBorders>
              <w:top w:val="nil"/>
              <w:left w:val="nil"/>
              <w:bottom w:val="nil"/>
              <w:right w:val="nil"/>
            </w:tcBorders>
            <w:shd w:val="clear" w:color="auto" w:fill="auto"/>
            <w:vAlign w:val="bottom"/>
            <w:hideMark/>
          </w:tcPr>
          <w:p w14:paraId="2240BAB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99" w:type="dxa"/>
            <w:tcBorders>
              <w:top w:val="nil"/>
              <w:left w:val="nil"/>
              <w:bottom w:val="nil"/>
              <w:right w:val="nil"/>
            </w:tcBorders>
            <w:shd w:val="clear" w:color="auto" w:fill="auto"/>
            <w:vAlign w:val="bottom"/>
            <w:hideMark/>
          </w:tcPr>
          <w:p w14:paraId="2848755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34" w:type="dxa"/>
            <w:tcBorders>
              <w:top w:val="nil"/>
              <w:left w:val="nil"/>
              <w:bottom w:val="nil"/>
              <w:right w:val="nil"/>
            </w:tcBorders>
            <w:shd w:val="clear" w:color="auto" w:fill="auto"/>
            <w:vAlign w:val="bottom"/>
            <w:hideMark/>
          </w:tcPr>
          <w:p w14:paraId="7ECB846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78" w:type="dxa"/>
            <w:tcBorders>
              <w:top w:val="nil"/>
              <w:left w:val="nil"/>
              <w:bottom w:val="nil"/>
              <w:right w:val="nil"/>
            </w:tcBorders>
            <w:shd w:val="clear" w:color="auto" w:fill="auto"/>
            <w:vAlign w:val="bottom"/>
            <w:hideMark/>
          </w:tcPr>
          <w:p w14:paraId="60A2EA1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16%</w:t>
            </w:r>
          </w:p>
        </w:tc>
        <w:tc>
          <w:tcPr>
            <w:tcW w:w="878" w:type="dxa"/>
            <w:tcBorders>
              <w:top w:val="nil"/>
              <w:left w:val="nil"/>
              <w:bottom w:val="nil"/>
              <w:right w:val="nil"/>
            </w:tcBorders>
            <w:shd w:val="clear" w:color="auto" w:fill="auto"/>
            <w:vAlign w:val="bottom"/>
            <w:hideMark/>
          </w:tcPr>
          <w:p w14:paraId="64FB2E4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10%</w:t>
            </w:r>
          </w:p>
        </w:tc>
        <w:tc>
          <w:tcPr>
            <w:tcW w:w="715" w:type="dxa"/>
            <w:tcBorders>
              <w:top w:val="nil"/>
              <w:left w:val="nil"/>
              <w:bottom w:val="nil"/>
              <w:right w:val="nil"/>
            </w:tcBorders>
            <w:shd w:val="clear" w:color="auto" w:fill="auto"/>
            <w:vAlign w:val="bottom"/>
            <w:hideMark/>
          </w:tcPr>
          <w:p w14:paraId="132B1CE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r>
      <w:tr w:rsidR="009B1B05" w:rsidRPr="00936DDB" w14:paraId="3ABD3C5B" w14:textId="77777777" w:rsidTr="001A0069">
        <w:trPr>
          <w:trHeight w:val="250"/>
          <w:jc w:val="center"/>
        </w:trPr>
        <w:tc>
          <w:tcPr>
            <w:tcW w:w="2970" w:type="dxa"/>
            <w:tcBorders>
              <w:top w:val="nil"/>
              <w:left w:val="nil"/>
              <w:bottom w:val="nil"/>
              <w:right w:val="nil"/>
            </w:tcBorders>
            <w:shd w:val="clear" w:color="auto" w:fill="auto"/>
            <w:vAlign w:val="bottom"/>
            <w:hideMark/>
          </w:tcPr>
          <w:p w14:paraId="72655C32"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55 to 64 years</w:t>
            </w:r>
          </w:p>
        </w:tc>
        <w:tc>
          <w:tcPr>
            <w:tcW w:w="651" w:type="dxa"/>
            <w:tcBorders>
              <w:top w:val="nil"/>
              <w:left w:val="nil"/>
              <w:bottom w:val="nil"/>
              <w:right w:val="nil"/>
            </w:tcBorders>
            <w:shd w:val="clear" w:color="auto" w:fill="auto"/>
            <w:vAlign w:val="bottom"/>
            <w:hideMark/>
          </w:tcPr>
          <w:p w14:paraId="358EE07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42" w:type="dxa"/>
            <w:tcBorders>
              <w:top w:val="nil"/>
              <w:left w:val="nil"/>
              <w:bottom w:val="nil"/>
              <w:right w:val="nil"/>
            </w:tcBorders>
            <w:shd w:val="clear" w:color="auto" w:fill="auto"/>
            <w:vAlign w:val="bottom"/>
            <w:hideMark/>
          </w:tcPr>
          <w:p w14:paraId="45467AF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77" w:type="dxa"/>
            <w:tcBorders>
              <w:top w:val="nil"/>
              <w:left w:val="nil"/>
              <w:bottom w:val="nil"/>
              <w:right w:val="nil"/>
            </w:tcBorders>
            <w:shd w:val="clear" w:color="auto" w:fill="auto"/>
            <w:vAlign w:val="bottom"/>
            <w:hideMark/>
          </w:tcPr>
          <w:p w14:paraId="3BE83CF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7784E8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51" w:type="dxa"/>
            <w:tcBorders>
              <w:top w:val="nil"/>
              <w:left w:val="nil"/>
              <w:bottom w:val="nil"/>
              <w:right w:val="nil"/>
            </w:tcBorders>
            <w:shd w:val="clear" w:color="auto" w:fill="auto"/>
            <w:vAlign w:val="bottom"/>
            <w:hideMark/>
          </w:tcPr>
          <w:p w14:paraId="3D6ABAF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65" w:type="dxa"/>
            <w:tcBorders>
              <w:top w:val="nil"/>
              <w:left w:val="nil"/>
              <w:bottom w:val="nil"/>
              <w:right w:val="nil"/>
            </w:tcBorders>
            <w:shd w:val="clear" w:color="auto" w:fill="auto"/>
            <w:vAlign w:val="bottom"/>
            <w:hideMark/>
          </w:tcPr>
          <w:p w14:paraId="42924DB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84" w:type="dxa"/>
            <w:tcBorders>
              <w:top w:val="nil"/>
              <w:left w:val="nil"/>
              <w:bottom w:val="nil"/>
              <w:right w:val="nil"/>
            </w:tcBorders>
            <w:shd w:val="clear" w:color="auto" w:fill="auto"/>
            <w:vAlign w:val="bottom"/>
            <w:hideMark/>
          </w:tcPr>
          <w:p w14:paraId="01BD79F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10" w:type="dxa"/>
            <w:tcBorders>
              <w:top w:val="nil"/>
              <w:left w:val="nil"/>
              <w:bottom w:val="nil"/>
              <w:right w:val="nil"/>
            </w:tcBorders>
            <w:shd w:val="clear" w:color="auto" w:fill="auto"/>
            <w:vAlign w:val="bottom"/>
            <w:hideMark/>
          </w:tcPr>
          <w:p w14:paraId="5CFBFF6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13%</w:t>
            </w:r>
          </w:p>
        </w:tc>
        <w:tc>
          <w:tcPr>
            <w:tcW w:w="720" w:type="dxa"/>
            <w:tcBorders>
              <w:top w:val="nil"/>
              <w:left w:val="nil"/>
              <w:bottom w:val="nil"/>
              <w:right w:val="nil"/>
            </w:tcBorders>
            <w:shd w:val="clear" w:color="auto" w:fill="auto"/>
            <w:vAlign w:val="bottom"/>
            <w:hideMark/>
          </w:tcPr>
          <w:p w14:paraId="4A82A92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16%</w:t>
            </w:r>
          </w:p>
        </w:tc>
        <w:tc>
          <w:tcPr>
            <w:tcW w:w="799" w:type="dxa"/>
            <w:tcBorders>
              <w:top w:val="nil"/>
              <w:left w:val="nil"/>
              <w:bottom w:val="nil"/>
              <w:right w:val="nil"/>
            </w:tcBorders>
            <w:shd w:val="clear" w:color="auto" w:fill="auto"/>
            <w:vAlign w:val="bottom"/>
            <w:hideMark/>
          </w:tcPr>
          <w:p w14:paraId="11A022A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34" w:type="dxa"/>
            <w:tcBorders>
              <w:top w:val="nil"/>
              <w:left w:val="nil"/>
              <w:bottom w:val="nil"/>
              <w:right w:val="nil"/>
            </w:tcBorders>
            <w:shd w:val="clear" w:color="auto" w:fill="auto"/>
            <w:vAlign w:val="bottom"/>
            <w:hideMark/>
          </w:tcPr>
          <w:p w14:paraId="475D055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78" w:type="dxa"/>
            <w:tcBorders>
              <w:top w:val="nil"/>
              <w:left w:val="nil"/>
              <w:bottom w:val="nil"/>
              <w:right w:val="nil"/>
            </w:tcBorders>
            <w:shd w:val="clear" w:color="auto" w:fill="auto"/>
            <w:vAlign w:val="bottom"/>
            <w:hideMark/>
          </w:tcPr>
          <w:p w14:paraId="56A3347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12%</w:t>
            </w:r>
          </w:p>
        </w:tc>
        <w:tc>
          <w:tcPr>
            <w:tcW w:w="878" w:type="dxa"/>
            <w:tcBorders>
              <w:top w:val="nil"/>
              <w:left w:val="nil"/>
              <w:bottom w:val="nil"/>
              <w:right w:val="nil"/>
            </w:tcBorders>
            <w:shd w:val="clear" w:color="auto" w:fill="auto"/>
            <w:vAlign w:val="bottom"/>
            <w:hideMark/>
          </w:tcPr>
          <w:p w14:paraId="4E21CE1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15" w:type="dxa"/>
            <w:tcBorders>
              <w:top w:val="nil"/>
              <w:left w:val="nil"/>
              <w:bottom w:val="nil"/>
              <w:right w:val="nil"/>
            </w:tcBorders>
            <w:shd w:val="clear" w:color="auto" w:fill="auto"/>
            <w:vAlign w:val="bottom"/>
            <w:hideMark/>
          </w:tcPr>
          <w:p w14:paraId="01EB4B8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r>
      <w:tr w:rsidR="009B1B05" w:rsidRPr="00936DDB" w14:paraId="50391CB0" w14:textId="77777777" w:rsidTr="001A0069">
        <w:trPr>
          <w:trHeight w:val="250"/>
          <w:jc w:val="center"/>
        </w:trPr>
        <w:tc>
          <w:tcPr>
            <w:tcW w:w="2970" w:type="dxa"/>
            <w:tcBorders>
              <w:top w:val="nil"/>
              <w:left w:val="nil"/>
              <w:bottom w:val="nil"/>
              <w:right w:val="nil"/>
            </w:tcBorders>
            <w:shd w:val="clear" w:color="auto" w:fill="auto"/>
            <w:vAlign w:val="bottom"/>
            <w:hideMark/>
          </w:tcPr>
          <w:p w14:paraId="08C13F63"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65 to 74 years</w:t>
            </w:r>
          </w:p>
        </w:tc>
        <w:tc>
          <w:tcPr>
            <w:tcW w:w="651" w:type="dxa"/>
            <w:tcBorders>
              <w:top w:val="nil"/>
              <w:left w:val="nil"/>
              <w:bottom w:val="nil"/>
              <w:right w:val="nil"/>
            </w:tcBorders>
            <w:shd w:val="clear" w:color="auto" w:fill="auto"/>
            <w:vAlign w:val="bottom"/>
            <w:hideMark/>
          </w:tcPr>
          <w:p w14:paraId="78A978A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14%</w:t>
            </w:r>
          </w:p>
        </w:tc>
        <w:tc>
          <w:tcPr>
            <w:tcW w:w="842" w:type="dxa"/>
            <w:tcBorders>
              <w:top w:val="nil"/>
              <w:left w:val="nil"/>
              <w:bottom w:val="nil"/>
              <w:right w:val="nil"/>
            </w:tcBorders>
            <w:shd w:val="clear" w:color="auto" w:fill="auto"/>
            <w:vAlign w:val="bottom"/>
            <w:hideMark/>
          </w:tcPr>
          <w:p w14:paraId="188687A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77" w:type="dxa"/>
            <w:tcBorders>
              <w:top w:val="nil"/>
              <w:left w:val="nil"/>
              <w:bottom w:val="nil"/>
              <w:right w:val="nil"/>
            </w:tcBorders>
            <w:shd w:val="clear" w:color="auto" w:fill="auto"/>
            <w:vAlign w:val="bottom"/>
            <w:hideMark/>
          </w:tcPr>
          <w:p w14:paraId="7C0E8AD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52%</w:t>
            </w:r>
          </w:p>
        </w:tc>
        <w:tc>
          <w:tcPr>
            <w:tcW w:w="720" w:type="dxa"/>
            <w:tcBorders>
              <w:top w:val="nil"/>
              <w:left w:val="nil"/>
              <w:bottom w:val="nil"/>
              <w:right w:val="nil"/>
            </w:tcBorders>
            <w:shd w:val="clear" w:color="auto" w:fill="auto"/>
            <w:vAlign w:val="bottom"/>
            <w:hideMark/>
          </w:tcPr>
          <w:p w14:paraId="54F192B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51" w:type="dxa"/>
            <w:tcBorders>
              <w:top w:val="nil"/>
              <w:left w:val="nil"/>
              <w:bottom w:val="nil"/>
              <w:right w:val="nil"/>
            </w:tcBorders>
            <w:shd w:val="clear" w:color="auto" w:fill="auto"/>
            <w:vAlign w:val="bottom"/>
            <w:hideMark/>
          </w:tcPr>
          <w:p w14:paraId="5296D8F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65" w:type="dxa"/>
            <w:tcBorders>
              <w:top w:val="nil"/>
              <w:left w:val="nil"/>
              <w:bottom w:val="nil"/>
              <w:right w:val="nil"/>
            </w:tcBorders>
            <w:shd w:val="clear" w:color="auto" w:fill="auto"/>
            <w:vAlign w:val="bottom"/>
            <w:hideMark/>
          </w:tcPr>
          <w:p w14:paraId="000F3F9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84" w:type="dxa"/>
            <w:tcBorders>
              <w:top w:val="nil"/>
              <w:left w:val="nil"/>
              <w:bottom w:val="nil"/>
              <w:right w:val="nil"/>
            </w:tcBorders>
            <w:shd w:val="clear" w:color="auto" w:fill="auto"/>
            <w:vAlign w:val="bottom"/>
            <w:hideMark/>
          </w:tcPr>
          <w:p w14:paraId="64069FD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10" w:type="dxa"/>
            <w:tcBorders>
              <w:top w:val="nil"/>
              <w:left w:val="nil"/>
              <w:bottom w:val="nil"/>
              <w:right w:val="nil"/>
            </w:tcBorders>
            <w:shd w:val="clear" w:color="auto" w:fill="auto"/>
            <w:vAlign w:val="bottom"/>
            <w:hideMark/>
          </w:tcPr>
          <w:p w14:paraId="6D2E4F0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20" w:type="dxa"/>
            <w:tcBorders>
              <w:top w:val="nil"/>
              <w:left w:val="nil"/>
              <w:bottom w:val="nil"/>
              <w:right w:val="nil"/>
            </w:tcBorders>
            <w:shd w:val="clear" w:color="auto" w:fill="auto"/>
            <w:vAlign w:val="bottom"/>
            <w:hideMark/>
          </w:tcPr>
          <w:p w14:paraId="249B6E5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14%</w:t>
            </w:r>
          </w:p>
        </w:tc>
        <w:tc>
          <w:tcPr>
            <w:tcW w:w="799" w:type="dxa"/>
            <w:tcBorders>
              <w:top w:val="nil"/>
              <w:left w:val="nil"/>
              <w:bottom w:val="nil"/>
              <w:right w:val="nil"/>
            </w:tcBorders>
            <w:shd w:val="clear" w:color="auto" w:fill="auto"/>
            <w:vAlign w:val="bottom"/>
            <w:hideMark/>
          </w:tcPr>
          <w:p w14:paraId="79E466C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834" w:type="dxa"/>
            <w:tcBorders>
              <w:top w:val="nil"/>
              <w:left w:val="nil"/>
              <w:bottom w:val="nil"/>
              <w:right w:val="nil"/>
            </w:tcBorders>
            <w:shd w:val="clear" w:color="auto" w:fill="auto"/>
            <w:vAlign w:val="bottom"/>
            <w:hideMark/>
          </w:tcPr>
          <w:p w14:paraId="4A48C1F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78" w:type="dxa"/>
            <w:tcBorders>
              <w:top w:val="nil"/>
              <w:left w:val="nil"/>
              <w:bottom w:val="nil"/>
              <w:right w:val="nil"/>
            </w:tcBorders>
            <w:shd w:val="clear" w:color="auto" w:fill="auto"/>
            <w:vAlign w:val="bottom"/>
            <w:hideMark/>
          </w:tcPr>
          <w:p w14:paraId="644594A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78" w:type="dxa"/>
            <w:tcBorders>
              <w:top w:val="nil"/>
              <w:left w:val="nil"/>
              <w:bottom w:val="nil"/>
              <w:right w:val="nil"/>
            </w:tcBorders>
            <w:shd w:val="clear" w:color="auto" w:fill="auto"/>
            <w:vAlign w:val="bottom"/>
            <w:hideMark/>
          </w:tcPr>
          <w:p w14:paraId="5C65349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15" w:type="dxa"/>
            <w:tcBorders>
              <w:top w:val="nil"/>
              <w:left w:val="nil"/>
              <w:bottom w:val="nil"/>
              <w:right w:val="nil"/>
            </w:tcBorders>
            <w:shd w:val="clear" w:color="auto" w:fill="auto"/>
            <w:vAlign w:val="bottom"/>
            <w:hideMark/>
          </w:tcPr>
          <w:p w14:paraId="319F883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r>
      <w:tr w:rsidR="009B1B05" w:rsidRPr="00936DDB" w14:paraId="6B909C15" w14:textId="77777777" w:rsidTr="001A0069">
        <w:trPr>
          <w:trHeight w:val="250"/>
          <w:jc w:val="center"/>
        </w:trPr>
        <w:tc>
          <w:tcPr>
            <w:tcW w:w="2970" w:type="dxa"/>
            <w:tcBorders>
              <w:top w:val="nil"/>
              <w:left w:val="nil"/>
              <w:bottom w:val="nil"/>
              <w:right w:val="nil"/>
            </w:tcBorders>
            <w:shd w:val="clear" w:color="auto" w:fill="auto"/>
            <w:vAlign w:val="bottom"/>
            <w:hideMark/>
          </w:tcPr>
          <w:p w14:paraId="3A0E780F"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75 years and over</w:t>
            </w:r>
          </w:p>
        </w:tc>
        <w:tc>
          <w:tcPr>
            <w:tcW w:w="651" w:type="dxa"/>
            <w:tcBorders>
              <w:top w:val="nil"/>
              <w:left w:val="nil"/>
              <w:bottom w:val="nil"/>
              <w:right w:val="nil"/>
            </w:tcBorders>
            <w:shd w:val="clear" w:color="auto" w:fill="auto"/>
            <w:vAlign w:val="bottom"/>
            <w:hideMark/>
          </w:tcPr>
          <w:p w14:paraId="5820B56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42" w:type="dxa"/>
            <w:tcBorders>
              <w:top w:val="nil"/>
              <w:left w:val="nil"/>
              <w:bottom w:val="nil"/>
              <w:right w:val="nil"/>
            </w:tcBorders>
            <w:shd w:val="clear" w:color="auto" w:fill="auto"/>
            <w:vAlign w:val="bottom"/>
            <w:hideMark/>
          </w:tcPr>
          <w:p w14:paraId="79DC4E7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77" w:type="dxa"/>
            <w:tcBorders>
              <w:top w:val="nil"/>
              <w:left w:val="nil"/>
              <w:bottom w:val="nil"/>
              <w:right w:val="nil"/>
            </w:tcBorders>
            <w:shd w:val="clear" w:color="auto" w:fill="auto"/>
            <w:vAlign w:val="bottom"/>
            <w:hideMark/>
          </w:tcPr>
          <w:p w14:paraId="13BA21F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6B5BD3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851" w:type="dxa"/>
            <w:tcBorders>
              <w:top w:val="nil"/>
              <w:left w:val="nil"/>
              <w:bottom w:val="nil"/>
              <w:right w:val="nil"/>
            </w:tcBorders>
            <w:shd w:val="clear" w:color="auto" w:fill="auto"/>
            <w:vAlign w:val="bottom"/>
            <w:hideMark/>
          </w:tcPr>
          <w:p w14:paraId="6528176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65" w:type="dxa"/>
            <w:tcBorders>
              <w:top w:val="nil"/>
              <w:left w:val="nil"/>
              <w:bottom w:val="nil"/>
              <w:right w:val="nil"/>
            </w:tcBorders>
            <w:shd w:val="clear" w:color="auto" w:fill="auto"/>
            <w:vAlign w:val="bottom"/>
            <w:hideMark/>
          </w:tcPr>
          <w:p w14:paraId="4E16CE5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84" w:type="dxa"/>
            <w:tcBorders>
              <w:top w:val="nil"/>
              <w:left w:val="nil"/>
              <w:bottom w:val="nil"/>
              <w:right w:val="nil"/>
            </w:tcBorders>
            <w:shd w:val="clear" w:color="auto" w:fill="auto"/>
            <w:vAlign w:val="bottom"/>
            <w:hideMark/>
          </w:tcPr>
          <w:p w14:paraId="5BF7C0F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4AB2B53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44E012D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99" w:type="dxa"/>
            <w:tcBorders>
              <w:top w:val="nil"/>
              <w:left w:val="nil"/>
              <w:bottom w:val="nil"/>
              <w:right w:val="nil"/>
            </w:tcBorders>
            <w:shd w:val="clear" w:color="auto" w:fill="auto"/>
            <w:vAlign w:val="bottom"/>
            <w:hideMark/>
          </w:tcPr>
          <w:p w14:paraId="633FC3F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34" w:type="dxa"/>
            <w:tcBorders>
              <w:top w:val="nil"/>
              <w:left w:val="nil"/>
              <w:bottom w:val="nil"/>
              <w:right w:val="nil"/>
            </w:tcBorders>
            <w:shd w:val="clear" w:color="auto" w:fill="auto"/>
            <w:vAlign w:val="bottom"/>
            <w:hideMark/>
          </w:tcPr>
          <w:p w14:paraId="204D5F8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78" w:type="dxa"/>
            <w:tcBorders>
              <w:top w:val="nil"/>
              <w:left w:val="nil"/>
              <w:bottom w:val="nil"/>
              <w:right w:val="nil"/>
            </w:tcBorders>
            <w:shd w:val="clear" w:color="auto" w:fill="auto"/>
            <w:vAlign w:val="bottom"/>
            <w:hideMark/>
          </w:tcPr>
          <w:p w14:paraId="5356897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13%</w:t>
            </w:r>
          </w:p>
        </w:tc>
        <w:tc>
          <w:tcPr>
            <w:tcW w:w="878" w:type="dxa"/>
            <w:tcBorders>
              <w:top w:val="nil"/>
              <w:left w:val="nil"/>
              <w:bottom w:val="nil"/>
              <w:right w:val="nil"/>
            </w:tcBorders>
            <w:shd w:val="clear" w:color="auto" w:fill="auto"/>
            <w:vAlign w:val="bottom"/>
            <w:hideMark/>
          </w:tcPr>
          <w:p w14:paraId="39E5A39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15" w:type="dxa"/>
            <w:tcBorders>
              <w:top w:val="nil"/>
              <w:left w:val="nil"/>
              <w:bottom w:val="nil"/>
              <w:right w:val="nil"/>
            </w:tcBorders>
            <w:shd w:val="clear" w:color="auto" w:fill="auto"/>
            <w:vAlign w:val="bottom"/>
            <w:hideMark/>
          </w:tcPr>
          <w:p w14:paraId="39C23C5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r>
      <w:tr w:rsidR="009B1B05" w:rsidRPr="00936DDB" w14:paraId="35FE2ADF" w14:textId="77777777" w:rsidTr="001A0069">
        <w:trPr>
          <w:trHeight w:val="250"/>
          <w:jc w:val="center"/>
        </w:trPr>
        <w:tc>
          <w:tcPr>
            <w:tcW w:w="2970" w:type="dxa"/>
            <w:tcBorders>
              <w:top w:val="nil"/>
              <w:left w:val="nil"/>
              <w:bottom w:val="nil"/>
              <w:right w:val="nil"/>
            </w:tcBorders>
            <w:shd w:val="clear" w:color="auto" w:fill="auto"/>
            <w:vAlign w:val="bottom"/>
            <w:hideMark/>
          </w:tcPr>
          <w:p w14:paraId="25C0B55C" w14:textId="77777777" w:rsidR="009B1B05" w:rsidRPr="00D85334"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D85334">
              <w:rPr>
                <w:rFonts w:ascii="Arial Narrow" w:eastAsia="Times New Roman" w:hAnsi="Arial Narrow" w:cs="Times New Roman"/>
                <w:b/>
                <w:bCs/>
                <w:color w:val="000000"/>
                <w:sz w:val="18"/>
                <w:szCs w:val="18"/>
              </w:rPr>
              <w:t>Female:</w:t>
            </w:r>
          </w:p>
        </w:tc>
        <w:tc>
          <w:tcPr>
            <w:tcW w:w="651" w:type="dxa"/>
            <w:tcBorders>
              <w:top w:val="nil"/>
              <w:left w:val="nil"/>
              <w:bottom w:val="nil"/>
              <w:right w:val="nil"/>
            </w:tcBorders>
            <w:shd w:val="clear" w:color="auto" w:fill="auto"/>
            <w:vAlign w:val="bottom"/>
            <w:hideMark/>
          </w:tcPr>
          <w:p w14:paraId="6CFA5B4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41%</w:t>
            </w:r>
          </w:p>
        </w:tc>
        <w:tc>
          <w:tcPr>
            <w:tcW w:w="842" w:type="dxa"/>
            <w:tcBorders>
              <w:top w:val="nil"/>
              <w:left w:val="nil"/>
              <w:bottom w:val="nil"/>
              <w:right w:val="nil"/>
            </w:tcBorders>
            <w:shd w:val="clear" w:color="auto" w:fill="auto"/>
            <w:vAlign w:val="bottom"/>
            <w:hideMark/>
          </w:tcPr>
          <w:p w14:paraId="5B8C3F8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41%</w:t>
            </w:r>
          </w:p>
        </w:tc>
        <w:tc>
          <w:tcPr>
            <w:tcW w:w="777" w:type="dxa"/>
            <w:tcBorders>
              <w:top w:val="nil"/>
              <w:left w:val="nil"/>
              <w:bottom w:val="nil"/>
              <w:right w:val="nil"/>
            </w:tcBorders>
            <w:shd w:val="clear" w:color="auto" w:fill="auto"/>
            <w:vAlign w:val="bottom"/>
            <w:hideMark/>
          </w:tcPr>
          <w:p w14:paraId="2E6E19C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48%</w:t>
            </w:r>
          </w:p>
        </w:tc>
        <w:tc>
          <w:tcPr>
            <w:tcW w:w="720" w:type="dxa"/>
            <w:tcBorders>
              <w:top w:val="nil"/>
              <w:left w:val="nil"/>
              <w:bottom w:val="nil"/>
              <w:right w:val="nil"/>
            </w:tcBorders>
            <w:shd w:val="clear" w:color="auto" w:fill="C00000"/>
            <w:vAlign w:val="bottom"/>
            <w:hideMark/>
          </w:tcPr>
          <w:p w14:paraId="50DEB051"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62%</w:t>
            </w:r>
          </w:p>
        </w:tc>
        <w:tc>
          <w:tcPr>
            <w:tcW w:w="851" w:type="dxa"/>
            <w:tcBorders>
              <w:top w:val="nil"/>
              <w:left w:val="nil"/>
              <w:bottom w:val="nil"/>
              <w:right w:val="nil"/>
            </w:tcBorders>
            <w:shd w:val="clear" w:color="auto" w:fill="auto"/>
            <w:vAlign w:val="bottom"/>
            <w:hideMark/>
          </w:tcPr>
          <w:p w14:paraId="0A1EFDE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51%</w:t>
            </w:r>
          </w:p>
        </w:tc>
        <w:tc>
          <w:tcPr>
            <w:tcW w:w="865" w:type="dxa"/>
            <w:tcBorders>
              <w:top w:val="nil"/>
              <w:left w:val="nil"/>
              <w:bottom w:val="nil"/>
              <w:right w:val="nil"/>
            </w:tcBorders>
            <w:shd w:val="clear" w:color="auto" w:fill="C00000"/>
            <w:vAlign w:val="bottom"/>
            <w:hideMark/>
          </w:tcPr>
          <w:p w14:paraId="61FF3EAA" w14:textId="77777777" w:rsidR="009B1B05" w:rsidRPr="008750F5" w:rsidRDefault="009B1B05" w:rsidP="001A0069">
            <w:pPr>
              <w:spacing w:after="0" w:line="240" w:lineRule="auto"/>
              <w:jc w:val="center"/>
              <w:rPr>
                <w:rFonts w:ascii="Arial Narrow" w:eastAsia="Times New Roman" w:hAnsi="Arial Narrow" w:cs="Times New Roman"/>
                <w:b/>
                <w:bCs/>
                <w:color w:val="000000"/>
                <w:sz w:val="18"/>
                <w:szCs w:val="18"/>
              </w:rPr>
            </w:pPr>
            <w:r w:rsidRPr="008750F5">
              <w:rPr>
                <w:rFonts w:ascii="Arial Narrow" w:eastAsia="Times New Roman" w:hAnsi="Arial Narrow" w:cs="Times New Roman"/>
                <w:b/>
                <w:bCs/>
                <w:color w:val="000000"/>
                <w:sz w:val="18"/>
                <w:szCs w:val="18"/>
              </w:rPr>
              <w:t>62%</w:t>
            </w:r>
          </w:p>
        </w:tc>
        <w:tc>
          <w:tcPr>
            <w:tcW w:w="884" w:type="dxa"/>
            <w:tcBorders>
              <w:top w:val="nil"/>
              <w:left w:val="nil"/>
              <w:bottom w:val="nil"/>
              <w:right w:val="nil"/>
            </w:tcBorders>
            <w:shd w:val="clear" w:color="auto" w:fill="FF8585"/>
            <w:vAlign w:val="bottom"/>
            <w:hideMark/>
          </w:tcPr>
          <w:p w14:paraId="1813DEFF" w14:textId="77777777" w:rsidR="009B1B05" w:rsidRPr="00D22161" w:rsidRDefault="009B1B05" w:rsidP="001A0069">
            <w:pPr>
              <w:spacing w:after="0" w:line="240" w:lineRule="auto"/>
              <w:jc w:val="center"/>
              <w:rPr>
                <w:rFonts w:ascii="Arial Narrow" w:eastAsia="Times New Roman" w:hAnsi="Arial Narrow" w:cs="Times New Roman"/>
                <w:b/>
                <w:bCs/>
                <w:color w:val="000000"/>
                <w:sz w:val="18"/>
                <w:szCs w:val="18"/>
              </w:rPr>
            </w:pPr>
            <w:r w:rsidRPr="00D22161">
              <w:rPr>
                <w:rFonts w:ascii="Arial Narrow" w:eastAsia="Times New Roman" w:hAnsi="Arial Narrow" w:cs="Times New Roman"/>
                <w:b/>
                <w:bCs/>
                <w:color w:val="000000"/>
                <w:sz w:val="18"/>
                <w:szCs w:val="18"/>
              </w:rPr>
              <w:t>56%</w:t>
            </w:r>
          </w:p>
        </w:tc>
        <w:tc>
          <w:tcPr>
            <w:tcW w:w="810" w:type="dxa"/>
            <w:tcBorders>
              <w:top w:val="nil"/>
              <w:left w:val="nil"/>
              <w:bottom w:val="nil"/>
              <w:right w:val="nil"/>
            </w:tcBorders>
            <w:shd w:val="clear" w:color="auto" w:fill="FFD5D5"/>
            <w:vAlign w:val="bottom"/>
            <w:hideMark/>
          </w:tcPr>
          <w:p w14:paraId="4D5E8AF1" w14:textId="77777777" w:rsidR="009B1B05" w:rsidRPr="009E41FB" w:rsidRDefault="009B1B05" w:rsidP="001A0069">
            <w:pPr>
              <w:spacing w:after="0" w:line="240" w:lineRule="auto"/>
              <w:jc w:val="center"/>
              <w:rPr>
                <w:rFonts w:ascii="Arial Narrow" w:eastAsia="Times New Roman" w:hAnsi="Arial Narrow" w:cs="Times New Roman"/>
                <w:b/>
                <w:bCs/>
                <w:color w:val="000000"/>
                <w:sz w:val="18"/>
                <w:szCs w:val="18"/>
              </w:rPr>
            </w:pPr>
            <w:r w:rsidRPr="009E41FB">
              <w:rPr>
                <w:rFonts w:ascii="Arial Narrow" w:eastAsia="Times New Roman" w:hAnsi="Arial Narrow" w:cs="Times New Roman"/>
                <w:b/>
                <w:bCs/>
                <w:color w:val="000000"/>
                <w:sz w:val="18"/>
                <w:szCs w:val="18"/>
              </w:rPr>
              <w:t>53%</w:t>
            </w:r>
          </w:p>
        </w:tc>
        <w:tc>
          <w:tcPr>
            <w:tcW w:w="720" w:type="dxa"/>
            <w:tcBorders>
              <w:top w:val="nil"/>
              <w:left w:val="nil"/>
              <w:bottom w:val="nil"/>
              <w:right w:val="nil"/>
            </w:tcBorders>
            <w:shd w:val="clear" w:color="auto" w:fill="auto"/>
            <w:vAlign w:val="bottom"/>
            <w:hideMark/>
          </w:tcPr>
          <w:p w14:paraId="3F05232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47%</w:t>
            </w:r>
          </w:p>
        </w:tc>
        <w:tc>
          <w:tcPr>
            <w:tcW w:w="799" w:type="dxa"/>
            <w:tcBorders>
              <w:top w:val="nil"/>
              <w:left w:val="nil"/>
              <w:bottom w:val="nil"/>
              <w:right w:val="nil"/>
            </w:tcBorders>
            <w:shd w:val="clear" w:color="auto" w:fill="FFD5D5"/>
            <w:vAlign w:val="bottom"/>
            <w:hideMark/>
          </w:tcPr>
          <w:p w14:paraId="43219230" w14:textId="77777777" w:rsidR="009B1B05" w:rsidRPr="009E41FB" w:rsidRDefault="009B1B05" w:rsidP="001A0069">
            <w:pPr>
              <w:spacing w:after="0" w:line="240" w:lineRule="auto"/>
              <w:jc w:val="center"/>
              <w:rPr>
                <w:rFonts w:ascii="Arial Narrow" w:eastAsia="Times New Roman" w:hAnsi="Arial Narrow" w:cs="Times New Roman"/>
                <w:b/>
                <w:bCs/>
                <w:color w:val="000000"/>
                <w:sz w:val="18"/>
                <w:szCs w:val="18"/>
              </w:rPr>
            </w:pPr>
            <w:r w:rsidRPr="009E41FB">
              <w:rPr>
                <w:rFonts w:ascii="Arial Narrow" w:eastAsia="Times New Roman" w:hAnsi="Arial Narrow" w:cs="Times New Roman"/>
                <w:b/>
                <w:bCs/>
                <w:color w:val="000000"/>
                <w:sz w:val="18"/>
                <w:szCs w:val="18"/>
              </w:rPr>
              <w:t>53%</w:t>
            </w:r>
          </w:p>
        </w:tc>
        <w:tc>
          <w:tcPr>
            <w:tcW w:w="834" w:type="dxa"/>
            <w:tcBorders>
              <w:top w:val="nil"/>
              <w:left w:val="nil"/>
              <w:bottom w:val="nil"/>
              <w:right w:val="nil"/>
            </w:tcBorders>
            <w:shd w:val="clear" w:color="auto" w:fill="auto"/>
            <w:vAlign w:val="bottom"/>
            <w:hideMark/>
          </w:tcPr>
          <w:p w14:paraId="79F2162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51%</w:t>
            </w:r>
          </w:p>
        </w:tc>
        <w:tc>
          <w:tcPr>
            <w:tcW w:w="878" w:type="dxa"/>
            <w:tcBorders>
              <w:top w:val="nil"/>
              <w:left w:val="nil"/>
              <w:bottom w:val="nil"/>
              <w:right w:val="nil"/>
            </w:tcBorders>
            <w:shd w:val="clear" w:color="auto" w:fill="auto"/>
            <w:vAlign w:val="bottom"/>
            <w:hideMark/>
          </w:tcPr>
          <w:p w14:paraId="574994E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38%</w:t>
            </w:r>
          </w:p>
        </w:tc>
        <w:tc>
          <w:tcPr>
            <w:tcW w:w="878" w:type="dxa"/>
            <w:tcBorders>
              <w:top w:val="nil"/>
              <w:left w:val="nil"/>
              <w:bottom w:val="nil"/>
              <w:right w:val="nil"/>
            </w:tcBorders>
            <w:shd w:val="clear" w:color="auto" w:fill="FFD5D5"/>
            <w:vAlign w:val="bottom"/>
            <w:hideMark/>
          </w:tcPr>
          <w:p w14:paraId="3CE2A375" w14:textId="77777777" w:rsidR="009B1B05" w:rsidRPr="009E41FB" w:rsidRDefault="009B1B05" w:rsidP="001A0069">
            <w:pPr>
              <w:spacing w:after="0" w:line="240" w:lineRule="auto"/>
              <w:jc w:val="center"/>
              <w:rPr>
                <w:rFonts w:ascii="Arial Narrow" w:eastAsia="Times New Roman" w:hAnsi="Arial Narrow" w:cs="Times New Roman"/>
                <w:b/>
                <w:bCs/>
                <w:color w:val="000000"/>
                <w:sz w:val="18"/>
                <w:szCs w:val="18"/>
              </w:rPr>
            </w:pPr>
            <w:r w:rsidRPr="009E41FB">
              <w:rPr>
                <w:rFonts w:ascii="Arial Narrow" w:eastAsia="Times New Roman" w:hAnsi="Arial Narrow" w:cs="Times New Roman"/>
                <w:b/>
                <w:bCs/>
                <w:color w:val="000000"/>
                <w:sz w:val="18"/>
                <w:szCs w:val="18"/>
              </w:rPr>
              <w:t>53%</w:t>
            </w:r>
          </w:p>
        </w:tc>
        <w:tc>
          <w:tcPr>
            <w:tcW w:w="715" w:type="dxa"/>
            <w:tcBorders>
              <w:top w:val="nil"/>
              <w:left w:val="nil"/>
              <w:bottom w:val="nil"/>
              <w:right w:val="nil"/>
            </w:tcBorders>
            <w:shd w:val="clear" w:color="auto" w:fill="auto"/>
            <w:vAlign w:val="bottom"/>
            <w:hideMark/>
          </w:tcPr>
          <w:p w14:paraId="5DA5A02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51%</w:t>
            </w:r>
          </w:p>
        </w:tc>
      </w:tr>
      <w:tr w:rsidR="009B1B05" w:rsidRPr="00936DDB" w14:paraId="2A0D3467" w14:textId="77777777" w:rsidTr="001A0069">
        <w:trPr>
          <w:trHeight w:val="250"/>
          <w:jc w:val="center"/>
        </w:trPr>
        <w:tc>
          <w:tcPr>
            <w:tcW w:w="2970" w:type="dxa"/>
            <w:tcBorders>
              <w:top w:val="nil"/>
              <w:left w:val="nil"/>
              <w:bottom w:val="nil"/>
              <w:right w:val="nil"/>
            </w:tcBorders>
            <w:shd w:val="clear" w:color="auto" w:fill="auto"/>
            <w:vAlign w:val="bottom"/>
            <w:hideMark/>
          </w:tcPr>
          <w:p w14:paraId="72BF8F04"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Under 5 years</w:t>
            </w:r>
          </w:p>
        </w:tc>
        <w:tc>
          <w:tcPr>
            <w:tcW w:w="651" w:type="dxa"/>
            <w:tcBorders>
              <w:top w:val="nil"/>
              <w:left w:val="nil"/>
              <w:bottom w:val="nil"/>
              <w:right w:val="nil"/>
            </w:tcBorders>
            <w:shd w:val="clear" w:color="auto" w:fill="auto"/>
            <w:vAlign w:val="bottom"/>
            <w:hideMark/>
          </w:tcPr>
          <w:p w14:paraId="39DE7CC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42" w:type="dxa"/>
            <w:tcBorders>
              <w:top w:val="nil"/>
              <w:left w:val="nil"/>
              <w:bottom w:val="nil"/>
              <w:right w:val="nil"/>
            </w:tcBorders>
            <w:shd w:val="clear" w:color="auto" w:fill="auto"/>
            <w:vAlign w:val="bottom"/>
            <w:hideMark/>
          </w:tcPr>
          <w:p w14:paraId="2765763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77" w:type="dxa"/>
            <w:tcBorders>
              <w:top w:val="nil"/>
              <w:left w:val="nil"/>
              <w:bottom w:val="nil"/>
              <w:right w:val="nil"/>
            </w:tcBorders>
            <w:shd w:val="clear" w:color="auto" w:fill="auto"/>
            <w:vAlign w:val="bottom"/>
            <w:hideMark/>
          </w:tcPr>
          <w:p w14:paraId="7A7433D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6F539C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18B6B1E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65" w:type="dxa"/>
            <w:tcBorders>
              <w:top w:val="nil"/>
              <w:left w:val="nil"/>
              <w:bottom w:val="nil"/>
              <w:right w:val="nil"/>
            </w:tcBorders>
            <w:shd w:val="clear" w:color="auto" w:fill="auto"/>
            <w:vAlign w:val="bottom"/>
            <w:hideMark/>
          </w:tcPr>
          <w:p w14:paraId="33D3DB9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84" w:type="dxa"/>
            <w:tcBorders>
              <w:top w:val="nil"/>
              <w:left w:val="nil"/>
              <w:bottom w:val="nil"/>
              <w:right w:val="nil"/>
            </w:tcBorders>
            <w:shd w:val="clear" w:color="auto" w:fill="auto"/>
            <w:vAlign w:val="bottom"/>
            <w:hideMark/>
          </w:tcPr>
          <w:p w14:paraId="619CD0B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10" w:type="dxa"/>
            <w:tcBorders>
              <w:top w:val="nil"/>
              <w:left w:val="nil"/>
              <w:bottom w:val="nil"/>
              <w:right w:val="nil"/>
            </w:tcBorders>
            <w:shd w:val="clear" w:color="auto" w:fill="auto"/>
            <w:vAlign w:val="bottom"/>
            <w:hideMark/>
          </w:tcPr>
          <w:p w14:paraId="57FF6BD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CD9313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34296A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34" w:type="dxa"/>
            <w:tcBorders>
              <w:top w:val="nil"/>
              <w:left w:val="nil"/>
              <w:bottom w:val="nil"/>
              <w:right w:val="nil"/>
            </w:tcBorders>
            <w:shd w:val="clear" w:color="auto" w:fill="auto"/>
            <w:vAlign w:val="bottom"/>
            <w:hideMark/>
          </w:tcPr>
          <w:p w14:paraId="1C994B1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78" w:type="dxa"/>
            <w:tcBorders>
              <w:top w:val="nil"/>
              <w:left w:val="nil"/>
              <w:bottom w:val="nil"/>
              <w:right w:val="nil"/>
            </w:tcBorders>
            <w:shd w:val="clear" w:color="auto" w:fill="auto"/>
            <w:vAlign w:val="bottom"/>
            <w:hideMark/>
          </w:tcPr>
          <w:p w14:paraId="3FE1CE4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54B434D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15" w:type="dxa"/>
            <w:tcBorders>
              <w:top w:val="nil"/>
              <w:left w:val="nil"/>
              <w:bottom w:val="nil"/>
              <w:right w:val="nil"/>
            </w:tcBorders>
            <w:shd w:val="clear" w:color="auto" w:fill="auto"/>
            <w:vAlign w:val="bottom"/>
            <w:hideMark/>
          </w:tcPr>
          <w:p w14:paraId="205CFAC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r>
      <w:tr w:rsidR="009B1B05" w:rsidRPr="00936DDB" w14:paraId="72B3EB3B" w14:textId="77777777" w:rsidTr="001A0069">
        <w:trPr>
          <w:trHeight w:val="250"/>
          <w:jc w:val="center"/>
        </w:trPr>
        <w:tc>
          <w:tcPr>
            <w:tcW w:w="2970" w:type="dxa"/>
            <w:tcBorders>
              <w:top w:val="nil"/>
              <w:left w:val="nil"/>
              <w:bottom w:val="nil"/>
              <w:right w:val="nil"/>
            </w:tcBorders>
            <w:shd w:val="clear" w:color="auto" w:fill="auto"/>
            <w:vAlign w:val="bottom"/>
            <w:hideMark/>
          </w:tcPr>
          <w:p w14:paraId="57A02F47"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 years</w:t>
            </w:r>
          </w:p>
        </w:tc>
        <w:tc>
          <w:tcPr>
            <w:tcW w:w="651" w:type="dxa"/>
            <w:tcBorders>
              <w:top w:val="nil"/>
              <w:left w:val="nil"/>
              <w:bottom w:val="nil"/>
              <w:right w:val="nil"/>
            </w:tcBorders>
            <w:shd w:val="clear" w:color="auto" w:fill="auto"/>
            <w:vAlign w:val="bottom"/>
            <w:hideMark/>
          </w:tcPr>
          <w:p w14:paraId="3742AB2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42" w:type="dxa"/>
            <w:tcBorders>
              <w:top w:val="nil"/>
              <w:left w:val="nil"/>
              <w:bottom w:val="nil"/>
              <w:right w:val="nil"/>
            </w:tcBorders>
            <w:shd w:val="clear" w:color="auto" w:fill="auto"/>
            <w:vAlign w:val="bottom"/>
            <w:hideMark/>
          </w:tcPr>
          <w:p w14:paraId="13ACFAB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77" w:type="dxa"/>
            <w:tcBorders>
              <w:top w:val="nil"/>
              <w:left w:val="nil"/>
              <w:bottom w:val="nil"/>
              <w:right w:val="nil"/>
            </w:tcBorders>
            <w:shd w:val="clear" w:color="auto" w:fill="auto"/>
            <w:vAlign w:val="bottom"/>
            <w:hideMark/>
          </w:tcPr>
          <w:p w14:paraId="6E1C235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885868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458761B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65" w:type="dxa"/>
            <w:tcBorders>
              <w:top w:val="nil"/>
              <w:left w:val="nil"/>
              <w:bottom w:val="nil"/>
              <w:right w:val="nil"/>
            </w:tcBorders>
            <w:shd w:val="clear" w:color="auto" w:fill="auto"/>
            <w:vAlign w:val="bottom"/>
            <w:hideMark/>
          </w:tcPr>
          <w:p w14:paraId="75BD179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84" w:type="dxa"/>
            <w:tcBorders>
              <w:top w:val="nil"/>
              <w:left w:val="nil"/>
              <w:bottom w:val="nil"/>
              <w:right w:val="nil"/>
            </w:tcBorders>
            <w:shd w:val="clear" w:color="auto" w:fill="auto"/>
            <w:vAlign w:val="bottom"/>
            <w:hideMark/>
          </w:tcPr>
          <w:p w14:paraId="723F528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24DC7F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CFCBD6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6FBB3A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34" w:type="dxa"/>
            <w:tcBorders>
              <w:top w:val="nil"/>
              <w:left w:val="nil"/>
              <w:bottom w:val="nil"/>
              <w:right w:val="nil"/>
            </w:tcBorders>
            <w:shd w:val="clear" w:color="auto" w:fill="auto"/>
            <w:vAlign w:val="bottom"/>
            <w:hideMark/>
          </w:tcPr>
          <w:p w14:paraId="0127C8F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6E546CA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37D9888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15" w:type="dxa"/>
            <w:tcBorders>
              <w:top w:val="nil"/>
              <w:left w:val="nil"/>
              <w:bottom w:val="nil"/>
              <w:right w:val="nil"/>
            </w:tcBorders>
            <w:shd w:val="clear" w:color="auto" w:fill="auto"/>
            <w:vAlign w:val="bottom"/>
            <w:hideMark/>
          </w:tcPr>
          <w:p w14:paraId="2F588A0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r>
      <w:tr w:rsidR="009B1B05" w:rsidRPr="00936DDB" w14:paraId="0122E98A" w14:textId="77777777" w:rsidTr="001A0069">
        <w:trPr>
          <w:trHeight w:val="250"/>
          <w:jc w:val="center"/>
        </w:trPr>
        <w:tc>
          <w:tcPr>
            <w:tcW w:w="2970" w:type="dxa"/>
            <w:tcBorders>
              <w:top w:val="nil"/>
              <w:left w:val="nil"/>
              <w:bottom w:val="nil"/>
              <w:right w:val="nil"/>
            </w:tcBorders>
            <w:shd w:val="clear" w:color="auto" w:fill="auto"/>
            <w:vAlign w:val="bottom"/>
            <w:hideMark/>
          </w:tcPr>
          <w:p w14:paraId="7B543B94"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 to 11 years</w:t>
            </w:r>
          </w:p>
        </w:tc>
        <w:tc>
          <w:tcPr>
            <w:tcW w:w="651" w:type="dxa"/>
            <w:tcBorders>
              <w:top w:val="nil"/>
              <w:left w:val="nil"/>
              <w:bottom w:val="nil"/>
              <w:right w:val="nil"/>
            </w:tcBorders>
            <w:shd w:val="clear" w:color="auto" w:fill="auto"/>
            <w:vAlign w:val="bottom"/>
            <w:hideMark/>
          </w:tcPr>
          <w:p w14:paraId="697E946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42" w:type="dxa"/>
            <w:tcBorders>
              <w:top w:val="nil"/>
              <w:left w:val="nil"/>
              <w:bottom w:val="nil"/>
              <w:right w:val="nil"/>
            </w:tcBorders>
            <w:shd w:val="clear" w:color="auto" w:fill="auto"/>
            <w:vAlign w:val="bottom"/>
            <w:hideMark/>
          </w:tcPr>
          <w:p w14:paraId="3810F69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77" w:type="dxa"/>
            <w:tcBorders>
              <w:top w:val="nil"/>
              <w:left w:val="nil"/>
              <w:bottom w:val="nil"/>
              <w:right w:val="nil"/>
            </w:tcBorders>
            <w:shd w:val="clear" w:color="auto" w:fill="auto"/>
            <w:vAlign w:val="bottom"/>
            <w:hideMark/>
          </w:tcPr>
          <w:p w14:paraId="7DD09BE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6FABF3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1C86A56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65" w:type="dxa"/>
            <w:tcBorders>
              <w:top w:val="nil"/>
              <w:left w:val="nil"/>
              <w:bottom w:val="nil"/>
              <w:right w:val="nil"/>
            </w:tcBorders>
            <w:shd w:val="clear" w:color="auto" w:fill="auto"/>
            <w:vAlign w:val="bottom"/>
            <w:hideMark/>
          </w:tcPr>
          <w:p w14:paraId="7483528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84" w:type="dxa"/>
            <w:tcBorders>
              <w:top w:val="nil"/>
              <w:left w:val="nil"/>
              <w:bottom w:val="nil"/>
              <w:right w:val="nil"/>
            </w:tcBorders>
            <w:shd w:val="clear" w:color="auto" w:fill="auto"/>
            <w:vAlign w:val="bottom"/>
            <w:hideMark/>
          </w:tcPr>
          <w:p w14:paraId="6D00F7A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10" w:type="dxa"/>
            <w:tcBorders>
              <w:top w:val="nil"/>
              <w:left w:val="nil"/>
              <w:bottom w:val="nil"/>
              <w:right w:val="nil"/>
            </w:tcBorders>
            <w:shd w:val="clear" w:color="auto" w:fill="auto"/>
            <w:vAlign w:val="bottom"/>
            <w:hideMark/>
          </w:tcPr>
          <w:p w14:paraId="5929A4F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2DA9CBA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5F79E0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34" w:type="dxa"/>
            <w:tcBorders>
              <w:top w:val="nil"/>
              <w:left w:val="nil"/>
              <w:bottom w:val="nil"/>
              <w:right w:val="nil"/>
            </w:tcBorders>
            <w:shd w:val="clear" w:color="auto" w:fill="auto"/>
            <w:vAlign w:val="bottom"/>
            <w:hideMark/>
          </w:tcPr>
          <w:p w14:paraId="6776B89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78" w:type="dxa"/>
            <w:tcBorders>
              <w:top w:val="nil"/>
              <w:left w:val="nil"/>
              <w:bottom w:val="nil"/>
              <w:right w:val="nil"/>
            </w:tcBorders>
            <w:shd w:val="clear" w:color="auto" w:fill="auto"/>
            <w:vAlign w:val="bottom"/>
            <w:hideMark/>
          </w:tcPr>
          <w:p w14:paraId="5093E28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546629F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15" w:type="dxa"/>
            <w:tcBorders>
              <w:top w:val="nil"/>
              <w:left w:val="nil"/>
              <w:bottom w:val="nil"/>
              <w:right w:val="nil"/>
            </w:tcBorders>
            <w:shd w:val="clear" w:color="auto" w:fill="auto"/>
            <w:vAlign w:val="bottom"/>
            <w:hideMark/>
          </w:tcPr>
          <w:p w14:paraId="6E63AE4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r>
      <w:tr w:rsidR="009B1B05" w:rsidRPr="00936DDB" w14:paraId="0F21B69D" w14:textId="77777777" w:rsidTr="001A0069">
        <w:trPr>
          <w:trHeight w:val="250"/>
          <w:jc w:val="center"/>
        </w:trPr>
        <w:tc>
          <w:tcPr>
            <w:tcW w:w="2970" w:type="dxa"/>
            <w:tcBorders>
              <w:top w:val="nil"/>
              <w:left w:val="nil"/>
              <w:bottom w:val="nil"/>
              <w:right w:val="nil"/>
            </w:tcBorders>
            <w:shd w:val="clear" w:color="auto" w:fill="auto"/>
            <w:vAlign w:val="bottom"/>
            <w:hideMark/>
          </w:tcPr>
          <w:p w14:paraId="336608B5"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12 to 14 years</w:t>
            </w:r>
          </w:p>
        </w:tc>
        <w:tc>
          <w:tcPr>
            <w:tcW w:w="651" w:type="dxa"/>
            <w:tcBorders>
              <w:top w:val="nil"/>
              <w:left w:val="nil"/>
              <w:bottom w:val="nil"/>
              <w:right w:val="nil"/>
            </w:tcBorders>
            <w:shd w:val="clear" w:color="auto" w:fill="auto"/>
            <w:vAlign w:val="bottom"/>
            <w:hideMark/>
          </w:tcPr>
          <w:p w14:paraId="6C68DCB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42" w:type="dxa"/>
            <w:tcBorders>
              <w:top w:val="nil"/>
              <w:left w:val="nil"/>
              <w:bottom w:val="nil"/>
              <w:right w:val="nil"/>
            </w:tcBorders>
            <w:shd w:val="clear" w:color="auto" w:fill="auto"/>
            <w:vAlign w:val="bottom"/>
            <w:hideMark/>
          </w:tcPr>
          <w:p w14:paraId="0DE889C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77" w:type="dxa"/>
            <w:tcBorders>
              <w:top w:val="nil"/>
              <w:left w:val="nil"/>
              <w:bottom w:val="nil"/>
              <w:right w:val="nil"/>
            </w:tcBorders>
            <w:shd w:val="clear" w:color="auto" w:fill="auto"/>
            <w:vAlign w:val="bottom"/>
            <w:hideMark/>
          </w:tcPr>
          <w:p w14:paraId="2CFB3E9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D9CD46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448DAAC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65" w:type="dxa"/>
            <w:tcBorders>
              <w:top w:val="nil"/>
              <w:left w:val="nil"/>
              <w:bottom w:val="nil"/>
              <w:right w:val="nil"/>
            </w:tcBorders>
            <w:shd w:val="clear" w:color="auto" w:fill="auto"/>
            <w:vAlign w:val="bottom"/>
            <w:hideMark/>
          </w:tcPr>
          <w:p w14:paraId="09DD0D4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nil"/>
              <w:right w:val="nil"/>
            </w:tcBorders>
            <w:shd w:val="clear" w:color="auto" w:fill="auto"/>
            <w:vAlign w:val="bottom"/>
            <w:hideMark/>
          </w:tcPr>
          <w:p w14:paraId="0052273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AB84AF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B1FDC1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04B2CB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34" w:type="dxa"/>
            <w:tcBorders>
              <w:top w:val="nil"/>
              <w:left w:val="nil"/>
              <w:bottom w:val="nil"/>
              <w:right w:val="nil"/>
            </w:tcBorders>
            <w:shd w:val="clear" w:color="auto" w:fill="auto"/>
            <w:vAlign w:val="bottom"/>
            <w:hideMark/>
          </w:tcPr>
          <w:p w14:paraId="6EFFDB9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78" w:type="dxa"/>
            <w:tcBorders>
              <w:top w:val="nil"/>
              <w:left w:val="nil"/>
              <w:bottom w:val="nil"/>
              <w:right w:val="nil"/>
            </w:tcBorders>
            <w:shd w:val="clear" w:color="auto" w:fill="auto"/>
            <w:vAlign w:val="bottom"/>
            <w:hideMark/>
          </w:tcPr>
          <w:p w14:paraId="68994CD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5C26758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15" w:type="dxa"/>
            <w:tcBorders>
              <w:top w:val="nil"/>
              <w:left w:val="nil"/>
              <w:bottom w:val="nil"/>
              <w:right w:val="nil"/>
            </w:tcBorders>
            <w:shd w:val="clear" w:color="auto" w:fill="auto"/>
            <w:vAlign w:val="bottom"/>
            <w:hideMark/>
          </w:tcPr>
          <w:p w14:paraId="4A78961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r>
      <w:tr w:rsidR="009B1B05" w:rsidRPr="00936DDB" w14:paraId="6CC639CF" w14:textId="77777777" w:rsidTr="001A0069">
        <w:trPr>
          <w:trHeight w:val="250"/>
          <w:jc w:val="center"/>
        </w:trPr>
        <w:tc>
          <w:tcPr>
            <w:tcW w:w="2970" w:type="dxa"/>
            <w:tcBorders>
              <w:top w:val="nil"/>
              <w:left w:val="nil"/>
              <w:bottom w:val="nil"/>
              <w:right w:val="nil"/>
            </w:tcBorders>
            <w:shd w:val="clear" w:color="auto" w:fill="auto"/>
            <w:vAlign w:val="bottom"/>
            <w:hideMark/>
          </w:tcPr>
          <w:p w14:paraId="1B674D80"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15 years</w:t>
            </w:r>
          </w:p>
        </w:tc>
        <w:tc>
          <w:tcPr>
            <w:tcW w:w="651" w:type="dxa"/>
            <w:tcBorders>
              <w:top w:val="nil"/>
              <w:left w:val="nil"/>
              <w:bottom w:val="nil"/>
              <w:right w:val="nil"/>
            </w:tcBorders>
            <w:shd w:val="clear" w:color="auto" w:fill="auto"/>
            <w:vAlign w:val="bottom"/>
            <w:hideMark/>
          </w:tcPr>
          <w:p w14:paraId="6514DE4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42" w:type="dxa"/>
            <w:tcBorders>
              <w:top w:val="nil"/>
              <w:left w:val="nil"/>
              <w:bottom w:val="nil"/>
              <w:right w:val="nil"/>
            </w:tcBorders>
            <w:shd w:val="clear" w:color="auto" w:fill="auto"/>
            <w:vAlign w:val="bottom"/>
            <w:hideMark/>
          </w:tcPr>
          <w:p w14:paraId="6C9FF4C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77" w:type="dxa"/>
            <w:tcBorders>
              <w:top w:val="nil"/>
              <w:left w:val="nil"/>
              <w:bottom w:val="nil"/>
              <w:right w:val="nil"/>
            </w:tcBorders>
            <w:shd w:val="clear" w:color="auto" w:fill="auto"/>
            <w:vAlign w:val="bottom"/>
            <w:hideMark/>
          </w:tcPr>
          <w:p w14:paraId="4F7F405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720" w:type="dxa"/>
            <w:tcBorders>
              <w:top w:val="nil"/>
              <w:left w:val="nil"/>
              <w:bottom w:val="nil"/>
              <w:right w:val="nil"/>
            </w:tcBorders>
            <w:shd w:val="clear" w:color="auto" w:fill="auto"/>
            <w:vAlign w:val="bottom"/>
            <w:hideMark/>
          </w:tcPr>
          <w:p w14:paraId="5FD49B7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7A5D8EE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65" w:type="dxa"/>
            <w:tcBorders>
              <w:top w:val="nil"/>
              <w:left w:val="nil"/>
              <w:bottom w:val="nil"/>
              <w:right w:val="nil"/>
            </w:tcBorders>
            <w:shd w:val="clear" w:color="auto" w:fill="auto"/>
            <w:vAlign w:val="bottom"/>
            <w:hideMark/>
          </w:tcPr>
          <w:p w14:paraId="7240303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nil"/>
              <w:right w:val="nil"/>
            </w:tcBorders>
            <w:shd w:val="clear" w:color="auto" w:fill="auto"/>
            <w:vAlign w:val="bottom"/>
            <w:hideMark/>
          </w:tcPr>
          <w:p w14:paraId="2386E1B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10" w:type="dxa"/>
            <w:tcBorders>
              <w:top w:val="nil"/>
              <w:left w:val="nil"/>
              <w:bottom w:val="nil"/>
              <w:right w:val="nil"/>
            </w:tcBorders>
            <w:shd w:val="clear" w:color="auto" w:fill="auto"/>
            <w:vAlign w:val="bottom"/>
            <w:hideMark/>
          </w:tcPr>
          <w:p w14:paraId="088EB9D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67C776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FFE4FE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34" w:type="dxa"/>
            <w:tcBorders>
              <w:top w:val="nil"/>
              <w:left w:val="nil"/>
              <w:bottom w:val="nil"/>
              <w:right w:val="nil"/>
            </w:tcBorders>
            <w:shd w:val="clear" w:color="auto" w:fill="auto"/>
            <w:vAlign w:val="bottom"/>
            <w:hideMark/>
          </w:tcPr>
          <w:p w14:paraId="6A4C8A2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155C618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1415E80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15" w:type="dxa"/>
            <w:tcBorders>
              <w:top w:val="nil"/>
              <w:left w:val="nil"/>
              <w:bottom w:val="nil"/>
              <w:right w:val="nil"/>
            </w:tcBorders>
            <w:shd w:val="clear" w:color="auto" w:fill="auto"/>
            <w:vAlign w:val="bottom"/>
            <w:hideMark/>
          </w:tcPr>
          <w:p w14:paraId="2772738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r>
      <w:tr w:rsidR="009B1B05" w:rsidRPr="00936DDB" w14:paraId="7FBD996C" w14:textId="77777777" w:rsidTr="001A0069">
        <w:trPr>
          <w:trHeight w:val="250"/>
          <w:jc w:val="center"/>
        </w:trPr>
        <w:tc>
          <w:tcPr>
            <w:tcW w:w="2970" w:type="dxa"/>
            <w:tcBorders>
              <w:top w:val="nil"/>
              <w:left w:val="nil"/>
              <w:bottom w:val="nil"/>
              <w:right w:val="nil"/>
            </w:tcBorders>
            <w:shd w:val="clear" w:color="auto" w:fill="auto"/>
            <w:vAlign w:val="bottom"/>
            <w:hideMark/>
          </w:tcPr>
          <w:p w14:paraId="0BA4B682"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16 and 17 years</w:t>
            </w:r>
          </w:p>
        </w:tc>
        <w:tc>
          <w:tcPr>
            <w:tcW w:w="651" w:type="dxa"/>
            <w:tcBorders>
              <w:top w:val="nil"/>
              <w:left w:val="nil"/>
              <w:bottom w:val="nil"/>
              <w:right w:val="nil"/>
            </w:tcBorders>
            <w:shd w:val="clear" w:color="auto" w:fill="auto"/>
            <w:vAlign w:val="bottom"/>
            <w:hideMark/>
          </w:tcPr>
          <w:p w14:paraId="48FA59E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42" w:type="dxa"/>
            <w:tcBorders>
              <w:top w:val="nil"/>
              <w:left w:val="nil"/>
              <w:bottom w:val="nil"/>
              <w:right w:val="nil"/>
            </w:tcBorders>
            <w:shd w:val="clear" w:color="auto" w:fill="auto"/>
            <w:vAlign w:val="bottom"/>
            <w:hideMark/>
          </w:tcPr>
          <w:p w14:paraId="4757504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77" w:type="dxa"/>
            <w:tcBorders>
              <w:top w:val="nil"/>
              <w:left w:val="nil"/>
              <w:bottom w:val="nil"/>
              <w:right w:val="nil"/>
            </w:tcBorders>
            <w:shd w:val="clear" w:color="auto" w:fill="auto"/>
            <w:vAlign w:val="bottom"/>
            <w:hideMark/>
          </w:tcPr>
          <w:p w14:paraId="7BB076F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BD07EC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51" w:type="dxa"/>
            <w:tcBorders>
              <w:top w:val="nil"/>
              <w:left w:val="nil"/>
              <w:bottom w:val="nil"/>
              <w:right w:val="nil"/>
            </w:tcBorders>
            <w:shd w:val="clear" w:color="auto" w:fill="auto"/>
            <w:vAlign w:val="bottom"/>
            <w:hideMark/>
          </w:tcPr>
          <w:p w14:paraId="489D6A9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65" w:type="dxa"/>
            <w:tcBorders>
              <w:top w:val="nil"/>
              <w:left w:val="nil"/>
              <w:bottom w:val="nil"/>
              <w:right w:val="nil"/>
            </w:tcBorders>
            <w:shd w:val="clear" w:color="auto" w:fill="auto"/>
            <w:vAlign w:val="bottom"/>
            <w:hideMark/>
          </w:tcPr>
          <w:p w14:paraId="5A0F272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nil"/>
              <w:right w:val="nil"/>
            </w:tcBorders>
            <w:shd w:val="clear" w:color="auto" w:fill="auto"/>
            <w:vAlign w:val="bottom"/>
            <w:hideMark/>
          </w:tcPr>
          <w:p w14:paraId="125EE10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10" w:type="dxa"/>
            <w:tcBorders>
              <w:top w:val="nil"/>
              <w:left w:val="nil"/>
              <w:bottom w:val="nil"/>
              <w:right w:val="nil"/>
            </w:tcBorders>
            <w:shd w:val="clear" w:color="auto" w:fill="auto"/>
            <w:vAlign w:val="bottom"/>
            <w:hideMark/>
          </w:tcPr>
          <w:p w14:paraId="5CEAE6A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A9EDE0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BB93C3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34" w:type="dxa"/>
            <w:tcBorders>
              <w:top w:val="nil"/>
              <w:left w:val="nil"/>
              <w:bottom w:val="nil"/>
              <w:right w:val="nil"/>
            </w:tcBorders>
            <w:shd w:val="clear" w:color="auto" w:fill="auto"/>
            <w:vAlign w:val="bottom"/>
            <w:hideMark/>
          </w:tcPr>
          <w:p w14:paraId="0C48CDC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6009ED4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77E0B54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15" w:type="dxa"/>
            <w:tcBorders>
              <w:top w:val="nil"/>
              <w:left w:val="nil"/>
              <w:bottom w:val="nil"/>
              <w:right w:val="nil"/>
            </w:tcBorders>
            <w:shd w:val="clear" w:color="auto" w:fill="auto"/>
            <w:vAlign w:val="bottom"/>
            <w:hideMark/>
          </w:tcPr>
          <w:p w14:paraId="029741A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r>
      <w:tr w:rsidR="009B1B05" w:rsidRPr="00936DDB" w14:paraId="6744D12D" w14:textId="77777777" w:rsidTr="001A0069">
        <w:trPr>
          <w:trHeight w:val="250"/>
          <w:jc w:val="center"/>
        </w:trPr>
        <w:tc>
          <w:tcPr>
            <w:tcW w:w="2970" w:type="dxa"/>
            <w:tcBorders>
              <w:top w:val="nil"/>
              <w:left w:val="nil"/>
              <w:bottom w:val="nil"/>
              <w:right w:val="nil"/>
            </w:tcBorders>
            <w:shd w:val="clear" w:color="auto" w:fill="auto"/>
            <w:vAlign w:val="bottom"/>
            <w:hideMark/>
          </w:tcPr>
          <w:p w14:paraId="27B3BF92"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18 to 24 years</w:t>
            </w:r>
          </w:p>
        </w:tc>
        <w:tc>
          <w:tcPr>
            <w:tcW w:w="651" w:type="dxa"/>
            <w:tcBorders>
              <w:top w:val="nil"/>
              <w:left w:val="nil"/>
              <w:bottom w:val="nil"/>
              <w:right w:val="nil"/>
            </w:tcBorders>
            <w:shd w:val="clear" w:color="auto" w:fill="auto"/>
            <w:vAlign w:val="bottom"/>
            <w:hideMark/>
          </w:tcPr>
          <w:p w14:paraId="35C90DD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42" w:type="dxa"/>
            <w:tcBorders>
              <w:top w:val="nil"/>
              <w:left w:val="nil"/>
              <w:bottom w:val="nil"/>
              <w:right w:val="nil"/>
            </w:tcBorders>
            <w:shd w:val="clear" w:color="auto" w:fill="auto"/>
            <w:vAlign w:val="bottom"/>
            <w:hideMark/>
          </w:tcPr>
          <w:p w14:paraId="7D24EE1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77" w:type="dxa"/>
            <w:tcBorders>
              <w:top w:val="nil"/>
              <w:left w:val="nil"/>
              <w:bottom w:val="nil"/>
              <w:right w:val="nil"/>
            </w:tcBorders>
            <w:shd w:val="clear" w:color="auto" w:fill="auto"/>
            <w:vAlign w:val="bottom"/>
            <w:hideMark/>
          </w:tcPr>
          <w:p w14:paraId="0CCE9AE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D1A8DA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16%</w:t>
            </w:r>
          </w:p>
        </w:tc>
        <w:tc>
          <w:tcPr>
            <w:tcW w:w="851" w:type="dxa"/>
            <w:tcBorders>
              <w:top w:val="nil"/>
              <w:left w:val="nil"/>
              <w:bottom w:val="nil"/>
              <w:right w:val="nil"/>
            </w:tcBorders>
            <w:shd w:val="clear" w:color="auto" w:fill="auto"/>
            <w:vAlign w:val="bottom"/>
            <w:hideMark/>
          </w:tcPr>
          <w:p w14:paraId="2EBA114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65" w:type="dxa"/>
            <w:tcBorders>
              <w:top w:val="nil"/>
              <w:left w:val="nil"/>
              <w:bottom w:val="nil"/>
              <w:right w:val="nil"/>
            </w:tcBorders>
            <w:shd w:val="clear" w:color="auto" w:fill="auto"/>
            <w:vAlign w:val="bottom"/>
            <w:hideMark/>
          </w:tcPr>
          <w:p w14:paraId="3336565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84" w:type="dxa"/>
            <w:tcBorders>
              <w:top w:val="nil"/>
              <w:left w:val="nil"/>
              <w:bottom w:val="nil"/>
              <w:right w:val="nil"/>
            </w:tcBorders>
            <w:shd w:val="clear" w:color="auto" w:fill="auto"/>
            <w:vAlign w:val="bottom"/>
            <w:hideMark/>
          </w:tcPr>
          <w:p w14:paraId="469C321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10" w:type="dxa"/>
            <w:tcBorders>
              <w:top w:val="nil"/>
              <w:left w:val="nil"/>
              <w:bottom w:val="nil"/>
              <w:right w:val="nil"/>
            </w:tcBorders>
            <w:shd w:val="clear" w:color="auto" w:fill="auto"/>
            <w:vAlign w:val="bottom"/>
            <w:hideMark/>
          </w:tcPr>
          <w:p w14:paraId="713B2D7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064C318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14%</w:t>
            </w:r>
          </w:p>
        </w:tc>
        <w:tc>
          <w:tcPr>
            <w:tcW w:w="799" w:type="dxa"/>
            <w:tcBorders>
              <w:top w:val="nil"/>
              <w:left w:val="nil"/>
              <w:bottom w:val="nil"/>
              <w:right w:val="nil"/>
            </w:tcBorders>
            <w:shd w:val="clear" w:color="auto" w:fill="auto"/>
            <w:vAlign w:val="bottom"/>
            <w:hideMark/>
          </w:tcPr>
          <w:p w14:paraId="341404B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34" w:type="dxa"/>
            <w:tcBorders>
              <w:top w:val="nil"/>
              <w:left w:val="nil"/>
              <w:bottom w:val="nil"/>
              <w:right w:val="nil"/>
            </w:tcBorders>
            <w:shd w:val="clear" w:color="auto" w:fill="auto"/>
            <w:vAlign w:val="bottom"/>
            <w:hideMark/>
          </w:tcPr>
          <w:p w14:paraId="7F04EA8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78" w:type="dxa"/>
            <w:tcBorders>
              <w:top w:val="nil"/>
              <w:left w:val="nil"/>
              <w:bottom w:val="nil"/>
              <w:right w:val="nil"/>
            </w:tcBorders>
            <w:shd w:val="clear" w:color="auto" w:fill="auto"/>
            <w:vAlign w:val="bottom"/>
            <w:hideMark/>
          </w:tcPr>
          <w:p w14:paraId="7AA6B41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68575E8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715" w:type="dxa"/>
            <w:tcBorders>
              <w:top w:val="nil"/>
              <w:left w:val="nil"/>
              <w:bottom w:val="nil"/>
              <w:right w:val="nil"/>
            </w:tcBorders>
            <w:shd w:val="clear" w:color="auto" w:fill="auto"/>
            <w:vAlign w:val="bottom"/>
            <w:hideMark/>
          </w:tcPr>
          <w:p w14:paraId="7AD20CD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r>
      <w:tr w:rsidR="009B1B05" w:rsidRPr="00936DDB" w14:paraId="7AB60C78" w14:textId="77777777" w:rsidTr="001A0069">
        <w:trPr>
          <w:trHeight w:val="250"/>
          <w:jc w:val="center"/>
        </w:trPr>
        <w:tc>
          <w:tcPr>
            <w:tcW w:w="2970" w:type="dxa"/>
            <w:tcBorders>
              <w:top w:val="nil"/>
              <w:left w:val="nil"/>
              <w:bottom w:val="nil"/>
              <w:right w:val="nil"/>
            </w:tcBorders>
            <w:shd w:val="clear" w:color="auto" w:fill="auto"/>
            <w:vAlign w:val="bottom"/>
            <w:hideMark/>
          </w:tcPr>
          <w:p w14:paraId="5619A973"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25 to 34 years</w:t>
            </w:r>
          </w:p>
        </w:tc>
        <w:tc>
          <w:tcPr>
            <w:tcW w:w="651" w:type="dxa"/>
            <w:tcBorders>
              <w:top w:val="nil"/>
              <w:left w:val="nil"/>
              <w:bottom w:val="nil"/>
              <w:right w:val="nil"/>
            </w:tcBorders>
            <w:shd w:val="clear" w:color="auto" w:fill="auto"/>
            <w:vAlign w:val="bottom"/>
            <w:hideMark/>
          </w:tcPr>
          <w:p w14:paraId="3186958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42" w:type="dxa"/>
            <w:tcBorders>
              <w:top w:val="nil"/>
              <w:left w:val="nil"/>
              <w:bottom w:val="nil"/>
              <w:right w:val="nil"/>
            </w:tcBorders>
            <w:shd w:val="clear" w:color="auto" w:fill="auto"/>
            <w:vAlign w:val="bottom"/>
            <w:hideMark/>
          </w:tcPr>
          <w:p w14:paraId="1322C2A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77" w:type="dxa"/>
            <w:tcBorders>
              <w:top w:val="nil"/>
              <w:left w:val="nil"/>
              <w:bottom w:val="nil"/>
              <w:right w:val="nil"/>
            </w:tcBorders>
            <w:shd w:val="clear" w:color="auto" w:fill="auto"/>
            <w:vAlign w:val="bottom"/>
            <w:hideMark/>
          </w:tcPr>
          <w:p w14:paraId="3791F7A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20" w:type="dxa"/>
            <w:tcBorders>
              <w:top w:val="nil"/>
              <w:left w:val="nil"/>
              <w:bottom w:val="nil"/>
              <w:right w:val="nil"/>
            </w:tcBorders>
            <w:shd w:val="clear" w:color="auto" w:fill="auto"/>
            <w:vAlign w:val="bottom"/>
            <w:hideMark/>
          </w:tcPr>
          <w:p w14:paraId="75D7897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51" w:type="dxa"/>
            <w:tcBorders>
              <w:top w:val="nil"/>
              <w:left w:val="nil"/>
              <w:bottom w:val="nil"/>
              <w:right w:val="nil"/>
            </w:tcBorders>
            <w:shd w:val="clear" w:color="auto" w:fill="auto"/>
            <w:vAlign w:val="bottom"/>
            <w:hideMark/>
          </w:tcPr>
          <w:p w14:paraId="68C2012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65" w:type="dxa"/>
            <w:tcBorders>
              <w:top w:val="nil"/>
              <w:left w:val="nil"/>
              <w:bottom w:val="nil"/>
              <w:right w:val="nil"/>
            </w:tcBorders>
            <w:shd w:val="clear" w:color="auto" w:fill="auto"/>
            <w:vAlign w:val="bottom"/>
            <w:hideMark/>
          </w:tcPr>
          <w:p w14:paraId="75B354D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84" w:type="dxa"/>
            <w:tcBorders>
              <w:top w:val="nil"/>
              <w:left w:val="nil"/>
              <w:bottom w:val="nil"/>
              <w:right w:val="nil"/>
            </w:tcBorders>
            <w:shd w:val="clear" w:color="auto" w:fill="auto"/>
            <w:vAlign w:val="bottom"/>
            <w:hideMark/>
          </w:tcPr>
          <w:p w14:paraId="7BCA98D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10" w:type="dxa"/>
            <w:tcBorders>
              <w:top w:val="nil"/>
              <w:left w:val="nil"/>
              <w:bottom w:val="nil"/>
              <w:right w:val="nil"/>
            </w:tcBorders>
            <w:shd w:val="clear" w:color="auto" w:fill="auto"/>
            <w:vAlign w:val="bottom"/>
            <w:hideMark/>
          </w:tcPr>
          <w:p w14:paraId="265751B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20" w:type="dxa"/>
            <w:tcBorders>
              <w:top w:val="nil"/>
              <w:left w:val="nil"/>
              <w:bottom w:val="nil"/>
              <w:right w:val="nil"/>
            </w:tcBorders>
            <w:shd w:val="clear" w:color="auto" w:fill="auto"/>
            <w:vAlign w:val="bottom"/>
            <w:hideMark/>
          </w:tcPr>
          <w:p w14:paraId="7EE5D36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99" w:type="dxa"/>
            <w:tcBorders>
              <w:top w:val="nil"/>
              <w:left w:val="nil"/>
              <w:bottom w:val="nil"/>
              <w:right w:val="nil"/>
            </w:tcBorders>
            <w:shd w:val="clear" w:color="auto" w:fill="auto"/>
            <w:vAlign w:val="bottom"/>
            <w:hideMark/>
          </w:tcPr>
          <w:p w14:paraId="51ED24E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34" w:type="dxa"/>
            <w:tcBorders>
              <w:top w:val="nil"/>
              <w:left w:val="nil"/>
              <w:bottom w:val="nil"/>
              <w:right w:val="nil"/>
            </w:tcBorders>
            <w:shd w:val="clear" w:color="auto" w:fill="auto"/>
            <w:vAlign w:val="bottom"/>
            <w:hideMark/>
          </w:tcPr>
          <w:p w14:paraId="11ACF11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78" w:type="dxa"/>
            <w:tcBorders>
              <w:top w:val="nil"/>
              <w:left w:val="nil"/>
              <w:bottom w:val="nil"/>
              <w:right w:val="nil"/>
            </w:tcBorders>
            <w:shd w:val="clear" w:color="auto" w:fill="auto"/>
            <w:vAlign w:val="bottom"/>
            <w:hideMark/>
          </w:tcPr>
          <w:p w14:paraId="32AA6E1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4F4DC3D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715" w:type="dxa"/>
            <w:tcBorders>
              <w:top w:val="nil"/>
              <w:left w:val="nil"/>
              <w:bottom w:val="nil"/>
              <w:right w:val="nil"/>
            </w:tcBorders>
            <w:shd w:val="clear" w:color="auto" w:fill="auto"/>
            <w:vAlign w:val="bottom"/>
            <w:hideMark/>
          </w:tcPr>
          <w:p w14:paraId="755FE3E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r>
      <w:tr w:rsidR="009B1B05" w:rsidRPr="00936DDB" w14:paraId="31202667" w14:textId="77777777" w:rsidTr="001A0069">
        <w:trPr>
          <w:trHeight w:val="250"/>
          <w:jc w:val="center"/>
        </w:trPr>
        <w:tc>
          <w:tcPr>
            <w:tcW w:w="2970" w:type="dxa"/>
            <w:tcBorders>
              <w:top w:val="nil"/>
              <w:left w:val="nil"/>
              <w:bottom w:val="nil"/>
              <w:right w:val="nil"/>
            </w:tcBorders>
            <w:shd w:val="clear" w:color="auto" w:fill="auto"/>
            <w:vAlign w:val="bottom"/>
            <w:hideMark/>
          </w:tcPr>
          <w:p w14:paraId="350960CA"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35 to 44 years</w:t>
            </w:r>
          </w:p>
        </w:tc>
        <w:tc>
          <w:tcPr>
            <w:tcW w:w="651" w:type="dxa"/>
            <w:tcBorders>
              <w:top w:val="nil"/>
              <w:left w:val="nil"/>
              <w:bottom w:val="nil"/>
              <w:right w:val="nil"/>
            </w:tcBorders>
            <w:shd w:val="clear" w:color="auto" w:fill="auto"/>
            <w:vAlign w:val="bottom"/>
            <w:hideMark/>
          </w:tcPr>
          <w:p w14:paraId="43D2EF5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42" w:type="dxa"/>
            <w:tcBorders>
              <w:top w:val="nil"/>
              <w:left w:val="nil"/>
              <w:bottom w:val="nil"/>
              <w:right w:val="nil"/>
            </w:tcBorders>
            <w:shd w:val="clear" w:color="auto" w:fill="auto"/>
            <w:vAlign w:val="bottom"/>
            <w:hideMark/>
          </w:tcPr>
          <w:p w14:paraId="0E349AC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77" w:type="dxa"/>
            <w:tcBorders>
              <w:top w:val="nil"/>
              <w:left w:val="nil"/>
              <w:bottom w:val="nil"/>
              <w:right w:val="nil"/>
            </w:tcBorders>
            <w:shd w:val="clear" w:color="auto" w:fill="auto"/>
            <w:vAlign w:val="bottom"/>
            <w:hideMark/>
          </w:tcPr>
          <w:p w14:paraId="132354C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D7954B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51" w:type="dxa"/>
            <w:tcBorders>
              <w:top w:val="nil"/>
              <w:left w:val="nil"/>
              <w:bottom w:val="nil"/>
              <w:right w:val="nil"/>
            </w:tcBorders>
            <w:shd w:val="clear" w:color="auto" w:fill="auto"/>
            <w:vAlign w:val="bottom"/>
            <w:hideMark/>
          </w:tcPr>
          <w:p w14:paraId="42B4410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65" w:type="dxa"/>
            <w:tcBorders>
              <w:top w:val="nil"/>
              <w:left w:val="nil"/>
              <w:bottom w:val="nil"/>
              <w:right w:val="nil"/>
            </w:tcBorders>
            <w:shd w:val="clear" w:color="auto" w:fill="auto"/>
            <w:vAlign w:val="bottom"/>
            <w:hideMark/>
          </w:tcPr>
          <w:p w14:paraId="182EB09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18%</w:t>
            </w:r>
          </w:p>
        </w:tc>
        <w:tc>
          <w:tcPr>
            <w:tcW w:w="884" w:type="dxa"/>
            <w:tcBorders>
              <w:top w:val="nil"/>
              <w:left w:val="nil"/>
              <w:bottom w:val="nil"/>
              <w:right w:val="nil"/>
            </w:tcBorders>
            <w:shd w:val="clear" w:color="auto" w:fill="auto"/>
            <w:vAlign w:val="bottom"/>
            <w:hideMark/>
          </w:tcPr>
          <w:p w14:paraId="523A241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1B86806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720" w:type="dxa"/>
            <w:tcBorders>
              <w:top w:val="nil"/>
              <w:left w:val="nil"/>
              <w:bottom w:val="nil"/>
              <w:right w:val="nil"/>
            </w:tcBorders>
            <w:shd w:val="clear" w:color="auto" w:fill="auto"/>
            <w:vAlign w:val="bottom"/>
            <w:hideMark/>
          </w:tcPr>
          <w:p w14:paraId="11F8122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4DC76B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34" w:type="dxa"/>
            <w:tcBorders>
              <w:top w:val="nil"/>
              <w:left w:val="nil"/>
              <w:bottom w:val="nil"/>
              <w:right w:val="nil"/>
            </w:tcBorders>
            <w:shd w:val="clear" w:color="auto" w:fill="auto"/>
            <w:vAlign w:val="bottom"/>
            <w:hideMark/>
          </w:tcPr>
          <w:p w14:paraId="48C35EE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78" w:type="dxa"/>
            <w:tcBorders>
              <w:top w:val="nil"/>
              <w:left w:val="nil"/>
              <w:bottom w:val="nil"/>
              <w:right w:val="nil"/>
            </w:tcBorders>
            <w:shd w:val="clear" w:color="auto" w:fill="auto"/>
            <w:vAlign w:val="bottom"/>
            <w:hideMark/>
          </w:tcPr>
          <w:p w14:paraId="0A1D0A6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1724F1A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15" w:type="dxa"/>
            <w:tcBorders>
              <w:top w:val="nil"/>
              <w:left w:val="nil"/>
              <w:bottom w:val="nil"/>
              <w:right w:val="nil"/>
            </w:tcBorders>
            <w:shd w:val="clear" w:color="auto" w:fill="auto"/>
            <w:vAlign w:val="bottom"/>
            <w:hideMark/>
          </w:tcPr>
          <w:p w14:paraId="7F5669A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r>
      <w:tr w:rsidR="009B1B05" w:rsidRPr="00936DDB" w14:paraId="35E20859" w14:textId="77777777" w:rsidTr="001A0069">
        <w:trPr>
          <w:trHeight w:val="250"/>
          <w:jc w:val="center"/>
        </w:trPr>
        <w:tc>
          <w:tcPr>
            <w:tcW w:w="2970" w:type="dxa"/>
            <w:tcBorders>
              <w:top w:val="nil"/>
              <w:left w:val="nil"/>
              <w:bottom w:val="nil"/>
              <w:right w:val="nil"/>
            </w:tcBorders>
            <w:shd w:val="clear" w:color="auto" w:fill="auto"/>
            <w:vAlign w:val="bottom"/>
            <w:hideMark/>
          </w:tcPr>
          <w:p w14:paraId="396E0546"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45 to 54 years</w:t>
            </w:r>
          </w:p>
        </w:tc>
        <w:tc>
          <w:tcPr>
            <w:tcW w:w="651" w:type="dxa"/>
            <w:tcBorders>
              <w:top w:val="nil"/>
              <w:left w:val="nil"/>
              <w:bottom w:val="nil"/>
              <w:right w:val="nil"/>
            </w:tcBorders>
            <w:shd w:val="clear" w:color="auto" w:fill="auto"/>
            <w:vAlign w:val="bottom"/>
            <w:hideMark/>
          </w:tcPr>
          <w:p w14:paraId="4CCD2FB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12%</w:t>
            </w:r>
          </w:p>
        </w:tc>
        <w:tc>
          <w:tcPr>
            <w:tcW w:w="842" w:type="dxa"/>
            <w:tcBorders>
              <w:top w:val="nil"/>
              <w:left w:val="nil"/>
              <w:bottom w:val="nil"/>
              <w:right w:val="nil"/>
            </w:tcBorders>
            <w:shd w:val="clear" w:color="auto" w:fill="auto"/>
            <w:vAlign w:val="bottom"/>
            <w:hideMark/>
          </w:tcPr>
          <w:p w14:paraId="76AB43E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77" w:type="dxa"/>
            <w:tcBorders>
              <w:top w:val="nil"/>
              <w:left w:val="nil"/>
              <w:bottom w:val="nil"/>
              <w:right w:val="nil"/>
            </w:tcBorders>
            <w:shd w:val="clear" w:color="auto" w:fill="auto"/>
            <w:vAlign w:val="bottom"/>
            <w:hideMark/>
          </w:tcPr>
          <w:p w14:paraId="235A0F3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106F105"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51" w:type="dxa"/>
            <w:tcBorders>
              <w:top w:val="nil"/>
              <w:left w:val="nil"/>
              <w:bottom w:val="nil"/>
              <w:right w:val="nil"/>
            </w:tcBorders>
            <w:shd w:val="clear" w:color="auto" w:fill="auto"/>
            <w:vAlign w:val="bottom"/>
            <w:hideMark/>
          </w:tcPr>
          <w:p w14:paraId="12593B9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65" w:type="dxa"/>
            <w:tcBorders>
              <w:top w:val="nil"/>
              <w:left w:val="nil"/>
              <w:bottom w:val="nil"/>
              <w:right w:val="nil"/>
            </w:tcBorders>
            <w:shd w:val="clear" w:color="auto" w:fill="auto"/>
            <w:vAlign w:val="bottom"/>
            <w:hideMark/>
          </w:tcPr>
          <w:p w14:paraId="044EC8A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884" w:type="dxa"/>
            <w:tcBorders>
              <w:top w:val="nil"/>
              <w:left w:val="nil"/>
              <w:bottom w:val="nil"/>
              <w:right w:val="nil"/>
            </w:tcBorders>
            <w:shd w:val="clear" w:color="auto" w:fill="auto"/>
            <w:vAlign w:val="bottom"/>
            <w:hideMark/>
          </w:tcPr>
          <w:p w14:paraId="5D73564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10" w:type="dxa"/>
            <w:tcBorders>
              <w:top w:val="nil"/>
              <w:left w:val="nil"/>
              <w:bottom w:val="nil"/>
              <w:right w:val="nil"/>
            </w:tcBorders>
            <w:shd w:val="clear" w:color="auto" w:fill="auto"/>
            <w:vAlign w:val="bottom"/>
            <w:hideMark/>
          </w:tcPr>
          <w:p w14:paraId="2CC1A574"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1BF52DC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799" w:type="dxa"/>
            <w:tcBorders>
              <w:top w:val="nil"/>
              <w:left w:val="nil"/>
              <w:bottom w:val="nil"/>
              <w:right w:val="nil"/>
            </w:tcBorders>
            <w:shd w:val="clear" w:color="auto" w:fill="auto"/>
            <w:vAlign w:val="bottom"/>
            <w:hideMark/>
          </w:tcPr>
          <w:p w14:paraId="27EB096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34" w:type="dxa"/>
            <w:tcBorders>
              <w:top w:val="nil"/>
              <w:left w:val="nil"/>
              <w:bottom w:val="nil"/>
              <w:right w:val="nil"/>
            </w:tcBorders>
            <w:shd w:val="clear" w:color="auto" w:fill="auto"/>
            <w:vAlign w:val="bottom"/>
            <w:hideMark/>
          </w:tcPr>
          <w:p w14:paraId="7ED5B9B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10%</w:t>
            </w:r>
          </w:p>
        </w:tc>
        <w:tc>
          <w:tcPr>
            <w:tcW w:w="878" w:type="dxa"/>
            <w:tcBorders>
              <w:top w:val="nil"/>
              <w:left w:val="nil"/>
              <w:bottom w:val="nil"/>
              <w:right w:val="nil"/>
            </w:tcBorders>
            <w:shd w:val="clear" w:color="auto" w:fill="auto"/>
            <w:vAlign w:val="bottom"/>
            <w:hideMark/>
          </w:tcPr>
          <w:p w14:paraId="6843A6B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13%</w:t>
            </w:r>
          </w:p>
        </w:tc>
        <w:tc>
          <w:tcPr>
            <w:tcW w:w="878" w:type="dxa"/>
            <w:tcBorders>
              <w:top w:val="nil"/>
              <w:left w:val="nil"/>
              <w:bottom w:val="nil"/>
              <w:right w:val="nil"/>
            </w:tcBorders>
            <w:shd w:val="clear" w:color="auto" w:fill="auto"/>
            <w:vAlign w:val="bottom"/>
            <w:hideMark/>
          </w:tcPr>
          <w:p w14:paraId="066045C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15" w:type="dxa"/>
            <w:tcBorders>
              <w:top w:val="nil"/>
              <w:left w:val="nil"/>
              <w:bottom w:val="nil"/>
              <w:right w:val="nil"/>
            </w:tcBorders>
            <w:shd w:val="clear" w:color="auto" w:fill="auto"/>
            <w:vAlign w:val="bottom"/>
            <w:hideMark/>
          </w:tcPr>
          <w:p w14:paraId="3660AD3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r>
      <w:tr w:rsidR="009B1B05" w:rsidRPr="00936DDB" w14:paraId="3F0E1059" w14:textId="77777777" w:rsidTr="001A0069">
        <w:trPr>
          <w:trHeight w:val="250"/>
          <w:jc w:val="center"/>
        </w:trPr>
        <w:tc>
          <w:tcPr>
            <w:tcW w:w="2970" w:type="dxa"/>
            <w:tcBorders>
              <w:top w:val="nil"/>
              <w:left w:val="nil"/>
              <w:bottom w:val="nil"/>
              <w:right w:val="nil"/>
            </w:tcBorders>
            <w:shd w:val="clear" w:color="auto" w:fill="auto"/>
            <w:vAlign w:val="bottom"/>
            <w:hideMark/>
          </w:tcPr>
          <w:p w14:paraId="3B67115A"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55 to 64 years</w:t>
            </w:r>
          </w:p>
        </w:tc>
        <w:tc>
          <w:tcPr>
            <w:tcW w:w="651" w:type="dxa"/>
            <w:tcBorders>
              <w:top w:val="nil"/>
              <w:left w:val="nil"/>
              <w:bottom w:val="nil"/>
              <w:right w:val="nil"/>
            </w:tcBorders>
            <w:shd w:val="clear" w:color="auto" w:fill="auto"/>
            <w:vAlign w:val="bottom"/>
            <w:hideMark/>
          </w:tcPr>
          <w:p w14:paraId="7C118D6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42" w:type="dxa"/>
            <w:tcBorders>
              <w:top w:val="nil"/>
              <w:left w:val="nil"/>
              <w:bottom w:val="nil"/>
              <w:right w:val="nil"/>
            </w:tcBorders>
            <w:shd w:val="clear" w:color="auto" w:fill="auto"/>
            <w:vAlign w:val="bottom"/>
            <w:hideMark/>
          </w:tcPr>
          <w:p w14:paraId="486B5F5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777" w:type="dxa"/>
            <w:tcBorders>
              <w:top w:val="nil"/>
              <w:left w:val="nil"/>
              <w:bottom w:val="nil"/>
              <w:right w:val="nil"/>
            </w:tcBorders>
            <w:shd w:val="clear" w:color="auto" w:fill="auto"/>
            <w:vAlign w:val="bottom"/>
            <w:hideMark/>
          </w:tcPr>
          <w:p w14:paraId="5A36922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18%</w:t>
            </w:r>
          </w:p>
        </w:tc>
        <w:tc>
          <w:tcPr>
            <w:tcW w:w="720" w:type="dxa"/>
            <w:tcBorders>
              <w:top w:val="nil"/>
              <w:left w:val="nil"/>
              <w:bottom w:val="nil"/>
              <w:right w:val="nil"/>
            </w:tcBorders>
            <w:shd w:val="clear" w:color="auto" w:fill="auto"/>
            <w:vAlign w:val="bottom"/>
            <w:hideMark/>
          </w:tcPr>
          <w:p w14:paraId="7A91EFC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4%</w:t>
            </w:r>
          </w:p>
        </w:tc>
        <w:tc>
          <w:tcPr>
            <w:tcW w:w="851" w:type="dxa"/>
            <w:tcBorders>
              <w:top w:val="nil"/>
              <w:left w:val="nil"/>
              <w:bottom w:val="nil"/>
              <w:right w:val="nil"/>
            </w:tcBorders>
            <w:shd w:val="clear" w:color="auto" w:fill="auto"/>
            <w:vAlign w:val="bottom"/>
            <w:hideMark/>
          </w:tcPr>
          <w:p w14:paraId="4BA8B109"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65" w:type="dxa"/>
            <w:tcBorders>
              <w:top w:val="nil"/>
              <w:left w:val="nil"/>
              <w:bottom w:val="nil"/>
              <w:right w:val="nil"/>
            </w:tcBorders>
            <w:shd w:val="clear" w:color="auto" w:fill="auto"/>
            <w:vAlign w:val="bottom"/>
            <w:hideMark/>
          </w:tcPr>
          <w:p w14:paraId="219C76F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84" w:type="dxa"/>
            <w:tcBorders>
              <w:top w:val="nil"/>
              <w:left w:val="nil"/>
              <w:bottom w:val="nil"/>
              <w:right w:val="nil"/>
            </w:tcBorders>
            <w:shd w:val="clear" w:color="auto" w:fill="auto"/>
            <w:vAlign w:val="bottom"/>
            <w:hideMark/>
          </w:tcPr>
          <w:p w14:paraId="0A8CD3A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810" w:type="dxa"/>
            <w:tcBorders>
              <w:top w:val="nil"/>
              <w:left w:val="nil"/>
              <w:bottom w:val="nil"/>
              <w:right w:val="nil"/>
            </w:tcBorders>
            <w:shd w:val="clear" w:color="auto" w:fill="auto"/>
            <w:vAlign w:val="bottom"/>
            <w:hideMark/>
          </w:tcPr>
          <w:p w14:paraId="579F583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1707636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99" w:type="dxa"/>
            <w:tcBorders>
              <w:top w:val="nil"/>
              <w:left w:val="nil"/>
              <w:bottom w:val="nil"/>
              <w:right w:val="nil"/>
            </w:tcBorders>
            <w:shd w:val="clear" w:color="auto" w:fill="auto"/>
            <w:vAlign w:val="bottom"/>
            <w:hideMark/>
          </w:tcPr>
          <w:p w14:paraId="117D868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34" w:type="dxa"/>
            <w:tcBorders>
              <w:top w:val="nil"/>
              <w:left w:val="nil"/>
              <w:bottom w:val="nil"/>
              <w:right w:val="nil"/>
            </w:tcBorders>
            <w:shd w:val="clear" w:color="auto" w:fill="auto"/>
            <w:vAlign w:val="bottom"/>
            <w:hideMark/>
          </w:tcPr>
          <w:p w14:paraId="179F3C5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878" w:type="dxa"/>
            <w:tcBorders>
              <w:top w:val="nil"/>
              <w:left w:val="nil"/>
              <w:bottom w:val="nil"/>
              <w:right w:val="nil"/>
            </w:tcBorders>
            <w:shd w:val="clear" w:color="auto" w:fill="auto"/>
            <w:vAlign w:val="bottom"/>
            <w:hideMark/>
          </w:tcPr>
          <w:p w14:paraId="52DAB823"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78" w:type="dxa"/>
            <w:tcBorders>
              <w:top w:val="nil"/>
              <w:left w:val="nil"/>
              <w:bottom w:val="nil"/>
              <w:right w:val="nil"/>
            </w:tcBorders>
            <w:shd w:val="clear" w:color="auto" w:fill="auto"/>
            <w:vAlign w:val="bottom"/>
            <w:hideMark/>
          </w:tcPr>
          <w:p w14:paraId="2BD6EB1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715" w:type="dxa"/>
            <w:tcBorders>
              <w:top w:val="nil"/>
              <w:left w:val="nil"/>
              <w:bottom w:val="nil"/>
              <w:right w:val="nil"/>
            </w:tcBorders>
            <w:shd w:val="clear" w:color="auto" w:fill="auto"/>
            <w:vAlign w:val="bottom"/>
            <w:hideMark/>
          </w:tcPr>
          <w:p w14:paraId="6F0572B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r>
      <w:tr w:rsidR="009B1B05" w:rsidRPr="00936DDB" w14:paraId="223AD089" w14:textId="77777777" w:rsidTr="001A0069">
        <w:trPr>
          <w:trHeight w:val="250"/>
          <w:jc w:val="center"/>
        </w:trPr>
        <w:tc>
          <w:tcPr>
            <w:tcW w:w="2970" w:type="dxa"/>
            <w:tcBorders>
              <w:top w:val="nil"/>
              <w:left w:val="nil"/>
              <w:bottom w:val="nil"/>
              <w:right w:val="nil"/>
            </w:tcBorders>
            <w:shd w:val="clear" w:color="auto" w:fill="auto"/>
            <w:vAlign w:val="bottom"/>
            <w:hideMark/>
          </w:tcPr>
          <w:p w14:paraId="1995FF93"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65 to 74 years</w:t>
            </w:r>
          </w:p>
        </w:tc>
        <w:tc>
          <w:tcPr>
            <w:tcW w:w="651" w:type="dxa"/>
            <w:tcBorders>
              <w:top w:val="nil"/>
              <w:left w:val="nil"/>
              <w:bottom w:val="nil"/>
              <w:right w:val="nil"/>
            </w:tcBorders>
            <w:shd w:val="clear" w:color="auto" w:fill="auto"/>
            <w:vAlign w:val="bottom"/>
            <w:hideMark/>
          </w:tcPr>
          <w:p w14:paraId="2A7A6AB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2%</w:t>
            </w:r>
          </w:p>
        </w:tc>
        <w:tc>
          <w:tcPr>
            <w:tcW w:w="842" w:type="dxa"/>
            <w:tcBorders>
              <w:top w:val="nil"/>
              <w:left w:val="nil"/>
              <w:bottom w:val="nil"/>
              <w:right w:val="nil"/>
            </w:tcBorders>
            <w:shd w:val="clear" w:color="auto" w:fill="auto"/>
            <w:vAlign w:val="bottom"/>
            <w:hideMark/>
          </w:tcPr>
          <w:p w14:paraId="355BDC4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77" w:type="dxa"/>
            <w:tcBorders>
              <w:top w:val="nil"/>
              <w:left w:val="nil"/>
              <w:bottom w:val="nil"/>
              <w:right w:val="nil"/>
            </w:tcBorders>
            <w:shd w:val="clear" w:color="auto" w:fill="auto"/>
            <w:vAlign w:val="bottom"/>
            <w:hideMark/>
          </w:tcPr>
          <w:p w14:paraId="201F1AD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16%</w:t>
            </w:r>
          </w:p>
        </w:tc>
        <w:tc>
          <w:tcPr>
            <w:tcW w:w="720" w:type="dxa"/>
            <w:tcBorders>
              <w:top w:val="nil"/>
              <w:left w:val="nil"/>
              <w:bottom w:val="nil"/>
              <w:right w:val="nil"/>
            </w:tcBorders>
            <w:shd w:val="clear" w:color="auto" w:fill="auto"/>
            <w:vAlign w:val="bottom"/>
            <w:hideMark/>
          </w:tcPr>
          <w:p w14:paraId="64556BA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851" w:type="dxa"/>
            <w:tcBorders>
              <w:top w:val="nil"/>
              <w:left w:val="nil"/>
              <w:bottom w:val="nil"/>
              <w:right w:val="nil"/>
            </w:tcBorders>
            <w:shd w:val="clear" w:color="auto" w:fill="auto"/>
            <w:vAlign w:val="bottom"/>
            <w:hideMark/>
          </w:tcPr>
          <w:p w14:paraId="3C10567D"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c>
          <w:tcPr>
            <w:tcW w:w="865" w:type="dxa"/>
            <w:tcBorders>
              <w:top w:val="nil"/>
              <w:left w:val="nil"/>
              <w:bottom w:val="nil"/>
              <w:right w:val="nil"/>
            </w:tcBorders>
            <w:shd w:val="clear" w:color="auto" w:fill="auto"/>
            <w:vAlign w:val="bottom"/>
            <w:hideMark/>
          </w:tcPr>
          <w:p w14:paraId="59D2CB4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84" w:type="dxa"/>
            <w:tcBorders>
              <w:top w:val="nil"/>
              <w:left w:val="nil"/>
              <w:bottom w:val="nil"/>
              <w:right w:val="nil"/>
            </w:tcBorders>
            <w:shd w:val="clear" w:color="auto" w:fill="auto"/>
            <w:vAlign w:val="bottom"/>
            <w:hideMark/>
          </w:tcPr>
          <w:p w14:paraId="06CE5DA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10" w:type="dxa"/>
            <w:tcBorders>
              <w:top w:val="nil"/>
              <w:left w:val="nil"/>
              <w:bottom w:val="nil"/>
              <w:right w:val="nil"/>
            </w:tcBorders>
            <w:shd w:val="clear" w:color="auto" w:fill="auto"/>
            <w:vAlign w:val="bottom"/>
            <w:hideMark/>
          </w:tcPr>
          <w:p w14:paraId="35EAD1B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17%</w:t>
            </w:r>
          </w:p>
        </w:tc>
        <w:tc>
          <w:tcPr>
            <w:tcW w:w="720" w:type="dxa"/>
            <w:tcBorders>
              <w:top w:val="nil"/>
              <w:left w:val="nil"/>
              <w:bottom w:val="nil"/>
              <w:right w:val="nil"/>
            </w:tcBorders>
            <w:shd w:val="clear" w:color="auto" w:fill="auto"/>
            <w:vAlign w:val="bottom"/>
            <w:hideMark/>
          </w:tcPr>
          <w:p w14:paraId="0C7C265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w:t>
            </w:r>
          </w:p>
        </w:tc>
        <w:tc>
          <w:tcPr>
            <w:tcW w:w="799" w:type="dxa"/>
            <w:tcBorders>
              <w:top w:val="nil"/>
              <w:left w:val="nil"/>
              <w:bottom w:val="nil"/>
              <w:right w:val="nil"/>
            </w:tcBorders>
            <w:shd w:val="clear" w:color="auto" w:fill="auto"/>
            <w:vAlign w:val="bottom"/>
            <w:hideMark/>
          </w:tcPr>
          <w:p w14:paraId="11D858D6"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834" w:type="dxa"/>
            <w:tcBorders>
              <w:top w:val="nil"/>
              <w:left w:val="nil"/>
              <w:bottom w:val="nil"/>
              <w:right w:val="nil"/>
            </w:tcBorders>
            <w:shd w:val="clear" w:color="auto" w:fill="auto"/>
            <w:vAlign w:val="bottom"/>
            <w:hideMark/>
          </w:tcPr>
          <w:p w14:paraId="33D4D32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78" w:type="dxa"/>
            <w:tcBorders>
              <w:top w:val="nil"/>
              <w:left w:val="nil"/>
              <w:bottom w:val="nil"/>
              <w:right w:val="nil"/>
            </w:tcBorders>
            <w:shd w:val="clear" w:color="auto" w:fill="auto"/>
            <w:vAlign w:val="bottom"/>
            <w:hideMark/>
          </w:tcPr>
          <w:p w14:paraId="06B6192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19%</w:t>
            </w:r>
          </w:p>
        </w:tc>
        <w:tc>
          <w:tcPr>
            <w:tcW w:w="878" w:type="dxa"/>
            <w:tcBorders>
              <w:top w:val="nil"/>
              <w:left w:val="nil"/>
              <w:bottom w:val="nil"/>
              <w:right w:val="nil"/>
            </w:tcBorders>
            <w:shd w:val="clear" w:color="auto" w:fill="auto"/>
            <w:vAlign w:val="bottom"/>
            <w:hideMark/>
          </w:tcPr>
          <w:p w14:paraId="12EEA7CF"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c>
          <w:tcPr>
            <w:tcW w:w="715" w:type="dxa"/>
            <w:tcBorders>
              <w:top w:val="nil"/>
              <w:left w:val="nil"/>
              <w:bottom w:val="nil"/>
              <w:right w:val="nil"/>
            </w:tcBorders>
            <w:shd w:val="clear" w:color="auto" w:fill="auto"/>
            <w:vAlign w:val="bottom"/>
            <w:hideMark/>
          </w:tcPr>
          <w:p w14:paraId="68A8791A"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8%</w:t>
            </w:r>
          </w:p>
        </w:tc>
      </w:tr>
      <w:tr w:rsidR="009B1B05" w:rsidRPr="00936DDB" w14:paraId="7AA76672" w14:textId="77777777" w:rsidTr="001A0069">
        <w:trPr>
          <w:trHeight w:val="250"/>
          <w:jc w:val="center"/>
        </w:trPr>
        <w:tc>
          <w:tcPr>
            <w:tcW w:w="2970" w:type="dxa"/>
            <w:tcBorders>
              <w:top w:val="nil"/>
              <w:left w:val="nil"/>
              <w:bottom w:val="single" w:sz="4" w:space="0" w:color="auto"/>
              <w:right w:val="nil"/>
            </w:tcBorders>
            <w:shd w:val="clear" w:color="auto" w:fill="auto"/>
            <w:vAlign w:val="bottom"/>
            <w:hideMark/>
          </w:tcPr>
          <w:p w14:paraId="455ED56F" w14:textId="77777777" w:rsidR="009B1B05" w:rsidRPr="00936DD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75 years and over</w:t>
            </w:r>
          </w:p>
        </w:tc>
        <w:tc>
          <w:tcPr>
            <w:tcW w:w="651" w:type="dxa"/>
            <w:tcBorders>
              <w:top w:val="nil"/>
              <w:left w:val="nil"/>
              <w:bottom w:val="single" w:sz="4" w:space="0" w:color="auto"/>
              <w:right w:val="nil"/>
            </w:tcBorders>
            <w:shd w:val="clear" w:color="auto" w:fill="auto"/>
            <w:vAlign w:val="bottom"/>
            <w:hideMark/>
          </w:tcPr>
          <w:p w14:paraId="622EEFF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w:t>
            </w:r>
          </w:p>
        </w:tc>
        <w:tc>
          <w:tcPr>
            <w:tcW w:w="842" w:type="dxa"/>
            <w:tcBorders>
              <w:top w:val="nil"/>
              <w:left w:val="nil"/>
              <w:bottom w:val="single" w:sz="4" w:space="0" w:color="auto"/>
              <w:right w:val="nil"/>
            </w:tcBorders>
            <w:shd w:val="clear" w:color="auto" w:fill="auto"/>
            <w:vAlign w:val="bottom"/>
            <w:hideMark/>
          </w:tcPr>
          <w:p w14:paraId="3DB8E578"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777" w:type="dxa"/>
            <w:tcBorders>
              <w:top w:val="nil"/>
              <w:left w:val="nil"/>
              <w:bottom w:val="single" w:sz="4" w:space="0" w:color="auto"/>
              <w:right w:val="nil"/>
            </w:tcBorders>
            <w:shd w:val="clear" w:color="auto" w:fill="auto"/>
            <w:vAlign w:val="bottom"/>
            <w:hideMark/>
          </w:tcPr>
          <w:p w14:paraId="7948076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720" w:type="dxa"/>
            <w:tcBorders>
              <w:top w:val="nil"/>
              <w:left w:val="nil"/>
              <w:bottom w:val="single" w:sz="4" w:space="0" w:color="auto"/>
              <w:right w:val="nil"/>
            </w:tcBorders>
            <w:shd w:val="clear" w:color="auto" w:fill="auto"/>
            <w:vAlign w:val="bottom"/>
            <w:hideMark/>
          </w:tcPr>
          <w:p w14:paraId="5B510050"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15%</w:t>
            </w:r>
          </w:p>
        </w:tc>
        <w:tc>
          <w:tcPr>
            <w:tcW w:w="851" w:type="dxa"/>
            <w:tcBorders>
              <w:top w:val="nil"/>
              <w:left w:val="nil"/>
              <w:bottom w:val="single" w:sz="4" w:space="0" w:color="auto"/>
              <w:right w:val="nil"/>
            </w:tcBorders>
            <w:shd w:val="clear" w:color="auto" w:fill="auto"/>
            <w:vAlign w:val="bottom"/>
            <w:hideMark/>
          </w:tcPr>
          <w:p w14:paraId="4D85EDA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3%</w:t>
            </w:r>
          </w:p>
        </w:tc>
        <w:tc>
          <w:tcPr>
            <w:tcW w:w="865" w:type="dxa"/>
            <w:tcBorders>
              <w:top w:val="nil"/>
              <w:left w:val="nil"/>
              <w:bottom w:val="single" w:sz="4" w:space="0" w:color="auto"/>
              <w:right w:val="nil"/>
            </w:tcBorders>
            <w:shd w:val="clear" w:color="auto" w:fill="auto"/>
            <w:vAlign w:val="bottom"/>
            <w:hideMark/>
          </w:tcPr>
          <w:p w14:paraId="25FC064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0%</w:t>
            </w:r>
          </w:p>
        </w:tc>
        <w:tc>
          <w:tcPr>
            <w:tcW w:w="884" w:type="dxa"/>
            <w:tcBorders>
              <w:top w:val="nil"/>
              <w:left w:val="nil"/>
              <w:bottom w:val="single" w:sz="4" w:space="0" w:color="auto"/>
              <w:right w:val="nil"/>
            </w:tcBorders>
            <w:shd w:val="clear" w:color="auto" w:fill="auto"/>
            <w:vAlign w:val="bottom"/>
            <w:hideMark/>
          </w:tcPr>
          <w:p w14:paraId="5089920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12%</w:t>
            </w:r>
          </w:p>
        </w:tc>
        <w:tc>
          <w:tcPr>
            <w:tcW w:w="810" w:type="dxa"/>
            <w:tcBorders>
              <w:top w:val="nil"/>
              <w:left w:val="nil"/>
              <w:bottom w:val="single" w:sz="4" w:space="0" w:color="auto"/>
              <w:right w:val="nil"/>
            </w:tcBorders>
            <w:shd w:val="clear" w:color="auto" w:fill="auto"/>
            <w:vAlign w:val="bottom"/>
            <w:hideMark/>
          </w:tcPr>
          <w:p w14:paraId="48B323C1"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11%</w:t>
            </w:r>
          </w:p>
        </w:tc>
        <w:tc>
          <w:tcPr>
            <w:tcW w:w="720" w:type="dxa"/>
            <w:tcBorders>
              <w:top w:val="nil"/>
              <w:left w:val="nil"/>
              <w:bottom w:val="single" w:sz="4" w:space="0" w:color="auto"/>
              <w:right w:val="nil"/>
            </w:tcBorders>
            <w:shd w:val="clear" w:color="auto" w:fill="auto"/>
            <w:vAlign w:val="bottom"/>
            <w:hideMark/>
          </w:tcPr>
          <w:p w14:paraId="1B6F7277"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12%</w:t>
            </w:r>
          </w:p>
        </w:tc>
        <w:tc>
          <w:tcPr>
            <w:tcW w:w="799" w:type="dxa"/>
            <w:tcBorders>
              <w:top w:val="nil"/>
              <w:left w:val="nil"/>
              <w:bottom w:val="single" w:sz="4" w:space="0" w:color="auto"/>
              <w:right w:val="nil"/>
            </w:tcBorders>
            <w:shd w:val="clear" w:color="auto" w:fill="auto"/>
            <w:vAlign w:val="bottom"/>
            <w:hideMark/>
          </w:tcPr>
          <w:p w14:paraId="1D87006C"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10%</w:t>
            </w:r>
          </w:p>
        </w:tc>
        <w:tc>
          <w:tcPr>
            <w:tcW w:w="834" w:type="dxa"/>
            <w:tcBorders>
              <w:top w:val="nil"/>
              <w:left w:val="nil"/>
              <w:bottom w:val="single" w:sz="4" w:space="0" w:color="auto"/>
              <w:right w:val="nil"/>
            </w:tcBorders>
            <w:shd w:val="clear" w:color="auto" w:fill="auto"/>
            <w:vAlign w:val="bottom"/>
            <w:hideMark/>
          </w:tcPr>
          <w:p w14:paraId="5F27E3C2"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5%</w:t>
            </w:r>
          </w:p>
        </w:tc>
        <w:tc>
          <w:tcPr>
            <w:tcW w:w="878" w:type="dxa"/>
            <w:tcBorders>
              <w:top w:val="nil"/>
              <w:left w:val="nil"/>
              <w:bottom w:val="single" w:sz="4" w:space="0" w:color="auto"/>
              <w:right w:val="nil"/>
            </w:tcBorders>
            <w:shd w:val="clear" w:color="auto" w:fill="auto"/>
            <w:vAlign w:val="bottom"/>
            <w:hideMark/>
          </w:tcPr>
          <w:p w14:paraId="18596FFB"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878" w:type="dxa"/>
            <w:tcBorders>
              <w:top w:val="nil"/>
              <w:left w:val="nil"/>
              <w:bottom w:val="single" w:sz="4" w:space="0" w:color="auto"/>
              <w:right w:val="nil"/>
            </w:tcBorders>
            <w:shd w:val="clear" w:color="auto" w:fill="auto"/>
            <w:vAlign w:val="bottom"/>
            <w:hideMark/>
          </w:tcPr>
          <w:p w14:paraId="3A29B63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6%</w:t>
            </w:r>
          </w:p>
        </w:tc>
        <w:tc>
          <w:tcPr>
            <w:tcW w:w="715" w:type="dxa"/>
            <w:tcBorders>
              <w:top w:val="nil"/>
              <w:left w:val="nil"/>
              <w:bottom w:val="single" w:sz="4" w:space="0" w:color="auto"/>
              <w:right w:val="nil"/>
            </w:tcBorders>
            <w:shd w:val="clear" w:color="auto" w:fill="auto"/>
            <w:vAlign w:val="bottom"/>
            <w:hideMark/>
          </w:tcPr>
          <w:p w14:paraId="6D413BFE" w14:textId="77777777" w:rsidR="009B1B05" w:rsidRPr="00936DDB" w:rsidRDefault="009B1B05" w:rsidP="001A0069">
            <w:pPr>
              <w:spacing w:after="0" w:line="240" w:lineRule="auto"/>
              <w:jc w:val="center"/>
              <w:rPr>
                <w:rFonts w:ascii="Arial Narrow" w:eastAsia="Times New Roman" w:hAnsi="Arial Narrow" w:cs="Times New Roman"/>
                <w:color w:val="000000"/>
                <w:sz w:val="18"/>
                <w:szCs w:val="18"/>
              </w:rPr>
            </w:pPr>
            <w:r w:rsidRPr="00936DDB">
              <w:rPr>
                <w:rFonts w:ascii="Arial Narrow" w:eastAsia="Times New Roman" w:hAnsi="Arial Narrow" w:cs="Times New Roman"/>
                <w:color w:val="000000"/>
                <w:sz w:val="18"/>
                <w:szCs w:val="18"/>
              </w:rPr>
              <w:t>9%</w:t>
            </w:r>
          </w:p>
        </w:tc>
      </w:tr>
    </w:tbl>
    <w:p w14:paraId="03122844"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6A9F6E20" w14:textId="77777777" w:rsidR="009B1B05" w:rsidRDefault="009B1B05" w:rsidP="009B1B05">
      <w:r>
        <w:t>Note: Highest poverty rates are highlighted in red. Dark red = highest, medium red = 2</w:t>
      </w:r>
      <w:r w:rsidRPr="00B37AB3">
        <w:rPr>
          <w:vertAlign w:val="superscript"/>
        </w:rPr>
        <w:t>nd</w:t>
      </w:r>
      <w:r>
        <w:t xml:space="preserve"> highest, and pink = 3</w:t>
      </w:r>
      <w:r w:rsidRPr="00B37AB3">
        <w:rPr>
          <w:vertAlign w:val="superscript"/>
        </w:rPr>
        <w:t>rd</w:t>
      </w:r>
      <w:r>
        <w:t xml:space="preserve"> highest </w:t>
      </w:r>
    </w:p>
    <w:p w14:paraId="0150AF07" w14:textId="77777777" w:rsidR="009B1B05" w:rsidRDefault="009B1B05" w:rsidP="009B1B05"/>
    <w:p w14:paraId="0F574B28" w14:textId="77777777" w:rsidR="009B1B05" w:rsidRPr="001D625C" w:rsidRDefault="009B1B05" w:rsidP="009B1B05">
      <w:pPr>
        <w:spacing w:after="0" w:line="240" w:lineRule="auto"/>
        <w:ind w:left="-432"/>
        <w:rPr>
          <w:sz w:val="24"/>
          <w:szCs w:val="24"/>
        </w:rPr>
      </w:pPr>
      <w:r>
        <w:rPr>
          <w:sz w:val="24"/>
          <w:szCs w:val="24"/>
        </w:rPr>
        <w:lastRenderedPageBreak/>
        <w:t xml:space="preserve"> </w:t>
      </w:r>
      <w:r w:rsidRPr="001D625C">
        <w:rPr>
          <w:sz w:val="24"/>
          <w:szCs w:val="24"/>
        </w:rPr>
        <w:t>Poverty rates by gender and age Black or African American in-district residents</w:t>
      </w:r>
    </w:p>
    <w:tbl>
      <w:tblPr>
        <w:tblW w:w="13734" w:type="dxa"/>
        <w:jc w:val="center"/>
        <w:tblLook w:val="04A0" w:firstRow="1" w:lastRow="0" w:firstColumn="1" w:lastColumn="0" w:noHBand="0" w:noVBand="1"/>
      </w:tblPr>
      <w:tblGrid>
        <w:gridCol w:w="2790"/>
        <w:gridCol w:w="651"/>
        <w:gridCol w:w="782"/>
        <w:gridCol w:w="741"/>
        <w:gridCol w:w="720"/>
        <w:gridCol w:w="848"/>
        <w:gridCol w:w="865"/>
        <w:gridCol w:w="873"/>
        <w:gridCol w:w="810"/>
        <w:gridCol w:w="684"/>
        <w:gridCol w:w="799"/>
        <w:gridCol w:w="832"/>
        <w:gridCol w:w="815"/>
        <w:gridCol w:w="815"/>
        <w:gridCol w:w="709"/>
      </w:tblGrid>
      <w:tr w:rsidR="009B1B05" w:rsidRPr="001E7C15" w14:paraId="37132208" w14:textId="77777777" w:rsidTr="001A0069">
        <w:trPr>
          <w:trHeight w:val="494"/>
          <w:jc w:val="center"/>
        </w:trPr>
        <w:tc>
          <w:tcPr>
            <w:tcW w:w="2790" w:type="dxa"/>
            <w:tcBorders>
              <w:top w:val="single" w:sz="4" w:space="0" w:color="auto"/>
              <w:left w:val="nil"/>
              <w:bottom w:val="single" w:sz="4" w:space="0" w:color="auto"/>
              <w:right w:val="nil"/>
            </w:tcBorders>
            <w:shd w:val="clear" w:color="000000" w:fill="F2DCDB"/>
            <w:noWrap/>
            <w:vAlign w:val="bottom"/>
            <w:hideMark/>
          </w:tcPr>
          <w:p w14:paraId="22EAE612" w14:textId="77777777" w:rsidR="009B1B05" w:rsidRPr="001E7C15" w:rsidRDefault="009B1B05" w:rsidP="001A0069">
            <w:pPr>
              <w:spacing w:after="0" w:line="240" w:lineRule="auto"/>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 </w:t>
            </w:r>
          </w:p>
        </w:tc>
        <w:tc>
          <w:tcPr>
            <w:tcW w:w="651" w:type="dxa"/>
            <w:tcBorders>
              <w:top w:val="single" w:sz="4" w:space="0" w:color="auto"/>
              <w:left w:val="nil"/>
              <w:bottom w:val="single" w:sz="4" w:space="0" w:color="auto"/>
              <w:right w:val="nil"/>
            </w:tcBorders>
            <w:shd w:val="clear" w:color="000000" w:fill="F2DCDB"/>
            <w:noWrap/>
            <w:vAlign w:val="center"/>
            <w:hideMark/>
          </w:tcPr>
          <w:p w14:paraId="288909C9"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Azusa</w:t>
            </w:r>
          </w:p>
        </w:tc>
        <w:tc>
          <w:tcPr>
            <w:tcW w:w="782" w:type="dxa"/>
            <w:tcBorders>
              <w:top w:val="single" w:sz="4" w:space="0" w:color="auto"/>
              <w:left w:val="nil"/>
              <w:bottom w:val="single" w:sz="4" w:space="0" w:color="auto"/>
              <w:right w:val="nil"/>
            </w:tcBorders>
            <w:shd w:val="clear" w:color="000000" w:fill="F2DCDB"/>
            <w:vAlign w:val="center"/>
            <w:hideMark/>
          </w:tcPr>
          <w:p w14:paraId="2C49198F"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Baldwin Park</w:t>
            </w:r>
          </w:p>
        </w:tc>
        <w:tc>
          <w:tcPr>
            <w:tcW w:w="741" w:type="dxa"/>
            <w:tcBorders>
              <w:top w:val="single" w:sz="4" w:space="0" w:color="auto"/>
              <w:left w:val="nil"/>
              <w:bottom w:val="single" w:sz="4" w:space="0" w:color="auto"/>
              <w:right w:val="nil"/>
            </w:tcBorders>
            <w:shd w:val="clear" w:color="000000" w:fill="F2DCDB"/>
            <w:vAlign w:val="center"/>
            <w:hideMark/>
          </w:tcPr>
          <w:p w14:paraId="0B664141"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Charter Oak</w:t>
            </w:r>
          </w:p>
        </w:tc>
        <w:tc>
          <w:tcPr>
            <w:tcW w:w="720" w:type="dxa"/>
            <w:tcBorders>
              <w:top w:val="single" w:sz="4" w:space="0" w:color="auto"/>
              <w:left w:val="nil"/>
              <w:bottom w:val="single" w:sz="4" w:space="0" w:color="auto"/>
              <w:right w:val="nil"/>
            </w:tcBorders>
            <w:shd w:val="clear" w:color="000000" w:fill="F2DCDB"/>
            <w:noWrap/>
            <w:vAlign w:val="center"/>
            <w:hideMark/>
          </w:tcPr>
          <w:p w14:paraId="6CE22294"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Covina</w:t>
            </w:r>
          </w:p>
        </w:tc>
        <w:tc>
          <w:tcPr>
            <w:tcW w:w="848" w:type="dxa"/>
            <w:tcBorders>
              <w:top w:val="single" w:sz="4" w:space="0" w:color="auto"/>
              <w:left w:val="nil"/>
              <w:bottom w:val="single" w:sz="4" w:space="0" w:color="auto"/>
              <w:right w:val="nil"/>
            </w:tcBorders>
            <w:shd w:val="clear" w:color="000000" w:fill="F2DCDB"/>
            <w:vAlign w:val="center"/>
            <w:hideMark/>
          </w:tcPr>
          <w:p w14:paraId="3A5586A8"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7E1BB910"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Glendora</w:t>
            </w:r>
          </w:p>
        </w:tc>
        <w:tc>
          <w:tcPr>
            <w:tcW w:w="873" w:type="dxa"/>
            <w:tcBorders>
              <w:top w:val="single" w:sz="4" w:space="0" w:color="auto"/>
              <w:left w:val="nil"/>
              <w:bottom w:val="single" w:sz="4" w:space="0" w:color="auto"/>
              <w:right w:val="nil"/>
            </w:tcBorders>
            <w:shd w:val="clear" w:color="000000" w:fill="F2DCDB"/>
            <w:vAlign w:val="center"/>
            <w:hideMark/>
          </w:tcPr>
          <w:p w14:paraId="08979972"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 xml:space="preserve">Hacienda Heights </w:t>
            </w:r>
          </w:p>
        </w:tc>
        <w:tc>
          <w:tcPr>
            <w:tcW w:w="810" w:type="dxa"/>
            <w:tcBorders>
              <w:top w:val="single" w:sz="4" w:space="0" w:color="auto"/>
              <w:left w:val="nil"/>
              <w:bottom w:val="single" w:sz="4" w:space="0" w:color="auto"/>
              <w:right w:val="nil"/>
            </w:tcBorders>
            <w:shd w:val="clear" w:color="000000" w:fill="F2DCDB"/>
            <w:noWrap/>
            <w:vAlign w:val="center"/>
            <w:hideMark/>
          </w:tcPr>
          <w:p w14:paraId="3AE65CFE"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La Puente</w:t>
            </w:r>
          </w:p>
        </w:tc>
        <w:tc>
          <w:tcPr>
            <w:tcW w:w="684" w:type="dxa"/>
            <w:tcBorders>
              <w:top w:val="single" w:sz="4" w:space="0" w:color="auto"/>
              <w:left w:val="nil"/>
              <w:bottom w:val="single" w:sz="4" w:space="0" w:color="auto"/>
              <w:right w:val="nil"/>
            </w:tcBorders>
            <w:shd w:val="clear" w:color="000000" w:fill="F2DCDB"/>
            <w:noWrap/>
            <w:vAlign w:val="center"/>
            <w:hideMark/>
          </w:tcPr>
          <w:p w14:paraId="328A470E"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7DD4A233"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615F6E9E"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 xml:space="preserve">Rowland Heights </w:t>
            </w:r>
          </w:p>
        </w:tc>
        <w:tc>
          <w:tcPr>
            <w:tcW w:w="815" w:type="dxa"/>
            <w:tcBorders>
              <w:top w:val="single" w:sz="4" w:space="0" w:color="auto"/>
              <w:left w:val="nil"/>
              <w:bottom w:val="single" w:sz="4" w:space="0" w:color="auto"/>
              <w:right w:val="nil"/>
            </w:tcBorders>
            <w:shd w:val="clear" w:color="000000" w:fill="F2DCDB"/>
            <w:noWrap/>
            <w:vAlign w:val="center"/>
            <w:hideMark/>
          </w:tcPr>
          <w:p w14:paraId="2523996A"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San Dimas</w:t>
            </w:r>
          </w:p>
        </w:tc>
        <w:tc>
          <w:tcPr>
            <w:tcW w:w="815" w:type="dxa"/>
            <w:tcBorders>
              <w:top w:val="single" w:sz="4" w:space="0" w:color="auto"/>
              <w:left w:val="nil"/>
              <w:bottom w:val="single" w:sz="4" w:space="0" w:color="auto"/>
              <w:right w:val="nil"/>
            </w:tcBorders>
            <w:shd w:val="clear" w:color="000000" w:fill="F2DCDB"/>
            <w:noWrap/>
            <w:vAlign w:val="center"/>
            <w:hideMark/>
          </w:tcPr>
          <w:p w14:paraId="61C12E34"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Walnut</w:t>
            </w:r>
          </w:p>
        </w:tc>
        <w:tc>
          <w:tcPr>
            <w:tcW w:w="709" w:type="dxa"/>
            <w:tcBorders>
              <w:top w:val="single" w:sz="4" w:space="0" w:color="auto"/>
              <w:left w:val="nil"/>
              <w:bottom w:val="single" w:sz="4" w:space="0" w:color="auto"/>
              <w:right w:val="nil"/>
            </w:tcBorders>
            <w:shd w:val="clear" w:color="000000" w:fill="F2DCDB"/>
            <w:vAlign w:val="center"/>
            <w:hideMark/>
          </w:tcPr>
          <w:p w14:paraId="4B1671A8" w14:textId="77777777" w:rsidR="009B1B05" w:rsidRPr="001E7C15" w:rsidRDefault="009B1B05" w:rsidP="001A0069">
            <w:pPr>
              <w:spacing w:after="0" w:line="240" w:lineRule="auto"/>
              <w:jc w:val="center"/>
              <w:rPr>
                <w:rFonts w:ascii="Arial Narrow" w:eastAsia="Times New Roman" w:hAnsi="Arial Narrow" w:cs="Times New Roman"/>
                <w:b/>
                <w:bCs/>
                <w:color w:val="000000"/>
                <w:sz w:val="18"/>
                <w:szCs w:val="18"/>
              </w:rPr>
            </w:pPr>
            <w:r w:rsidRPr="001E7C15">
              <w:rPr>
                <w:rFonts w:ascii="Arial Narrow" w:eastAsia="Times New Roman" w:hAnsi="Arial Narrow" w:cs="Times New Roman"/>
                <w:b/>
                <w:bCs/>
                <w:color w:val="000000"/>
                <w:sz w:val="18"/>
                <w:szCs w:val="18"/>
              </w:rPr>
              <w:t>West Covina</w:t>
            </w:r>
          </w:p>
        </w:tc>
      </w:tr>
      <w:tr w:rsidR="009B1B05" w:rsidRPr="001E7C15" w14:paraId="75100AB1" w14:textId="77777777" w:rsidTr="001A0069">
        <w:trPr>
          <w:trHeight w:val="494"/>
          <w:jc w:val="center"/>
        </w:trPr>
        <w:tc>
          <w:tcPr>
            <w:tcW w:w="2790" w:type="dxa"/>
            <w:tcBorders>
              <w:top w:val="single" w:sz="4" w:space="0" w:color="auto"/>
              <w:left w:val="nil"/>
              <w:bottom w:val="single" w:sz="4" w:space="0" w:color="auto"/>
              <w:right w:val="nil"/>
            </w:tcBorders>
            <w:shd w:val="clear" w:color="auto" w:fill="auto"/>
            <w:vAlign w:val="bottom"/>
            <w:hideMark/>
          </w:tcPr>
          <w:p w14:paraId="740D6B3D" w14:textId="77777777" w:rsidR="009B1B05" w:rsidRPr="001E7C15" w:rsidRDefault="009B1B05" w:rsidP="001A0069">
            <w:pPr>
              <w:spacing w:after="0" w:line="240" w:lineRule="auto"/>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Income in the past 12 months below poverty level:</w:t>
            </w:r>
          </w:p>
        </w:tc>
        <w:tc>
          <w:tcPr>
            <w:tcW w:w="651" w:type="dxa"/>
            <w:tcBorders>
              <w:top w:val="single" w:sz="4" w:space="0" w:color="auto"/>
              <w:left w:val="nil"/>
              <w:bottom w:val="single" w:sz="4" w:space="0" w:color="auto"/>
              <w:right w:val="nil"/>
            </w:tcBorders>
            <w:shd w:val="clear" w:color="auto" w:fill="auto"/>
            <w:vAlign w:val="center"/>
            <w:hideMark/>
          </w:tcPr>
          <w:p w14:paraId="41D7F74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10%</w:t>
            </w:r>
          </w:p>
        </w:tc>
        <w:tc>
          <w:tcPr>
            <w:tcW w:w="782" w:type="dxa"/>
            <w:tcBorders>
              <w:top w:val="single" w:sz="4" w:space="0" w:color="auto"/>
              <w:left w:val="nil"/>
              <w:bottom w:val="single" w:sz="4" w:space="0" w:color="auto"/>
              <w:right w:val="nil"/>
            </w:tcBorders>
            <w:shd w:val="clear" w:color="auto" w:fill="auto"/>
            <w:vAlign w:val="center"/>
            <w:hideMark/>
          </w:tcPr>
          <w:p w14:paraId="15370D6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15%</w:t>
            </w:r>
          </w:p>
        </w:tc>
        <w:tc>
          <w:tcPr>
            <w:tcW w:w="741" w:type="dxa"/>
            <w:tcBorders>
              <w:top w:val="single" w:sz="4" w:space="0" w:color="auto"/>
              <w:left w:val="nil"/>
              <w:bottom w:val="single" w:sz="4" w:space="0" w:color="auto"/>
              <w:right w:val="nil"/>
            </w:tcBorders>
            <w:shd w:val="clear" w:color="auto" w:fill="auto"/>
            <w:vAlign w:val="center"/>
            <w:hideMark/>
          </w:tcPr>
          <w:p w14:paraId="7C0B013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w:t>
            </w:r>
          </w:p>
        </w:tc>
        <w:tc>
          <w:tcPr>
            <w:tcW w:w="720" w:type="dxa"/>
            <w:tcBorders>
              <w:top w:val="single" w:sz="4" w:space="0" w:color="auto"/>
              <w:left w:val="nil"/>
              <w:bottom w:val="single" w:sz="4" w:space="0" w:color="auto"/>
              <w:right w:val="nil"/>
            </w:tcBorders>
            <w:shd w:val="clear" w:color="auto" w:fill="auto"/>
            <w:vAlign w:val="center"/>
            <w:hideMark/>
          </w:tcPr>
          <w:p w14:paraId="4D3B578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14%</w:t>
            </w:r>
          </w:p>
        </w:tc>
        <w:tc>
          <w:tcPr>
            <w:tcW w:w="848" w:type="dxa"/>
            <w:tcBorders>
              <w:top w:val="single" w:sz="4" w:space="0" w:color="auto"/>
              <w:left w:val="nil"/>
              <w:bottom w:val="single" w:sz="4" w:space="0" w:color="auto"/>
              <w:right w:val="nil"/>
            </w:tcBorders>
            <w:shd w:val="clear" w:color="auto" w:fill="auto"/>
            <w:vAlign w:val="center"/>
            <w:hideMark/>
          </w:tcPr>
          <w:p w14:paraId="789AA6B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9%</w:t>
            </w:r>
          </w:p>
        </w:tc>
        <w:tc>
          <w:tcPr>
            <w:tcW w:w="865" w:type="dxa"/>
            <w:tcBorders>
              <w:top w:val="single" w:sz="4" w:space="0" w:color="auto"/>
              <w:left w:val="nil"/>
              <w:bottom w:val="single" w:sz="4" w:space="0" w:color="auto"/>
              <w:right w:val="nil"/>
            </w:tcBorders>
            <w:shd w:val="clear" w:color="auto" w:fill="auto"/>
            <w:vAlign w:val="center"/>
            <w:hideMark/>
          </w:tcPr>
          <w:p w14:paraId="5FF9D8C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13%</w:t>
            </w:r>
          </w:p>
        </w:tc>
        <w:tc>
          <w:tcPr>
            <w:tcW w:w="873" w:type="dxa"/>
            <w:tcBorders>
              <w:top w:val="single" w:sz="4" w:space="0" w:color="auto"/>
              <w:left w:val="nil"/>
              <w:bottom w:val="single" w:sz="4" w:space="0" w:color="auto"/>
              <w:right w:val="nil"/>
            </w:tcBorders>
            <w:shd w:val="clear" w:color="auto" w:fill="auto"/>
            <w:vAlign w:val="center"/>
            <w:hideMark/>
          </w:tcPr>
          <w:p w14:paraId="0EFE032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12%</w:t>
            </w:r>
          </w:p>
        </w:tc>
        <w:tc>
          <w:tcPr>
            <w:tcW w:w="810" w:type="dxa"/>
            <w:tcBorders>
              <w:top w:val="single" w:sz="4" w:space="0" w:color="auto"/>
              <w:left w:val="nil"/>
              <w:bottom w:val="single" w:sz="4" w:space="0" w:color="auto"/>
              <w:right w:val="nil"/>
            </w:tcBorders>
            <w:shd w:val="clear" w:color="auto" w:fill="FF8585"/>
            <w:vAlign w:val="center"/>
            <w:hideMark/>
          </w:tcPr>
          <w:p w14:paraId="41CC36ED" w14:textId="77777777" w:rsidR="009B1B05" w:rsidRPr="001D76F3" w:rsidRDefault="009B1B05" w:rsidP="001A0069">
            <w:pPr>
              <w:spacing w:after="0" w:line="240" w:lineRule="auto"/>
              <w:jc w:val="center"/>
              <w:rPr>
                <w:rFonts w:ascii="Arial Narrow" w:eastAsia="Times New Roman" w:hAnsi="Arial Narrow" w:cs="Times New Roman"/>
                <w:b/>
                <w:bCs/>
                <w:color w:val="000000"/>
                <w:sz w:val="18"/>
                <w:szCs w:val="18"/>
              </w:rPr>
            </w:pPr>
            <w:r w:rsidRPr="001D76F3">
              <w:rPr>
                <w:rFonts w:ascii="Arial Narrow" w:eastAsia="Times New Roman" w:hAnsi="Arial Narrow" w:cs="Times New Roman"/>
                <w:b/>
                <w:bCs/>
                <w:color w:val="000000"/>
                <w:sz w:val="18"/>
                <w:szCs w:val="18"/>
              </w:rPr>
              <w:t>21%</w:t>
            </w:r>
          </w:p>
        </w:tc>
        <w:tc>
          <w:tcPr>
            <w:tcW w:w="684" w:type="dxa"/>
            <w:tcBorders>
              <w:top w:val="single" w:sz="4" w:space="0" w:color="auto"/>
              <w:left w:val="nil"/>
              <w:bottom w:val="single" w:sz="4" w:space="0" w:color="auto"/>
              <w:right w:val="nil"/>
            </w:tcBorders>
            <w:shd w:val="clear" w:color="auto" w:fill="auto"/>
            <w:vAlign w:val="center"/>
            <w:hideMark/>
          </w:tcPr>
          <w:p w14:paraId="526405A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20%</w:t>
            </w:r>
          </w:p>
        </w:tc>
        <w:tc>
          <w:tcPr>
            <w:tcW w:w="799" w:type="dxa"/>
            <w:tcBorders>
              <w:top w:val="single" w:sz="4" w:space="0" w:color="auto"/>
              <w:left w:val="nil"/>
              <w:bottom w:val="single" w:sz="4" w:space="0" w:color="auto"/>
              <w:right w:val="nil"/>
            </w:tcBorders>
            <w:shd w:val="clear" w:color="auto" w:fill="C00000"/>
            <w:vAlign w:val="center"/>
            <w:hideMark/>
          </w:tcPr>
          <w:p w14:paraId="623AA70C" w14:textId="77777777" w:rsidR="009B1B05" w:rsidRPr="001D76F3" w:rsidRDefault="009B1B05" w:rsidP="001A0069">
            <w:pPr>
              <w:spacing w:after="0" w:line="240" w:lineRule="auto"/>
              <w:jc w:val="center"/>
              <w:rPr>
                <w:rFonts w:ascii="Arial Narrow" w:eastAsia="Times New Roman" w:hAnsi="Arial Narrow" w:cs="Times New Roman"/>
                <w:b/>
                <w:bCs/>
                <w:color w:val="000000"/>
                <w:sz w:val="18"/>
                <w:szCs w:val="18"/>
              </w:rPr>
            </w:pPr>
            <w:r w:rsidRPr="001D76F3">
              <w:rPr>
                <w:rFonts w:ascii="Arial Narrow" w:eastAsia="Times New Roman" w:hAnsi="Arial Narrow" w:cs="Times New Roman"/>
                <w:b/>
                <w:bCs/>
                <w:color w:val="000000"/>
                <w:sz w:val="18"/>
                <w:szCs w:val="18"/>
              </w:rPr>
              <w:t>23%</w:t>
            </w:r>
          </w:p>
        </w:tc>
        <w:tc>
          <w:tcPr>
            <w:tcW w:w="832" w:type="dxa"/>
            <w:tcBorders>
              <w:top w:val="single" w:sz="4" w:space="0" w:color="auto"/>
              <w:left w:val="nil"/>
              <w:bottom w:val="single" w:sz="4" w:space="0" w:color="auto"/>
              <w:right w:val="nil"/>
            </w:tcBorders>
            <w:shd w:val="clear" w:color="auto" w:fill="FFD5D5"/>
            <w:vAlign w:val="center"/>
            <w:hideMark/>
          </w:tcPr>
          <w:p w14:paraId="7F275218" w14:textId="77777777" w:rsidR="009B1B05" w:rsidRPr="001D76F3" w:rsidRDefault="009B1B05" w:rsidP="001A0069">
            <w:pPr>
              <w:spacing w:after="0" w:line="240" w:lineRule="auto"/>
              <w:jc w:val="center"/>
              <w:rPr>
                <w:rFonts w:ascii="Arial Narrow" w:eastAsia="Times New Roman" w:hAnsi="Arial Narrow" w:cs="Times New Roman"/>
                <w:b/>
                <w:bCs/>
                <w:color w:val="000000"/>
                <w:sz w:val="18"/>
                <w:szCs w:val="18"/>
              </w:rPr>
            </w:pPr>
            <w:r w:rsidRPr="001D76F3">
              <w:rPr>
                <w:rFonts w:ascii="Arial Narrow" w:eastAsia="Times New Roman" w:hAnsi="Arial Narrow" w:cs="Times New Roman"/>
                <w:b/>
                <w:bCs/>
                <w:color w:val="000000"/>
                <w:sz w:val="18"/>
                <w:szCs w:val="18"/>
              </w:rPr>
              <w:t>20%</w:t>
            </w:r>
          </w:p>
        </w:tc>
        <w:tc>
          <w:tcPr>
            <w:tcW w:w="815" w:type="dxa"/>
            <w:tcBorders>
              <w:top w:val="single" w:sz="4" w:space="0" w:color="auto"/>
              <w:left w:val="nil"/>
              <w:bottom w:val="single" w:sz="4" w:space="0" w:color="auto"/>
              <w:right w:val="nil"/>
            </w:tcBorders>
            <w:shd w:val="clear" w:color="auto" w:fill="auto"/>
            <w:vAlign w:val="center"/>
            <w:hideMark/>
          </w:tcPr>
          <w:p w14:paraId="228561A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12%</w:t>
            </w:r>
          </w:p>
        </w:tc>
        <w:tc>
          <w:tcPr>
            <w:tcW w:w="815" w:type="dxa"/>
            <w:tcBorders>
              <w:top w:val="single" w:sz="4" w:space="0" w:color="auto"/>
              <w:left w:val="nil"/>
              <w:bottom w:val="single" w:sz="4" w:space="0" w:color="auto"/>
              <w:right w:val="nil"/>
            </w:tcBorders>
            <w:shd w:val="clear" w:color="auto" w:fill="auto"/>
            <w:vAlign w:val="center"/>
            <w:hideMark/>
          </w:tcPr>
          <w:p w14:paraId="71FFEBC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14%</w:t>
            </w:r>
          </w:p>
        </w:tc>
        <w:tc>
          <w:tcPr>
            <w:tcW w:w="709" w:type="dxa"/>
            <w:tcBorders>
              <w:top w:val="single" w:sz="4" w:space="0" w:color="auto"/>
              <w:left w:val="nil"/>
              <w:bottom w:val="single" w:sz="4" w:space="0" w:color="auto"/>
              <w:right w:val="nil"/>
            </w:tcBorders>
            <w:shd w:val="clear" w:color="auto" w:fill="auto"/>
            <w:vAlign w:val="center"/>
            <w:hideMark/>
          </w:tcPr>
          <w:p w14:paraId="02042BC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10%</w:t>
            </w:r>
          </w:p>
        </w:tc>
      </w:tr>
      <w:tr w:rsidR="009B1B05" w:rsidRPr="001E7C15" w14:paraId="62586DC4" w14:textId="77777777" w:rsidTr="001A0069">
        <w:trPr>
          <w:trHeight w:val="247"/>
          <w:jc w:val="center"/>
        </w:trPr>
        <w:tc>
          <w:tcPr>
            <w:tcW w:w="2790" w:type="dxa"/>
            <w:tcBorders>
              <w:top w:val="single" w:sz="4" w:space="0" w:color="auto"/>
              <w:left w:val="nil"/>
              <w:bottom w:val="nil"/>
              <w:right w:val="nil"/>
            </w:tcBorders>
            <w:shd w:val="clear" w:color="auto" w:fill="auto"/>
            <w:vAlign w:val="bottom"/>
            <w:hideMark/>
          </w:tcPr>
          <w:p w14:paraId="03771840" w14:textId="77777777" w:rsidR="009B1B05" w:rsidRPr="00D85334"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D85334">
              <w:rPr>
                <w:rFonts w:ascii="Arial Narrow" w:eastAsia="Times New Roman" w:hAnsi="Arial Narrow" w:cs="Times New Roman"/>
                <w:b/>
                <w:bCs/>
                <w:color w:val="000000"/>
                <w:sz w:val="18"/>
                <w:szCs w:val="18"/>
              </w:rPr>
              <w:t>Male:</w:t>
            </w:r>
          </w:p>
        </w:tc>
        <w:tc>
          <w:tcPr>
            <w:tcW w:w="651" w:type="dxa"/>
            <w:tcBorders>
              <w:top w:val="single" w:sz="4" w:space="0" w:color="auto"/>
              <w:left w:val="nil"/>
              <w:bottom w:val="nil"/>
              <w:right w:val="nil"/>
            </w:tcBorders>
            <w:shd w:val="clear" w:color="auto" w:fill="auto"/>
            <w:vAlign w:val="bottom"/>
            <w:hideMark/>
          </w:tcPr>
          <w:p w14:paraId="0AEA01A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30%</w:t>
            </w:r>
          </w:p>
        </w:tc>
        <w:tc>
          <w:tcPr>
            <w:tcW w:w="782" w:type="dxa"/>
            <w:tcBorders>
              <w:top w:val="single" w:sz="4" w:space="0" w:color="auto"/>
              <w:left w:val="nil"/>
              <w:bottom w:val="nil"/>
              <w:right w:val="nil"/>
            </w:tcBorders>
            <w:shd w:val="clear" w:color="auto" w:fill="auto"/>
            <w:vAlign w:val="bottom"/>
            <w:hideMark/>
          </w:tcPr>
          <w:p w14:paraId="4E4F2D0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47%</w:t>
            </w:r>
          </w:p>
        </w:tc>
        <w:tc>
          <w:tcPr>
            <w:tcW w:w="741" w:type="dxa"/>
            <w:tcBorders>
              <w:top w:val="single" w:sz="4" w:space="0" w:color="auto"/>
              <w:left w:val="nil"/>
              <w:bottom w:val="nil"/>
              <w:right w:val="nil"/>
            </w:tcBorders>
            <w:shd w:val="clear" w:color="auto" w:fill="C00000"/>
            <w:vAlign w:val="bottom"/>
            <w:hideMark/>
          </w:tcPr>
          <w:p w14:paraId="4E803871" w14:textId="77777777" w:rsidR="009B1B05" w:rsidRPr="00B74EF3" w:rsidRDefault="009B1B05" w:rsidP="001A0069">
            <w:pPr>
              <w:spacing w:after="0" w:line="240" w:lineRule="auto"/>
              <w:jc w:val="center"/>
              <w:rPr>
                <w:rFonts w:ascii="Arial Narrow" w:eastAsia="Times New Roman" w:hAnsi="Arial Narrow" w:cs="Times New Roman"/>
                <w:b/>
                <w:bCs/>
                <w:color w:val="000000"/>
                <w:sz w:val="18"/>
                <w:szCs w:val="18"/>
              </w:rPr>
            </w:pPr>
            <w:r w:rsidRPr="00B74EF3">
              <w:rPr>
                <w:rFonts w:ascii="Arial Narrow" w:eastAsia="Times New Roman" w:hAnsi="Arial Narrow" w:cs="Times New Roman"/>
                <w:b/>
                <w:bCs/>
                <w:color w:val="000000"/>
                <w:sz w:val="18"/>
                <w:szCs w:val="18"/>
              </w:rPr>
              <w:t>100%</w:t>
            </w:r>
          </w:p>
        </w:tc>
        <w:tc>
          <w:tcPr>
            <w:tcW w:w="720" w:type="dxa"/>
            <w:tcBorders>
              <w:top w:val="single" w:sz="4" w:space="0" w:color="auto"/>
              <w:left w:val="nil"/>
              <w:bottom w:val="nil"/>
              <w:right w:val="nil"/>
            </w:tcBorders>
            <w:shd w:val="clear" w:color="auto" w:fill="auto"/>
            <w:vAlign w:val="bottom"/>
            <w:hideMark/>
          </w:tcPr>
          <w:p w14:paraId="2802366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19%</w:t>
            </w:r>
          </w:p>
        </w:tc>
        <w:tc>
          <w:tcPr>
            <w:tcW w:w="848" w:type="dxa"/>
            <w:tcBorders>
              <w:top w:val="single" w:sz="4" w:space="0" w:color="auto"/>
              <w:left w:val="nil"/>
              <w:bottom w:val="nil"/>
              <w:right w:val="nil"/>
            </w:tcBorders>
            <w:shd w:val="clear" w:color="auto" w:fill="auto"/>
            <w:vAlign w:val="bottom"/>
            <w:hideMark/>
          </w:tcPr>
          <w:p w14:paraId="77ED976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67%</w:t>
            </w:r>
          </w:p>
        </w:tc>
        <w:tc>
          <w:tcPr>
            <w:tcW w:w="865" w:type="dxa"/>
            <w:tcBorders>
              <w:top w:val="single" w:sz="4" w:space="0" w:color="auto"/>
              <w:left w:val="nil"/>
              <w:bottom w:val="nil"/>
              <w:right w:val="nil"/>
            </w:tcBorders>
            <w:shd w:val="clear" w:color="auto" w:fill="auto"/>
            <w:vAlign w:val="bottom"/>
            <w:hideMark/>
          </w:tcPr>
          <w:p w14:paraId="70D56A8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32%</w:t>
            </w:r>
          </w:p>
        </w:tc>
        <w:tc>
          <w:tcPr>
            <w:tcW w:w="873" w:type="dxa"/>
            <w:tcBorders>
              <w:top w:val="single" w:sz="4" w:space="0" w:color="auto"/>
              <w:left w:val="nil"/>
              <w:bottom w:val="nil"/>
              <w:right w:val="nil"/>
            </w:tcBorders>
            <w:shd w:val="clear" w:color="auto" w:fill="auto"/>
            <w:vAlign w:val="bottom"/>
            <w:hideMark/>
          </w:tcPr>
          <w:p w14:paraId="4663EA3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75%</w:t>
            </w:r>
          </w:p>
        </w:tc>
        <w:tc>
          <w:tcPr>
            <w:tcW w:w="810" w:type="dxa"/>
            <w:tcBorders>
              <w:top w:val="single" w:sz="4" w:space="0" w:color="auto"/>
              <w:left w:val="nil"/>
              <w:bottom w:val="nil"/>
              <w:right w:val="nil"/>
            </w:tcBorders>
            <w:shd w:val="clear" w:color="auto" w:fill="auto"/>
            <w:vAlign w:val="bottom"/>
            <w:hideMark/>
          </w:tcPr>
          <w:p w14:paraId="021E57D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24%</w:t>
            </w:r>
          </w:p>
        </w:tc>
        <w:tc>
          <w:tcPr>
            <w:tcW w:w="684" w:type="dxa"/>
            <w:tcBorders>
              <w:top w:val="single" w:sz="4" w:space="0" w:color="auto"/>
              <w:left w:val="nil"/>
              <w:bottom w:val="nil"/>
              <w:right w:val="nil"/>
            </w:tcBorders>
            <w:shd w:val="clear" w:color="auto" w:fill="auto"/>
            <w:vAlign w:val="bottom"/>
            <w:hideMark/>
          </w:tcPr>
          <w:p w14:paraId="611BBA1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54%</w:t>
            </w:r>
          </w:p>
        </w:tc>
        <w:tc>
          <w:tcPr>
            <w:tcW w:w="799" w:type="dxa"/>
            <w:tcBorders>
              <w:top w:val="single" w:sz="4" w:space="0" w:color="auto"/>
              <w:left w:val="nil"/>
              <w:bottom w:val="nil"/>
              <w:right w:val="nil"/>
            </w:tcBorders>
            <w:shd w:val="clear" w:color="auto" w:fill="auto"/>
            <w:vAlign w:val="bottom"/>
            <w:hideMark/>
          </w:tcPr>
          <w:p w14:paraId="7FBF54B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37%</w:t>
            </w:r>
          </w:p>
        </w:tc>
        <w:tc>
          <w:tcPr>
            <w:tcW w:w="832" w:type="dxa"/>
            <w:tcBorders>
              <w:top w:val="single" w:sz="4" w:space="0" w:color="auto"/>
              <w:left w:val="nil"/>
              <w:bottom w:val="nil"/>
              <w:right w:val="nil"/>
            </w:tcBorders>
            <w:shd w:val="clear" w:color="auto" w:fill="C00000"/>
            <w:vAlign w:val="bottom"/>
            <w:hideMark/>
          </w:tcPr>
          <w:p w14:paraId="6A22803E" w14:textId="77777777" w:rsidR="009B1B05" w:rsidRPr="00B74EF3" w:rsidRDefault="009B1B05" w:rsidP="001A0069">
            <w:pPr>
              <w:spacing w:after="0" w:line="240" w:lineRule="auto"/>
              <w:jc w:val="center"/>
              <w:rPr>
                <w:rFonts w:ascii="Arial Narrow" w:eastAsia="Times New Roman" w:hAnsi="Arial Narrow" w:cs="Times New Roman"/>
                <w:b/>
                <w:bCs/>
                <w:color w:val="000000"/>
                <w:sz w:val="18"/>
                <w:szCs w:val="18"/>
              </w:rPr>
            </w:pPr>
            <w:r w:rsidRPr="00B74EF3">
              <w:rPr>
                <w:rFonts w:ascii="Arial Narrow" w:eastAsia="Times New Roman" w:hAnsi="Arial Narrow" w:cs="Times New Roman"/>
                <w:b/>
                <w:bCs/>
                <w:color w:val="000000"/>
                <w:sz w:val="18"/>
                <w:szCs w:val="18"/>
              </w:rPr>
              <w:t>100%</w:t>
            </w:r>
          </w:p>
        </w:tc>
        <w:tc>
          <w:tcPr>
            <w:tcW w:w="815" w:type="dxa"/>
            <w:tcBorders>
              <w:top w:val="single" w:sz="4" w:space="0" w:color="auto"/>
              <w:left w:val="nil"/>
              <w:bottom w:val="nil"/>
              <w:right w:val="nil"/>
            </w:tcBorders>
            <w:shd w:val="clear" w:color="auto" w:fill="FF8585"/>
            <w:vAlign w:val="bottom"/>
            <w:hideMark/>
          </w:tcPr>
          <w:p w14:paraId="489EC388" w14:textId="77777777" w:rsidR="009B1B05" w:rsidRPr="00335419" w:rsidRDefault="009B1B05" w:rsidP="001A0069">
            <w:pPr>
              <w:spacing w:after="0" w:line="240" w:lineRule="auto"/>
              <w:jc w:val="center"/>
              <w:rPr>
                <w:rFonts w:ascii="Arial Narrow" w:eastAsia="Times New Roman" w:hAnsi="Arial Narrow" w:cs="Times New Roman"/>
                <w:b/>
                <w:bCs/>
                <w:color w:val="000000"/>
                <w:sz w:val="18"/>
                <w:szCs w:val="18"/>
              </w:rPr>
            </w:pPr>
            <w:r w:rsidRPr="00335419">
              <w:rPr>
                <w:rFonts w:ascii="Arial Narrow" w:eastAsia="Times New Roman" w:hAnsi="Arial Narrow" w:cs="Times New Roman"/>
                <w:b/>
                <w:bCs/>
                <w:color w:val="000000"/>
                <w:sz w:val="18"/>
                <w:szCs w:val="18"/>
              </w:rPr>
              <w:t>94%</w:t>
            </w:r>
          </w:p>
        </w:tc>
        <w:tc>
          <w:tcPr>
            <w:tcW w:w="815" w:type="dxa"/>
            <w:tcBorders>
              <w:top w:val="single" w:sz="4" w:space="0" w:color="auto"/>
              <w:left w:val="nil"/>
              <w:bottom w:val="nil"/>
              <w:right w:val="nil"/>
            </w:tcBorders>
            <w:shd w:val="clear" w:color="auto" w:fill="FFD5D5"/>
            <w:vAlign w:val="bottom"/>
            <w:hideMark/>
          </w:tcPr>
          <w:p w14:paraId="0DC01FA9" w14:textId="77777777" w:rsidR="009B1B05" w:rsidRPr="00335419" w:rsidRDefault="009B1B05" w:rsidP="001A0069">
            <w:pPr>
              <w:spacing w:after="0" w:line="240" w:lineRule="auto"/>
              <w:jc w:val="center"/>
              <w:rPr>
                <w:rFonts w:ascii="Arial Narrow" w:eastAsia="Times New Roman" w:hAnsi="Arial Narrow" w:cs="Times New Roman"/>
                <w:b/>
                <w:bCs/>
                <w:color w:val="000000"/>
                <w:sz w:val="18"/>
                <w:szCs w:val="18"/>
              </w:rPr>
            </w:pPr>
            <w:r w:rsidRPr="00335419">
              <w:rPr>
                <w:rFonts w:ascii="Arial Narrow" w:eastAsia="Times New Roman" w:hAnsi="Arial Narrow" w:cs="Times New Roman"/>
                <w:b/>
                <w:bCs/>
                <w:color w:val="000000"/>
                <w:sz w:val="18"/>
                <w:szCs w:val="18"/>
              </w:rPr>
              <w:t>81%</w:t>
            </w:r>
          </w:p>
        </w:tc>
        <w:tc>
          <w:tcPr>
            <w:tcW w:w="709" w:type="dxa"/>
            <w:tcBorders>
              <w:top w:val="single" w:sz="4" w:space="0" w:color="auto"/>
              <w:left w:val="nil"/>
              <w:bottom w:val="nil"/>
              <w:right w:val="nil"/>
            </w:tcBorders>
            <w:shd w:val="clear" w:color="auto" w:fill="auto"/>
            <w:vAlign w:val="bottom"/>
            <w:hideMark/>
          </w:tcPr>
          <w:p w14:paraId="1E8B556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35%</w:t>
            </w:r>
          </w:p>
        </w:tc>
      </w:tr>
      <w:tr w:rsidR="009B1B05" w:rsidRPr="001E7C15" w14:paraId="4E28D3DF" w14:textId="77777777" w:rsidTr="001A0069">
        <w:trPr>
          <w:trHeight w:val="247"/>
          <w:jc w:val="center"/>
        </w:trPr>
        <w:tc>
          <w:tcPr>
            <w:tcW w:w="2790" w:type="dxa"/>
            <w:tcBorders>
              <w:top w:val="nil"/>
              <w:left w:val="nil"/>
              <w:bottom w:val="nil"/>
              <w:right w:val="nil"/>
            </w:tcBorders>
            <w:shd w:val="clear" w:color="auto" w:fill="auto"/>
            <w:vAlign w:val="bottom"/>
            <w:hideMark/>
          </w:tcPr>
          <w:p w14:paraId="7577E31F"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Under 5 years</w:t>
            </w:r>
          </w:p>
        </w:tc>
        <w:tc>
          <w:tcPr>
            <w:tcW w:w="651" w:type="dxa"/>
            <w:tcBorders>
              <w:top w:val="nil"/>
              <w:left w:val="nil"/>
              <w:bottom w:val="nil"/>
              <w:right w:val="nil"/>
            </w:tcBorders>
            <w:shd w:val="clear" w:color="auto" w:fill="auto"/>
            <w:vAlign w:val="bottom"/>
            <w:hideMark/>
          </w:tcPr>
          <w:p w14:paraId="1351242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AE5E5B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50AB1BC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F55DA9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2BAFB44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EA34D4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29D8559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B584F8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35F0E24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525F35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4BF5553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DD37F6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55CAF9B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66D9D76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110ABF10" w14:textId="77777777" w:rsidTr="001A0069">
        <w:trPr>
          <w:trHeight w:val="247"/>
          <w:jc w:val="center"/>
        </w:trPr>
        <w:tc>
          <w:tcPr>
            <w:tcW w:w="2790" w:type="dxa"/>
            <w:tcBorders>
              <w:top w:val="nil"/>
              <w:left w:val="nil"/>
              <w:bottom w:val="nil"/>
              <w:right w:val="nil"/>
            </w:tcBorders>
            <w:shd w:val="clear" w:color="auto" w:fill="auto"/>
            <w:vAlign w:val="bottom"/>
            <w:hideMark/>
          </w:tcPr>
          <w:p w14:paraId="0F54E2DD"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 years</w:t>
            </w:r>
          </w:p>
        </w:tc>
        <w:tc>
          <w:tcPr>
            <w:tcW w:w="651" w:type="dxa"/>
            <w:tcBorders>
              <w:top w:val="nil"/>
              <w:left w:val="nil"/>
              <w:bottom w:val="nil"/>
              <w:right w:val="nil"/>
            </w:tcBorders>
            <w:shd w:val="clear" w:color="auto" w:fill="auto"/>
            <w:vAlign w:val="bottom"/>
            <w:hideMark/>
          </w:tcPr>
          <w:p w14:paraId="468FEB6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1A460A2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0C008E8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C689D6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246B090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9471E0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7856BD8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2B150C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5775152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1B91C6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7582C3A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3499A92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05FB06D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A41955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1FC2C8B8" w14:textId="77777777" w:rsidTr="001A0069">
        <w:trPr>
          <w:trHeight w:val="247"/>
          <w:jc w:val="center"/>
        </w:trPr>
        <w:tc>
          <w:tcPr>
            <w:tcW w:w="2790" w:type="dxa"/>
            <w:tcBorders>
              <w:top w:val="nil"/>
              <w:left w:val="nil"/>
              <w:bottom w:val="nil"/>
              <w:right w:val="nil"/>
            </w:tcBorders>
            <w:shd w:val="clear" w:color="auto" w:fill="auto"/>
            <w:vAlign w:val="bottom"/>
            <w:hideMark/>
          </w:tcPr>
          <w:p w14:paraId="645092D7"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 to 11 years</w:t>
            </w:r>
          </w:p>
        </w:tc>
        <w:tc>
          <w:tcPr>
            <w:tcW w:w="651" w:type="dxa"/>
            <w:tcBorders>
              <w:top w:val="nil"/>
              <w:left w:val="nil"/>
              <w:bottom w:val="nil"/>
              <w:right w:val="nil"/>
            </w:tcBorders>
            <w:shd w:val="clear" w:color="auto" w:fill="auto"/>
            <w:vAlign w:val="bottom"/>
            <w:hideMark/>
          </w:tcPr>
          <w:p w14:paraId="021E2DA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AC9461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7691C61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168DE2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3F2080B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CF7164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0E1E1F7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4AA269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7E97738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338DC5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076AA43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212BAAC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234450D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EDF18B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71C09334" w14:textId="77777777" w:rsidTr="001A0069">
        <w:trPr>
          <w:trHeight w:val="247"/>
          <w:jc w:val="center"/>
        </w:trPr>
        <w:tc>
          <w:tcPr>
            <w:tcW w:w="2790" w:type="dxa"/>
            <w:tcBorders>
              <w:top w:val="nil"/>
              <w:left w:val="nil"/>
              <w:bottom w:val="nil"/>
              <w:right w:val="nil"/>
            </w:tcBorders>
            <w:shd w:val="clear" w:color="auto" w:fill="auto"/>
            <w:vAlign w:val="bottom"/>
            <w:hideMark/>
          </w:tcPr>
          <w:p w14:paraId="0E9AF7D7" w14:textId="77777777" w:rsidR="009B1B05" w:rsidRPr="001E7C15" w:rsidRDefault="009B1B05" w:rsidP="001A0069">
            <w:pPr>
              <w:spacing w:after="0" w:line="240" w:lineRule="auto"/>
              <w:ind w:firstLineChars="300" w:firstLine="540"/>
              <w:rPr>
                <w:rFonts w:ascii="Arial Narrow" w:eastAsia="Times New Roman" w:hAnsi="Arial Narrow" w:cs="Times New Roman"/>
                <w:sz w:val="18"/>
                <w:szCs w:val="18"/>
              </w:rPr>
            </w:pPr>
            <w:r w:rsidRPr="001E7C15">
              <w:rPr>
                <w:rFonts w:ascii="Arial Narrow" w:eastAsia="Times New Roman" w:hAnsi="Arial Narrow" w:cs="Times New Roman"/>
                <w:sz w:val="18"/>
                <w:szCs w:val="18"/>
              </w:rPr>
              <w:t>12 to 14 years</w:t>
            </w:r>
          </w:p>
        </w:tc>
        <w:tc>
          <w:tcPr>
            <w:tcW w:w="651" w:type="dxa"/>
            <w:tcBorders>
              <w:top w:val="nil"/>
              <w:left w:val="nil"/>
              <w:bottom w:val="nil"/>
              <w:right w:val="nil"/>
            </w:tcBorders>
            <w:shd w:val="clear" w:color="auto" w:fill="auto"/>
            <w:vAlign w:val="bottom"/>
            <w:hideMark/>
          </w:tcPr>
          <w:p w14:paraId="6A22A10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D88BD5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11D5BCF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FBEB58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6246000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20%</w:t>
            </w:r>
          </w:p>
        </w:tc>
        <w:tc>
          <w:tcPr>
            <w:tcW w:w="865" w:type="dxa"/>
            <w:tcBorders>
              <w:top w:val="nil"/>
              <w:left w:val="nil"/>
              <w:bottom w:val="nil"/>
              <w:right w:val="nil"/>
            </w:tcBorders>
            <w:shd w:val="clear" w:color="auto" w:fill="auto"/>
            <w:vAlign w:val="bottom"/>
            <w:hideMark/>
          </w:tcPr>
          <w:p w14:paraId="327C41D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63F7D15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527D65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5455D31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B90083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5F99527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7FEA47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EF8F46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4FC5C91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01EB285D" w14:textId="77777777" w:rsidTr="001A0069">
        <w:trPr>
          <w:trHeight w:val="247"/>
          <w:jc w:val="center"/>
        </w:trPr>
        <w:tc>
          <w:tcPr>
            <w:tcW w:w="2790" w:type="dxa"/>
            <w:tcBorders>
              <w:top w:val="nil"/>
              <w:left w:val="nil"/>
              <w:bottom w:val="nil"/>
              <w:right w:val="nil"/>
            </w:tcBorders>
            <w:shd w:val="clear" w:color="auto" w:fill="auto"/>
            <w:vAlign w:val="bottom"/>
            <w:hideMark/>
          </w:tcPr>
          <w:p w14:paraId="03DC2AE7" w14:textId="77777777" w:rsidR="009B1B05" w:rsidRPr="001E7C15" w:rsidRDefault="009B1B05" w:rsidP="001A0069">
            <w:pPr>
              <w:spacing w:after="0" w:line="240" w:lineRule="auto"/>
              <w:ind w:firstLineChars="300" w:firstLine="540"/>
              <w:rPr>
                <w:rFonts w:ascii="Arial Narrow" w:eastAsia="Times New Roman" w:hAnsi="Arial Narrow" w:cs="Times New Roman"/>
                <w:sz w:val="18"/>
                <w:szCs w:val="18"/>
              </w:rPr>
            </w:pPr>
            <w:r w:rsidRPr="001E7C15">
              <w:rPr>
                <w:rFonts w:ascii="Arial Narrow" w:eastAsia="Times New Roman" w:hAnsi="Arial Narrow" w:cs="Times New Roman"/>
                <w:sz w:val="18"/>
                <w:szCs w:val="18"/>
              </w:rPr>
              <w:t>15 years</w:t>
            </w:r>
          </w:p>
        </w:tc>
        <w:tc>
          <w:tcPr>
            <w:tcW w:w="651" w:type="dxa"/>
            <w:tcBorders>
              <w:top w:val="nil"/>
              <w:left w:val="nil"/>
              <w:bottom w:val="nil"/>
              <w:right w:val="nil"/>
            </w:tcBorders>
            <w:shd w:val="clear" w:color="auto" w:fill="auto"/>
            <w:vAlign w:val="bottom"/>
            <w:hideMark/>
          </w:tcPr>
          <w:p w14:paraId="3066A0E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C36C41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0C0D4C7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53C692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299A957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A640A8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5AF5E91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6FCDD3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4DBF857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76FCAB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26C0E04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506962D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76023B9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4EB49CA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0D58CD72" w14:textId="77777777" w:rsidTr="001A0069">
        <w:trPr>
          <w:trHeight w:val="247"/>
          <w:jc w:val="center"/>
        </w:trPr>
        <w:tc>
          <w:tcPr>
            <w:tcW w:w="2790" w:type="dxa"/>
            <w:tcBorders>
              <w:top w:val="nil"/>
              <w:left w:val="nil"/>
              <w:bottom w:val="nil"/>
              <w:right w:val="nil"/>
            </w:tcBorders>
            <w:shd w:val="clear" w:color="auto" w:fill="auto"/>
            <w:vAlign w:val="bottom"/>
            <w:hideMark/>
          </w:tcPr>
          <w:p w14:paraId="35781BE7" w14:textId="77777777" w:rsidR="009B1B05" w:rsidRPr="001E7C15" w:rsidRDefault="009B1B05" w:rsidP="001A0069">
            <w:pPr>
              <w:spacing w:after="0" w:line="240" w:lineRule="auto"/>
              <w:ind w:firstLineChars="300" w:firstLine="540"/>
              <w:rPr>
                <w:rFonts w:ascii="Arial Narrow" w:eastAsia="Times New Roman" w:hAnsi="Arial Narrow" w:cs="Times New Roman"/>
                <w:sz w:val="18"/>
                <w:szCs w:val="18"/>
              </w:rPr>
            </w:pPr>
            <w:r w:rsidRPr="001E7C15">
              <w:rPr>
                <w:rFonts w:ascii="Arial Narrow" w:eastAsia="Times New Roman" w:hAnsi="Arial Narrow" w:cs="Times New Roman"/>
                <w:sz w:val="18"/>
                <w:szCs w:val="18"/>
              </w:rPr>
              <w:t>16 and 17 years</w:t>
            </w:r>
          </w:p>
        </w:tc>
        <w:tc>
          <w:tcPr>
            <w:tcW w:w="651" w:type="dxa"/>
            <w:tcBorders>
              <w:top w:val="nil"/>
              <w:left w:val="nil"/>
              <w:bottom w:val="nil"/>
              <w:right w:val="nil"/>
            </w:tcBorders>
            <w:shd w:val="clear" w:color="auto" w:fill="auto"/>
            <w:vAlign w:val="bottom"/>
            <w:hideMark/>
          </w:tcPr>
          <w:p w14:paraId="5BD3358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0B946E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6EE1AAA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25C1B2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28BD08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8CBF84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540093D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53453A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33792DF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AE62F5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7BB2A35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0F31748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774F7DB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709" w:type="dxa"/>
            <w:tcBorders>
              <w:top w:val="nil"/>
              <w:left w:val="nil"/>
              <w:bottom w:val="nil"/>
              <w:right w:val="nil"/>
            </w:tcBorders>
            <w:shd w:val="clear" w:color="auto" w:fill="auto"/>
            <w:vAlign w:val="bottom"/>
            <w:hideMark/>
          </w:tcPr>
          <w:p w14:paraId="3F968AD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688C5564" w14:textId="77777777" w:rsidTr="001A0069">
        <w:trPr>
          <w:trHeight w:val="247"/>
          <w:jc w:val="center"/>
        </w:trPr>
        <w:tc>
          <w:tcPr>
            <w:tcW w:w="2790" w:type="dxa"/>
            <w:tcBorders>
              <w:top w:val="nil"/>
              <w:left w:val="nil"/>
              <w:bottom w:val="nil"/>
              <w:right w:val="nil"/>
            </w:tcBorders>
            <w:shd w:val="clear" w:color="auto" w:fill="auto"/>
            <w:vAlign w:val="bottom"/>
            <w:hideMark/>
          </w:tcPr>
          <w:p w14:paraId="22CE4D81"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18 to 24 years</w:t>
            </w:r>
          </w:p>
        </w:tc>
        <w:tc>
          <w:tcPr>
            <w:tcW w:w="651" w:type="dxa"/>
            <w:tcBorders>
              <w:top w:val="nil"/>
              <w:left w:val="nil"/>
              <w:bottom w:val="nil"/>
              <w:right w:val="nil"/>
            </w:tcBorders>
            <w:shd w:val="clear" w:color="auto" w:fill="auto"/>
            <w:vAlign w:val="bottom"/>
            <w:hideMark/>
          </w:tcPr>
          <w:p w14:paraId="5F80257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229B9F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25CF347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12%</w:t>
            </w:r>
          </w:p>
        </w:tc>
        <w:tc>
          <w:tcPr>
            <w:tcW w:w="720" w:type="dxa"/>
            <w:tcBorders>
              <w:top w:val="nil"/>
              <w:left w:val="nil"/>
              <w:bottom w:val="nil"/>
              <w:right w:val="nil"/>
            </w:tcBorders>
            <w:shd w:val="clear" w:color="auto" w:fill="auto"/>
            <w:vAlign w:val="bottom"/>
            <w:hideMark/>
          </w:tcPr>
          <w:p w14:paraId="191D3C0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1194E79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24%</w:t>
            </w:r>
          </w:p>
        </w:tc>
        <w:tc>
          <w:tcPr>
            <w:tcW w:w="865" w:type="dxa"/>
            <w:tcBorders>
              <w:top w:val="nil"/>
              <w:left w:val="nil"/>
              <w:bottom w:val="nil"/>
              <w:right w:val="nil"/>
            </w:tcBorders>
            <w:shd w:val="clear" w:color="auto" w:fill="auto"/>
            <w:vAlign w:val="bottom"/>
            <w:hideMark/>
          </w:tcPr>
          <w:p w14:paraId="18850F7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43AEA43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1DDDB77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5DD4AEB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33EA14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54BF017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15" w:type="dxa"/>
            <w:tcBorders>
              <w:top w:val="nil"/>
              <w:left w:val="nil"/>
              <w:bottom w:val="nil"/>
              <w:right w:val="nil"/>
            </w:tcBorders>
            <w:shd w:val="clear" w:color="auto" w:fill="auto"/>
            <w:vAlign w:val="bottom"/>
            <w:hideMark/>
          </w:tcPr>
          <w:p w14:paraId="3EA8A4D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w:t>
            </w:r>
          </w:p>
        </w:tc>
        <w:tc>
          <w:tcPr>
            <w:tcW w:w="815" w:type="dxa"/>
            <w:tcBorders>
              <w:top w:val="nil"/>
              <w:left w:val="nil"/>
              <w:bottom w:val="nil"/>
              <w:right w:val="nil"/>
            </w:tcBorders>
            <w:shd w:val="clear" w:color="auto" w:fill="auto"/>
            <w:vAlign w:val="bottom"/>
            <w:hideMark/>
          </w:tcPr>
          <w:p w14:paraId="66C8F88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709" w:type="dxa"/>
            <w:tcBorders>
              <w:top w:val="nil"/>
              <w:left w:val="nil"/>
              <w:bottom w:val="nil"/>
              <w:right w:val="nil"/>
            </w:tcBorders>
            <w:shd w:val="clear" w:color="auto" w:fill="auto"/>
            <w:vAlign w:val="bottom"/>
            <w:hideMark/>
          </w:tcPr>
          <w:p w14:paraId="46F2B81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4BC11C6A" w14:textId="77777777" w:rsidTr="001A0069">
        <w:trPr>
          <w:trHeight w:val="247"/>
          <w:jc w:val="center"/>
        </w:trPr>
        <w:tc>
          <w:tcPr>
            <w:tcW w:w="2790" w:type="dxa"/>
            <w:tcBorders>
              <w:top w:val="nil"/>
              <w:left w:val="nil"/>
              <w:bottom w:val="nil"/>
              <w:right w:val="nil"/>
            </w:tcBorders>
            <w:shd w:val="clear" w:color="auto" w:fill="auto"/>
            <w:vAlign w:val="bottom"/>
            <w:hideMark/>
          </w:tcPr>
          <w:p w14:paraId="6AB4C8C6"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25 to 34 years</w:t>
            </w:r>
          </w:p>
        </w:tc>
        <w:tc>
          <w:tcPr>
            <w:tcW w:w="651" w:type="dxa"/>
            <w:tcBorders>
              <w:top w:val="nil"/>
              <w:left w:val="nil"/>
              <w:bottom w:val="nil"/>
              <w:right w:val="nil"/>
            </w:tcBorders>
            <w:shd w:val="clear" w:color="auto" w:fill="auto"/>
            <w:vAlign w:val="bottom"/>
            <w:hideMark/>
          </w:tcPr>
          <w:p w14:paraId="34873FE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22%</w:t>
            </w:r>
          </w:p>
        </w:tc>
        <w:tc>
          <w:tcPr>
            <w:tcW w:w="782" w:type="dxa"/>
            <w:tcBorders>
              <w:top w:val="nil"/>
              <w:left w:val="nil"/>
              <w:bottom w:val="nil"/>
              <w:right w:val="nil"/>
            </w:tcBorders>
            <w:shd w:val="clear" w:color="auto" w:fill="auto"/>
            <w:vAlign w:val="bottom"/>
            <w:hideMark/>
          </w:tcPr>
          <w:p w14:paraId="43AB50F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27%</w:t>
            </w:r>
          </w:p>
        </w:tc>
        <w:tc>
          <w:tcPr>
            <w:tcW w:w="741" w:type="dxa"/>
            <w:tcBorders>
              <w:top w:val="nil"/>
              <w:left w:val="nil"/>
              <w:bottom w:val="nil"/>
              <w:right w:val="nil"/>
            </w:tcBorders>
            <w:shd w:val="clear" w:color="auto" w:fill="auto"/>
            <w:vAlign w:val="bottom"/>
            <w:hideMark/>
          </w:tcPr>
          <w:p w14:paraId="1E4D071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32%</w:t>
            </w:r>
          </w:p>
        </w:tc>
        <w:tc>
          <w:tcPr>
            <w:tcW w:w="720" w:type="dxa"/>
            <w:tcBorders>
              <w:top w:val="nil"/>
              <w:left w:val="nil"/>
              <w:bottom w:val="nil"/>
              <w:right w:val="nil"/>
            </w:tcBorders>
            <w:shd w:val="clear" w:color="auto" w:fill="auto"/>
            <w:vAlign w:val="bottom"/>
            <w:hideMark/>
          </w:tcPr>
          <w:p w14:paraId="0C15D98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48" w:type="dxa"/>
            <w:tcBorders>
              <w:top w:val="nil"/>
              <w:left w:val="nil"/>
              <w:bottom w:val="nil"/>
              <w:right w:val="nil"/>
            </w:tcBorders>
            <w:shd w:val="clear" w:color="auto" w:fill="auto"/>
            <w:vAlign w:val="bottom"/>
            <w:hideMark/>
          </w:tcPr>
          <w:p w14:paraId="3D4686D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5AF3FB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73" w:type="dxa"/>
            <w:tcBorders>
              <w:top w:val="nil"/>
              <w:left w:val="nil"/>
              <w:bottom w:val="nil"/>
              <w:right w:val="nil"/>
            </w:tcBorders>
            <w:shd w:val="clear" w:color="auto" w:fill="auto"/>
            <w:vAlign w:val="bottom"/>
            <w:hideMark/>
          </w:tcPr>
          <w:p w14:paraId="3F2D35D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22%</w:t>
            </w:r>
          </w:p>
        </w:tc>
        <w:tc>
          <w:tcPr>
            <w:tcW w:w="810" w:type="dxa"/>
            <w:tcBorders>
              <w:top w:val="nil"/>
              <w:left w:val="nil"/>
              <w:bottom w:val="nil"/>
              <w:right w:val="nil"/>
            </w:tcBorders>
            <w:shd w:val="clear" w:color="auto" w:fill="auto"/>
            <w:vAlign w:val="bottom"/>
            <w:hideMark/>
          </w:tcPr>
          <w:p w14:paraId="447830F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w:t>
            </w:r>
          </w:p>
        </w:tc>
        <w:tc>
          <w:tcPr>
            <w:tcW w:w="684" w:type="dxa"/>
            <w:tcBorders>
              <w:top w:val="nil"/>
              <w:left w:val="nil"/>
              <w:bottom w:val="nil"/>
              <w:right w:val="nil"/>
            </w:tcBorders>
            <w:shd w:val="clear" w:color="auto" w:fill="auto"/>
            <w:vAlign w:val="bottom"/>
            <w:hideMark/>
          </w:tcPr>
          <w:p w14:paraId="51FB006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54AF0E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4709332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77%</w:t>
            </w:r>
          </w:p>
        </w:tc>
        <w:tc>
          <w:tcPr>
            <w:tcW w:w="815" w:type="dxa"/>
            <w:tcBorders>
              <w:top w:val="nil"/>
              <w:left w:val="nil"/>
              <w:bottom w:val="nil"/>
              <w:right w:val="nil"/>
            </w:tcBorders>
            <w:shd w:val="clear" w:color="auto" w:fill="auto"/>
            <w:vAlign w:val="bottom"/>
            <w:hideMark/>
          </w:tcPr>
          <w:p w14:paraId="46FB1E9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2AD1DAD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73%</w:t>
            </w:r>
          </w:p>
        </w:tc>
        <w:tc>
          <w:tcPr>
            <w:tcW w:w="709" w:type="dxa"/>
            <w:tcBorders>
              <w:top w:val="nil"/>
              <w:left w:val="nil"/>
              <w:bottom w:val="nil"/>
              <w:right w:val="nil"/>
            </w:tcBorders>
            <w:shd w:val="clear" w:color="auto" w:fill="auto"/>
            <w:vAlign w:val="bottom"/>
            <w:hideMark/>
          </w:tcPr>
          <w:p w14:paraId="4FC4CB8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23%</w:t>
            </w:r>
          </w:p>
        </w:tc>
      </w:tr>
      <w:tr w:rsidR="009B1B05" w:rsidRPr="001E7C15" w14:paraId="0440F852" w14:textId="77777777" w:rsidTr="001A0069">
        <w:trPr>
          <w:trHeight w:val="247"/>
          <w:jc w:val="center"/>
        </w:trPr>
        <w:tc>
          <w:tcPr>
            <w:tcW w:w="2790" w:type="dxa"/>
            <w:tcBorders>
              <w:top w:val="nil"/>
              <w:left w:val="nil"/>
              <w:bottom w:val="nil"/>
              <w:right w:val="nil"/>
            </w:tcBorders>
            <w:shd w:val="clear" w:color="auto" w:fill="auto"/>
            <w:vAlign w:val="bottom"/>
            <w:hideMark/>
          </w:tcPr>
          <w:p w14:paraId="4A6BD996"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35 to 44 years</w:t>
            </w:r>
          </w:p>
        </w:tc>
        <w:tc>
          <w:tcPr>
            <w:tcW w:w="651" w:type="dxa"/>
            <w:tcBorders>
              <w:top w:val="nil"/>
              <w:left w:val="nil"/>
              <w:bottom w:val="nil"/>
              <w:right w:val="nil"/>
            </w:tcBorders>
            <w:shd w:val="clear" w:color="auto" w:fill="auto"/>
            <w:vAlign w:val="bottom"/>
            <w:hideMark/>
          </w:tcPr>
          <w:p w14:paraId="2687297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A4F334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3B6F956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2C312A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50AFEED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86A2A8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8%</w:t>
            </w:r>
          </w:p>
        </w:tc>
        <w:tc>
          <w:tcPr>
            <w:tcW w:w="873" w:type="dxa"/>
            <w:tcBorders>
              <w:top w:val="nil"/>
              <w:left w:val="nil"/>
              <w:bottom w:val="nil"/>
              <w:right w:val="nil"/>
            </w:tcBorders>
            <w:shd w:val="clear" w:color="auto" w:fill="auto"/>
            <w:vAlign w:val="bottom"/>
            <w:hideMark/>
          </w:tcPr>
          <w:p w14:paraId="6BEDA1D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23%</w:t>
            </w:r>
          </w:p>
        </w:tc>
        <w:tc>
          <w:tcPr>
            <w:tcW w:w="810" w:type="dxa"/>
            <w:tcBorders>
              <w:top w:val="nil"/>
              <w:left w:val="nil"/>
              <w:bottom w:val="nil"/>
              <w:right w:val="nil"/>
            </w:tcBorders>
            <w:shd w:val="clear" w:color="auto" w:fill="auto"/>
            <w:vAlign w:val="bottom"/>
            <w:hideMark/>
          </w:tcPr>
          <w:p w14:paraId="1667263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0E3246A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9CC53D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6EBA737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01ED8EA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1875DE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1299B8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3DE0A3BD" w14:textId="77777777" w:rsidTr="001A0069">
        <w:trPr>
          <w:trHeight w:val="247"/>
          <w:jc w:val="center"/>
        </w:trPr>
        <w:tc>
          <w:tcPr>
            <w:tcW w:w="2790" w:type="dxa"/>
            <w:tcBorders>
              <w:top w:val="nil"/>
              <w:left w:val="nil"/>
              <w:bottom w:val="nil"/>
              <w:right w:val="nil"/>
            </w:tcBorders>
            <w:shd w:val="clear" w:color="auto" w:fill="auto"/>
            <w:vAlign w:val="bottom"/>
            <w:hideMark/>
          </w:tcPr>
          <w:p w14:paraId="4B830694"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45 to 54 years</w:t>
            </w:r>
          </w:p>
        </w:tc>
        <w:tc>
          <w:tcPr>
            <w:tcW w:w="651" w:type="dxa"/>
            <w:tcBorders>
              <w:top w:val="nil"/>
              <w:left w:val="nil"/>
              <w:bottom w:val="nil"/>
              <w:right w:val="nil"/>
            </w:tcBorders>
            <w:shd w:val="clear" w:color="auto" w:fill="auto"/>
            <w:vAlign w:val="bottom"/>
            <w:hideMark/>
          </w:tcPr>
          <w:p w14:paraId="7CA03CB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A4660B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741" w:type="dxa"/>
            <w:tcBorders>
              <w:top w:val="nil"/>
              <w:left w:val="nil"/>
              <w:bottom w:val="nil"/>
              <w:right w:val="nil"/>
            </w:tcBorders>
            <w:shd w:val="clear" w:color="auto" w:fill="auto"/>
            <w:vAlign w:val="bottom"/>
            <w:hideMark/>
          </w:tcPr>
          <w:p w14:paraId="68F85E4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B4502C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48" w:type="dxa"/>
            <w:tcBorders>
              <w:top w:val="nil"/>
              <w:left w:val="nil"/>
              <w:bottom w:val="nil"/>
              <w:right w:val="nil"/>
            </w:tcBorders>
            <w:shd w:val="clear" w:color="auto" w:fill="auto"/>
            <w:vAlign w:val="bottom"/>
            <w:hideMark/>
          </w:tcPr>
          <w:p w14:paraId="4187C53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w:t>
            </w:r>
          </w:p>
        </w:tc>
        <w:tc>
          <w:tcPr>
            <w:tcW w:w="865" w:type="dxa"/>
            <w:tcBorders>
              <w:top w:val="nil"/>
              <w:left w:val="nil"/>
              <w:bottom w:val="nil"/>
              <w:right w:val="nil"/>
            </w:tcBorders>
            <w:shd w:val="clear" w:color="auto" w:fill="auto"/>
            <w:vAlign w:val="bottom"/>
            <w:hideMark/>
          </w:tcPr>
          <w:p w14:paraId="10A48DD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13E15A6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756D6B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697849D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6B6177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52AE55C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13%</w:t>
            </w:r>
          </w:p>
        </w:tc>
        <w:tc>
          <w:tcPr>
            <w:tcW w:w="815" w:type="dxa"/>
            <w:tcBorders>
              <w:top w:val="nil"/>
              <w:left w:val="nil"/>
              <w:bottom w:val="nil"/>
              <w:right w:val="nil"/>
            </w:tcBorders>
            <w:shd w:val="clear" w:color="auto" w:fill="auto"/>
            <w:vAlign w:val="bottom"/>
            <w:hideMark/>
          </w:tcPr>
          <w:p w14:paraId="051E1D5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33%</w:t>
            </w:r>
          </w:p>
        </w:tc>
        <w:tc>
          <w:tcPr>
            <w:tcW w:w="815" w:type="dxa"/>
            <w:tcBorders>
              <w:top w:val="nil"/>
              <w:left w:val="nil"/>
              <w:bottom w:val="nil"/>
              <w:right w:val="nil"/>
            </w:tcBorders>
            <w:shd w:val="clear" w:color="auto" w:fill="auto"/>
            <w:vAlign w:val="bottom"/>
            <w:hideMark/>
          </w:tcPr>
          <w:p w14:paraId="6F598A1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912B61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w:t>
            </w:r>
          </w:p>
        </w:tc>
      </w:tr>
      <w:tr w:rsidR="009B1B05" w:rsidRPr="001E7C15" w14:paraId="1598C3B6" w14:textId="77777777" w:rsidTr="001A0069">
        <w:trPr>
          <w:trHeight w:val="247"/>
          <w:jc w:val="center"/>
        </w:trPr>
        <w:tc>
          <w:tcPr>
            <w:tcW w:w="2790" w:type="dxa"/>
            <w:tcBorders>
              <w:top w:val="nil"/>
              <w:left w:val="nil"/>
              <w:bottom w:val="nil"/>
              <w:right w:val="nil"/>
            </w:tcBorders>
            <w:shd w:val="clear" w:color="auto" w:fill="auto"/>
            <w:vAlign w:val="bottom"/>
            <w:hideMark/>
          </w:tcPr>
          <w:p w14:paraId="6DF66E83"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55 to 64 years</w:t>
            </w:r>
          </w:p>
        </w:tc>
        <w:tc>
          <w:tcPr>
            <w:tcW w:w="651" w:type="dxa"/>
            <w:tcBorders>
              <w:top w:val="nil"/>
              <w:left w:val="nil"/>
              <w:bottom w:val="nil"/>
              <w:right w:val="nil"/>
            </w:tcBorders>
            <w:shd w:val="clear" w:color="auto" w:fill="auto"/>
            <w:vAlign w:val="bottom"/>
            <w:hideMark/>
          </w:tcPr>
          <w:p w14:paraId="21FA842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2ACFA6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610E1AC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5261F5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18%</w:t>
            </w:r>
          </w:p>
        </w:tc>
        <w:tc>
          <w:tcPr>
            <w:tcW w:w="848" w:type="dxa"/>
            <w:tcBorders>
              <w:top w:val="nil"/>
              <w:left w:val="nil"/>
              <w:bottom w:val="nil"/>
              <w:right w:val="nil"/>
            </w:tcBorders>
            <w:shd w:val="clear" w:color="auto" w:fill="auto"/>
            <w:vAlign w:val="bottom"/>
            <w:hideMark/>
          </w:tcPr>
          <w:p w14:paraId="528CCDF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16%</w:t>
            </w:r>
          </w:p>
        </w:tc>
        <w:tc>
          <w:tcPr>
            <w:tcW w:w="865" w:type="dxa"/>
            <w:tcBorders>
              <w:top w:val="nil"/>
              <w:left w:val="nil"/>
              <w:bottom w:val="nil"/>
              <w:right w:val="nil"/>
            </w:tcBorders>
            <w:shd w:val="clear" w:color="auto" w:fill="auto"/>
            <w:vAlign w:val="bottom"/>
            <w:hideMark/>
          </w:tcPr>
          <w:p w14:paraId="7EC5EDF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21%</w:t>
            </w:r>
          </w:p>
        </w:tc>
        <w:tc>
          <w:tcPr>
            <w:tcW w:w="873" w:type="dxa"/>
            <w:tcBorders>
              <w:top w:val="nil"/>
              <w:left w:val="nil"/>
              <w:bottom w:val="nil"/>
              <w:right w:val="nil"/>
            </w:tcBorders>
            <w:shd w:val="clear" w:color="auto" w:fill="auto"/>
            <w:vAlign w:val="bottom"/>
            <w:hideMark/>
          </w:tcPr>
          <w:p w14:paraId="0A47254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8%</w:t>
            </w:r>
          </w:p>
        </w:tc>
        <w:tc>
          <w:tcPr>
            <w:tcW w:w="810" w:type="dxa"/>
            <w:tcBorders>
              <w:top w:val="nil"/>
              <w:left w:val="nil"/>
              <w:bottom w:val="nil"/>
              <w:right w:val="nil"/>
            </w:tcBorders>
            <w:shd w:val="clear" w:color="auto" w:fill="auto"/>
            <w:vAlign w:val="bottom"/>
            <w:hideMark/>
          </w:tcPr>
          <w:p w14:paraId="666CE04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22%</w:t>
            </w:r>
          </w:p>
        </w:tc>
        <w:tc>
          <w:tcPr>
            <w:tcW w:w="684" w:type="dxa"/>
            <w:tcBorders>
              <w:top w:val="nil"/>
              <w:left w:val="nil"/>
              <w:bottom w:val="nil"/>
              <w:right w:val="nil"/>
            </w:tcBorders>
            <w:shd w:val="clear" w:color="auto" w:fill="auto"/>
            <w:vAlign w:val="bottom"/>
            <w:hideMark/>
          </w:tcPr>
          <w:p w14:paraId="79E5612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44%</w:t>
            </w:r>
          </w:p>
        </w:tc>
        <w:tc>
          <w:tcPr>
            <w:tcW w:w="799" w:type="dxa"/>
            <w:tcBorders>
              <w:top w:val="nil"/>
              <w:left w:val="nil"/>
              <w:bottom w:val="nil"/>
              <w:right w:val="nil"/>
            </w:tcBorders>
            <w:shd w:val="clear" w:color="auto" w:fill="auto"/>
            <w:vAlign w:val="bottom"/>
            <w:hideMark/>
          </w:tcPr>
          <w:p w14:paraId="6FCC1E8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04BD194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9%</w:t>
            </w:r>
          </w:p>
        </w:tc>
        <w:tc>
          <w:tcPr>
            <w:tcW w:w="815" w:type="dxa"/>
            <w:tcBorders>
              <w:top w:val="nil"/>
              <w:left w:val="nil"/>
              <w:bottom w:val="nil"/>
              <w:right w:val="nil"/>
            </w:tcBorders>
            <w:shd w:val="clear" w:color="auto" w:fill="auto"/>
            <w:vAlign w:val="bottom"/>
            <w:hideMark/>
          </w:tcPr>
          <w:p w14:paraId="657ED39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59%</w:t>
            </w:r>
          </w:p>
        </w:tc>
        <w:tc>
          <w:tcPr>
            <w:tcW w:w="815" w:type="dxa"/>
            <w:tcBorders>
              <w:top w:val="nil"/>
              <w:left w:val="nil"/>
              <w:bottom w:val="nil"/>
              <w:right w:val="nil"/>
            </w:tcBorders>
            <w:shd w:val="clear" w:color="auto" w:fill="auto"/>
            <w:vAlign w:val="bottom"/>
            <w:hideMark/>
          </w:tcPr>
          <w:p w14:paraId="4D872C4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5BB82E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w:t>
            </w:r>
          </w:p>
        </w:tc>
      </w:tr>
      <w:tr w:rsidR="009B1B05" w:rsidRPr="001E7C15" w14:paraId="2912001E" w14:textId="77777777" w:rsidTr="001A0069">
        <w:trPr>
          <w:trHeight w:val="247"/>
          <w:jc w:val="center"/>
        </w:trPr>
        <w:tc>
          <w:tcPr>
            <w:tcW w:w="2790" w:type="dxa"/>
            <w:tcBorders>
              <w:top w:val="nil"/>
              <w:left w:val="nil"/>
              <w:bottom w:val="nil"/>
              <w:right w:val="nil"/>
            </w:tcBorders>
            <w:shd w:val="clear" w:color="auto" w:fill="auto"/>
            <w:vAlign w:val="bottom"/>
            <w:hideMark/>
          </w:tcPr>
          <w:p w14:paraId="2098EC05"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65 to 74 years</w:t>
            </w:r>
          </w:p>
        </w:tc>
        <w:tc>
          <w:tcPr>
            <w:tcW w:w="651" w:type="dxa"/>
            <w:tcBorders>
              <w:top w:val="nil"/>
              <w:left w:val="nil"/>
              <w:bottom w:val="nil"/>
              <w:right w:val="nil"/>
            </w:tcBorders>
            <w:shd w:val="clear" w:color="auto" w:fill="auto"/>
            <w:vAlign w:val="bottom"/>
            <w:hideMark/>
          </w:tcPr>
          <w:p w14:paraId="25A3398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01E3F03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19%</w:t>
            </w:r>
          </w:p>
        </w:tc>
        <w:tc>
          <w:tcPr>
            <w:tcW w:w="741" w:type="dxa"/>
            <w:tcBorders>
              <w:top w:val="nil"/>
              <w:left w:val="nil"/>
              <w:bottom w:val="nil"/>
              <w:right w:val="nil"/>
            </w:tcBorders>
            <w:shd w:val="clear" w:color="auto" w:fill="auto"/>
            <w:vAlign w:val="bottom"/>
            <w:hideMark/>
          </w:tcPr>
          <w:p w14:paraId="2082B8C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1F7ABD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2588707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w:t>
            </w:r>
          </w:p>
        </w:tc>
        <w:tc>
          <w:tcPr>
            <w:tcW w:w="865" w:type="dxa"/>
            <w:tcBorders>
              <w:top w:val="nil"/>
              <w:left w:val="nil"/>
              <w:bottom w:val="nil"/>
              <w:right w:val="nil"/>
            </w:tcBorders>
            <w:shd w:val="clear" w:color="auto" w:fill="auto"/>
            <w:vAlign w:val="bottom"/>
            <w:hideMark/>
          </w:tcPr>
          <w:p w14:paraId="7E5017E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61B2682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22%</w:t>
            </w:r>
          </w:p>
        </w:tc>
        <w:tc>
          <w:tcPr>
            <w:tcW w:w="810" w:type="dxa"/>
            <w:tcBorders>
              <w:top w:val="nil"/>
              <w:left w:val="nil"/>
              <w:bottom w:val="nil"/>
              <w:right w:val="nil"/>
            </w:tcBorders>
            <w:shd w:val="clear" w:color="auto" w:fill="auto"/>
            <w:vAlign w:val="bottom"/>
            <w:hideMark/>
          </w:tcPr>
          <w:p w14:paraId="1452EC5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4C41EB0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w:t>
            </w:r>
          </w:p>
        </w:tc>
        <w:tc>
          <w:tcPr>
            <w:tcW w:w="799" w:type="dxa"/>
            <w:tcBorders>
              <w:top w:val="nil"/>
              <w:left w:val="nil"/>
              <w:bottom w:val="nil"/>
              <w:right w:val="nil"/>
            </w:tcBorders>
            <w:shd w:val="clear" w:color="auto" w:fill="auto"/>
            <w:vAlign w:val="bottom"/>
            <w:hideMark/>
          </w:tcPr>
          <w:p w14:paraId="17E3079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7BA7430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5AC4856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403F342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3C0DE0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38D8ADC6" w14:textId="77777777" w:rsidTr="001A0069">
        <w:trPr>
          <w:trHeight w:val="247"/>
          <w:jc w:val="center"/>
        </w:trPr>
        <w:tc>
          <w:tcPr>
            <w:tcW w:w="2790" w:type="dxa"/>
            <w:tcBorders>
              <w:top w:val="nil"/>
              <w:left w:val="nil"/>
              <w:bottom w:val="nil"/>
              <w:right w:val="nil"/>
            </w:tcBorders>
            <w:shd w:val="clear" w:color="auto" w:fill="auto"/>
            <w:vAlign w:val="bottom"/>
            <w:hideMark/>
          </w:tcPr>
          <w:p w14:paraId="329B4F5F"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75 years and over</w:t>
            </w:r>
          </w:p>
        </w:tc>
        <w:tc>
          <w:tcPr>
            <w:tcW w:w="651" w:type="dxa"/>
            <w:tcBorders>
              <w:top w:val="nil"/>
              <w:left w:val="nil"/>
              <w:bottom w:val="nil"/>
              <w:right w:val="nil"/>
            </w:tcBorders>
            <w:shd w:val="clear" w:color="auto" w:fill="auto"/>
            <w:vAlign w:val="bottom"/>
            <w:hideMark/>
          </w:tcPr>
          <w:p w14:paraId="0B40CC8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8%</w:t>
            </w:r>
          </w:p>
        </w:tc>
        <w:tc>
          <w:tcPr>
            <w:tcW w:w="782" w:type="dxa"/>
            <w:tcBorders>
              <w:top w:val="nil"/>
              <w:left w:val="nil"/>
              <w:bottom w:val="nil"/>
              <w:right w:val="nil"/>
            </w:tcBorders>
            <w:shd w:val="clear" w:color="auto" w:fill="auto"/>
            <w:vAlign w:val="bottom"/>
            <w:hideMark/>
          </w:tcPr>
          <w:p w14:paraId="4FF20DE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140D75F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56%</w:t>
            </w:r>
          </w:p>
        </w:tc>
        <w:tc>
          <w:tcPr>
            <w:tcW w:w="720" w:type="dxa"/>
            <w:tcBorders>
              <w:top w:val="nil"/>
              <w:left w:val="nil"/>
              <w:bottom w:val="nil"/>
              <w:right w:val="nil"/>
            </w:tcBorders>
            <w:shd w:val="clear" w:color="auto" w:fill="auto"/>
            <w:vAlign w:val="bottom"/>
            <w:hideMark/>
          </w:tcPr>
          <w:p w14:paraId="6372A2D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3FDF3CA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2276F6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6DE9588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BF5D6A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1137E97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w:t>
            </w:r>
          </w:p>
        </w:tc>
        <w:tc>
          <w:tcPr>
            <w:tcW w:w="799" w:type="dxa"/>
            <w:tcBorders>
              <w:top w:val="nil"/>
              <w:left w:val="nil"/>
              <w:bottom w:val="nil"/>
              <w:right w:val="nil"/>
            </w:tcBorders>
            <w:shd w:val="clear" w:color="auto" w:fill="auto"/>
            <w:vAlign w:val="bottom"/>
            <w:hideMark/>
          </w:tcPr>
          <w:p w14:paraId="2904EB5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3CC5A31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050EFA4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2AA3795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w:t>
            </w:r>
          </w:p>
        </w:tc>
        <w:tc>
          <w:tcPr>
            <w:tcW w:w="709" w:type="dxa"/>
            <w:tcBorders>
              <w:top w:val="nil"/>
              <w:left w:val="nil"/>
              <w:bottom w:val="nil"/>
              <w:right w:val="nil"/>
            </w:tcBorders>
            <w:shd w:val="clear" w:color="auto" w:fill="auto"/>
            <w:vAlign w:val="bottom"/>
            <w:hideMark/>
          </w:tcPr>
          <w:p w14:paraId="5C72BD6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w:t>
            </w:r>
          </w:p>
        </w:tc>
      </w:tr>
      <w:tr w:rsidR="009B1B05" w:rsidRPr="001E7C15" w14:paraId="64F2ED97" w14:textId="77777777" w:rsidTr="001A0069">
        <w:trPr>
          <w:trHeight w:val="247"/>
          <w:jc w:val="center"/>
        </w:trPr>
        <w:tc>
          <w:tcPr>
            <w:tcW w:w="2790" w:type="dxa"/>
            <w:tcBorders>
              <w:top w:val="nil"/>
              <w:left w:val="nil"/>
              <w:bottom w:val="nil"/>
              <w:right w:val="nil"/>
            </w:tcBorders>
            <w:shd w:val="clear" w:color="auto" w:fill="auto"/>
            <w:vAlign w:val="bottom"/>
            <w:hideMark/>
          </w:tcPr>
          <w:p w14:paraId="6B8F55DA" w14:textId="77777777" w:rsidR="009B1B05" w:rsidRPr="00D85334"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D85334">
              <w:rPr>
                <w:rFonts w:ascii="Arial Narrow" w:eastAsia="Times New Roman" w:hAnsi="Arial Narrow" w:cs="Times New Roman"/>
                <w:b/>
                <w:bCs/>
                <w:color w:val="000000"/>
                <w:sz w:val="18"/>
                <w:szCs w:val="18"/>
              </w:rPr>
              <w:t>Female:</w:t>
            </w:r>
          </w:p>
        </w:tc>
        <w:tc>
          <w:tcPr>
            <w:tcW w:w="651" w:type="dxa"/>
            <w:tcBorders>
              <w:top w:val="nil"/>
              <w:left w:val="nil"/>
              <w:bottom w:val="nil"/>
              <w:right w:val="nil"/>
            </w:tcBorders>
            <w:shd w:val="clear" w:color="auto" w:fill="FFD5D5"/>
            <w:vAlign w:val="bottom"/>
            <w:hideMark/>
          </w:tcPr>
          <w:p w14:paraId="74DD6CA0" w14:textId="77777777" w:rsidR="009B1B05" w:rsidRPr="001F7ECC" w:rsidRDefault="009B1B05" w:rsidP="001A0069">
            <w:pPr>
              <w:spacing w:after="0" w:line="240" w:lineRule="auto"/>
              <w:jc w:val="center"/>
              <w:rPr>
                <w:rFonts w:ascii="Arial Narrow" w:eastAsia="Times New Roman" w:hAnsi="Arial Narrow" w:cs="Times New Roman"/>
                <w:b/>
                <w:bCs/>
                <w:color w:val="000000"/>
                <w:sz w:val="18"/>
                <w:szCs w:val="18"/>
              </w:rPr>
            </w:pPr>
            <w:r w:rsidRPr="001F7ECC">
              <w:rPr>
                <w:rFonts w:ascii="Arial Narrow" w:eastAsia="Times New Roman" w:hAnsi="Arial Narrow" w:cs="Times New Roman"/>
                <w:b/>
                <w:bCs/>
                <w:color w:val="000000"/>
                <w:sz w:val="18"/>
                <w:szCs w:val="18"/>
              </w:rPr>
              <w:t>70%</w:t>
            </w:r>
          </w:p>
        </w:tc>
        <w:tc>
          <w:tcPr>
            <w:tcW w:w="782" w:type="dxa"/>
            <w:tcBorders>
              <w:top w:val="nil"/>
              <w:left w:val="nil"/>
              <w:bottom w:val="nil"/>
              <w:right w:val="nil"/>
            </w:tcBorders>
            <w:shd w:val="clear" w:color="auto" w:fill="auto"/>
            <w:vAlign w:val="bottom"/>
            <w:hideMark/>
          </w:tcPr>
          <w:p w14:paraId="6D9D2DA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53%</w:t>
            </w:r>
          </w:p>
        </w:tc>
        <w:tc>
          <w:tcPr>
            <w:tcW w:w="741" w:type="dxa"/>
            <w:tcBorders>
              <w:top w:val="nil"/>
              <w:left w:val="nil"/>
              <w:bottom w:val="nil"/>
              <w:right w:val="nil"/>
            </w:tcBorders>
            <w:shd w:val="clear" w:color="auto" w:fill="auto"/>
            <w:vAlign w:val="bottom"/>
            <w:hideMark/>
          </w:tcPr>
          <w:p w14:paraId="41EC954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C00000"/>
            <w:vAlign w:val="bottom"/>
            <w:hideMark/>
          </w:tcPr>
          <w:p w14:paraId="2C271D75" w14:textId="77777777" w:rsidR="009B1B05" w:rsidRPr="00335419" w:rsidRDefault="009B1B05" w:rsidP="001A0069">
            <w:pPr>
              <w:spacing w:after="0" w:line="240" w:lineRule="auto"/>
              <w:jc w:val="center"/>
              <w:rPr>
                <w:rFonts w:ascii="Arial Narrow" w:eastAsia="Times New Roman" w:hAnsi="Arial Narrow" w:cs="Times New Roman"/>
                <w:b/>
                <w:bCs/>
                <w:color w:val="000000"/>
                <w:sz w:val="18"/>
                <w:szCs w:val="18"/>
              </w:rPr>
            </w:pPr>
            <w:r w:rsidRPr="00335419">
              <w:rPr>
                <w:rFonts w:ascii="Arial Narrow" w:eastAsia="Times New Roman" w:hAnsi="Arial Narrow" w:cs="Times New Roman"/>
                <w:b/>
                <w:bCs/>
                <w:color w:val="000000"/>
                <w:sz w:val="18"/>
                <w:szCs w:val="18"/>
              </w:rPr>
              <w:t>81%</w:t>
            </w:r>
          </w:p>
        </w:tc>
        <w:tc>
          <w:tcPr>
            <w:tcW w:w="848" w:type="dxa"/>
            <w:tcBorders>
              <w:top w:val="nil"/>
              <w:left w:val="nil"/>
              <w:bottom w:val="nil"/>
              <w:right w:val="nil"/>
            </w:tcBorders>
            <w:shd w:val="clear" w:color="auto" w:fill="auto"/>
            <w:vAlign w:val="bottom"/>
            <w:hideMark/>
          </w:tcPr>
          <w:p w14:paraId="73A1DD7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33%</w:t>
            </w:r>
          </w:p>
        </w:tc>
        <w:tc>
          <w:tcPr>
            <w:tcW w:w="865" w:type="dxa"/>
            <w:tcBorders>
              <w:top w:val="nil"/>
              <w:left w:val="nil"/>
              <w:bottom w:val="nil"/>
              <w:right w:val="nil"/>
            </w:tcBorders>
            <w:shd w:val="clear" w:color="auto" w:fill="auto"/>
            <w:vAlign w:val="bottom"/>
            <w:hideMark/>
          </w:tcPr>
          <w:p w14:paraId="23BA989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68%</w:t>
            </w:r>
          </w:p>
        </w:tc>
        <w:tc>
          <w:tcPr>
            <w:tcW w:w="873" w:type="dxa"/>
            <w:tcBorders>
              <w:top w:val="nil"/>
              <w:left w:val="nil"/>
              <w:bottom w:val="nil"/>
              <w:right w:val="nil"/>
            </w:tcBorders>
            <w:shd w:val="clear" w:color="auto" w:fill="auto"/>
            <w:vAlign w:val="bottom"/>
            <w:hideMark/>
          </w:tcPr>
          <w:p w14:paraId="487BC74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25%</w:t>
            </w:r>
          </w:p>
        </w:tc>
        <w:tc>
          <w:tcPr>
            <w:tcW w:w="810" w:type="dxa"/>
            <w:tcBorders>
              <w:top w:val="nil"/>
              <w:left w:val="nil"/>
              <w:bottom w:val="nil"/>
              <w:right w:val="nil"/>
            </w:tcBorders>
            <w:shd w:val="clear" w:color="auto" w:fill="FF8585"/>
            <w:vAlign w:val="bottom"/>
            <w:hideMark/>
          </w:tcPr>
          <w:p w14:paraId="4F987EAD" w14:textId="77777777" w:rsidR="009B1B05" w:rsidRPr="006A1C52" w:rsidRDefault="009B1B05" w:rsidP="001A0069">
            <w:pPr>
              <w:spacing w:after="0" w:line="240" w:lineRule="auto"/>
              <w:jc w:val="center"/>
              <w:rPr>
                <w:rFonts w:ascii="Arial Narrow" w:eastAsia="Times New Roman" w:hAnsi="Arial Narrow" w:cs="Times New Roman"/>
                <w:b/>
                <w:bCs/>
                <w:color w:val="000000"/>
                <w:sz w:val="18"/>
                <w:szCs w:val="18"/>
              </w:rPr>
            </w:pPr>
            <w:r w:rsidRPr="006A1C52">
              <w:rPr>
                <w:rFonts w:ascii="Arial Narrow" w:eastAsia="Times New Roman" w:hAnsi="Arial Narrow" w:cs="Times New Roman"/>
                <w:b/>
                <w:bCs/>
                <w:color w:val="000000"/>
                <w:sz w:val="18"/>
                <w:szCs w:val="18"/>
              </w:rPr>
              <w:t>76%</w:t>
            </w:r>
          </w:p>
        </w:tc>
        <w:tc>
          <w:tcPr>
            <w:tcW w:w="684" w:type="dxa"/>
            <w:tcBorders>
              <w:top w:val="nil"/>
              <w:left w:val="nil"/>
              <w:bottom w:val="nil"/>
              <w:right w:val="nil"/>
            </w:tcBorders>
            <w:shd w:val="clear" w:color="auto" w:fill="auto"/>
            <w:vAlign w:val="bottom"/>
            <w:hideMark/>
          </w:tcPr>
          <w:p w14:paraId="2840A02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46%</w:t>
            </w:r>
          </w:p>
        </w:tc>
        <w:tc>
          <w:tcPr>
            <w:tcW w:w="799" w:type="dxa"/>
            <w:tcBorders>
              <w:top w:val="nil"/>
              <w:left w:val="nil"/>
              <w:bottom w:val="nil"/>
              <w:right w:val="nil"/>
            </w:tcBorders>
            <w:shd w:val="clear" w:color="auto" w:fill="auto"/>
            <w:vAlign w:val="bottom"/>
            <w:hideMark/>
          </w:tcPr>
          <w:p w14:paraId="524D6BF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63%</w:t>
            </w:r>
          </w:p>
        </w:tc>
        <w:tc>
          <w:tcPr>
            <w:tcW w:w="832" w:type="dxa"/>
            <w:tcBorders>
              <w:top w:val="nil"/>
              <w:left w:val="nil"/>
              <w:bottom w:val="nil"/>
              <w:right w:val="nil"/>
            </w:tcBorders>
            <w:shd w:val="clear" w:color="auto" w:fill="auto"/>
            <w:vAlign w:val="bottom"/>
            <w:hideMark/>
          </w:tcPr>
          <w:p w14:paraId="7F347EA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BEAEFC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w:t>
            </w:r>
          </w:p>
        </w:tc>
        <w:tc>
          <w:tcPr>
            <w:tcW w:w="815" w:type="dxa"/>
            <w:tcBorders>
              <w:top w:val="nil"/>
              <w:left w:val="nil"/>
              <w:bottom w:val="nil"/>
              <w:right w:val="nil"/>
            </w:tcBorders>
            <w:shd w:val="clear" w:color="auto" w:fill="auto"/>
            <w:vAlign w:val="bottom"/>
            <w:hideMark/>
          </w:tcPr>
          <w:p w14:paraId="1EFCB65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19%</w:t>
            </w:r>
          </w:p>
        </w:tc>
        <w:tc>
          <w:tcPr>
            <w:tcW w:w="709" w:type="dxa"/>
            <w:tcBorders>
              <w:top w:val="nil"/>
              <w:left w:val="nil"/>
              <w:bottom w:val="nil"/>
              <w:right w:val="nil"/>
            </w:tcBorders>
            <w:shd w:val="clear" w:color="auto" w:fill="auto"/>
            <w:vAlign w:val="bottom"/>
            <w:hideMark/>
          </w:tcPr>
          <w:p w14:paraId="5FEB679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65%</w:t>
            </w:r>
          </w:p>
        </w:tc>
      </w:tr>
      <w:tr w:rsidR="009B1B05" w:rsidRPr="001E7C15" w14:paraId="591953C6" w14:textId="77777777" w:rsidTr="001A0069">
        <w:trPr>
          <w:trHeight w:val="247"/>
          <w:jc w:val="center"/>
        </w:trPr>
        <w:tc>
          <w:tcPr>
            <w:tcW w:w="2790" w:type="dxa"/>
            <w:tcBorders>
              <w:top w:val="nil"/>
              <w:left w:val="nil"/>
              <w:bottom w:val="nil"/>
              <w:right w:val="nil"/>
            </w:tcBorders>
            <w:shd w:val="clear" w:color="auto" w:fill="auto"/>
            <w:vAlign w:val="bottom"/>
            <w:hideMark/>
          </w:tcPr>
          <w:p w14:paraId="5691A7D9"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Under 5 years</w:t>
            </w:r>
          </w:p>
        </w:tc>
        <w:tc>
          <w:tcPr>
            <w:tcW w:w="651" w:type="dxa"/>
            <w:tcBorders>
              <w:top w:val="nil"/>
              <w:left w:val="nil"/>
              <w:bottom w:val="nil"/>
              <w:right w:val="nil"/>
            </w:tcBorders>
            <w:shd w:val="clear" w:color="auto" w:fill="auto"/>
            <w:vAlign w:val="bottom"/>
            <w:hideMark/>
          </w:tcPr>
          <w:p w14:paraId="2CE1228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53F7323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4D4E749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5DCCF4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1308B6A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052FE2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1AEDED5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4B64EF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5100FE7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E2F5B7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69D5F46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500EB28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5EE45A2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7962A9C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8%</w:t>
            </w:r>
          </w:p>
        </w:tc>
      </w:tr>
      <w:tr w:rsidR="009B1B05" w:rsidRPr="001E7C15" w14:paraId="7F819F94" w14:textId="77777777" w:rsidTr="001A0069">
        <w:trPr>
          <w:trHeight w:val="247"/>
          <w:jc w:val="center"/>
        </w:trPr>
        <w:tc>
          <w:tcPr>
            <w:tcW w:w="2790" w:type="dxa"/>
            <w:tcBorders>
              <w:top w:val="nil"/>
              <w:left w:val="nil"/>
              <w:bottom w:val="nil"/>
              <w:right w:val="nil"/>
            </w:tcBorders>
            <w:shd w:val="clear" w:color="auto" w:fill="auto"/>
            <w:vAlign w:val="bottom"/>
            <w:hideMark/>
          </w:tcPr>
          <w:p w14:paraId="3BAFAA39"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 years</w:t>
            </w:r>
          </w:p>
        </w:tc>
        <w:tc>
          <w:tcPr>
            <w:tcW w:w="651" w:type="dxa"/>
            <w:tcBorders>
              <w:top w:val="nil"/>
              <w:left w:val="nil"/>
              <w:bottom w:val="nil"/>
              <w:right w:val="nil"/>
            </w:tcBorders>
            <w:shd w:val="clear" w:color="auto" w:fill="auto"/>
            <w:vAlign w:val="bottom"/>
            <w:hideMark/>
          </w:tcPr>
          <w:p w14:paraId="5D2217A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FF1944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71D1DC8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B07042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7736706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E8225E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61F437A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106DDF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2F7D918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F45221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1A39A6B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30BDBD1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7A0B991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29FD8FC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2D406BC6" w14:textId="77777777" w:rsidTr="001A0069">
        <w:trPr>
          <w:trHeight w:val="247"/>
          <w:jc w:val="center"/>
        </w:trPr>
        <w:tc>
          <w:tcPr>
            <w:tcW w:w="2790" w:type="dxa"/>
            <w:tcBorders>
              <w:top w:val="nil"/>
              <w:left w:val="nil"/>
              <w:bottom w:val="nil"/>
              <w:right w:val="nil"/>
            </w:tcBorders>
            <w:shd w:val="clear" w:color="auto" w:fill="auto"/>
            <w:vAlign w:val="bottom"/>
            <w:hideMark/>
          </w:tcPr>
          <w:p w14:paraId="2AD3EC40"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 to 11 years</w:t>
            </w:r>
          </w:p>
        </w:tc>
        <w:tc>
          <w:tcPr>
            <w:tcW w:w="651" w:type="dxa"/>
            <w:tcBorders>
              <w:top w:val="nil"/>
              <w:left w:val="nil"/>
              <w:bottom w:val="nil"/>
              <w:right w:val="nil"/>
            </w:tcBorders>
            <w:shd w:val="clear" w:color="auto" w:fill="auto"/>
            <w:vAlign w:val="bottom"/>
            <w:hideMark/>
          </w:tcPr>
          <w:p w14:paraId="1F1B13E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6CD7C87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2D32F3A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6BAD0F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w:t>
            </w:r>
          </w:p>
        </w:tc>
        <w:tc>
          <w:tcPr>
            <w:tcW w:w="848" w:type="dxa"/>
            <w:tcBorders>
              <w:top w:val="nil"/>
              <w:left w:val="nil"/>
              <w:bottom w:val="nil"/>
              <w:right w:val="nil"/>
            </w:tcBorders>
            <w:shd w:val="clear" w:color="auto" w:fill="auto"/>
            <w:vAlign w:val="bottom"/>
            <w:hideMark/>
          </w:tcPr>
          <w:p w14:paraId="17F0935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35230A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03203BC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6A2DA8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30A545B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F70ABA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30750EF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5CB5F2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360D99E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42D62B1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59477DE1" w14:textId="77777777" w:rsidTr="001A0069">
        <w:trPr>
          <w:trHeight w:val="247"/>
          <w:jc w:val="center"/>
        </w:trPr>
        <w:tc>
          <w:tcPr>
            <w:tcW w:w="2790" w:type="dxa"/>
            <w:tcBorders>
              <w:top w:val="nil"/>
              <w:left w:val="nil"/>
              <w:bottom w:val="nil"/>
              <w:right w:val="nil"/>
            </w:tcBorders>
            <w:shd w:val="clear" w:color="auto" w:fill="auto"/>
            <w:vAlign w:val="bottom"/>
            <w:hideMark/>
          </w:tcPr>
          <w:p w14:paraId="1B7350EA"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12 to 14 years</w:t>
            </w:r>
          </w:p>
        </w:tc>
        <w:tc>
          <w:tcPr>
            <w:tcW w:w="651" w:type="dxa"/>
            <w:tcBorders>
              <w:top w:val="nil"/>
              <w:left w:val="nil"/>
              <w:bottom w:val="nil"/>
              <w:right w:val="nil"/>
            </w:tcBorders>
            <w:shd w:val="clear" w:color="auto" w:fill="auto"/>
            <w:vAlign w:val="bottom"/>
            <w:hideMark/>
          </w:tcPr>
          <w:p w14:paraId="31F3ED8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75EB7F8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668815B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DB5E5D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w:t>
            </w:r>
          </w:p>
        </w:tc>
        <w:tc>
          <w:tcPr>
            <w:tcW w:w="848" w:type="dxa"/>
            <w:tcBorders>
              <w:top w:val="nil"/>
              <w:left w:val="nil"/>
              <w:bottom w:val="nil"/>
              <w:right w:val="nil"/>
            </w:tcBorders>
            <w:shd w:val="clear" w:color="auto" w:fill="auto"/>
            <w:vAlign w:val="bottom"/>
            <w:hideMark/>
          </w:tcPr>
          <w:p w14:paraId="163E890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81C707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76128C2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097534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086219D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6871C0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784B5C8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7E2ACB3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4AC3D59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5E5505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w:t>
            </w:r>
          </w:p>
        </w:tc>
      </w:tr>
      <w:tr w:rsidR="009B1B05" w:rsidRPr="001E7C15" w14:paraId="6FCC373F" w14:textId="77777777" w:rsidTr="001A0069">
        <w:trPr>
          <w:trHeight w:val="247"/>
          <w:jc w:val="center"/>
        </w:trPr>
        <w:tc>
          <w:tcPr>
            <w:tcW w:w="2790" w:type="dxa"/>
            <w:tcBorders>
              <w:top w:val="nil"/>
              <w:left w:val="nil"/>
              <w:bottom w:val="nil"/>
              <w:right w:val="nil"/>
            </w:tcBorders>
            <w:shd w:val="clear" w:color="auto" w:fill="auto"/>
            <w:vAlign w:val="bottom"/>
            <w:hideMark/>
          </w:tcPr>
          <w:p w14:paraId="26B51900"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15 years</w:t>
            </w:r>
          </w:p>
        </w:tc>
        <w:tc>
          <w:tcPr>
            <w:tcW w:w="651" w:type="dxa"/>
            <w:tcBorders>
              <w:top w:val="nil"/>
              <w:left w:val="nil"/>
              <w:bottom w:val="nil"/>
              <w:right w:val="nil"/>
            </w:tcBorders>
            <w:shd w:val="clear" w:color="auto" w:fill="auto"/>
            <w:vAlign w:val="bottom"/>
            <w:hideMark/>
          </w:tcPr>
          <w:p w14:paraId="0C8CDCE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13047EB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2E7CF2D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A7BFD5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51B2BC0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0E47F6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68F8A65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611AD6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0F36D7F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607B60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30DF3D8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7F49329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3626F26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F2DEC3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0E4CEB03" w14:textId="77777777" w:rsidTr="001A0069">
        <w:trPr>
          <w:trHeight w:val="247"/>
          <w:jc w:val="center"/>
        </w:trPr>
        <w:tc>
          <w:tcPr>
            <w:tcW w:w="2790" w:type="dxa"/>
            <w:tcBorders>
              <w:top w:val="nil"/>
              <w:left w:val="nil"/>
              <w:bottom w:val="nil"/>
              <w:right w:val="nil"/>
            </w:tcBorders>
            <w:shd w:val="clear" w:color="auto" w:fill="auto"/>
            <w:vAlign w:val="bottom"/>
            <w:hideMark/>
          </w:tcPr>
          <w:p w14:paraId="08706559"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16 and 17 years</w:t>
            </w:r>
          </w:p>
        </w:tc>
        <w:tc>
          <w:tcPr>
            <w:tcW w:w="651" w:type="dxa"/>
            <w:tcBorders>
              <w:top w:val="nil"/>
              <w:left w:val="nil"/>
              <w:bottom w:val="nil"/>
              <w:right w:val="nil"/>
            </w:tcBorders>
            <w:shd w:val="clear" w:color="auto" w:fill="auto"/>
            <w:vAlign w:val="bottom"/>
            <w:hideMark/>
          </w:tcPr>
          <w:p w14:paraId="5AECCBB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49510BA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453887B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4BA677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1E203C1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5ADFB7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0E96195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F580A0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5F84C6E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3CFF73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5C4AFA2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436A89F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693BE1F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39585F4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5A6ECDEB" w14:textId="77777777" w:rsidTr="001A0069">
        <w:trPr>
          <w:trHeight w:val="247"/>
          <w:jc w:val="center"/>
        </w:trPr>
        <w:tc>
          <w:tcPr>
            <w:tcW w:w="2790" w:type="dxa"/>
            <w:tcBorders>
              <w:top w:val="nil"/>
              <w:left w:val="nil"/>
              <w:bottom w:val="nil"/>
              <w:right w:val="nil"/>
            </w:tcBorders>
            <w:shd w:val="clear" w:color="auto" w:fill="auto"/>
            <w:vAlign w:val="bottom"/>
            <w:hideMark/>
          </w:tcPr>
          <w:p w14:paraId="37E083FE"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18 to 24 years</w:t>
            </w:r>
          </w:p>
        </w:tc>
        <w:tc>
          <w:tcPr>
            <w:tcW w:w="651" w:type="dxa"/>
            <w:tcBorders>
              <w:top w:val="nil"/>
              <w:left w:val="nil"/>
              <w:bottom w:val="nil"/>
              <w:right w:val="nil"/>
            </w:tcBorders>
            <w:shd w:val="clear" w:color="auto" w:fill="auto"/>
            <w:vAlign w:val="bottom"/>
            <w:hideMark/>
          </w:tcPr>
          <w:p w14:paraId="3B34801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16%</w:t>
            </w:r>
          </w:p>
        </w:tc>
        <w:tc>
          <w:tcPr>
            <w:tcW w:w="782" w:type="dxa"/>
            <w:tcBorders>
              <w:top w:val="nil"/>
              <w:left w:val="nil"/>
              <w:bottom w:val="nil"/>
              <w:right w:val="nil"/>
            </w:tcBorders>
            <w:shd w:val="clear" w:color="auto" w:fill="auto"/>
            <w:vAlign w:val="bottom"/>
            <w:hideMark/>
          </w:tcPr>
          <w:p w14:paraId="6821C90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34%</w:t>
            </w:r>
          </w:p>
        </w:tc>
        <w:tc>
          <w:tcPr>
            <w:tcW w:w="741" w:type="dxa"/>
            <w:tcBorders>
              <w:top w:val="nil"/>
              <w:left w:val="nil"/>
              <w:bottom w:val="nil"/>
              <w:right w:val="nil"/>
            </w:tcBorders>
            <w:shd w:val="clear" w:color="auto" w:fill="auto"/>
            <w:vAlign w:val="bottom"/>
            <w:hideMark/>
          </w:tcPr>
          <w:p w14:paraId="73298B2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BCD065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26%</w:t>
            </w:r>
          </w:p>
        </w:tc>
        <w:tc>
          <w:tcPr>
            <w:tcW w:w="848" w:type="dxa"/>
            <w:tcBorders>
              <w:top w:val="nil"/>
              <w:left w:val="nil"/>
              <w:bottom w:val="nil"/>
              <w:right w:val="nil"/>
            </w:tcBorders>
            <w:shd w:val="clear" w:color="auto" w:fill="auto"/>
            <w:vAlign w:val="bottom"/>
            <w:hideMark/>
          </w:tcPr>
          <w:p w14:paraId="23789B5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4ECDFE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25%</w:t>
            </w:r>
          </w:p>
        </w:tc>
        <w:tc>
          <w:tcPr>
            <w:tcW w:w="873" w:type="dxa"/>
            <w:tcBorders>
              <w:top w:val="nil"/>
              <w:left w:val="nil"/>
              <w:bottom w:val="nil"/>
              <w:right w:val="nil"/>
            </w:tcBorders>
            <w:shd w:val="clear" w:color="auto" w:fill="auto"/>
            <w:vAlign w:val="bottom"/>
            <w:hideMark/>
          </w:tcPr>
          <w:p w14:paraId="6E5685B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853E34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21%</w:t>
            </w:r>
          </w:p>
        </w:tc>
        <w:tc>
          <w:tcPr>
            <w:tcW w:w="684" w:type="dxa"/>
            <w:tcBorders>
              <w:top w:val="nil"/>
              <w:left w:val="nil"/>
              <w:bottom w:val="nil"/>
              <w:right w:val="nil"/>
            </w:tcBorders>
            <w:shd w:val="clear" w:color="auto" w:fill="auto"/>
            <w:vAlign w:val="bottom"/>
            <w:hideMark/>
          </w:tcPr>
          <w:p w14:paraId="15428D3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530EEF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w:t>
            </w:r>
          </w:p>
        </w:tc>
        <w:tc>
          <w:tcPr>
            <w:tcW w:w="832" w:type="dxa"/>
            <w:tcBorders>
              <w:top w:val="nil"/>
              <w:left w:val="nil"/>
              <w:bottom w:val="nil"/>
              <w:right w:val="nil"/>
            </w:tcBorders>
            <w:shd w:val="clear" w:color="auto" w:fill="auto"/>
            <w:vAlign w:val="bottom"/>
            <w:hideMark/>
          </w:tcPr>
          <w:p w14:paraId="314D68F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01C03AF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w:t>
            </w:r>
          </w:p>
        </w:tc>
        <w:tc>
          <w:tcPr>
            <w:tcW w:w="815" w:type="dxa"/>
            <w:tcBorders>
              <w:top w:val="nil"/>
              <w:left w:val="nil"/>
              <w:bottom w:val="nil"/>
              <w:right w:val="nil"/>
            </w:tcBorders>
            <w:shd w:val="clear" w:color="auto" w:fill="auto"/>
            <w:vAlign w:val="bottom"/>
            <w:hideMark/>
          </w:tcPr>
          <w:p w14:paraId="46A23BB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709" w:type="dxa"/>
            <w:tcBorders>
              <w:top w:val="nil"/>
              <w:left w:val="nil"/>
              <w:bottom w:val="nil"/>
              <w:right w:val="nil"/>
            </w:tcBorders>
            <w:shd w:val="clear" w:color="auto" w:fill="auto"/>
            <w:vAlign w:val="bottom"/>
            <w:hideMark/>
          </w:tcPr>
          <w:p w14:paraId="58DABC1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10%</w:t>
            </w:r>
          </w:p>
        </w:tc>
      </w:tr>
      <w:tr w:rsidR="009B1B05" w:rsidRPr="001E7C15" w14:paraId="28AD673B" w14:textId="77777777" w:rsidTr="001A0069">
        <w:trPr>
          <w:trHeight w:val="247"/>
          <w:jc w:val="center"/>
        </w:trPr>
        <w:tc>
          <w:tcPr>
            <w:tcW w:w="2790" w:type="dxa"/>
            <w:tcBorders>
              <w:top w:val="nil"/>
              <w:left w:val="nil"/>
              <w:bottom w:val="nil"/>
              <w:right w:val="nil"/>
            </w:tcBorders>
            <w:shd w:val="clear" w:color="auto" w:fill="auto"/>
            <w:vAlign w:val="bottom"/>
            <w:hideMark/>
          </w:tcPr>
          <w:p w14:paraId="67DE8B1B"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25 to 34 years</w:t>
            </w:r>
          </w:p>
        </w:tc>
        <w:tc>
          <w:tcPr>
            <w:tcW w:w="651" w:type="dxa"/>
            <w:tcBorders>
              <w:top w:val="nil"/>
              <w:left w:val="nil"/>
              <w:bottom w:val="nil"/>
              <w:right w:val="nil"/>
            </w:tcBorders>
            <w:shd w:val="clear" w:color="auto" w:fill="auto"/>
            <w:vAlign w:val="bottom"/>
            <w:hideMark/>
          </w:tcPr>
          <w:p w14:paraId="5F8B89B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10%</w:t>
            </w:r>
          </w:p>
        </w:tc>
        <w:tc>
          <w:tcPr>
            <w:tcW w:w="782" w:type="dxa"/>
            <w:tcBorders>
              <w:top w:val="nil"/>
              <w:left w:val="nil"/>
              <w:bottom w:val="nil"/>
              <w:right w:val="nil"/>
            </w:tcBorders>
            <w:shd w:val="clear" w:color="auto" w:fill="auto"/>
            <w:vAlign w:val="bottom"/>
            <w:hideMark/>
          </w:tcPr>
          <w:p w14:paraId="072FE5F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5395E11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7E8F73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7F60B3D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BE1696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519448F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0C0E5D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433DE0A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7DFB943"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14%</w:t>
            </w:r>
          </w:p>
        </w:tc>
        <w:tc>
          <w:tcPr>
            <w:tcW w:w="832" w:type="dxa"/>
            <w:tcBorders>
              <w:top w:val="nil"/>
              <w:left w:val="nil"/>
              <w:bottom w:val="nil"/>
              <w:right w:val="nil"/>
            </w:tcBorders>
            <w:shd w:val="clear" w:color="auto" w:fill="auto"/>
            <w:vAlign w:val="bottom"/>
            <w:hideMark/>
          </w:tcPr>
          <w:p w14:paraId="1CD3165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690C904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2208902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3D8EC1C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21%</w:t>
            </w:r>
          </w:p>
        </w:tc>
      </w:tr>
      <w:tr w:rsidR="009B1B05" w:rsidRPr="001E7C15" w14:paraId="7D6B9057" w14:textId="77777777" w:rsidTr="001A0069">
        <w:trPr>
          <w:trHeight w:val="247"/>
          <w:jc w:val="center"/>
        </w:trPr>
        <w:tc>
          <w:tcPr>
            <w:tcW w:w="2790" w:type="dxa"/>
            <w:tcBorders>
              <w:top w:val="nil"/>
              <w:left w:val="nil"/>
              <w:bottom w:val="nil"/>
              <w:right w:val="nil"/>
            </w:tcBorders>
            <w:shd w:val="clear" w:color="auto" w:fill="auto"/>
            <w:vAlign w:val="bottom"/>
            <w:hideMark/>
          </w:tcPr>
          <w:p w14:paraId="1F5E1E26"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35 to 44 years</w:t>
            </w:r>
          </w:p>
        </w:tc>
        <w:tc>
          <w:tcPr>
            <w:tcW w:w="651" w:type="dxa"/>
            <w:tcBorders>
              <w:top w:val="nil"/>
              <w:left w:val="nil"/>
              <w:bottom w:val="nil"/>
              <w:right w:val="nil"/>
            </w:tcBorders>
            <w:shd w:val="clear" w:color="auto" w:fill="auto"/>
            <w:vAlign w:val="bottom"/>
            <w:hideMark/>
          </w:tcPr>
          <w:p w14:paraId="78B757D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nil"/>
              <w:right w:val="nil"/>
            </w:tcBorders>
            <w:shd w:val="clear" w:color="auto" w:fill="auto"/>
            <w:vAlign w:val="bottom"/>
            <w:hideMark/>
          </w:tcPr>
          <w:p w14:paraId="2CB2C51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61404E2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B0455C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w:t>
            </w:r>
          </w:p>
        </w:tc>
        <w:tc>
          <w:tcPr>
            <w:tcW w:w="848" w:type="dxa"/>
            <w:tcBorders>
              <w:top w:val="nil"/>
              <w:left w:val="nil"/>
              <w:bottom w:val="nil"/>
              <w:right w:val="nil"/>
            </w:tcBorders>
            <w:shd w:val="clear" w:color="auto" w:fill="auto"/>
            <w:vAlign w:val="bottom"/>
            <w:hideMark/>
          </w:tcPr>
          <w:p w14:paraId="705CE64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6FA0F6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73" w:type="dxa"/>
            <w:tcBorders>
              <w:top w:val="nil"/>
              <w:left w:val="nil"/>
              <w:bottom w:val="nil"/>
              <w:right w:val="nil"/>
            </w:tcBorders>
            <w:shd w:val="clear" w:color="auto" w:fill="auto"/>
            <w:vAlign w:val="bottom"/>
            <w:hideMark/>
          </w:tcPr>
          <w:p w14:paraId="322E8AE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E93DCF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nil"/>
              <w:right w:val="nil"/>
            </w:tcBorders>
            <w:shd w:val="clear" w:color="auto" w:fill="auto"/>
            <w:vAlign w:val="bottom"/>
            <w:hideMark/>
          </w:tcPr>
          <w:p w14:paraId="4990E52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6B3881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9%</w:t>
            </w:r>
          </w:p>
        </w:tc>
        <w:tc>
          <w:tcPr>
            <w:tcW w:w="832" w:type="dxa"/>
            <w:tcBorders>
              <w:top w:val="nil"/>
              <w:left w:val="nil"/>
              <w:bottom w:val="nil"/>
              <w:right w:val="nil"/>
            </w:tcBorders>
            <w:shd w:val="clear" w:color="auto" w:fill="auto"/>
            <w:vAlign w:val="bottom"/>
            <w:hideMark/>
          </w:tcPr>
          <w:p w14:paraId="4079D24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C84861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231834B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18%</w:t>
            </w:r>
          </w:p>
        </w:tc>
        <w:tc>
          <w:tcPr>
            <w:tcW w:w="709" w:type="dxa"/>
            <w:tcBorders>
              <w:top w:val="nil"/>
              <w:left w:val="nil"/>
              <w:bottom w:val="nil"/>
              <w:right w:val="nil"/>
            </w:tcBorders>
            <w:shd w:val="clear" w:color="auto" w:fill="auto"/>
            <w:vAlign w:val="bottom"/>
            <w:hideMark/>
          </w:tcPr>
          <w:p w14:paraId="72A9F6B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r w:rsidR="009B1B05" w:rsidRPr="001E7C15" w14:paraId="479448ED" w14:textId="77777777" w:rsidTr="001A0069">
        <w:trPr>
          <w:trHeight w:val="247"/>
          <w:jc w:val="center"/>
        </w:trPr>
        <w:tc>
          <w:tcPr>
            <w:tcW w:w="2790" w:type="dxa"/>
            <w:tcBorders>
              <w:top w:val="nil"/>
              <w:left w:val="nil"/>
              <w:bottom w:val="nil"/>
              <w:right w:val="nil"/>
            </w:tcBorders>
            <w:shd w:val="clear" w:color="auto" w:fill="auto"/>
            <w:vAlign w:val="bottom"/>
            <w:hideMark/>
          </w:tcPr>
          <w:p w14:paraId="228D5829"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45 to 54 years</w:t>
            </w:r>
          </w:p>
        </w:tc>
        <w:tc>
          <w:tcPr>
            <w:tcW w:w="651" w:type="dxa"/>
            <w:tcBorders>
              <w:top w:val="nil"/>
              <w:left w:val="nil"/>
              <w:bottom w:val="nil"/>
              <w:right w:val="nil"/>
            </w:tcBorders>
            <w:shd w:val="clear" w:color="auto" w:fill="auto"/>
            <w:vAlign w:val="bottom"/>
            <w:hideMark/>
          </w:tcPr>
          <w:p w14:paraId="237BEEC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10%</w:t>
            </w:r>
          </w:p>
        </w:tc>
        <w:tc>
          <w:tcPr>
            <w:tcW w:w="782" w:type="dxa"/>
            <w:tcBorders>
              <w:top w:val="nil"/>
              <w:left w:val="nil"/>
              <w:bottom w:val="nil"/>
              <w:right w:val="nil"/>
            </w:tcBorders>
            <w:shd w:val="clear" w:color="auto" w:fill="auto"/>
            <w:vAlign w:val="bottom"/>
            <w:hideMark/>
          </w:tcPr>
          <w:p w14:paraId="6484A9A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506E3A1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FB6B7C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w:t>
            </w:r>
          </w:p>
        </w:tc>
        <w:tc>
          <w:tcPr>
            <w:tcW w:w="848" w:type="dxa"/>
            <w:tcBorders>
              <w:top w:val="nil"/>
              <w:left w:val="nil"/>
              <w:bottom w:val="nil"/>
              <w:right w:val="nil"/>
            </w:tcBorders>
            <w:shd w:val="clear" w:color="auto" w:fill="auto"/>
            <w:vAlign w:val="bottom"/>
            <w:hideMark/>
          </w:tcPr>
          <w:p w14:paraId="0FB5351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18%</w:t>
            </w:r>
          </w:p>
        </w:tc>
        <w:tc>
          <w:tcPr>
            <w:tcW w:w="865" w:type="dxa"/>
            <w:tcBorders>
              <w:top w:val="nil"/>
              <w:left w:val="nil"/>
              <w:bottom w:val="nil"/>
              <w:right w:val="nil"/>
            </w:tcBorders>
            <w:shd w:val="clear" w:color="auto" w:fill="auto"/>
            <w:vAlign w:val="bottom"/>
            <w:hideMark/>
          </w:tcPr>
          <w:p w14:paraId="35C1BCF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22%</w:t>
            </w:r>
          </w:p>
        </w:tc>
        <w:tc>
          <w:tcPr>
            <w:tcW w:w="873" w:type="dxa"/>
            <w:tcBorders>
              <w:top w:val="nil"/>
              <w:left w:val="nil"/>
              <w:bottom w:val="nil"/>
              <w:right w:val="nil"/>
            </w:tcBorders>
            <w:shd w:val="clear" w:color="auto" w:fill="auto"/>
            <w:vAlign w:val="bottom"/>
            <w:hideMark/>
          </w:tcPr>
          <w:p w14:paraId="647B503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9C1D4F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w:t>
            </w:r>
          </w:p>
        </w:tc>
        <w:tc>
          <w:tcPr>
            <w:tcW w:w="684" w:type="dxa"/>
            <w:tcBorders>
              <w:top w:val="nil"/>
              <w:left w:val="nil"/>
              <w:bottom w:val="nil"/>
              <w:right w:val="nil"/>
            </w:tcBorders>
            <w:shd w:val="clear" w:color="auto" w:fill="auto"/>
            <w:vAlign w:val="bottom"/>
            <w:hideMark/>
          </w:tcPr>
          <w:p w14:paraId="4C146A1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28%</w:t>
            </w:r>
          </w:p>
        </w:tc>
        <w:tc>
          <w:tcPr>
            <w:tcW w:w="799" w:type="dxa"/>
            <w:tcBorders>
              <w:top w:val="nil"/>
              <w:left w:val="nil"/>
              <w:bottom w:val="nil"/>
              <w:right w:val="nil"/>
            </w:tcBorders>
            <w:shd w:val="clear" w:color="auto" w:fill="auto"/>
            <w:vAlign w:val="bottom"/>
            <w:hideMark/>
          </w:tcPr>
          <w:p w14:paraId="4636C41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10%</w:t>
            </w:r>
          </w:p>
        </w:tc>
        <w:tc>
          <w:tcPr>
            <w:tcW w:w="832" w:type="dxa"/>
            <w:tcBorders>
              <w:top w:val="nil"/>
              <w:left w:val="nil"/>
              <w:bottom w:val="nil"/>
              <w:right w:val="nil"/>
            </w:tcBorders>
            <w:shd w:val="clear" w:color="auto" w:fill="auto"/>
            <w:vAlign w:val="bottom"/>
            <w:hideMark/>
          </w:tcPr>
          <w:p w14:paraId="3E0D174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74384E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144E073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07730B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w:t>
            </w:r>
          </w:p>
        </w:tc>
      </w:tr>
      <w:tr w:rsidR="009B1B05" w:rsidRPr="001E7C15" w14:paraId="4622E0C4" w14:textId="77777777" w:rsidTr="001A0069">
        <w:trPr>
          <w:trHeight w:val="247"/>
          <w:jc w:val="center"/>
        </w:trPr>
        <w:tc>
          <w:tcPr>
            <w:tcW w:w="2790" w:type="dxa"/>
            <w:tcBorders>
              <w:top w:val="nil"/>
              <w:left w:val="nil"/>
              <w:bottom w:val="nil"/>
              <w:right w:val="nil"/>
            </w:tcBorders>
            <w:shd w:val="clear" w:color="auto" w:fill="auto"/>
            <w:vAlign w:val="bottom"/>
            <w:hideMark/>
          </w:tcPr>
          <w:p w14:paraId="1EBE7647"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55 to 64 years</w:t>
            </w:r>
          </w:p>
        </w:tc>
        <w:tc>
          <w:tcPr>
            <w:tcW w:w="651" w:type="dxa"/>
            <w:tcBorders>
              <w:top w:val="nil"/>
              <w:left w:val="nil"/>
              <w:bottom w:val="nil"/>
              <w:right w:val="nil"/>
            </w:tcBorders>
            <w:shd w:val="clear" w:color="auto" w:fill="auto"/>
            <w:vAlign w:val="bottom"/>
            <w:hideMark/>
          </w:tcPr>
          <w:p w14:paraId="0BCC54E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20%</w:t>
            </w:r>
          </w:p>
        </w:tc>
        <w:tc>
          <w:tcPr>
            <w:tcW w:w="782" w:type="dxa"/>
            <w:tcBorders>
              <w:top w:val="nil"/>
              <w:left w:val="nil"/>
              <w:bottom w:val="nil"/>
              <w:right w:val="nil"/>
            </w:tcBorders>
            <w:shd w:val="clear" w:color="auto" w:fill="auto"/>
            <w:vAlign w:val="bottom"/>
            <w:hideMark/>
          </w:tcPr>
          <w:p w14:paraId="38E1732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3C0BDEE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E73638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w:t>
            </w:r>
          </w:p>
        </w:tc>
        <w:tc>
          <w:tcPr>
            <w:tcW w:w="848" w:type="dxa"/>
            <w:tcBorders>
              <w:top w:val="nil"/>
              <w:left w:val="nil"/>
              <w:bottom w:val="nil"/>
              <w:right w:val="nil"/>
            </w:tcBorders>
            <w:shd w:val="clear" w:color="auto" w:fill="auto"/>
            <w:vAlign w:val="bottom"/>
            <w:hideMark/>
          </w:tcPr>
          <w:p w14:paraId="1BBD94C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8%</w:t>
            </w:r>
          </w:p>
        </w:tc>
        <w:tc>
          <w:tcPr>
            <w:tcW w:w="865" w:type="dxa"/>
            <w:tcBorders>
              <w:top w:val="nil"/>
              <w:left w:val="nil"/>
              <w:bottom w:val="nil"/>
              <w:right w:val="nil"/>
            </w:tcBorders>
            <w:shd w:val="clear" w:color="auto" w:fill="auto"/>
            <w:vAlign w:val="bottom"/>
            <w:hideMark/>
          </w:tcPr>
          <w:p w14:paraId="53003C6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18%</w:t>
            </w:r>
          </w:p>
        </w:tc>
        <w:tc>
          <w:tcPr>
            <w:tcW w:w="873" w:type="dxa"/>
            <w:tcBorders>
              <w:top w:val="nil"/>
              <w:left w:val="nil"/>
              <w:bottom w:val="nil"/>
              <w:right w:val="nil"/>
            </w:tcBorders>
            <w:shd w:val="clear" w:color="auto" w:fill="auto"/>
            <w:vAlign w:val="bottom"/>
            <w:hideMark/>
          </w:tcPr>
          <w:p w14:paraId="4B1A0D2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25%</w:t>
            </w:r>
          </w:p>
        </w:tc>
        <w:tc>
          <w:tcPr>
            <w:tcW w:w="810" w:type="dxa"/>
            <w:tcBorders>
              <w:top w:val="nil"/>
              <w:left w:val="nil"/>
              <w:bottom w:val="nil"/>
              <w:right w:val="nil"/>
            </w:tcBorders>
            <w:shd w:val="clear" w:color="auto" w:fill="auto"/>
            <w:vAlign w:val="bottom"/>
            <w:hideMark/>
          </w:tcPr>
          <w:p w14:paraId="4177E49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22%</w:t>
            </w:r>
          </w:p>
        </w:tc>
        <w:tc>
          <w:tcPr>
            <w:tcW w:w="684" w:type="dxa"/>
            <w:tcBorders>
              <w:top w:val="nil"/>
              <w:left w:val="nil"/>
              <w:bottom w:val="nil"/>
              <w:right w:val="nil"/>
            </w:tcBorders>
            <w:shd w:val="clear" w:color="auto" w:fill="auto"/>
            <w:vAlign w:val="bottom"/>
            <w:hideMark/>
          </w:tcPr>
          <w:p w14:paraId="2F8A4B8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8%</w:t>
            </w:r>
          </w:p>
        </w:tc>
        <w:tc>
          <w:tcPr>
            <w:tcW w:w="799" w:type="dxa"/>
            <w:tcBorders>
              <w:top w:val="nil"/>
              <w:left w:val="nil"/>
              <w:bottom w:val="nil"/>
              <w:right w:val="nil"/>
            </w:tcBorders>
            <w:shd w:val="clear" w:color="auto" w:fill="auto"/>
            <w:vAlign w:val="bottom"/>
            <w:hideMark/>
          </w:tcPr>
          <w:p w14:paraId="677F5FF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8%</w:t>
            </w:r>
          </w:p>
        </w:tc>
        <w:tc>
          <w:tcPr>
            <w:tcW w:w="832" w:type="dxa"/>
            <w:tcBorders>
              <w:top w:val="nil"/>
              <w:left w:val="nil"/>
              <w:bottom w:val="nil"/>
              <w:right w:val="nil"/>
            </w:tcBorders>
            <w:shd w:val="clear" w:color="auto" w:fill="auto"/>
            <w:vAlign w:val="bottom"/>
            <w:hideMark/>
          </w:tcPr>
          <w:p w14:paraId="1C925BB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35D5E13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692DAB02"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806562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12%</w:t>
            </w:r>
          </w:p>
        </w:tc>
      </w:tr>
      <w:tr w:rsidR="009B1B05" w:rsidRPr="001E7C15" w14:paraId="5B93B236" w14:textId="77777777" w:rsidTr="001A0069">
        <w:trPr>
          <w:trHeight w:val="247"/>
          <w:jc w:val="center"/>
        </w:trPr>
        <w:tc>
          <w:tcPr>
            <w:tcW w:w="2790" w:type="dxa"/>
            <w:tcBorders>
              <w:top w:val="nil"/>
              <w:left w:val="nil"/>
              <w:bottom w:val="nil"/>
              <w:right w:val="nil"/>
            </w:tcBorders>
            <w:shd w:val="clear" w:color="auto" w:fill="auto"/>
            <w:vAlign w:val="bottom"/>
            <w:hideMark/>
          </w:tcPr>
          <w:p w14:paraId="4315A28F"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65 to 74 years</w:t>
            </w:r>
          </w:p>
        </w:tc>
        <w:tc>
          <w:tcPr>
            <w:tcW w:w="651" w:type="dxa"/>
            <w:tcBorders>
              <w:top w:val="nil"/>
              <w:left w:val="nil"/>
              <w:bottom w:val="nil"/>
              <w:right w:val="nil"/>
            </w:tcBorders>
            <w:shd w:val="clear" w:color="auto" w:fill="auto"/>
            <w:vAlign w:val="bottom"/>
            <w:hideMark/>
          </w:tcPr>
          <w:p w14:paraId="300A1C3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14%</w:t>
            </w:r>
          </w:p>
        </w:tc>
        <w:tc>
          <w:tcPr>
            <w:tcW w:w="782" w:type="dxa"/>
            <w:tcBorders>
              <w:top w:val="nil"/>
              <w:left w:val="nil"/>
              <w:bottom w:val="nil"/>
              <w:right w:val="nil"/>
            </w:tcBorders>
            <w:shd w:val="clear" w:color="auto" w:fill="auto"/>
            <w:vAlign w:val="bottom"/>
            <w:hideMark/>
          </w:tcPr>
          <w:p w14:paraId="0EEA5DA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19%</w:t>
            </w:r>
          </w:p>
        </w:tc>
        <w:tc>
          <w:tcPr>
            <w:tcW w:w="741" w:type="dxa"/>
            <w:tcBorders>
              <w:top w:val="nil"/>
              <w:left w:val="nil"/>
              <w:bottom w:val="nil"/>
              <w:right w:val="nil"/>
            </w:tcBorders>
            <w:shd w:val="clear" w:color="auto" w:fill="auto"/>
            <w:vAlign w:val="bottom"/>
            <w:hideMark/>
          </w:tcPr>
          <w:p w14:paraId="50169A9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E34858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18%</w:t>
            </w:r>
          </w:p>
        </w:tc>
        <w:tc>
          <w:tcPr>
            <w:tcW w:w="848" w:type="dxa"/>
            <w:tcBorders>
              <w:top w:val="nil"/>
              <w:left w:val="nil"/>
              <w:bottom w:val="nil"/>
              <w:right w:val="nil"/>
            </w:tcBorders>
            <w:shd w:val="clear" w:color="auto" w:fill="auto"/>
            <w:vAlign w:val="bottom"/>
            <w:hideMark/>
          </w:tcPr>
          <w:p w14:paraId="0FF3E94F"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B4A3DF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w:t>
            </w:r>
          </w:p>
        </w:tc>
        <w:tc>
          <w:tcPr>
            <w:tcW w:w="873" w:type="dxa"/>
            <w:tcBorders>
              <w:top w:val="nil"/>
              <w:left w:val="nil"/>
              <w:bottom w:val="nil"/>
              <w:right w:val="nil"/>
            </w:tcBorders>
            <w:shd w:val="clear" w:color="auto" w:fill="auto"/>
            <w:vAlign w:val="bottom"/>
            <w:hideMark/>
          </w:tcPr>
          <w:p w14:paraId="0A36E98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7AA4CA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29%</w:t>
            </w:r>
          </w:p>
        </w:tc>
        <w:tc>
          <w:tcPr>
            <w:tcW w:w="684" w:type="dxa"/>
            <w:tcBorders>
              <w:top w:val="nil"/>
              <w:left w:val="nil"/>
              <w:bottom w:val="nil"/>
              <w:right w:val="nil"/>
            </w:tcBorders>
            <w:shd w:val="clear" w:color="auto" w:fill="auto"/>
            <w:vAlign w:val="bottom"/>
            <w:hideMark/>
          </w:tcPr>
          <w:p w14:paraId="5B4C076C"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10%</w:t>
            </w:r>
          </w:p>
        </w:tc>
        <w:tc>
          <w:tcPr>
            <w:tcW w:w="799" w:type="dxa"/>
            <w:tcBorders>
              <w:top w:val="nil"/>
              <w:left w:val="nil"/>
              <w:bottom w:val="nil"/>
              <w:right w:val="nil"/>
            </w:tcBorders>
            <w:shd w:val="clear" w:color="auto" w:fill="auto"/>
            <w:vAlign w:val="bottom"/>
            <w:hideMark/>
          </w:tcPr>
          <w:p w14:paraId="0EC5A93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4FF90A1B"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20057BF6"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nil"/>
              <w:right w:val="nil"/>
            </w:tcBorders>
            <w:shd w:val="clear" w:color="auto" w:fill="auto"/>
            <w:vAlign w:val="bottom"/>
            <w:hideMark/>
          </w:tcPr>
          <w:p w14:paraId="0D71512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4F43154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2%</w:t>
            </w:r>
          </w:p>
        </w:tc>
      </w:tr>
      <w:tr w:rsidR="009B1B05" w:rsidRPr="001E7C15" w14:paraId="1E60D15A" w14:textId="77777777" w:rsidTr="001A0069">
        <w:trPr>
          <w:trHeight w:val="247"/>
          <w:jc w:val="center"/>
        </w:trPr>
        <w:tc>
          <w:tcPr>
            <w:tcW w:w="2790" w:type="dxa"/>
            <w:tcBorders>
              <w:top w:val="nil"/>
              <w:left w:val="nil"/>
              <w:bottom w:val="single" w:sz="4" w:space="0" w:color="auto"/>
              <w:right w:val="nil"/>
            </w:tcBorders>
            <w:shd w:val="clear" w:color="auto" w:fill="auto"/>
            <w:vAlign w:val="bottom"/>
            <w:hideMark/>
          </w:tcPr>
          <w:p w14:paraId="4C2899A8" w14:textId="77777777" w:rsidR="009B1B05" w:rsidRPr="001E7C15"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75 years and over</w:t>
            </w:r>
          </w:p>
        </w:tc>
        <w:tc>
          <w:tcPr>
            <w:tcW w:w="651" w:type="dxa"/>
            <w:tcBorders>
              <w:top w:val="nil"/>
              <w:left w:val="nil"/>
              <w:bottom w:val="single" w:sz="4" w:space="0" w:color="auto"/>
              <w:right w:val="nil"/>
            </w:tcBorders>
            <w:shd w:val="clear" w:color="auto" w:fill="auto"/>
            <w:vAlign w:val="bottom"/>
            <w:hideMark/>
          </w:tcPr>
          <w:p w14:paraId="4C9BAC47"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82" w:type="dxa"/>
            <w:tcBorders>
              <w:top w:val="nil"/>
              <w:left w:val="nil"/>
              <w:bottom w:val="single" w:sz="4" w:space="0" w:color="auto"/>
              <w:right w:val="nil"/>
            </w:tcBorders>
            <w:shd w:val="clear" w:color="auto" w:fill="auto"/>
            <w:vAlign w:val="bottom"/>
            <w:hideMark/>
          </w:tcPr>
          <w:p w14:paraId="0B2D0F5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41" w:type="dxa"/>
            <w:tcBorders>
              <w:top w:val="nil"/>
              <w:left w:val="nil"/>
              <w:bottom w:val="single" w:sz="4" w:space="0" w:color="auto"/>
              <w:right w:val="nil"/>
            </w:tcBorders>
            <w:shd w:val="clear" w:color="auto" w:fill="auto"/>
            <w:vAlign w:val="bottom"/>
            <w:hideMark/>
          </w:tcPr>
          <w:p w14:paraId="5AB32805"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20" w:type="dxa"/>
            <w:tcBorders>
              <w:top w:val="nil"/>
              <w:left w:val="nil"/>
              <w:bottom w:val="single" w:sz="4" w:space="0" w:color="auto"/>
              <w:right w:val="nil"/>
            </w:tcBorders>
            <w:shd w:val="clear" w:color="auto" w:fill="auto"/>
            <w:vAlign w:val="bottom"/>
            <w:hideMark/>
          </w:tcPr>
          <w:p w14:paraId="26131B5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6%</w:t>
            </w:r>
          </w:p>
        </w:tc>
        <w:tc>
          <w:tcPr>
            <w:tcW w:w="848" w:type="dxa"/>
            <w:tcBorders>
              <w:top w:val="nil"/>
              <w:left w:val="nil"/>
              <w:bottom w:val="single" w:sz="4" w:space="0" w:color="auto"/>
              <w:right w:val="nil"/>
            </w:tcBorders>
            <w:shd w:val="clear" w:color="auto" w:fill="auto"/>
            <w:vAlign w:val="bottom"/>
            <w:hideMark/>
          </w:tcPr>
          <w:p w14:paraId="460D8691"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7%</w:t>
            </w:r>
          </w:p>
        </w:tc>
        <w:tc>
          <w:tcPr>
            <w:tcW w:w="865" w:type="dxa"/>
            <w:tcBorders>
              <w:top w:val="nil"/>
              <w:left w:val="nil"/>
              <w:bottom w:val="single" w:sz="4" w:space="0" w:color="auto"/>
              <w:right w:val="nil"/>
            </w:tcBorders>
            <w:shd w:val="clear" w:color="auto" w:fill="auto"/>
            <w:vAlign w:val="bottom"/>
            <w:hideMark/>
          </w:tcPr>
          <w:p w14:paraId="0FF042F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73" w:type="dxa"/>
            <w:tcBorders>
              <w:top w:val="nil"/>
              <w:left w:val="nil"/>
              <w:bottom w:val="single" w:sz="4" w:space="0" w:color="auto"/>
              <w:right w:val="nil"/>
            </w:tcBorders>
            <w:shd w:val="clear" w:color="auto" w:fill="auto"/>
            <w:vAlign w:val="bottom"/>
            <w:hideMark/>
          </w:tcPr>
          <w:p w14:paraId="0F45D2DA"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0" w:type="dxa"/>
            <w:tcBorders>
              <w:top w:val="nil"/>
              <w:left w:val="nil"/>
              <w:bottom w:val="single" w:sz="4" w:space="0" w:color="auto"/>
              <w:right w:val="nil"/>
            </w:tcBorders>
            <w:shd w:val="clear" w:color="auto" w:fill="auto"/>
            <w:vAlign w:val="bottom"/>
            <w:hideMark/>
          </w:tcPr>
          <w:p w14:paraId="04B6B5D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684" w:type="dxa"/>
            <w:tcBorders>
              <w:top w:val="nil"/>
              <w:left w:val="nil"/>
              <w:bottom w:val="single" w:sz="4" w:space="0" w:color="auto"/>
              <w:right w:val="nil"/>
            </w:tcBorders>
            <w:shd w:val="clear" w:color="auto" w:fill="auto"/>
            <w:vAlign w:val="bottom"/>
            <w:hideMark/>
          </w:tcPr>
          <w:p w14:paraId="706B8964"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99" w:type="dxa"/>
            <w:tcBorders>
              <w:top w:val="nil"/>
              <w:left w:val="nil"/>
              <w:bottom w:val="single" w:sz="4" w:space="0" w:color="auto"/>
              <w:right w:val="nil"/>
            </w:tcBorders>
            <w:shd w:val="clear" w:color="auto" w:fill="auto"/>
            <w:vAlign w:val="bottom"/>
            <w:hideMark/>
          </w:tcPr>
          <w:p w14:paraId="6882C4AD"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4%</w:t>
            </w:r>
          </w:p>
        </w:tc>
        <w:tc>
          <w:tcPr>
            <w:tcW w:w="832" w:type="dxa"/>
            <w:tcBorders>
              <w:top w:val="nil"/>
              <w:left w:val="nil"/>
              <w:bottom w:val="single" w:sz="4" w:space="0" w:color="auto"/>
              <w:right w:val="nil"/>
            </w:tcBorders>
            <w:shd w:val="clear" w:color="auto" w:fill="auto"/>
            <w:vAlign w:val="bottom"/>
            <w:hideMark/>
          </w:tcPr>
          <w:p w14:paraId="7BC00AB8"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single" w:sz="4" w:space="0" w:color="auto"/>
              <w:right w:val="nil"/>
            </w:tcBorders>
            <w:shd w:val="clear" w:color="auto" w:fill="auto"/>
            <w:vAlign w:val="bottom"/>
            <w:hideMark/>
          </w:tcPr>
          <w:p w14:paraId="116827F0"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815" w:type="dxa"/>
            <w:tcBorders>
              <w:top w:val="nil"/>
              <w:left w:val="nil"/>
              <w:bottom w:val="single" w:sz="4" w:space="0" w:color="auto"/>
              <w:right w:val="nil"/>
            </w:tcBorders>
            <w:shd w:val="clear" w:color="auto" w:fill="auto"/>
            <w:vAlign w:val="bottom"/>
            <w:hideMark/>
          </w:tcPr>
          <w:p w14:paraId="63D0D5A9"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c>
          <w:tcPr>
            <w:tcW w:w="709" w:type="dxa"/>
            <w:tcBorders>
              <w:top w:val="nil"/>
              <w:left w:val="nil"/>
              <w:bottom w:val="single" w:sz="4" w:space="0" w:color="auto"/>
              <w:right w:val="nil"/>
            </w:tcBorders>
            <w:shd w:val="clear" w:color="auto" w:fill="auto"/>
            <w:vAlign w:val="bottom"/>
            <w:hideMark/>
          </w:tcPr>
          <w:p w14:paraId="5DA1AC6E" w14:textId="77777777" w:rsidR="009B1B05" w:rsidRPr="001E7C15" w:rsidRDefault="009B1B05" w:rsidP="001A0069">
            <w:pPr>
              <w:spacing w:after="0" w:line="240" w:lineRule="auto"/>
              <w:jc w:val="center"/>
              <w:rPr>
                <w:rFonts w:ascii="Arial Narrow" w:eastAsia="Times New Roman" w:hAnsi="Arial Narrow" w:cs="Times New Roman"/>
                <w:color w:val="000000"/>
                <w:sz w:val="18"/>
                <w:szCs w:val="18"/>
              </w:rPr>
            </w:pPr>
            <w:r w:rsidRPr="001E7C15">
              <w:rPr>
                <w:rFonts w:ascii="Arial Narrow" w:eastAsia="Times New Roman" w:hAnsi="Arial Narrow" w:cs="Times New Roman"/>
                <w:color w:val="000000"/>
                <w:sz w:val="18"/>
                <w:szCs w:val="18"/>
              </w:rPr>
              <w:t>0%</w:t>
            </w:r>
          </w:p>
        </w:tc>
      </w:tr>
    </w:tbl>
    <w:p w14:paraId="034C37ED"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1E0A247D" w14:textId="77777777" w:rsidR="009B1B05" w:rsidRDefault="009B1B05" w:rsidP="009B1B05">
      <w:r>
        <w:t xml:space="preserve">Note: Highest poverty rates </w:t>
      </w:r>
      <w:proofErr w:type="gramStart"/>
      <w:r>
        <w:t>are highlighted</w:t>
      </w:r>
      <w:proofErr w:type="gramEnd"/>
      <w:r>
        <w:t xml:space="preserve"> in red. Dark red = highest, medium red = 2</w:t>
      </w:r>
      <w:r w:rsidRPr="00B37AB3">
        <w:rPr>
          <w:vertAlign w:val="superscript"/>
        </w:rPr>
        <w:t>nd</w:t>
      </w:r>
      <w:r>
        <w:t xml:space="preserve"> highest, and pink = 3</w:t>
      </w:r>
      <w:r w:rsidRPr="00B37AB3">
        <w:rPr>
          <w:vertAlign w:val="superscript"/>
        </w:rPr>
        <w:t>rd</w:t>
      </w:r>
      <w:r>
        <w:t xml:space="preserve"> highest </w:t>
      </w:r>
    </w:p>
    <w:p w14:paraId="06269B65" w14:textId="77777777" w:rsidR="009B1B05" w:rsidRDefault="009B1B05" w:rsidP="009B1B05">
      <w:pPr>
        <w:spacing w:after="0" w:line="240" w:lineRule="auto"/>
        <w:rPr>
          <w:sz w:val="24"/>
          <w:szCs w:val="24"/>
        </w:rPr>
      </w:pPr>
    </w:p>
    <w:p w14:paraId="12241CDA" w14:textId="77777777" w:rsidR="009B1B05" w:rsidRDefault="009B1B05" w:rsidP="009B1B05">
      <w:pPr>
        <w:spacing w:after="0" w:line="240" w:lineRule="auto"/>
        <w:rPr>
          <w:sz w:val="24"/>
          <w:szCs w:val="24"/>
        </w:rPr>
      </w:pPr>
      <w:r w:rsidRPr="00AB0B7D">
        <w:rPr>
          <w:sz w:val="24"/>
          <w:szCs w:val="24"/>
        </w:rPr>
        <w:lastRenderedPageBreak/>
        <w:t xml:space="preserve">Poverty rates by gender and age for Hispanic or Latino in-district residents </w:t>
      </w:r>
    </w:p>
    <w:tbl>
      <w:tblPr>
        <w:tblW w:w="13844" w:type="dxa"/>
        <w:jc w:val="center"/>
        <w:tblLook w:val="04A0" w:firstRow="1" w:lastRow="0" w:firstColumn="1" w:lastColumn="0" w:noHBand="0" w:noVBand="1"/>
      </w:tblPr>
      <w:tblGrid>
        <w:gridCol w:w="2430"/>
        <w:gridCol w:w="810"/>
        <w:gridCol w:w="810"/>
        <w:gridCol w:w="900"/>
        <w:gridCol w:w="810"/>
        <w:gridCol w:w="955"/>
        <w:gridCol w:w="865"/>
        <w:gridCol w:w="975"/>
        <w:gridCol w:w="799"/>
        <w:gridCol w:w="627"/>
        <w:gridCol w:w="799"/>
        <w:gridCol w:w="832"/>
        <w:gridCol w:w="778"/>
        <w:gridCol w:w="708"/>
        <w:gridCol w:w="746"/>
      </w:tblGrid>
      <w:tr w:rsidR="009B1B05" w:rsidRPr="00AC6CC0" w14:paraId="69F09CD0" w14:textId="77777777" w:rsidTr="001A0069">
        <w:trPr>
          <w:trHeight w:val="488"/>
          <w:jc w:val="center"/>
        </w:trPr>
        <w:tc>
          <w:tcPr>
            <w:tcW w:w="2430" w:type="dxa"/>
            <w:tcBorders>
              <w:top w:val="single" w:sz="4" w:space="0" w:color="auto"/>
              <w:left w:val="nil"/>
              <w:bottom w:val="single" w:sz="4" w:space="0" w:color="auto"/>
              <w:right w:val="nil"/>
            </w:tcBorders>
            <w:shd w:val="clear" w:color="000000" w:fill="F2DCDB"/>
            <w:noWrap/>
            <w:vAlign w:val="bottom"/>
            <w:hideMark/>
          </w:tcPr>
          <w:p w14:paraId="0E73A2A7" w14:textId="77777777" w:rsidR="009B1B05" w:rsidRPr="00AC6CC0" w:rsidRDefault="009B1B05" w:rsidP="001A0069">
            <w:pPr>
              <w:spacing w:after="0" w:line="240" w:lineRule="auto"/>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 </w:t>
            </w:r>
          </w:p>
        </w:tc>
        <w:tc>
          <w:tcPr>
            <w:tcW w:w="810" w:type="dxa"/>
            <w:tcBorders>
              <w:top w:val="single" w:sz="4" w:space="0" w:color="auto"/>
              <w:left w:val="nil"/>
              <w:bottom w:val="single" w:sz="4" w:space="0" w:color="auto"/>
              <w:right w:val="nil"/>
            </w:tcBorders>
            <w:shd w:val="clear" w:color="000000" w:fill="F2DCDB"/>
            <w:noWrap/>
            <w:vAlign w:val="center"/>
            <w:hideMark/>
          </w:tcPr>
          <w:p w14:paraId="053390C7"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Azusa</w:t>
            </w:r>
          </w:p>
        </w:tc>
        <w:tc>
          <w:tcPr>
            <w:tcW w:w="810" w:type="dxa"/>
            <w:tcBorders>
              <w:top w:val="single" w:sz="4" w:space="0" w:color="auto"/>
              <w:left w:val="nil"/>
              <w:bottom w:val="single" w:sz="4" w:space="0" w:color="auto"/>
              <w:right w:val="nil"/>
            </w:tcBorders>
            <w:shd w:val="clear" w:color="000000" w:fill="F2DCDB"/>
            <w:vAlign w:val="center"/>
            <w:hideMark/>
          </w:tcPr>
          <w:p w14:paraId="2645C6EF"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Baldwin Park</w:t>
            </w:r>
          </w:p>
        </w:tc>
        <w:tc>
          <w:tcPr>
            <w:tcW w:w="900" w:type="dxa"/>
            <w:tcBorders>
              <w:top w:val="single" w:sz="4" w:space="0" w:color="auto"/>
              <w:left w:val="nil"/>
              <w:bottom w:val="single" w:sz="4" w:space="0" w:color="auto"/>
              <w:right w:val="nil"/>
            </w:tcBorders>
            <w:shd w:val="clear" w:color="000000" w:fill="F2DCDB"/>
            <w:vAlign w:val="center"/>
            <w:hideMark/>
          </w:tcPr>
          <w:p w14:paraId="5DED91D8"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Charter Oak</w:t>
            </w:r>
          </w:p>
        </w:tc>
        <w:tc>
          <w:tcPr>
            <w:tcW w:w="810" w:type="dxa"/>
            <w:tcBorders>
              <w:top w:val="single" w:sz="4" w:space="0" w:color="auto"/>
              <w:left w:val="nil"/>
              <w:bottom w:val="single" w:sz="4" w:space="0" w:color="auto"/>
              <w:right w:val="nil"/>
            </w:tcBorders>
            <w:shd w:val="clear" w:color="000000" w:fill="F2DCDB"/>
            <w:noWrap/>
            <w:vAlign w:val="center"/>
            <w:hideMark/>
          </w:tcPr>
          <w:p w14:paraId="7E00EF32"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Covina</w:t>
            </w:r>
          </w:p>
        </w:tc>
        <w:tc>
          <w:tcPr>
            <w:tcW w:w="955" w:type="dxa"/>
            <w:tcBorders>
              <w:top w:val="single" w:sz="4" w:space="0" w:color="auto"/>
              <w:left w:val="nil"/>
              <w:bottom w:val="single" w:sz="4" w:space="0" w:color="auto"/>
              <w:right w:val="nil"/>
            </w:tcBorders>
            <w:shd w:val="clear" w:color="000000" w:fill="F2DCDB"/>
            <w:vAlign w:val="center"/>
            <w:hideMark/>
          </w:tcPr>
          <w:p w14:paraId="04E5484E"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6B13849E"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Glendora</w:t>
            </w:r>
          </w:p>
        </w:tc>
        <w:tc>
          <w:tcPr>
            <w:tcW w:w="975" w:type="dxa"/>
            <w:tcBorders>
              <w:top w:val="single" w:sz="4" w:space="0" w:color="auto"/>
              <w:left w:val="nil"/>
              <w:bottom w:val="single" w:sz="4" w:space="0" w:color="auto"/>
              <w:right w:val="nil"/>
            </w:tcBorders>
            <w:shd w:val="clear" w:color="000000" w:fill="F2DCDB"/>
            <w:vAlign w:val="center"/>
            <w:hideMark/>
          </w:tcPr>
          <w:p w14:paraId="66D388A6"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 xml:space="preserve">Hacienda Heights </w:t>
            </w:r>
          </w:p>
        </w:tc>
        <w:tc>
          <w:tcPr>
            <w:tcW w:w="799" w:type="dxa"/>
            <w:tcBorders>
              <w:top w:val="single" w:sz="4" w:space="0" w:color="auto"/>
              <w:left w:val="nil"/>
              <w:bottom w:val="single" w:sz="4" w:space="0" w:color="auto"/>
              <w:right w:val="nil"/>
            </w:tcBorders>
            <w:shd w:val="clear" w:color="000000" w:fill="F2DCDB"/>
            <w:noWrap/>
            <w:vAlign w:val="center"/>
            <w:hideMark/>
          </w:tcPr>
          <w:p w14:paraId="5C2E2DD5"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La Puente</w:t>
            </w:r>
          </w:p>
        </w:tc>
        <w:tc>
          <w:tcPr>
            <w:tcW w:w="627" w:type="dxa"/>
            <w:tcBorders>
              <w:top w:val="single" w:sz="4" w:space="0" w:color="auto"/>
              <w:left w:val="nil"/>
              <w:bottom w:val="single" w:sz="4" w:space="0" w:color="auto"/>
              <w:right w:val="nil"/>
            </w:tcBorders>
            <w:shd w:val="clear" w:color="000000" w:fill="F2DCDB"/>
            <w:noWrap/>
            <w:vAlign w:val="center"/>
            <w:hideMark/>
          </w:tcPr>
          <w:p w14:paraId="72A122F0"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2AC633DF"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10C0AE08"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 xml:space="preserve">Rowland Heights </w:t>
            </w:r>
          </w:p>
        </w:tc>
        <w:tc>
          <w:tcPr>
            <w:tcW w:w="778" w:type="dxa"/>
            <w:tcBorders>
              <w:top w:val="single" w:sz="4" w:space="0" w:color="auto"/>
              <w:left w:val="nil"/>
              <w:bottom w:val="single" w:sz="4" w:space="0" w:color="auto"/>
              <w:right w:val="nil"/>
            </w:tcBorders>
            <w:shd w:val="clear" w:color="000000" w:fill="F2DCDB"/>
            <w:noWrap/>
            <w:vAlign w:val="center"/>
            <w:hideMark/>
          </w:tcPr>
          <w:p w14:paraId="4AE12F57"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San Dimas</w:t>
            </w:r>
          </w:p>
        </w:tc>
        <w:tc>
          <w:tcPr>
            <w:tcW w:w="708" w:type="dxa"/>
            <w:tcBorders>
              <w:top w:val="single" w:sz="4" w:space="0" w:color="auto"/>
              <w:left w:val="nil"/>
              <w:bottom w:val="single" w:sz="4" w:space="0" w:color="auto"/>
              <w:right w:val="nil"/>
            </w:tcBorders>
            <w:shd w:val="clear" w:color="000000" w:fill="F2DCDB"/>
            <w:noWrap/>
            <w:vAlign w:val="center"/>
            <w:hideMark/>
          </w:tcPr>
          <w:p w14:paraId="3BE1EC8E"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Walnut</w:t>
            </w:r>
          </w:p>
        </w:tc>
        <w:tc>
          <w:tcPr>
            <w:tcW w:w="746" w:type="dxa"/>
            <w:tcBorders>
              <w:top w:val="single" w:sz="4" w:space="0" w:color="auto"/>
              <w:left w:val="nil"/>
              <w:bottom w:val="single" w:sz="4" w:space="0" w:color="auto"/>
              <w:right w:val="nil"/>
            </w:tcBorders>
            <w:shd w:val="clear" w:color="000000" w:fill="F2DCDB"/>
            <w:vAlign w:val="center"/>
            <w:hideMark/>
          </w:tcPr>
          <w:p w14:paraId="653CD628" w14:textId="77777777" w:rsidR="009B1B05" w:rsidRPr="00AC6CC0" w:rsidRDefault="009B1B05" w:rsidP="001A0069">
            <w:pPr>
              <w:spacing w:after="0" w:line="240" w:lineRule="auto"/>
              <w:jc w:val="center"/>
              <w:rPr>
                <w:rFonts w:ascii="Arial Narrow" w:eastAsia="Times New Roman" w:hAnsi="Arial Narrow" w:cs="Calibri"/>
                <w:b/>
                <w:bCs/>
                <w:color w:val="000000"/>
                <w:sz w:val="18"/>
                <w:szCs w:val="18"/>
              </w:rPr>
            </w:pPr>
            <w:r w:rsidRPr="00AC6CC0">
              <w:rPr>
                <w:rFonts w:ascii="Arial Narrow" w:eastAsia="Times New Roman" w:hAnsi="Arial Narrow" w:cs="Calibri"/>
                <w:b/>
                <w:bCs/>
                <w:color w:val="000000"/>
                <w:sz w:val="18"/>
                <w:szCs w:val="18"/>
              </w:rPr>
              <w:t>West Covina</w:t>
            </w:r>
          </w:p>
        </w:tc>
      </w:tr>
      <w:tr w:rsidR="009B1B05" w:rsidRPr="00AC6CC0" w14:paraId="7296BFC1" w14:textId="77777777" w:rsidTr="001A0069">
        <w:trPr>
          <w:trHeight w:val="488"/>
          <w:jc w:val="center"/>
        </w:trPr>
        <w:tc>
          <w:tcPr>
            <w:tcW w:w="2430" w:type="dxa"/>
            <w:tcBorders>
              <w:top w:val="nil"/>
              <w:left w:val="nil"/>
              <w:bottom w:val="single" w:sz="4" w:space="0" w:color="auto"/>
              <w:right w:val="nil"/>
            </w:tcBorders>
            <w:shd w:val="clear" w:color="auto" w:fill="auto"/>
            <w:vAlign w:val="center"/>
            <w:hideMark/>
          </w:tcPr>
          <w:p w14:paraId="4EBCC110" w14:textId="77777777" w:rsidR="009B1B05" w:rsidRPr="00AC6CC0" w:rsidRDefault="009B1B05" w:rsidP="001A0069">
            <w:pPr>
              <w:spacing w:after="0" w:line="240" w:lineRule="auto"/>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Income in the past 12 months below poverty level:</w:t>
            </w:r>
          </w:p>
        </w:tc>
        <w:tc>
          <w:tcPr>
            <w:tcW w:w="810" w:type="dxa"/>
            <w:tcBorders>
              <w:top w:val="nil"/>
              <w:left w:val="nil"/>
              <w:bottom w:val="single" w:sz="4" w:space="0" w:color="auto"/>
              <w:right w:val="nil"/>
            </w:tcBorders>
            <w:shd w:val="clear" w:color="auto" w:fill="C00000"/>
            <w:vAlign w:val="center"/>
            <w:hideMark/>
          </w:tcPr>
          <w:p w14:paraId="3A475310" w14:textId="77777777" w:rsidR="009B1B05" w:rsidRPr="00E80E2A" w:rsidRDefault="009B1B05" w:rsidP="001A0069">
            <w:pPr>
              <w:spacing w:after="0" w:line="240" w:lineRule="auto"/>
              <w:jc w:val="center"/>
              <w:rPr>
                <w:rFonts w:ascii="Arial Narrow" w:eastAsia="Times New Roman" w:hAnsi="Arial Narrow" w:cs="Calibri"/>
                <w:b/>
                <w:bCs/>
                <w:color w:val="000000"/>
                <w:sz w:val="18"/>
                <w:szCs w:val="18"/>
              </w:rPr>
            </w:pPr>
            <w:r w:rsidRPr="00E80E2A">
              <w:rPr>
                <w:rFonts w:ascii="Arial Narrow" w:eastAsia="Times New Roman" w:hAnsi="Arial Narrow" w:cs="Calibri"/>
                <w:b/>
                <w:bCs/>
                <w:color w:val="000000"/>
                <w:sz w:val="18"/>
                <w:szCs w:val="18"/>
              </w:rPr>
              <w:t>13%</w:t>
            </w:r>
          </w:p>
        </w:tc>
        <w:tc>
          <w:tcPr>
            <w:tcW w:w="810" w:type="dxa"/>
            <w:tcBorders>
              <w:top w:val="nil"/>
              <w:left w:val="nil"/>
              <w:bottom w:val="single" w:sz="4" w:space="0" w:color="auto"/>
              <w:right w:val="nil"/>
            </w:tcBorders>
            <w:shd w:val="clear" w:color="auto" w:fill="C00000"/>
            <w:vAlign w:val="center"/>
            <w:hideMark/>
          </w:tcPr>
          <w:p w14:paraId="5D4A54E4" w14:textId="77777777" w:rsidR="009B1B05" w:rsidRPr="00E80E2A" w:rsidRDefault="009B1B05" w:rsidP="001A0069">
            <w:pPr>
              <w:spacing w:after="0" w:line="240" w:lineRule="auto"/>
              <w:jc w:val="center"/>
              <w:rPr>
                <w:rFonts w:ascii="Arial Narrow" w:eastAsia="Times New Roman" w:hAnsi="Arial Narrow" w:cs="Calibri"/>
                <w:b/>
                <w:bCs/>
                <w:color w:val="000000"/>
                <w:sz w:val="18"/>
                <w:szCs w:val="18"/>
              </w:rPr>
            </w:pPr>
            <w:r w:rsidRPr="00E80E2A">
              <w:rPr>
                <w:rFonts w:ascii="Arial Narrow" w:eastAsia="Times New Roman" w:hAnsi="Arial Narrow" w:cs="Calibri"/>
                <w:b/>
                <w:bCs/>
                <w:color w:val="000000"/>
                <w:sz w:val="18"/>
                <w:szCs w:val="18"/>
              </w:rPr>
              <w:t>13%</w:t>
            </w:r>
          </w:p>
        </w:tc>
        <w:tc>
          <w:tcPr>
            <w:tcW w:w="900" w:type="dxa"/>
            <w:tcBorders>
              <w:top w:val="nil"/>
              <w:left w:val="nil"/>
              <w:bottom w:val="single" w:sz="4" w:space="0" w:color="auto"/>
              <w:right w:val="nil"/>
            </w:tcBorders>
            <w:shd w:val="clear" w:color="auto" w:fill="FFD5D5"/>
            <w:vAlign w:val="center"/>
            <w:hideMark/>
          </w:tcPr>
          <w:p w14:paraId="07A7A4FE" w14:textId="77777777" w:rsidR="009B1B05" w:rsidRPr="00B20627" w:rsidRDefault="009B1B05" w:rsidP="001A0069">
            <w:pPr>
              <w:spacing w:after="0" w:line="240" w:lineRule="auto"/>
              <w:jc w:val="center"/>
              <w:rPr>
                <w:rFonts w:ascii="Arial Narrow" w:eastAsia="Times New Roman" w:hAnsi="Arial Narrow" w:cs="Calibri"/>
                <w:b/>
                <w:bCs/>
                <w:color w:val="000000"/>
                <w:sz w:val="18"/>
                <w:szCs w:val="18"/>
              </w:rPr>
            </w:pPr>
            <w:r w:rsidRPr="00B20627">
              <w:rPr>
                <w:rFonts w:ascii="Arial Narrow" w:eastAsia="Times New Roman" w:hAnsi="Arial Narrow" w:cs="Calibri"/>
                <w:b/>
                <w:bCs/>
                <w:color w:val="000000"/>
                <w:sz w:val="18"/>
                <w:szCs w:val="18"/>
              </w:rPr>
              <w:t>10%</w:t>
            </w:r>
          </w:p>
        </w:tc>
        <w:tc>
          <w:tcPr>
            <w:tcW w:w="810" w:type="dxa"/>
            <w:tcBorders>
              <w:top w:val="nil"/>
              <w:left w:val="nil"/>
              <w:bottom w:val="single" w:sz="4" w:space="0" w:color="auto"/>
              <w:right w:val="nil"/>
            </w:tcBorders>
            <w:shd w:val="clear" w:color="auto" w:fill="FFD5D5"/>
            <w:vAlign w:val="center"/>
            <w:hideMark/>
          </w:tcPr>
          <w:p w14:paraId="457168E8" w14:textId="77777777" w:rsidR="009B1B05" w:rsidRPr="00B20627" w:rsidRDefault="009B1B05" w:rsidP="001A0069">
            <w:pPr>
              <w:spacing w:after="0" w:line="240" w:lineRule="auto"/>
              <w:jc w:val="center"/>
              <w:rPr>
                <w:rFonts w:ascii="Arial Narrow" w:eastAsia="Times New Roman" w:hAnsi="Arial Narrow" w:cs="Calibri"/>
                <w:b/>
                <w:bCs/>
                <w:color w:val="000000"/>
                <w:sz w:val="18"/>
                <w:szCs w:val="18"/>
              </w:rPr>
            </w:pPr>
            <w:r w:rsidRPr="00B20627">
              <w:rPr>
                <w:rFonts w:ascii="Arial Narrow" w:eastAsia="Times New Roman" w:hAnsi="Arial Narrow" w:cs="Calibri"/>
                <w:b/>
                <w:bCs/>
                <w:color w:val="000000"/>
                <w:sz w:val="18"/>
                <w:szCs w:val="18"/>
              </w:rPr>
              <w:t>10%</w:t>
            </w:r>
          </w:p>
        </w:tc>
        <w:tc>
          <w:tcPr>
            <w:tcW w:w="955" w:type="dxa"/>
            <w:tcBorders>
              <w:top w:val="nil"/>
              <w:left w:val="nil"/>
              <w:bottom w:val="single" w:sz="4" w:space="0" w:color="auto"/>
              <w:right w:val="nil"/>
            </w:tcBorders>
            <w:shd w:val="clear" w:color="auto" w:fill="auto"/>
            <w:vAlign w:val="center"/>
            <w:hideMark/>
          </w:tcPr>
          <w:p w14:paraId="2AD274C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865" w:type="dxa"/>
            <w:tcBorders>
              <w:top w:val="nil"/>
              <w:left w:val="nil"/>
              <w:bottom w:val="single" w:sz="4" w:space="0" w:color="auto"/>
              <w:right w:val="nil"/>
            </w:tcBorders>
            <w:shd w:val="clear" w:color="auto" w:fill="auto"/>
            <w:vAlign w:val="center"/>
            <w:hideMark/>
          </w:tcPr>
          <w:p w14:paraId="66D7EB9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75" w:type="dxa"/>
            <w:tcBorders>
              <w:top w:val="nil"/>
              <w:left w:val="nil"/>
              <w:bottom w:val="single" w:sz="4" w:space="0" w:color="auto"/>
              <w:right w:val="nil"/>
            </w:tcBorders>
            <w:shd w:val="clear" w:color="auto" w:fill="auto"/>
            <w:vAlign w:val="center"/>
            <w:hideMark/>
          </w:tcPr>
          <w:p w14:paraId="0475B0C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799" w:type="dxa"/>
            <w:tcBorders>
              <w:top w:val="nil"/>
              <w:left w:val="nil"/>
              <w:bottom w:val="single" w:sz="4" w:space="0" w:color="auto"/>
              <w:right w:val="nil"/>
            </w:tcBorders>
            <w:shd w:val="clear" w:color="auto" w:fill="auto"/>
            <w:vAlign w:val="center"/>
            <w:hideMark/>
          </w:tcPr>
          <w:p w14:paraId="320BD9F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627" w:type="dxa"/>
            <w:tcBorders>
              <w:top w:val="nil"/>
              <w:left w:val="nil"/>
              <w:bottom w:val="single" w:sz="4" w:space="0" w:color="auto"/>
              <w:right w:val="nil"/>
            </w:tcBorders>
            <w:shd w:val="clear" w:color="auto" w:fill="auto"/>
            <w:vAlign w:val="center"/>
            <w:hideMark/>
          </w:tcPr>
          <w:p w14:paraId="0BB50B5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8%</w:t>
            </w:r>
          </w:p>
        </w:tc>
        <w:tc>
          <w:tcPr>
            <w:tcW w:w="799" w:type="dxa"/>
            <w:tcBorders>
              <w:top w:val="nil"/>
              <w:left w:val="nil"/>
              <w:bottom w:val="single" w:sz="4" w:space="0" w:color="auto"/>
              <w:right w:val="nil"/>
            </w:tcBorders>
            <w:shd w:val="clear" w:color="auto" w:fill="C00000"/>
            <w:vAlign w:val="center"/>
            <w:hideMark/>
          </w:tcPr>
          <w:p w14:paraId="3B807D5E" w14:textId="77777777" w:rsidR="009B1B05" w:rsidRPr="00E80E2A" w:rsidRDefault="009B1B05" w:rsidP="001A0069">
            <w:pPr>
              <w:spacing w:after="0" w:line="240" w:lineRule="auto"/>
              <w:jc w:val="center"/>
              <w:rPr>
                <w:rFonts w:ascii="Arial Narrow" w:eastAsia="Times New Roman" w:hAnsi="Arial Narrow" w:cs="Calibri"/>
                <w:b/>
                <w:bCs/>
                <w:color w:val="000000"/>
                <w:sz w:val="18"/>
                <w:szCs w:val="18"/>
              </w:rPr>
            </w:pPr>
            <w:r w:rsidRPr="00E80E2A">
              <w:rPr>
                <w:rFonts w:ascii="Arial Narrow" w:eastAsia="Times New Roman" w:hAnsi="Arial Narrow" w:cs="Calibri"/>
                <w:b/>
                <w:bCs/>
                <w:color w:val="000000"/>
                <w:sz w:val="18"/>
                <w:szCs w:val="18"/>
              </w:rPr>
              <w:t>13%</w:t>
            </w:r>
          </w:p>
        </w:tc>
        <w:tc>
          <w:tcPr>
            <w:tcW w:w="832" w:type="dxa"/>
            <w:tcBorders>
              <w:top w:val="nil"/>
              <w:left w:val="nil"/>
              <w:bottom w:val="single" w:sz="4" w:space="0" w:color="auto"/>
              <w:right w:val="nil"/>
            </w:tcBorders>
            <w:shd w:val="clear" w:color="auto" w:fill="FF8585"/>
            <w:vAlign w:val="center"/>
            <w:hideMark/>
          </w:tcPr>
          <w:p w14:paraId="4B564F8C" w14:textId="77777777" w:rsidR="009B1B05" w:rsidRPr="00E80E2A" w:rsidRDefault="009B1B05" w:rsidP="001A0069">
            <w:pPr>
              <w:spacing w:after="0" w:line="240" w:lineRule="auto"/>
              <w:jc w:val="center"/>
              <w:rPr>
                <w:rFonts w:ascii="Arial Narrow" w:eastAsia="Times New Roman" w:hAnsi="Arial Narrow" w:cs="Calibri"/>
                <w:b/>
                <w:bCs/>
                <w:color w:val="000000"/>
                <w:sz w:val="18"/>
                <w:szCs w:val="18"/>
              </w:rPr>
            </w:pPr>
            <w:r w:rsidRPr="00E80E2A">
              <w:rPr>
                <w:rFonts w:ascii="Arial Narrow" w:eastAsia="Times New Roman" w:hAnsi="Arial Narrow" w:cs="Calibri"/>
                <w:b/>
                <w:bCs/>
                <w:color w:val="000000"/>
                <w:sz w:val="18"/>
                <w:szCs w:val="18"/>
              </w:rPr>
              <w:t>12%</w:t>
            </w:r>
          </w:p>
        </w:tc>
        <w:tc>
          <w:tcPr>
            <w:tcW w:w="778" w:type="dxa"/>
            <w:tcBorders>
              <w:top w:val="nil"/>
              <w:left w:val="nil"/>
              <w:bottom w:val="single" w:sz="4" w:space="0" w:color="auto"/>
              <w:right w:val="nil"/>
            </w:tcBorders>
            <w:shd w:val="clear" w:color="auto" w:fill="auto"/>
            <w:vAlign w:val="center"/>
            <w:hideMark/>
          </w:tcPr>
          <w:p w14:paraId="493683E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708" w:type="dxa"/>
            <w:tcBorders>
              <w:top w:val="nil"/>
              <w:left w:val="nil"/>
              <w:bottom w:val="single" w:sz="4" w:space="0" w:color="auto"/>
              <w:right w:val="nil"/>
            </w:tcBorders>
            <w:shd w:val="clear" w:color="auto" w:fill="FFD5D5"/>
            <w:vAlign w:val="center"/>
            <w:hideMark/>
          </w:tcPr>
          <w:p w14:paraId="4B6E164B" w14:textId="77777777" w:rsidR="009B1B05" w:rsidRPr="00B20627" w:rsidRDefault="009B1B05" w:rsidP="001A0069">
            <w:pPr>
              <w:spacing w:after="0" w:line="240" w:lineRule="auto"/>
              <w:jc w:val="center"/>
              <w:rPr>
                <w:rFonts w:ascii="Arial Narrow" w:eastAsia="Times New Roman" w:hAnsi="Arial Narrow" w:cs="Calibri"/>
                <w:b/>
                <w:bCs/>
                <w:color w:val="000000"/>
                <w:sz w:val="18"/>
                <w:szCs w:val="18"/>
              </w:rPr>
            </w:pPr>
            <w:r w:rsidRPr="00B20627">
              <w:rPr>
                <w:rFonts w:ascii="Arial Narrow" w:eastAsia="Times New Roman" w:hAnsi="Arial Narrow" w:cs="Calibri"/>
                <w:b/>
                <w:bCs/>
                <w:color w:val="000000"/>
                <w:sz w:val="18"/>
                <w:szCs w:val="18"/>
              </w:rPr>
              <w:t>10%</w:t>
            </w:r>
          </w:p>
        </w:tc>
        <w:tc>
          <w:tcPr>
            <w:tcW w:w="746" w:type="dxa"/>
            <w:tcBorders>
              <w:top w:val="nil"/>
              <w:left w:val="nil"/>
              <w:bottom w:val="single" w:sz="4" w:space="0" w:color="auto"/>
              <w:right w:val="nil"/>
            </w:tcBorders>
            <w:shd w:val="clear" w:color="auto" w:fill="auto"/>
            <w:vAlign w:val="center"/>
            <w:hideMark/>
          </w:tcPr>
          <w:p w14:paraId="595A26F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r>
      <w:tr w:rsidR="009B1B05" w:rsidRPr="00AC6CC0" w14:paraId="466144C0" w14:textId="77777777" w:rsidTr="001A0069">
        <w:trPr>
          <w:trHeight w:val="244"/>
          <w:jc w:val="center"/>
        </w:trPr>
        <w:tc>
          <w:tcPr>
            <w:tcW w:w="2430" w:type="dxa"/>
            <w:tcBorders>
              <w:top w:val="nil"/>
              <w:left w:val="nil"/>
              <w:bottom w:val="nil"/>
              <w:right w:val="nil"/>
            </w:tcBorders>
            <w:shd w:val="clear" w:color="auto" w:fill="auto"/>
            <w:vAlign w:val="bottom"/>
            <w:hideMark/>
          </w:tcPr>
          <w:p w14:paraId="1C473505" w14:textId="77777777" w:rsidR="009B1B05" w:rsidRPr="00D85334" w:rsidRDefault="009B1B05" w:rsidP="001A0069">
            <w:pPr>
              <w:spacing w:after="0" w:line="240" w:lineRule="auto"/>
              <w:ind w:firstLineChars="200" w:firstLine="361"/>
              <w:rPr>
                <w:rFonts w:ascii="Arial Narrow" w:eastAsia="Times New Roman" w:hAnsi="Arial Narrow" w:cs="Calibri"/>
                <w:b/>
                <w:bCs/>
                <w:color w:val="000000"/>
                <w:sz w:val="18"/>
                <w:szCs w:val="18"/>
              </w:rPr>
            </w:pPr>
            <w:r w:rsidRPr="00D85334">
              <w:rPr>
                <w:rFonts w:ascii="Arial Narrow" w:eastAsia="Times New Roman" w:hAnsi="Arial Narrow" w:cs="Calibri"/>
                <w:b/>
                <w:bCs/>
                <w:color w:val="000000"/>
                <w:sz w:val="18"/>
                <w:szCs w:val="18"/>
              </w:rPr>
              <w:t>Male:</w:t>
            </w:r>
          </w:p>
        </w:tc>
        <w:tc>
          <w:tcPr>
            <w:tcW w:w="810" w:type="dxa"/>
            <w:tcBorders>
              <w:top w:val="nil"/>
              <w:left w:val="nil"/>
              <w:bottom w:val="nil"/>
              <w:right w:val="nil"/>
            </w:tcBorders>
            <w:shd w:val="clear" w:color="auto" w:fill="FF8585"/>
            <w:vAlign w:val="bottom"/>
            <w:hideMark/>
          </w:tcPr>
          <w:p w14:paraId="72C9B57D" w14:textId="77777777" w:rsidR="009B1B05" w:rsidRPr="00051B9F" w:rsidRDefault="009B1B05" w:rsidP="001A0069">
            <w:pPr>
              <w:spacing w:after="0" w:line="240" w:lineRule="auto"/>
              <w:jc w:val="center"/>
              <w:rPr>
                <w:rFonts w:ascii="Arial Narrow" w:eastAsia="Times New Roman" w:hAnsi="Arial Narrow" w:cs="Calibri"/>
                <w:b/>
                <w:bCs/>
                <w:color w:val="000000"/>
                <w:sz w:val="18"/>
                <w:szCs w:val="18"/>
              </w:rPr>
            </w:pPr>
            <w:r w:rsidRPr="00051B9F">
              <w:rPr>
                <w:rFonts w:ascii="Arial Narrow" w:eastAsia="Times New Roman" w:hAnsi="Arial Narrow" w:cs="Calibri"/>
                <w:b/>
                <w:bCs/>
                <w:color w:val="000000"/>
                <w:sz w:val="18"/>
                <w:szCs w:val="18"/>
              </w:rPr>
              <w:t>49%</w:t>
            </w:r>
          </w:p>
        </w:tc>
        <w:tc>
          <w:tcPr>
            <w:tcW w:w="810" w:type="dxa"/>
            <w:tcBorders>
              <w:top w:val="nil"/>
              <w:left w:val="nil"/>
              <w:bottom w:val="nil"/>
              <w:right w:val="nil"/>
            </w:tcBorders>
            <w:shd w:val="clear" w:color="auto" w:fill="FFD5D5"/>
            <w:vAlign w:val="bottom"/>
            <w:hideMark/>
          </w:tcPr>
          <w:p w14:paraId="3F4470D9" w14:textId="77777777" w:rsidR="009B1B05" w:rsidRPr="00051B9F" w:rsidRDefault="009B1B05" w:rsidP="001A0069">
            <w:pPr>
              <w:spacing w:after="0" w:line="240" w:lineRule="auto"/>
              <w:jc w:val="center"/>
              <w:rPr>
                <w:rFonts w:ascii="Arial Narrow" w:eastAsia="Times New Roman" w:hAnsi="Arial Narrow" w:cs="Calibri"/>
                <w:b/>
                <w:bCs/>
                <w:color w:val="000000"/>
                <w:sz w:val="18"/>
                <w:szCs w:val="18"/>
              </w:rPr>
            </w:pPr>
            <w:r w:rsidRPr="00051B9F">
              <w:rPr>
                <w:rFonts w:ascii="Arial Narrow" w:eastAsia="Times New Roman" w:hAnsi="Arial Narrow" w:cs="Calibri"/>
                <w:b/>
                <w:bCs/>
                <w:color w:val="000000"/>
                <w:sz w:val="18"/>
                <w:szCs w:val="18"/>
              </w:rPr>
              <w:t>47%</w:t>
            </w:r>
          </w:p>
        </w:tc>
        <w:tc>
          <w:tcPr>
            <w:tcW w:w="900" w:type="dxa"/>
            <w:tcBorders>
              <w:top w:val="nil"/>
              <w:left w:val="nil"/>
              <w:bottom w:val="nil"/>
              <w:right w:val="nil"/>
            </w:tcBorders>
            <w:shd w:val="clear" w:color="auto" w:fill="auto"/>
            <w:vAlign w:val="bottom"/>
            <w:hideMark/>
          </w:tcPr>
          <w:p w14:paraId="3FAA192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41%</w:t>
            </w:r>
          </w:p>
        </w:tc>
        <w:tc>
          <w:tcPr>
            <w:tcW w:w="810" w:type="dxa"/>
            <w:tcBorders>
              <w:top w:val="nil"/>
              <w:left w:val="nil"/>
              <w:bottom w:val="nil"/>
              <w:right w:val="nil"/>
            </w:tcBorders>
            <w:shd w:val="clear" w:color="auto" w:fill="C00000"/>
            <w:vAlign w:val="bottom"/>
            <w:hideMark/>
          </w:tcPr>
          <w:p w14:paraId="7B941C0C" w14:textId="77777777" w:rsidR="009B1B05" w:rsidRPr="00D97952" w:rsidRDefault="009B1B05" w:rsidP="001A0069">
            <w:pPr>
              <w:spacing w:after="0" w:line="240" w:lineRule="auto"/>
              <w:jc w:val="center"/>
              <w:rPr>
                <w:rFonts w:ascii="Arial Narrow" w:eastAsia="Times New Roman" w:hAnsi="Arial Narrow" w:cs="Calibri"/>
                <w:b/>
                <w:bCs/>
                <w:color w:val="000000"/>
                <w:sz w:val="18"/>
                <w:szCs w:val="18"/>
              </w:rPr>
            </w:pPr>
            <w:r w:rsidRPr="00D97952">
              <w:rPr>
                <w:rFonts w:ascii="Arial Narrow" w:eastAsia="Times New Roman" w:hAnsi="Arial Narrow" w:cs="Calibri"/>
                <w:b/>
                <w:bCs/>
                <w:color w:val="000000"/>
                <w:sz w:val="18"/>
                <w:szCs w:val="18"/>
              </w:rPr>
              <w:t>53%</w:t>
            </w:r>
          </w:p>
        </w:tc>
        <w:tc>
          <w:tcPr>
            <w:tcW w:w="955" w:type="dxa"/>
            <w:tcBorders>
              <w:top w:val="nil"/>
              <w:left w:val="nil"/>
              <w:bottom w:val="nil"/>
              <w:right w:val="nil"/>
            </w:tcBorders>
            <w:shd w:val="clear" w:color="auto" w:fill="auto"/>
            <w:vAlign w:val="bottom"/>
            <w:hideMark/>
          </w:tcPr>
          <w:p w14:paraId="7C04F69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44%</w:t>
            </w:r>
          </w:p>
        </w:tc>
        <w:tc>
          <w:tcPr>
            <w:tcW w:w="865" w:type="dxa"/>
            <w:tcBorders>
              <w:top w:val="nil"/>
              <w:left w:val="nil"/>
              <w:bottom w:val="nil"/>
              <w:right w:val="nil"/>
            </w:tcBorders>
            <w:shd w:val="clear" w:color="auto" w:fill="FFD5D5"/>
            <w:vAlign w:val="bottom"/>
            <w:hideMark/>
          </w:tcPr>
          <w:p w14:paraId="6575C16B" w14:textId="77777777" w:rsidR="009B1B05" w:rsidRPr="00051B9F" w:rsidRDefault="009B1B05" w:rsidP="001A0069">
            <w:pPr>
              <w:spacing w:after="0" w:line="240" w:lineRule="auto"/>
              <w:jc w:val="center"/>
              <w:rPr>
                <w:rFonts w:ascii="Arial Narrow" w:eastAsia="Times New Roman" w:hAnsi="Arial Narrow" w:cs="Calibri"/>
                <w:b/>
                <w:bCs/>
                <w:color w:val="000000"/>
                <w:sz w:val="18"/>
                <w:szCs w:val="18"/>
              </w:rPr>
            </w:pPr>
            <w:r w:rsidRPr="00051B9F">
              <w:rPr>
                <w:rFonts w:ascii="Arial Narrow" w:eastAsia="Times New Roman" w:hAnsi="Arial Narrow" w:cs="Calibri"/>
                <w:b/>
                <w:bCs/>
                <w:color w:val="000000"/>
                <w:sz w:val="18"/>
                <w:szCs w:val="18"/>
              </w:rPr>
              <w:t>47%</w:t>
            </w:r>
          </w:p>
        </w:tc>
        <w:tc>
          <w:tcPr>
            <w:tcW w:w="975" w:type="dxa"/>
            <w:tcBorders>
              <w:top w:val="nil"/>
              <w:left w:val="nil"/>
              <w:bottom w:val="nil"/>
              <w:right w:val="nil"/>
            </w:tcBorders>
            <w:shd w:val="clear" w:color="auto" w:fill="auto"/>
            <w:vAlign w:val="bottom"/>
            <w:hideMark/>
          </w:tcPr>
          <w:p w14:paraId="718A24B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45%</w:t>
            </w:r>
          </w:p>
        </w:tc>
        <w:tc>
          <w:tcPr>
            <w:tcW w:w="799" w:type="dxa"/>
            <w:tcBorders>
              <w:top w:val="nil"/>
              <w:left w:val="nil"/>
              <w:bottom w:val="nil"/>
              <w:right w:val="nil"/>
            </w:tcBorders>
            <w:shd w:val="clear" w:color="auto" w:fill="auto"/>
            <w:vAlign w:val="bottom"/>
            <w:hideMark/>
          </w:tcPr>
          <w:p w14:paraId="5BAFBAE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41%</w:t>
            </w:r>
          </w:p>
        </w:tc>
        <w:tc>
          <w:tcPr>
            <w:tcW w:w="627" w:type="dxa"/>
            <w:tcBorders>
              <w:top w:val="nil"/>
              <w:left w:val="nil"/>
              <w:bottom w:val="nil"/>
              <w:right w:val="nil"/>
            </w:tcBorders>
            <w:shd w:val="clear" w:color="auto" w:fill="auto"/>
            <w:vAlign w:val="bottom"/>
            <w:hideMark/>
          </w:tcPr>
          <w:p w14:paraId="7FA206C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28%</w:t>
            </w:r>
          </w:p>
        </w:tc>
        <w:tc>
          <w:tcPr>
            <w:tcW w:w="799" w:type="dxa"/>
            <w:tcBorders>
              <w:top w:val="nil"/>
              <w:left w:val="nil"/>
              <w:bottom w:val="nil"/>
              <w:right w:val="nil"/>
            </w:tcBorders>
            <w:shd w:val="clear" w:color="auto" w:fill="auto"/>
            <w:vAlign w:val="bottom"/>
            <w:hideMark/>
          </w:tcPr>
          <w:p w14:paraId="05EA2E5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42%</w:t>
            </w:r>
          </w:p>
        </w:tc>
        <w:tc>
          <w:tcPr>
            <w:tcW w:w="832" w:type="dxa"/>
            <w:tcBorders>
              <w:top w:val="nil"/>
              <w:left w:val="nil"/>
              <w:bottom w:val="nil"/>
              <w:right w:val="nil"/>
            </w:tcBorders>
            <w:shd w:val="clear" w:color="auto" w:fill="auto"/>
            <w:vAlign w:val="bottom"/>
            <w:hideMark/>
          </w:tcPr>
          <w:p w14:paraId="03FFE4B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41%</w:t>
            </w:r>
          </w:p>
        </w:tc>
        <w:tc>
          <w:tcPr>
            <w:tcW w:w="778" w:type="dxa"/>
            <w:tcBorders>
              <w:top w:val="nil"/>
              <w:left w:val="nil"/>
              <w:bottom w:val="nil"/>
              <w:right w:val="nil"/>
            </w:tcBorders>
            <w:shd w:val="clear" w:color="auto" w:fill="auto"/>
            <w:vAlign w:val="bottom"/>
            <w:hideMark/>
          </w:tcPr>
          <w:p w14:paraId="0AF6340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30%</w:t>
            </w:r>
          </w:p>
        </w:tc>
        <w:tc>
          <w:tcPr>
            <w:tcW w:w="708" w:type="dxa"/>
            <w:tcBorders>
              <w:top w:val="nil"/>
              <w:left w:val="nil"/>
              <w:bottom w:val="nil"/>
              <w:right w:val="nil"/>
            </w:tcBorders>
            <w:shd w:val="clear" w:color="auto" w:fill="FFD5D5"/>
            <w:vAlign w:val="bottom"/>
            <w:hideMark/>
          </w:tcPr>
          <w:p w14:paraId="2236811B" w14:textId="77777777" w:rsidR="009B1B05" w:rsidRPr="00051B9F" w:rsidRDefault="009B1B05" w:rsidP="001A0069">
            <w:pPr>
              <w:spacing w:after="0" w:line="240" w:lineRule="auto"/>
              <w:jc w:val="center"/>
              <w:rPr>
                <w:rFonts w:ascii="Arial Narrow" w:eastAsia="Times New Roman" w:hAnsi="Arial Narrow" w:cs="Calibri"/>
                <w:b/>
                <w:bCs/>
                <w:color w:val="000000"/>
                <w:sz w:val="18"/>
                <w:szCs w:val="18"/>
              </w:rPr>
            </w:pPr>
            <w:r w:rsidRPr="00051B9F">
              <w:rPr>
                <w:rFonts w:ascii="Arial Narrow" w:eastAsia="Times New Roman" w:hAnsi="Arial Narrow" w:cs="Calibri"/>
                <w:b/>
                <w:bCs/>
                <w:color w:val="000000"/>
                <w:sz w:val="18"/>
                <w:szCs w:val="18"/>
              </w:rPr>
              <w:t>47%</w:t>
            </w:r>
          </w:p>
        </w:tc>
        <w:tc>
          <w:tcPr>
            <w:tcW w:w="746" w:type="dxa"/>
            <w:tcBorders>
              <w:top w:val="nil"/>
              <w:left w:val="nil"/>
              <w:bottom w:val="nil"/>
              <w:right w:val="nil"/>
            </w:tcBorders>
            <w:shd w:val="clear" w:color="auto" w:fill="auto"/>
            <w:vAlign w:val="bottom"/>
            <w:hideMark/>
          </w:tcPr>
          <w:p w14:paraId="2003A1C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36%</w:t>
            </w:r>
          </w:p>
        </w:tc>
      </w:tr>
      <w:tr w:rsidR="009B1B05" w:rsidRPr="00AC6CC0" w14:paraId="4D87C821" w14:textId="77777777" w:rsidTr="001A0069">
        <w:trPr>
          <w:trHeight w:val="244"/>
          <w:jc w:val="center"/>
        </w:trPr>
        <w:tc>
          <w:tcPr>
            <w:tcW w:w="2430" w:type="dxa"/>
            <w:tcBorders>
              <w:top w:val="nil"/>
              <w:left w:val="nil"/>
              <w:bottom w:val="nil"/>
              <w:right w:val="nil"/>
            </w:tcBorders>
            <w:shd w:val="clear" w:color="auto" w:fill="auto"/>
            <w:vAlign w:val="bottom"/>
            <w:hideMark/>
          </w:tcPr>
          <w:p w14:paraId="1C975936"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Under 5 years</w:t>
            </w:r>
          </w:p>
        </w:tc>
        <w:tc>
          <w:tcPr>
            <w:tcW w:w="810" w:type="dxa"/>
            <w:tcBorders>
              <w:top w:val="nil"/>
              <w:left w:val="nil"/>
              <w:bottom w:val="nil"/>
              <w:right w:val="nil"/>
            </w:tcBorders>
            <w:shd w:val="clear" w:color="auto" w:fill="auto"/>
            <w:vAlign w:val="bottom"/>
            <w:hideMark/>
          </w:tcPr>
          <w:p w14:paraId="75462FD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810" w:type="dxa"/>
            <w:tcBorders>
              <w:top w:val="nil"/>
              <w:left w:val="nil"/>
              <w:bottom w:val="nil"/>
              <w:right w:val="nil"/>
            </w:tcBorders>
            <w:shd w:val="clear" w:color="auto" w:fill="auto"/>
            <w:vAlign w:val="bottom"/>
            <w:hideMark/>
          </w:tcPr>
          <w:p w14:paraId="20A5AF3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00" w:type="dxa"/>
            <w:tcBorders>
              <w:top w:val="nil"/>
              <w:left w:val="nil"/>
              <w:bottom w:val="nil"/>
              <w:right w:val="nil"/>
            </w:tcBorders>
            <w:shd w:val="clear" w:color="auto" w:fill="auto"/>
            <w:vAlign w:val="bottom"/>
            <w:hideMark/>
          </w:tcPr>
          <w:p w14:paraId="0F4054C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10" w:type="dxa"/>
            <w:tcBorders>
              <w:top w:val="nil"/>
              <w:left w:val="nil"/>
              <w:bottom w:val="nil"/>
              <w:right w:val="nil"/>
            </w:tcBorders>
            <w:shd w:val="clear" w:color="auto" w:fill="auto"/>
            <w:vAlign w:val="bottom"/>
            <w:hideMark/>
          </w:tcPr>
          <w:p w14:paraId="320066A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55" w:type="dxa"/>
            <w:tcBorders>
              <w:top w:val="nil"/>
              <w:left w:val="nil"/>
              <w:bottom w:val="nil"/>
              <w:right w:val="nil"/>
            </w:tcBorders>
            <w:shd w:val="clear" w:color="auto" w:fill="auto"/>
            <w:vAlign w:val="bottom"/>
            <w:hideMark/>
          </w:tcPr>
          <w:p w14:paraId="546ED5C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865" w:type="dxa"/>
            <w:tcBorders>
              <w:top w:val="nil"/>
              <w:left w:val="nil"/>
              <w:bottom w:val="nil"/>
              <w:right w:val="nil"/>
            </w:tcBorders>
            <w:shd w:val="clear" w:color="auto" w:fill="auto"/>
            <w:vAlign w:val="bottom"/>
            <w:hideMark/>
          </w:tcPr>
          <w:p w14:paraId="3B0C2D9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75" w:type="dxa"/>
            <w:tcBorders>
              <w:top w:val="nil"/>
              <w:left w:val="nil"/>
              <w:bottom w:val="nil"/>
              <w:right w:val="nil"/>
            </w:tcBorders>
            <w:shd w:val="clear" w:color="auto" w:fill="auto"/>
            <w:vAlign w:val="bottom"/>
            <w:hideMark/>
          </w:tcPr>
          <w:p w14:paraId="5D3D4B0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99" w:type="dxa"/>
            <w:tcBorders>
              <w:top w:val="nil"/>
              <w:left w:val="nil"/>
              <w:bottom w:val="nil"/>
              <w:right w:val="nil"/>
            </w:tcBorders>
            <w:shd w:val="clear" w:color="auto" w:fill="auto"/>
            <w:vAlign w:val="bottom"/>
            <w:hideMark/>
          </w:tcPr>
          <w:p w14:paraId="1374113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627" w:type="dxa"/>
            <w:tcBorders>
              <w:top w:val="nil"/>
              <w:left w:val="nil"/>
              <w:bottom w:val="nil"/>
              <w:right w:val="nil"/>
            </w:tcBorders>
            <w:shd w:val="clear" w:color="auto" w:fill="auto"/>
            <w:vAlign w:val="bottom"/>
            <w:hideMark/>
          </w:tcPr>
          <w:p w14:paraId="66C5B50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49BFFC3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832" w:type="dxa"/>
            <w:tcBorders>
              <w:top w:val="nil"/>
              <w:left w:val="nil"/>
              <w:bottom w:val="nil"/>
              <w:right w:val="nil"/>
            </w:tcBorders>
            <w:shd w:val="clear" w:color="auto" w:fill="auto"/>
            <w:vAlign w:val="bottom"/>
            <w:hideMark/>
          </w:tcPr>
          <w:p w14:paraId="653C3FF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78" w:type="dxa"/>
            <w:tcBorders>
              <w:top w:val="nil"/>
              <w:left w:val="nil"/>
              <w:bottom w:val="nil"/>
              <w:right w:val="nil"/>
            </w:tcBorders>
            <w:shd w:val="clear" w:color="auto" w:fill="auto"/>
            <w:vAlign w:val="bottom"/>
            <w:hideMark/>
          </w:tcPr>
          <w:p w14:paraId="536EF37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08" w:type="dxa"/>
            <w:tcBorders>
              <w:top w:val="nil"/>
              <w:left w:val="nil"/>
              <w:bottom w:val="nil"/>
              <w:right w:val="nil"/>
            </w:tcBorders>
            <w:shd w:val="clear" w:color="auto" w:fill="auto"/>
            <w:vAlign w:val="bottom"/>
            <w:hideMark/>
          </w:tcPr>
          <w:p w14:paraId="627E3AE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1FA6654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r>
      <w:tr w:rsidR="009B1B05" w:rsidRPr="00AC6CC0" w14:paraId="3C37748D" w14:textId="77777777" w:rsidTr="001A0069">
        <w:trPr>
          <w:trHeight w:val="244"/>
          <w:jc w:val="center"/>
        </w:trPr>
        <w:tc>
          <w:tcPr>
            <w:tcW w:w="2430" w:type="dxa"/>
            <w:tcBorders>
              <w:top w:val="nil"/>
              <w:left w:val="nil"/>
              <w:bottom w:val="nil"/>
              <w:right w:val="nil"/>
            </w:tcBorders>
            <w:shd w:val="clear" w:color="auto" w:fill="auto"/>
            <w:vAlign w:val="bottom"/>
            <w:hideMark/>
          </w:tcPr>
          <w:p w14:paraId="6D157F70"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 years</w:t>
            </w:r>
          </w:p>
        </w:tc>
        <w:tc>
          <w:tcPr>
            <w:tcW w:w="810" w:type="dxa"/>
            <w:tcBorders>
              <w:top w:val="nil"/>
              <w:left w:val="nil"/>
              <w:bottom w:val="nil"/>
              <w:right w:val="nil"/>
            </w:tcBorders>
            <w:shd w:val="clear" w:color="auto" w:fill="auto"/>
            <w:vAlign w:val="bottom"/>
            <w:hideMark/>
          </w:tcPr>
          <w:p w14:paraId="6CC6E9A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10" w:type="dxa"/>
            <w:tcBorders>
              <w:top w:val="nil"/>
              <w:left w:val="nil"/>
              <w:bottom w:val="nil"/>
              <w:right w:val="nil"/>
            </w:tcBorders>
            <w:shd w:val="clear" w:color="auto" w:fill="auto"/>
            <w:vAlign w:val="bottom"/>
            <w:hideMark/>
          </w:tcPr>
          <w:p w14:paraId="25FE1F7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00" w:type="dxa"/>
            <w:tcBorders>
              <w:top w:val="nil"/>
              <w:left w:val="nil"/>
              <w:bottom w:val="nil"/>
              <w:right w:val="nil"/>
            </w:tcBorders>
            <w:shd w:val="clear" w:color="auto" w:fill="auto"/>
            <w:vAlign w:val="bottom"/>
            <w:hideMark/>
          </w:tcPr>
          <w:p w14:paraId="21098E1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10" w:type="dxa"/>
            <w:tcBorders>
              <w:top w:val="nil"/>
              <w:left w:val="nil"/>
              <w:bottom w:val="nil"/>
              <w:right w:val="nil"/>
            </w:tcBorders>
            <w:shd w:val="clear" w:color="auto" w:fill="auto"/>
            <w:vAlign w:val="bottom"/>
            <w:hideMark/>
          </w:tcPr>
          <w:p w14:paraId="069DDAB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55" w:type="dxa"/>
            <w:tcBorders>
              <w:top w:val="nil"/>
              <w:left w:val="nil"/>
              <w:bottom w:val="nil"/>
              <w:right w:val="nil"/>
            </w:tcBorders>
            <w:shd w:val="clear" w:color="auto" w:fill="auto"/>
            <w:vAlign w:val="bottom"/>
            <w:hideMark/>
          </w:tcPr>
          <w:p w14:paraId="70DD1CD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65" w:type="dxa"/>
            <w:tcBorders>
              <w:top w:val="nil"/>
              <w:left w:val="nil"/>
              <w:bottom w:val="nil"/>
              <w:right w:val="nil"/>
            </w:tcBorders>
            <w:shd w:val="clear" w:color="auto" w:fill="auto"/>
            <w:vAlign w:val="bottom"/>
            <w:hideMark/>
          </w:tcPr>
          <w:p w14:paraId="6DA9177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975" w:type="dxa"/>
            <w:tcBorders>
              <w:top w:val="nil"/>
              <w:left w:val="nil"/>
              <w:bottom w:val="nil"/>
              <w:right w:val="nil"/>
            </w:tcBorders>
            <w:shd w:val="clear" w:color="auto" w:fill="auto"/>
            <w:vAlign w:val="bottom"/>
            <w:hideMark/>
          </w:tcPr>
          <w:p w14:paraId="0AF5E74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99" w:type="dxa"/>
            <w:tcBorders>
              <w:top w:val="nil"/>
              <w:left w:val="nil"/>
              <w:bottom w:val="nil"/>
              <w:right w:val="nil"/>
            </w:tcBorders>
            <w:shd w:val="clear" w:color="auto" w:fill="auto"/>
            <w:vAlign w:val="bottom"/>
            <w:hideMark/>
          </w:tcPr>
          <w:p w14:paraId="16B7624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627" w:type="dxa"/>
            <w:tcBorders>
              <w:top w:val="nil"/>
              <w:left w:val="nil"/>
              <w:bottom w:val="nil"/>
              <w:right w:val="nil"/>
            </w:tcBorders>
            <w:shd w:val="clear" w:color="auto" w:fill="auto"/>
            <w:vAlign w:val="bottom"/>
            <w:hideMark/>
          </w:tcPr>
          <w:p w14:paraId="1442B19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5DA489C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32" w:type="dxa"/>
            <w:tcBorders>
              <w:top w:val="nil"/>
              <w:left w:val="nil"/>
              <w:bottom w:val="nil"/>
              <w:right w:val="nil"/>
            </w:tcBorders>
            <w:shd w:val="clear" w:color="auto" w:fill="auto"/>
            <w:vAlign w:val="bottom"/>
            <w:hideMark/>
          </w:tcPr>
          <w:p w14:paraId="0C45BA6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78" w:type="dxa"/>
            <w:tcBorders>
              <w:top w:val="nil"/>
              <w:left w:val="nil"/>
              <w:bottom w:val="nil"/>
              <w:right w:val="nil"/>
            </w:tcBorders>
            <w:shd w:val="clear" w:color="auto" w:fill="auto"/>
            <w:vAlign w:val="bottom"/>
            <w:hideMark/>
          </w:tcPr>
          <w:p w14:paraId="6A0C127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08" w:type="dxa"/>
            <w:tcBorders>
              <w:top w:val="nil"/>
              <w:left w:val="nil"/>
              <w:bottom w:val="nil"/>
              <w:right w:val="nil"/>
            </w:tcBorders>
            <w:shd w:val="clear" w:color="auto" w:fill="auto"/>
            <w:vAlign w:val="bottom"/>
            <w:hideMark/>
          </w:tcPr>
          <w:p w14:paraId="6C2C9F3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06E5E2B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r>
      <w:tr w:rsidR="009B1B05" w:rsidRPr="00AC6CC0" w14:paraId="20A84A00" w14:textId="77777777" w:rsidTr="001A0069">
        <w:trPr>
          <w:trHeight w:val="244"/>
          <w:jc w:val="center"/>
        </w:trPr>
        <w:tc>
          <w:tcPr>
            <w:tcW w:w="2430" w:type="dxa"/>
            <w:tcBorders>
              <w:top w:val="nil"/>
              <w:left w:val="nil"/>
              <w:bottom w:val="nil"/>
              <w:right w:val="nil"/>
            </w:tcBorders>
            <w:shd w:val="clear" w:color="auto" w:fill="auto"/>
            <w:vAlign w:val="bottom"/>
            <w:hideMark/>
          </w:tcPr>
          <w:p w14:paraId="367F188B"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 to 11 years</w:t>
            </w:r>
          </w:p>
        </w:tc>
        <w:tc>
          <w:tcPr>
            <w:tcW w:w="810" w:type="dxa"/>
            <w:tcBorders>
              <w:top w:val="nil"/>
              <w:left w:val="nil"/>
              <w:bottom w:val="nil"/>
              <w:right w:val="nil"/>
            </w:tcBorders>
            <w:shd w:val="clear" w:color="auto" w:fill="auto"/>
            <w:vAlign w:val="bottom"/>
            <w:hideMark/>
          </w:tcPr>
          <w:p w14:paraId="44DD65B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810" w:type="dxa"/>
            <w:tcBorders>
              <w:top w:val="nil"/>
              <w:left w:val="nil"/>
              <w:bottom w:val="nil"/>
              <w:right w:val="nil"/>
            </w:tcBorders>
            <w:shd w:val="clear" w:color="auto" w:fill="auto"/>
            <w:vAlign w:val="bottom"/>
            <w:hideMark/>
          </w:tcPr>
          <w:p w14:paraId="7C94C3F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00" w:type="dxa"/>
            <w:tcBorders>
              <w:top w:val="nil"/>
              <w:left w:val="nil"/>
              <w:bottom w:val="nil"/>
              <w:right w:val="nil"/>
            </w:tcBorders>
            <w:shd w:val="clear" w:color="auto" w:fill="auto"/>
            <w:vAlign w:val="bottom"/>
            <w:hideMark/>
          </w:tcPr>
          <w:p w14:paraId="722E154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810" w:type="dxa"/>
            <w:tcBorders>
              <w:top w:val="nil"/>
              <w:left w:val="nil"/>
              <w:bottom w:val="nil"/>
              <w:right w:val="nil"/>
            </w:tcBorders>
            <w:shd w:val="clear" w:color="auto" w:fill="auto"/>
            <w:vAlign w:val="bottom"/>
            <w:hideMark/>
          </w:tcPr>
          <w:p w14:paraId="6CF2E9B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955" w:type="dxa"/>
            <w:tcBorders>
              <w:top w:val="nil"/>
              <w:left w:val="nil"/>
              <w:bottom w:val="nil"/>
              <w:right w:val="nil"/>
            </w:tcBorders>
            <w:shd w:val="clear" w:color="auto" w:fill="auto"/>
            <w:vAlign w:val="bottom"/>
            <w:hideMark/>
          </w:tcPr>
          <w:p w14:paraId="3DFD99E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865" w:type="dxa"/>
            <w:tcBorders>
              <w:top w:val="nil"/>
              <w:left w:val="nil"/>
              <w:bottom w:val="nil"/>
              <w:right w:val="nil"/>
            </w:tcBorders>
            <w:shd w:val="clear" w:color="auto" w:fill="auto"/>
            <w:vAlign w:val="bottom"/>
            <w:hideMark/>
          </w:tcPr>
          <w:p w14:paraId="45060D3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75" w:type="dxa"/>
            <w:tcBorders>
              <w:top w:val="nil"/>
              <w:left w:val="nil"/>
              <w:bottom w:val="nil"/>
              <w:right w:val="nil"/>
            </w:tcBorders>
            <w:shd w:val="clear" w:color="auto" w:fill="auto"/>
            <w:vAlign w:val="bottom"/>
            <w:hideMark/>
          </w:tcPr>
          <w:p w14:paraId="14357F6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99" w:type="dxa"/>
            <w:tcBorders>
              <w:top w:val="nil"/>
              <w:left w:val="nil"/>
              <w:bottom w:val="nil"/>
              <w:right w:val="nil"/>
            </w:tcBorders>
            <w:shd w:val="clear" w:color="auto" w:fill="auto"/>
            <w:vAlign w:val="bottom"/>
            <w:hideMark/>
          </w:tcPr>
          <w:p w14:paraId="6364468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627" w:type="dxa"/>
            <w:tcBorders>
              <w:top w:val="nil"/>
              <w:left w:val="nil"/>
              <w:bottom w:val="nil"/>
              <w:right w:val="nil"/>
            </w:tcBorders>
            <w:shd w:val="clear" w:color="auto" w:fill="auto"/>
            <w:vAlign w:val="bottom"/>
            <w:hideMark/>
          </w:tcPr>
          <w:p w14:paraId="18F2EC9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3A6BD34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832" w:type="dxa"/>
            <w:tcBorders>
              <w:top w:val="nil"/>
              <w:left w:val="nil"/>
              <w:bottom w:val="nil"/>
              <w:right w:val="nil"/>
            </w:tcBorders>
            <w:shd w:val="clear" w:color="auto" w:fill="auto"/>
            <w:vAlign w:val="bottom"/>
            <w:hideMark/>
          </w:tcPr>
          <w:p w14:paraId="5595CE0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778" w:type="dxa"/>
            <w:tcBorders>
              <w:top w:val="nil"/>
              <w:left w:val="nil"/>
              <w:bottom w:val="nil"/>
              <w:right w:val="nil"/>
            </w:tcBorders>
            <w:shd w:val="clear" w:color="auto" w:fill="auto"/>
            <w:vAlign w:val="bottom"/>
            <w:hideMark/>
          </w:tcPr>
          <w:p w14:paraId="6F0E681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08" w:type="dxa"/>
            <w:tcBorders>
              <w:top w:val="nil"/>
              <w:left w:val="nil"/>
              <w:bottom w:val="nil"/>
              <w:right w:val="nil"/>
            </w:tcBorders>
            <w:shd w:val="clear" w:color="auto" w:fill="auto"/>
            <w:vAlign w:val="bottom"/>
            <w:hideMark/>
          </w:tcPr>
          <w:p w14:paraId="16BD24D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713BDD5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r>
      <w:tr w:rsidR="009B1B05" w:rsidRPr="00AC6CC0" w14:paraId="1DE93D43" w14:textId="77777777" w:rsidTr="001A0069">
        <w:trPr>
          <w:trHeight w:val="244"/>
          <w:jc w:val="center"/>
        </w:trPr>
        <w:tc>
          <w:tcPr>
            <w:tcW w:w="2430" w:type="dxa"/>
            <w:tcBorders>
              <w:top w:val="nil"/>
              <w:left w:val="nil"/>
              <w:bottom w:val="nil"/>
              <w:right w:val="nil"/>
            </w:tcBorders>
            <w:shd w:val="clear" w:color="auto" w:fill="auto"/>
            <w:vAlign w:val="bottom"/>
            <w:hideMark/>
          </w:tcPr>
          <w:p w14:paraId="732B965F" w14:textId="77777777" w:rsidR="009B1B05" w:rsidRPr="00AC6CC0" w:rsidRDefault="009B1B05" w:rsidP="001A0069">
            <w:pPr>
              <w:spacing w:after="0" w:line="240" w:lineRule="auto"/>
              <w:ind w:firstLineChars="300" w:firstLine="540"/>
              <w:rPr>
                <w:rFonts w:ascii="Arial Narrow" w:eastAsia="Times New Roman" w:hAnsi="Arial Narrow" w:cs="Calibri"/>
                <w:sz w:val="18"/>
                <w:szCs w:val="18"/>
              </w:rPr>
            </w:pPr>
            <w:r w:rsidRPr="00AC6CC0">
              <w:rPr>
                <w:rFonts w:ascii="Arial Narrow" w:eastAsia="Times New Roman" w:hAnsi="Arial Narrow" w:cs="Calibri"/>
                <w:sz w:val="18"/>
                <w:szCs w:val="18"/>
              </w:rPr>
              <w:t>12 to 14 years</w:t>
            </w:r>
          </w:p>
        </w:tc>
        <w:tc>
          <w:tcPr>
            <w:tcW w:w="810" w:type="dxa"/>
            <w:tcBorders>
              <w:top w:val="nil"/>
              <w:left w:val="nil"/>
              <w:bottom w:val="nil"/>
              <w:right w:val="nil"/>
            </w:tcBorders>
            <w:shd w:val="clear" w:color="auto" w:fill="auto"/>
            <w:vAlign w:val="bottom"/>
            <w:hideMark/>
          </w:tcPr>
          <w:p w14:paraId="6A34B97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10" w:type="dxa"/>
            <w:tcBorders>
              <w:top w:val="nil"/>
              <w:left w:val="nil"/>
              <w:bottom w:val="nil"/>
              <w:right w:val="nil"/>
            </w:tcBorders>
            <w:shd w:val="clear" w:color="auto" w:fill="auto"/>
            <w:vAlign w:val="bottom"/>
            <w:hideMark/>
          </w:tcPr>
          <w:p w14:paraId="03BAF28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900" w:type="dxa"/>
            <w:tcBorders>
              <w:top w:val="nil"/>
              <w:left w:val="nil"/>
              <w:bottom w:val="nil"/>
              <w:right w:val="nil"/>
            </w:tcBorders>
            <w:shd w:val="clear" w:color="auto" w:fill="auto"/>
            <w:vAlign w:val="bottom"/>
            <w:hideMark/>
          </w:tcPr>
          <w:p w14:paraId="35F5F92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3864598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55" w:type="dxa"/>
            <w:tcBorders>
              <w:top w:val="nil"/>
              <w:left w:val="nil"/>
              <w:bottom w:val="nil"/>
              <w:right w:val="nil"/>
            </w:tcBorders>
            <w:shd w:val="clear" w:color="auto" w:fill="auto"/>
            <w:vAlign w:val="bottom"/>
            <w:hideMark/>
          </w:tcPr>
          <w:p w14:paraId="7CCAB23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65" w:type="dxa"/>
            <w:tcBorders>
              <w:top w:val="nil"/>
              <w:left w:val="nil"/>
              <w:bottom w:val="nil"/>
              <w:right w:val="nil"/>
            </w:tcBorders>
            <w:shd w:val="clear" w:color="auto" w:fill="auto"/>
            <w:vAlign w:val="bottom"/>
            <w:hideMark/>
          </w:tcPr>
          <w:p w14:paraId="072471C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75" w:type="dxa"/>
            <w:tcBorders>
              <w:top w:val="nil"/>
              <w:left w:val="nil"/>
              <w:bottom w:val="nil"/>
              <w:right w:val="nil"/>
            </w:tcBorders>
            <w:shd w:val="clear" w:color="auto" w:fill="auto"/>
            <w:vAlign w:val="bottom"/>
            <w:hideMark/>
          </w:tcPr>
          <w:p w14:paraId="1C2CB76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7A83DBE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627" w:type="dxa"/>
            <w:tcBorders>
              <w:top w:val="nil"/>
              <w:left w:val="nil"/>
              <w:bottom w:val="nil"/>
              <w:right w:val="nil"/>
            </w:tcBorders>
            <w:shd w:val="clear" w:color="auto" w:fill="auto"/>
            <w:vAlign w:val="bottom"/>
            <w:hideMark/>
          </w:tcPr>
          <w:p w14:paraId="2F981AB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799" w:type="dxa"/>
            <w:tcBorders>
              <w:top w:val="nil"/>
              <w:left w:val="nil"/>
              <w:bottom w:val="nil"/>
              <w:right w:val="nil"/>
            </w:tcBorders>
            <w:shd w:val="clear" w:color="auto" w:fill="auto"/>
            <w:vAlign w:val="bottom"/>
            <w:hideMark/>
          </w:tcPr>
          <w:p w14:paraId="7944AFD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32" w:type="dxa"/>
            <w:tcBorders>
              <w:top w:val="nil"/>
              <w:left w:val="nil"/>
              <w:bottom w:val="nil"/>
              <w:right w:val="nil"/>
            </w:tcBorders>
            <w:shd w:val="clear" w:color="auto" w:fill="auto"/>
            <w:vAlign w:val="bottom"/>
            <w:hideMark/>
          </w:tcPr>
          <w:p w14:paraId="5B19FBF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78" w:type="dxa"/>
            <w:tcBorders>
              <w:top w:val="nil"/>
              <w:left w:val="nil"/>
              <w:bottom w:val="nil"/>
              <w:right w:val="nil"/>
            </w:tcBorders>
            <w:shd w:val="clear" w:color="auto" w:fill="auto"/>
            <w:vAlign w:val="bottom"/>
            <w:hideMark/>
          </w:tcPr>
          <w:p w14:paraId="0EE4AD3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08" w:type="dxa"/>
            <w:tcBorders>
              <w:top w:val="nil"/>
              <w:left w:val="nil"/>
              <w:bottom w:val="nil"/>
              <w:right w:val="nil"/>
            </w:tcBorders>
            <w:shd w:val="clear" w:color="auto" w:fill="auto"/>
            <w:vAlign w:val="bottom"/>
            <w:hideMark/>
          </w:tcPr>
          <w:p w14:paraId="75D5F96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2CCF0B1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r>
      <w:tr w:rsidR="009B1B05" w:rsidRPr="00AC6CC0" w14:paraId="20251BB8" w14:textId="77777777" w:rsidTr="001A0069">
        <w:trPr>
          <w:trHeight w:val="244"/>
          <w:jc w:val="center"/>
        </w:trPr>
        <w:tc>
          <w:tcPr>
            <w:tcW w:w="2430" w:type="dxa"/>
            <w:tcBorders>
              <w:top w:val="nil"/>
              <w:left w:val="nil"/>
              <w:bottom w:val="nil"/>
              <w:right w:val="nil"/>
            </w:tcBorders>
            <w:shd w:val="clear" w:color="auto" w:fill="auto"/>
            <w:vAlign w:val="bottom"/>
            <w:hideMark/>
          </w:tcPr>
          <w:p w14:paraId="17DFE6E5" w14:textId="77777777" w:rsidR="009B1B05" w:rsidRPr="00AC6CC0" w:rsidRDefault="009B1B05" w:rsidP="001A0069">
            <w:pPr>
              <w:spacing w:after="0" w:line="240" w:lineRule="auto"/>
              <w:ind w:firstLineChars="300" w:firstLine="540"/>
              <w:rPr>
                <w:rFonts w:ascii="Arial Narrow" w:eastAsia="Times New Roman" w:hAnsi="Arial Narrow" w:cs="Calibri"/>
                <w:sz w:val="18"/>
                <w:szCs w:val="18"/>
              </w:rPr>
            </w:pPr>
            <w:r w:rsidRPr="00AC6CC0">
              <w:rPr>
                <w:rFonts w:ascii="Arial Narrow" w:eastAsia="Times New Roman" w:hAnsi="Arial Narrow" w:cs="Calibri"/>
                <w:sz w:val="18"/>
                <w:szCs w:val="18"/>
              </w:rPr>
              <w:t>15 years</w:t>
            </w:r>
          </w:p>
        </w:tc>
        <w:tc>
          <w:tcPr>
            <w:tcW w:w="810" w:type="dxa"/>
            <w:tcBorders>
              <w:top w:val="nil"/>
              <w:left w:val="nil"/>
              <w:bottom w:val="nil"/>
              <w:right w:val="nil"/>
            </w:tcBorders>
            <w:shd w:val="clear" w:color="auto" w:fill="auto"/>
            <w:vAlign w:val="bottom"/>
            <w:hideMark/>
          </w:tcPr>
          <w:p w14:paraId="03A9917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10" w:type="dxa"/>
            <w:tcBorders>
              <w:top w:val="nil"/>
              <w:left w:val="nil"/>
              <w:bottom w:val="nil"/>
              <w:right w:val="nil"/>
            </w:tcBorders>
            <w:shd w:val="clear" w:color="auto" w:fill="auto"/>
            <w:vAlign w:val="bottom"/>
            <w:hideMark/>
          </w:tcPr>
          <w:p w14:paraId="1B3E7DD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00" w:type="dxa"/>
            <w:tcBorders>
              <w:top w:val="nil"/>
              <w:left w:val="nil"/>
              <w:bottom w:val="nil"/>
              <w:right w:val="nil"/>
            </w:tcBorders>
            <w:shd w:val="clear" w:color="auto" w:fill="auto"/>
            <w:vAlign w:val="bottom"/>
            <w:hideMark/>
          </w:tcPr>
          <w:p w14:paraId="476F55E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153EADB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955" w:type="dxa"/>
            <w:tcBorders>
              <w:top w:val="nil"/>
              <w:left w:val="nil"/>
              <w:bottom w:val="nil"/>
              <w:right w:val="nil"/>
            </w:tcBorders>
            <w:shd w:val="clear" w:color="auto" w:fill="auto"/>
            <w:vAlign w:val="bottom"/>
            <w:hideMark/>
          </w:tcPr>
          <w:p w14:paraId="209A636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65" w:type="dxa"/>
            <w:tcBorders>
              <w:top w:val="nil"/>
              <w:left w:val="nil"/>
              <w:bottom w:val="nil"/>
              <w:right w:val="nil"/>
            </w:tcBorders>
            <w:shd w:val="clear" w:color="auto" w:fill="auto"/>
            <w:vAlign w:val="bottom"/>
            <w:hideMark/>
          </w:tcPr>
          <w:p w14:paraId="5DE422C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75" w:type="dxa"/>
            <w:tcBorders>
              <w:top w:val="nil"/>
              <w:left w:val="nil"/>
              <w:bottom w:val="nil"/>
              <w:right w:val="nil"/>
            </w:tcBorders>
            <w:shd w:val="clear" w:color="auto" w:fill="auto"/>
            <w:vAlign w:val="bottom"/>
            <w:hideMark/>
          </w:tcPr>
          <w:p w14:paraId="1418487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02A12BA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627" w:type="dxa"/>
            <w:tcBorders>
              <w:top w:val="nil"/>
              <w:left w:val="nil"/>
              <w:bottom w:val="nil"/>
              <w:right w:val="nil"/>
            </w:tcBorders>
            <w:shd w:val="clear" w:color="auto" w:fill="auto"/>
            <w:vAlign w:val="bottom"/>
            <w:hideMark/>
          </w:tcPr>
          <w:p w14:paraId="7C14ED3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49DCB29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32" w:type="dxa"/>
            <w:tcBorders>
              <w:top w:val="nil"/>
              <w:left w:val="nil"/>
              <w:bottom w:val="nil"/>
              <w:right w:val="nil"/>
            </w:tcBorders>
            <w:shd w:val="clear" w:color="auto" w:fill="auto"/>
            <w:vAlign w:val="bottom"/>
            <w:hideMark/>
          </w:tcPr>
          <w:p w14:paraId="32BB4AF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78" w:type="dxa"/>
            <w:tcBorders>
              <w:top w:val="nil"/>
              <w:left w:val="nil"/>
              <w:bottom w:val="nil"/>
              <w:right w:val="nil"/>
            </w:tcBorders>
            <w:shd w:val="clear" w:color="auto" w:fill="auto"/>
            <w:vAlign w:val="bottom"/>
            <w:hideMark/>
          </w:tcPr>
          <w:p w14:paraId="56374A2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08" w:type="dxa"/>
            <w:tcBorders>
              <w:top w:val="nil"/>
              <w:left w:val="nil"/>
              <w:bottom w:val="nil"/>
              <w:right w:val="nil"/>
            </w:tcBorders>
            <w:shd w:val="clear" w:color="auto" w:fill="auto"/>
            <w:vAlign w:val="bottom"/>
            <w:hideMark/>
          </w:tcPr>
          <w:p w14:paraId="2224C05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46" w:type="dxa"/>
            <w:tcBorders>
              <w:top w:val="nil"/>
              <w:left w:val="nil"/>
              <w:bottom w:val="nil"/>
              <w:right w:val="nil"/>
            </w:tcBorders>
            <w:shd w:val="clear" w:color="auto" w:fill="auto"/>
            <w:vAlign w:val="bottom"/>
            <w:hideMark/>
          </w:tcPr>
          <w:p w14:paraId="76F495D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r>
      <w:tr w:rsidR="009B1B05" w:rsidRPr="00AC6CC0" w14:paraId="3ED19BD6" w14:textId="77777777" w:rsidTr="001A0069">
        <w:trPr>
          <w:trHeight w:val="244"/>
          <w:jc w:val="center"/>
        </w:trPr>
        <w:tc>
          <w:tcPr>
            <w:tcW w:w="2430" w:type="dxa"/>
            <w:tcBorders>
              <w:top w:val="nil"/>
              <w:left w:val="nil"/>
              <w:bottom w:val="nil"/>
              <w:right w:val="nil"/>
            </w:tcBorders>
            <w:shd w:val="clear" w:color="auto" w:fill="auto"/>
            <w:vAlign w:val="bottom"/>
            <w:hideMark/>
          </w:tcPr>
          <w:p w14:paraId="4AA527C0" w14:textId="77777777" w:rsidR="009B1B05" w:rsidRPr="00AC6CC0" w:rsidRDefault="009B1B05" w:rsidP="001A0069">
            <w:pPr>
              <w:spacing w:after="0" w:line="240" w:lineRule="auto"/>
              <w:ind w:firstLineChars="300" w:firstLine="540"/>
              <w:rPr>
                <w:rFonts w:ascii="Arial Narrow" w:eastAsia="Times New Roman" w:hAnsi="Arial Narrow" w:cs="Calibri"/>
                <w:sz w:val="18"/>
                <w:szCs w:val="18"/>
              </w:rPr>
            </w:pPr>
            <w:r w:rsidRPr="00AC6CC0">
              <w:rPr>
                <w:rFonts w:ascii="Arial Narrow" w:eastAsia="Times New Roman" w:hAnsi="Arial Narrow" w:cs="Calibri"/>
                <w:sz w:val="18"/>
                <w:szCs w:val="18"/>
              </w:rPr>
              <w:t>16 and 17 years</w:t>
            </w:r>
          </w:p>
        </w:tc>
        <w:tc>
          <w:tcPr>
            <w:tcW w:w="810" w:type="dxa"/>
            <w:tcBorders>
              <w:top w:val="nil"/>
              <w:left w:val="nil"/>
              <w:bottom w:val="nil"/>
              <w:right w:val="nil"/>
            </w:tcBorders>
            <w:shd w:val="clear" w:color="auto" w:fill="auto"/>
            <w:vAlign w:val="bottom"/>
            <w:hideMark/>
          </w:tcPr>
          <w:p w14:paraId="3CF2DCA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10" w:type="dxa"/>
            <w:tcBorders>
              <w:top w:val="nil"/>
              <w:left w:val="nil"/>
              <w:bottom w:val="nil"/>
              <w:right w:val="nil"/>
            </w:tcBorders>
            <w:shd w:val="clear" w:color="auto" w:fill="auto"/>
            <w:vAlign w:val="bottom"/>
            <w:hideMark/>
          </w:tcPr>
          <w:p w14:paraId="4C07955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00" w:type="dxa"/>
            <w:tcBorders>
              <w:top w:val="nil"/>
              <w:left w:val="nil"/>
              <w:bottom w:val="nil"/>
              <w:right w:val="nil"/>
            </w:tcBorders>
            <w:shd w:val="clear" w:color="auto" w:fill="auto"/>
            <w:vAlign w:val="bottom"/>
            <w:hideMark/>
          </w:tcPr>
          <w:p w14:paraId="59F9C81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5E7DA96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55" w:type="dxa"/>
            <w:tcBorders>
              <w:top w:val="nil"/>
              <w:left w:val="nil"/>
              <w:bottom w:val="nil"/>
              <w:right w:val="nil"/>
            </w:tcBorders>
            <w:shd w:val="clear" w:color="auto" w:fill="auto"/>
            <w:vAlign w:val="bottom"/>
            <w:hideMark/>
          </w:tcPr>
          <w:p w14:paraId="15D934E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65" w:type="dxa"/>
            <w:tcBorders>
              <w:top w:val="nil"/>
              <w:left w:val="nil"/>
              <w:bottom w:val="nil"/>
              <w:right w:val="nil"/>
            </w:tcBorders>
            <w:shd w:val="clear" w:color="auto" w:fill="auto"/>
            <w:vAlign w:val="bottom"/>
            <w:hideMark/>
          </w:tcPr>
          <w:p w14:paraId="48CF634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75" w:type="dxa"/>
            <w:tcBorders>
              <w:top w:val="nil"/>
              <w:left w:val="nil"/>
              <w:bottom w:val="nil"/>
              <w:right w:val="nil"/>
            </w:tcBorders>
            <w:shd w:val="clear" w:color="auto" w:fill="auto"/>
            <w:vAlign w:val="bottom"/>
            <w:hideMark/>
          </w:tcPr>
          <w:p w14:paraId="571F663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6AA12F4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627" w:type="dxa"/>
            <w:tcBorders>
              <w:top w:val="nil"/>
              <w:left w:val="nil"/>
              <w:bottom w:val="nil"/>
              <w:right w:val="nil"/>
            </w:tcBorders>
            <w:shd w:val="clear" w:color="auto" w:fill="auto"/>
            <w:vAlign w:val="bottom"/>
            <w:hideMark/>
          </w:tcPr>
          <w:p w14:paraId="449EEAA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1F9D66F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32" w:type="dxa"/>
            <w:tcBorders>
              <w:top w:val="nil"/>
              <w:left w:val="nil"/>
              <w:bottom w:val="nil"/>
              <w:right w:val="nil"/>
            </w:tcBorders>
            <w:shd w:val="clear" w:color="auto" w:fill="auto"/>
            <w:vAlign w:val="bottom"/>
            <w:hideMark/>
          </w:tcPr>
          <w:p w14:paraId="7484823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78" w:type="dxa"/>
            <w:tcBorders>
              <w:top w:val="nil"/>
              <w:left w:val="nil"/>
              <w:bottom w:val="nil"/>
              <w:right w:val="nil"/>
            </w:tcBorders>
            <w:shd w:val="clear" w:color="auto" w:fill="auto"/>
            <w:vAlign w:val="bottom"/>
            <w:hideMark/>
          </w:tcPr>
          <w:p w14:paraId="1A85ADA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08" w:type="dxa"/>
            <w:tcBorders>
              <w:top w:val="nil"/>
              <w:left w:val="nil"/>
              <w:bottom w:val="nil"/>
              <w:right w:val="nil"/>
            </w:tcBorders>
            <w:shd w:val="clear" w:color="auto" w:fill="auto"/>
            <w:vAlign w:val="bottom"/>
            <w:hideMark/>
          </w:tcPr>
          <w:p w14:paraId="15631EB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46" w:type="dxa"/>
            <w:tcBorders>
              <w:top w:val="nil"/>
              <w:left w:val="nil"/>
              <w:bottom w:val="nil"/>
              <w:right w:val="nil"/>
            </w:tcBorders>
            <w:shd w:val="clear" w:color="auto" w:fill="auto"/>
            <w:vAlign w:val="bottom"/>
            <w:hideMark/>
          </w:tcPr>
          <w:p w14:paraId="169DCD1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r>
      <w:tr w:rsidR="009B1B05" w:rsidRPr="00AC6CC0" w14:paraId="5F0BC45E" w14:textId="77777777" w:rsidTr="001A0069">
        <w:trPr>
          <w:trHeight w:val="244"/>
          <w:jc w:val="center"/>
        </w:trPr>
        <w:tc>
          <w:tcPr>
            <w:tcW w:w="2430" w:type="dxa"/>
            <w:tcBorders>
              <w:top w:val="nil"/>
              <w:left w:val="nil"/>
              <w:bottom w:val="nil"/>
              <w:right w:val="nil"/>
            </w:tcBorders>
            <w:shd w:val="clear" w:color="auto" w:fill="auto"/>
            <w:vAlign w:val="bottom"/>
            <w:hideMark/>
          </w:tcPr>
          <w:p w14:paraId="0A54283A"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18 to 24 years</w:t>
            </w:r>
          </w:p>
        </w:tc>
        <w:tc>
          <w:tcPr>
            <w:tcW w:w="810" w:type="dxa"/>
            <w:tcBorders>
              <w:top w:val="nil"/>
              <w:left w:val="nil"/>
              <w:bottom w:val="nil"/>
              <w:right w:val="nil"/>
            </w:tcBorders>
            <w:shd w:val="clear" w:color="auto" w:fill="auto"/>
            <w:vAlign w:val="bottom"/>
            <w:hideMark/>
          </w:tcPr>
          <w:p w14:paraId="5997F77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10" w:type="dxa"/>
            <w:tcBorders>
              <w:top w:val="nil"/>
              <w:left w:val="nil"/>
              <w:bottom w:val="nil"/>
              <w:right w:val="nil"/>
            </w:tcBorders>
            <w:shd w:val="clear" w:color="auto" w:fill="auto"/>
            <w:vAlign w:val="bottom"/>
            <w:hideMark/>
          </w:tcPr>
          <w:p w14:paraId="35FE35A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900" w:type="dxa"/>
            <w:tcBorders>
              <w:top w:val="nil"/>
              <w:left w:val="nil"/>
              <w:bottom w:val="nil"/>
              <w:right w:val="nil"/>
            </w:tcBorders>
            <w:shd w:val="clear" w:color="auto" w:fill="auto"/>
            <w:vAlign w:val="bottom"/>
            <w:hideMark/>
          </w:tcPr>
          <w:p w14:paraId="745D06D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810" w:type="dxa"/>
            <w:tcBorders>
              <w:top w:val="nil"/>
              <w:left w:val="nil"/>
              <w:bottom w:val="nil"/>
              <w:right w:val="nil"/>
            </w:tcBorders>
            <w:shd w:val="clear" w:color="auto" w:fill="auto"/>
            <w:vAlign w:val="bottom"/>
            <w:hideMark/>
          </w:tcPr>
          <w:p w14:paraId="2FDBF7F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55" w:type="dxa"/>
            <w:tcBorders>
              <w:top w:val="nil"/>
              <w:left w:val="nil"/>
              <w:bottom w:val="nil"/>
              <w:right w:val="nil"/>
            </w:tcBorders>
            <w:shd w:val="clear" w:color="auto" w:fill="auto"/>
            <w:vAlign w:val="bottom"/>
            <w:hideMark/>
          </w:tcPr>
          <w:p w14:paraId="24C3950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65" w:type="dxa"/>
            <w:tcBorders>
              <w:top w:val="nil"/>
              <w:left w:val="nil"/>
              <w:bottom w:val="nil"/>
              <w:right w:val="nil"/>
            </w:tcBorders>
            <w:shd w:val="clear" w:color="auto" w:fill="auto"/>
            <w:vAlign w:val="bottom"/>
            <w:hideMark/>
          </w:tcPr>
          <w:p w14:paraId="7E38AAB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75" w:type="dxa"/>
            <w:tcBorders>
              <w:top w:val="nil"/>
              <w:left w:val="nil"/>
              <w:bottom w:val="nil"/>
              <w:right w:val="nil"/>
            </w:tcBorders>
            <w:shd w:val="clear" w:color="auto" w:fill="auto"/>
            <w:vAlign w:val="bottom"/>
            <w:hideMark/>
          </w:tcPr>
          <w:p w14:paraId="5EF94C3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1CEF082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627" w:type="dxa"/>
            <w:tcBorders>
              <w:top w:val="nil"/>
              <w:left w:val="nil"/>
              <w:bottom w:val="nil"/>
              <w:right w:val="nil"/>
            </w:tcBorders>
            <w:shd w:val="clear" w:color="auto" w:fill="auto"/>
            <w:vAlign w:val="bottom"/>
            <w:hideMark/>
          </w:tcPr>
          <w:p w14:paraId="1918459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99" w:type="dxa"/>
            <w:tcBorders>
              <w:top w:val="nil"/>
              <w:left w:val="nil"/>
              <w:bottom w:val="nil"/>
              <w:right w:val="nil"/>
            </w:tcBorders>
            <w:shd w:val="clear" w:color="auto" w:fill="auto"/>
            <w:vAlign w:val="bottom"/>
            <w:hideMark/>
          </w:tcPr>
          <w:p w14:paraId="5331822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32" w:type="dxa"/>
            <w:tcBorders>
              <w:top w:val="nil"/>
              <w:left w:val="nil"/>
              <w:bottom w:val="nil"/>
              <w:right w:val="nil"/>
            </w:tcBorders>
            <w:shd w:val="clear" w:color="auto" w:fill="auto"/>
            <w:vAlign w:val="bottom"/>
            <w:hideMark/>
          </w:tcPr>
          <w:p w14:paraId="2D5AC7A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78" w:type="dxa"/>
            <w:tcBorders>
              <w:top w:val="nil"/>
              <w:left w:val="nil"/>
              <w:bottom w:val="nil"/>
              <w:right w:val="nil"/>
            </w:tcBorders>
            <w:shd w:val="clear" w:color="auto" w:fill="auto"/>
            <w:vAlign w:val="bottom"/>
            <w:hideMark/>
          </w:tcPr>
          <w:p w14:paraId="0EAAB92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708" w:type="dxa"/>
            <w:tcBorders>
              <w:top w:val="nil"/>
              <w:left w:val="nil"/>
              <w:bottom w:val="nil"/>
              <w:right w:val="nil"/>
            </w:tcBorders>
            <w:shd w:val="clear" w:color="auto" w:fill="auto"/>
            <w:vAlign w:val="bottom"/>
            <w:hideMark/>
          </w:tcPr>
          <w:p w14:paraId="468CB77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18%</w:t>
            </w:r>
          </w:p>
        </w:tc>
        <w:tc>
          <w:tcPr>
            <w:tcW w:w="746" w:type="dxa"/>
            <w:tcBorders>
              <w:top w:val="nil"/>
              <w:left w:val="nil"/>
              <w:bottom w:val="nil"/>
              <w:right w:val="nil"/>
            </w:tcBorders>
            <w:shd w:val="clear" w:color="auto" w:fill="auto"/>
            <w:vAlign w:val="bottom"/>
            <w:hideMark/>
          </w:tcPr>
          <w:p w14:paraId="1F67754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r>
      <w:tr w:rsidR="009B1B05" w:rsidRPr="00AC6CC0" w14:paraId="63DDFCF4" w14:textId="77777777" w:rsidTr="001A0069">
        <w:trPr>
          <w:trHeight w:val="244"/>
          <w:jc w:val="center"/>
        </w:trPr>
        <w:tc>
          <w:tcPr>
            <w:tcW w:w="2430" w:type="dxa"/>
            <w:tcBorders>
              <w:top w:val="nil"/>
              <w:left w:val="nil"/>
              <w:bottom w:val="nil"/>
              <w:right w:val="nil"/>
            </w:tcBorders>
            <w:shd w:val="clear" w:color="auto" w:fill="auto"/>
            <w:vAlign w:val="bottom"/>
            <w:hideMark/>
          </w:tcPr>
          <w:p w14:paraId="6179293B"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25 to 34 years</w:t>
            </w:r>
          </w:p>
        </w:tc>
        <w:tc>
          <w:tcPr>
            <w:tcW w:w="810" w:type="dxa"/>
            <w:tcBorders>
              <w:top w:val="nil"/>
              <w:left w:val="nil"/>
              <w:bottom w:val="nil"/>
              <w:right w:val="nil"/>
            </w:tcBorders>
            <w:shd w:val="clear" w:color="auto" w:fill="auto"/>
            <w:vAlign w:val="bottom"/>
            <w:hideMark/>
          </w:tcPr>
          <w:p w14:paraId="002FA98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10" w:type="dxa"/>
            <w:tcBorders>
              <w:top w:val="nil"/>
              <w:left w:val="nil"/>
              <w:bottom w:val="nil"/>
              <w:right w:val="nil"/>
            </w:tcBorders>
            <w:shd w:val="clear" w:color="auto" w:fill="auto"/>
            <w:vAlign w:val="bottom"/>
            <w:hideMark/>
          </w:tcPr>
          <w:p w14:paraId="3F878BD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00" w:type="dxa"/>
            <w:tcBorders>
              <w:top w:val="nil"/>
              <w:left w:val="nil"/>
              <w:bottom w:val="nil"/>
              <w:right w:val="nil"/>
            </w:tcBorders>
            <w:shd w:val="clear" w:color="auto" w:fill="auto"/>
            <w:vAlign w:val="bottom"/>
            <w:hideMark/>
          </w:tcPr>
          <w:p w14:paraId="4E0D85B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77D06D7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955" w:type="dxa"/>
            <w:tcBorders>
              <w:top w:val="nil"/>
              <w:left w:val="nil"/>
              <w:bottom w:val="nil"/>
              <w:right w:val="nil"/>
            </w:tcBorders>
            <w:shd w:val="clear" w:color="auto" w:fill="auto"/>
            <w:vAlign w:val="bottom"/>
            <w:hideMark/>
          </w:tcPr>
          <w:p w14:paraId="120444D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65" w:type="dxa"/>
            <w:tcBorders>
              <w:top w:val="nil"/>
              <w:left w:val="nil"/>
              <w:bottom w:val="nil"/>
              <w:right w:val="nil"/>
            </w:tcBorders>
            <w:shd w:val="clear" w:color="auto" w:fill="auto"/>
            <w:vAlign w:val="bottom"/>
            <w:hideMark/>
          </w:tcPr>
          <w:p w14:paraId="48D211C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975" w:type="dxa"/>
            <w:tcBorders>
              <w:top w:val="nil"/>
              <w:left w:val="nil"/>
              <w:bottom w:val="nil"/>
              <w:right w:val="nil"/>
            </w:tcBorders>
            <w:shd w:val="clear" w:color="auto" w:fill="auto"/>
            <w:vAlign w:val="bottom"/>
            <w:hideMark/>
          </w:tcPr>
          <w:p w14:paraId="3E00A3B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39953B3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627" w:type="dxa"/>
            <w:tcBorders>
              <w:top w:val="nil"/>
              <w:left w:val="nil"/>
              <w:bottom w:val="nil"/>
              <w:right w:val="nil"/>
            </w:tcBorders>
            <w:shd w:val="clear" w:color="auto" w:fill="auto"/>
            <w:vAlign w:val="bottom"/>
            <w:hideMark/>
          </w:tcPr>
          <w:p w14:paraId="2D0E368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154EA8B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832" w:type="dxa"/>
            <w:tcBorders>
              <w:top w:val="nil"/>
              <w:left w:val="nil"/>
              <w:bottom w:val="nil"/>
              <w:right w:val="nil"/>
            </w:tcBorders>
            <w:shd w:val="clear" w:color="auto" w:fill="auto"/>
            <w:vAlign w:val="bottom"/>
            <w:hideMark/>
          </w:tcPr>
          <w:p w14:paraId="05AA6B5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78" w:type="dxa"/>
            <w:tcBorders>
              <w:top w:val="nil"/>
              <w:left w:val="nil"/>
              <w:bottom w:val="nil"/>
              <w:right w:val="nil"/>
            </w:tcBorders>
            <w:shd w:val="clear" w:color="auto" w:fill="auto"/>
            <w:vAlign w:val="bottom"/>
            <w:hideMark/>
          </w:tcPr>
          <w:p w14:paraId="75E5993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08" w:type="dxa"/>
            <w:tcBorders>
              <w:top w:val="nil"/>
              <w:left w:val="nil"/>
              <w:bottom w:val="nil"/>
              <w:right w:val="nil"/>
            </w:tcBorders>
            <w:shd w:val="clear" w:color="auto" w:fill="auto"/>
            <w:vAlign w:val="bottom"/>
            <w:hideMark/>
          </w:tcPr>
          <w:p w14:paraId="0432AE7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275ADD0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r>
      <w:tr w:rsidR="009B1B05" w:rsidRPr="00AC6CC0" w14:paraId="48821588" w14:textId="77777777" w:rsidTr="001A0069">
        <w:trPr>
          <w:trHeight w:val="244"/>
          <w:jc w:val="center"/>
        </w:trPr>
        <w:tc>
          <w:tcPr>
            <w:tcW w:w="2430" w:type="dxa"/>
            <w:tcBorders>
              <w:top w:val="nil"/>
              <w:left w:val="nil"/>
              <w:bottom w:val="nil"/>
              <w:right w:val="nil"/>
            </w:tcBorders>
            <w:shd w:val="clear" w:color="auto" w:fill="auto"/>
            <w:vAlign w:val="bottom"/>
            <w:hideMark/>
          </w:tcPr>
          <w:p w14:paraId="563E0B4F"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35 to 44 years</w:t>
            </w:r>
          </w:p>
        </w:tc>
        <w:tc>
          <w:tcPr>
            <w:tcW w:w="810" w:type="dxa"/>
            <w:tcBorders>
              <w:top w:val="nil"/>
              <w:left w:val="nil"/>
              <w:bottom w:val="nil"/>
              <w:right w:val="nil"/>
            </w:tcBorders>
            <w:shd w:val="clear" w:color="auto" w:fill="auto"/>
            <w:vAlign w:val="bottom"/>
            <w:hideMark/>
          </w:tcPr>
          <w:p w14:paraId="2544BA6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810" w:type="dxa"/>
            <w:tcBorders>
              <w:top w:val="nil"/>
              <w:left w:val="nil"/>
              <w:bottom w:val="nil"/>
              <w:right w:val="nil"/>
            </w:tcBorders>
            <w:shd w:val="clear" w:color="auto" w:fill="auto"/>
            <w:vAlign w:val="bottom"/>
            <w:hideMark/>
          </w:tcPr>
          <w:p w14:paraId="58AFE00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900" w:type="dxa"/>
            <w:tcBorders>
              <w:top w:val="nil"/>
              <w:left w:val="nil"/>
              <w:bottom w:val="nil"/>
              <w:right w:val="nil"/>
            </w:tcBorders>
            <w:shd w:val="clear" w:color="auto" w:fill="auto"/>
            <w:vAlign w:val="bottom"/>
            <w:hideMark/>
          </w:tcPr>
          <w:p w14:paraId="6E333C5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3E9FE6B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955" w:type="dxa"/>
            <w:tcBorders>
              <w:top w:val="nil"/>
              <w:left w:val="nil"/>
              <w:bottom w:val="nil"/>
              <w:right w:val="nil"/>
            </w:tcBorders>
            <w:shd w:val="clear" w:color="auto" w:fill="auto"/>
            <w:vAlign w:val="bottom"/>
            <w:hideMark/>
          </w:tcPr>
          <w:p w14:paraId="176220F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865" w:type="dxa"/>
            <w:tcBorders>
              <w:top w:val="nil"/>
              <w:left w:val="nil"/>
              <w:bottom w:val="nil"/>
              <w:right w:val="nil"/>
            </w:tcBorders>
            <w:shd w:val="clear" w:color="auto" w:fill="auto"/>
            <w:vAlign w:val="bottom"/>
            <w:hideMark/>
          </w:tcPr>
          <w:p w14:paraId="2A96951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75" w:type="dxa"/>
            <w:tcBorders>
              <w:top w:val="nil"/>
              <w:left w:val="nil"/>
              <w:bottom w:val="nil"/>
              <w:right w:val="nil"/>
            </w:tcBorders>
            <w:shd w:val="clear" w:color="auto" w:fill="auto"/>
            <w:vAlign w:val="bottom"/>
            <w:hideMark/>
          </w:tcPr>
          <w:p w14:paraId="6DE18D0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799" w:type="dxa"/>
            <w:tcBorders>
              <w:top w:val="nil"/>
              <w:left w:val="nil"/>
              <w:bottom w:val="nil"/>
              <w:right w:val="nil"/>
            </w:tcBorders>
            <w:shd w:val="clear" w:color="auto" w:fill="auto"/>
            <w:vAlign w:val="bottom"/>
            <w:hideMark/>
          </w:tcPr>
          <w:p w14:paraId="00EB6BC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627" w:type="dxa"/>
            <w:tcBorders>
              <w:top w:val="nil"/>
              <w:left w:val="nil"/>
              <w:bottom w:val="nil"/>
              <w:right w:val="nil"/>
            </w:tcBorders>
            <w:shd w:val="clear" w:color="auto" w:fill="auto"/>
            <w:vAlign w:val="bottom"/>
            <w:hideMark/>
          </w:tcPr>
          <w:p w14:paraId="62929A6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99" w:type="dxa"/>
            <w:tcBorders>
              <w:top w:val="nil"/>
              <w:left w:val="nil"/>
              <w:bottom w:val="nil"/>
              <w:right w:val="nil"/>
            </w:tcBorders>
            <w:shd w:val="clear" w:color="auto" w:fill="auto"/>
            <w:vAlign w:val="bottom"/>
            <w:hideMark/>
          </w:tcPr>
          <w:p w14:paraId="2D3ACEA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832" w:type="dxa"/>
            <w:tcBorders>
              <w:top w:val="nil"/>
              <w:left w:val="nil"/>
              <w:bottom w:val="nil"/>
              <w:right w:val="nil"/>
            </w:tcBorders>
            <w:shd w:val="clear" w:color="auto" w:fill="auto"/>
            <w:vAlign w:val="bottom"/>
            <w:hideMark/>
          </w:tcPr>
          <w:p w14:paraId="441651B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78" w:type="dxa"/>
            <w:tcBorders>
              <w:top w:val="nil"/>
              <w:left w:val="nil"/>
              <w:bottom w:val="nil"/>
              <w:right w:val="nil"/>
            </w:tcBorders>
            <w:shd w:val="clear" w:color="auto" w:fill="auto"/>
            <w:vAlign w:val="bottom"/>
            <w:hideMark/>
          </w:tcPr>
          <w:p w14:paraId="274A38D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08" w:type="dxa"/>
            <w:tcBorders>
              <w:top w:val="nil"/>
              <w:left w:val="nil"/>
              <w:bottom w:val="nil"/>
              <w:right w:val="nil"/>
            </w:tcBorders>
            <w:shd w:val="clear" w:color="auto" w:fill="auto"/>
            <w:vAlign w:val="bottom"/>
            <w:hideMark/>
          </w:tcPr>
          <w:p w14:paraId="65737C0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46" w:type="dxa"/>
            <w:tcBorders>
              <w:top w:val="nil"/>
              <w:left w:val="nil"/>
              <w:bottom w:val="nil"/>
              <w:right w:val="nil"/>
            </w:tcBorders>
            <w:shd w:val="clear" w:color="auto" w:fill="auto"/>
            <w:vAlign w:val="bottom"/>
            <w:hideMark/>
          </w:tcPr>
          <w:p w14:paraId="1A68FB6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r>
      <w:tr w:rsidR="009B1B05" w:rsidRPr="00AC6CC0" w14:paraId="6585373F" w14:textId="77777777" w:rsidTr="001A0069">
        <w:trPr>
          <w:trHeight w:val="244"/>
          <w:jc w:val="center"/>
        </w:trPr>
        <w:tc>
          <w:tcPr>
            <w:tcW w:w="2430" w:type="dxa"/>
            <w:tcBorders>
              <w:top w:val="nil"/>
              <w:left w:val="nil"/>
              <w:bottom w:val="nil"/>
              <w:right w:val="nil"/>
            </w:tcBorders>
            <w:shd w:val="clear" w:color="auto" w:fill="auto"/>
            <w:vAlign w:val="bottom"/>
            <w:hideMark/>
          </w:tcPr>
          <w:p w14:paraId="4180DE32"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45 to 54 years</w:t>
            </w:r>
          </w:p>
        </w:tc>
        <w:tc>
          <w:tcPr>
            <w:tcW w:w="810" w:type="dxa"/>
            <w:tcBorders>
              <w:top w:val="nil"/>
              <w:left w:val="nil"/>
              <w:bottom w:val="nil"/>
              <w:right w:val="nil"/>
            </w:tcBorders>
            <w:shd w:val="clear" w:color="auto" w:fill="auto"/>
            <w:vAlign w:val="bottom"/>
            <w:hideMark/>
          </w:tcPr>
          <w:p w14:paraId="07D8EB3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10" w:type="dxa"/>
            <w:tcBorders>
              <w:top w:val="nil"/>
              <w:left w:val="nil"/>
              <w:bottom w:val="nil"/>
              <w:right w:val="nil"/>
            </w:tcBorders>
            <w:shd w:val="clear" w:color="auto" w:fill="auto"/>
            <w:vAlign w:val="bottom"/>
            <w:hideMark/>
          </w:tcPr>
          <w:p w14:paraId="27C3BE7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00" w:type="dxa"/>
            <w:tcBorders>
              <w:top w:val="nil"/>
              <w:left w:val="nil"/>
              <w:bottom w:val="nil"/>
              <w:right w:val="nil"/>
            </w:tcBorders>
            <w:shd w:val="clear" w:color="auto" w:fill="auto"/>
            <w:vAlign w:val="bottom"/>
            <w:hideMark/>
          </w:tcPr>
          <w:p w14:paraId="1B6FE61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810" w:type="dxa"/>
            <w:tcBorders>
              <w:top w:val="nil"/>
              <w:left w:val="nil"/>
              <w:bottom w:val="nil"/>
              <w:right w:val="nil"/>
            </w:tcBorders>
            <w:shd w:val="clear" w:color="auto" w:fill="auto"/>
            <w:vAlign w:val="bottom"/>
            <w:hideMark/>
          </w:tcPr>
          <w:p w14:paraId="2EDB56B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55" w:type="dxa"/>
            <w:tcBorders>
              <w:top w:val="nil"/>
              <w:left w:val="nil"/>
              <w:bottom w:val="nil"/>
              <w:right w:val="nil"/>
            </w:tcBorders>
            <w:shd w:val="clear" w:color="auto" w:fill="auto"/>
            <w:vAlign w:val="bottom"/>
            <w:hideMark/>
          </w:tcPr>
          <w:p w14:paraId="2F9AEAE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65" w:type="dxa"/>
            <w:tcBorders>
              <w:top w:val="nil"/>
              <w:left w:val="nil"/>
              <w:bottom w:val="nil"/>
              <w:right w:val="nil"/>
            </w:tcBorders>
            <w:shd w:val="clear" w:color="auto" w:fill="auto"/>
            <w:vAlign w:val="bottom"/>
            <w:hideMark/>
          </w:tcPr>
          <w:p w14:paraId="65323E6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75" w:type="dxa"/>
            <w:tcBorders>
              <w:top w:val="nil"/>
              <w:left w:val="nil"/>
              <w:bottom w:val="nil"/>
              <w:right w:val="nil"/>
            </w:tcBorders>
            <w:shd w:val="clear" w:color="auto" w:fill="auto"/>
            <w:vAlign w:val="bottom"/>
            <w:hideMark/>
          </w:tcPr>
          <w:p w14:paraId="53913F9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0640C6C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627" w:type="dxa"/>
            <w:tcBorders>
              <w:top w:val="nil"/>
              <w:left w:val="nil"/>
              <w:bottom w:val="nil"/>
              <w:right w:val="nil"/>
            </w:tcBorders>
            <w:shd w:val="clear" w:color="auto" w:fill="auto"/>
            <w:vAlign w:val="bottom"/>
            <w:hideMark/>
          </w:tcPr>
          <w:p w14:paraId="7E170BC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99" w:type="dxa"/>
            <w:tcBorders>
              <w:top w:val="nil"/>
              <w:left w:val="nil"/>
              <w:bottom w:val="nil"/>
              <w:right w:val="nil"/>
            </w:tcBorders>
            <w:shd w:val="clear" w:color="auto" w:fill="auto"/>
            <w:vAlign w:val="bottom"/>
            <w:hideMark/>
          </w:tcPr>
          <w:p w14:paraId="552C77D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32" w:type="dxa"/>
            <w:tcBorders>
              <w:top w:val="nil"/>
              <w:left w:val="nil"/>
              <w:bottom w:val="nil"/>
              <w:right w:val="nil"/>
            </w:tcBorders>
            <w:shd w:val="clear" w:color="auto" w:fill="auto"/>
            <w:vAlign w:val="bottom"/>
            <w:hideMark/>
          </w:tcPr>
          <w:p w14:paraId="25FE27C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78" w:type="dxa"/>
            <w:tcBorders>
              <w:top w:val="nil"/>
              <w:left w:val="nil"/>
              <w:bottom w:val="nil"/>
              <w:right w:val="nil"/>
            </w:tcBorders>
            <w:shd w:val="clear" w:color="auto" w:fill="auto"/>
            <w:vAlign w:val="bottom"/>
            <w:hideMark/>
          </w:tcPr>
          <w:p w14:paraId="2248F1B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08" w:type="dxa"/>
            <w:tcBorders>
              <w:top w:val="nil"/>
              <w:left w:val="nil"/>
              <w:bottom w:val="nil"/>
              <w:right w:val="nil"/>
            </w:tcBorders>
            <w:shd w:val="clear" w:color="auto" w:fill="auto"/>
            <w:vAlign w:val="bottom"/>
            <w:hideMark/>
          </w:tcPr>
          <w:p w14:paraId="636E771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1FDC67C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r>
      <w:tr w:rsidR="009B1B05" w:rsidRPr="00AC6CC0" w14:paraId="3CB1BC24" w14:textId="77777777" w:rsidTr="001A0069">
        <w:trPr>
          <w:trHeight w:val="244"/>
          <w:jc w:val="center"/>
        </w:trPr>
        <w:tc>
          <w:tcPr>
            <w:tcW w:w="2430" w:type="dxa"/>
            <w:tcBorders>
              <w:top w:val="nil"/>
              <w:left w:val="nil"/>
              <w:bottom w:val="nil"/>
              <w:right w:val="nil"/>
            </w:tcBorders>
            <w:shd w:val="clear" w:color="auto" w:fill="auto"/>
            <w:vAlign w:val="bottom"/>
            <w:hideMark/>
          </w:tcPr>
          <w:p w14:paraId="42A54773"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55 to 64 years</w:t>
            </w:r>
          </w:p>
        </w:tc>
        <w:tc>
          <w:tcPr>
            <w:tcW w:w="810" w:type="dxa"/>
            <w:tcBorders>
              <w:top w:val="nil"/>
              <w:left w:val="nil"/>
              <w:bottom w:val="nil"/>
              <w:right w:val="nil"/>
            </w:tcBorders>
            <w:shd w:val="clear" w:color="auto" w:fill="auto"/>
            <w:vAlign w:val="bottom"/>
            <w:hideMark/>
          </w:tcPr>
          <w:p w14:paraId="59B2DF4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10" w:type="dxa"/>
            <w:tcBorders>
              <w:top w:val="nil"/>
              <w:left w:val="nil"/>
              <w:bottom w:val="nil"/>
              <w:right w:val="nil"/>
            </w:tcBorders>
            <w:shd w:val="clear" w:color="auto" w:fill="auto"/>
            <w:vAlign w:val="bottom"/>
            <w:hideMark/>
          </w:tcPr>
          <w:p w14:paraId="3E2C216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00" w:type="dxa"/>
            <w:tcBorders>
              <w:top w:val="nil"/>
              <w:left w:val="nil"/>
              <w:bottom w:val="nil"/>
              <w:right w:val="nil"/>
            </w:tcBorders>
            <w:shd w:val="clear" w:color="auto" w:fill="auto"/>
            <w:vAlign w:val="bottom"/>
            <w:hideMark/>
          </w:tcPr>
          <w:p w14:paraId="3E0A1CE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25036B0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55" w:type="dxa"/>
            <w:tcBorders>
              <w:top w:val="nil"/>
              <w:left w:val="nil"/>
              <w:bottom w:val="nil"/>
              <w:right w:val="nil"/>
            </w:tcBorders>
            <w:shd w:val="clear" w:color="auto" w:fill="auto"/>
            <w:vAlign w:val="bottom"/>
            <w:hideMark/>
          </w:tcPr>
          <w:p w14:paraId="0F2E1D0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65" w:type="dxa"/>
            <w:tcBorders>
              <w:top w:val="nil"/>
              <w:left w:val="nil"/>
              <w:bottom w:val="nil"/>
              <w:right w:val="nil"/>
            </w:tcBorders>
            <w:shd w:val="clear" w:color="auto" w:fill="auto"/>
            <w:vAlign w:val="bottom"/>
            <w:hideMark/>
          </w:tcPr>
          <w:p w14:paraId="771D3AF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75" w:type="dxa"/>
            <w:tcBorders>
              <w:top w:val="nil"/>
              <w:left w:val="nil"/>
              <w:bottom w:val="nil"/>
              <w:right w:val="nil"/>
            </w:tcBorders>
            <w:shd w:val="clear" w:color="auto" w:fill="auto"/>
            <w:vAlign w:val="bottom"/>
            <w:hideMark/>
          </w:tcPr>
          <w:p w14:paraId="376BD4E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799" w:type="dxa"/>
            <w:tcBorders>
              <w:top w:val="nil"/>
              <w:left w:val="nil"/>
              <w:bottom w:val="nil"/>
              <w:right w:val="nil"/>
            </w:tcBorders>
            <w:shd w:val="clear" w:color="auto" w:fill="auto"/>
            <w:vAlign w:val="bottom"/>
            <w:hideMark/>
          </w:tcPr>
          <w:p w14:paraId="3ED333D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627" w:type="dxa"/>
            <w:tcBorders>
              <w:top w:val="nil"/>
              <w:left w:val="nil"/>
              <w:bottom w:val="nil"/>
              <w:right w:val="nil"/>
            </w:tcBorders>
            <w:shd w:val="clear" w:color="auto" w:fill="auto"/>
            <w:vAlign w:val="bottom"/>
            <w:hideMark/>
          </w:tcPr>
          <w:p w14:paraId="47780F4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63EFDB2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32" w:type="dxa"/>
            <w:tcBorders>
              <w:top w:val="nil"/>
              <w:left w:val="nil"/>
              <w:bottom w:val="nil"/>
              <w:right w:val="nil"/>
            </w:tcBorders>
            <w:shd w:val="clear" w:color="auto" w:fill="auto"/>
            <w:vAlign w:val="bottom"/>
            <w:hideMark/>
          </w:tcPr>
          <w:p w14:paraId="03B773B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78" w:type="dxa"/>
            <w:tcBorders>
              <w:top w:val="nil"/>
              <w:left w:val="nil"/>
              <w:bottom w:val="nil"/>
              <w:right w:val="nil"/>
            </w:tcBorders>
            <w:shd w:val="clear" w:color="auto" w:fill="auto"/>
            <w:vAlign w:val="bottom"/>
            <w:hideMark/>
          </w:tcPr>
          <w:p w14:paraId="2FDFC3D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08" w:type="dxa"/>
            <w:tcBorders>
              <w:top w:val="nil"/>
              <w:left w:val="nil"/>
              <w:bottom w:val="nil"/>
              <w:right w:val="nil"/>
            </w:tcBorders>
            <w:shd w:val="clear" w:color="auto" w:fill="auto"/>
            <w:vAlign w:val="bottom"/>
            <w:hideMark/>
          </w:tcPr>
          <w:p w14:paraId="3669196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790129E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r>
      <w:tr w:rsidR="009B1B05" w:rsidRPr="00AC6CC0" w14:paraId="01E126BE" w14:textId="77777777" w:rsidTr="001A0069">
        <w:trPr>
          <w:trHeight w:val="244"/>
          <w:jc w:val="center"/>
        </w:trPr>
        <w:tc>
          <w:tcPr>
            <w:tcW w:w="2430" w:type="dxa"/>
            <w:tcBorders>
              <w:top w:val="nil"/>
              <w:left w:val="nil"/>
              <w:bottom w:val="nil"/>
              <w:right w:val="nil"/>
            </w:tcBorders>
            <w:shd w:val="clear" w:color="auto" w:fill="auto"/>
            <w:vAlign w:val="bottom"/>
            <w:hideMark/>
          </w:tcPr>
          <w:p w14:paraId="098B8B85"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65 to 74 years</w:t>
            </w:r>
          </w:p>
        </w:tc>
        <w:tc>
          <w:tcPr>
            <w:tcW w:w="810" w:type="dxa"/>
            <w:tcBorders>
              <w:top w:val="nil"/>
              <w:left w:val="nil"/>
              <w:bottom w:val="nil"/>
              <w:right w:val="nil"/>
            </w:tcBorders>
            <w:shd w:val="clear" w:color="auto" w:fill="auto"/>
            <w:vAlign w:val="bottom"/>
            <w:hideMark/>
          </w:tcPr>
          <w:p w14:paraId="49742A0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10" w:type="dxa"/>
            <w:tcBorders>
              <w:top w:val="nil"/>
              <w:left w:val="nil"/>
              <w:bottom w:val="nil"/>
              <w:right w:val="nil"/>
            </w:tcBorders>
            <w:shd w:val="clear" w:color="auto" w:fill="auto"/>
            <w:vAlign w:val="bottom"/>
            <w:hideMark/>
          </w:tcPr>
          <w:p w14:paraId="087C6D8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900" w:type="dxa"/>
            <w:tcBorders>
              <w:top w:val="nil"/>
              <w:left w:val="nil"/>
              <w:bottom w:val="nil"/>
              <w:right w:val="nil"/>
            </w:tcBorders>
            <w:shd w:val="clear" w:color="auto" w:fill="auto"/>
            <w:vAlign w:val="bottom"/>
            <w:hideMark/>
          </w:tcPr>
          <w:p w14:paraId="28820BD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200C008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955" w:type="dxa"/>
            <w:tcBorders>
              <w:top w:val="nil"/>
              <w:left w:val="nil"/>
              <w:bottom w:val="nil"/>
              <w:right w:val="nil"/>
            </w:tcBorders>
            <w:shd w:val="clear" w:color="auto" w:fill="auto"/>
            <w:vAlign w:val="bottom"/>
            <w:hideMark/>
          </w:tcPr>
          <w:p w14:paraId="077C3BD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865" w:type="dxa"/>
            <w:tcBorders>
              <w:top w:val="nil"/>
              <w:left w:val="nil"/>
              <w:bottom w:val="nil"/>
              <w:right w:val="nil"/>
            </w:tcBorders>
            <w:shd w:val="clear" w:color="auto" w:fill="auto"/>
            <w:vAlign w:val="bottom"/>
            <w:hideMark/>
          </w:tcPr>
          <w:p w14:paraId="440F8A6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75" w:type="dxa"/>
            <w:tcBorders>
              <w:top w:val="nil"/>
              <w:left w:val="nil"/>
              <w:bottom w:val="nil"/>
              <w:right w:val="nil"/>
            </w:tcBorders>
            <w:shd w:val="clear" w:color="auto" w:fill="auto"/>
            <w:vAlign w:val="bottom"/>
            <w:hideMark/>
          </w:tcPr>
          <w:p w14:paraId="233E7F1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2F9D989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627" w:type="dxa"/>
            <w:tcBorders>
              <w:top w:val="nil"/>
              <w:left w:val="nil"/>
              <w:bottom w:val="nil"/>
              <w:right w:val="nil"/>
            </w:tcBorders>
            <w:shd w:val="clear" w:color="auto" w:fill="auto"/>
            <w:vAlign w:val="bottom"/>
            <w:hideMark/>
          </w:tcPr>
          <w:p w14:paraId="4BF4153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6DDF1E4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32" w:type="dxa"/>
            <w:tcBorders>
              <w:top w:val="nil"/>
              <w:left w:val="nil"/>
              <w:bottom w:val="nil"/>
              <w:right w:val="nil"/>
            </w:tcBorders>
            <w:shd w:val="clear" w:color="auto" w:fill="auto"/>
            <w:vAlign w:val="bottom"/>
            <w:hideMark/>
          </w:tcPr>
          <w:p w14:paraId="239932D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778" w:type="dxa"/>
            <w:tcBorders>
              <w:top w:val="nil"/>
              <w:left w:val="nil"/>
              <w:bottom w:val="nil"/>
              <w:right w:val="nil"/>
            </w:tcBorders>
            <w:shd w:val="clear" w:color="auto" w:fill="auto"/>
            <w:vAlign w:val="bottom"/>
            <w:hideMark/>
          </w:tcPr>
          <w:p w14:paraId="4740C3B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08" w:type="dxa"/>
            <w:tcBorders>
              <w:top w:val="nil"/>
              <w:left w:val="nil"/>
              <w:bottom w:val="nil"/>
              <w:right w:val="nil"/>
            </w:tcBorders>
            <w:shd w:val="clear" w:color="auto" w:fill="auto"/>
            <w:vAlign w:val="bottom"/>
            <w:hideMark/>
          </w:tcPr>
          <w:p w14:paraId="1AA11A4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18%</w:t>
            </w:r>
          </w:p>
        </w:tc>
        <w:tc>
          <w:tcPr>
            <w:tcW w:w="746" w:type="dxa"/>
            <w:tcBorders>
              <w:top w:val="nil"/>
              <w:left w:val="nil"/>
              <w:bottom w:val="nil"/>
              <w:right w:val="nil"/>
            </w:tcBorders>
            <w:shd w:val="clear" w:color="auto" w:fill="auto"/>
            <w:vAlign w:val="bottom"/>
            <w:hideMark/>
          </w:tcPr>
          <w:p w14:paraId="3178C9C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r>
      <w:tr w:rsidR="009B1B05" w:rsidRPr="00AC6CC0" w14:paraId="3D385BEB" w14:textId="77777777" w:rsidTr="001A0069">
        <w:trPr>
          <w:trHeight w:val="244"/>
          <w:jc w:val="center"/>
        </w:trPr>
        <w:tc>
          <w:tcPr>
            <w:tcW w:w="2430" w:type="dxa"/>
            <w:tcBorders>
              <w:top w:val="nil"/>
              <w:left w:val="nil"/>
              <w:bottom w:val="nil"/>
              <w:right w:val="nil"/>
            </w:tcBorders>
            <w:shd w:val="clear" w:color="auto" w:fill="auto"/>
            <w:vAlign w:val="bottom"/>
            <w:hideMark/>
          </w:tcPr>
          <w:p w14:paraId="359805E4"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75 years and over</w:t>
            </w:r>
          </w:p>
        </w:tc>
        <w:tc>
          <w:tcPr>
            <w:tcW w:w="810" w:type="dxa"/>
            <w:tcBorders>
              <w:top w:val="nil"/>
              <w:left w:val="nil"/>
              <w:bottom w:val="nil"/>
              <w:right w:val="nil"/>
            </w:tcBorders>
            <w:shd w:val="clear" w:color="auto" w:fill="auto"/>
            <w:vAlign w:val="bottom"/>
            <w:hideMark/>
          </w:tcPr>
          <w:p w14:paraId="2426BE8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10" w:type="dxa"/>
            <w:tcBorders>
              <w:top w:val="nil"/>
              <w:left w:val="nil"/>
              <w:bottom w:val="nil"/>
              <w:right w:val="nil"/>
            </w:tcBorders>
            <w:shd w:val="clear" w:color="auto" w:fill="auto"/>
            <w:vAlign w:val="bottom"/>
            <w:hideMark/>
          </w:tcPr>
          <w:p w14:paraId="7D67B1C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00" w:type="dxa"/>
            <w:tcBorders>
              <w:top w:val="nil"/>
              <w:left w:val="nil"/>
              <w:bottom w:val="nil"/>
              <w:right w:val="nil"/>
            </w:tcBorders>
            <w:shd w:val="clear" w:color="auto" w:fill="auto"/>
            <w:vAlign w:val="bottom"/>
            <w:hideMark/>
          </w:tcPr>
          <w:p w14:paraId="0E1B373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45222DC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55" w:type="dxa"/>
            <w:tcBorders>
              <w:top w:val="nil"/>
              <w:left w:val="nil"/>
              <w:bottom w:val="nil"/>
              <w:right w:val="nil"/>
            </w:tcBorders>
            <w:shd w:val="clear" w:color="auto" w:fill="auto"/>
            <w:vAlign w:val="bottom"/>
            <w:hideMark/>
          </w:tcPr>
          <w:p w14:paraId="4B43A56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65" w:type="dxa"/>
            <w:tcBorders>
              <w:top w:val="nil"/>
              <w:left w:val="nil"/>
              <w:bottom w:val="nil"/>
              <w:right w:val="nil"/>
            </w:tcBorders>
            <w:shd w:val="clear" w:color="auto" w:fill="auto"/>
            <w:vAlign w:val="bottom"/>
            <w:hideMark/>
          </w:tcPr>
          <w:p w14:paraId="7D2D466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975" w:type="dxa"/>
            <w:tcBorders>
              <w:top w:val="nil"/>
              <w:left w:val="nil"/>
              <w:bottom w:val="nil"/>
              <w:right w:val="nil"/>
            </w:tcBorders>
            <w:shd w:val="clear" w:color="auto" w:fill="auto"/>
            <w:vAlign w:val="bottom"/>
            <w:hideMark/>
          </w:tcPr>
          <w:p w14:paraId="4CF272B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0C2706F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627" w:type="dxa"/>
            <w:tcBorders>
              <w:top w:val="nil"/>
              <w:left w:val="nil"/>
              <w:bottom w:val="nil"/>
              <w:right w:val="nil"/>
            </w:tcBorders>
            <w:shd w:val="clear" w:color="auto" w:fill="auto"/>
            <w:vAlign w:val="bottom"/>
            <w:hideMark/>
          </w:tcPr>
          <w:p w14:paraId="5043AFB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99" w:type="dxa"/>
            <w:tcBorders>
              <w:top w:val="nil"/>
              <w:left w:val="nil"/>
              <w:bottom w:val="nil"/>
              <w:right w:val="nil"/>
            </w:tcBorders>
            <w:shd w:val="clear" w:color="auto" w:fill="auto"/>
            <w:vAlign w:val="bottom"/>
            <w:hideMark/>
          </w:tcPr>
          <w:p w14:paraId="4FB9B65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32" w:type="dxa"/>
            <w:tcBorders>
              <w:top w:val="nil"/>
              <w:left w:val="nil"/>
              <w:bottom w:val="nil"/>
              <w:right w:val="nil"/>
            </w:tcBorders>
            <w:shd w:val="clear" w:color="auto" w:fill="auto"/>
            <w:vAlign w:val="bottom"/>
            <w:hideMark/>
          </w:tcPr>
          <w:p w14:paraId="2295B2F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78" w:type="dxa"/>
            <w:tcBorders>
              <w:top w:val="nil"/>
              <w:left w:val="nil"/>
              <w:bottom w:val="nil"/>
              <w:right w:val="nil"/>
            </w:tcBorders>
            <w:shd w:val="clear" w:color="auto" w:fill="auto"/>
            <w:vAlign w:val="bottom"/>
            <w:hideMark/>
          </w:tcPr>
          <w:p w14:paraId="63FEF1B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08" w:type="dxa"/>
            <w:tcBorders>
              <w:top w:val="nil"/>
              <w:left w:val="nil"/>
              <w:bottom w:val="nil"/>
              <w:right w:val="nil"/>
            </w:tcBorders>
            <w:shd w:val="clear" w:color="auto" w:fill="auto"/>
            <w:vAlign w:val="bottom"/>
            <w:hideMark/>
          </w:tcPr>
          <w:p w14:paraId="468BC05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7A5F832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r>
      <w:tr w:rsidR="009B1B05" w:rsidRPr="00AC6CC0" w14:paraId="7F8A452B" w14:textId="77777777" w:rsidTr="001A0069">
        <w:trPr>
          <w:trHeight w:val="244"/>
          <w:jc w:val="center"/>
        </w:trPr>
        <w:tc>
          <w:tcPr>
            <w:tcW w:w="2430" w:type="dxa"/>
            <w:tcBorders>
              <w:top w:val="nil"/>
              <w:left w:val="nil"/>
              <w:bottom w:val="nil"/>
              <w:right w:val="nil"/>
            </w:tcBorders>
            <w:shd w:val="clear" w:color="auto" w:fill="auto"/>
            <w:vAlign w:val="bottom"/>
            <w:hideMark/>
          </w:tcPr>
          <w:p w14:paraId="362B28E7" w14:textId="77777777" w:rsidR="009B1B05" w:rsidRPr="00D85334" w:rsidRDefault="009B1B05" w:rsidP="001A0069">
            <w:pPr>
              <w:spacing w:after="0" w:line="240" w:lineRule="auto"/>
              <w:ind w:firstLineChars="200" w:firstLine="361"/>
              <w:rPr>
                <w:rFonts w:ascii="Arial Narrow" w:eastAsia="Times New Roman" w:hAnsi="Arial Narrow" w:cs="Calibri"/>
                <w:b/>
                <w:bCs/>
                <w:color w:val="000000"/>
                <w:sz w:val="18"/>
                <w:szCs w:val="18"/>
              </w:rPr>
            </w:pPr>
            <w:r w:rsidRPr="00D85334">
              <w:rPr>
                <w:rFonts w:ascii="Arial Narrow" w:eastAsia="Times New Roman" w:hAnsi="Arial Narrow" w:cs="Calibri"/>
                <w:b/>
                <w:bCs/>
                <w:color w:val="000000"/>
                <w:sz w:val="18"/>
                <w:szCs w:val="18"/>
              </w:rPr>
              <w:t>Female:</w:t>
            </w:r>
          </w:p>
        </w:tc>
        <w:tc>
          <w:tcPr>
            <w:tcW w:w="810" w:type="dxa"/>
            <w:tcBorders>
              <w:top w:val="nil"/>
              <w:left w:val="nil"/>
              <w:bottom w:val="nil"/>
              <w:right w:val="nil"/>
            </w:tcBorders>
            <w:shd w:val="clear" w:color="auto" w:fill="auto"/>
            <w:vAlign w:val="bottom"/>
            <w:hideMark/>
          </w:tcPr>
          <w:p w14:paraId="30CCFA4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51%</w:t>
            </w:r>
          </w:p>
        </w:tc>
        <w:tc>
          <w:tcPr>
            <w:tcW w:w="810" w:type="dxa"/>
            <w:tcBorders>
              <w:top w:val="nil"/>
              <w:left w:val="nil"/>
              <w:bottom w:val="nil"/>
              <w:right w:val="nil"/>
            </w:tcBorders>
            <w:shd w:val="clear" w:color="auto" w:fill="auto"/>
            <w:vAlign w:val="bottom"/>
            <w:hideMark/>
          </w:tcPr>
          <w:p w14:paraId="42AAB09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53%</w:t>
            </w:r>
          </w:p>
        </w:tc>
        <w:tc>
          <w:tcPr>
            <w:tcW w:w="900" w:type="dxa"/>
            <w:tcBorders>
              <w:top w:val="nil"/>
              <w:left w:val="nil"/>
              <w:bottom w:val="nil"/>
              <w:right w:val="nil"/>
            </w:tcBorders>
            <w:shd w:val="clear" w:color="auto" w:fill="FFD5D5"/>
            <w:vAlign w:val="bottom"/>
            <w:hideMark/>
          </w:tcPr>
          <w:p w14:paraId="2945642D" w14:textId="77777777" w:rsidR="009B1B05" w:rsidRPr="00D85334" w:rsidRDefault="009B1B05" w:rsidP="001A0069">
            <w:pPr>
              <w:spacing w:after="0" w:line="240" w:lineRule="auto"/>
              <w:jc w:val="center"/>
              <w:rPr>
                <w:rFonts w:ascii="Arial Narrow" w:eastAsia="Times New Roman" w:hAnsi="Arial Narrow" w:cs="Calibri"/>
                <w:b/>
                <w:bCs/>
                <w:color w:val="000000"/>
                <w:sz w:val="18"/>
                <w:szCs w:val="18"/>
              </w:rPr>
            </w:pPr>
            <w:r w:rsidRPr="00D85334">
              <w:rPr>
                <w:rFonts w:ascii="Arial Narrow" w:eastAsia="Times New Roman" w:hAnsi="Arial Narrow" w:cs="Calibri"/>
                <w:b/>
                <w:bCs/>
                <w:color w:val="000000"/>
                <w:sz w:val="18"/>
                <w:szCs w:val="18"/>
              </w:rPr>
              <w:t>59%</w:t>
            </w:r>
          </w:p>
        </w:tc>
        <w:tc>
          <w:tcPr>
            <w:tcW w:w="810" w:type="dxa"/>
            <w:tcBorders>
              <w:top w:val="nil"/>
              <w:left w:val="nil"/>
              <w:bottom w:val="nil"/>
              <w:right w:val="nil"/>
            </w:tcBorders>
            <w:shd w:val="clear" w:color="auto" w:fill="auto"/>
            <w:vAlign w:val="bottom"/>
            <w:hideMark/>
          </w:tcPr>
          <w:p w14:paraId="6620EB9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47%</w:t>
            </w:r>
          </w:p>
        </w:tc>
        <w:tc>
          <w:tcPr>
            <w:tcW w:w="955" w:type="dxa"/>
            <w:tcBorders>
              <w:top w:val="nil"/>
              <w:left w:val="nil"/>
              <w:bottom w:val="nil"/>
              <w:right w:val="nil"/>
            </w:tcBorders>
            <w:shd w:val="clear" w:color="auto" w:fill="auto"/>
            <w:vAlign w:val="bottom"/>
            <w:hideMark/>
          </w:tcPr>
          <w:p w14:paraId="17FAC02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56%</w:t>
            </w:r>
          </w:p>
        </w:tc>
        <w:tc>
          <w:tcPr>
            <w:tcW w:w="865" w:type="dxa"/>
            <w:tcBorders>
              <w:top w:val="nil"/>
              <w:left w:val="nil"/>
              <w:bottom w:val="nil"/>
              <w:right w:val="nil"/>
            </w:tcBorders>
            <w:shd w:val="clear" w:color="auto" w:fill="auto"/>
            <w:vAlign w:val="bottom"/>
            <w:hideMark/>
          </w:tcPr>
          <w:p w14:paraId="09AA1F7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53%</w:t>
            </w:r>
          </w:p>
        </w:tc>
        <w:tc>
          <w:tcPr>
            <w:tcW w:w="975" w:type="dxa"/>
            <w:tcBorders>
              <w:top w:val="nil"/>
              <w:left w:val="nil"/>
              <w:bottom w:val="nil"/>
              <w:right w:val="nil"/>
            </w:tcBorders>
            <w:shd w:val="clear" w:color="auto" w:fill="auto"/>
            <w:vAlign w:val="bottom"/>
            <w:hideMark/>
          </w:tcPr>
          <w:p w14:paraId="5E84D6E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55%</w:t>
            </w:r>
          </w:p>
        </w:tc>
        <w:tc>
          <w:tcPr>
            <w:tcW w:w="799" w:type="dxa"/>
            <w:tcBorders>
              <w:top w:val="nil"/>
              <w:left w:val="nil"/>
              <w:bottom w:val="nil"/>
              <w:right w:val="nil"/>
            </w:tcBorders>
            <w:shd w:val="clear" w:color="auto" w:fill="FFD5D5"/>
            <w:vAlign w:val="bottom"/>
            <w:hideMark/>
          </w:tcPr>
          <w:p w14:paraId="2935B6EF" w14:textId="77777777" w:rsidR="009B1B05" w:rsidRPr="00D85334" w:rsidRDefault="009B1B05" w:rsidP="001A0069">
            <w:pPr>
              <w:spacing w:after="0" w:line="240" w:lineRule="auto"/>
              <w:jc w:val="center"/>
              <w:rPr>
                <w:rFonts w:ascii="Arial Narrow" w:eastAsia="Times New Roman" w:hAnsi="Arial Narrow" w:cs="Calibri"/>
                <w:b/>
                <w:bCs/>
                <w:color w:val="000000"/>
                <w:sz w:val="18"/>
                <w:szCs w:val="18"/>
              </w:rPr>
            </w:pPr>
            <w:r w:rsidRPr="00D85334">
              <w:rPr>
                <w:rFonts w:ascii="Arial Narrow" w:eastAsia="Times New Roman" w:hAnsi="Arial Narrow" w:cs="Calibri"/>
                <w:b/>
                <w:bCs/>
                <w:color w:val="000000"/>
                <w:sz w:val="18"/>
                <w:szCs w:val="18"/>
              </w:rPr>
              <w:t>59%</w:t>
            </w:r>
          </w:p>
        </w:tc>
        <w:tc>
          <w:tcPr>
            <w:tcW w:w="627" w:type="dxa"/>
            <w:tcBorders>
              <w:top w:val="nil"/>
              <w:left w:val="nil"/>
              <w:bottom w:val="nil"/>
              <w:right w:val="nil"/>
            </w:tcBorders>
            <w:shd w:val="clear" w:color="auto" w:fill="C00000"/>
            <w:vAlign w:val="bottom"/>
            <w:hideMark/>
          </w:tcPr>
          <w:p w14:paraId="0CB7C632" w14:textId="77777777" w:rsidR="009B1B05" w:rsidRPr="00051B9F" w:rsidRDefault="009B1B05" w:rsidP="001A0069">
            <w:pPr>
              <w:spacing w:after="0" w:line="240" w:lineRule="auto"/>
              <w:jc w:val="center"/>
              <w:rPr>
                <w:rFonts w:ascii="Arial Narrow" w:eastAsia="Times New Roman" w:hAnsi="Arial Narrow" w:cs="Calibri"/>
                <w:b/>
                <w:bCs/>
                <w:color w:val="000000"/>
                <w:sz w:val="18"/>
                <w:szCs w:val="18"/>
              </w:rPr>
            </w:pPr>
            <w:r w:rsidRPr="00051B9F">
              <w:rPr>
                <w:rFonts w:ascii="Arial Narrow" w:eastAsia="Times New Roman" w:hAnsi="Arial Narrow" w:cs="Calibri"/>
                <w:b/>
                <w:bCs/>
                <w:color w:val="000000"/>
                <w:sz w:val="18"/>
                <w:szCs w:val="18"/>
              </w:rPr>
              <w:t>72%</w:t>
            </w:r>
          </w:p>
        </w:tc>
        <w:tc>
          <w:tcPr>
            <w:tcW w:w="799" w:type="dxa"/>
            <w:tcBorders>
              <w:top w:val="nil"/>
              <w:left w:val="nil"/>
              <w:bottom w:val="nil"/>
              <w:right w:val="nil"/>
            </w:tcBorders>
            <w:shd w:val="clear" w:color="auto" w:fill="auto"/>
            <w:vAlign w:val="bottom"/>
            <w:hideMark/>
          </w:tcPr>
          <w:p w14:paraId="013B17B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58%</w:t>
            </w:r>
          </w:p>
        </w:tc>
        <w:tc>
          <w:tcPr>
            <w:tcW w:w="832" w:type="dxa"/>
            <w:tcBorders>
              <w:top w:val="nil"/>
              <w:left w:val="nil"/>
              <w:bottom w:val="nil"/>
              <w:right w:val="nil"/>
            </w:tcBorders>
            <w:shd w:val="clear" w:color="auto" w:fill="FFD5D5"/>
            <w:vAlign w:val="bottom"/>
            <w:hideMark/>
          </w:tcPr>
          <w:p w14:paraId="5308F5F5" w14:textId="77777777" w:rsidR="009B1B05" w:rsidRPr="00D85334" w:rsidRDefault="009B1B05" w:rsidP="001A0069">
            <w:pPr>
              <w:spacing w:after="0" w:line="240" w:lineRule="auto"/>
              <w:jc w:val="center"/>
              <w:rPr>
                <w:rFonts w:ascii="Arial Narrow" w:eastAsia="Times New Roman" w:hAnsi="Arial Narrow" w:cs="Calibri"/>
                <w:b/>
                <w:bCs/>
                <w:color w:val="000000"/>
                <w:sz w:val="18"/>
                <w:szCs w:val="18"/>
              </w:rPr>
            </w:pPr>
            <w:r w:rsidRPr="00D85334">
              <w:rPr>
                <w:rFonts w:ascii="Arial Narrow" w:eastAsia="Times New Roman" w:hAnsi="Arial Narrow" w:cs="Calibri"/>
                <w:b/>
                <w:bCs/>
                <w:color w:val="000000"/>
                <w:sz w:val="18"/>
                <w:szCs w:val="18"/>
              </w:rPr>
              <w:t>59%</w:t>
            </w:r>
          </w:p>
        </w:tc>
        <w:tc>
          <w:tcPr>
            <w:tcW w:w="778" w:type="dxa"/>
            <w:tcBorders>
              <w:top w:val="nil"/>
              <w:left w:val="nil"/>
              <w:bottom w:val="nil"/>
              <w:right w:val="nil"/>
            </w:tcBorders>
            <w:shd w:val="clear" w:color="auto" w:fill="FF8585"/>
            <w:vAlign w:val="bottom"/>
            <w:hideMark/>
          </w:tcPr>
          <w:p w14:paraId="19D0A03C" w14:textId="77777777" w:rsidR="009B1B05" w:rsidRPr="00051B9F" w:rsidRDefault="009B1B05" w:rsidP="001A0069">
            <w:pPr>
              <w:spacing w:after="0" w:line="240" w:lineRule="auto"/>
              <w:jc w:val="center"/>
              <w:rPr>
                <w:rFonts w:ascii="Arial Narrow" w:eastAsia="Times New Roman" w:hAnsi="Arial Narrow" w:cs="Calibri"/>
                <w:b/>
                <w:bCs/>
                <w:color w:val="000000"/>
                <w:sz w:val="18"/>
                <w:szCs w:val="18"/>
              </w:rPr>
            </w:pPr>
            <w:r w:rsidRPr="00051B9F">
              <w:rPr>
                <w:rFonts w:ascii="Arial Narrow" w:eastAsia="Times New Roman" w:hAnsi="Arial Narrow" w:cs="Calibri"/>
                <w:b/>
                <w:bCs/>
                <w:color w:val="000000"/>
                <w:sz w:val="18"/>
                <w:szCs w:val="18"/>
              </w:rPr>
              <w:t>70%</w:t>
            </w:r>
          </w:p>
        </w:tc>
        <w:tc>
          <w:tcPr>
            <w:tcW w:w="708" w:type="dxa"/>
            <w:tcBorders>
              <w:top w:val="nil"/>
              <w:left w:val="nil"/>
              <w:bottom w:val="nil"/>
              <w:right w:val="nil"/>
            </w:tcBorders>
            <w:shd w:val="clear" w:color="auto" w:fill="auto"/>
            <w:vAlign w:val="bottom"/>
            <w:hideMark/>
          </w:tcPr>
          <w:p w14:paraId="739FCFC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53%</w:t>
            </w:r>
          </w:p>
        </w:tc>
        <w:tc>
          <w:tcPr>
            <w:tcW w:w="746" w:type="dxa"/>
            <w:tcBorders>
              <w:top w:val="nil"/>
              <w:left w:val="nil"/>
              <w:bottom w:val="nil"/>
              <w:right w:val="nil"/>
            </w:tcBorders>
            <w:shd w:val="clear" w:color="auto" w:fill="auto"/>
            <w:vAlign w:val="bottom"/>
            <w:hideMark/>
          </w:tcPr>
          <w:p w14:paraId="54F2BEB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64%</w:t>
            </w:r>
          </w:p>
        </w:tc>
      </w:tr>
      <w:tr w:rsidR="009B1B05" w:rsidRPr="00AC6CC0" w14:paraId="5D4FF2DB" w14:textId="77777777" w:rsidTr="001A0069">
        <w:trPr>
          <w:trHeight w:val="244"/>
          <w:jc w:val="center"/>
        </w:trPr>
        <w:tc>
          <w:tcPr>
            <w:tcW w:w="2430" w:type="dxa"/>
            <w:tcBorders>
              <w:top w:val="nil"/>
              <w:left w:val="nil"/>
              <w:bottom w:val="nil"/>
              <w:right w:val="nil"/>
            </w:tcBorders>
            <w:shd w:val="clear" w:color="auto" w:fill="auto"/>
            <w:vAlign w:val="bottom"/>
            <w:hideMark/>
          </w:tcPr>
          <w:p w14:paraId="768C7DA6"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Under 5 years</w:t>
            </w:r>
          </w:p>
        </w:tc>
        <w:tc>
          <w:tcPr>
            <w:tcW w:w="810" w:type="dxa"/>
            <w:tcBorders>
              <w:top w:val="nil"/>
              <w:left w:val="nil"/>
              <w:bottom w:val="nil"/>
              <w:right w:val="nil"/>
            </w:tcBorders>
            <w:shd w:val="clear" w:color="auto" w:fill="auto"/>
            <w:vAlign w:val="bottom"/>
            <w:hideMark/>
          </w:tcPr>
          <w:p w14:paraId="06BD536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8%</w:t>
            </w:r>
          </w:p>
        </w:tc>
        <w:tc>
          <w:tcPr>
            <w:tcW w:w="810" w:type="dxa"/>
            <w:tcBorders>
              <w:top w:val="nil"/>
              <w:left w:val="nil"/>
              <w:bottom w:val="nil"/>
              <w:right w:val="nil"/>
            </w:tcBorders>
            <w:shd w:val="clear" w:color="auto" w:fill="auto"/>
            <w:vAlign w:val="bottom"/>
            <w:hideMark/>
          </w:tcPr>
          <w:p w14:paraId="283540E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00" w:type="dxa"/>
            <w:tcBorders>
              <w:top w:val="nil"/>
              <w:left w:val="nil"/>
              <w:bottom w:val="nil"/>
              <w:right w:val="nil"/>
            </w:tcBorders>
            <w:shd w:val="clear" w:color="auto" w:fill="auto"/>
            <w:vAlign w:val="bottom"/>
            <w:hideMark/>
          </w:tcPr>
          <w:p w14:paraId="1E07B76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2912FFC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55" w:type="dxa"/>
            <w:tcBorders>
              <w:top w:val="nil"/>
              <w:left w:val="nil"/>
              <w:bottom w:val="nil"/>
              <w:right w:val="nil"/>
            </w:tcBorders>
            <w:shd w:val="clear" w:color="auto" w:fill="auto"/>
            <w:vAlign w:val="bottom"/>
            <w:hideMark/>
          </w:tcPr>
          <w:p w14:paraId="58EBFCB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65" w:type="dxa"/>
            <w:tcBorders>
              <w:top w:val="nil"/>
              <w:left w:val="nil"/>
              <w:bottom w:val="nil"/>
              <w:right w:val="nil"/>
            </w:tcBorders>
            <w:shd w:val="clear" w:color="auto" w:fill="auto"/>
            <w:vAlign w:val="bottom"/>
            <w:hideMark/>
          </w:tcPr>
          <w:p w14:paraId="704BD15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75" w:type="dxa"/>
            <w:tcBorders>
              <w:top w:val="nil"/>
              <w:left w:val="nil"/>
              <w:bottom w:val="nil"/>
              <w:right w:val="nil"/>
            </w:tcBorders>
            <w:shd w:val="clear" w:color="auto" w:fill="auto"/>
            <w:vAlign w:val="bottom"/>
            <w:hideMark/>
          </w:tcPr>
          <w:p w14:paraId="27AC2D3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13503D3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627" w:type="dxa"/>
            <w:tcBorders>
              <w:top w:val="nil"/>
              <w:left w:val="nil"/>
              <w:bottom w:val="nil"/>
              <w:right w:val="nil"/>
            </w:tcBorders>
            <w:shd w:val="clear" w:color="auto" w:fill="auto"/>
            <w:vAlign w:val="bottom"/>
            <w:hideMark/>
          </w:tcPr>
          <w:p w14:paraId="0849992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799" w:type="dxa"/>
            <w:tcBorders>
              <w:top w:val="nil"/>
              <w:left w:val="nil"/>
              <w:bottom w:val="nil"/>
              <w:right w:val="nil"/>
            </w:tcBorders>
            <w:shd w:val="clear" w:color="auto" w:fill="auto"/>
            <w:vAlign w:val="bottom"/>
            <w:hideMark/>
          </w:tcPr>
          <w:p w14:paraId="0A85917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832" w:type="dxa"/>
            <w:tcBorders>
              <w:top w:val="nil"/>
              <w:left w:val="nil"/>
              <w:bottom w:val="nil"/>
              <w:right w:val="nil"/>
            </w:tcBorders>
            <w:shd w:val="clear" w:color="auto" w:fill="auto"/>
            <w:vAlign w:val="bottom"/>
            <w:hideMark/>
          </w:tcPr>
          <w:p w14:paraId="412B28D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8%</w:t>
            </w:r>
          </w:p>
        </w:tc>
        <w:tc>
          <w:tcPr>
            <w:tcW w:w="778" w:type="dxa"/>
            <w:tcBorders>
              <w:top w:val="nil"/>
              <w:left w:val="nil"/>
              <w:bottom w:val="nil"/>
              <w:right w:val="nil"/>
            </w:tcBorders>
            <w:shd w:val="clear" w:color="auto" w:fill="auto"/>
            <w:vAlign w:val="bottom"/>
            <w:hideMark/>
          </w:tcPr>
          <w:p w14:paraId="2FCAEEC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08" w:type="dxa"/>
            <w:tcBorders>
              <w:top w:val="nil"/>
              <w:left w:val="nil"/>
              <w:bottom w:val="nil"/>
              <w:right w:val="nil"/>
            </w:tcBorders>
            <w:shd w:val="clear" w:color="auto" w:fill="auto"/>
            <w:vAlign w:val="bottom"/>
            <w:hideMark/>
          </w:tcPr>
          <w:p w14:paraId="1736983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46" w:type="dxa"/>
            <w:tcBorders>
              <w:top w:val="nil"/>
              <w:left w:val="nil"/>
              <w:bottom w:val="nil"/>
              <w:right w:val="nil"/>
            </w:tcBorders>
            <w:shd w:val="clear" w:color="auto" w:fill="auto"/>
            <w:vAlign w:val="bottom"/>
            <w:hideMark/>
          </w:tcPr>
          <w:p w14:paraId="2479521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r>
      <w:tr w:rsidR="009B1B05" w:rsidRPr="00AC6CC0" w14:paraId="54002B86" w14:textId="77777777" w:rsidTr="001A0069">
        <w:trPr>
          <w:trHeight w:val="244"/>
          <w:jc w:val="center"/>
        </w:trPr>
        <w:tc>
          <w:tcPr>
            <w:tcW w:w="2430" w:type="dxa"/>
            <w:tcBorders>
              <w:top w:val="nil"/>
              <w:left w:val="nil"/>
              <w:bottom w:val="nil"/>
              <w:right w:val="nil"/>
            </w:tcBorders>
            <w:shd w:val="clear" w:color="auto" w:fill="auto"/>
            <w:vAlign w:val="bottom"/>
            <w:hideMark/>
          </w:tcPr>
          <w:p w14:paraId="5F24B0F8"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 years</w:t>
            </w:r>
          </w:p>
        </w:tc>
        <w:tc>
          <w:tcPr>
            <w:tcW w:w="810" w:type="dxa"/>
            <w:tcBorders>
              <w:top w:val="nil"/>
              <w:left w:val="nil"/>
              <w:bottom w:val="nil"/>
              <w:right w:val="nil"/>
            </w:tcBorders>
            <w:shd w:val="clear" w:color="auto" w:fill="auto"/>
            <w:vAlign w:val="bottom"/>
            <w:hideMark/>
          </w:tcPr>
          <w:p w14:paraId="1DA60C2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062C5FB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00" w:type="dxa"/>
            <w:tcBorders>
              <w:top w:val="nil"/>
              <w:left w:val="nil"/>
              <w:bottom w:val="nil"/>
              <w:right w:val="nil"/>
            </w:tcBorders>
            <w:shd w:val="clear" w:color="auto" w:fill="auto"/>
            <w:vAlign w:val="bottom"/>
            <w:hideMark/>
          </w:tcPr>
          <w:p w14:paraId="6F61213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7C43E8C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55" w:type="dxa"/>
            <w:tcBorders>
              <w:top w:val="nil"/>
              <w:left w:val="nil"/>
              <w:bottom w:val="nil"/>
              <w:right w:val="nil"/>
            </w:tcBorders>
            <w:shd w:val="clear" w:color="auto" w:fill="auto"/>
            <w:vAlign w:val="bottom"/>
            <w:hideMark/>
          </w:tcPr>
          <w:p w14:paraId="54455A1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865" w:type="dxa"/>
            <w:tcBorders>
              <w:top w:val="nil"/>
              <w:left w:val="nil"/>
              <w:bottom w:val="nil"/>
              <w:right w:val="nil"/>
            </w:tcBorders>
            <w:shd w:val="clear" w:color="auto" w:fill="auto"/>
            <w:vAlign w:val="bottom"/>
            <w:hideMark/>
          </w:tcPr>
          <w:p w14:paraId="039D97F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75" w:type="dxa"/>
            <w:tcBorders>
              <w:top w:val="nil"/>
              <w:left w:val="nil"/>
              <w:bottom w:val="nil"/>
              <w:right w:val="nil"/>
            </w:tcBorders>
            <w:shd w:val="clear" w:color="auto" w:fill="auto"/>
            <w:vAlign w:val="bottom"/>
            <w:hideMark/>
          </w:tcPr>
          <w:p w14:paraId="4FDCC63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63ADD94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627" w:type="dxa"/>
            <w:tcBorders>
              <w:top w:val="nil"/>
              <w:left w:val="nil"/>
              <w:bottom w:val="nil"/>
              <w:right w:val="nil"/>
            </w:tcBorders>
            <w:shd w:val="clear" w:color="auto" w:fill="auto"/>
            <w:vAlign w:val="bottom"/>
            <w:hideMark/>
          </w:tcPr>
          <w:p w14:paraId="1F74EE0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63DB703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32" w:type="dxa"/>
            <w:tcBorders>
              <w:top w:val="nil"/>
              <w:left w:val="nil"/>
              <w:bottom w:val="nil"/>
              <w:right w:val="nil"/>
            </w:tcBorders>
            <w:shd w:val="clear" w:color="auto" w:fill="auto"/>
            <w:vAlign w:val="bottom"/>
            <w:hideMark/>
          </w:tcPr>
          <w:p w14:paraId="746C84E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78" w:type="dxa"/>
            <w:tcBorders>
              <w:top w:val="nil"/>
              <w:left w:val="nil"/>
              <w:bottom w:val="nil"/>
              <w:right w:val="nil"/>
            </w:tcBorders>
            <w:shd w:val="clear" w:color="auto" w:fill="auto"/>
            <w:vAlign w:val="bottom"/>
            <w:hideMark/>
          </w:tcPr>
          <w:p w14:paraId="0233A87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08" w:type="dxa"/>
            <w:tcBorders>
              <w:top w:val="nil"/>
              <w:left w:val="nil"/>
              <w:bottom w:val="nil"/>
              <w:right w:val="nil"/>
            </w:tcBorders>
            <w:shd w:val="clear" w:color="auto" w:fill="auto"/>
            <w:vAlign w:val="bottom"/>
            <w:hideMark/>
          </w:tcPr>
          <w:p w14:paraId="12D21A7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214E4D8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r>
      <w:tr w:rsidR="009B1B05" w:rsidRPr="00AC6CC0" w14:paraId="3793BC92" w14:textId="77777777" w:rsidTr="001A0069">
        <w:trPr>
          <w:trHeight w:val="244"/>
          <w:jc w:val="center"/>
        </w:trPr>
        <w:tc>
          <w:tcPr>
            <w:tcW w:w="2430" w:type="dxa"/>
            <w:tcBorders>
              <w:top w:val="nil"/>
              <w:left w:val="nil"/>
              <w:bottom w:val="nil"/>
              <w:right w:val="nil"/>
            </w:tcBorders>
            <w:shd w:val="clear" w:color="auto" w:fill="auto"/>
            <w:vAlign w:val="bottom"/>
            <w:hideMark/>
          </w:tcPr>
          <w:p w14:paraId="25928F78"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 to 11 years</w:t>
            </w:r>
          </w:p>
        </w:tc>
        <w:tc>
          <w:tcPr>
            <w:tcW w:w="810" w:type="dxa"/>
            <w:tcBorders>
              <w:top w:val="nil"/>
              <w:left w:val="nil"/>
              <w:bottom w:val="nil"/>
              <w:right w:val="nil"/>
            </w:tcBorders>
            <w:shd w:val="clear" w:color="auto" w:fill="auto"/>
            <w:vAlign w:val="bottom"/>
            <w:hideMark/>
          </w:tcPr>
          <w:p w14:paraId="0296B5A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10" w:type="dxa"/>
            <w:tcBorders>
              <w:top w:val="nil"/>
              <w:left w:val="nil"/>
              <w:bottom w:val="nil"/>
              <w:right w:val="nil"/>
            </w:tcBorders>
            <w:shd w:val="clear" w:color="auto" w:fill="auto"/>
            <w:vAlign w:val="bottom"/>
            <w:hideMark/>
          </w:tcPr>
          <w:p w14:paraId="6AC29C7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00" w:type="dxa"/>
            <w:tcBorders>
              <w:top w:val="nil"/>
              <w:left w:val="nil"/>
              <w:bottom w:val="nil"/>
              <w:right w:val="nil"/>
            </w:tcBorders>
            <w:shd w:val="clear" w:color="auto" w:fill="auto"/>
            <w:vAlign w:val="bottom"/>
            <w:hideMark/>
          </w:tcPr>
          <w:p w14:paraId="46F90C7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5B6051E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55" w:type="dxa"/>
            <w:tcBorders>
              <w:top w:val="nil"/>
              <w:left w:val="nil"/>
              <w:bottom w:val="nil"/>
              <w:right w:val="nil"/>
            </w:tcBorders>
            <w:shd w:val="clear" w:color="auto" w:fill="auto"/>
            <w:vAlign w:val="bottom"/>
            <w:hideMark/>
          </w:tcPr>
          <w:p w14:paraId="1931E90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65" w:type="dxa"/>
            <w:tcBorders>
              <w:top w:val="nil"/>
              <w:left w:val="nil"/>
              <w:bottom w:val="nil"/>
              <w:right w:val="nil"/>
            </w:tcBorders>
            <w:shd w:val="clear" w:color="auto" w:fill="auto"/>
            <w:vAlign w:val="bottom"/>
            <w:hideMark/>
          </w:tcPr>
          <w:p w14:paraId="2AC46AA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75" w:type="dxa"/>
            <w:tcBorders>
              <w:top w:val="nil"/>
              <w:left w:val="nil"/>
              <w:bottom w:val="nil"/>
              <w:right w:val="nil"/>
            </w:tcBorders>
            <w:shd w:val="clear" w:color="auto" w:fill="auto"/>
            <w:vAlign w:val="bottom"/>
            <w:hideMark/>
          </w:tcPr>
          <w:p w14:paraId="4C3D929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799" w:type="dxa"/>
            <w:tcBorders>
              <w:top w:val="nil"/>
              <w:left w:val="nil"/>
              <w:bottom w:val="nil"/>
              <w:right w:val="nil"/>
            </w:tcBorders>
            <w:shd w:val="clear" w:color="auto" w:fill="auto"/>
            <w:vAlign w:val="bottom"/>
            <w:hideMark/>
          </w:tcPr>
          <w:p w14:paraId="712C9A1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627" w:type="dxa"/>
            <w:tcBorders>
              <w:top w:val="nil"/>
              <w:left w:val="nil"/>
              <w:bottom w:val="nil"/>
              <w:right w:val="nil"/>
            </w:tcBorders>
            <w:shd w:val="clear" w:color="auto" w:fill="auto"/>
            <w:vAlign w:val="bottom"/>
            <w:hideMark/>
          </w:tcPr>
          <w:p w14:paraId="5720674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11260F0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832" w:type="dxa"/>
            <w:tcBorders>
              <w:top w:val="nil"/>
              <w:left w:val="nil"/>
              <w:bottom w:val="nil"/>
              <w:right w:val="nil"/>
            </w:tcBorders>
            <w:shd w:val="clear" w:color="auto" w:fill="auto"/>
            <w:vAlign w:val="bottom"/>
            <w:hideMark/>
          </w:tcPr>
          <w:p w14:paraId="7C1BD81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778" w:type="dxa"/>
            <w:tcBorders>
              <w:top w:val="nil"/>
              <w:left w:val="nil"/>
              <w:bottom w:val="nil"/>
              <w:right w:val="nil"/>
            </w:tcBorders>
            <w:shd w:val="clear" w:color="auto" w:fill="auto"/>
            <w:vAlign w:val="bottom"/>
            <w:hideMark/>
          </w:tcPr>
          <w:p w14:paraId="533D9B9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12%</w:t>
            </w:r>
          </w:p>
        </w:tc>
        <w:tc>
          <w:tcPr>
            <w:tcW w:w="708" w:type="dxa"/>
            <w:tcBorders>
              <w:top w:val="nil"/>
              <w:left w:val="nil"/>
              <w:bottom w:val="nil"/>
              <w:right w:val="nil"/>
            </w:tcBorders>
            <w:shd w:val="clear" w:color="auto" w:fill="auto"/>
            <w:vAlign w:val="bottom"/>
            <w:hideMark/>
          </w:tcPr>
          <w:p w14:paraId="7D868A0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46" w:type="dxa"/>
            <w:tcBorders>
              <w:top w:val="nil"/>
              <w:left w:val="nil"/>
              <w:bottom w:val="nil"/>
              <w:right w:val="nil"/>
            </w:tcBorders>
            <w:shd w:val="clear" w:color="auto" w:fill="auto"/>
            <w:vAlign w:val="bottom"/>
            <w:hideMark/>
          </w:tcPr>
          <w:p w14:paraId="2D69314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r>
      <w:tr w:rsidR="009B1B05" w:rsidRPr="00AC6CC0" w14:paraId="30E02711" w14:textId="77777777" w:rsidTr="001A0069">
        <w:trPr>
          <w:trHeight w:val="244"/>
          <w:jc w:val="center"/>
        </w:trPr>
        <w:tc>
          <w:tcPr>
            <w:tcW w:w="2430" w:type="dxa"/>
            <w:tcBorders>
              <w:top w:val="nil"/>
              <w:left w:val="nil"/>
              <w:bottom w:val="nil"/>
              <w:right w:val="nil"/>
            </w:tcBorders>
            <w:shd w:val="clear" w:color="auto" w:fill="auto"/>
            <w:vAlign w:val="bottom"/>
            <w:hideMark/>
          </w:tcPr>
          <w:p w14:paraId="39B5EFBA"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12 to 14 years</w:t>
            </w:r>
          </w:p>
        </w:tc>
        <w:tc>
          <w:tcPr>
            <w:tcW w:w="810" w:type="dxa"/>
            <w:tcBorders>
              <w:top w:val="nil"/>
              <w:left w:val="nil"/>
              <w:bottom w:val="nil"/>
              <w:right w:val="nil"/>
            </w:tcBorders>
            <w:shd w:val="clear" w:color="auto" w:fill="auto"/>
            <w:vAlign w:val="bottom"/>
            <w:hideMark/>
          </w:tcPr>
          <w:p w14:paraId="13BA7F6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10" w:type="dxa"/>
            <w:tcBorders>
              <w:top w:val="nil"/>
              <w:left w:val="nil"/>
              <w:bottom w:val="nil"/>
              <w:right w:val="nil"/>
            </w:tcBorders>
            <w:shd w:val="clear" w:color="auto" w:fill="auto"/>
            <w:vAlign w:val="bottom"/>
            <w:hideMark/>
          </w:tcPr>
          <w:p w14:paraId="74B5405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00" w:type="dxa"/>
            <w:tcBorders>
              <w:top w:val="nil"/>
              <w:left w:val="nil"/>
              <w:bottom w:val="nil"/>
              <w:right w:val="nil"/>
            </w:tcBorders>
            <w:shd w:val="clear" w:color="auto" w:fill="auto"/>
            <w:vAlign w:val="bottom"/>
            <w:hideMark/>
          </w:tcPr>
          <w:p w14:paraId="6871575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810" w:type="dxa"/>
            <w:tcBorders>
              <w:top w:val="nil"/>
              <w:left w:val="nil"/>
              <w:bottom w:val="nil"/>
              <w:right w:val="nil"/>
            </w:tcBorders>
            <w:shd w:val="clear" w:color="auto" w:fill="auto"/>
            <w:vAlign w:val="bottom"/>
            <w:hideMark/>
          </w:tcPr>
          <w:p w14:paraId="5F307E7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55" w:type="dxa"/>
            <w:tcBorders>
              <w:top w:val="nil"/>
              <w:left w:val="nil"/>
              <w:bottom w:val="nil"/>
              <w:right w:val="nil"/>
            </w:tcBorders>
            <w:shd w:val="clear" w:color="auto" w:fill="auto"/>
            <w:vAlign w:val="bottom"/>
            <w:hideMark/>
          </w:tcPr>
          <w:p w14:paraId="626FAD1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65" w:type="dxa"/>
            <w:tcBorders>
              <w:top w:val="nil"/>
              <w:left w:val="nil"/>
              <w:bottom w:val="nil"/>
              <w:right w:val="nil"/>
            </w:tcBorders>
            <w:shd w:val="clear" w:color="auto" w:fill="auto"/>
            <w:vAlign w:val="bottom"/>
            <w:hideMark/>
          </w:tcPr>
          <w:p w14:paraId="714FFE6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75" w:type="dxa"/>
            <w:tcBorders>
              <w:top w:val="nil"/>
              <w:left w:val="nil"/>
              <w:bottom w:val="nil"/>
              <w:right w:val="nil"/>
            </w:tcBorders>
            <w:shd w:val="clear" w:color="auto" w:fill="auto"/>
            <w:vAlign w:val="bottom"/>
            <w:hideMark/>
          </w:tcPr>
          <w:p w14:paraId="24DEC3D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110B67C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627" w:type="dxa"/>
            <w:tcBorders>
              <w:top w:val="nil"/>
              <w:left w:val="nil"/>
              <w:bottom w:val="nil"/>
              <w:right w:val="nil"/>
            </w:tcBorders>
            <w:shd w:val="clear" w:color="auto" w:fill="auto"/>
            <w:vAlign w:val="bottom"/>
            <w:hideMark/>
          </w:tcPr>
          <w:p w14:paraId="7D98BC8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799" w:type="dxa"/>
            <w:tcBorders>
              <w:top w:val="nil"/>
              <w:left w:val="nil"/>
              <w:bottom w:val="nil"/>
              <w:right w:val="nil"/>
            </w:tcBorders>
            <w:shd w:val="clear" w:color="auto" w:fill="auto"/>
            <w:vAlign w:val="bottom"/>
            <w:hideMark/>
          </w:tcPr>
          <w:p w14:paraId="6786016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32" w:type="dxa"/>
            <w:tcBorders>
              <w:top w:val="nil"/>
              <w:left w:val="nil"/>
              <w:bottom w:val="nil"/>
              <w:right w:val="nil"/>
            </w:tcBorders>
            <w:shd w:val="clear" w:color="auto" w:fill="auto"/>
            <w:vAlign w:val="bottom"/>
            <w:hideMark/>
          </w:tcPr>
          <w:p w14:paraId="1AEFBAD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78" w:type="dxa"/>
            <w:tcBorders>
              <w:top w:val="nil"/>
              <w:left w:val="nil"/>
              <w:bottom w:val="nil"/>
              <w:right w:val="nil"/>
            </w:tcBorders>
            <w:shd w:val="clear" w:color="auto" w:fill="auto"/>
            <w:vAlign w:val="bottom"/>
            <w:hideMark/>
          </w:tcPr>
          <w:p w14:paraId="79DF59F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708" w:type="dxa"/>
            <w:tcBorders>
              <w:top w:val="nil"/>
              <w:left w:val="nil"/>
              <w:bottom w:val="nil"/>
              <w:right w:val="nil"/>
            </w:tcBorders>
            <w:shd w:val="clear" w:color="auto" w:fill="auto"/>
            <w:vAlign w:val="bottom"/>
            <w:hideMark/>
          </w:tcPr>
          <w:p w14:paraId="088C2C3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0489ADE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r>
      <w:tr w:rsidR="009B1B05" w:rsidRPr="00AC6CC0" w14:paraId="6D754040" w14:textId="77777777" w:rsidTr="001A0069">
        <w:trPr>
          <w:trHeight w:val="244"/>
          <w:jc w:val="center"/>
        </w:trPr>
        <w:tc>
          <w:tcPr>
            <w:tcW w:w="2430" w:type="dxa"/>
            <w:tcBorders>
              <w:top w:val="nil"/>
              <w:left w:val="nil"/>
              <w:bottom w:val="nil"/>
              <w:right w:val="nil"/>
            </w:tcBorders>
            <w:shd w:val="clear" w:color="auto" w:fill="auto"/>
            <w:vAlign w:val="bottom"/>
            <w:hideMark/>
          </w:tcPr>
          <w:p w14:paraId="224795F6"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15 years</w:t>
            </w:r>
          </w:p>
        </w:tc>
        <w:tc>
          <w:tcPr>
            <w:tcW w:w="810" w:type="dxa"/>
            <w:tcBorders>
              <w:top w:val="nil"/>
              <w:left w:val="nil"/>
              <w:bottom w:val="nil"/>
              <w:right w:val="nil"/>
            </w:tcBorders>
            <w:shd w:val="clear" w:color="auto" w:fill="auto"/>
            <w:vAlign w:val="bottom"/>
            <w:hideMark/>
          </w:tcPr>
          <w:p w14:paraId="2F50CF9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10" w:type="dxa"/>
            <w:tcBorders>
              <w:top w:val="nil"/>
              <w:left w:val="nil"/>
              <w:bottom w:val="nil"/>
              <w:right w:val="nil"/>
            </w:tcBorders>
            <w:shd w:val="clear" w:color="auto" w:fill="auto"/>
            <w:vAlign w:val="bottom"/>
            <w:hideMark/>
          </w:tcPr>
          <w:p w14:paraId="4A38A9C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00" w:type="dxa"/>
            <w:tcBorders>
              <w:top w:val="nil"/>
              <w:left w:val="nil"/>
              <w:bottom w:val="nil"/>
              <w:right w:val="nil"/>
            </w:tcBorders>
            <w:shd w:val="clear" w:color="auto" w:fill="auto"/>
            <w:vAlign w:val="bottom"/>
            <w:hideMark/>
          </w:tcPr>
          <w:p w14:paraId="7AD6DE0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2011D55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955" w:type="dxa"/>
            <w:tcBorders>
              <w:top w:val="nil"/>
              <w:left w:val="nil"/>
              <w:bottom w:val="nil"/>
              <w:right w:val="nil"/>
            </w:tcBorders>
            <w:shd w:val="clear" w:color="auto" w:fill="auto"/>
            <w:vAlign w:val="bottom"/>
            <w:hideMark/>
          </w:tcPr>
          <w:p w14:paraId="6731659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65" w:type="dxa"/>
            <w:tcBorders>
              <w:top w:val="nil"/>
              <w:left w:val="nil"/>
              <w:bottom w:val="nil"/>
              <w:right w:val="nil"/>
            </w:tcBorders>
            <w:shd w:val="clear" w:color="auto" w:fill="auto"/>
            <w:vAlign w:val="bottom"/>
            <w:hideMark/>
          </w:tcPr>
          <w:p w14:paraId="6D13DBB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75" w:type="dxa"/>
            <w:tcBorders>
              <w:top w:val="nil"/>
              <w:left w:val="nil"/>
              <w:bottom w:val="nil"/>
              <w:right w:val="nil"/>
            </w:tcBorders>
            <w:shd w:val="clear" w:color="auto" w:fill="auto"/>
            <w:vAlign w:val="bottom"/>
            <w:hideMark/>
          </w:tcPr>
          <w:p w14:paraId="2DE04D8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110BE6E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627" w:type="dxa"/>
            <w:tcBorders>
              <w:top w:val="nil"/>
              <w:left w:val="nil"/>
              <w:bottom w:val="nil"/>
              <w:right w:val="nil"/>
            </w:tcBorders>
            <w:shd w:val="clear" w:color="auto" w:fill="auto"/>
            <w:vAlign w:val="bottom"/>
            <w:hideMark/>
          </w:tcPr>
          <w:p w14:paraId="10A4F24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22EE30A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32" w:type="dxa"/>
            <w:tcBorders>
              <w:top w:val="nil"/>
              <w:left w:val="nil"/>
              <w:bottom w:val="nil"/>
              <w:right w:val="nil"/>
            </w:tcBorders>
            <w:shd w:val="clear" w:color="auto" w:fill="auto"/>
            <w:vAlign w:val="bottom"/>
            <w:hideMark/>
          </w:tcPr>
          <w:p w14:paraId="26CE5C3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78" w:type="dxa"/>
            <w:tcBorders>
              <w:top w:val="nil"/>
              <w:left w:val="nil"/>
              <w:bottom w:val="nil"/>
              <w:right w:val="nil"/>
            </w:tcBorders>
            <w:shd w:val="clear" w:color="auto" w:fill="auto"/>
            <w:vAlign w:val="bottom"/>
            <w:hideMark/>
          </w:tcPr>
          <w:p w14:paraId="55B4EED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08" w:type="dxa"/>
            <w:tcBorders>
              <w:top w:val="nil"/>
              <w:left w:val="nil"/>
              <w:bottom w:val="nil"/>
              <w:right w:val="nil"/>
            </w:tcBorders>
            <w:shd w:val="clear" w:color="auto" w:fill="auto"/>
            <w:vAlign w:val="bottom"/>
            <w:hideMark/>
          </w:tcPr>
          <w:p w14:paraId="193AA84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7A56C29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r>
      <w:tr w:rsidR="009B1B05" w:rsidRPr="00AC6CC0" w14:paraId="7694D53C" w14:textId="77777777" w:rsidTr="001A0069">
        <w:trPr>
          <w:trHeight w:val="244"/>
          <w:jc w:val="center"/>
        </w:trPr>
        <w:tc>
          <w:tcPr>
            <w:tcW w:w="2430" w:type="dxa"/>
            <w:tcBorders>
              <w:top w:val="nil"/>
              <w:left w:val="nil"/>
              <w:bottom w:val="nil"/>
              <w:right w:val="nil"/>
            </w:tcBorders>
            <w:shd w:val="clear" w:color="auto" w:fill="auto"/>
            <w:vAlign w:val="bottom"/>
            <w:hideMark/>
          </w:tcPr>
          <w:p w14:paraId="462EC612"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16 and 17 years</w:t>
            </w:r>
          </w:p>
        </w:tc>
        <w:tc>
          <w:tcPr>
            <w:tcW w:w="810" w:type="dxa"/>
            <w:tcBorders>
              <w:top w:val="nil"/>
              <w:left w:val="nil"/>
              <w:bottom w:val="nil"/>
              <w:right w:val="nil"/>
            </w:tcBorders>
            <w:shd w:val="clear" w:color="auto" w:fill="auto"/>
            <w:vAlign w:val="bottom"/>
            <w:hideMark/>
          </w:tcPr>
          <w:p w14:paraId="0B716CE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10" w:type="dxa"/>
            <w:tcBorders>
              <w:top w:val="nil"/>
              <w:left w:val="nil"/>
              <w:bottom w:val="nil"/>
              <w:right w:val="nil"/>
            </w:tcBorders>
            <w:shd w:val="clear" w:color="auto" w:fill="auto"/>
            <w:vAlign w:val="bottom"/>
            <w:hideMark/>
          </w:tcPr>
          <w:p w14:paraId="196B443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00" w:type="dxa"/>
            <w:tcBorders>
              <w:top w:val="nil"/>
              <w:left w:val="nil"/>
              <w:bottom w:val="nil"/>
              <w:right w:val="nil"/>
            </w:tcBorders>
            <w:shd w:val="clear" w:color="auto" w:fill="auto"/>
            <w:vAlign w:val="bottom"/>
            <w:hideMark/>
          </w:tcPr>
          <w:p w14:paraId="4323CBB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4F4B02F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55" w:type="dxa"/>
            <w:tcBorders>
              <w:top w:val="nil"/>
              <w:left w:val="nil"/>
              <w:bottom w:val="nil"/>
              <w:right w:val="nil"/>
            </w:tcBorders>
            <w:shd w:val="clear" w:color="auto" w:fill="auto"/>
            <w:vAlign w:val="bottom"/>
            <w:hideMark/>
          </w:tcPr>
          <w:p w14:paraId="0BBED07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65" w:type="dxa"/>
            <w:tcBorders>
              <w:top w:val="nil"/>
              <w:left w:val="nil"/>
              <w:bottom w:val="nil"/>
              <w:right w:val="nil"/>
            </w:tcBorders>
            <w:shd w:val="clear" w:color="auto" w:fill="auto"/>
            <w:vAlign w:val="bottom"/>
            <w:hideMark/>
          </w:tcPr>
          <w:p w14:paraId="325071A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975" w:type="dxa"/>
            <w:tcBorders>
              <w:top w:val="nil"/>
              <w:left w:val="nil"/>
              <w:bottom w:val="nil"/>
              <w:right w:val="nil"/>
            </w:tcBorders>
            <w:shd w:val="clear" w:color="auto" w:fill="auto"/>
            <w:vAlign w:val="bottom"/>
            <w:hideMark/>
          </w:tcPr>
          <w:p w14:paraId="5324AFE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417D903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627" w:type="dxa"/>
            <w:tcBorders>
              <w:top w:val="nil"/>
              <w:left w:val="nil"/>
              <w:bottom w:val="nil"/>
              <w:right w:val="nil"/>
            </w:tcBorders>
            <w:shd w:val="clear" w:color="auto" w:fill="auto"/>
            <w:vAlign w:val="bottom"/>
            <w:hideMark/>
          </w:tcPr>
          <w:p w14:paraId="0911FFD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128FE87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32" w:type="dxa"/>
            <w:tcBorders>
              <w:top w:val="nil"/>
              <w:left w:val="nil"/>
              <w:bottom w:val="nil"/>
              <w:right w:val="nil"/>
            </w:tcBorders>
            <w:shd w:val="clear" w:color="auto" w:fill="auto"/>
            <w:vAlign w:val="bottom"/>
            <w:hideMark/>
          </w:tcPr>
          <w:p w14:paraId="35D5FA8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78" w:type="dxa"/>
            <w:tcBorders>
              <w:top w:val="nil"/>
              <w:left w:val="nil"/>
              <w:bottom w:val="nil"/>
              <w:right w:val="nil"/>
            </w:tcBorders>
            <w:shd w:val="clear" w:color="auto" w:fill="auto"/>
            <w:vAlign w:val="bottom"/>
            <w:hideMark/>
          </w:tcPr>
          <w:p w14:paraId="6CF8794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08" w:type="dxa"/>
            <w:tcBorders>
              <w:top w:val="nil"/>
              <w:left w:val="nil"/>
              <w:bottom w:val="nil"/>
              <w:right w:val="nil"/>
            </w:tcBorders>
            <w:shd w:val="clear" w:color="auto" w:fill="auto"/>
            <w:vAlign w:val="bottom"/>
            <w:hideMark/>
          </w:tcPr>
          <w:p w14:paraId="1350DAF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1FED885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r>
      <w:tr w:rsidR="009B1B05" w:rsidRPr="00AC6CC0" w14:paraId="778D46DA" w14:textId="77777777" w:rsidTr="001A0069">
        <w:trPr>
          <w:trHeight w:val="244"/>
          <w:jc w:val="center"/>
        </w:trPr>
        <w:tc>
          <w:tcPr>
            <w:tcW w:w="2430" w:type="dxa"/>
            <w:tcBorders>
              <w:top w:val="nil"/>
              <w:left w:val="nil"/>
              <w:bottom w:val="nil"/>
              <w:right w:val="nil"/>
            </w:tcBorders>
            <w:shd w:val="clear" w:color="auto" w:fill="auto"/>
            <w:vAlign w:val="bottom"/>
            <w:hideMark/>
          </w:tcPr>
          <w:p w14:paraId="46C55841"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18 to 24 years</w:t>
            </w:r>
          </w:p>
        </w:tc>
        <w:tc>
          <w:tcPr>
            <w:tcW w:w="810" w:type="dxa"/>
            <w:tcBorders>
              <w:top w:val="nil"/>
              <w:left w:val="nil"/>
              <w:bottom w:val="nil"/>
              <w:right w:val="nil"/>
            </w:tcBorders>
            <w:shd w:val="clear" w:color="auto" w:fill="auto"/>
            <w:vAlign w:val="bottom"/>
            <w:hideMark/>
          </w:tcPr>
          <w:p w14:paraId="1BD7A06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10" w:type="dxa"/>
            <w:tcBorders>
              <w:top w:val="nil"/>
              <w:left w:val="nil"/>
              <w:bottom w:val="nil"/>
              <w:right w:val="nil"/>
            </w:tcBorders>
            <w:shd w:val="clear" w:color="auto" w:fill="auto"/>
            <w:vAlign w:val="bottom"/>
            <w:hideMark/>
          </w:tcPr>
          <w:p w14:paraId="3A30C99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00" w:type="dxa"/>
            <w:tcBorders>
              <w:top w:val="nil"/>
              <w:left w:val="nil"/>
              <w:bottom w:val="nil"/>
              <w:right w:val="nil"/>
            </w:tcBorders>
            <w:shd w:val="clear" w:color="auto" w:fill="auto"/>
            <w:vAlign w:val="bottom"/>
            <w:hideMark/>
          </w:tcPr>
          <w:p w14:paraId="7CB24E3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810" w:type="dxa"/>
            <w:tcBorders>
              <w:top w:val="nil"/>
              <w:left w:val="nil"/>
              <w:bottom w:val="nil"/>
              <w:right w:val="nil"/>
            </w:tcBorders>
            <w:shd w:val="clear" w:color="auto" w:fill="auto"/>
            <w:vAlign w:val="bottom"/>
            <w:hideMark/>
          </w:tcPr>
          <w:p w14:paraId="5F7076B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55" w:type="dxa"/>
            <w:tcBorders>
              <w:top w:val="nil"/>
              <w:left w:val="nil"/>
              <w:bottom w:val="nil"/>
              <w:right w:val="nil"/>
            </w:tcBorders>
            <w:shd w:val="clear" w:color="auto" w:fill="auto"/>
            <w:vAlign w:val="bottom"/>
            <w:hideMark/>
          </w:tcPr>
          <w:p w14:paraId="788639F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865" w:type="dxa"/>
            <w:tcBorders>
              <w:top w:val="nil"/>
              <w:left w:val="nil"/>
              <w:bottom w:val="nil"/>
              <w:right w:val="nil"/>
            </w:tcBorders>
            <w:shd w:val="clear" w:color="auto" w:fill="auto"/>
            <w:vAlign w:val="bottom"/>
            <w:hideMark/>
          </w:tcPr>
          <w:p w14:paraId="5069C3F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75" w:type="dxa"/>
            <w:tcBorders>
              <w:top w:val="nil"/>
              <w:left w:val="nil"/>
              <w:bottom w:val="nil"/>
              <w:right w:val="nil"/>
            </w:tcBorders>
            <w:shd w:val="clear" w:color="auto" w:fill="auto"/>
            <w:vAlign w:val="bottom"/>
            <w:hideMark/>
          </w:tcPr>
          <w:p w14:paraId="0490C16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4058C6B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627" w:type="dxa"/>
            <w:tcBorders>
              <w:top w:val="nil"/>
              <w:left w:val="nil"/>
              <w:bottom w:val="nil"/>
              <w:right w:val="nil"/>
            </w:tcBorders>
            <w:shd w:val="clear" w:color="auto" w:fill="auto"/>
            <w:vAlign w:val="bottom"/>
            <w:hideMark/>
          </w:tcPr>
          <w:p w14:paraId="28CB3D3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99" w:type="dxa"/>
            <w:tcBorders>
              <w:top w:val="nil"/>
              <w:left w:val="nil"/>
              <w:bottom w:val="nil"/>
              <w:right w:val="nil"/>
            </w:tcBorders>
            <w:shd w:val="clear" w:color="auto" w:fill="auto"/>
            <w:vAlign w:val="bottom"/>
            <w:hideMark/>
          </w:tcPr>
          <w:p w14:paraId="17F7E9F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832" w:type="dxa"/>
            <w:tcBorders>
              <w:top w:val="nil"/>
              <w:left w:val="nil"/>
              <w:bottom w:val="nil"/>
              <w:right w:val="nil"/>
            </w:tcBorders>
            <w:shd w:val="clear" w:color="auto" w:fill="auto"/>
            <w:vAlign w:val="bottom"/>
            <w:hideMark/>
          </w:tcPr>
          <w:p w14:paraId="1CD7FFD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778" w:type="dxa"/>
            <w:tcBorders>
              <w:top w:val="nil"/>
              <w:left w:val="nil"/>
              <w:bottom w:val="nil"/>
              <w:right w:val="nil"/>
            </w:tcBorders>
            <w:shd w:val="clear" w:color="auto" w:fill="auto"/>
            <w:vAlign w:val="bottom"/>
            <w:hideMark/>
          </w:tcPr>
          <w:p w14:paraId="257F147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08" w:type="dxa"/>
            <w:tcBorders>
              <w:top w:val="nil"/>
              <w:left w:val="nil"/>
              <w:bottom w:val="nil"/>
              <w:right w:val="nil"/>
            </w:tcBorders>
            <w:shd w:val="clear" w:color="auto" w:fill="auto"/>
            <w:vAlign w:val="bottom"/>
            <w:hideMark/>
          </w:tcPr>
          <w:p w14:paraId="174174B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4526AB7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r>
      <w:tr w:rsidR="009B1B05" w:rsidRPr="00AC6CC0" w14:paraId="19EA8571" w14:textId="77777777" w:rsidTr="001A0069">
        <w:trPr>
          <w:trHeight w:val="244"/>
          <w:jc w:val="center"/>
        </w:trPr>
        <w:tc>
          <w:tcPr>
            <w:tcW w:w="2430" w:type="dxa"/>
            <w:tcBorders>
              <w:top w:val="nil"/>
              <w:left w:val="nil"/>
              <w:bottom w:val="nil"/>
              <w:right w:val="nil"/>
            </w:tcBorders>
            <w:shd w:val="clear" w:color="auto" w:fill="auto"/>
            <w:vAlign w:val="bottom"/>
            <w:hideMark/>
          </w:tcPr>
          <w:p w14:paraId="01E409BE"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25 to 34 years</w:t>
            </w:r>
          </w:p>
        </w:tc>
        <w:tc>
          <w:tcPr>
            <w:tcW w:w="810" w:type="dxa"/>
            <w:tcBorders>
              <w:top w:val="nil"/>
              <w:left w:val="nil"/>
              <w:bottom w:val="nil"/>
              <w:right w:val="nil"/>
            </w:tcBorders>
            <w:shd w:val="clear" w:color="auto" w:fill="auto"/>
            <w:vAlign w:val="bottom"/>
            <w:hideMark/>
          </w:tcPr>
          <w:p w14:paraId="24566AE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810" w:type="dxa"/>
            <w:tcBorders>
              <w:top w:val="nil"/>
              <w:left w:val="nil"/>
              <w:bottom w:val="nil"/>
              <w:right w:val="nil"/>
            </w:tcBorders>
            <w:shd w:val="clear" w:color="auto" w:fill="auto"/>
            <w:vAlign w:val="bottom"/>
            <w:hideMark/>
          </w:tcPr>
          <w:p w14:paraId="2250188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00" w:type="dxa"/>
            <w:tcBorders>
              <w:top w:val="nil"/>
              <w:left w:val="nil"/>
              <w:bottom w:val="nil"/>
              <w:right w:val="nil"/>
            </w:tcBorders>
            <w:shd w:val="clear" w:color="auto" w:fill="auto"/>
            <w:vAlign w:val="bottom"/>
            <w:hideMark/>
          </w:tcPr>
          <w:p w14:paraId="75CADAF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10" w:type="dxa"/>
            <w:tcBorders>
              <w:top w:val="nil"/>
              <w:left w:val="nil"/>
              <w:bottom w:val="nil"/>
              <w:right w:val="nil"/>
            </w:tcBorders>
            <w:shd w:val="clear" w:color="auto" w:fill="auto"/>
            <w:vAlign w:val="bottom"/>
            <w:hideMark/>
          </w:tcPr>
          <w:p w14:paraId="0240598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955" w:type="dxa"/>
            <w:tcBorders>
              <w:top w:val="nil"/>
              <w:left w:val="nil"/>
              <w:bottom w:val="nil"/>
              <w:right w:val="nil"/>
            </w:tcBorders>
            <w:shd w:val="clear" w:color="auto" w:fill="auto"/>
            <w:vAlign w:val="bottom"/>
            <w:hideMark/>
          </w:tcPr>
          <w:p w14:paraId="79B86C3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c>
          <w:tcPr>
            <w:tcW w:w="865" w:type="dxa"/>
            <w:tcBorders>
              <w:top w:val="nil"/>
              <w:left w:val="nil"/>
              <w:bottom w:val="nil"/>
              <w:right w:val="nil"/>
            </w:tcBorders>
            <w:shd w:val="clear" w:color="auto" w:fill="auto"/>
            <w:vAlign w:val="bottom"/>
            <w:hideMark/>
          </w:tcPr>
          <w:p w14:paraId="331D16D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8%</w:t>
            </w:r>
          </w:p>
        </w:tc>
        <w:tc>
          <w:tcPr>
            <w:tcW w:w="975" w:type="dxa"/>
            <w:tcBorders>
              <w:top w:val="nil"/>
              <w:left w:val="nil"/>
              <w:bottom w:val="nil"/>
              <w:right w:val="nil"/>
            </w:tcBorders>
            <w:shd w:val="clear" w:color="auto" w:fill="auto"/>
            <w:vAlign w:val="bottom"/>
            <w:hideMark/>
          </w:tcPr>
          <w:p w14:paraId="7E02D76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8%</w:t>
            </w:r>
          </w:p>
        </w:tc>
        <w:tc>
          <w:tcPr>
            <w:tcW w:w="799" w:type="dxa"/>
            <w:tcBorders>
              <w:top w:val="nil"/>
              <w:left w:val="nil"/>
              <w:bottom w:val="nil"/>
              <w:right w:val="nil"/>
            </w:tcBorders>
            <w:shd w:val="clear" w:color="auto" w:fill="auto"/>
            <w:vAlign w:val="bottom"/>
            <w:hideMark/>
          </w:tcPr>
          <w:p w14:paraId="4E0E705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627" w:type="dxa"/>
            <w:tcBorders>
              <w:top w:val="nil"/>
              <w:left w:val="nil"/>
              <w:bottom w:val="nil"/>
              <w:right w:val="nil"/>
            </w:tcBorders>
            <w:shd w:val="clear" w:color="auto" w:fill="auto"/>
            <w:vAlign w:val="bottom"/>
            <w:hideMark/>
          </w:tcPr>
          <w:p w14:paraId="1AF7D4D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19%</w:t>
            </w:r>
          </w:p>
        </w:tc>
        <w:tc>
          <w:tcPr>
            <w:tcW w:w="799" w:type="dxa"/>
            <w:tcBorders>
              <w:top w:val="nil"/>
              <w:left w:val="nil"/>
              <w:bottom w:val="nil"/>
              <w:right w:val="nil"/>
            </w:tcBorders>
            <w:shd w:val="clear" w:color="auto" w:fill="auto"/>
            <w:vAlign w:val="bottom"/>
            <w:hideMark/>
          </w:tcPr>
          <w:p w14:paraId="30AC971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832" w:type="dxa"/>
            <w:tcBorders>
              <w:top w:val="nil"/>
              <w:left w:val="nil"/>
              <w:bottom w:val="nil"/>
              <w:right w:val="nil"/>
            </w:tcBorders>
            <w:shd w:val="clear" w:color="auto" w:fill="auto"/>
            <w:vAlign w:val="bottom"/>
            <w:hideMark/>
          </w:tcPr>
          <w:p w14:paraId="682D318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778" w:type="dxa"/>
            <w:tcBorders>
              <w:top w:val="nil"/>
              <w:left w:val="nil"/>
              <w:bottom w:val="nil"/>
              <w:right w:val="nil"/>
            </w:tcBorders>
            <w:shd w:val="clear" w:color="auto" w:fill="auto"/>
            <w:vAlign w:val="bottom"/>
            <w:hideMark/>
          </w:tcPr>
          <w:p w14:paraId="28D228FE"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18%</w:t>
            </w:r>
          </w:p>
        </w:tc>
        <w:tc>
          <w:tcPr>
            <w:tcW w:w="708" w:type="dxa"/>
            <w:tcBorders>
              <w:top w:val="nil"/>
              <w:left w:val="nil"/>
              <w:bottom w:val="nil"/>
              <w:right w:val="nil"/>
            </w:tcBorders>
            <w:shd w:val="clear" w:color="auto" w:fill="auto"/>
            <w:vAlign w:val="bottom"/>
            <w:hideMark/>
          </w:tcPr>
          <w:p w14:paraId="217B520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nil"/>
              <w:right w:val="nil"/>
            </w:tcBorders>
            <w:shd w:val="clear" w:color="auto" w:fill="auto"/>
            <w:vAlign w:val="bottom"/>
            <w:hideMark/>
          </w:tcPr>
          <w:p w14:paraId="13074B9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13%</w:t>
            </w:r>
          </w:p>
        </w:tc>
      </w:tr>
      <w:tr w:rsidR="009B1B05" w:rsidRPr="00AC6CC0" w14:paraId="40196D9D" w14:textId="77777777" w:rsidTr="001A0069">
        <w:trPr>
          <w:trHeight w:val="244"/>
          <w:jc w:val="center"/>
        </w:trPr>
        <w:tc>
          <w:tcPr>
            <w:tcW w:w="2430" w:type="dxa"/>
            <w:tcBorders>
              <w:top w:val="nil"/>
              <w:left w:val="nil"/>
              <w:bottom w:val="nil"/>
              <w:right w:val="nil"/>
            </w:tcBorders>
            <w:shd w:val="clear" w:color="auto" w:fill="auto"/>
            <w:vAlign w:val="bottom"/>
            <w:hideMark/>
          </w:tcPr>
          <w:p w14:paraId="550E0762"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35 to 44 years</w:t>
            </w:r>
          </w:p>
        </w:tc>
        <w:tc>
          <w:tcPr>
            <w:tcW w:w="810" w:type="dxa"/>
            <w:tcBorders>
              <w:top w:val="nil"/>
              <w:left w:val="nil"/>
              <w:bottom w:val="nil"/>
              <w:right w:val="nil"/>
            </w:tcBorders>
            <w:shd w:val="clear" w:color="auto" w:fill="auto"/>
            <w:vAlign w:val="bottom"/>
            <w:hideMark/>
          </w:tcPr>
          <w:p w14:paraId="163E117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8%</w:t>
            </w:r>
          </w:p>
        </w:tc>
        <w:tc>
          <w:tcPr>
            <w:tcW w:w="810" w:type="dxa"/>
            <w:tcBorders>
              <w:top w:val="nil"/>
              <w:left w:val="nil"/>
              <w:bottom w:val="nil"/>
              <w:right w:val="nil"/>
            </w:tcBorders>
            <w:shd w:val="clear" w:color="auto" w:fill="auto"/>
            <w:vAlign w:val="bottom"/>
            <w:hideMark/>
          </w:tcPr>
          <w:p w14:paraId="663009E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900" w:type="dxa"/>
            <w:tcBorders>
              <w:top w:val="nil"/>
              <w:left w:val="nil"/>
              <w:bottom w:val="nil"/>
              <w:right w:val="nil"/>
            </w:tcBorders>
            <w:shd w:val="clear" w:color="auto" w:fill="auto"/>
            <w:vAlign w:val="bottom"/>
            <w:hideMark/>
          </w:tcPr>
          <w:p w14:paraId="5BF87AF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17%</w:t>
            </w:r>
          </w:p>
        </w:tc>
        <w:tc>
          <w:tcPr>
            <w:tcW w:w="810" w:type="dxa"/>
            <w:tcBorders>
              <w:top w:val="nil"/>
              <w:left w:val="nil"/>
              <w:bottom w:val="nil"/>
              <w:right w:val="nil"/>
            </w:tcBorders>
            <w:shd w:val="clear" w:color="auto" w:fill="auto"/>
            <w:vAlign w:val="bottom"/>
            <w:hideMark/>
          </w:tcPr>
          <w:p w14:paraId="669261B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955" w:type="dxa"/>
            <w:tcBorders>
              <w:top w:val="nil"/>
              <w:left w:val="nil"/>
              <w:bottom w:val="nil"/>
              <w:right w:val="nil"/>
            </w:tcBorders>
            <w:shd w:val="clear" w:color="auto" w:fill="auto"/>
            <w:vAlign w:val="bottom"/>
            <w:hideMark/>
          </w:tcPr>
          <w:p w14:paraId="18BACF3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65" w:type="dxa"/>
            <w:tcBorders>
              <w:top w:val="nil"/>
              <w:left w:val="nil"/>
              <w:bottom w:val="nil"/>
              <w:right w:val="nil"/>
            </w:tcBorders>
            <w:shd w:val="clear" w:color="auto" w:fill="auto"/>
            <w:vAlign w:val="bottom"/>
            <w:hideMark/>
          </w:tcPr>
          <w:p w14:paraId="51AB695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975" w:type="dxa"/>
            <w:tcBorders>
              <w:top w:val="nil"/>
              <w:left w:val="nil"/>
              <w:bottom w:val="nil"/>
              <w:right w:val="nil"/>
            </w:tcBorders>
            <w:shd w:val="clear" w:color="auto" w:fill="auto"/>
            <w:vAlign w:val="bottom"/>
            <w:hideMark/>
          </w:tcPr>
          <w:p w14:paraId="37F5D11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799" w:type="dxa"/>
            <w:tcBorders>
              <w:top w:val="nil"/>
              <w:left w:val="nil"/>
              <w:bottom w:val="nil"/>
              <w:right w:val="nil"/>
            </w:tcBorders>
            <w:shd w:val="clear" w:color="auto" w:fill="auto"/>
            <w:vAlign w:val="bottom"/>
            <w:hideMark/>
          </w:tcPr>
          <w:p w14:paraId="6C63B4C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627" w:type="dxa"/>
            <w:tcBorders>
              <w:top w:val="nil"/>
              <w:left w:val="nil"/>
              <w:bottom w:val="nil"/>
              <w:right w:val="nil"/>
            </w:tcBorders>
            <w:shd w:val="clear" w:color="auto" w:fill="auto"/>
            <w:vAlign w:val="bottom"/>
            <w:hideMark/>
          </w:tcPr>
          <w:p w14:paraId="481A0F9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2AD474E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832" w:type="dxa"/>
            <w:tcBorders>
              <w:top w:val="nil"/>
              <w:left w:val="nil"/>
              <w:bottom w:val="nil"/>
              <w:right w:val="nil"/>
            </w:tcBorders>
            <w:shd w:val="clear" w:color="auto" w:fill="auto"/>
            <w:vAlign w:val="bottom"/>
            <w:hideMark/>
          </w:tcPr>
          <w:p w14:paraId="3395E7C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778" w:type="dxa"/>
            <w:tcBorders>
              <w:top w:val="nil"/>
              <w:left w:val="nil"/>
              <w:bottom w:val="nil"/>
              <w:right w:val="nil"/>
            </w:tcBorders>
            <w:shd w:val="clear" w:color="auto" w:fill="auto"/>
            <w:vAlign w:val="bottom"/>
            <w:hideMark/>
          </w:tcPr>
          <w:p w14:paraId="18EACFE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08" w:type="dxa"/>
            <w:tcBorders>
              <w:top w:val="nil"/>
              <w:left w:val="nil"/>
              <w:bottom w:val="nil"/>
              <w:right w:val="nil"/>
            </w:tcBorders>
            <w:shd w:val="clear" w:color="auto" w:fill="auto"/>
            <w:vAlign w:val="bottom"/>
            <w:hideMark/>
          </w:tcPr>
          <w:p w14:paraId="0335E93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46" w:type="dxa"/>
            <w:tcBorders>
              <w:top w:val="nil"/>
              <w:left w:val="nil"/>
              <w:bottom w:val="nil"/>
              <w:right w:val="nil"/>
            </w:tcBorders>
            <w:shd w:val="clear" w:color="auto" w:fill="auto"/>
            <w:vAlign w:val="bottom"/>
            <w:hideMark/>
          </w:tcPr>
          <w:p w14:paraId="4640D43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r>
      <w:tr w:rsidR="009B1B05" w:rsidRPr="00AC6CC0" w14:paraId="34070D22" w14:textId="77777777" w:rsidTr="001A0069">
        <w:trPr>
          <w:trHeight w:val="244"/>
          <w:jc w:val="center"/>
        </w:trPr>
        <w:tc>
          <w:tcPr>
            <w:tcW w:w="2430" w:type="dxa"/>
            <w:tcBorders>
              <w:top w:val="nil"/>
              <w:left w:val="nil"/>
              <w:bottom w:val="nil"/>
              <w:right w:val="nil"/>
            </w:tcBorders>
            <w:shd w:val="clear" w:color="auto" w:fill="auto"/>
            <w:vAlign w:val="bottom"/>
            <w:hideMark/>
          </w:tcPr>
          <w:p w14:paraId="2A8EFCA6"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45 to 54 years</w:t>
            </w:r>
          </w:p>
        </w:tc>
        <w:tc>
          <w:tcPr>
            <w:tcW w:w="810" w:type="dxa"/>
            <w:tcBorders>
              <w:top w:val="nil"/>
              <w:left w:val="nil"/>
              <w:bottom w:val="nil"/>
              <w:right w:val="nil"/>
            </w:tcBorders>
            <w:shd w:val="clear" w:color="auto" w:fill="auto"/>
            <w:vAlign w:val="bottom"/>
            <w:hideMark/>
          </w:tcPr>
          <w:p w14:paraId="4A7F334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10" w:type="dxa"/>
            <w:tcBorders>
              <w:top w:val="nil"/>
              <w:left w:val="nil"/>
              <w:bottom w:val="nil"/>
              <w:right w:val="nil"/>
            </w:tcBorders>
            <w:shd w:val="clear" w:color="auto" w:fill="auto"/>
            <w:vAlign w:val="bottom"/>
            <w:hideMark/>
          </w:tcPr>
          <w:p w14:paraId="0CDE6BB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900" w:type="dxa"/>
            <w:tcBorders>
              <w:top w:val="nil"/>
              <w:left w:val="nil"/>
              <w:bottom w:val="nil"/>
              <w:right w:val="nil"/>
            </w:tcBorders>
            <w:shd w:val="clear" w:color="auto" w:fill="auto"/>
            <w:vAlign w:val="bottom"/>
            <w:hideMark/>
          </w:tcPr>
          <w:p w14:paraId="4BD6B47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10" w:type="dxa"/>
            <w:tcBorders>
              <w:top w:val="nil"/>
              <w:left w:val="nil"/>
              <w:bottom w:val="nil"/>
              <w:right w:val="nil"/>
            </w:tcBorders>
            <w:shd w:val="clear" w:color="auto" w:fill="auto"/>
            <w:vAlign w:val="bottom"/>
            <w:hideMark/>
          </w:tcPr>
          <w:p w14:paraId="06D68F3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55" w:type="dxa"/>
            <w:tcBorders>
              <w:top w:val="nil"/>
              <w:left w:val="nil"/>
              <w:bottom w:val="nil"/>
              <w:right w:val="nil"/>
            </w:tcBorders>
            <w:shd w:val="clear" w:color="auto" w:fill="auto"/>
            <w:vAlign w:val="bottom"/>
            <w:hideMark/>
          </w:tcPr>
          <w:p w14:paraId="704174E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865" w:type="dxa"/>
            <w:tcBorders>
              <w:top w:val="nil"/>
              <w:left w:val="nil"/>
              <w:bottom w:val="nil"/>
              <w:right w:val="nil"/>
            </w:tcBorders>
            <w:shd w:val="clear" w:color="auto" w:fill="auto"/>
            <w:vAlign w:val="bottom"/>
            <w:hideMark/>
          </w:tcPr>
          <w:p w14:paraId="1A2F34D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975" w:type="dxa"/>
            <w:tcBorders>
              <w:top w:val="nil"/>
              <w:left w:val="nil"/>
              <w:bottom w:val="nil"/>
              <w:right w:val="nil"/>
            </w:tcBorders>
            <w:shd w:val="clear" w:color="auto" w:fill="auto"/>
            <w:vAlign w:val="bottom"/>
            <w:hideMark/>
          </w:tcPr>
          <w:p w14:paraId="200ACB1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99" w:type="dxa"/>
            <w:tcBorders>
              <w:top w:val="nil"/>
              <w:left w:val="nil"/>
              <w:bottom w:val="nil"/>
              <w:right w:val="nil"/>
            </w:tcBorders>
            <w:shd w:val="clear" w:color="auto" w:fill="auto"/>
            <w:vAlign w:val="bottom"/>
            <w:hideMark/>
          </w:tcPr>
          <w:p w14:paraId="591DE08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627" w:type="dxa"/>
            <w:tcBorders>
              <w:top w:val="nil"/>
              <w:left w:val="nil"/>
              <w:bottom w:val="nil"/>
              <w:right w:val="nil"/>
            </w:tcBorders>
            <w:shd w:val="clear" w:color="auto" w:fill="auto"/>
            <w:vAlign w:val="bottom"/>
            <w:hideMark/>
          </w:tcPr>
          <w:p w14:paraId="6A3CB86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799" w:type="dxa"/>
            <w:tcBorders>
              <w:top w:val="nil"/>
              <w:left w:val="nil"/>
              <w:bottom w:val="nil"/>
              <w:right w:val="nil"/>
            </w:tcBorders>
            <w:shd w:val="clear" w:color="auto" w:fill="auto"/>
            <w:vAlign w:val="bottom"/>
            <w:hideMark/>
          </w:tcPr>
          <w:p w14:paraId="367BE55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32" w:type="dxa"/>
            <w:tcBorders>
              <w:top w:val="nil"/>
              <w:left w:val="nil"/>
              <w:bottom w:val="nil"/>
              <w:right w:val="nil"/>
            </w:tcBorders>
            <w:shd w:val="clear" w:color="auto" w:fill="auto"/>
            <w:vAlign w:val="bottom"/>
            <w:hideMark/>
          </w:tcPr>
          <w:p w14:paraId="4A1A403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778" w:type="dxa"/>
            <w:tcBorders>
              <w:top w:val="nil"/>
              <w:left w:val="nil"/>
              <w:bottom w:val="nil"/>
              <w:right w:val="nil"/>
            </w:tcBorders>
            <w:shd w:val="clear" w:color="auto" w:fill="auto"/>
            <w:vAlign w:val="bottom"/>
            <w:hideMark/>
          </w:tcPr>
          <w:p w14:paraId="6C1DDF8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08" w:type="dxa"/>
            <w:tcBorders>
              <w:top w:val="nil"/>
              <w:left w:val="nil"/>
              <w:bottom w:val="nil"/>
              <w:right w:val="nil"/>
            </w:tcBorders>
            <w:shd w:val="clear" w:color="auto" w:fill="auto"/>
            <w:vAlign w:val="bottom"/>
            <w:hideMark/>
          </w:tcPr>
          <w:p w14:paraId="5116548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13%</w:t>
            </w:r>
          </w:p>
        </w:tc>
        <w:tc>
          <w:tcPr>
            <w:tcW w:w="746" w:type="dxa"/>
            <w:tcBorders>
              <w:top w:val="nil"/>
              <w:left w:val="nil"/>
              <w:bottom w:val="nil"/>
              <w:right w:val="nil"/>
            </w:tcBorders>
            <w:shd w:val="clear" w:color="auto" w:fill="auto"/>
            <w:vAlign w:val="bottom"/>
            <w:hideMark/>
          </w:tcPr>
          <w:p w14:paraId="60B5A85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r>
      <w:tr w:rsidR="009B1B05" w:rsidRPr="00AC6CC0" w14:paraId="405939E9" w14:textId="77777777" w:rsidTr="001A0069">
        <w:trPr>
          <w:trHeight w:val="244"/>
          <w:jc w:val="center"/>
        </w:trPr>
        <w:tc>
          <w:tcPr>
            <w:tcW w:w="2430" w:type="dxa"/>
            <w:tcBorders>
              <w:top w:val="nil"/>
              <w:left w:val="nil"/>
              <w:bottom w:val="nil"/>
              <w:right w:val="nil"/>
            </w:tcBorders>
            <w:shd w:val="clear" w:color="auto" w:fill="auto"/>
            <w:vAlign w:val="bottom"/>
            <w:hideMark/>
          </w:tcPr>
          <w:p w14:paraId="0D8FA5CD"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55 to 64 years</w:t>
            </w:r>
          </w:p>
        </w:tc>
        <w:tc>
          <w:tcPr>
            <w:tcW w:w="810" w:type="dxa"/>
            <w:tcBorders>
              <w:top w:val="nil"/>
              <w:left w:val="nil"/>
              <w:bottom w:val="nil"/>
              <w:right w:val="nil"/>
            </w:tcBorders>
            <w:shd w:val="clear" w:color="auto" w:fill="auto"/>
            <w:vAlign w:val="bottom"/>
            <w:hideMark/>
          </w:tcPr>
          <w:p w14:paraId="5AD851C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810" w:type="dxa"/>
            <w:tcBorders>
              <w:top w:val="nil"/>
              <w:left w:val="nil"/>
              <w:bottom w:val="nil"/>
              <w:right w:val="nil"/>
            </w:tcBorders>
            <w:shd w:val="clear" w:color="auto" w:fill="auto"/>
            <w:vAlign w:val="bottom"/>
            <w:hideMark/>
          </w:tcPr>
          <w:p w14:paraId="37C65B3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00" w:type="dxa"/>
            <w:tcBorders>
              <w:top w:val="nil"/>
              <w:left w:val="nil"/>
              <w:bottom w:val="nil"/>
              <w:right w:val="nil"/>
            </w:tcBorders>
            <w:shd w:val="clear" w:color="auto" w:fill="auto"/>
            <w:vAlign w:val="bottom"/>
            <w:hideMark/>
          </w:tcPr>
          <w:p w14:paraId="4FA64CF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10" w:type="dxa"/>
            <w:tcBorders>
              <w:top w:val="nil"/>
              <w:left w:val="nil"/>
              <w:bottom w:val="nil"/>
              <w:right w:val="nil"/>
            </w:tcBorders>
            <w:shd w:val="clear" w:color="auto" w:fill="auto"/>
            <w:vAlign w:val="bottom"/>
            <w:hideMark/>
          </w:tcPr>
          <w:p w14:paraId="39E3362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955" w:type="dxa"/>
            <w:tcBorders>
              <w:top w:val="nil"/>
              <w:left w:val="nil"/>
              <w:bottom w:val="nil"/>
              <w:right w:val="nil"/>
            </w:tcBorders>
            <w:shd w:val="clear" w:color="auto" w:fill="auto"/>
            <w:vAlign w:val="bottom"/>
            <w:hideMark/>
          </w:tcPr>
          <w:p w14:paraId="5CA09C1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865" w:type="dxa"/>
            <w:tcBorders>
              <w:top w:val="nil"/>
              <w:left w:val="nil"/>
              <w:bottom w:val="nil"/>
              <w:right w:val="nil"/>
            </w:tcBorders>
            <w:shd w:val="clear" w:color="auto" w:fill="auto"/>
            <w:vAlign w:val="bottom"/>
            <w:hideMark/>
          </w:tcPr>
          <w:p w14:paraId="189184EA"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75" w:type="dxa"/>
            <w:tcBorders>
              <w:top w:val="nil"/>
              <w:left w:val="nil"/>
              <w:bottom w:val="nil"/>
              <w:right w:val="nil"/>
            </w:tcBorders>
            <w:shd w:val="clear" w:color="auto" w:fill="auto"/>
            <w:vAlign w:val="bottom"/>
            <w:hideMark/>
          </w:tcPr>
          <w:p w14:paraId="21A4B4F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799" w:type="dxa"/>
            <w:tcBorders>
              <w:top w:val="nil"/>
              <w:left w:val="nil"/>
              <w:bottom w:val="nil"/>
              <w:right w:val="nil"/>
            </w:tcBorders>
            <w:shd w:val="clear" w:color="auto" w:fill="auto"/>
            <w:vAlign w:val="bottom"/>
            <w:hideMark/>
          </w:tcPr>
          <w:p w14:paraId="46BF24C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627" w:type="dxa"/>
            <w:tcBorders>
              <w:top w:val="nil"/>
              <w:left w:val="nil"/>
              <w:bottom w:val="nil"/>
              <w:right w:val="nil"/>
            </w:tcBorders>
            <w:shd w:val="clear" w:color="auto" w:fill="auto"/>
            <w:vAlign w:val="bottom"/>
            <w:hideMark/>
          </w:tcPr>
          <w:p w14:paraId="2DF3816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71B6FC7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832" w:type="dxa"/>
            <w:tcBorders>
              <w:top w:val="nil"/>
              <w:left w:val="nil"/>
              <w:bottom w:val="nil"/>
              <w:right w:val="nil"/>
            </w:tcBorders>
            <w:shd w:val="clear" w:color="auto" w:fill="auto"/>
            <w:vAlign w:val="bottom"/>
            <w:hideMark/>
          </w:tcPr>
          <w:p w14:paraId="1401459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778" w:type="dxa"/>
            <w:tcBorders>
              <w:top w:val="nil"/>
              <w:left w:val="nil"/>
              <w:bottom w:val="nil"/>
              <w:right w:val="nil"/>
            </w:tcBorders>
            <w:shd w:val="clear" w:color="auto" w:fill="auto"/>
            <w:vAlign w:val="bottom"/>
            <w:hideMark/>
          </w:tcPr>
          <w:p w14:paraId="0FD7873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08" w:type="dxa"/>
            <w:tcBorders>
              <w:top w:val="nil"/>
              <w:left w:val="nil"/>
              <w:bottom w:val="nil"/>
              <w:right w:val="nil"/>
            </w:tcBorders>
            <w:shd w:val="clear" w:color="auto" w:fill="auto"/>
            <w:vAlign w:val="bottom"/>
            <w:hideMark/>
          </w:tcPr>
          <w:p w14:paraId="5A6A851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46" w:type="dxa"/>
            <w:tcBorders>
              <w:top w:val="nil"/>
              <w:left w:val="nil"/>
              <w:bottom w:val="nil"/>
              <w:right w:val="nil"/>
            </w:tcBorders>
            <w:shd w:val="clear" w:color="auto" w:fill="auto"/>
            <w:vAlign w:val="bottom"/>
            <w:hideMark/>
          </w:tcPr>
          <w:p w14:paraId="4380D431"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w:t>
            </w:r>
          </w:p>
        </w:tc>
      </w:tr>
      <w:tr w:rsidR="009B1B05" w:rsidRPr="00AC6CC0" w14:paraId="47F8F16E" w14:textId="77777777" w:rsidTr="001A0069">
        <w:trPr>
          <w:trHeight w:val="244"/>
          <w:jc w:val="center"/>
        </w:trPr>
        <w:tc>
          <w:tcPr>
            <w:tcW w:w="2430" w:type="dxa"/>
            <w:tcBorders>
              <w:top w:val="nil"/>
              <w:left w:val="nil"/>
              <w:bottom w:val="nil"/>
              <w:right w:val="nil"/>
            </w:tcBorders>
            <w:shd w:val="clear" w:color="auto" w:fill="auto"/>
            <w:vAlign w:val="bottom"/>
            <w:hideMark/>
          </w:tcPr>
          <w:p w14:paraId="3A0F7EE1"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65 to 74 years</w:t>
            </w:r>
          </w:p>
        </w:tc>
        <w:tc>
          <w:tcPr>
            <w:tcW w:w="810" w:type="dxa"/>
            <w:tcBorders>
              <w:top w:val="nil"/>
              <w:left w:val="nil"/>
              <w:bottom w:val="nil"/>
              <w:right w:val="nil"/>
            </w:tcBorders>
            <w:shd w:val="clear" w:color="auto" w:fill="auto"/>
            <w:vAlign w:val="bottom"/>
            <w:hideMark/>
          </w:tcPr>
          <w:p w14:paraId="7F83526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810" w:type="dxa"/>
            <w:tcBorders>
              <w:top w:val="nil"/>
              <w:left w:val="nil"/>
              <w:bottom w:val="nil"/>
              <w:right w:val="nil"/>
            </w:tcBorders>
            <w:shd w:val="clear" w:color="auto" w:fill="auto"/>
            <w:vAlign w:val="bottom"/>
            <w:hideMark/>
          </w:tcPr>
          <w:p w14:paraId="6BFD435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900" w:type="dxa"/>
            <w:tcBorders>
              <w:top w:val="nil"/>
              <w:left w:val="nil"/>
              <w:bottom w:val="nil"/>
              <w:right w:val="nil"/>
            </w:tcBorders>
            <w:shd w:val="clear" w:color="auto" w:fill="auto"/>
            <w:vAlign w:val="bottom"/>
            <w:hideMark/>
          </w:tcPr>
          <w:p w14:paraId="6E0E09B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14%</w:t>
            </w:r>
          </w:p>
        </w:tc>
        <w:tc>
          <w:tcPr>
            <w:tcW w:w="810" w:type="dxa"/>
            <w:tcBorders>
              <w:top w:val="nil"/>
              <w:left w:val="nil"/>
              <w:bottom w:val="nil"/>
              <w:right w:val="nil"/>
            </w:tcBorders>
            <w:shd w:val="clear" w:color="auto" w:fill="auto"/>
            <w:vAlign w:val="bottom"/>
            <w:hideMark/>
          </w:tcPr>
          <w:p w14:paraId="2B96D37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w:t>
            </w:r>
          </w:p>
        </w:tc>
        <w:tc>
          <w:tcPr>
            <w:tcW w:w="955" w:type="dxa"/>
            <w:tcBorders>
              <w:top w:val="nil"/>
              <w:left w:val="nil"/>
              <w:bottom w:val="nil"/>
              <w:right w:val="nil"/>
            </w:tcBorders>
            <w:shd w:val="clear" w:color="auto" w:fill="auto"/>
            <w:vAlign w:val="bottom"/>
            <w:hideMark/>
          </w:tcPr>
          <w:p w14:paraId="543A97E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c>
          <w:tcPr>
            <w:tcW w:w="865" w:type="dxa"/>
            <w:tcBorders>
              <w:top w:val="nil"/>
              <w:left w:val="nil"/>
              <w:bottom w:val="nil"/>
              <w:right w:val="nil"/>
            </w:tcBorders>
            <w:shd w:val="clear" w:color="auto" w:fill="auto"/>
            <w:vAlign w:val="bottom"/>
            <w:hideMark/>
          </w:tcPr>
          <w:p w14:paraId="66E24A7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11%</w:t>
            </w:r>
          </w:p>
        </w:tc>
        <w:tc>
          <w:tcPr>
            <w:tcW w:w="975" w:type="dxa"/>
            <w:tcBorders>
              <w:top w:val="nil"/>
              <w:left w:val="nil"/>
              <w:bottom w:val="nil"/>
              <w:right w:val="nil"/>
            </w:tcBorders>
            <w:shd w:val="clear" w:color="auto" w:fill="auto"/>
            <w:vAlign w:val="bottom"/>
            <w:hideMark/>
          </w:tcPr>
          <w:p w14:paraId="124E9C82"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799" w:type="dxa"/>
            <w:tcBorders>
              <w:top w:val="nil"/>
              <w:left w:val="nil"/>
              <w:bottom w:val="nil"/>
              <w:right w:val="nil"/>
            </w:tcBorders>
            <w:shd w:val="clear" w:color="auto" w:fill="auto"/>
            <w:vAlign w:val="bottom"/>
            <w:hideMark/>
          </w:tcPr>
          <w:p w14:paraId="6CD6D754"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627" w:type="dxa"/>
            <w:tcBorders>
              <w:top w:val="nil"/>
              <w:left w:val="nil"/>
              <w:bottom w:val="nil"/>
              <w:right w:val="nil"/>
            </w:tcBorders>
            <w:shd w:val="clear" w:color="auto" w:fill="auto"/>
            <w:vAlign w:val="bottom"/>
            <w:hideMark/>
          </w:tcPr>
          <w:p w14:paraId="090FA2E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99" w:type="dxa"/>
            <w:tcBorders>
              <w:top w:val="nil"/>
              <w:left w:val="nil"/>
              <w:bottom w:val="nil"/>
              <w:right w:val="nil"/>
            </w:tcBorders>
            <w:shd w:val="clear" w:color="auto" w:fill="auto"/>
            <w:vAlign w:val="bottom"/>
            <w:hideMark/>
          </w:tcPr>
          <w:p w14:paraId="37E88B3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32" w:type="dxa"/>
            <w:tcBorders>
              <w:top w:val="nil"/>
              <w:left w:val="nil"/>
              <w:bottom w:val="nil"/>
              <w:right w:val="nil"/>
            </w:tcBorders>
            <w:shd w:val="clear" w:color="auto" w:fill="auto"/>
            <w:vAlign w:val="bottom"/>
            <w:hideMark/>
          </w:tcPr>
          <w:p w14:paraId="6F30E7D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778" w:type="dxa"/>
            <w:tcBorders>
              <w:top w:val="nil"/>
              <w:left w:val="nil"/>
              <w:bottom w:val="nil"/>
              <w:right w:val="nil"/>
            </w:tcBorders>
            <w:shd w:val="clear" w:color="auto" w:fill="auto"/>
            <w:vAlign w:val="bottom"/>
            <w:hideMark/>
          </w:tcPr>
          <w:p w14:paraId="423BD5F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708" w:type="dxa"/>
            <w:tcBorders>
              <w:top w:val="nil"/>
              <w:left w:val="nil"/>
              <w:bottom w:val="nil"/>
              <w:right w:val="nil"/>
            </w:tcBorders>
            <w:shd w:val="clear" w:color="auto" w:fill="auto"/>
            <w:vAlign w:val="bottom"/>
            <w:hideMark/>
          </w:tcPr>
          <w:p w14:paraId="0C8B2B23"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26%</w:t>
            </w:r>
          </w:p>
        </w:tc>
        <w:tc>
          <w:tcPr>
            <w:tcW w:w="746" w:type="dxa"/>
            <w:tcBorders>
              <w:top w:val="nil"/>
              <w:left w:val="nil"/>
              <w:bottom w:val="nil"/>
              <w:right w:val="nil"/>
            </w:tcBorders>
            <w:shd w:val="clear" w:color="auto" w:fill="auto"/>
            <w:vAlign w:val="bottom"/>
            <w:hideMark/>
          </w:tcPr>
          <w:p w14:paraId="5202941D"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r>
      <w:tr w:rsidR="009B1B05" w:rsidRPr="00AC6CC0" w14:paraId="3D4A7E3D" w14:textId="77777777" w:rsidTr="001A0069">
        <w:trPr>
          <w:trHeight w:val="244"/>
          <w:jc w:val="center"/>
        </w:trPr>
        <w:tc>
          <w:tcPr>
            <w:tcW w:w="2430" w:type="dxa"/>
            <w:tcBorders>
              <w:top w:val="nil"/>
              <w:left w:val="nil"/>
              <w:bottom w:val="single" w:sz="4" w:space="0" w:color="auto"/>
              <w:right w:val="nil"/>
            </w:tcBorders>
            <w:shd w:val="clear" w:color="auto" w:fill="auto"/>
            <w:vAlign w:val="bottom"/>
            <w:hideMark/>
          </w:tcPr>
          <w:p w14:paraId="3452DB15" w14:textId="77777777" w:rsidR="009B1B05" w:rsidRPr="00AC6CC0" w:rsidRDefault="009B1B05" w:rsidP="001A0069">
            <w:pPr>
              <w:spacing w:after="0" w:line="240" w:lineRule="auto"/>
              <w:ind w:firstLineChars="300" w:firstLine="540"/>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75 years and over</w:t>
            </w:r>
          </w:p>
        </w:tc>
        <w:tc>
          <w:tcPr>
            <w:tcW w:w="810" w:type="dxa"/>
            <w:tcBorders>
              <w:top w:val="nil"/>
              <w:left w:val="nil"/>
              <w:bottom w:val="single" w:sz="4" w:space="0" w:color="auto"/>
              <w:right w:val="nil"/>
            </w:tcBorders>
            <w:shd w:val="clear" w:color="auto" w:fill="auto"/>
            <w:vAlign w:val="bottom"/>
            <w:hideMark/>
          </w:tcPr>
          <w:p w14:paraId="69AB917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10" w:type="dxa"/>
            <w:tcBorders>
              <w:top w:val="nil"/>
              <w:left w:val="nil"/>
              <w:bottom w:val="single" w:sz="4" w:space="0" w:color="auto"/>
              <w:right w:val="nil"/>
            </w:tcBorders>
            <w:shd w:val="clear" w:color="auto" w:fill="auto"/>
            <w:vAlign w:val="bottom"/>
            <w:hideMark/>
          </w:tcPr>
          <w:p w14:paraId="75F85E17"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900" w:type="dxa"/>
            <w:tcBorders>
              <w:top w:val="nil"/>
              <w:left w:val="nil"/>
              <w:bottom w:val="single" w:sz="4" w:space="0" w:color="auto"/>
              <w:right w:val="nil"/>
            </w:tcBorders>
            <w:shd w:val="clear" w:color="auto" w:fill="auto"/>
            <w:vAlign w:val="bottom"/>
            <w:hideMark/>
          </w:tcPr>
          <w:p w14:paraId="543E8CB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3%</w:t>
            </w:r>
          </w:p>
        </w:tc>
        <w:tc>
          <w:tcPr>
            <w:tcW w:w="810" w:type="dxa"/>
            <w:tcBorders>
              <w:top w:val="nil"/>
              <w:left w:val="nil"/>
              <w:bottom w:val="single" w:sz="4" w:space="0" w:color="auto"/>
              <w:right w:val="nil"/>
            </w:tcBorders>
            <w:shd w:val="clear" w:color="auto" w:fill="auto"/>
            <w:vAlign w:val="bottom"/>
            <w:hideMark/>
          </w:tcPr>
          <w:p w14:paraId="7EA94C2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4%</w:t>
            </w:r>
          </w:p>
        </w:tc>
        <w:tc>
          <w:tcPr>
            <w:tcW w:w="955" w:type="dxa"/>
            <w:tcBorders>
              <w:top w:val="nil"/>
              <w:left w:val="nil"/>
              <w:bottom w:val="single" w:sz="4" w:space="0" w:color="auto"/>
              <w:right w:val="nil"/>
            </w:tcBorders>
            <w:shd w:val="clear" w:color="auto" w:fill="auto"/>
            <w:vAlign w:val="bottom"/>
            <w:hideMark/>
          </w:tcPr>
          <w:p w14:paraId="3FDA6D4C"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9%</w:t>
            </w:r>
          </w:p>
        </w:tc>
        <w:tc>
          <w:tcPr>
            <w:tcW w:w="865" w:type="dxa"/>
            <w:tcBorders>
              <w:top w:val="nil"/>
              <w:left w:val="nil"/>
              <w:bottom w:val="single" w:sz="4" w:space="0" w:color="auto"/>
              <w:right w:val="nil"/>
            </w:tcBorders>
            <w:shd w:val="clear" w:color="auto" w:fill="auto"/>
            <w:vAlign w:val="bottom"/>
            <w:hideMark/>
          </w:tcPr>
          <w:p w14:paraId="399FD83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975" w:type="dxa"/>
            <w:tcBorders>
              <w:top w:val="nil"/>
              <w:left w:val="nil"/>
              <w:bottom w:val="single" w:sz="4" w:space="0" w:color="auto"/>
              <w:right w:val="nil"/>
            </w:tcBorders>
            <w:shd w:val="clear" w:color="auto" w:fill="auto"/>
            <w:vAlign w:val="bottom"/>
            <w:hideMark/>
          </w:tcPr>
          <w:p w14:paraId="4437C858"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799" w:type="dxa"/>
            <w:tcBorders>
              <w:top w:val="nil"/>
              <w:left w:val="nil"/>
              <w:bottom w:val="single" w:sz="4" w:space="0" w:color="auto"/>
              <w:right w:val="nil"/>
            </w:tcBorders>
            <w:shd w:val="clear" w:color="auto" w:fill="auto"/>
            <w:vAlign w:val="bottom"/>
            <w:hideMark/>
          </w:tcPr>
          <w:p w14:paraId="2B0DC18B"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627" w:type="dxa"/>
            <w:tcBorders>
              <w:top w:val="nil"/>
              <w:left w:val="nil"/>
              <w:bottom w:val="single" w:sz="4" w:space="0" w:color="auto"/>
              <w:right w:val="nil"/>
            </w:tcBorders>
            <w:shd w:val="clear" w:color="auto" w:fill="auto"/>
            <w:vAlign w:val="bottom"/>
            <w:hideMark/>
          </w:tcPr>
          <w:p w14:paraId="49C6C8B6"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13%</w:t>
            </w:r>
          </w:p>
        </w:tc>
        <w:tc>
          <w:tcPr>
            <w:tcW w:w="799" w:type="dxa"/>
            <w:tcBorders>
              <w:top w:val="nil"/>
              <w:left w:val="nil"/>
              <w:bottom w:val="single" w:sz="4" w:space="0" w:color="auto"/>
              <w:right w:val="nil"/>
            </w:tcBorders>
            <w:shd w:val="clear" w:color="auto" w:fill="auto"/>
            <w:vAlign w:val="bottom"/>
            <w:hideMark/>
          </w:tcPr>
          <w:p w14:paraId="6A0ED870"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2%</w:t>
            </w:r>
          </w:p>
        </w:tc>
        <w:tc>
          <w:tcPr>
            <w:tcW w:w="832" w:type="dxa"/>
            <w:tcBorders>
              <w:top w:val="nil"/>
              <w:left w:val="nil"/>
              <w:bottom w:val="single" w:sz="4" w:space="0" w:color="auto"/>
              <w:right w:val="nil"/>
            </w:tcBorders>
            <w:shd w:val="clear" w:color="auto" w:fill="auto"/>
            <w:vAlign w:val="bottom"/>
            <w:hideMark/>
          </w:tcPr>
          <w:p w14:paraId="56923739"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10%</w:t>
            </w:r>
          </w:p>
        </w:tc>
        <w:tc>
          <w:tcPr>
            <w:tcW w:w="778" w:type="dxa"/>
            <w:tcBorders>
              <w:top w:val="nil"/>
              <w:left w:val="nil"/>
              <w:bottom w:val="single" w:sz="4" w:space="0" w:color="auto"/>
              <w:right w:val="nil"/>
            </w:tcBorders>
            <w:shd w:val="clear" w:color="auto" w:fill="auto"/>
            <w:vAlign w:val="bottom"/>
            <w:hideMark/>
          </w:tcPr>
          <w:p w14:paraId="425D6D2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5%</w:t>
            </w:r>
          </w:p>
        </w:tc>
        <w:tc>
          <w:tcPr>
            <w:tcW w:w="708" w:type="dxa"/>
            <w:tcBorders>
              <w:top w:val="nil"/>
              <w:left w:val="nil"/>
              <w:bottom w:val="single" w:sz="4" w:space="0" w:color="auto"/>
              <w:right w:val="nil"/>
            </w:tcBorders>
            <w:shd w:val="clear" w:color="auto" w:fill="auto"/>
            <w:vAlign w:val="bottom"/>
            <w:hideMark/>
          </w:tcPr>
          <w:p w14:paraId="153277FF"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0%</w:t>
            </w:r>
          </w:p>
        </w:tc>
        <w:tc>
          <w:tcPr>
            <w:tcW w:w="746" w:type="dxa"/>
            <w:tcBorders>
              <w:top w:val="nil"/>
              <w:left w:val="nil"/>
              <w:bottom w:val="single" w:sz="4" w:space="0" w:color="auto"/>
              <w:right w:val="nil"/>
            </w:tcBorders>
            <w:shd w:val="clear" w:color="auto" w:fill="auto"/>
            <w:vAlign w:val="bottom"/>
            <w:hideMark/>
          </w:tcPr>
          <w:p w14:paraId="4C3235E5" w14:textId="77777777" w:rsidR="009B1B05" w:rsidRPr="00AC6CC0" w:rsidRDefault="009B1B05" w:rsidP="001A0069">
            <w:pPr>
              <w:spacing w:after="0" w:line="240" w:lineRule="auto"/>
              <w:jc w:val="center"/>
              <w:rPr>
                <w:rFonts w:ascii="Arial Narrow" w:eastAsia="Times New Roman" w:hAnsi="Arial Narrow" w:cs="Calibri"/>
                <w:color w:val="000000"/>
                <w:sz w:val="18"/>
                <w:szCs w:val="18"/>
              </w:rPr>
            </w:pPr>
            <w:r w:rsidRPr="00AC6CC0">
              <w:rPr>
                <w:rFonts w:ascii="Arial Narrow" w:eastAsia="Times New Roman" w:hAnsi="Arial Narrow" w:cs="Calibri"/>
                <w:color w:val="000000"/>
                <w:sz w:val="18"/>
                <w:szCs w:val="18"/>
              </w:rPr>
              <w:t>6%</w:t>
            </w:r>
          </w:p>
        </w:tc>
      </w:tr>
    </w:tbl>
    <w:p w14:paraId="6DD9C126"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55D3CA96" w14:textId="77777777" w:rsidR="009B1B05" w:rsidRDefault="009B1B05" w:rsidP="009B1B05">
      <w:r>
        <w:t xml:space="preserve">Note: Highest poverty rates </w:t>
      </w:r>
      <w:proofErr w:type="gramStart"/>
      <w:r>
        <w:t>are highlighted</w:t>
      </w:r>
      <w:proofErr w:type="gramEnd"/>
      <w:r>
        <w:t xml:space="preserve"> in red. Dark red = highest, medium red = 2</w:t>
      </w:r>
      <w:r w:rsidRPr="00B37AB3">
        <w:rPr>
          <w:vertAlign w:val="superscript"/>
        </w:rPr>
        <w:t>nd</w:t>
      </w:r>
      <w:r>
        <w:t xml:space="preserve"> highest, and pink = 3</w:t>
      </w:r>
      <w:r w:rsidRPr="00B37AB3">
        <w:rPr>
          <w:vertAlign w:val="superscript"/>
        </w:rPr>
        <w:t>rd</w:t>
      </w:r>
      <w:r>
        <w:t xml:space="preserve"> highest </w:t>
      </w:r>
    </w:p>
    <w:p w14:paraId="390FB908" w14:textId="77777777" w:rsidR="009B1B05" w:rsidRDefault="009B1B05" w:rsidP="009B1B05"/>
    <w:p w14:paraId="2B3A27E6" w14:textId="77777777" w:rsidR="009B1B05" w:rsidRPr="00AA1660" w:rsidRDefault="009B1B05" w:rsidP="009B1B05">
      <w:pPr>
        <w:spacing w:after="0" w:line="240" w:lineRule="auto"/>
        <w:rPr>
          <w:sz w:val="24"/>
          <w:szCs w:val="24"/>
        </w:rPr>
      </w:pPr>
      <w:r w:rsidRPr="00AA1660">
        <w:rPr>
          <w:sz w:val="24"/>
          <w:szCs w:val="24"/>
        </w:rPr>
        <w:lastRenderedPageBreak/>
        <w:t xml:space="preserve">  Poverty rates by gender and age for Native Hawaiian or Other Pacific Islander in-district residents </w:t>
      </w:r>
    </w:p>
    <w:tbl>
      <w:tblPr>
        <w:tblW w:w="13899" w:type="dxa"/>
        <w:jc w:val="center"/>
        <w:tblLook w:val="04A0" w:firstRow="1" w:lastRow="0" w:firstColumn="1" w:lastColumn="0" w:noHBand="0" w:noVBand="1"/>
      </w:tblPr>
      <w:tblGrid>
        <w:gridCol w:w="2610"/>
        <w:gridCol w:w="990"/>
        <w:gridCol w:w="810"/>
        <w:gridCol w:w="810"/>
        <w:gridCol w:w="718"/>
        <w:gridCol w:w="848"/>
        <w:gridCol w:w="865"/>
        <w:gridCol w:w="899"/>
        <w:gridCol w:w="720"/>
        <w:gridCol w:w="749"/>
        <w:gridCol w:w="799"/>
        <w:gridCol w:w="832"/>
        <w:gridCol w:w="685"/>
        <w:gridCol w:w="708"/>
        <w:gridCol w:w="856"/>
      </w:tblGrid>
      <w:tr w:rsidR="009B1B05" w:rsidRPr="00736286" w14:paraId="23DE2B2B" w14:textId="77777777" w:rsidTr="001A0069">
        <w:trPr>
          <w:trHeight w:val="488"/>
          <w:jc w:val="center"/>
        </w:trPr>
        <w:tc>
          <w:tcPr>
            <w:tcW w:w="2610" w:type="dxa"/>
            <w:tcBorders>
              <w:top w:val="single" w:sz="4" w:space="0" w:color="auto"/>
              <w:left w:val="nil"/>
              <w:bottom w:val="single" w:sz="4" w:space="0" w:color="auto"/>
              <w:right w:val="nil"/>
            </w:tcBorders>
            <w:shd w:val="clear" w:color="000000" w:fill="F2DCDB"/>
            <w:noWrap/>
            <w:vAlign w:val="bottom"/>
            <w:hideMark/>
          </w:tcPr>
          <w:p w14:paraId="71195AAC" w14:textId="77777777" w:rsidR="009B1B05" w:rsidRPr="00736286" w:rsidRDefault="009B1B05" w:rsidP="001A0069">
            <w:pPr>
              <w:spacing w:after="0" w:line="240" w:lineRule="auto"/>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 </w:t>
            </w:r>
          </w:p>
        </w:tc>
        <w:tc>
          <w:tcPr>
            <w:tcW w:w="990" w:type="dxa"/>
            <w:tcBorders>
              <w:top w:val="single" w:sz="4" w:space="0" w:color="auto"/>
              <w:left w:val="nil"/>
              <w:bottom w:val="single" w:sz="4" w:space="0" w:color="auto"/>
              <w:right w:val="nil"/>
            </w:tcBorders>
            <w:shd w:val="clear" w:color="000000" w:fill="F2DCDB"/>
            <w:noWrap/>
            <w:vAlign w:val="center"/>
            <w:hideMark/>
          </w:tcPr>
          <w:p w14:paraId="74B87A8F"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Azusa</w:t>
            </w:r>
          </w:p>
        </w:tc>
        <w:tc>
          <w:tcPr>
            <w:tcW w:w="810" w:type="dxa"/>
            <w:tcBorders>
              <w:top w:val="single" w:sz="4" w:space="0" w:color="auto"/>
              <w:left w:val="nil"/>
              <w:bottom w:val="single" w:sz="4" w:space="0" w:color="auto"/>
              <w:right w:val="nil"/>
            </w:tcBorders>
            <w:shd w:val="clear" w:color="000000" w:fill="F2DCDB"/>
            <w:vAlign w:val="center"/>
            <w:hideMark/>
          </w:tcPr>
          <w:p w14:paraId="6442A660"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Baldwin Park</w:t>
            </w:r>
          </w:p>
        </w:tc>
        <w:tc>
          <w:tcPr>
            <w:tcW w:w="810" w:type="dxa"/>
            <w:tcBorders>
              <w:top w:val="single" w:sz="4" w:space="0" w:color="auto"/>
              <w:left w:val="nil"/>
              <w:bottom w:val="single" w:sz="4" w:space="0" w:color="auto"/>
              <w:right w:val="nil"/>
            </w:tcBorders>
            <w:shd w:val="clear" w:color="000000" w:fill="F2DCDB"/>
            <w:vAlign w:val="center"/>
            <w:hideMark/>
          </w:tcPr>
          <w:p w14:paraId="6BF59667"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Charter Oak</w:t>
            </w:r>
          </w:p>
        </w:tc>
        <w:tc>
          <w:tcPr>
            <w:tcW w:w="718" w:type="dxa"/>
            <w:tcBorders>
              <w:top w:val="single" w:sz="4" w:space="0" w:color="auto"/>
              <w:left w:val="nil"/>
              <w:bottom w:val="single" w:sz="4" w:space="0" w:color="auto"/>
              <w:right w:val="nil"/>
            </w:tcBorders>
            <w:shd w:val="clear" w:color="000000" w:fill="F2DCDB"/>
            <w:noWrap/>
            <w:vAlign w:val="center"/>
            <w:hideMark/>
          </w:tcPr>
          <w:p w14:paraId="4797CBFA"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Covina</w:t>
            </w:r>
          </w:p>
        </w:tc>
        <w:tc>
          <w:tcPr>
            <w:tcW w:w="848" w:type="dxa"/>
            <w:tcBorders>
              <w:top w:val="single" w:sz="4" w:space="0" w:color="auto"/>
              <w:left w:val="nil"/>
              <w:bottom w:val="single" w:sz="4" w:space="0" w:color="auto"/>
              <w:right w:val="nil"/>
            </w:tcBorders>
            <w:shd w:val="clear" w:color="000000" w:fill="F2DCDB"/>
            <w:vAlign w:val="center"/>
            <w:hideMark/>
          </w:tcPr>
          <w:p w14:paraId="257918A7"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31B3888C"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Glendora</w:t>
            </w:r>
          </w:p>
        </w:tc>
        <w:tc>
          <w:tcPr>
            <w:tcW w:w="899" w:type="dxa"/>
            <w:tcBorders>
              <w:top w:val="single" w:sz="4" w:space="0" w:color="auto"/>
              <w:left w:val="nil"/>
              <w:bottom w:val="single" w:sz="4" w:space="0" w:color="auto"/>
              <w:right w:val="nil"/>
            </w:tcBorders>
            <w:shd w:val="clear" w:color="000000" w:fill="F2DCDB"/>
            <w:vAlign w:val="center"/>
            <w:hideMark/>
          </w:tcPr>
          <w:p w14:paraId="4F8A4072"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 xml:space="preserve">Hacienda Heights </w:t>
            </w:r>
          </w:p>
        </w:tc>
        <w:tc>
          <w:tcPr>
            <w:tcW w:w="720" w:type="dxa"/>
            <w:tcBorders>
              <w:top w:val="single" w:sz="4" w:space="0" w:color="auto"/>
              <w:left w:val="nil"/>
              <w:bottom w:val="single" w:sz="4" w:space="0" w:color="auto"/>
              <w:right w:val="nil"/>
            </w:tcBorders>
            <w:shd w:val="clear" w:color="000000" w:fill="F2DCDB"/>
            <w:noWrap/>
            <w:vAlign w:val="center"/>
            <w:hideMark/>
          </w:tcPr>
          <w:p w14:paraId="05D72A3D"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La Puente</w:t>
            </w:r>
          </w:p>
        </w:tc>
        <w:tc>
          <w:tcPr>
            <w:tcW w:w="749" w:type="dxa"/>
            <w:tcBorders>
              <w:top w:val="single" w:sz="4" w:space="0" w:color="auto"/>
              <w:left w:val="nil"/>
              <w:bottom w:val="single" w:sz="4" w:space="0" w:color="auto"/>
              <w:right w:val="nil"/>
            </w:tcBorders>
            <w:shd w:val="clear" w:color="000000" w:fill="F2DCDB"/>
            <w:noWrap/>
            <w:vAlign w:val="center"/>
            <w:hideMark/>
          </w:tcPr>
          <w:p w14:paraId="2A7C0AF4"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73BCED3B"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31E5F249"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 xml:space="preserve">Rowland Heights </w:t>
            </w:r>
          </w:p>
        </w:tc>
        <w:tc>
          <w:tcPr>
            <w:tcW w:w="685" w:type="dxa"/>
            <w:tcBorders>
              <w:top w:val="single" w:sz="4" w:space="0" w:color="auto"/>
              <w:left w:val="nil"/>
              <w:bottom w:val="single" w:sz="4" w:space="0" w:color="auto"/>
              <w:right w:val="nil"/>
            </w:tcBorders>
            <w:shd w:val="clear" w:color="000000" w:fill="F2DCDB"/>
            <w:noWrap/>
            <w:vAlign w:val="center"/>
            <w:hideMark/>
          </w:tcPr>
          <w:p w14:paraId="5D8CAC1D"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San Dimas</w:t>
            </w:r>
          </w:p>
        </w:tc>
        <w:tc>
          <w:tcPr>
            <w:tcW w:w="708" w:type="dxa"/>
            <w:tcBorders>
              <w:top w:val="single" w:sz="4" w:space="0" w:color="auto"/>
              <w:left w:val="nil"/>
              <w:bottom w:val="single" w:sz="4" w:space="0" w:color="auto"/>
              <w:right w:val="nil"/>
            </w:tcBorders>
            <w:shd w:val="clear" w:color="000000" w:fill="F2DCDB"/>
            <w:noWrap/>
            <w:vAlign w:val="center"/>
            <w:hideMark/>
          </w:tcPr>
          <w:p w14:paraId="78B3CD51"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Walnut</w:t>
            </w:r>
          </w:p>
        </w:tc>
        <w:tc>
          <w:tcPr>
            <w:tcW w:w="856" w:type="dxa"/>
            <w:tcBorders>
              <w:top w:val="single" w:sz="4" w:space="0" w:color="auto"/>
              <w:left w:val="nil"/>
              <w:bottom w:val="single" w:sz="4" w:space="0" w:color="auto"/>
              <w:right w:val="nil"/>
            </w:tcBorders>
            <w:shd w:val="clear" w:color="000000" w:fill="F2DCDB"/>
            <w:vAlign w:val="center"/>
            <w:hideMark/>
          </w:tcPr>
          <w:p w14:paraId="24D89523" w14:textId="77777777" w:rsidR="009B1B05" w:rsidRPr="00736286" w:rsidRDefault="009B1B05" w:rsidP="001A0069">
            <w:pPr>
              <w:spacing w:after="0" w:line="240" w:lineRule="auto"/>
              <w:jc w:val="center"/>
              <w:rPr>
                <w:rFonts w:ascii="Arial Narrow" w:eastAsia="Times New Roman" w:hAnsi="Arial Narrow" w:cs="Times New Roman"/>
                <w:b/>
                <w:bCs/>
                <w:color w:val="000000"/>
                <w:sz w:val="18"/>
                <w:szCs w:val="18"/>
              </w:rPr>
            </w:pPr>
            <w:r w:rsidRPr="00736286">
              <w:rPr>
                <w:rFonts w:ascii="Arial Narrow" w:eastAsia="Times New Roman" w:hAnsi="Arial Narrow" w:cs="Times New Roman"/>
                <w:b/>
                <w:bCs/>
                <w:color w:val="000000"/>
                <w:sz w:val="18"/>
                <w:szCs w:val="18"/>
              </w:rPr>
              <w:t>West Covina</w:t>
            </w:r>
          </w:p>
        </w:tc>
      </w:tr>
      <w:tr w:rsidR="009B1B05" w:rsidRPr="00736286" w14:paraId="7C09CB14" w14:textId="77777777" w:rsidTr="001A0069">
        <w:trPr>
          <w:trHeight w:val="488"/>
          <w:jc w:val="center"/>
        </w:trPr>
        <w:tc>
          <w:tcPr>
            <w:tcW w:w="2610" w:type="dxa"/>
            <w:tcBorders>
              <w:top w:val="nil"/>
              <w:left w:val="nil"/>
              <w:bottom w:val="single" w:sz="4" w:space="0" w:color="auto"/>
              <w:right w:val="nil"/>
            </w:tcBorders>
            <w:shd w:val="clear" w:color="auto" w:fill="auto"/>
            <w:vAlign w:val="center"/>
            <w:hideMark/>
          </w:tcPr>
          <w:p w14:paraId="1D2AE717" w14:textId="77777777" w:rsidR="009B1B05" w:rsidRPr="00736286" w:rsidRDefault="009B1B05" w:rsidP="001A0069">
            <w:pPr>
              <w:spacing w:after="0" w:line="240" w:lineRule="auto"/>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Income in the past 12 months below poverty level:</w:t>
            </w:r>
          </w:p>
        </w:tc>
        <w:tc>
          <w:tcPr>
            <w:tcW w:w="990" w:type="dxa"/>
            <w:tcBorders>
              <w:top w:val="nil"/>
              <w:left w:val="nil"/>
              <w:bottom w:val="single" w:sz="4" w:space="0" w:color="auto"/>
              <w:right w:val="nil"/>
            </w:tcBorders>
            <w:shd w:val="clear" w:color="auto" w:fill="FFD5D5"/>
            <w:vAlign w:val="center"/>
            <w:hideMark/>
          </w:tcPr>
          <w:p w14:paraId="11F0285D" w14:textId="77777777" w:rsidR="009B1B05" w:rsidRPr="00DA0368" w:rsidRDefault="009B1B05" w:rsidP="001A0069">
            <w:pPr>
              <w:spacing w:after="0" w:line="240" w:lineRule="auto"/>
              <w:jc w:val="center"/>
              <w:rPr>
                <w:rFonts w:ascii="Arial Narrow" w:eastAsia="Times New Roman" w:hAnsi="Arial Narrow" w:cs="Times New Roman"/>
                <w:b/>
                <w:bCs/>
                <w:color w:val="000000"/>
                <w:sz w:val="18"/>
                <w:szCs w:val="18"/>
              </w:rPr>
            </w:pPr>
            <w:r w:rsidRPr="00DA0368">
              <w:rPr>
                <w:rFonts w:ascii="Arial Narrow" w:eastAsia="Times New Roman" w:hAnsi="Arial Narrow" w:cs="Times New Roman"/>
                <w:b/>
                <w:bCs/>
                <w:color w:val="000000"/>
                <w:sz w:val="18"/>
                <w:szCs w:val="18"/>
              </w:rPr>
              <w:t>17%</w:t>
            </w:r>
          </w:p>
        </w:tc>
        <w:tc>
          <w:tcPr>
            <w:tcW w:w="810" w:type="dxa"/>
            <w:tcBorders>
              <w:top w:val="nil"/>
              <w:left w:val="nil"/>
              <w:bottom w:val="single" w:sz="4" w:space="0" w:color="auto"/>
              <w:right w:val="nil"/>
            </w:tcBorders>
            <w:shd w:val="clear" w:color="auto" w:fill="C00000"/>
            <w:vAlign w:val="center"/>
            <w:hideMark/>
          </w:tcPr>
          <w:p w14:paraId="45492471" w14:textId="77777777" w:rsidR="009B1B05" w:rsidRPr="00E61492" w:rsidRDefault="009B1B05" w:rsidP="001A0069">
            <w:pPr>
              <w:spacing w:after="0" w:line="240" w:lineRule="auto"/>
              <w:jc w:val="center"/>
              <w:rPr>
                <w:rFonts w:ascii="Arial Narrow" w:eastAsia="Times New Roman" w:hAnsi="Arial Narrow" w:cs="Times New Roman"/>
                <w:b/>
                <w:bCs/>
                <w:color w:val="000000"/>
                <w:sz w:val="18"/>
                <w:szCs w:val="18"/>
              </w:rPr>
            </w:pPr>
            <w:r w:rsidRPr="00E61492">
              <w:rPr>
                <w:rFonts w:ascii="Arial Narrow" w:eastAsia="Times New Roman" w:hAnsi="Arial Narrow" w:cs="Times New Roman"/>
                <w:b/>
                <w:bCs/>
                <w:color w:val="000000"/>
                <w:sz w:val="18"/>
                <w:szCs w:val="18"/>
              </w:rPr>
              <w:t>70%</w:t>
            </w:r>
          </w:p>
        </w:tc>
        <w:tc>
          <w:tcPr>
            <w:tcW w:w="810" w:type="dxa"/>
            <w:tcBorders>
              <w:top w:val="nil"/>
              <w:left w:val="nil"/>
              <w:bottom w:val="single" w:sz="4" w:space="0" w:color="auto"/>
              <w:right w:val="nil"/>
            </w:tcBorders>
            <w:shd w:val="clear" w:color="auto" w:fill="auto"/>
            <w:vAlign w:val="center"/>
            <w:hideMark/>
          </w:tcPr>
          <w:p w14:paraId="2207E6C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single" w:sz="4" w:space="0" w:color="auto"/>
              <w:right w:val="nil"/>
            </w:tcBorders>
            <w:shd w:val="clear" w:color="auto" w:fill="auto"/>
            <w:vAlign w:val="center"/>
            <w:hideMark/>
          </w:tcPr>
          <w:p w14:paraId="242D576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single" w:sz="4" w:space="0" w:color="auto"/>
              <w:right w:val="nil"/>
            </w:tcBorders>
            <w:shd w:val="clear" w:color="auto" w:fill="FF8585"/>
            <w:vAlign w:val="center"/>
            <w:hideMark/>
          </w:tcPr>
          <w:p w14:paraId="7A7FE974" w14:textId="77777777" w:rsidR="009B1B05" w:rsidRPr="00E61492" w:rsidRDefault="009B1B05" w:rsidP="001A0069">
            <w:pPr>
              <w:spacing w:after="0" w:line="240" w:lineRule="auto"/>
              <w:jc w:val="center"/>
              <w:rPr>
                <w:rFonts w:ascii="Arial Narrow" w:eastAsia="Times New Roman" w:hAnsi="Arial Narrow" w:cs="Times New Roman"/>
                <w:b/>
                <w:bCs/>
                <w:color w:val="000000"/>
                <w:sz w:val="18"/>
                <w:szCs w:val="18"/>
              </w:rPr>
            </w:pPr>
            <w:r w:rsidRPr="00E61492">
              <w:rPr>
                <w:rFonts w:ascii="Arial Narrow" w:eastAsia="Times New Roman" w:hAnsi="Arial Narrow" w:cs="Times New Roman"/>
                <w:b/>
                <w:bCs/>
                <w:color w:val="000000"/>
                <w:sz w:val="18"/>
                <w:szCs w:val="18"/>
              </w:rPr>
              <w:t>65%</w:t>
            </w:r>
          </w:p>
        </w:tc>
        <w:tc>
          <w:tcPr>
            <w:tcW w:w="865" w:type="dxa"/>
            <w:tcBorders>
              <w:top w:val="nil"/>
              <w:left w:val="nil"/>
              <w:bottom w:val="single" w:sz="4" w:space="0" w:color="auto"/>
              <w:right w:val="nil"/>
            </w:tcBorders>
            <w:shd w:val="clear" w:color="auto" w:fill="auto"/>
            <w:vAlign w:val="center"/>
            <w:hideMark/>
          </w:tcPr>
          <w:p w14:paraId="182C06D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single" w:sz="4" w:space="0" w:color="auto"/>
              <w:right w:val="nil"/>
            </w:tcBorders>
            <w:shd w:val="clear" w:color="auto" w:fill="auto"/>
            <w:vAlign w:val="center"/>
            <w:hideMark/>
          </w:tcPr>
          <w:p w14:paraId="6C0E6D8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7%</w:t>
            </w:r>
          </w:p>
        </w:tc>
        <w:tc>
          <w:tcPr>
            <w:tcW w:w="720" w:type="dxa"/>
            <w:tcBorders>
              <w:top w:val="nil"/>
              <w:left w:val="nil"/>
              <w:bottom w:val="single" w:sz="4" w:space="0" w:color="auto"/>
              <w:right w:val="nil"/>
            </w:tcBorders>
            <w:shd w:val="clear" w:color="auto" w:fill="auto"/>
            <w:vAlign w:val="center"/>
            <w:hideMark/>
          </w:tcPr>
          <w:p w14:paraId="008D63B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single" w:sz="4" w:space="0" w:color="auto"/>
              <w:right w:val="nil"/>
            </w:tcBorders>
            <w:shd w:val="clear" w:color="auto" w:fill="auto"/>
            <w:vAlign w:val="center"/>
            <w:hideMark/>
          </w:tcPr>
          <w:p w14:paraId="4B37EF0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single" w:sz="4" w:space="0" w:color="auto"/>
              <w:right w:val="nil"/>
            </w:tcBorders>
            <w:shd w:val="clear" w:color="auto" w:fill="auto"/>
            <w:vAlign w:val="center"/>
            <w:hideMark/>
          </w:tcPr>
          <w:p w14:paraId="3BDA91B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11%</w:t>
            </w:r>
          </w:p>
        </w:tc>
        <w:tc>
          <w:tcPr>
            <w:tcW w:w="832" w:type="dxa"/>
            <w:tcBorders>
              <w:top w:val="nil"/>
              <w:left w:val="nil"/>
              <w:bottom w:val="single" w:sz="4" w:space="0" w:color="auto"/>
              <w:right w:val="nil"/>
            </w:tcBorders>
            <w:shd w:val="clear" w:color="auto" w:fill="auto"/>
            <w:vAlign w:val="center"/>
            <w:hideMark/>
          </w:tcPr>
          <w:p w14:paraId="4B146C6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single" w:sz="4" w:space="0" w:color="auto"/>
              <w:right w:val="nil"/>
            </w:tcBorders>
            <w:shd w:val="clear" w:color="auto" w:fill="auto"/>
            <w:vAlign w:val="center"/>
            <w:hideMark/>
          </w:tcPr>
          <w:p w14:paraId="698E6B6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single" w:sz="4" w:space="0" w:color="auto"/>
              <w:right w:val="nil"/>
            </w:tcBorders>
            <w:shd w:val="clear" w:color="auto" w:fill="auto"/>
            <w:vAlign w:val="center"/>
            <w:hideMark/>
          </w:tcPr>
          <w:p w14:paraId="17BA2D2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single" w:sz="4" w:space="0" w:color="auto"/>
              <w:right w:val="nil"/>
            </w:tcBorders>
            <w:shd w:val="clear" w:color="auto" w:fill="auto"/>
            <w:noWrap/>
            <w:vAlign w:val="center"/>
            <w:hideMark/>
          </w:tcPr>
          <w:p w14:paraId="5C63CF0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3%</w:t>
            </w:r>
          </w:p>
        </w:tc>
      </w:tr>
      <w:tr w:rsidR="009B1B05" w:rsidRPr="00736286" w14:paraId="7BA1BC3E" w14:textId="77777777" w:rsidTr="001A0069">
        <w:trPr>
          <w:trHeight w:val="244"/>
          <w:jc w:val="center"/>
        </w:trPr>
        <w:tc>
          <w:tcPr>
            <w:tcW w:w="2610" w:type="dxa"/>
            <w:tcBorders>
              <w:top w:val="nil"/>
              <w:left w:val="nil"/>
              <w:bottom w:val="nil"/>
              <w:right w:val="nil"/>
            </w:tcBorders>
            <w:shd w:val="clear" w:color="auto" w:fill="auto"/>
            <w:vAlign w:val="bottom"/>
            <w:hideMark/>
          </w:tcPr>
          <w:p w14:paraId="1EC0BD6C" w14:textId="77777777" w:rsidR="009B1B05" w:rsidRPr="00E61492"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E61492">
              <w:rPr>
                <w:rFonts w:ascii="Arial Narrow" w:eastAsia="Times New Roman" w:hAnsi="Arial Narrow" w:cs="Times New Roman"/>
                <w:b/>
                <w:bCs/>
                <w:color w:val="000000"/>
                <w:sz w:val="18"/>
                <w:szCs w:val="18"/>
              </w:rPr>
              <w:t>Male:</w:t>
            </w:r>
          </w:p>
        </w:tc>
        <w:tc>
          <w:tcPr>
            <w:tcW w:w="990" w:type="dxa"/>
            <w:tcBorders>
              <w:top w:val="nil"/>
              <w:left w:val="nil"/>
              <w:bottom w:val="nil"/>
              <w:right w:val="nil"/>
            </w:tcBorders>
            <w:shd w:val="clear" w:color="auto" w:fill="auto"/>
            <w:vAlign w:val="bottom"/>
            <w:hideMark/>
          </w:tcPr>
          <w:p w14:paraId="632F952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FF8585"/>
            <w:vAlign w:val="bottom"/>
            <w:hideMark/>
          </w:tcPr>
          <w:p w14:paraId="3379C67F" w14:textId="77777777" w:rsidR="009B1B05" w:rsidRPr="007646F1" w:rsidRDefault="009B1B05" w:rsidP="001A0069">
            <w:pPr>
              <w:spacing w:after="0" w:line="240" w:lineRule="auto"/>
              <w:jc w:val="center"/>
              <w:rPr>
                <w:rFonts w:ascii="Arial Narrow" w:eastAsia="Times New Roman" w:hAnsi="Arial Narrow" w:cs="Times New Roman"/>
                <w:b/>
                <w:bCs/>
                <w:color w:val="000000"/>
                <w:sz w:val="18"/>
                <w:szCs w:val="18"/>
              </w:rPr>
            </w:pPr>
            <w:r w:rsidRPr="007646F1">
              <w:rPr>
                <w:rFonts w:ascii="Arial Narrow" w:eastAsia="Times New Roman" w:hAnsi="Arial Narrow" w:cs="Times New Roman"/>
                <w:b/>
                <w:bCs/>
                <w:color w:val="000000"/>
                <w:sz w:val="18"/>
                <w:szCs w:val="18"/>
              </w:rPr>
              <w:t>58%</w:t>
            </w:r>
          </w:p>
        </w:tc>
        <w:tc>
          <w:tcPr>
            <w:tcW w:w="810" w:type="dxa"/>
            <w:tcBorders>
              <w:top w:val="nil"/>
              <w:left w:val="nil"/>
              <w:bottom w:val="nil"/>
              <w:right w:val="nil"/>
            </w:tcBorders>
            <w:shd w:val="clear" w:color="auto" w:fill="auto"/>
            <w:vAlign w:val="bottom"/>
            <w:hideMark/>
          </w:tcPr>
          <w:p w14:paraId="61C0BAF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39D29FB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FFD5D5"/>
            <w:vAlign w:val="bottom"/>
            <w:hideMark/>
          </w:tcPr>
          <w:p w14:paraId="604598C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48%</w:t>
            </w:r>
          </w:p>
        </w:tc>
        <w:tc>
          <w:tcPr>
            <w:tcW w:w="865" w:type="dxa"/>
            <w:tcBorders>
              <w:top w:val="nil"/>
              <w:left w:val="nil"/>
              <w:bottom w:val="nil"/>
              <w:right w:val="nil"/>
            </w:tcBorders>
            <w:shd w:val="clear" w:color="auto" w:fill="auto"/>
            <w:vAlign w:val="bottom"/>
            <w:hideMark/>
          </w:tcPr>
          <w:p w14:paraId="6902E2B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2EC0207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BAAE9A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06D24C6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CCA407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0617294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4196ACA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4C698CA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C00000"/>
            <w:noWrap/>
            <w:vAlign w:val="bottom"/>
            <w:hideMark/>
          </w:tcPr>
          <w:p w14:paraId="0845DFA7" w14:textId="77777777" w:rsidR="009B1B05" w:rsidRPr="007646F1" w:rsidRDefault="009B1B05" w:rsidP="001A0069">
            <w:pPr>
              <w:spacing w:after="0" w:line="240" w:lineRule="auto"/>
              <w:jc w:val="center"/>
              <w:rPr>
                <w:rFonts w:ascii="Arial Narrow" w:eastAsia="Times New Roman" w:hAnsi="Arial Narrow" w:cs="Times New Roman"/>
                <w:b/>
                <w:bCs/>
                <w:color w:val="000000"/>
                <w:sz w:val="18"/>
                <w:szCs w:val="18"/>
              </w:rPr>
            </w:pPr>
            <w:r w:rsidRPr="007646F1">
              <w:rPr>
                <w:rFonts w:ascii="Arial Narrow" w:eastAsia="Times New Roman" w:hAnsi="Arial Narrow" w:cs="Times New Roman"/>
                <w:b/>
                <w:bCs/>
                <w:color w:val="000000"/>
                <w:sz w:val="18"/>
                <w:szCs w:val="18"/>
              </w:rPr>
              <w:t>100%</w:t>
            </w:r>
          </w:p>
        </w:tc>
      </w:tr>
      <w:tr w:rsidR="009B1B05" w:rsidRPr="00736286" w14:paraId="17110229" w14:textId="77777777" w:rsidTr="001A0069">
        <w:trPr>
          <w:trHeight w:val="244"/>
          <w:jc w:val="center"/>
        </w:trPr>
        <w:tc>
          <w:tcPr>
            <w:tcW w:w="2610" w:type="dxa"/>
            <w:tcBorders>
              <w:top w:val="nil"/>
              <w:left w:val="nil"/>
              <w:bottom w:val="nil"/>
              <w:right w:val="nil"/>
            </w:tcBorders>
            <w:shd w:val="clear" w:color="auto" w:fill="auto"/>
            <w:vAlign w:val="bottom"/>
            <w:hideMark/>
          </w:tcPr>
          <w:p w14:paraId="06BF87AB"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Under 5 years</w:t>
            </w:r>
          </w:p>
        </w:tc>
        <w:tc>
          <w:tcPr>
            <w:tcW w:w="990" w:type="dxa"/>
            <w:tcBorders>
              <w:top w:val="nil"/>
              <w:left w:val="nil"/>
              <w:bottom w:val="nil"/>
              <w:right w:val="nil"/>
            </w:tcBorders>
            <w:shd w:val="clear" w:color="auto" w:fill="auto"/>
            <w:vAlign w:val="bottom"/>
            <w:hideMark/>
          </w:tcPr>
          <w:p w14:paraId="7CC4696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160BD2A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5E9C586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2EF8798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D5B118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9BC279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42475A2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65AF1C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29F9FDB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687259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39B97F4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1C54787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6F9E7DD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2E4E90A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22FBE477" w14:textId="77777777" w:rsidTr="001A0069">
        <w:trPr>
          <w:trHeight w:val="244"/>
          <w:jc w:val="center"/>
        </w:trPr>
        <w:tc>
          <w:tcPr>
            <w:tcW w:w="2610" w:type="dxa"/>
            <w:tcBorders>
              <w:top w:val="nil"/>
              <w:left w:val="nil"/>
              <w:bottom w:val="nil"/>
              <w:right w:val="nil"/>
            </w:tcBorders>
            <w:shd w:val="clear" w:color="auto" w:fill="auto"/>
            <w:vAlign w:val="bottom"/>
            <w:hideMark/>
          </w:tcPr>
          <w:p w14:paraId="028C930C"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5 years</w:t>
            </w:r>
          </w:p>
        </w:tc>
        <w:tc>
          <w:tcPr>
            <w:tcW w:w="990" w:type="dxa"/>
            <w:tcBorders>
              <w:top w:val="nil"/>
              <w:left w:val="nil"/>
              <w:bottom w:val="nil"/>
              <w:right w:val="nil"/>
            </w:tcBorders>
            <w:shd w:val="clear" w:color="auto" w:fill="auto"/>
            <w:vAlign w:val="bottom"/>
            <w:hideMark/>
          </w:tcPr>
          <w:p w14:paraId="65F1F70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E9E557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B42384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667611D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5A98919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A17530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5BD944A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92C9AD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7F3CAC2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5A4442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19D7882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7C8FF16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392DBC9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2AA8A62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69C75A2D" w14:textId="77777777" w:rsidTr="001A0069">
        <w:trPr>
          <w:trHeight w:val="244"/>
          <w:jc w:val="center"/>
        </w:trPr>
        <w:tc>
          <w:tcPr>
            <w:tcW w:w="2610" w:type="dxa"/>
            <w:tcBorders>
              <w:top w:val="nil"/>
              <w:left w:val="nil"/>
              <w:bottom w:val="nil"/>
              <w:right w:val="nil"/>
            </w:tcBorders>
            <w:shd w:val="clear" w:color="auto" w:fill="auto"/>
            <w:vAlign w:val="bottom"/>
            <w:hideMark/>
          </w:tcPr>
          <w:p w14:paraId="34787416"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6 to 11 years</w:t>
            </w:r>
          </w:p>
        </w:tc>
        <w:tc>
          <w:tcPr>
            <w:tcW w:w="990" w:type="dxa"/>
            <w:tcBorders>
              <w:top w:val="nil"/>
              <w:left w:val="nil"/>
              <w:bottom w:val="nil"/>
              <w:right w:val="nil"/>
            </w:tcBorders>
            <w:shd w:val="clear" w:color="auto" w:fill="auto"/>
            <w:vAlign w:val="bottom"/>
            <w:hideMark/>
          </w:tcPr>
          <w:p w14:paraId="0C0A351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EA305D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F25326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610B4C9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9863F6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E3A561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1F06634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31ADB2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4857456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70D99F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3FD9738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1430C14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2D72A69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226DCFB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43AD6958" w14:textId="77777777" w:rsidTr="001A0069">
        <w:trPr>
          <w:trHeight w:val="244"/>
          <w:jc w:val="center"/>
        </w:trPr>
        <w:tc>
          <w:tcPr>
            <w:tcW w:w="2610" w:type="dxa"/>
            <w:tcBorders>
              <w:top w:val="nil"/>
              <w:left w:val="nil"/>
              <w:bottom w:val="nil"/>
              <w:right w:val="nil"/>
            </w:tcBorders>
            <w:shd w:val="clear" w:color="auto" w:fill="auto"/>
            <w:vAlign w:val="bottom"/>
            <w:hideMark/>
          </w:tcPr>
          <w:p w14:paraId="1FDB6C5B" w14:textId="77777777" w:rsidR="009B1B05" w:rsidRPr="00736286" w:rsidRDefault="009B1B05" w:rsidP="001A0069">
            <w:pPr>
              <w:spacing w:after="0" w:line="240" w:lineRule="auto"/>
              <w:ind w:firstLineChars="300" w:firstLine="540"/>
              <w:rPr>
                <w:rFonts w:ascii="Arial Narrow" w:eastAsia="Times New Roman" w:hAnsi="Arial Narrow" w:cs="Times New Roman"/>
                <w:sz w:val="18"/>
                <w:szCs w:val="18"/>
              </w:rPr>
            </w:pPr>
            <w:r w:rsidRPr="00736286">
              <w:rPr>
                <w:rFonts w:ascii="Arial Narrow" w:eastAsia="Times New Roman" w:hAnsi="Arial Narrow" w:cs="Times New Roman"/>
                <w:sz w:val="18"/>
                <w:szCs w:val="18"/>
              </w:rPr>
              <w:t>12 to 14 years</w:t>
            </w:r>
          </w:p>
        </w:tc>
        <w:tc>
          <w:tcPr>
            <w:tcW w:w="990" w:type="dxa"/>
            <w:tcBorders>
              <w:top w:val="nil"/>
              <w:left w:val="nil"/>
              <w:bottom w:val="nil"/>
              <w:right w:val="nil"/>
            </w:tcBorders>
            <w:shd w:val="clear" w:color="auto" w:fill="auto"/>
            <w:vAlign w:val="bottom"/>
            <w:hideMark/>
          </w:tcPr>
          <w:p w14:paraId="3FD8AA2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603DAB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CEA0B0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09B4D02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78A210C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C6A8D5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1EBE185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DB9205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421B90A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6898D6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56031C8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506A855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218B399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752C686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7C68453E" w14:textId="77777777" w:rsidTr="001A0069">
        <w:trPr>
          <w:trHeight w:val="244"/>
          <w:jc w:val="center"/>
        </w:trPr>
        <w:tc>
          <w:tcPr>
            <w:tcW w:w="2610" w:type="dxa"/>
            <w:tcBorders>
              <w:top w:val="nil"/>
              <w:left w:val="nil"/>
              <w:bottom w:val="nil"/>
              <w:right w:val="nil"/>
            </w:tcBorders>
            <w:shd w:val="clear" w:color="auto" w:fill="auto"/>
            <w:vAlign w:val="bottom"/>
            <w:hideMark/>
          </w:tcPr>
          <w:p w14:paraId="6EAF249D" w14:textId="77777777" w:rsidR="009B1B05" w:rsidRPr="00736286" w:rsidRDefault="009B1B05" w:rsidP="001A0069">
            <w:pPr>
              <w:spacing w:after="0" w:line="240" w:lineRule="auto"/>
              <w:ind w:firstLineChars="300" w:firstLine="540"/>
              <w:rPr>
                <w:rFonts w:ascii="Arial Narrow" w:eastAsia="Times New Roman" w:hAnsi="Arial Narrow" w:cs="Times New Roman"/>
                <w:sz w:val="18"/>
                <w:szCs w:val="18"/>
              </w:rPr>
            </w:pPr>
            <w:r w:rsidRPr="00736286">
              <w:rPr>
                <w:rFonts w:ascii="Arial Narrow" w:eastAsia="Times New Roman" w:hAnsi="Arial Narrow" w:cs="Times New Roman"/>
                <w:sz w:val="18"/>
                <w:szCs w:val="18"/>
              </w:rPr>
              <w:t>15 years</w:t>
            </w:r>
          </w:p>
        </w:tc>
        <w:tc>
          <w:tcPr>
            <w:tcW w:w="990" w:type="dxa"/>
            <w:tcBorders>
              <w:top w:val="nil"/>
              <w:left w:val="nil"/>
              <w:bottom w:val="nil"/>
              <w:right w:val="nil"/>
            </w:tcBorders>
            <w:shd w:val="clear" w:color="auto" w:fill="auto"/>
            <w:vAlign w:val="bottom"/>
            <w:hideMark/>
          </w:tcPr>
          <w:p w14:paraId="501C9E7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4F7DF6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44301C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79A9387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6BE7238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D4A382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4357EDE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F4DAAC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019E610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3FDFCC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31D6211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7EC0AF2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410B94E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745BAF7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2D20AF51" w14:textId="77777777" w:rsidTr="001A0069">
        <w:trPr>
          <w:trHeight w:val="244"/>
          <w:jc w:val="center"/>
        </w:trPr>
        <w:tc>
          <w:tcPr>
            <w:tcW w:w="2610" w:type="dxa"/>
            <w:tcBorders>
              <w:top w:val="nil"/>
              <w:left w:val="nil"/>
              <w:bottom w:val="nil"/>
              <w:right w:val="nil"/>
            </w:tcBorders>
            <w:shd w:val="clear" w:color="auto" w:fill="auto"/>
            <w:vAlign w:val="bottom"/>
            <w:hideMark/>
          </w:tcPr>
          <w:p w14:paraId="47355F06" w14:textId="77777777" w:rsidR="009B1B05" w:rsidRPr="00736286" w:rsidRDefault="009B1B05" w:rsidP="001A0069">
            <w:pPr>
              <w:spacing w:after="0" w:line="240" w:lineRule="auto"/>
              <w:ind w:firstLineChars="300" w:firstLine="540"/>
              <w:rPr>
                <w:rFonts w:ascii="Arial Narrow" w:eastAsia="Times New Roman" w:hAnsi="Arial Narrow" w:cs="Times New Roman"/>
                <w:sz w:val="18"/>
                <w:szCs w:val="18"/>
              </w:rPr>
            </w:pPr>
            <w:r w:rsidRPr="00736286">
              <w:rPr>
                <w:rFonts w:ascii="Arial Narrow" w:eastAsia="Times New Roman" w:hAnsi="Arial Narrow" w:cs="Times New Roman"/>
                <w:sz w:val="18"/>
                <w:szCs w:val="18"/>
              </w:rPr>
              <w:t>16 and 17 years</w:t>
            </w:r>
          </w:p>
        </w:tc>
        <w:tc>
          <w:tcPr>
            <w:tcW w:w="990" w:type="dxa"/>
            <w:tcBorders>
              <w:top w:val="nil"/>
              <w:left w:val="nil"/>
              <w:bottom w:val="nil"/>
              <w:right w:val="nil"/>
            </w:tcBorders>
            <w:shd w:val="clear" w:color="auto" w:fill="auto"/>
            <w:vAlign w:val="bottom"/>
            <w:hideMark/>
          </w:tcPr>
          <w:p w14:paraId="658B3AA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954F6F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B93890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25FD5BF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3BECF7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14%</w:t>
            </w:r>
          </w:p>
        </w:tc>
        <w:tc>
          <w:tcPr>
            <w:tcW w:w="865" w:type="dxa"/>
            <w:tcBorders>
              <w:top w:val="nil"/>
              <w:left w:val="nil"/>
              <w:bottom w:val="nil"/>
              <w:right w:val="nil"/>
            </w:tcBorders>
            <w:shd w:val="clear" w:color="auto" w:fill="auto"/>
            <w:vAlign w:val="bottom"/>
            <w:hideMark/>
          </w:tcPr>
          <w:p w14:paraId="4A29671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3165927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0AF906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0A44993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4B690E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6AE0963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44EEFE8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1FA7D01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03E6178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6354CB22" w14:textId="77777777" w:rsidTr="001A0069">
        <w:trPr>
          <w:trHeight w:val="244"/>
          <w:jc w:val="center"/>
        </w:trPr>
        <w:tc>
          <w:tcPr>
            <w:tcW w:w="2610" w:type="dxa"/>
            <w:tcBorders>
              <w:top w:val="nil"/>
              <w:left w:val="nil"/>
              <w:bottom w:val="nil"/>
              <w:right w:val="nil"/>
            </w:tcBorders>
            <w:shd w:val="clear" w:color="auto" w:fill="auto"/>
            <w:vAlign w:val="bottom"/>
            <w:hideMark/>
          </w:tcPr>
          <w:p w14:paraId="59F28F24"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18 to 24 years</w:t>
            </w:r>
          </w:p>
        </w:tc>
        <w:tc>
          <w:tcPr>
            <w:tcW w:w="990" w:type="dxa"/>
            <w:tcBorders>
              <w:top w:val="nil"/>
              <w:left w:val="nil"/>
              <w:bottom w:val="nil"/>
              <w:right w:val="nil"/>
            </w:tcBorders>
            <w:shd w:val="clear" w:color="auto" w:fill="auto"/>
            <w:vAlign w:val="bottom"/>
            <w:hideMark/>
          </w:tcPr>
          <w:p w14:paraId="496A345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A65D1E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F3279E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4E7AD3A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5917885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6D71C9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356FDD2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F83684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0F450A9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6B5358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50D3459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5422CCD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619130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1AFC7D0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1B5B2EA4" w14:textId="77777777" w:rsidTr="001A0069">
        <w:trPr>
          <w:trHeight w:val="244"/>
          <w:jc w:val="center"/>
        </w:trPr>
        <w:tc>
          <w:tcPr>
            <w:tcW w:w="2610" w:type="dxa"/>
            <w:tcBorders>
              <w:top w:val="nil"/>
              <w:left w:val="nil"/>
              <w:bottom w:val="nil"/>
              <w:right w:val="nil"/>
            </w:tcBorders>
            <w:shd w:val="clear" w:color="auto" w:fill="auto"/>
            <w:vAlign w:val="bottom"/>
            <w:hideMark/>
          </w:tcPr>
          <w:p w14:paraId="4701B889"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25 to 34 years</w:t>
            </w:r>
          </w:p>
        </w:tc>
        <w:tc>
          <w:tcPr>
            <w:tcW w:w="990" w:type="dxa"/>
            <w:tcBorders>
              <w:top w:val="nil"/>
              <w:left w:val="nil"/>
              <w:bottom w:val="nil"/>
              <w:right w:val="nil"/>
            </w:tcBorders>
            <w:shd w:val="clear" w:color="auto" w:fill="auto"/>
            <w:vAlign w:val="bottom"/>
            <w:hideMark/>
          </w:tcPr>
          <w:p w14:paraId="281129C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57D62A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63DAD6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273320D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6F80983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35BB52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604207F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038644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6E6CA21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892DDB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15517AE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71E477D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64D7168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2A8715C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3B5FE2DE" w14:textId="77777777" w:rsidTr="001A0069">
        <w:trPr>
          <w:trHeight w:val="244"/>
          <w:jc w:val="center"/>
        </w:trPr>
        <w:tc>
          <w:tcPr>
            <w:tcW w:w="2610" w:type="dxa"/>
            <w:tcBorders>
              <w:top w:val="nil"/>
              <w:left w:val="nil"/>
              <w:bottom w:val="nil"/>
              <w:right w:val="nil"/>
            </w:tcBorders>
            <w:shd w:val="clear" w:color="auto" w:fill="auto"/>
            <w:vAlign w:val="bottom"/>
            <w:hideMark/>
          </w:tcPr>
          <w:p w14:paraId="1418F7A9"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35 to 44 years</w:t>
            </w:r>
          </w:p>
        </w:tc>
        <w:tc>
          <w:tcPr>
            <w:tcW w:w="990" w:type="dxa"/>
            <w:tcBorders>
              <w:top w:val="nil"/>
              <w:left w:val="nil"/>
              <w:bottom w:val="nil"/>
              <w:right w:val="nil"/>
            </w:tcBorders>
            <w:shd w:val="clear" w:color="auto" w:fill="auto"/>
            <w:vAlign w:val="bottom"/>
            <w:hideMark/>
          </w:tcPr>
          <w:p w14:paraId="1CE1DD1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1FEACAB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D708E4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320EF69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315B1B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34%</w:t>
            </w:r>
          </w:p>
        </w:tc>
        <w:tc>
          <w:tcPr>
            <w:tcW w:w="865" w:type="dxa"/>
            <w:tcBorders>
              <w:top w:val="nil"/>
              <w:left w:val="nil"/>
              <w:bottom w:val="nil"/>
              <w:right w:val="nil"/>
            </w:tcBorders>
            <w:shd w:val="clear" w:color="auto" w:fill="auto"/>
            <w:vAlign w:val="bottom"/>
            <w:hideMark/>
          </w:tcPr>
          <w:p w14:paraId="724F137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5EAB9F1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9032FD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0A500A7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BADBD9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134FEFB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7CAC752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7F1851E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630B163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3480BC44" w14:textId="77777777" w:rsidTr="001A0069">
        <w:trPr>
          <w:trHeight w:val="244"/>
          <w:jc w:val="center"/>
        </w:trPr>
        <w:tc>
          <w:tcPr>
            <w:tcW w:w="2610" w:type="dxa"/>
            <w:tcBorders>
              <w:top w:val="nil"/>
              <w:left w:val="nil"/>
              <w:bottom w:val="nil"/>
              <w:right w:val="nil"/>
            </w:tcBorders>
            <w:shd w:val="clear" w:color="auto" w:fill="auto"/>
            <w:vAlign w:val="bottom"/>
            <w:hideMark/>
          </w:tcPr>
          <w:p w14:paraId="688F42E6"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45 to 54 years</w:t>
            </w:r>
          </w:p>
        </w:tc>
        <w:tc>
          <w:tcPr>
            <w:tcW w:w="990" w:type="dxa"/>
            <w:tcBorders>
              <w:top w:val="nil"/>
              <w:left w:val="nil"/>
              <w:bottom w:val="nil"/>
              <w:right w:val="nil"/>
            </w:tcBorders>
            <w:shd w:val="clear" w:color="auto" w:fill="auto"/>
            <w:vAlign w:val="bottom"/>
            <w:hideMark/>
          </w:tcPr>
          <w:p w14:paraId="5B06731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17AAED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A918A3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3C70A80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48EB60D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8F031A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01AE1AC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F45295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6B4FD68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0E60DC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44AB543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7BC9F85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0E48732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0C76615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100%</w:t>
            </w:r>
          </w:p>
        </w:tc>
      </w:tr>
      <w:tr w:rsidR="009B1B05" w:rsidRPr="00736286" w14:paraId="22C0E48B" w14:textId="77777777" w:rsidTr="001A0069">
        <w:trPr>
          <w:trHeight w:val="244"/>
          <w:jc w:val="center"/>
        </w:trPr>
        <w:tc>
          <w:tcPr>
            <w:tcW w:w="2610" w:type="dxa"/>
            <w:tcBorders>
              <w:top w:val="nil"/>
              <w:left w:val="nil"/>
              <w:bottom w:val="nil"/>
              <w:right w:val="nil"/>
            </w:tcBorders>
            <w:shd w:val="clear" w:color="auto" w:fill="auto"/>
            <w:vAlign w:val="bottom"/>
            <w:hideMark/>
          </w:tcPr>
          <w:p w14:paraId="49C353FF"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55 to 64 years</w:t>
            </w:r>
          </w:p>
        </w:tc>
        <w:tc>
          <w:tcPr>
            <w:tcW w:w="990" w:type="dxa"/>
            <w:tcBorders>
              <w:top w:val="nil"/>
              <w:left w:val="nil"/>
              <w:bottom w:val="nil"/>
              <w:right w:val="nil"/>
            </w:tcBorders>
            <w:shd w:val="clear" w:color="auto" w:fill="auto"/>
            <w:vAlign w:val="bottom"/>
            <w:hideMark/>
          </w:tcPr>
          <w:p w14:paraId="657A289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1A730EB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B08DD6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2E2348A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1AA644D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7ACE69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3F16346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51E5F4D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7DEFB61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02ABC6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328B4A2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24A7DE8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710DBA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3CC6694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3F026B8F" w14:textId="77777777" w:rsidTr="001A0069">
        <w:trPr>
          <w:trHeight w:val="244"/>
          <w:jc w:val="center"/>
        </w:trPr>
        <w:tc>
          <w:tcPr>
            <w:tcW w:w="2610" w:type="dxa"/>
            <w:tcBorders>
              <w:top w:val="nil"/>
              <w:left w:val="nil"/>
              <w:bottom w:val="nil"/>
              <w:right w:val="nil"/>
            </w:tcBorders>
            <w:shd w:val="clear" w:color="auto" w:fill="auto"/>
            <w:vAlign w:val="bottom"/>
            <w:hideMark/>
          </w:tcPr>
          <w:p w14:paraId="5D0C5A9F"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65 to 74 years</w:t>
            </w:r>
          </w:p>
        </w:tc>
        <w:tc>
          <w:tcPr>
            <w:tcW w:w="990" w:type="dxa"/>
            <w:tcBorders>
              <w:top w:val="nil"/>
              <w:left w:val="nil"/>
              <w:bottom w:val="nil"/>
              <w:right w:val="nil"/>
            </w:tcBorders>
            <w:shd w:val="clear" w:color="auto" w:fill="auto"/>
            <w:vAlign w:val="bottom"/>
            <w:hideMark/>
          </w:tcPr>
          <w:p w14:paraId="3DFD737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F43265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58%</w:t>
            </w:r>
          </w:p>
        </w:tc>
        <w:tc>
          <w:tcPr>
            <w:tcW w:w="810" w:type="dxa"/>
            <w:tcBorders>
              <w:top w:val="nil"/>
              <w:left w:val="nil"/>
              <w:bottom w:val="nil"/>
              <w:right w:val="nil"/>
            </w:tcBorders>
            <w:shd w:val="clear" w:color="auto" w:fill="auto"/>
            <w:vAlign w:val="bottom"/>
            <w:hideMark/>
          </w:tcPr>
          <w:p w14:paraId="0E22EBD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6CBD6F5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3A65423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9A9D0C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62BB673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A738BA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4DC1B4B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B3E1CD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38E5D1A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63A7DFA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3A3D206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561000F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1EAD2D7F" w14:textId="77777777" w:rsidTr="001A0069">
        <w:trPr>
          <w:trHeight w:val="244"/>
          <w:jc w:val="center"/>
        </w:trPr>
        <w:tc>
          <w:tcPr>
            <w:tcW w:w="2610" w:type="dxa"/>
            <w:tcBorders>
              <w:top w:val="nil"/>
              <w:left w:val="nil"/>
              <w:bottom w:val="nil"/>
              <w:right w:val="nil"/>
            </w:tcBorders>
            <w:shd w:val="clear" w:color="auto" w:fill="auto"/>
            <w:vAlign w:val="bottom"/>
            <w:hideMark/>
          </w:tcPr>
          <w:p w14:paraId="5AE526A3"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75 years and over</w:t>
            </w:r>
          </w:p>
        </w:tc>
        <w:tc>
          <w:tcPr>
            <w:tcW w:w="990" w:type="dxa"/>
            <w:tcBorders>
              <w:top w:val="nil"/>
              <w:left w:val="nil"/>
              <w:bottom w:val="nil"/>
              <w:right w:val="nil"/>
            </w:tcBorders>
            <w:shd w:val="clear" w:color="auto" w:fill="auto"/>
            <w:vAlign w:val="bottom"/>
            <w:hideMark/>
          </w:tcPr>
          <w:p w14:paraId="2408255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78C4FB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CDA2D2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290290E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627CB03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48071A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2E95582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262CDD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13809C5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7FB3FA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0CC6A9E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3C71363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E39F5B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7094FCA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4CE8827A" w14:textId="77777777" w:rsidTr="001A0069">
        <w:trPr>
          <w:trHeight w:val="244"/>
          <w:jc w:val="center"/>
        </w:trPr>
        <w:tc>
          <w:tcPr>
            <w:tcW w:w="2610" w:type="dxa"/>
            <w:tcBorders>
              <w:top w:val="nil"/>
              <w:left w:val="nil"/>
              <w:bottom w:val="nil"/>
              <w:right w:val="nil"/>
            </w:tcBorders>
            <w:shd w:val="clear" w:color="auto" w:fill="auto"/>
            <w:vAlign w:val="bottom"/>
            <w:hideMark/>
          </w:tcPr>
          <w:p w14:paraId="74B715CF" w14:textId="77777777" w:rsidR="009B1B05" w:rsidRPr="00E61492"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E61492">
              <w:rPr>
                <w:rFonts w:ascii="Arial Narrow" w:eastAsia="Times New Roman" w:hAnsi="Arial Narrow" w:cs="Times New Roman"/>
                <w:b/>
                <w:bCs/>
                <w:color w:val="000000"/>
                <w:sz w:val="18"/>
                <w:szCs w:val="18"/>
              </w:rPr>
              <w:t>Female:</w:t>
            </w:r>
          </w:p>
        </w:tc>
        <w:tc>
          <w:tcPr>
            <w:tcW w:w="990" w:type="dxa"/>
            <w:tcBorders>
              <w:top w:val="nil"/>
              <w:left w:val="nil"/>
              <w:bottom w:val="nil"/>
              <w:right w:val="nil"/>
            </w:tcBorders>
            <w:shd w:val="clear" w:color="auto" w:fill="C00000"/>
            <w:vAlign w:val="bottom"/>
            <w:hideMark/>
          </w:tcPr>
          <w:p w14:paraId="2ECC9AA4"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100%</w:t>
            </w:r>
          </w:p>
        </w:tc>
        <w:tc>
          <w:tcPr>
            <w:tcW w:w="810" w:type="dxa"/>
            <w:tcBorders>
              <w:top w:val="nil"/>
              <w:left w:val="nil"/>
              <w:bottom w:val="nil"/>
              <w:right w:val="nil"/>
            </w:tcBorders>
            <w:shd w:val="clear" w:color="auto" w:fill="FFD5D5"/>
            <w:vAlign w:val="bottom"/>
            <w:hideMark/>
          </w:tcPr>
          <w:p w14:paraId="7A55438A"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42%</w:t>
            </w:r>
          </w:p>
        </w:tc>
        <w:tc>
          <w:tcPr>
            <w:tcW w:w="810" w:type="dxa"/>
            <w:tcBorders>
              <w:top w:val="nil"/>
              <w:left w:val="nil"/>
              <w:bottom w:val="nil"/>
              <w:right w:val="nil"/>
            </w:tcBorders>
            <w:shd w:val="clear" w:color="auto" w:fill="auto"/>
            <w:vAlign w:val="bottom"/>
            <w:hideMark/>
          </w:tcPr>
          <w:p w14:paraId="340D0DA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73D197B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FF8585"/>
            <w:vAlign w:val="bottom"/>
            <w:hideMark/>
          </w:tcPr>
          <w:p w14:paraId="4AB5E500"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52%</w:t>
            </w:r>
          </w:p>
        </w:tc>
        <w:tc>
          <w:tcPr>
            <w:tcW w:w="865" w:type="dxa"/>
            <w:tcBorders>
              <w:top w:val="nil"/>
              <w:left w:val="nil"/>
              <w:bottom w:val="nil"/>
              <w:right w:val="nil"/>
            </w:tcBorders>
            <w:shd w:val="clear" w:color="auto" w:fill="auto"/>
            <w:vAlign w:val="bottom"/>
            <w:hideMark/>
          </w:tcPr>
          <w:p w14:paraId="3F1F20B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C00000"/>
            <w:vAlign w:val="bottom"/>
            <w:hideMark/>
          </w:tcPr>
          <w:p w14:paraId="28370604"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100%</w:t>
            </w:r>
          </w:p>
        </w:tc>
        <w:tc>
          <w:tcPr>
            <w:tcW w:w="720" w:type="dxa"/>
            <w:tcBorders>
              <w:top w:val="nil"/>
              <w:left w:val="nil"/>
              <w:bottom w:val="nil"/>
              <w:right w:val="nil"/>
            </w:tcBorders>
            <w:shd w:val="clear" w:color="auto" w:fill="auto"/>
            <w:vAlign w:val="bottom"/>
            <w:hideMark/>
          </w:tcPr>
          <w:p w14:paraId="61EE92C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1880E50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C00000"/>
            <w:vAlign w:val="bottom"/>
            <w:hideMark/>
          </w:tcPr>
          <w:p w14:paraId="23DE50F9"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100%</w:t>
            </w:r>
          </w:p>
        </w:tc>
        <w:tc>
          <w:tcPr>
            <w:tcW w:w="832" w:type="dxa"/>
            <w:tcBorders>
              <w:top w:val="nil"/>
              <w:left w:val="nil"/>
              <w:bottom w:val="nil"/>
              <w:right w:val="nil"/>
            </w:tcBorders>
            <w:shd w:val="clear" w:color="auto" w:fill="auto"/>
            <w:vAlign w:val="bottom"/>
            <w:hideMark/>
          </w:tcPr>
          <w:p w14:paraId="22D532B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6807F45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1435A79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696B1A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422A3368" w14:textId="77777777" w:rsidTr="001A0069">
        <w:trPr>
          <w:trHeight w:val="244"/>
          <w:jc w:val="center"/>
        </w:trPr>
        <w:tc>
          <w:tcPr>
            <w:tcW w:w="2610" w:type="dxa"/>
            <w:tcBorders>
              <w:top w:val="nil"/>
              <w:left w:val="nil"/>
              <w:bottom w:val="nil"/>
              <w:right w:val="nil"/>
            </w:tcBorders>
            <w:shd w:val="clear" w:color="auto" w:fill="auto"/>
            <w:vAlign w:val="bottom"/>
            <w:hideMark/>
          </w:tcPr>
          <w:p w14:paraId="0EE257D1"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Under 5 years</w:t>
            </w:r>
          </w:p>
        </w:tc>
        <w:tc>
          <w:tcPr>
            <w:tcW w:w="990" w:type="dxa"/>
            <w:tcBorders>
              <w:top w:val="nil"/>
              <w:left w:val="nil"/>
              <w:bottom w:val="nil"/>
              <w:right w:val="nil"/>
            </w:tcBorders>
            <w:shd w:val="clear" w:color="auto" w:fill="auto"/>
            <w:vAlign w:val="bottom"/>
            <w:hideMark/>
          </w:tcPr>
          <w:p w14:paraId="1C4FAA1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73C306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1B19E4A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4B653FC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64C3A6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568CF4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10E5363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45E41E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6F14591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AABD84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2D95B3F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6325511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29A5853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4DF4C4A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3E33EF3F" w14:textId="77777777" w:rsidTr="001A0069">
        <w:trPr>
          <w:trHeight w:val="244"/>
          <w:jc w:val="center"/>
        </w:trPr>
        <w:tc>
          <w:tcPr>
            <w:tcW w:w="2610" w:type="dxa"/>
            <w:tcBorders>
              <w:top w:val="nil"/>
              <w:left w:val="nil"/>
              <w:bottom w:val="nil"/>
              <w:right w:val="nil"/>
            </w:tcBorders>
            <w:shd w:val="clear" w:color="auto" w:fill="auto"/>
            <w:vAlign w:val="bottom"/>
            <w:hideMark/>
          </w:tcPr>
          <w:p w14:paraId="680301B5"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5 years</w:t>
            </w:r>
          </w:p>
        </w:tc>
        <w:tc>
          <w:tcPr>
            <w:tcW w:w="990" w:type="dxa"/>
            <w:tcBorders>
              <w:top w:val="nil"/>
              <w:left w:val="nil"/>
              <w:bottom w:val="nil"/>
              <w:right w:val="nil"/>
            </w:tcBorders>
            <w:shd w:val="clear" w:color="auto" w:fill="auto"/>
            <w:vAlign w:val="bottom"/>
            <w:hideMark/>
          </w:tcPr>
          <w:p w14:paraId="5665704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C91CA8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5013A2B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1C56221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2F67B85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91864A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77D9721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BF9E07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6C265EB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70DB3E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03BBA22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50476D1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F31899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0A78251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6F72F317" w14:textId="77777777" w:rsidTr="001A0069">
        <w:trPr>
          <w:trHeight w:val="244"/>
          <w:jc w:val="center"/>
        </w:trPr>
        <w:tc>
          <w:tcPr>
            <w:tcW w:w="2610" w:type="dxa"/>
            <w:tcBorders>
              <w:top w:val="nil"/>
              <w:left w:val="nil"/>
              <w:bottom w:val="nil"/>
              <w:right w:val="nil"/>
            </w:tcBorders>
            <w:shd w:val="clear" w:color="auto" w:fill="auto"/>
            <w:vAlign w:val="bottom"/>
            <w:hideMark/>
          </w:tcPr>
          <w:p w14:paraId="696E2272"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6 to 11 years</w:t>
            </w:r>
          </w:p>
        </w:tc>
        <w:tc>
          <w:tcPr>
            <w:tcW w:w="990" w:type="dxa"/>
            <w:tcBorders>
              <w:top w:val="nil"/>
              <w:left w:val="nil"/>
              <w:bottom w:val="nil"/>
              <w:right w:val="nil"/>
            </w:tcBorders>
            <w:shd w:val="clear" w:color="auto" w:fill="auto"/>
            <w:vAlign w:val="bottom"/>
            <w:hideMark/>
          </w:tcPr>
          <w:p w14:paraId="412C521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5C56450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4A2DD0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270569C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15B8897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37E18E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778D659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67F941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6760492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3E4775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1EC2908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292F821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1E9F115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5768EDA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706CF34A" w14:textId="77777777" w:rsidTr="001A0069">
        <w:trPr>
          <w:trHeight w:val="244"/>
          <w:jc w:val="center"/>
        </w:trPr>
        <w:tc>
          <w:tcPr>
            <w:tcW w:w="2610" w:type="dxa"/>
            <w:tcBorders>
              <w:top w:val="nil"/>
              <w:left w:val="nil"/>
              <w:bottom w:val="nil"/>
              <w:right w:val="nil"/>
            </w:tcBorders>
            <w:shd w:val="clear" w:color="auto" w:fill="auto"/>
            <w:vAlign w:val="bottom"/>
            <w:hideMark/>
          </w:tcPr>
          <w:p w14:paraId="27E4B31E"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12 to 14 years</w:t>
            </w:r>
          </w:p>
        </w:tc>
        <w:tc>
          <w:tcPr>
            <w:tcW w:w="990" w:type="dxa"/>
            <w:tcBorders>
              <w:top w:val="nil"/>
              <w:left w:val="nil"/>
              <w:bottom w:val="nil"/>
              <w:right w:val="nil"/>
            </w:tcBorders>
            <w:shd w:val="clear" w:color="auto" w:fill="auto"/>
            <w:vAlign w:val="bottom"/>
            <w:hideMark/>
          </w:tcPr>
          <w:p w14:paraId="0BB83FD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6751E6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61D0BD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635C4BE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66D91FC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2A60CD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27472FE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10599A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7EE50C6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41A098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65EBB9A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1F3F594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C509F1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1BF3BB8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53E9D05D" w14:textId="77777777" w:rsidTr="001A0069">
        <w:trPr>
          <w:trHeight w:val="244"/>
          <w:jc w:val="center"/>
        </w:trPr>
        <w:tc>
          <w:tcPr>
            <w:tcW w:w="2610" w:type="dxa"/>
            <w:tcBorders>
              <w:top w:val="nil"/>
              <w:left w:val="nil"/>
              <w:bottom w:val="nil"/>
              <w:right w:val="nil"/>
            </w:tcBorders>
            <w:shd w:val="clear" w:color="auto" w:fill="auto"/>
            <w:vAlign w:val="bottom"/>
            <w:hideMark/>
          </w:tcPr>
          <w:p w14:paraId="1EBE5D43"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15 years</w:t>
            </w:r>
          </w:p>
        </w:tc>
        <w:tc>
          <w:tcPr>
            <w:tcW w:w="990" w:type="dxa"/>
            <w:tcBorders>
              <w:top w:val="nil"/>
              <w:left w:val="nil"/>
              <w:bottom w:val="nil"/>
              <w:right w:val="nil"/>
            </w:tcBorders>
            <w:shd w:val="clear" w:color="auto" w:fill="auto"/>
            <w:vAlign w:val="bottom"/>
            <w:hideMark/>
          </w:tcPr>
          <w:p w14:paraId="080CA51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8261D5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1940CFC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6670B79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D40576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865D6B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75EA410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6CEA08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2FF26C2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22B3A8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4F722A2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69C73E4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1BAE330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04E803E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4A74ACF2" w14:textId="77777777" w:rsidTr="001A0069">
        <w:trPr>
          <w:trHeight w:val="244"/>
          <w:jc w:val="center"/>
        </w:trPr>
        <w:tc>
          <w:tcPr>
            <w:tcW w:w="2610" w:type="dxa"/>
            <w:tcBorders>
              <w:top w:val="nil"/>
              <w:left w:val="nil"/>
              <w:bottom w:val="nil"/>
              <w:right w:val="nil"/>
            </w:tcBorders>
            <w:shd w:val="clear" w:color="auto" w:fill="auto"/>
            <w:vAlign w:val="bottom"/>
            <w:hideMark/>
          </w:tcPr>
          <w:p w14:paraId="4BEB62C4"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16 and 17 years</w:t>
            </w:r>
          </w:p>
        </w:tc>
        <w:tc>
          <w:tcPr>
            <w:tcW w:w="990" w:type="dxa"/>
            <w:tcBorders>
              <w:top w:val="nil"/>
              <w:left w:val="nil"/>
              <w:bottom w:val="nil"/>
              <w:right w:val="nil"/>
            </w:tcBorders>
            <w:shd w:val="clear" w:color="auto" w:fill="auto"/>
            <w:vAlign w:val="bottom"/>
            <w:hideMark/>
          </w:tcPr>
          <w:p w14:paraId="2038D10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EB7822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2109347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792E7D5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78B50B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6A45BB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6A5F502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592A56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45DF89C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BB6583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0D62E83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2672216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037732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0EDCDF7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08FD1074" w14:textId="77777777" w:rsidTr="001A0069">
        <w:trPr>
          <w:trHeight w:val="244"/>
          <w:jc w:val="center"/>
        </w:trPr>
        <w:tc>
          <w:tcPr>
            <w:tcW w:w="2610" w:type="dxa"/>
            <w:tcBorders>
              <w:top w:val="nil"/>
              <w:left w:val="nil"/>
              <w:bottom w:val="nil"/>
              <w:right w:val="nil"/>
            </w:tcBorders>
            <w:shd w:val="clear" w:color="auto" w:fill="auto"/>
            <w:vAlign w:val="bottom"/>
            <w:hideMark/>
          </w:tcPr>
          <w:p w14:paraId="791B90E9"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18 to 24 years</w:t>
            </w:r>
          </w:p>
        </w:tc>
        <w:tc>
          <w:tcPr>
            <w:tcW w:w="990" w:type="dxa"/>
            <w:tcBorders>
              <w:top w:val="nil"/>
              <w:left w:val="nil"/>
              <w:bottom w:val="nil"/>
              <w:right w:val="nil"/>
            </w:tcBorders>
            <w:shd w:val="clear" w:color="auto" w:fill="auto"/>
            <w:vAlign w:val="bottom"/>
            <w:hideMark/>
          </w:tcPr>
          <w:p w14:paraId="3193220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48DF34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4BC0C7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3D3636E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63E3F17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38%</w:t>
            </w:r>
          </w:p>
        </w:tc>
        <w:tc>
          <w:tcPr>
            <w:tcW w:w="865" w:type="dxa"/>
            <w:tcBorders>
              <w:top w:val="nil"/>
              <w:left w:val="nil"/>
              <w:bottom w:val="nil"/>
              <w:right w:val="nil"/>
            </w:tcBorders>
            <w:shd w:val="clear" w:color="auto" w:fill="auto"/>
            <w:vAlign w:val="bottom"/>
            <w:hideMark/>
          </w:tcPr>
          <w:p w14:paraId="3AB31DA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048544B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7AA116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226A45A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61FE079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6975ADA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6293C74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A516A1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006049D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6DF4D175" w14:textId="77777777" w:rsidTr="001A0069">
        <w:trPr>
          <w:trHeight w:val="244"/>
          <w:jc w:val="center"/>
        </w:trPr>
        <w:tc>
          <w:tcPr>
            <w:tcW w:w="2610" w:type="dxa"/>
            <w:tcBorders>
              <w:top w:val="nil"/>
              <w:left w:val="nil"/>
              <w:bottom w:val="nil"/>
              <w:right w:val="nil"/>
            </w:tcBorders>
            <w:shd w:val="clear" w:color="auto" w:fill="auto"/>
            <w:vAlign w:val="bottom"/>
            <w:hideMark/>
          </w:tcPr>
          <w:p w14:paraId="6F6CDBBA"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25 to 34 years</w:t>
            </w:r>
          </w:p>
        </w:tc>
        <w:tc>
          <w:tcPr>
            <w:tcW w:w="990" w:type="dxa"/>
            <w:tcBorders>
              <w:top w:val="nil"/>
              <w:left w:val="nil"/>
              <w:bottom w:val="nil"/>
              <w:right w:val="nil"/>
            </w:tcBorders>
            <w:shd w:val="clear" w:color="auto" w:fill="auto"/>
            <w:vAlign w:val="bottom"/>
            <w:hideMark/>
          </w:tcPr>
          <w:p w14:paraId="3E364F8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4956DA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39D167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2C7452F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059F7EE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2D383E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17794DE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3AD735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502F098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78D64F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32%</w:t>
            </w:r>
          </w:p>
        </w:tc>
        <w:tc>
          <w:tcPr>
            <w:tcW w:w="832" w:type="dxa"/>
            <w:tcBorders>
              <w:top w:val="nil"/>
              <w:left w:val="nil"/>
              <w:bottom w:val="nil"/>
              <w:right w:val="nil"/>
            </w:tcBorders>
            <w:shd w:val="clear" w:color="auto" w:fill="auto"/>
            <w:vAlign w:val="bottom"/>
            <w:hideMark/>
          </w:tcPr>
          <w:p w14:paraId="466771A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097F312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6F8CEB0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0C2120D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0016E4CF" w14:textId="77777777" w:rsidTr="001A0069">
        <w:trPr>
          <w:trHeight w:val="244"/>
          <w:jc w:val="center"/>
        </w:trPr>
        <w:tc>
          <w:tcPr>
            <w:tcW w:w="2610" w:type="dxa"/>
            <w:tcBorders>
              <w:top w:val="nil"/>
              <w:left w:val="nil"/>
              <w:bottom w:val="nil"/>
              <w:right w:val="nil"/>
            </w:tcBorders>
            <w:shd w:val="clear" w:color="auto" w:fill="auto"/>
            <w:vAlign w:val="bottom"/>
            <w:hideMark/>
          </w:tcPr>
          <w:p w14:paraId="6414660B"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35 to 44 years</w:t>
            </w:r>
          </w:p>
        </w:tc>
        <w:tc>
          <w:tcPr>
            <w:tcW w:w="990" w:type="dxa"/>
            <w:tcBorders>
              <w:top w:val="nil"/>
              <w:left w:val="nil"/>
              <w:bottom w:val="nil"/>
              <w:right w:val="nil"/>
            </w:tcBorders>
            <w:shd w:val="clear" w:color="auto" w:fill="auto"/>
            <w:vAlign w:val="bottom"/>
            <w:hideMark/>
          </w:tcPr>
          <w:p w14:paraId="7D9BAD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100%</w:t>
            </w:r>
          </w:p>
        </w:tc>
        <w:tc>
          <w:tcPr>
            <w:tcW w:w="810" w:type="dxa"/>
            <w:tcBorders>
              <w:top w:val="nil"/>
              <w:left w:val="nil"/>
              <w:bottom w:val="nil"/>
              <w:right w:val="nil"/>
            </w:tcBorders>
            <w:shd w:val="clear" w:color="auto" w:fill="auto"/>
            <w:vAlign w:val="bottom"/>
            <w:hideMark/>
          </w:tcPr>
          <w:p w14:paraId="585FE59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1F749B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36D2C67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4F15BCC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14%</w:t>
            </w:r>
          </w:p>
        </w:tc>
        <w:tc>
          <w:tcPr>
            <w:tcW w:w="865" w:type="dxa"/>
            <w:tcBorders>
              <w:top w:val="nil"/>
              <w:left w:val="nil"/>
              <w:bottom w:val="nil"/>
              <w:right w:val="nil"/>
            </w:tcBorders>
            <w:shd w:val="clear" w:color="auto" w:fill="auto"/>
            <w:vAlign w:val="bottom"/>
            <w:hideMark/>
          </w:tcPr>
          <w:p w14:paraId="0FF89C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4F9C862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42D3679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4339515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8F22F6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4E11501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093B76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4941B46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78B2D80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72982544" w14:textId="77777777" w:rsidTr="001A0069">
        <w:trPr>
          <w:trHeight w:val="244"/>
          <w:jc w:val="center"/>
        </w:trPr>
        <w:tc>
          <w:tcPr>
            <w:tcW w:w="2610" w:type="dxa"/>
            <w:tcBorders>
              <w:top w:val="nil"/>
              <w:left w:val="nil"/>
              <w:bottom w:val="nil"/>
              <w:right w:val="nil"/>
            </w:tcBorders>
            <w:shd w:val="clear" w:color="auto" w:fill="auto"/>
            <w:vAlign w:val="bottom"/>
            <w:hideMark/>
          </w:tcPr>
          <w:p w14:paraId="09547F57"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45 to 54 years</w:t>
            </w:r>
          </w:p>
        </w:tc>
        <w:tc>
          <w:tcPr>
            <w:tcW w:w="990" w:type="dxa"/>
            <w:tcBorders>
              <w:top w:val="nil"/>
              <w:left w:val="nil"/>
              <w:bottom w:val="nil"/>
              <w:right w:val="nil"/>
            </w:tcBorders>
            <w:shd w:val="clear" w:color="auto" w:fill="auto"/>
            <w:vAlign w:val="bottom"/>
            <w:hideMark/>
          </w:tcPr>
          <w:p w14:paraId="09A5F18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3E3026D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584E3F51"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4CDFE5C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448018C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144722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39DCEBE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100%</w:t>
            </w:r>
          </w:p>
        </w:tc>
        <w:tc>
          <w:tcPr>
            <w:tcW w:w="720" w:type="dxa"/>
            <w:tcBorders>
              <w:top w:val="nil"/>
              <w:left w:val="nil"/>
              <w:bottom w:val="nil"/>
              <w:right w:val="nil"/>
            </w:tcBorders>
            <w:shd w:val="clear" w:color="auto" w:fill="auto"/>
            <w:vAlign w:val="bottom"/>
            <w:hideMark/>
          </w:tcPr>
          <w:p w14:paraId="6B54038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1117E68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5CF286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43%</w:t>
            </w:r>
          </w:p>
        </w:tc>
        <w:tc>
          <w:tcPr>
            <w:tcW w:w="832" w:type="dxa"/>
            <w:tcBorders>
              <w:top w:val="nil"/>
              <w:left w:val="nil"/>
              <w:bottom w:val="nil"/>
              <w:right w:val="nil"/>
            </w:tcBorders>
            <w:shd w:val="clear" w:color="auto" w:fill="auto"/>
            <w:vAlign w:val="bottom"/>
            <w:hideMark/>
          </w:tcPr>
          <w:p w14:paraId="5F22B46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5170F52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757958B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4B4D613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1A6E0EE5" w14:textId="77777777" w:rsidTr="001A0069">
        <w:trPr>
          <w:trHeight w:val="244"/>
          <w:jc w:val="center"/>
        </w:trPr>
        <w:tc>
          <w:tcPr>
            <w:tcW w:w="2610" w:type="dxa"/>
            <w:tcBorders>
              <w:top w:val="nil"/>
              <w:left w:val="nil"/>
              <w:bottom w:val="nil"/>
              <w:right w:val="nil"/>
            </w:tcBorders>
            <w:shd w:val="clear" w:color="auto" w:fill="auto"/>
            <w:vAlign w:val="bottom"/>
            <w:hideMark/>
          </w:tcPr>
          <w:p w14:paraId="51DAA62D"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55 to 64 years</w:t>
            </w:r>
          </w:p>
        </w:tc>
        <w:tc>
          <w:tcPr>
            <w:tcW w:w="990" w:type="dxa"/>
            <w:tcBorders>
              <w:top w:val="nil"/>
              <w:left w:val="nil"/>
              <w:bottom w:val="nil"/>
              <w:right w:val="nil"/>
            </w:tcBorders>
            <w:shd w:val="clear" w:color="auto" w:fill="auto"/>
            <w:vAlign w:val="bottom"/>
            <w:hideMark/>
          </w:tcPr>
          <w:p w14:paraId="4C25EB9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5CB87C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C2580B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55C6C92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461F1E7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2E020B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5B538E0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F7D81CF"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7CE9AA0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B2DBC58"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149F4D1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3E5E46E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41D1C41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275C492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770A6F2A" w14:textId="77777777" w:rsidTr="001A0069">
        <w:trPr>
          <w:trHeight w:val="244"/>
          <w:jc w:val="center"/>
        </w:trPr>
        <w:tc>
          <w:tcPr>
            <w:tcW w:w="2610" w:type="dxa"/>
            <w:tcBorders>
              <w:top w:val="nil"/>
              <w:left w:val="nil"/>
              <w:bottom w:val="nil"/>
              <w:right w:val="nil"/>
            </w:tcBorders>
            <w:shd w:val="clear" w:color="auto" w:fill="auto"/>
            <w:vAlign w:val="bottom"/>
            <w:hideMark/>
          </w:tcPr>
          <w:p w14:paraId="0B3E187F"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65 to 74 years</w:t>
            </w:r>
          </w:p>
        </w:tc>
        <w:tc>
          <w:tcPr>
            <w:tcW w:w="990" w:type="dxa"/>
            <w:tcBorders>
              <w:top w:val="nil"/>
              <w:left w:val="nil"/>
              <w:bottom w:val="nil"/>
              <w:right w:val="nil"/>
            </w:tcBorders>
            <w:shd w:val="clear" w:color="auto" w:fill="auto"/>
            <w:vAlign w:val="bottom"/>
            <w:hideMark/>
          </w:tcPr>
          <w:p w14:paraId="683E878B"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1E2BD4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42%</w:t>
            </w:r>
          </w:p>
        </w:tc>
        <w:tc>
          <w:tcPr>
            <w:tcW w:w="810" w:type="dxa"/>
            <w:tcBorders>
              <w:top w:val="nil"/>
              <w:left w:val="nil"/>
              <w:bottom w:val="nil"/>
              <w:right w:val="nil"/>
            </w:tcBorders>
            <w:shd w:val="clear" w:color="auto" w:fill="auto"/>
            <w:vAlign w:val="bottom"/>
            <w:hideMark/>
          </w:tcPr>
          <w:p w14:paraId="3285431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nil"/>
              <w:right w:val="nil"/>
            </w:tcBorders>
            <w:shd w:val="clear" w:color="auto" w:fill="auto"/>
            <w:vAlign w:val="bottom"/>
            <w:hideMark/>
          </w:tcPr>
          <w:p w14:paraId="3D6A7B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nil"/>
              <w:right w:val="nil"/>
            </w:tcBorders>
            <w:shd w:val="clear" w:color="auto" w:fill="auto"/>
            <w:vAlign w:val="bottom"/>
            <w:hideMark/>
          </w:tcPr>
          <w:p w14:paraId="3914A50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80BCE7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nil"/>
              <w:right w:val="nil"/>
            </w:tcBorders>
            <w:shd w:val="clear" w:color="auto" w:fill="auto"/>
            <w:vAlign w:val="bottom"/>
            <w:hideMark/>
          </w:tcPr>
          <w:p w14:paraId="27FC8BA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1E86C9D5"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nil"/>
              <w:right w:val="nil"/>
            </w:tcBorders>
            <w:shd w:val="clear" w:color="auto" w:fill="auto"/>
            <w:vAlign w:val="bottom"/>
            <w:hideMark/>
          </w:tcPr>
          <w:p w14:paraId="33F9B86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E2376C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019138DE"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nil"/>
              <w:right w:val="nil"/>
            </w:tcBorders>
            <w:shd w:val="clear" w:color="auto" w:fill="auto"/>
            <w:vAlign w:val="bottom"/>
            <w:hideMark/>
          </w:tcPr>
          <w:p w14:paraId="3B3F5E70"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0916B49A"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nil"/>
              <w:right w:val="nil"/>
            </w:tcBorders>
            <w:shd w:val="clear" w:color="auto" w:fill="auto"/>
            <w:noWrap/>
            <w:vAlign w:val="bottom"/>
            <w:hideMark/>
          </w:tcPr>
          <w:p w14:paraId="471B2294"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r w:rsidR="009B1B05" w:rsidRPr="00736286" w14:paraId="5810E8A9" w14:textId="77777777" w:rsidTr="001A0069">
        <w:trPr>
          <w:trHeight w:val="244"/>
          <w:jc w:val="center"/>
        </w:trPr>
        <w:tc>
          <w:tcPr>
            <w:tcW w:w="2610" w:type="dxa"/>
            <w:tcBorders>
              <w:top w:val="nil"/>
              <w:left w:val="nil"/>
              <w:bottom w:val="single" w:sz="4" w:space="0" w:color="auto"/>
              <w:right w:val="nil"/>
            </w:tcBorders>
            <w:shd w:val="clear" w:color="auto" w:fill="auto"/>
            <w:vAlign w:val="bottom"/>
            <w:hideMark/>
          </w:tcPr>
          <w:p w14:paraId="66579192" w14:textId="77777777" w:rsidR="009B1B05" w:rsidRPr="00736286"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75 years and over</w:t>
            </w:r>
          </w:p>
        </w:tc>
        <w:tc>
          <w:tcPr>
            <w:tcW w:w="990" w:type="dxa"/>
            <w:tcBorders>
              <w:top w:val="nil"/>
              <w:left w:val="nil"/>
              <w:bottom w:val="single" w:sz="4" w:space="0" w:color="auto"/>
              <w:right w:val="nil"/>
            </w:tcBorders>
            <w:shd w:val="clear" w:color="auto" w:fill="auto"/>
            <w:vAlign w:val="bottom"/>
            <w:hideMark/>
          </w:tcPr>
          <w:p w14:paraId="48787CD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single" w:sz="4" w:space="0" w:color="auto"/>
              <w:right w:val="nil"/>
            </w:tcBorders>
            <w:shd w:val="clear" w:color="auto" w:fill="auto"/>
            <w:vAlign w:val="bottom"/>
            <w:hideMark/>
          </w:tcPr>
          <w:p w14:paraId="515AD033"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10" w:type="dxa"/>
            <w:tcBorders>
              <w:top w:val="nil"/>
              <w:left w:val="nil"/>
              <w:bottom w:val="single" w:sz="4" w:space="0" w:color="auto"/>
              <w:right w:val="nil"/>
            </w:tcBorders>
            <w:shd w:val="clear" w:color="auto" w:fill="auto"/>
            <w:vAlign w:val="bottom"/>
            <w:hideMark/>
          </w:tcPr>
          <w:p w14:paraId="23F20AE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18" w:type="dxa"/>
            <w:tcBorders>
              <w:top w:val="nil"/>
              <w:left w:val="nil"/>
              <w:bottom w:val="single" w:sz="4" w:space="0" w:color="auto"/>
              <w:right w:val="nil"/>
            </w:tcBorders>
            <w:shd w:val="clear" w:color="auto" w:fill="auto"/>
            <w:vAlign w:val="bottom"/>
            <w:hideMark/>
          </w:tcPr>
          <w:p w14:paraId="1799C3C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48" w:type="dxa"/>
            <w:tcBorders>
              <w:top w:val="nil"/>
              <w:left w:val="nil"/>
              <w:bottom w:val="single" w:sz="4" w:space="0" w:color="auto"/>
              <w:right w:val="nil"/>
            </w:tcBorders>
            <w:shd w:val="clear" w:color="auto" w:fill="auto"/>
            <w:vAlign w:val="bottom"/>
            <w:hideMark/>
          </w:tcPr>
          <w:p w14:paraId="00F833B6"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65" w:type="dxa"/>
            <w:tcBorders>
              <w:top w:val="nil"/>
              <w:left w:val="nil"/>
              <w:bottom w:val="single" w:sz="4" w:space="0" w:color="auto"/>
              <w:right w:val="nil"/>
            </w:tcBorders>
            <w:shd w:val="clear" w:color="auto" w:fill="auto"/>
            <w:vAlign w:val="bottom"/>
            <w:hideMark/>
          </w:tcPr>
          <w:p w14:paraId="4CE48A1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99" w:type="dxa"/>
            <w:tcBorders>
              <w:top w:val="nil"/>
              <w:left w:val="nil"/>
              <w:bottom w:val="single" w:sz="4" w:space="0" w:color="auto"/>
              <w:right w:val="nil"/>
            </w:tcBorders>
            <w:shd w:val="clear" w:color="auto" w:fill="auto"/>
            <w:vAlign w:val="bottom"/>
            <w:hideMark/>
          </w:tcPr>
          <w:p w14:paraId="76932877"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20" w:type="dxa"/>
            <w:tcBorders>
              <w:top w:val="nil"/>
              <w:left w:val="nil"/>
              <w:bottom w:val="single" w:sz="4" w:space="0" w:color="auto"/>
              <w:right w:val="nil"/>
            </w:tcBorders>
            <w:shd w:val="clear" w:color="auto" w:fill="auto"/>
            <w:vAlign w:val="bottom"/>
            <w:hideMark/>
          </w:tcPr>
          <w:p w14:paraId="06844FC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49" w:type="dxa"/>
            <w:tcBorders>
              <w:top w:val="nil"/>
              <w:left w:val="nil"/>
              <w:bottom w:val="single" w:sz="4" w:space="0" w:color="auto"/>
              <w:right w:val="nil"/>
            </w:tcBorders>
            <w:shd w:val="clear" w:color="auto" w:fill="auto"/>
            <w:vAlign w:val="bottom"/>
            <w:hideMark/>
          </w:tcPr>
          <w:p w14:paraId="1CF6149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99" w:type="dxa"/>
            <w:tcBorders>
              <w:top w:val="nil"/>
              <w:left w:val="nil"/>
              <w:bottom w:val="single" w:sz="4" w:space="0" w:color="auto"/>
              <w:right w:val="nil"/>
            </w:tcBorders>
            <w:shd w:val="clear" w:color="auto" w:fill="auto"/>
            <w:vAlign w:val="bottom"/>
            <w:hideMark/>
          </w:tcPr>
          <w:p w14:paraId="278173CC"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24%</w:t>
            </w:r>
          </w:p>
        </w:tc>
        <w:tc>
          <w:tcPr>
            <w:tcW w:w="832" w:type="dxa"/>
            <w:tcBorders>
              <w:top w:val="nil"/>
              <w:left w:val="nil"/>
              <w:bottom w:val="single" w:sz="4" w:space="0" w:color="auto"/>
              <w:right w:val="nil"/>
            </w:tcBorders>
            <w:shd w:val="clear" w:color="auto" w:fill="auto"/>
            <w:vAlign w:val="bottom"/>
            <w:hideMark/>
          </w:tcPr>
          <w:p w14:paraId="2C442BC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685" w:type="dxa"/>
            <w:tcBorders>
              <w:top w:val="nil"/>
              <w:left w:val="nil"/>
              <w:bottom w:val="single" w:sz="4" w:space="0" w:color="auto"/>
              <w:right w:val="nil"/>
            </w:tcBorders>
            <w:shd w:val="clear" w:color="auto" w:fill="auto"/>
            <w:vAlign w:val="bottom"/>
            <w:hideMark/>
          </w:tcPr>
          <w:p w14:paraId="4E4F725D"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708" w:type="dxa"/>
            <w:tcBorders>
              <w:top w:val="nil"/>
              <w:left w:val="nil"/>
              <w:bottom w:val="single" w:sz="4" w:space="0" w:color="auto"/>
              <w:right w:val="nil"/>
            </w:tcBorders>
            <w:shd w:val="clear" w:color="auto" w:fill="auto"/>
            <w:vAlign w:val="bottom"/>
            <w:hideMark/>
          </w:tcPr>
          <w:p w14:paraId="58E33F29"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c>
          <w:tcPr>
            <w:tcW w:w="856" w:type="dxa"/>
            <w:tcBorders>
              <w:top w:val="nil"/>
              <w:left w:val="nil"/>
              <w:bottom w:val="single" w:sz="4" w:space="0" w:color="auto"/>
              <w:right w:val="nil"/>
            </w:tcBorders>
            <w:shd w:val="clear" w:color="auto" w:fill="auto"/>
            <w:noWrap/>
            <w:vAlign w:val="bottom"/>
            <w:hideMark/>
          </w:tcPr>
          <w:p w14:paraId="20FAFEE2" w14:textId="77777777" w:rsidR="009B1B05" w:rsidRPr="00736286" w:rsidRDefault="009B1B05" w:rsidP="001A0069">
            <w:pPr>
              <w:spacing w:after="0" w:line="240" w:lineRule="auto"/>
              <w:jc w:val="center"/>
              <w:rPr>
                <w:rFonts w:ascii="Arial Narrow" w:eastAsia="Times New Roman" w:hAnsi="Arial Narrow" w:cs="Times New Roman"/>
                <w:color w:val="000000"/>
                <w:sz w:val="18"/>
                <w:szCs w:val="18"/>
              </w:rPr>
            </w:pPr>
            <w:r w:rsidRPr="00736286">
              <w:rPr>
                <w:rFonts w:ascii="Arial Narrow" w:eastAsia="Times New Roman" w:hAnsi="Arial Narrow" w:cs="Times New Roman"/>
                <w:color w:val="000000"/>
                <w:sz w:val="18"/>
                <w:szCs w:val="18"/>
              </w:rPr>
              <w:t>0%</w:t>
            </w:r>
          </w:p>
        </w:tc>
      </w:tr>
    </w:tbl>
    <w:p w14:paraId="1BBA7CF4"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5C586326" w14:textId="77777777" w:rsidR="009B1B05" w:rsidRDefault="009B1B05" w:rsidP="009B1B05">
      <w:pPr>
        <w:spacing w:after="0" w:line="240" w:lineRule="auto"/>
      </w:pPr>
      <w:r>
        <w:t xml:space="preserve">Note: sample of Native Hawaiian or Other Pacific Islanders is small and </w:t>
      </w:r>
      <w:proofErr w:type="gramStart"/>
      <w:r>
        <w:t>likely causing</w:t>
      </w:r>
      <w:proofErr w:type="gramEnd"/>
      <w:r>
        <w:t xml:space="preserve"> extreme percentages. </w:t>
      </w:r>
    </w:p>
    <w:p w14:paraId="45E07FB9" w14:textId="77777777" w:rsidR="009B1B05" w:rsidRDefault="009B1B05" w:rsidP="009B1B05">
      <w:pPr>
        <w:spacing w:after="0" w:line="240" w:lineRule="auto"/>
      </w:pPr>
      <w:r>
        <w:t xml:space="preserve">Note: Highest poverty rates </w:t>
      </w:r>
      <w:proofErr w:type="gramStart"/>
      <w:r>
        <w:t>are highlighted</w:t>
      </w:r>
      <w:proofErr w:type="gramEnd"/>
      <w:r>
        <w:t xml:space="preserve"> in red. Dark red = highest, medium red = 2</w:t>
      </w:r>
      <w:r w:rsidRPr="00B37AB3">
        <w:rPr>
          <w:vertAlign w:val="superscript"/>
        </w:rPr>
        <w:t>nd</w:t>
      </w:r>
      <w:r>
        <w:t xml:space="preserve"> highest, and pink = 3</w:t>
      </w:r>
      <w:r w:rsidRPr="00B37AB3">
        <w:rPr>
          <w:vertAlign w:val="superscript"/>
        </w:rPr>
        <w:t>rd</w:t>
      </w:r>
      <w:r>
        <w:t xml:space="preserve"> highest </w:t>
      </w:r>
    </w:p>
    <w:p w14:paraId="5090AAA8" w14:textId="77777777" w:rsidR="009B1B05" w:rsidRDefault="009B1B05" w:rsidP="009B1B05"/>
    <w:p w14:paraId="58EFCFB0" w14:textId="77777777" w:rsidR="009B1B05" w:rsidRDefault="009B1B05" w:rsidP="009B1B05"/>
    <w:p w14:paraId="02FF78EB" w14:textId="77777777" w:rsidR="009B1B05" w:rsidRPr="00BD5ED1" w:rsidRDefault="009B1B05" w:rsidP="009B1B05">
      <w:pPr>
        <w:spacing w:after="0" w:line="240" w:lineRule="auto"/>
        <w:ind w:left="-288"/>
        <w:rPr>
          <w:sz w:val="24"/>
          <w:szCs w:val="24"/>
        </w:rPr>
      </w:pPr>
      <w:r w:rsidRPr="00BD5ED1">
        <w:rPr>
          <w:sz w:val="24"/>
          <w:szCs w:val="24"/>
        </w:rPr>
        <w:t xml:space="preserve">Poverty rates by gender and age for </w:t>
      </w:r>
      <w:proofErr w:type="gramStart"/>
      <w:r w:rsidRPr="00BD5ED1">
        <w:rPr>
          <w:sz w:val="24"/>
          <w:szCs w:val="24"/>
        </w:rPr>
        <w:t>Some</w:t>
      </w:r>
      <w:proofErr w:type="gramEnd"/>
      <w:r w:rsidRPr="00BD5ED1">
        <w:rPr>
          <w:sz w:val="24"/>
          <w:szCs w:val="24"/>
        </w:rPr>
        <w:t xml:space="preserve"> other Race in-district residents </w:t>
      </w:r>
    </w:p>
    <w:tbl>
      <w:tblPr>
        <w:tblW w:w="13620" w:type="dxa"/>
        <w:jc w:val="center"/>
        <w:tblLook w:val="04A0" w:firstRow="1" w:lastRow="0" w:firstColumn="1" w:lastColumn="0" w:noHBand="0" w:noVBand="1"/>
      </w:tblPr>
      <w:tblGrid>
        <w:gridCol w:w="2700"/>
        <w:gridCol w:w="810"/>
        <w:gridCol w:w="801"/>
        <w:gridCol w:w="742"/>
        <w:gridCol w:w="709"/>
        <w:gridCol w:w="849"/>
        <w:gridCol w:w="865"/>
        <w:gridCol w:w="894"/>
        <w:gridCol w:w="810"/>
        <w:gridCol w:w="630"/>
        <w:gridCol w:w="799"/>
        <w:gridCol w:w="832"/>
        <w:gridCol w:w="659"/>
        <w:gridCol w:w="708"/>
        <w:gridCol w:w="812"/>
      </w:tblGrid>
      <w:tr w:rsidR="009B1B05" w:rsidRPr="00375F12" w14:paraId="7B193209" w14:textId="77777777" w:rsidTr="001A0069">
        <w:trPr>
          <w:trHeight w:val="493"/>
          <w:jc w:val="center"/>
        </w:trPr>
        <w:tc>
          <w:tcPr>
            <w:tcW w:w="2700" w:type="dxa"/>
            <w:tcBorders>
              <w:top w:val="single" w:sz="4" w:space="0" w:color="auto"/>
              <w:left w:val="nil"/>
              <w:bottom w:val="single" w:sz="4" w:space="0" w:color="auto"/>
              <w:right w:val="nil"/>
            </w:tcBorders>
            <w:shd w:val="clear" w:color="000000" w:fill="F2DCDB"/>
            <w:noWrap/>
            <w:vAlign w:val="bottom"/>
            <w:hideMark/>
          </w:tcPr>
          <w:p w14:paraId="1DCE8B04" w14:textId="77777777" w:rsidR="009B1B05" w:rsidRPr="00375F12" w:rsidRDefault="009B1B05" w:rsidP="001A0069">
            <w:pPr>
              <w:spacing w:after="0" w:line="240" w:lineRule="auto"/>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 </w:t>
            </w:r>
          </w:p>
        </w:tc>
        <w:tc>
          <w:tcPr>
            <w:tcW w:w="810" w:type="dxa"/>
            <w:tcBorders>
              <w:top w:val="single" w:sz="4" w:space="0" w:color="auto"/>
              <w:left w:val="nil"/>
              <w:bottom w:val="single" w:sz="4" w:space="0" w:color="auto"/>
              <w:right w:val="nil"/>
            </w:tcBorders>
            <w:shd w:val="clear" w:color="000000" w:fill="F2DCDB"/>
            <w:noWrap/>
            <w:vAlign w:val="center"/>
            <w:hideMark/>
          </w:tcPr>
          <w:p w14:paraId="17B7E26A"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Azusa</w:t>
            </w:r>
          </w:p>
        </w:tc>
        <w:tc>
          <w:tcPr>
            <w:tcW w:w="801" w:type="dxa"/>
            <w:tcBorders>
              <w:top w:val="single" w:sz="4" w:space="0" w:color="auto"/>
              <w:left w:val="nil"/>
              <w:bottom w:val="single" w:sz="4" w:space="0" w:color="auto"/>
              <w:right w:val="nil"/>
            </w:tcBorders>
            <w:shd w:val="clear" w:color="000000" w:fill="F2DCDB"/>
            <w:vAlign w:val="center"/>
            <w:hideMark/>
          </w:tcPr>
          <w:p w14:paraId="0475AB58"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Baldwin Park</w:t>
            </w:r>
          </w:p>
        </w:tc>
        <w:tc>
          <w:tcPr>
            <w:tcW w:w="742" w:type="dxa"/>
            <w:tcBorders>
              <w:top w:val="single" w:sz="4" w:space="0" w:color="auto"/>
              <w:left w:val="nil"/>
              <w:bottom w:val="single" w:sz="4" w:space="0" w:color="auto"/>
              <w:right w:val="nil"/>
            </w:tcBorders>
            <w:shd w:val="clear" w:color="000000" w:fill="F2DCDB"/>
            <w:vAlign w:val="center"/>
            <w:hideMark/>
          </w:tcPr>
          <w:p w14:paraId="313AF03D"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Charter Oak</w:t>
            </w:r>
          </w:p>
        </w:tc>
        <w:tc>
          <w:tcPr>
            <w:tcW w:w="709" w:type="dxa"/>
            <w:tcBorders>
              <w:top w:val="single" w:sz="4" w:space="0" w:color="auto"/>
              <w:left w:val="nil"/>
              <w:bottom w:val="single" w:sz="4" w:space="0" w:color="auto"/>
              <w:right w:val="nil"/>
            </w:tcBorders>
            <w:shd w:val="clear" w:color="000000" w:fill="F2DCDB"/>
            <w:noWrap/>
            <w:vAlign w:val="center"/>
            <w:hideMark/>
          </w:tcPr>
          <w:p w14:paraId="3D1F2083"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Covina</w:t>
            </w:r>
          </w:p>
        </w:tc>
        <w:tc>
          <w:tcPr>
            <w:tcW w:w="849" w:type="dxa"/>
            <w:tcBorders>
              <w:top w:val="single" w:sz="4" w:space="0" w:color="auto"/>
              <w:left w:val="nil"/>
              <w:bottom w:val="single" w:sz="4" w:space="0" w:color="auto"/>
              <w:right w:val="nil"/>
            </w:tcBorders>
            <w:shd w:val="clear" w:color="000000" w:fill="F2DCDB"/>
            <w:vAlign w:val="center"/>
            <w:hideMark/>
          </w:tcPr>
          <w:p w14:paraId="6E2F1EF3"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20C3368F"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Glendora</w:t>
            </w:r>
          </w:p>
        </w:tc>
        <w:tc>
          <w:tcPr>
            <w:tcW w:w="894" w:type="dxa"/>
            <w:tcBorders>
              <w:top w:val="single" w:sz="4" w:space="0" w:color="auto"/>
              <w:left w:val="nil"/>
              <w:bottom w:val="single" w:sz="4" w:space="0" w:color="auto"/>
              <w:right w:val="nil"/>
            </w:tcBorders>
            <w:shd w:val="clear" w:color="000000" w:fill="F2DCDB"/>
            <w:vAlign w:val="center"/>
            <w:hideMark/>
          </w:tcPr>
          <w:p w14:paraId="7C10BD2C"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 xml:space="preserve">Hacienda Heights </w:t>
            </w:r>
          </w:p>
        </w:tc>
        <w:tc>
          <w:tcPr>
            <w:tcW w:w="810" w:type="dxa"/>
            <w:tcBorders>
              <w:top w:val="single" w:sz="4" w:space="0" w:color="auto"/>
              <w:left w:val="nil"/>
              <w:bottom w:val="single" w:sz="4" w:space="0" w:color="auto"/>
              <w:right w:val="nil"/>
            </w:tcBorders>
            <w:shd w:val="clear" w:color="000000" w:fill="F2DCDB"/>
            <w:noWrap/>
            <w:vAlign w:val="center"/>
            <w:hideMark/>
          </w:tcPr>
          <w:p w14:paraId="29364E27"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La Puente</w:t>
            </w:r>
          </w:p>
        </w:tc>
        <w:tc>
          <w:tcPr>
            <w:tcW w:w="630" w:type="dxa"/>
            <w:tcBorders>
              <w:top w:val="single" w:sz="4" w:space="0" w:color="auto"/>
              <w:left w:val="nil"/>
              <w:bottom w:val="single" w:sz="4" w:space="0" w:color="auto"/>
              <w:right w:val="nil"/>
            </w:tcBorders>
            <w:shd w:val="clear" w:color="000000" w:fill="F2DCDB"/>
            <w:noWrap/>
            <w:vAlign w:val="center"/>
            <w:hideMark/>
          </w:tcPr>
          <w:p w14:paraId="2360E9BD"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57F3BAA5"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3C4C349E"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 xml:space="preserve">Rowland Heights </w:t>
            </w:r>
          </w:p>
        </w:tc>
        <w:tc>
          <w:tcPr>
            <w:tcW w:w="659" w:type="dxa"/>
            <w:tcBorders>
              <w:top w:val="single" w:sz="4" w:space="0" w:color="auto"/>
              <w:left w:val="nil"/>
              <w:bottom w:val="single" w:sz="4" w:space="0" w:color="auto"/>
              <w:right w:val="nil"/>
            </w:tcBorders>
            <w:shd w:val="clear" w:color="000000" w:fill="F2DCDB"/>
            <w:noWrap/>
            <w:vAlign w:val="center"/>
            <w:hideMark/>
          </w:tcPr>
          <w:p w14:paraId="528B61B9"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San Dimas</w:t>
            </w:r>
          </w:p>
        </w:tc>
        <w:tc>
          <w:tcPr>
            <w:tcW w:w="708" w:type="dxa"/>
            <w:tcBorders>
              <w:top w:val="single" w:sz="4" w:space="0" w:color="auto"/>
              <w:left w:val="nil"/>
              <w:bottom w:val="single" w:sz="4" w:space="0" w:color="auto"/>
              <w:right w:val="nil"/>
            </w:tcBorders>
            <w:shd w:val="clear" w:color="000000" w:fill="F2DCDB"/>
            <w:noWrap/>
            <w:vAlign w:val="center"/>
            <w:hideMark/>
          </w:tcPr>
          <w:p w14:paraId="4830C542"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Walnut</w:t>
            </w:r>
          </w:p>
        </w:tc>
        <w:tc>
          <w:tcPr>
            <w:tcW w:w="812" w:type="dxa"/>
            <w:tcBorders>
              <w:top w:val="single" w:sz="4" w:space="0" w:color="auto"/>
              <w:left w:val="nil"/>
              <w:bottom w:val="single" w:sz="4" w:space="0" w:color="auto"/>
              <w:right w:val="nil"/>
            </w:tcBorders>
            <w:shd w:val="clear" w:color="000000" w:fill="F2DCDB"/>
            <w:vAlign w:val="center"/>
            <w:hideMark/>
          </w:tcPr>
          <w:p w14:paraId="120C40A8" w14:textId="77777777" w:rsidR="009B1B05" w:rsidRPr="00375F12" w:rsidRDefault="009B1B05" w:rsidP="001A0069">
            <w:pPr>
              <w:spacing w:after="0" w:line="240" w:lineRule="auto"/>
              <w:jc w:val="center"/>
              <w:rPr>
                <w:rFonts w:ascii="Arial Narrow" w:eastAsia="Times New Roman" w:hAnsi="Arial Narrow" w:cs="Times New Roman"/>
                <w:b/>
                <w:bCs/>
                <w:color w:val="000000"/>
                <w:sz w:val="18"/>
                <w:szCs w:val="18"/>
              </w:rPr>
            </w:pPr>
            <w:r w:rsidRPr="00375F12">
              <w:rPr>
                <w:rFonts w:ascii="Arial Narrow" w:eastAsia="Times New Roman" w:hAnsi="Arial Narrow" w:cs="Times New Roman"/>
                <w:b/>
                <w:bCs/>
                <w:color w:val="000000"/>
                <w:sz w:val="18"/>
                <w:szCs w:val="18"/>
              </w:rPr>
              <w:t>West Covina</w:t>
            </w:r>
          </w:p>
        </w:tc>
      </w:tr>
      <w:tr w:rsidR="009B1B05" w:rsidRPr="00375F12" w14:paraId="4918A6FE" w14:textId="77777777" w:rsidTr="001A0069">
        <w:trPr>
          <w:trHeight w:val="493"/>
          <w:jc w:val="center"/>
        </w:trPr>
        <w:tc>
          <w:tcPr>
            <w:tcW w:w="2700" w:type="dxa"/>
            <w:tcBorders>
              <w:top w:val="nil"/>
              <w:left w:val="nil"/>
              <w:bottom w:val="single" w:sz="4" w:space="0" w:color="auto"/>
              <w:right w:val="nil"/>
            </w:tcBorders>
            <w:shd w:val="clear" w:color="auto" w:fill="auto"/>
            <w:vAlign w:val="center"/>
            <w:hideMark/>
          </w:tcPr>
          <w:p w14:paraId="10A18EA4" w14:textId="77777777" w:rsidR="009B1B05" w:rsidRPr="00375F12" w:rsidRDefault="009B1B05" w:rsidP="001A0069">
            <w:pPr>
              <w:spacing w:after="0" w:line="240" w:lineRule="auto"/>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Income in the past 12 months below poverty level:</w:t>
            </w:r>
          </w:p>
        </w:tc>
        <w:tc>
          <w:tcPr>
            <w:tcW w:w="810" w:type="dxa"/>
            <w:tcBorders>
              <w:top w:val="nil"/>
              <w:left w:val="nil"/>
              <w:bottom w:val="single" w:sz="4" w:space="0" w:color="auto"/>
              <w:right w:val="nil"/>
            </w:tcBorders>
            <w:shd w:val="clear" w:color="auto" w:fill="auto"/>
            <w:vAlign w:val="center"/>
            <w:hideMark/>
          </w:tcPr>
          <w:p w14:paraId="20E9D75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11%</w:t>
            </w:r>
          </w:p>
        </w:tc>
        <w:tc>
          <w:tcPr>
            <w:tcW w:w="801" w:type="dxa"/>
            <w:tcBorders>
              <w:top w:val="nil"/>
              <w:left w:val="nil"/>
              <w:bottom w:val="single" w:sz="4" w:space="0" w:color="auto"/>
              <w:right w:val="nil"/>
            </w:tcBorders>
            <w:shd w:val="clear" w:color="auto" w:fill="auto"/>
            <w:vAlign w:val="center"/>
            <w:hideMark/>
          </w:tcPr>
          <w:p w14:paraId="45F7BD9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11%</w:t>
            </w:r>
          </w:p>
        </w:tc>
        <w:tc>
          <w:tcPr>
            <w:tcW w:w="742" w:type="dxa"/>
            <w:tcBorders>
              <w:top w:val="nil"/>
              <w:left w:val="nil"/>
              <w:bottom w:val="single" w:sz="4" w:space="0" w:color="auto"/>
              <w:right w:val="nil"/>
            </w:tcBorders>
            <w:shd w:val="clear" w:color="auto" w:fill="auto"/>
            <w:vAlign w:val="center"/>
            <w:hideMark/>
          </w:tcPr>
          <w:p w14:paraId="4C31032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09" w:type="dxa"/>
            <w:tcBorders>
              <w:top w:val="nil"/>
              <w:left w:val="nil"/>
              <w:bottom w:val="single" w:sz="4" w:space="0" w:color="auto"/>
              <w:right w:val="nil"/>
            </w:tcBorders>
            <w:shd w:val="clear" w:color="auto" w:fill="auto"/>
            <w:vAlign w:val="center"/>
            <w:hideMark/>
          </w:tcPr>
          <w:p w14:paraId="0F53AD7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849" w:type="dxa"/>
            <w:tcBorders>
              <w:top w:val="nil"/>
              <w:left w:val="nil"/>
              <w:bottom w:val="single" w:sz="4" w:space="0" w:color="auto"/>
              <w:right w:val="nil"/>
            </w:tcBorders>
            <w:shd w:val="clear" w:color="auto" w:fill="auto"/>
            <w:vAlign w:val="center"/>
            <w:hideMark/>
          </w:tcPr>
          <w:p w14:paraId="1832791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65" w:type="dxa"/>
            <w:tcBorders>
              <w:top w:val="nil"/>
              <w:left w:val="nil"/>
              <w:bottom w:val="single" w:sz="4" w:space="0" w:color="auto"/>
              <w:right w:val="nil"/>
            </w:tcBorders>
            <w:shd w:val="clear" w:color="auto" w:fill="auto"/>
            <w:vAlign w:val="center"/>
            <w:hideMark/>
          </w:tcPr>
          <w:p w14:paraId="635C061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894" w:type="dxa"/>
            <w:tcBorders>
              <w:top w:val="nil"/>
              <w:left w:val="nil"/>
              <w:bottom w:val="single" w:sz="4" w:space="0" w:color="auto"/>
              <w:right w:val="nil"/>
            </w:tcBorders>
            <w:shd w:val="clear" w:color="auto" w:fill="auto"/>
            <w:vAlign w:val="center"/>
            <w:hideMark/>
          </w:tcPr>
          <w:p w14:paraId="5C61F2D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810" w:type="dxa"/>
            <w:tcBorders>
              <w:top w:val="nil"/>
              <w:left w:val="nil"/>
              <w:bottom w:val="single" w:sz="4" w:space="0" w:color="auto"/>
              <w:right w:val="nil"/>
            </w:tcBorders>
            <w:shd w:val="clear" w:color="auto" w:fill="auto"/>
            <w:vAlign w:val="center"/>
            <w:hideMark/>
          </w:tcPr>
          <w:p w14:paraId="34AF4B6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630" w:type="dxa"/>
            <w:tcBorders>
              <w:top w:val="nil"/>
              <w:left w:val="nil"/>
              <w:bottom w:val="single" w:sz="4" w:space="0" w:color="auto"/>
              <w:right w:val="nil"/>
            </w:tcBorders>
            <w:shd w:val="clear" w:color="auto" w:fill="FF8585"/>
            <w:vAlign w:val="center"/>
            <w:hideMark/>
          </w:tcPr>
          <w:p w14:paraId="43EC6198"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16%</w:t>
            </w:r>
          </w:p>
        </w:tc>
        <w:tc>
          <w:tcPr>
            <w:tcW w:w="799" w:type="dxa"/>
            <w:tcBorders>
              <w:top w:val="nil"/>
              <w:left w:val="nil"/>
              <w:bottom w:val="single" w:sz="4" w:space="0" w:color="auto"/>
              <w:right w:val="nil"/>
            </w:tcBorders>
            <w:shd w:val="clear" w:color="auto" w:fill="auto"/>
            <w:vAlign w:val="center"/>
            <w:hideMark/>
          </w:tcPr>
          <w:p w14:paraId="5E68E06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14%</w:t>
            </w:r>
          </w:p>
        </w:tc>
        <w:tc>
          <w:tcPr>
            <w:tcW w:w="832" w:type="dxa"/>
            <w:tcBorders>
              <w:top w:val="nil"/>
              <w:left w:val="nil"/>
              <w:bottom w:val="single" w:sz="4" w:space="0" w:color="auto"/>
              <w:right w:val="nil"/>
            </w:tcBorders>
            <w:shd w:val="clear" w:color="auto" w:fill="FF8585"/>
            <w:vAlign w:val="center"/>
            <w:hideMark/>
          </w:tcPr>
          <w:p w14:paraId="7874D31C"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16%</w:t>
            </w:r>
          </w:p>
        </w:tc>
        <w:tc>
          <w:tcPr>
            <w:tcW w:w="659" w:type="dxa"/>
            <w:tcBorders>
              <w:top w:val="nil"/>
              <w:left w:val="nil"/>
              <w:bottom w:val="single" w:sz="4" w:space="0" w:color="auto"/>
              <w:right w:val="nil"/>
            </w:tcBorders>
            <w:shd w:val="clear" w:color="auto" w:fill="FFD5D5"/>
            <w:vAlign w:val="center"/>
            <w:hideMark/>
          </w:tcPr>
          <w:p w14:paraId="34D3CC43"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15%</w:t>
            </w:r>
          </w:p>
        </w:tc>
        <w:tc>
          <w:tcPr>
            <w:tcW w:w="708" w:type="dxa"/>
            <w:tcBorders>
              <w:top w:val="nil"/>
              <w:left w:val="nil"/>
              <w:bottom w:val="single" w:sz="4" w:space="0" w:color="auto"/>
              <w:right w:val="nil"/>
            </w:tcBorders>
            <w:shd w:val="clear" w:color="auto" w:fill="C00000"/>
            <w:vAlign w:val="center"/>
            <w:hideMark/>
          </w:tcPr>
          <w:p w14:paraId="3C50002E"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20%</w:t>
            </w:r>
          </w:p>
        </w:tc>
        <w:tc>
          <w:tcPr>
            <w:tcW w:w="812" w:type="dxa"/>
            <w:tcBorders>
              <w:top w:val="nil"/>
              <w:left w:val="nil"/>
              <w:bottom w:val="single" w:sz="4" w:space="0" w:color="auto"/>
              <w:right w:val="nil"/>
            </w:tcBorders>
            <w:shd w:val="clear" w:color="auto" w:fill="auto"/>
            <w:noWrap/>
            <w:vAlign w:val="center"/>
            <w:hideMark/>
          </w:tcPr>
          <w:p w14:paraId="6423B66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r>
      <w:tr w:rsidR="009B1B05" w:rsidRPr="00375F12" w14:paraId="667275F4" w14:textId="77777777" w:rsidTr="001A0069">
        <w:trPr>
          <w:trHeight w:val="246"/>
          <w:jc w:val="center"/>
        </w:trPr>
        <w:tc>
          <w:tcPr>
            <w:tcW w:w="2700" w:type="dxa"/>
            <w:tcBorders>
              <w:top w:val="nil"/>
              <w:left w:val="nil"/>
              <w:bottom w:val="nil"/>
              <w:right w:val="nil"/>
            </w:tcBorders>
            <w:shd w:val="clear" w:color="auto" w:fill="auto"/>
            <w:vAlign w:val="bottom"/>
            <w:hideMark/>
          </w:tcPr>
          <w:p w14:paraId="51CB2C7F" w14:textId="77777777" w:rsidR="009B1B05" w:rsidRPr="00EF4FCC"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Male:</w:t>
            </w:r>
          </w:p>
        </w:tc>
        <w:tc>
          <w:tcPr>
            <w:tcW w:w="810" w:type="dxa"/>
            <w:tcBorders>
              <w:top w:val="nil"/>
              <w:left w:val="nil"/>
              <w:bottom w:val="nil"/>
              <w:right w:val="nil"/>
            </w:tcBorders>
            <w:shd w:val="clear" w:color="auto" w:fill="FFD5D5"/>
            <w:vAlign w:val="bottom"/>
            <w:hideMark/>
          </w:tcPr>
          <w:p w14:paraId="7A76F640"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47%</w:t>
            </w:r>
          </w:p>
        </w:tc>
        <w:tc>
          <w:tcPr>
            <w:tcW w:w="801" w:type="dxa"/>
            <w:tcBorders>
              <w:top w:val="nil"/>
              <w:left w:val="nil"/>
              <w:bottom w:val="nil"/>
              <w:right w:val="nil"/>
            </w:tcBorders>
            <w:shd w:val="clear" w:color="auto" w:fill="auto"/>
            <w:vAlign w:val="bottom"/>
            <w:hideMark/>
          </w:tcPr>
          <w:p w14:paraId="40D1E79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46%</w:t>
            </w:r>
          </w:p>
        </w:tc>
        <w:tc>
          <w:tcPr>
            <w:tcW w:w="742" w:type="dxa"/>
            <w:tcBorders>
              <w:top w:val="nil"/>
              <w:left w:val="nil"/>
              <w:bottom w:val="nil"/>
              <w:right w:val="nil"/>
            </w:tcBorders>
            <w:shd w:val="clear" w:color="auto" w:fill="auto"/>
            <w:vAlign w:val="bottom"/>
            <w:hideMark/>
          </w:tcPr>
          <w:p w14:paraId="4FAE6CE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14%</w:t>
            </w:r>
          </w:p>
        </w:tc>
        <w:tc>
          <w:tcPr>
            <w:tcW w:w="709" w:type="dxa"/>
            <w:tcBorders>
              <w:top w:val="nil"/>
              <w:left w:val="nil"/>
              <w:bottom w:val="nil"/>
              <w:right w:val="nil"/>
            </w:tcBorders>
            <w:shd w:val="clear" w:color="auto" w:fill="auto"/>
            <w:vAlign w:val="bottom"/>
            <w:hideMark/>
          </w:tcPr>
          <w:p w14:paraId="719422E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44%</w:t>
            </w:r>
          </w:p>
        </w:tc>
        <w:tc>
          <w:tcPr>
            <w:tcW w:w="849" w:type="dxa"/>
            <w:tcBorders>
              <w:top w:val="nil"/>
              <w:left w:val="nil"/>
              <w:bottom w:val="nil"/>
              <w:right w:val="nil"/>
            </w:tcBorders>
            <w:shd w:val="clear" w:color="auto" w:fill="auto"/>
            <w:vAlign w:val="bottom"/>
            <w:hideMark/>
          </w:tcPr>
          <w:p w14:paraId="5B0C852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29%</w:t>
            </w:r>
          </w:p>
        </w:tc>
        <w:tc>
          <w:tcPr>
            <w:tcW w:w="865" w:type="dxa"/>
            <w:tcBorders>
              <w:top w:val="nil"/>
              <w:left w:val="nil"/>
              <w:bottom w:val="nil"/>
              <w:right w:val="nil"/>
            </w:tcBorders>
            <w:shd w:val="clear" w:color="auto" w:fill="C00000"/>
            <w:vAlign w:val="bottom"/>
            <w:hideMark/>
          </w:tcPr>
          <w:p w14:paraId="0A5C5B9F"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55%</w:t>
            </w:r>
          </w:p>
        </w:tc>
        <w:tc>
          <w:tcPr>
            <w:tcW w:w="894" w:type="dxa"/>
            <w:tcBorders>
              <w:top w:val="nil"/>
              <w:left w:val="nil"/>
              <w:bottom w:val="nil"/>
              <w:right w:val="nil"/>
            </w:tcBorders>
            <w:shd w:val="clear" w:color="auto" w:fill="auto"/>
            <w:vAlign w:val="bottom"/>
            <w:hideMark/>
          </w:tcPr>
          <w:p w14:paraId="1433965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46%</w:t>
            </w:r>
          </w:p>
        </w:tc>
        <w:tc>
          <w:tcPr>
            <w:tcW w:w="810" w:type="dxa"/>
            <w:tcBorders>
              <w:top w:val="nil"/>
              <w:left w:val="nil"/>
              <w:bottom w:val="nil"/>
              <w:right w:val="nil"/>
            </w:tcBorders>
            <w:shd w:val="clear" w:color="auto" w:fill="auto"/>
            <w:vAlign w:val="bottom"/>
            <w:hideMark/>
          </w:tcPr>
          <w:p w14:paraId="1A1A53B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41%</w:t>
            </w:r>
          </w:p>
        </w:tc>
        <w:tc>
          <w:tcPr>
            <w:tcW w:w="630" w:type="dxa"/>
            <w:tcBorders>
              <w:top w:val="nil"/>
              <w:left w:val="nil"/>
              <w:bottom w:val="nil"/>
              <w:right w:val="nil"/>
            </w:tcBorders>
            <w:shd w:val="clear" w:color="auto" w:fill="auto"/>
            <w:vAlign w:val="bottom"/>
            <w:hideMark/>
          </w:tcPr>
          <w:p w14:paraId="7F09F5A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44%</w:t>
            </w:r>
          </w:p>
        </w:tc>
        <w:tc>
          <w:tcPr>
            <w:tcW w:w="799" w:type="dxa"/>
            <w:tcBorders>
              <w:top w:val="nil"/>
              <w:left w:val="nil"/>
              <w:bottom w:val="nil"/>
              <w:right w:val="nil"/>
            </w:tcBorders>
            <w:shd w:val="clear" w:color="auto" w:fill="auto"/>
            <w:vAlign w:val="bottom"/>
            <w:hideMark/>
          </w:tcPr>
          <w:p w14:paraId="3C2222F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40%</w:t>
            </w:r>
          </w:p>
        </w:tc>
        <w:tc>
          <w:tcPr>
            <w:tcW w:w="832" w:type="dxa"/>
            <w:tcBorders>
              <w:top w:val="nil"/>
              <w:left w:val="nil"/>
              <w:bottom w:val="nil"/>
              <w:right w:val="nil"/>
            </w:tcBorders>
            <w:shd w:val="clear" w:color="auto" w:fill="auto"/>
            <w:vAlign w:val="bottom"/>
            <w:hideMark/>
          </w:tcPr>
          <w:p w14:paraId="04A558F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40%</w:t>
            </w:r>
          </w:p>
        </w:tc>
        <w:tc>
          <w:tcPr>
            <w:tcW w:w="659" w:type="dxa"/>
            <w:tcBorders>
              <w:top w:val="nil"/>
              <w:left w:val="nil"/>
              <w:bottom w:val="nil"/>
              <w:right w:val="nil"/>
            </w:tcBorders>
            <w:shd w:val="clear" w:color="auto" w:fill="auto"/>
            <w:vAlign w:val="bottom"/>
            <w:hideMark/>
          </w:tcPr>
          <w:p w14:paraId="5651FA4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40%</w:t>
            </w:r>
          </w:p>
        </w:tc>
        <w:tc>
          <w:tcPr>
            <w:tcW w:w="708" w:type="dxa"/>
            <w:tcBorders>
              <w:top w:val="nil"/>
              <w:left w:val="nil"/>
              <w:bottom w:val="nil"/>
              <w:right w:val="nil"/>
            </w:tcBorders>
            <w:shd w:val="clear" w:color="auto" w:fill="FF8585"/>
            <w:vAlign w:val="bottom"/>
            <w:hideMark/>
          </w:tcPr>
          <w:p w14:paraId="21FA6E40" w14:textId="77777777" w:rsidR="009B1B05" w:rsidRPr="00EF4FCC" w:rsidRDefault="009B1B05" w:rsidP="001A0069">
            <w:pPr>
              <w:spacing w:after="0" w:line="240" w:lineRule="auto"/>
              <w:jc w:val="center"/>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48%</w:t>
            </w:r>
          </w:p>
        </w:tc>
        <w:tc>
          <w:tcPr>
            <w:tcW w:w="812" w:type="dxa"/>
            <w:tcBorders>
              <w:top w:val="nil"/>
              <w:left w:val="nil"/>
              <w:bottom w:val="nil"/>
              <w:right w:val="nil"/>
            </w:tcBorders>
            <w:shd w:val="clear" w:color="auto" w:fill="auto"/>
            <w:noWrap/>
            <w:vAlign w:val="bottom"/>
            <w:hideMark/>
          </w:tcPr>
          <w:p w14:paraId="1F64508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42%</w:t>
            </w:r>
          </w:p>
        </w:tc>
      </w:tr>
      <w:tr w:rsidR="009B1B05" w:rsidRPr="00375F12" w14:paraId="143FDEDF" w14:textId="77777777" w:rsidTr="001A0069">
        <w:trPr>
          <w:trHeight w:val="246"/>
          <w:jc w:val="center"/>
        </w:trPr>
        <w:tc>
          <w:tcPr>
            <w:tcW w:w="2700" w:type="dxa"/>
            <w:tcBorders>
              <w:top w:val="nil"/>
              <w:left w:val="nil"/>
              <w:bottom w:val="nil"/>
              <w:right w:val="nil"/>
            </w:tcBorders>
            <w:shd w:val="clear" w:color="auto" w:fill="auto"/>
            <w:vAlign w:val="bottom"/>
            <w:hideMark/>
          </w:tcPr>
          <w:p w14:paraId="5023F7D8"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Under 5 years</w:t>
            </w:r>
          </w:p>
        </w:tc>
        <w:tc>
          <w:tcPr>
            <w:tcW w:w="810" w:type="dxa"/>
            <w:tcBorders>
              <w:top w:val="nil"/>
              <w:left w:val="nil"/>
              <w:bottom w:val="nil"/>
              <w:right w:val="nil"/>
            </w:tcBorders>
            <w:shd w:val="clear" w:color="auto" w:fill="auto"/>
            <w:vAlign w:val="bottom"/>
            <w:hideMark/>
          </w:tcPr>
          <w:p w14:paraId="0EE7EA0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01" w:type="dxa"/>
            <w:tcBorders>
              <w:top w:val="nil"/>
              <w:left w:val="nil"/>
              <w:bottom w:val="nil"/>
              <w:right w:val="nil"/>
            </w:tcBorders>
            <w:shd w:val="clear" w:color="auto" w:fill="auto"/>
            <w:vAlign w:val="bottom"/>
            <w:hideMark/>
          </w:tcPr>
          <w:p w14:paraId="72097F6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42" w:type="dxa"/>
            <w:tcBorders>
              <w:top w:val="nil"/>
              <w:left w:val="nil"/>
              <w:bottom w:val="nil"/>
              <w:right w:val="nil"/>
            </w:tcBorders>
            <w:shd w:val="clear" w:color="auto" w:fill="auto"/>
            <w:vAlign w:val="bottom"/>
            <w:hideMark/>
          </w:tcPr>
          <w:p w14:paraId="71699E7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7BF0DB1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49" w:type="dxa"/>
            <w:tcBorders>
              <w:top w:val="nil"/>
              <w:left w:val="nil"/>
              <w:bottom w:val="nil"/>
              <w:right w:val="nil"/>
            </w:tcBorders>
            <w:shd w:val="clear" w:color="auto" w:fill="auto"/>
            <w:vAlign w:val="bottom"/>
            <w:hideMark/>
          </w:tcPr>
          <w:p w14:paraId="6211496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C391A9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94" w:type="dxa"/>
            <w:tcBorders>
              <w:top w:val="nil"/>
              <w:left w:val="nil"/>
              <w:bottom w:val="nil"/>
              <w:right w:val="nil"/>
            </w:tcBorders>
            <w:shd w:val="clear" w:color="auto" w:fill="auto"/>
            <w:vAlign w:val="bottom"/>
            <w:hideMark/>
          </w:tcPr>
          <w:p w14:paraId="45BD81C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122852E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30" w:type="dxa"/>
            <w:tcBorders>
              <w:top w:val="nil"/>
              <w:left w:val="nil"/>
              <w:bottom w:val="nil"/>
              <w:right w:val="nil"/>
            </w:tcBorders>
            <w:shd w:val="clear" w:color="auto" w:fill="auto"/>
            <w:vAlign w:val="bottom"/>
            <w:hideMark/>
          </w:tcPr>
          <w:p w14:paraId="30008CA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020D9B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274DA67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659" w:type="dxa"/>
            <w:tcBorders>
              <w:top w:val="nil"/>
              <w:left w:val="nil"/>
              <w:bottom w:val="nil"/>
              <w:right w:val="nil"/>
            </w:tcBorders>
            <w:shd w:val="clear" w:color="auto" w:fill="auto"/>
            <w:vAlign w:val="bottom"/>
            <w:hideMark/>
          </w:tcPr>
          <w:p w14:paraId="68F7DA4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077EA93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212E9CB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r>
      <w:tr w:rsidR="009B1B05" w:rsidRPr="00375F12" w14:paraId="5E1E6127" w14:textId="77777777" w:rsidTr="001A0069">
        <w:trPr>
          <w:trHeight w:val="246"/>
          <w:jc w:val="center"/>
        </w:trPr>
        <w:tc>
          <w:tcPr>
            <w:tcW w:w="2700" w:type="dxa"/>
            <w:tcBorders>
              <w:top w:val="nil"/>
              <w:left w:val="nil"/>
              <w:bottom w:val="nil"/>
              <w:right w:val="nil"/>
            </w:tcBorders>
            <w:shd w:val="clear" w:color="auto" w:fill="auto"/>
            <w:vAlign w:val="bottom"/>
            <w:hideMark/>
          </w:tcPr>
          <w:p w14:paraId="7155CD2D"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 years</w:t>
            </w:r>
          </w:p>
        </w:tc>
        <w:tc>
          <w:tcPr>
            <w:tcW w:w="810" w:type="dxa"/>
            <w:tcBorders>
              <w:top w:val="nil"/>
              <w:left w:val="nil"/>
              <w:bottom w:val="nil"/>
              <w:right w:val="nil"/>
            </w:tcBorders>
            <w:shd w:val="clear" w:color="auto" w:fill="auto"/>
            <w:vAlign w:val="bottom"/>
            <w:hideMark/>
          </w:tcPr>
          <w:p w14:paraId="03AD321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01" w:type="dxa"/>
            <w:tcBorders>
              <w:top w:val="nil"/>
              <w:left w:val="nil"/>
              <w:bottom w:val="nil"/>
              <w:right w:val="nil"/>
            </w:tcBorders>
            <w:shd w:val="clear" w:color="auto" w:fill="auto"/>
            <w:vAlign w:val="bottom"/>
            <w:hideMark/>
          </w:tcPr>
          <w:p w14:paraId="2667177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742" w:type="dxa"/>
            <w:tcBorders>
              <w:top w:val="nil"/>
              <w:left w:val="nil"/>
              <w:bottom w:val="nil"/>
              <w:right w:val="nil"/>
            </w:tcBorders>
            <w:shd w:val="clear" w:color="auto" w:fill="auto"/>
            <w:vAlign w:val="bottom"/>
            <w:hideMark/>
          </w:tcPr>
          <w:p w14:paraId="5BFCD14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CF66E5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49" w:type="dxa"/>
            <w:tcBorders>
              <w:top w:val="nil"/>
              <w:left w:val="nil"/>
              <w:bottom w:val="nil"/>
              <w:right w:val="nil"/>
            </w:tcBorders>
            <w:shd w:val="clear" w:color="auto" w:fill="auto"/>
            <w:vAlign w:val="bottom"/>
            <w:hideMark/>
          </w:tcPr>
          <w:p w14:paraId="64F39A4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072891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nil"/>
              <w:right w:val="nil"/>
            </w:tcBorders>
            <w:shd w:val="clear" w:color="auto" w:fill="auto"/>
            <w:vAlign w:val="bottom"/>
            <w:hideMark/>
          </w:tcPr>
          <w:p w14:paraId="7502BF8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10" w:type="dxa"/>
            <w:tcBorders>
              <w:top w:val="nil"/>
              <w:left w:val="nil"/>
              <w:bottom w:val="nil"/>
              <w:right w:val="nil"/>
            </w:tcBorders>
            <w:shd w:val="clear" w:color="auto" w:fill="auto"/>
            <w:vAlign w:val="bottom"/>
            <w:hideMark/>
          </w:tcPr>
          <w:p w14:paraId="057B700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30" w:type="dxa"/>
            <w:tcBorders>
              <w:top w:val="nil"/>
              <w:left w:val="nil"/>
              <w:bottom w:val="nil"/>
              <w:right w:val="nil"/>
            </w:tcBorders>
            <w:shd w:val="clear" w:color="auto" w:fill="auto"/>
            <w:vAlign w:val="bottom"/>
            <w:hideMark/>
          </w:tcPr>
          <w:p w14:paraId="6B863E8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8195D1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20142C9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59" w:type="dxa"/>
            <w:tcBorders>
              <w:top w:val="nil"/>
              <w:left w:val="nil"/>
              <w:bottom w:val="nil"/>
              <w:right w:val="nil"/>
            </w:tcBorders>
            <w:shd w:val="clear" w:color="auto" w:fill="auto"/>
            <w:vAlign w:val="bottom"/>
            <w:hideMark/>
          </w:tcPr>
          <w:p w14:paraId="4100824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4B922E8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420F403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r>
      <w:tr w:rsidR="009B1B05" w:rsidRPr="00375F12" w14:paraId="2081F30D" w14:textId="77777777" w:rsidTr="001A0069">
        <w:trPr>
          <w:trHeight w:val="246"/>
          <w:jc w:val="center"/>
        </w:trPr>
        <w:tc>
          <w:tcPr>
            <w:tcW w:w="2700" w:type="dxa"/>
            <w:tcBorders>
              <w:top w:val="nil"/>
              <w:left w:val="nil"/>
              <w:bottom w:val="nil"/>
              <w:right w:val="nil"/>
            </w:tcBorders>
            <w:shd w:val="clear" w:color="auto" w:fill="auto"/>
            <w:vAlign w:val="bottom"/>
            <w:hideMark/>
          </w:tcPr>
          <w:p w14:paraId="4E820EB3"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 to 11 years</w:t>
            </w:r>
          </w:p>
        </w:tc>
        <w:tc>
          <w:tcPr>
            <w:tcW w:w="810" w:type="dxa"/>
            <w:tcBorders>
              <w:top w:val="nil"/>
              <w:left w:val="nil"/>
              <w:bottom w:val="nil"/>
              <w:right w:val="nil"/>
            </w:tcBorders>
            <w:shd w:val="clear" w:color="auto" w:fill="auto"/>
            <w:vAlign w:val="bottom"/>
            <w:hideMark/>
          </w:tcPr>
          <w:p w14:paraId="6E7ADAB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01" w:type="dxa"/>
            <w:tcBorders>
              <w:top w:val="nil"/>
              <w:left w:val="nil"/>
              <w:bottom w:val="nil"/>
              <w:right w:val="nil"/>
            </w:tcBorders>
            <w:shd w:val="clear" w:color="auto" w:fill="auto"/>
            <w:vAlign w:val="bottom"/>
            <w:hideMark/>
          </w:tcPr>
          <w:p w14:paraId="7A24A73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42" w:type="dxa"/>
            <w:tcBorders>
              <w:top w:val="nil"/>
              <w:left w:val="nil"/>
              <w:bottom w:val="nil"/>
              <w:right w:val="nil"/>
            </w:tcBorders>
            <w:shd w:val="clear" w:color="auto" w:fill="auto"/>
            <w:vAlign w:val="bottom"/>
            <w:hideMark/>
          </w:tcPr>
          <w:p w14:paraId="6B2EFC6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4961A7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49" w:type="dxa"/>
            <w:tcBorders>
              <w:top w:val="nil"/>
              <w:left w:val="nil"/>
              <w:bottom w:val="nil"/>
              <w:right w:val="nil"/>
            </w:tcBorders>
            <w:shd w:val="clear" w:color="auto" w:fill="auto"/>
            <w:vAlign w:val="bottom"/>
            <w:hideMark/>
          </w:tcPr>
          <w:p w14:paraId="0D831F3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A51CA8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94" w:type="dxa"/>
            <w:tcBorders>
              <w:top w:val="nil"/>
              <w:left w:val="nil"/>
              <w:bottom w:val="nil"/>
              <w:right w:val="nil"/>
            </w:tcBorders>
            <w:shd w:val="clear" w:color="auto" w:fill="auto"/>
            <w:vAlign w:val="bottom"/>
            <w:hideMark/>
          </w:tcPr>
          <w:p w14:paraId="2ED3DB2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10" w:type="dxa"/>
            <w:tcBorders>
              <w:top w:val="nil"/>
              <w:left w:val="nil"/>
              <w:bottom w:val="nil"/>
              <w:right w:val="nil"/>
            </w:tcBorders>
            <w:shd w:val="clear" w:color="auto" w:fill="auto"/>
            <w:vAlign w:val="bottom"/>
            <w:hideMark/>
          </w:tcPr>
          <w:p w14:paraId="108AA0D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630" w:type="dxa"/>
            <w:tcBorders>
              <w:top w:val="nil"/>
              <w:left w:val="nil"/>
              <w:bottom w:val="nil"/>
              <w:right w:val="nil"/>
            </w:tcBorders>
            <w:shd w:val="clear" w:color="auto" w:fill="auto"/>
            <w:vAlign w:val="bottom"/>
            <w:hideMark/>
          </w:tcPr>
          <w:p w14:paraId="31480FE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799" w:type="dxa"/>
            <w:tcBorders>
              <w:top w:val="nil"/>
              <w:left w:val="nil"/>
              <w:bottom w:val="nil"/>
              <w:right w:val="nil"/>
            </w:tcBorders>
            <w:shd w:val="clear" w:color="auto" w:fill="auto"/>
            <w:vAlign w:val="bottom"/>
            <w:hideMark/>
          </w:tcPr>
          <w:p w14:paraId="3496B73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32" w:type="dxa"/>
            <w:tcBorders>
              <w:top w:val="nil"/>
              <w:left w:val="nil"/>
              <w:bottom w:val="nil"/>
              <w:right w:val="nil"/>
            </w:tcBorders>
            <w:shd w:val="clear" w:color="auto" w:fill="auto"/>
            <w:vAlign w:val="bottom"/>
            <w:hideMark/>
          </w:tcPr>
          <w:p w14:paraId="14FF3F2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659" w:type="dxa"/>
            <w:tcBorders>
              <w:top w:val="nil"/>
              <w:left w:val="nil"/>
              <w:bottom w:val="nil"/>
              <w:right w:val="nil"/>
            </w:tcBorders>
            <w:shd w:val="clear" w:color="auto" w:fill="auto"/>
            <w:vAlign w:val="bottom"/>
            <w:hideMark/>
          </w:tcPr>
          <w:p w14:paraId="1F25846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708" w:type="dxa"/>
            <w:tcBorders>
              <w:top w:val="nil"/>
              <w:left w:val="nil"/>
              <w:bottom w:val="nil"/>
              <w:right w:val="nil"/>
            </w:tcBorders>
            <w:shd w:val="clear" w:color="auto" w:fill="auto"/>
            <w:vAlign w:val="bottom"/>
            <w:hideMark/>
          </w:tcPr>
          <w:p w14:paraId="7D55D5E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60FB373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r>
      <w:tr w:rsidR="009B1B05" w:rsidRPr="00375F12" w14:paraId="265ECD3D" w14:textId="77777777" w:rsidTr="001A0069">
        <w:trPr>
          <w:trHeight w:val="246"/>
          <w:jc w:val="center"/>
        </w:trPr>
        <w:tc>
          <w:tcPr>
            <w:tcW w:w="2700" w:type="dxa"/>
            <w:tcBorders>
              <w:top w:val="nil"/>
              <w:left w:val="nil"/>
              <w:bottom w:val="nil"/>
              <w:right w:val="nil"/>
            </w:tcBorders>
            <w:shd w:val="clear" w:color="auto" w:fill="auto"/>
            <w:vAlign w:val="bottom"/>
            <w:hideMark/>
          </w:tcPr>
          <w:p w14:paraId="34560ACC" w14:textId="77777777" w:rsidR="009B1B05" w:rsidRPr="00375F12" w:rsidRDefault="009B1B05" w:rsidP="001A0069">
            <w:pPr>
              <w:spacing w:after="0" w:line="240" w:lineRule="auto"/>
              <w:ind w:firstLineChars="300" w:firstLine="540"/>
              <w:rPr>
                <w:rFonts w:ascii="Arial Narrow" w:eastAsia="Times New Roman" w:hAnsi="Arial Narrow" w:cs="Times New Roman"/>
                <w:sz w:val="18"/>
                <w:szCs w:val="18"/>
              </w:rPr>
            </w:pPr>
            <w:r w:rsidRPr="00375F12">
              <w:rPr>
                <w:rFonts w:ascii="Arial Narrow" w:eastAsia="Times New Roman" w:hAnsi="Arial Narrow" w:cs="Times New Roman"/>
                <w:sz w:val="18"/>
                <w:szCs w:val="18"/>
              </w:rPr>
              <w:t>12 to 14 years</w:t>
            </w:r>
          </w:p>
        </w:tc>
        <w:tc>
          <w:tcPr>
            <w:tcW w:w="810" w:type="dxa"/>
            <w:tcBorders>
              <w:top w:val="nil"/>
              <w:left w:val="nil"/>
              <w:bottom w:val="nil"/>
              <w:right w:val="nil"/>
            </w:tcBorders>
            <w:shd w:val="clear" w:color="auto" w:fill="auto"/>
            <w:vAlign w:val="bottom"/>
            <w:hideMark/>
          </w:tcPr>
          <w:p w14:paraId="63E8FC1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01" w:type="dxa"/>
            <w:tcBorders>
              <w:top w:val="nil"/>
              <w:left w:val="nil"/>
              <w:bottom w:val="nil"/>
              <w:right w:val="nil"/>
            </w:tcBorders>
            <w:shd w:val="clear" w:color="auto" w:fill="auto"/>
            <w:vAlign w:val="bottom"/>
            <w:hideMark/>
          </w:tcPr>
          <w:p w14:paraId="7C1CD3B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42" w:type="dxa"/>
            <w:tcBorders>
              <w:top w:val="nil"/>
              <w:left w:val="nil"/>
              <w:bottom w:val="nil"/>
              <w:right w:val="nil"/>
            </w:tcBorders>
            <w:shd w:val="clear" w:color="auto" w:fill="auto"/>
            <w:vAlign w:val="bottom"/>
            <w:hideMark/>
          </w:tcPr>
          <w:p w14:paraId="78F375B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2EF6C92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12%</w:t>
            </w:r>
          </w:p>
        </w:tc>
        <w:tc>
          <w:tcPr>
            <w:tcW w:w="849" w:type="dxa"/>
            <w:tcBorders>
              <w:top w:val="nil"/>
              <w:left w:val="nil"/>
              <w:bottom w:val="nil"/>
              <w:right w:val="nil"/>
            </w:tcBorders>
            <w:shd w:val="clear" w:color="auto" w:fill="auto"/>
            <w:vAlign w:val="bottom"/>
            <w:hideMark/>
          </w:tcPr>
          <w:p w14:paraId="4C901D3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FBD68F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94" w:type="dxa"/>
            <w:tcBorders>
              <w:top w:val="nil"/>
              <w:left w:val="nil"/>
              <w:bottom w:val="nil"/>
              <w:right w:val="nil"/>
            </w:tcBorders>
            <w:shd w:val="clear" w:color="auto" w:fill="auto"/>
            <w:vAlign w:val="bottom"/>
            <w:hideMark/>
          </w:tcPr>
          <w:p w14:paraId="3071EA4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10" w:type="dxa"/>
            <w:tcBorders>
              <w:top w:val="nil"/>
              <w:left w:val="nil"/>
              <w:bottom w:val="nil"/>
              <w:right w:val="nil"/>
            </w:tcBorders>
            <w:shd w:val="clear" w:color="auto" w:fill="auto"/>
            <w:vAlign w:val="bottom"/>
            <w:hideMark/>
          </w:tcPr>
          <w:p w14:paraId="1D36B33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630" w:type="dxa"/>
            <w:tcBorders>
              <w:top w:val="nil"/>
              <w:left w:val="nil"/>
              <w:bottom w:val="nil"/>
              <w:right w:val="nil"/>
            </w:tcBorders>
            <w:shd w:val="clear" w:color="auto" w:fill="auto"/>
            <w:vAlign w:val="bottom"/>
            <w:hideMark/>
          </w:tcPr>
          <w:p w14:paraId="568608A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799" w:type="dxa"/>
            <w:tcBorders>
              <w:top w:val="nil"/>
              <w:left w:val="nil"/>
              <w:bottom w:val="nil"/>
              <w:right w:val="nil"/>
            </w:tcBorders>
            <w:shd w:val="clear" w:color="auto" w:fill="auto"/>
            <w:vAlign w:val="bottom"/>
            <w:hideMark/>
          </w:tcPr>
          <w:p w14:paraId="6F06563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61275A1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659" w:type="dxa"/>
            <w:tcBorders>
              <w:top w:val="nil"/>
              <w:left w:val="nil"/>
              <w:bottom w:val="nil"/>
              <w:right w:val="nil"/>
            </w:tcBorders>
            <w:shd w:val="clear" w:color="auto" w:fill="auto"/>
            <w:vAlign w:val="bottom"/>
            <w:hideMark/>
          </w:tcPr>
          <w:p w14:paraId="3DB929C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0383D0C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72EDC30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r>
      <w:tr w:rsidR="009B1B05" w:rsidRPr="00375F12" w14:paraId="6444064D" w14:textId="77777777" w:rsidTr="001A0069">
        <w:trPr>
          <w:trHeight w:val="246"/>
          <w:jc w:val="center"/>
        </w:trPr>
        <w:tc>
          <w:tcPr>
            <w:tcW w:w="2700" w:type="dxa"/>
            <w:tcBorders>
              <w:top w:val="nil"/>
              <w:left w:val="nil"/>
              <w:bottom w:val="nil"/>
              <w:right w:val="nil"/>
            </w:tcBorders>
            <w:shd w:val="clear" w:color="auto" w:fill="auto"/>
            <w:vAlign w:val="bottom"/>
            <w:hideMark/>
          </w:tcPr>
          <w:p w14:paraId="1DF468EA" w14:textId="77777777" w:rsidR="009B1B05" w:rsidRPr="00375F12" w:rsidRDefault="009B1B05" w:rsidP="001A0069">
            <w:pPr>
              <w:spacing w:after="0" w:line="240" w:lineRule="auto"/>
              <w:ind w:firstLineChars="300" w:firstLine="540"/>
              <w:rPr>
                <w:rFonts w:ascii="Arial Narrow" w:eastAsia="Times New Roman" w:hAnsi="Arial Narrow" w:cs="Times New Roman"/>
                <w:sz w:val="18"/>
                <w:szCs w:val="18"/>
              </w:rPr>
            </w:pPr>
            <w:r w:rsidRPr="00375F12">
              <w:rPr>
                <w:rFonts w:ascii="Arial Narrow" w:eastAsia="Times New Roman" w:hAnsi="Arial Narrow" w:cs="Times New Roman"/>
                <w:sz w:val="18"/>
                <w:szCs w:val="18"/>
              </w:rPr>
              <w:t>15 years</w:t>
            </w:r>
          </w:p>
        </w:tc>
        <w:tc>
          <w:tcPr>
            <w:tcW w:w="810" w:type="dxa"/>
            <w:tcBorders>
              <w:top w:val="nil"/>
              <w:left w:val="nil"/>
              <w:bottom w:val="nil"/>
              <w:right w:val="nil"/>
            </w:tcBorders>
            <w:shd w:val="clear" w:color="auto" w:fill="auto"/>
            <w:vAlign w:val="bottom"/>
            <w:hideMark/>
          </w:tcPr>
          <w:p w14:paraId="4469A4F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01" w:type="dxa"/>
            <w:tcBorders>
              <w:top w:val="nil"/>
              <w:left w:val="nil"/>
              <w:bottom w:val="nil"/>
              <w:right w:val="nil"/>
            </w:tcBorders>
            <w:shd w:val="clear" w:color="auto" w:fill="auto"/>
            <w:vAlign w:val="bottom"/>
            <w:hideMark/>
          </w:tcPr>
          <w:p w14:paraId="23EB386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742" w:type="dxa"/>
            <w:tcBorders>
              <w:top w:val="nil"/>
              <w:left w:val="nil"/>
              <w:bottom w:val="nil"/>
              <w:right w:val="nil"/>
            </w:tcBorders>
            <w:shd w:val="clear" w:color="auto" w:fill="auto"/>
            <w:vAlign w:val="bottom"/>
            <w:hideMark/>
          </w:tcPr>
          <w:p w14:paraId="11E0A87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72AC4C5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49" w:type="dxa"/>
            <w:tcBorders>
              <w:top w:val="nil"/>
              <w:left w:val="nil"/>
              <w:bottom w:val="nil"/>
              <w:right w:val="nil"/>
            </w:tcBorders>
            <w:shd w:val="clear" w:color="auto" w:fill="auto"/>
            <w:vAlign w:val="bottom"/>
            <w:hideMark/>
          </w:tcPr>
          <w:p w14:paraId="56F8FD9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9258A5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94" w:type="dxa"/>
            <w:tcBorders>
              <w:top w:val="nil"/>
              <w:left w:val="nil"/>
              <w:bottom w:val="nil"/>
              <w:right w:val="nil"/>
            </w:tcBorders>
            <w:shd w:val="clear" w:color="auto" w:fill="auto"/>
            <w:vAlign w:val="bottom"/>
            <w:hideMark/>
          </w:tcPr>
          <w:p w14:paraId="2039B29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10" w:type="dxa"/>
            <w:tcBorders>
              <w:top w:val="nil"/>
              <w:left w:val="nil"/>
              <w:bottom w:val="nil"/>
              <w:right w:val="nil"/>
            </w:tcBorders>
            <w:shd w:val="clear" w:color="auto" w:fill="auto"/>
            <w:vAlign w:val="bottom"/>
            <w:hideMark/>
          </w:tcPr>
          <w:p w14:paraId="6085AD3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630" w:type="dxa"/>
            <w:tcBorders>
              <w:top w:val="nil"/>
              <w:left w:val="nil"/>
              <w:bottom w:val="nil"/>
              <w:right w:val="nil"/>
            </w:tcBorders>
            <w:shd w:val="clear" w:color="auto" w:fill="auto"/>
            <w:vAlign w:val="bottom"/>
            <w:hideMark/>
          </w:tcPr>
          <w:p w14:paraId="0352E6B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E696B6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4D4AD48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59" w:type="dxa"/>
            <w:tcBorders>
              <w:top w:val="nil"/>
              <w:left w:val="nil"/>
              <w:bottom w:val="nil"/>
              <w:right w:val="nil"/>
            </w:tcBorders>
            <w:shd w:val="clear" w:color="auto" w:fill="auto"/>
            <w:vAlign w:val="bottom"/>
            <w:hideMark/>
          </w:tcPr>
          <w:p w14:paraId="4AC7CB5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6DD04DA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12" w:type="dxa"/>
            <w:tcBorders>
              <w:top w:val="nil"/>
              <w:left w:val="nil"/>
              <w:bottom w:val="nil"/>
              <w:right w:val="nil"/>
            </w:tcBorders>
            <w:shd w:val="clear" w:color="auto" w:fill="auto"/>
            <w:noWrap/>
            <w:vAlign w:val="bottom"/>
            <w:hideMark/>
          </w:tcPr>
          <w:p w14:paraId="6B3ED37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r>
      <w:tr w:rsidR="009B1B05" w:rsidRPr="00375F12" w14:paraId="1D18D6EA" w14:textId="77777777" w:rsidTr="001A0069">
        <w:trPr>
          <w:trHeight w:val="246"/>
          <w:jc w:val="center"/>
        </w:trPr>
        <w:tc>
          <w:tcPr>
            <w:tcW w:w="2700" w:type="dxa"/>
            <w:tcBorders>
              <w:top w:val="nil"/>
              <w:left w:val="nil"/>
              <w:bottom w:val="nil"/>
              <w:right w:val="nil"/>
            </w:tcBorders>
            <w:shd w:val="clear" w:color="auto" w:fill="auto"/>
            <w:vAlign w:val="bottom"/>
            <w:hideMark/>
          </w:tcPr>
          <w:p w14:paraId="20B2921D" w14:textId="77777777" w:rsidR="009B1B05" w:rsidRPr="00375F12" w:rsidRDefault="009B1B05" w:rsidP="001A0069">
            <w:pPr>
              <w:spacing w:after="0" w:line="240" w:lineRule="auto"/>
              <w:ind w:firstLineChars="300" w:firstLine="540"/>
              <w:rPr>
                <w:rFonts w:ascii="Arial Narrow" w:eastAsia="Times New Roman" w:hAnsi="Arial Narrow" w:cs="Times New Roman"/>
                <w:sz w:val="18"/>
                <w:szCs w:val="18"/>
              </w:rPr>
            </w:pPr>
            <w:r w:rsidRPr="00375F12">
              <w:rPr>
                <w:rFonts w:ascii="Arial Narrow" w:eastAsia="Times New Roman" w:hAnsi="Arial Narrow" w:cs="Times New Roman"/>
                <w:sz w:val="18"/>
                <w:szCs w:val="18"/>
              </w:rPr>
              <w:t>16 and 17 years</w:t>
            </w:r>
          </w:p>
        </w:tc>
        <w:tc>
          <w:tcPr>
            <w:tcW w:w="810" w:type="dxa"/>
            <w:tcBorders>
              <w:top w:val="nil"/>
              <w:left w:val="nil"/>
              <w:bottom w:val="nil"/>
              <w:right w:val="nil"/>
            </w:tcBorders>
            <w:shd w:val="clear" w:color="auto" w:fill="auto"/>
            <w:vAlign w:val="bottom"/>
            <w:hideMark/>
          </w:tcPr>
          <w:p w14:paraId="7D9C29B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01" w:type="dxa"/>
            <w:tcBorders>
              <w:top w:val="nil"/>
              <w:left w:val="nil"/>
              <w:bottom w:val="nil"/>
              <w:right w:val="nil"/>
            </w:tcBorders>
            <w:shd w:val="clear" w:color="auto" w:fill="auto"/>
            <w:vAlign w:val="bottom"/>
            <w:hideMark/>
          </w:tcPr>
          <w:p w14:paraId="6AF940B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42" w:type="dxa"/>
            <w:tcBorders>
              <w:top w:val="nil"/>
              <w:left w:val="nil"/>
              <w:bottom w:val="nil"/>
              <w:right w:val="nil"/>
            </w:tcBorders>
            <w:shd w:val="clear" w:color="auto" w:fill="auto"/>
            <w:vAlign w:val="bottom"/>
            <w:hideMark/>
          </w:tcPr>
          <w:p w14:paraId="7735D58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674E46E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49" w:type="dxa"/>
            <w:tcBorders>
              <w:top w:val="nil"/>
              <w:left w:val="nil"/>
              <w:bottom w:val="nil"/>
              <w:right w:val="nil"/>
            </w:tcBorders>
            <w:shd w:val="clear" w:color="auto" w:fill="auto"/>
            <w:vAlign w:val="bottom"/>
            <w:hideMark/>
          </w:tcPr>
          <w:p w14:paraId="4104080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2B4E02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94" w:type="dxa"/>
            <w:tcBorders>
              <w:top w:val="nil"/>
              <w:left w:val="nil"/>
              <w:bottom w:val="nil"/>
              <w:right w:val="nil"/>
            </w:tcBorders>
            <w:shd w:val="clear" w:color="auto" w:fill="auto"/>
            <w:vAlign w:val="bottom"/>
            <w:hideMark/>
          </w:tcPr>
          <w:p w14:paraId="000798A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10" w:type="dxa"/>
            <w:tcBorders>
              <w:top w:val="nil"/>
              <w:left w:val="nil"/>
              <w:bottom w:val="nil"/>
              <w:right w:val="nil"/>
            </w:tcBorders>
            <w:shd w:val="clear" w:color="auto" w:fill="auto"/>
            <w:vAlign w:val="bottom"/>
            <w:hideMark/>
          </w:tcPr>
          <w:p w14:paraId="3E76F9E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630" w:type="dxa"/>
            <w:tcBorders>
              <w:top w:val="nil"/>
              <w:left w:val="nil"/>
              <w:bottom w:val="nil"/>
              <w:right w:val="nil"/>
            </w:tcBorders>
            <w:shd w:val="clear" w:color="auto" w:fill="auto"/>
            <w:vAlign w:val="bottom"/>
            <w:hideMark/>
          </w:tcPr>
          <w:p w14:paraId="755E139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99" w:type="dxa"/>
            <w:tcBorders>
              <w:top w:val="nil"/>
              <w:left w:val="nil"/>
              <w:bottom w:val="nil"/>
              <w:right w:val="nil"/>
            </w:tcBorders>
            <w:shd w:val="clear" w:color="auto" w:fill="auto"/>
            <w:vAlign w:val="bottom"/>
            <w:hideMark/>
          </w:tcPr>
          <w:p w14:paraId="3521AAC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67A2172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659" w:type="dxa"/>
            <w:tcBorders>
              <w:top w:val="nil"/>
              <w:left w:val="nil"/>
              <w:bottom w:val="nil"/>
              <w:right w:val="nil"/>
            </w:tcBorders>
            <w:shd w:val="clear" w:color="auto" w:fill="auto"/>
            <w:vAlign w:val="bottom"/>
            <w:hideMark/>
          </w:tcPr>
          <w:p w14:paraId="505FBC4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03C648E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68E7BBB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r>
      <w:tr w:rsidR="009B1B05" w:rsidRPr="00375F12" w14:paraId="5B6248B9" w14:textId="77777777" w:rsidTr="001A0069">
        <w:trPr>
          <w:trHeight w:val="246"/>
          <w:jc w:val="center"/>
        </w:trPr>
        <w:tc>
          <w:tcPr>
            <w:tcW w:w="2700" w:type="dxa"/>
            <w:tcBorders>
              <w:top w:val="nil"/>
              <w:left w:val="nil"/>
              <w:bottom w:val="nil"/>
              <w:right w:val="nil"/>
            </w:tcBorders>
            <w:shd w:val="clear" w:color="auto" w:fill="auto"/>
            <w:vAlign w:val="bottom"/>
            <w:hideMark/>
          </w:tcPr>
          <w:p w14:paraId="5CF97F69"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18 to 24 years</w:t>
            </w:r>
          </w:p>
        </w:tc>
        <w:tc>
          <w:tcPr>
            <w:tcW w:w="810" w:type="dxa"/>
            <w:tcBorders>
              <w:top w:val="nil"/>
              <w:left w:val="nil"/>
              <w:bottom w:val="nil"/>
              <w:right w:val="nil"/>
            </w:tcBorders>
            <w:shd w:val="clear" w:color="auto" w:fill="auto"/>
            <w:vAlign w:val="bottom"/>
            <w:hideMark/>
          </w:tcPr>
          <w:p w14:paraId="6A99C60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01" w:type="dxa"/>
            <w:tcBorders>
              <w:top w:val="nil"/>
              <w:left w:val="nil"/>
              <w:bottom w:val="nil"/>
              <w:right w:val="nil"/>
            </w:tcBorders>
            <w:shd w:val="clear" w:color="auto" w:fill="auto"/>
            <w:vAlign w:val="bottom"/>
            <w:hideMark/>
          </w:tcPr>
          <w:p w14:paraId="284E96B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742" w:type="dxa"/>
            <w:tcBorders>
              <w:top w:val="nil"/>
              <w:left w:val="nil"/>
              <w:bottom w:val="nil"/>
              <w:right w:val="nil"/>
            </w:tcBorders>
            <w:shd w:val="clear" w:color="auto" w:fill="auto"/>
            <w:vAlign w:val="bottom"/>
            <w:hideMark/>
          </w:tcPr>
          <w:p w14:paraId="69F8CFB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9453BC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49" w:type="dxa"/>
            <w:tcBorders>
              <w:top w:val="nil"/>
              <w:left w:val="nil"/>
              <w:bottom w:val="nil"/>
              <w:right w:val="nil"/>
            </w:tcBorders>
            <w:shd w:val="clear" w:color="auto" w:fill="auto"/>
            <w:vAlign w:val="bottom"/>
            <w:hideMark/>
          </w:tcPr>
          <w:p w14:paraId="40141AA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65" w:type="dxa"/>
            <w:tcBorders>
              <w:top w:val="nil"/>
              <w:left w:val="nil"/>
              <w:bottom w:val="nil"/>
              <w:right w:val="nil"/>
            </w:tcBorders>
            <w:shd w:val="clear" w:color="auto" w:fill="auto"/>
            <w:vAlign w:val="bottom"/>
            <w:hideMark/>
          </w:tcPr>
          <w:p w14:paraId="5E4EC00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94" w:type="dxa"/>
            <w:tcBorders>
              <w:top w:val="nil"/>
              <w:left w:val="nil"/>
              <w:bottom w:val="nil"/>
              <w:right w:val="nil"/>
            </w:tcBorders>
            <w:shd w:val="clear" w:color="auto" w:fill="auto"/>
            <w:vAlign w:val="bottom"/>
            <w:hideMark/>
          </w:tcPr>
          <w:p w14:paraId="0E2973B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10" w:type="dxa"/>
            <w:tcBorders>
              <w:top w:val="nil"/>
              <w:left w:val="nil"/>
              <w:bottom w:val="nil"/>
              <w:right w:val="nil"/>
            </w:tcBorders>
            <w:shd w:val="clear" w:color="auto" w:fill="auto"/>
            <w:vAlign w:val="bottom"/>
            <w:hideMark/>
          </w:tcPr>
          <w:p w14:paraId="6749A6B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630" w:type="dxa"/>
            <w:tcBorders>
              <w:top w:val="nil"/>
              <w:left w:val="nil"/>
              <w:bottom w:val="nil"/>
              <w:right w:val="nil"/>
            </w:tcBorders>
            <w:shd w:val="clear" w:color="auto" w:fill="auto"/>
            <w:vAlign w:val="bottom"/>
            <w:hideMark/>
          </w:tcPr>
          <w:p w14:paraId="0F8CEBB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99" w:type="dxa"/>
            <w:tcBorders>
              <w:top w:val="nil"/>
              <w:left w:val="nil"/>
              <w:bottom w:val="nil"/>
              <w:right w:val="nil"/>
            </w:tcBorders>
            <w:shd w:val="clear" w:color="auto" w:fill="auto"/>
            <w:vAlign w:val="bottom"/>
            <w:hideMark/>
          </w:tcPr>
          <w:p w14:paraId="2C3C427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1ECDDD4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59" w:type="dxa"/>
            <w:tcBorders>
              <w:top w:val="nil"/>
              <w:left w:val="nil"/>
              <w:bottom w:val="nil"/>
              <w:right w:val="nil"/>
            </w:tcBorders>
            <w:shd w:val="clear" w:color="auto" w:fill="auto"/>
            <w:vAlign w:val="bottom"/>
            <w:hideMark/>
          </w:tcPr>
          <w:p w14:paraId="5AAE48F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708" w:type="dxa"/>
            <w:tcBorders>
              <w:top w:val="nil"/>
              <w:left w:val="nil"/>
              <w:bottom w:val="nil"/>
              <w:right w:val="nil"/>
            </w:tcBorders>
            <w:shd w:val="clear" w:color="auto" w:fill="auto"/>
            <w:vAlign w:val="bottom"/>
            <w:hideMark/>
          </w:tcPr>
          <w:p w14:paraId="6B327F6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20%</w:t>
            </w:r>
          </w:p>
        </w:tc>
        <w:tc>
          <w:tcPr>
            <w:tcW w:w="812" w:type="dxa"/>
            <w:tcBorders>
              <w:top w:val="nil"/>
              <w:left w:val="nil"/>
              <w:bottom w:val="nil"/>
              <w:right w:val="nil"/>
            </w:tcBorders>
            <w:shd w:val="clear" w:color="auto" w:fill="auto"/>
            <w:noWrap/>
            <w:vAlign w:val="bottom"/>
            <w:hideMark/>
          </w:tcPr>
          <w:p w14:paraId="0B4E716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r>
      <w:tr w:rsidR="009B1B05" w:rsidRPr="00375F12" w14:paraId="51D1010F" w14:textId="77777777" w:rsidTr="001A0069">
        <w:trPr>
          <w:trHeight w:val="246"/>
          <w:jc w:val="center"/>
        </w:trPr>
        <w:tc>
          <w:tcPr>
            <w:tcW w:w="2700" w:type="dxa"/>
            <w:tcBorders>
              <w:top w:val="nil"/>
              <w:left w:val="nil"/>
              <w:bottom w:val="nil"/>
              <w:right w:val="nil"/>
            </w:tcBorders>
            <w:shd w:val="clear" w:color="auto" w:fill="auto"/>
            <w:vAlign w:val="bottom"/>
            <w:hideMark/>
          </w:tcPr>
          <w:p w14:paraId="648CD126"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25 to 34 years</w:t>
            </w:r>
          </w:p>
        </w:tc>
        <w:tc>
          <w:tcPr>
            <w:tcW w:w="810" w:type="dxa"/>
            <w:tcBorders>
              <w:top w:val="nil"/>
              <w:left w:val="nil"/>
              <w:bottom w:val="nil"/>
              <w:right w:val="nil"/>
            </w:tcBorders>
            <w:shd w:val="clear" w:color="auto" w:fill="auto"/>
            <w:vAlign w:val="bottom"/>
            <w:hideMark/>
          </w:tcPr>
          <w:p w14:paraId="094086E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01" w:type="dxa"/>
            <w:tcBorders>
              <w:top w:val="nil"/>
              <w:left w:val="nil"/>
              <w:bottom w:val="nil"/>
              <w:right w:val="nil"/>
            </w:tcBorders>
            <w:shd w:val="clear" w:color="auto" w:fill="auto"/>
            <w:vAlign w:val="bottom"/>
            <w:hideMark/>
          </w:tcPr>
          <w:p w14:paraId="0B834B0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742" w:type="dxa"/>
            <w:tcBorders>
              <w:top w:val="nil"/>
              <w:left w:val="nil"/>
              <w:bottom w:val="nil"/>
              <w:right w:val="nil"/>
            </w:tcBorders>
            <w:shd w:val="clear" w:color="auto" w:fill="auto"/>
            <w:vAlign w:val="bottom"/>
            <w:hideMark/>
          </w:tcPr>
          <w:p w14:paraId="46E2AEA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153055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49" w:type="dxa"/>
            <w:tcBorders>
              <w:top w:val="nil"/>
              <w:left w:val="nil"/>
              <w:bottom w:val="nil"/>
              <w:right w:val="nil"/>
            </w:tcBorders>
            <w:shd w:val="clear" w:color="auto" w:fill="auto"/>
            <w:vAlign w:val="bottom"/>
            <w:hideMark/>
          </w:tcPr>
          <w:p w14:paraId="6901088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65" w:type="dxa"/>
            <w:tcBorders>
              <w:top w:val="nil"/>
              <w:left w:val="nil"/>
              <w:bottom w:val="nil"/>
              <w:right w:val="nil"/>
            </w:tcBorders>
            <w:shd w:val="clear" w:color="auto" w:fill="auto"/>
            <w:vAlign w:val="bottom"/>
            <w:hideMark/>
          </w:tcPr>
          <w:p w14:paraId="67B079F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894" w:type="dxa"/>
            <w:tcBorders>
              <w:top w:val="nil"/>
              <w:left w:val="nil"/>
              <w:bottom w:val="nil"/>
              <w:right w:val="nil"/>
            </w:tcBorders>
            <w:shd w:val="clear" w:color="auto" w:fill="auto"/>
            <w:vAlign w:val="bottom"/>
            <w:hideMark/>
          </w:tcPr>
          <w:p w14:paraId="7844892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784F218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630" w:type="dxa"/>
            <w:tcBorders>
              <w:top w:val="nil"/>
              <w:left w:val="nil"/>
              <w:bottom w:val="nil"/>
              <w:right w:val="nil"/>
            </w:tcBorders>
            <w:shd w:val="clear" w:color="auto" w:fill="auto"/>
            <w:vAlign w:val="bottom"/>
            <w:hideMark/>
          </w:tcPr>
          <w:p w14:paraId="0EC6B32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99" w:type="dxa"/>
            <w:tcBorders>
              <w:top w:val="nil"/>
              <w:left w:val="nil"/>
              <w:bottom w:val="nil"/>
              <w:right w:val="nil"/>
            </w:tcBorders>
            <w:shd w:val="clear" w:color="auto" w:fill="auto"/>
            <w:vAlign w:val="bottom"/>
            <w:hideMark/>
          </w:tcPr>
          <w:p w14:paraId="77D2C68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6C1775E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59" w:type="dxa"/>
            <w:tcBorders>
              <w:top w:val="nil"/>
              <w:left w:val="nil"/>
              <w:bottom w:val="nil"/>
              <w:right w:val="nil"/>
            </w:tcBorders>
            <w:shd w:val="clear" w:color="auto" w:fill="auto"/>
            <w:vAlign w:val="bottom"/>
            <w:hideMark/>
          </w:tcPr>
          <w:p w14:paraId="5B12C36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708" w:type="dxa"/>
            <w:tcBorders>
              <w:top w:val="nil"/>
              <w:left w:val="nil"/>
              <w:bottom w:val="nil"/>
              <w:right w:val="nil"/>
            </w:tcBorders>
            <w:shd w:val="clear" w:color="auto" w:fill="auto"/>
            <w:vAlign w:val="bottom"/>
            <w:hideMark/>
          </w:tcPr>
          <w:p w14:paraId="79DF584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084B74E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r>
      <w:tr w:rsidR="009B1B05" w:rsidRPr="00375F12" w14:paraId="7DED3B7D" w14:textId="77777777" w:rsidTr="001A0069">
        <w:trPr>
          <w:trHeight w:val="246"/>
          <w:jc w:val="center"/>
        </w:trPr>
        <w:tc>
          <w:tcPr>
            <w:tcW w:w="2700" w:type="dxa"/>
            <w:tcBorders>
              <w:top w:val="nil"/>
              <w:left w:val="nil"/>
              <w:bottom w:val="nil"/>
              <w:right w:val="nil"/>
            </w:tcBorders>
            <w:shd w:val="clear" w:color="auto" w:fill="auto"/>
            <w:vAlign w:val="bottom"/>
            <w:hideMark/>
          </w:tcPr>
          <w:p w14:paraId="5A22844C"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35 to 44 years</w:t>
            </w:r>
          </w:p>
        </w:tc>
        <w:tc>
          <w:tcPr>
            <w:tcW w:w="810" w:type="dxa"/>
            <w:tcBorders>
              <w:top w:val="nil"/>
              <w:left w:val="nil"/>
              <w:bottom w:val="nil"/>
              <w:right w:val="nil"/>
            </w:tcBorders>
            <w:shd w:val="clear" w:color="auto" w:fill="auto"/>
            <w:vAlign w:val="bottom"/>
            <w:hideMark/>
          </w:tcPr>
          <w:p w14:paraId="793A4E5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01" w:type="dxa"/>
            <w:tcBorders>
              <w:top w:val="nil"/>
              <w:left w:val="nil"/>
              <w:bottom w:val="nil"/>
              <w:right w:val="nil"/>
            </w:tcBorders>
            <w:shd w:val="clear" w:color="auto" w:fill="auto"/>
            <w:vAlign w:val="bottom"/>
            <w:hideMark/>
          </w:tcPr>
          <w:p w14:paraId="4CDD688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742" w:type="dxa"/>
            <w:tcBorders>
              <w:top w:val="nil"/>
              <w:left w:val="nil"/>
              <w:bottom w:val="nil"/>
              <w:right w:val="nil"/>
            </w:tcBorders>
            <w:shd w:val="clear" w:color="auto" w:fill="auto"/>
            <w:vAlign w:val="bottom"/>
            <w:hideMark/>
          </w:tcPr>
          <w:p w14:paraId="64FFF0F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49CBF91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49" w:type="dxa"/>
            <w:tcBorders>
              <w:top w:val="nil"/>
              <w:left w:val="nil"/>
              <w:bottom w:val="nil"/>
              <w:right w:val="nil"/>
            </w:tcBorders>
            <w:shd w:val="clear" w:color="auto" w:fill="auto"/>
            <w:vAlign w:val="bottom"/>
            <w:hideMark/>
          </w:tcPr>
          <w:p w14:paraId="3120AF0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DE7125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94" w:type="dxa"/>
            <w:tcBorders>
              <w:top w:val="nil"/>
              <w:left w:val="nil"/>
              <w:bottom w:val="nil"/>
              <w:right w:val="nil"/>
            </w:tcBorders>
            <w:shd w:val="clear" w:color="auto" w:fill="auto"/>
            <w:vAlign w:val="bottom"/>
            <w:hideMark/>
          </w:tcPr>
          <w:p w14:paraId="34B8081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10" w:type="dxa"/>
            <w:tcBorders>
              <w:top w:val="nil"/>
              <w:left w:val="nil"/>
              <w:bottom w:val="nil"/>
              <w:right w:val="nil"/>
            </w:tcBorders>
            <w:shd w:val="clear" w:color="auto" w:fill="auto"/>
            <w:vAlign w:val="bottom"/>
            <w:hideMark/>
          </w:tcPr>
          <w:p w14:paraId="131B752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630" w:type="dxa"/>
            <w:tcBorders>
              <w:top w:val="nil"/>
              <w:left w:val="nil"/>
              <w:bottom w:val="nil"/>
              <w:right w:val="nil"/>
            </w:tcBorders>
            <w:shd w:val="clear" w:color="auto" w:fill="auto"/>
            <w:vAlign w:val="bottom"/>
            <w:hideMark/>
          </w:tcPr>
          <w:p w14:paraId="1F6A63B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99" w:type="dxa"/>
            <w:tcBorders>
              <w:top w:val="nil"/>
              <w:left w:val="nil"/>
              <w:bottom w:val="nil"/>
              <w:right w:val="nil"/>
            </w:tcBorders>
            <w:shd w:val="clear" w:color="auto" w:fill="auto"/>
            <w:vAlign w:val="bottom"/>
            <w:hideMark/>
          </w:tcPr>
          <w:p w14:paraId="4F80115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7F25F05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659" w:type="dxa"/>
            <w:tcBorders>
              <w:top w:val="nil"/>
              <w:left w:val="nil"/>
              <w:bottom w:val="nil"/>
              <w:right w:val="nil"/>
            </w:tcBorders>
            <w:shd w:val="clear" w:color="auto" w:fill="auto"/>
            <w:vAlign w:val="bottom"/>
            <w:hideMark/>
          </w:tcPr>
          <w:p w14:paraId="6D836E6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708" w:type="dxa"/>
            <w:tcBorders>
              <w:top w:val="nil"/>
              <w:left w:val="nil"/>
              <w:bottom w:val="nil"/>
              <w:right w:val="nil"/>
            </w:tcBorders>
            <w:shd w:val="clear" w:color="auto" w:fill="auto"/>
            <w:vAlign w:val="bottom"/>
            <w:hideMark/>
          </w:tcPr>
          <w:p w14:paraId="6630975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12" w:type="dxa"/>
            <w:tcBorders>
              <w:top w:val="nil"/>
              <w:left w:val="nil"/>
              <w:bottom w:val="nil"/>
              <w:right w:val="nil"/>
            </w:tcBorders>
            <w:shd w:val="clear" w:color="auto" w:fill="auto"/>
            <w:noWrap/>
            <w:vAlign w:val="bottom"/>
            <w:hideMark/>
          </w:tcPr>
          <w:p w14:paraId="712A46D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r>
      <w:tr w:rsidR="009B1B05" w:rsidRPr="00375F12" w14:paraId="188EABC9" w14:textId="77777777" w:rsidTr="001A0069">
        <w:trPr>
          <w:trHeight w:val="246"/>
          <w:jc w:val="center"/>
        </w:trPr>
        <w:tc>
          <w:tcPr>
            <w:tcW w:w="2700" w:type="dxa"/>
            <w:tcBorders>
              <w:top w:val="nil"/>
              <w:left w:val="nil"/>
              <w:bottom w:val="nil"/>
              <w:right w:val="nil"/>
            </w:tcBorders>
            <w:shd w:val="clear" w:color="auto" w:fill="auto"/>
            <w:vAlign w:val="bottom"/>
            <w:hideMark/>
          </w:tcPr>
          <w:p w14:paraId="11101509"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45 to 54 years</w:t>
            </w:r>
          </w:p>
        </w:tc>
        <w:tc>
          <w:tcPr>
            <w:tcW w:w="810" w:type="dxa"/>
            <w:tcBorders>
              <w:top w:val="nil"/>
              <w:left w:val="nil"/>
              <w:bottom w:val="nil"/>
              <w:right w:val="nil"/>
            </w:tcBorders>
            <w:shd w:val="clear" w:color="auto" w:fill="auto"/>
            <w:vAlign w:val="bottom"/>
            <w:hideMark/>
          </w:tcPr>
          <w:p w14:paraId="3103C00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01" w:type="dxa"/>
            <w:tcBorders>
              <w:top w:val="nil"/>
              <w:left w:val="nil"/>
              <w:bottom w:val="nil"/>
              <w:right w:val="nil"/>
            </w:tcBorders>
            <w:shd w:val="clear" w:color="auto" w:fill="auto"/>
            <w:vAlign w:val="bottom"/>
            <w:hideMark/>
          </w:tcPr>
          <w:p w14:paraId="77EAAA8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742" w:type="dxa"/>
            <w:tcBorders>
              <w:top w:val="nil"/>
              <w:left w:val="nil"/>
              <w:bottom w:val="nil"/>
              <w:right w:val="nil"/>
            </w:tcBorders>
            <w:shd w:val="clear" w:color="auto" w:fill="auto"/>
            <w:vAlign w:val="bottom"/>
            <w:hideMark/>
          </w:tcPr>
          <w:p w14:paraId="009BE82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14%</w:t>
            </w:r>
          </w:p>
        </w:tc>
        <w:tc>
          <w:tcPr>
            <w:tcW w:w="709" w:type="dxa"/>
            <w:tcBorders>
              <w:top w:val="nil"/>
              <w:left w:val="nil"/>
              <w:bottom w:val="nil"/>
              <w:right w:val="nil"/>
            </w:tcBorders>
            <w:shd w:val="clear" w:color="auto" w:fill="auto"/>
            <w:vAlign w:val="bottom"/>
            <w:hideMark/>
          </w:tcPr>
          <w:p w14:paraId="782649E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49" w:type="dxa"/>
            <w:tcBorders>
              <w:top w:val="nil"/>
              <w:left w:val="nil"/>
              <w:bottom w:val="nil"/>
              <w:right w:val="nil"/>
            </w:tcBorders>
            <w:shd w:val="clear" w:color="auto" w:fill="auto"/>
            <w:vAlign w:val="bottom"/>
            <w:hideMark/>
          </w:tcPr>
          <w:p w14:paraId="6FED268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65" w:type="dxa"/>
            <w:tcBorders>
              <w:top w:val="nil"/>
              <w:left w:val="nil"/>
              <w:bottom w:val="nil"/>
              <w:right w:val="nil"/>
            </w:tcBorders>
            <w:shd w:val="clear" w:color="auto" w:fill="auto"/>
            <w:vAlign w:val="bottom"/>
            <w:hideMark/>
          </w:tcPr>
          <w:p w14:paraId="77EC4D6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894" w:type="dxa"/>
            <w:tcBorders>
              <w:top w:val="nil"/>
              <w:left w:val="nil"/>
              <w:bottom w:val="nil"/>
              <w:right w:val="nil"/>
            </w:tcBorders>
            <w:shd w:val="clear" w:color="auto" w:fill="auto"/>
            <w:vAlign w:val="bottom"/>
            <w:hideMark/>
          </w:tcPr>
          <w:p w14:paraId="3F6351F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604B9AC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630" w:type="dxa"/>
            <w:tcBorders>
              <w:top w:val="nil"/>
              <w:left w:val="nil"/>
              <w:bottom w:val="nil"/>
              <w:right w:val="nil"/>
            </w:tcBorders>
            <w:shd w:val="clear" w:color="auto" w:fill="auto"/>
            <w:vAlign w:val="bottom"/>
            <w:hideMark/>
          </w:tcPr>
          <w:p w14:paraId="4F7E041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799" w:type="dxa"/>
            <w:tcBorders>
              <w:top w:val="nil"/>
              <w:left w:val="nil"/>
              <w:bottom w:val="nil"/>
              <w:right w:val="nil"/>
            </w:tcBorders>
            <w:shd w:val="clear" w:color="auto" w:fill="auto"/>
            <w:vAlign w:val="bottom"/>
            <w:hideMark/>
          </w:tcPr>
          <w:p w14:paraId="3070800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66EBC4C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659" w:type="dxa"/>
            <w:tcBorders>
              <w:top w:val="nil"/>
              <w:left w:val="nil"/>
              <w:bottom w:val="nil"/>
              <w:right w:val="nil"/>
            </w:tcBorders>
            <w:shd w:val="clear" w:color="auto" w:fill="auto"/>
            <w:vAlign w:val="bottom"/>
            <w:hideMark/>
          </w:tcPr>
          <w:p w14:paraId="7DE8463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52DB13A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398E062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r>
      <w:tr w:rsidR="009B1B05" w:rsidRPr="00375F12" w14:paraId="7ED52D5A" w14:textId="77777777" w:rsidTr="001A0069">
        <w:trPr>
          <w:trHeight w:val="246"/>
          <w:jc w:val="center"/>
        </w:trPr>
        <w:tc>
          <w:tcPr>
            <w:tcW w:w="2700" w:type="dxa"/>
            <w:tcBorders>
              <w:top w:val="nil"/>
              <w:left w:val="nil"/>
              <w:bottom w:val="nil"/>
              <w:right w:val="nil"/>
            </w:tcBorders>
            <w:shd w:val="clear" w:color="auto" w:fill="auto"/>
            <w:vAlign w:val="bottom"/>
            <w:hideMark/>
          </w:tcPr>
          <w:p w14:paraId="3460F88A"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55 to 64 years</w:t>
            </w:r>
          </w:p>
        </w:tc>
        <w:tc>
          <w:tcPr>
            <w:tcW w:w="810" w:type="dxa"/>
            <w:tcBorders>
              <w:top w:val="nil"/>
              <w:left w:val="nil"/>
              <w:bottom w:val="nil"/>
              <w:right w:val="nil"/>
            </w:tcBorders>
            <w:shd w:val="clear" w:color="auto" w:fill="auto"/>
            <w:vAlign w:val="bottom"/>
            <w:hideMark/>
          </w:tcPr>
          <w:p w14:paraId="072B9AA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01" w:type="dxa"/>
            <w:tcBorders>
              <w:top w:val="nil"/>
              <w:left w:val="nil"/>
              <w:bottom w:val="nil"/>
              <w:right w:val="nil"/>
            </w:tcBorders>
            <w:shd w:val="clear" w:color="auto" w:fill="auto"/>
            <w:vAlign w:val="bottom"/>
            <w:hideMark/>
          </w:tcPr>
          <w:p w14:paraId="2ED8CE5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42" w:type="dxa"/>
            <w:tcBorders>
              <w:top w:val="nil"/>
              <w:left w:val="nil"/>
              <w:bottom w:val="nil"/>
              <w:right w:val="nil"/>
            </w:tcBorders>
            <w:shd w:val="clear" w:color="auto" w:fill="auto"/>
            <w:vAlign w:val="bottom"/>
            <w:hideMark/>
          </w:tcPr>
          <w:p w14:paraId="4E6F9E2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2B12A51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49" w:type="dxa"/>
            <w:tcBorders>
              <w:top w:val="nil"/>
              <w:left w:val="nil"/>
              <w:bottom w:val="nil"/>
              <w:right w:val="nil"/>
            </w:tcBorders>
            <w:shd w:val="clear" w:color="auto" w:fill="auto"/>
            <w:vAlign w:val="bottom"/>
            <w:hideMark/>
          </w:tcPr>
          <w:p w14:paraId="05535CC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A1B5C2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94" w:type="dxa"/>
            <w:tcBorders>
              <w:top w:val="nil"/>
              <w:left w:val="nil"/>
              <w:bottom w:val="nil"/>
              <w:right w:val="nil"/>
            </w:tcBorders>
            <w:shd w:val="clear" w:color="auto" w:fill="auto"/>
            <w:vAlign w:val="bottom"/>
            <w:hideMark/>
          </w:tcPr>
          <w:p w14:paraId="36ABAC9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11%</w:t>
            </w:r>
          </w:p>
        </w:tc>
        <w:tc>
          <w:tcPr>
            <w:tcW w:w="810" w:type="dxa"/>
            <w:tcBorders>
              <w:top w:val="nil"/>
              <w:left w:val="nil"/>
              <w:bottom w:val="nil"/>
              <w:right w:val="nil"/>
            </w:tcBorders>
            <w:shd w:val="clear" w:color="auto" w:fill="auto"/>
            <w:vAlign w:val="bottom"/>
            <w:hideMark/>
          </w:tcPr>
          <w:p w14:paraId="73092E4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630" w:type="dxa"/>
            <w:tcBorders>
              <w:top w:val="nil"/>
              <w:left w:val="nil"/>
              <w:bottom w:val="nil"/>
              <w:right w:val="nil"/>
            </w:tcBorders>
            <w:shd w:val="clear" w:color="auto" w:fill="auto"/>
            <w:vAlign w:val="bottom"/>
            <w:hideMark/>
          </w:tcPr>
          <w:p w14:paraId="4241BC6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799" w:type="dxa"/>
            <w:tcBorders>
              <w:top w:val="nil"/>
              <w:left w:val="nil"/>
              <w:bottom w:val="nil"/>
              <w:right w:val="nil"/>
            </w:tcBorders>
            <w:shd w:val="clear" w:color="auto" w:fill="auto"/>
            <w:vAlign w:val="bottom"/>
            <w:hideMark/>
          </w:tcPr>
          <w:p w14:paraId="6EE4938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51FB938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59" w:type="dxa"/>
            <w:tcBorders>
              <w:top w:val="nil"/>
              <w:left w:val="nil"/>
              <w:bottom w:val="nil"/>
              <w:right w:val="nil"/>
            </w:tcBorders>
            <w:shd w:val="clear" w:color="auto" w:fill="auto"/>
            <w:vAlign w:val="bottom"/>
            <w:hideMark/>
          </w:tcPr>
          <w:p w14:paraId="3B578FF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293ABC1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4D4F860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r>
      <w:tr w:rsidR="009B1B05" w:rsidRPr="00375F12" w14:paraId="41CC4F40" w14:textId="77777777" w:rsidTr="001A0069">
        <w:trPr>
          <w:trHeight w:val="246"/>
          <w:jc w:val="center"/>
        </w:trPr>
        <w:tc>
          <w:tcPr>
            <w:tcW w:w="2700" w:type="dxa"/>
            <w:tcBorders>
              <w:top w:val="nil"/>
              <w:left w:val="nil"/>
              <w:bottom w:val="nil"/>
              <w:right w:val="nil"/>
            </w:tcBorders>
            <w:shd w:val="clear" w:color="auto" w:fill="auto"/>
            <w:vAlign w:val="bottom"/>
            <w:hideMark/>
          </w:tcPr>
          <w:p w14:paraId="5339D718"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65 to 74 years</w:t>
            </w:r>
          </w:p>
        </w:tc>
        <w:tc>
          <w:tcPr>
            <w:tcW w:w="810" w:type="dxa"/>
            <w:tcBorders>
              <w:top w:val="nil"/>
              <w:left w:val="nil"/>
              <w:bottom w:val="nil"/>
              <w:right w:val="nil"/>
            </w:tcBorders>
            <w:shd w:val="clear" w:color="auto" w:fill="auto"/>
            <w:vAlign w:val="bottom"/>
            <w:hideMark/>
          </w:tcPr>
          <w:p w14:paraId="6CFDA83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01" w:type="dxa"/>
            <w:tcBorders>
              <w:top w:val="nil"/>
              <w:left w:val="nil"/>
              <w:bottom w:val="nil"/>
              <w:right w:val="nil"/>
            </w:tcBorders>
            <w:shd w:val="clear" w:color="auto" w:fill="auto"/>
            <w:vAlign w:val="bottom"/>
            <w:hideMark/>
          </w:tcPr>
          <w:p w14:paraId="5A2BCA9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742" w:type="dxa"/>
            <w:tcBorders>
              <w:top w:val="nil"/>
              <w:left w:val="nil"/>
              <w:bottom w:val="nil"/>
              <w:right w:val="nil"/>
            </w:tcBorders>
            <w:shd w:val="clear" w:color="auto" w:fill="auto"/>
            <w:vAlign w:val="bottom"/>
            <w:hideMark/>
          </w:tcPr>
          <w:p w14:paraId="5D07866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4BAFF5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49" w:type="dxa"/>
            <w:tcBorders>
              <w:top w:val="nil"/>
              <w:left w:val="nil"/>
              <w:bottom w:val="nil"/>
              <w:right w:val="nil"/>
            </w:tcBorders>
            <w:shd w:val="clear" w:color="auto" w:fill="auto"/>
            <w:vAlign w:val="bottom"/>
            <w:hideMark/>
          </w:tcPr>
          <w:p w14:paraId="14E1BC9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23%</w:t>
            </w:r>
          </w:p>
        </w:tc>
        <w:tc>
          <w:tcPr>
            <w:tcW w:w="865" w:type="dxa"/>
            <w:tcBorders>
              <w:top w:val="nil"/>
              <w:left w:val="nil"/>
              <w:bottom w:val="nil"/>
              <w:right w:val="nil"/>
            </w:tcBorders>
            <w:shd w:val="clear" w:color="auto" w:fill="auto"/>
            <w:vAlign w:val="bottom"/>
            <w:hideMark/>
          </w:tcPr>
          <w:p w14:paraId="330CB17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94" w:type="dxa"/>
            <w:tcBorders>
              <w:top w:val="nil"/>
              <w:left w:val="nil"/>
              <w:bottom w:val="nil"/>
              <w:right w:val="nil"/>
            </w:tcBorders>
            <w:shd w:val="clear" w:color="auto" w:fill="auto"/>
            <w:vAlign w:val="bottom"/>
            <w:hideMark/>
          </w:tcPr>
          <w:p w14:paraId="0901F0F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10" w:type="dxa"/>
            <w:tcBorders>
              <w:top w:val="nil"/>
              <w:left w:val="nil"/>
              <w:bottom w:val="nil"/>
              <w:right w:val="nil"/>
            </w:tcBorders>
            <w:shd w:val="clear" w:color="auto" w:fill="auto"/>
            <w:vAlign w:val="bottom"/>
            <w:hideMark/>
          </w:tcPr>
          <w:p w14:paraId="2A84E99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30" w:type="dxa"/>
            <w:tcBorders>
              <w:top w:val="nil"/>
              <w:left w:val="nil"/>
              <w:bottom w:val="nil"/>
              <w:right w:val="nil"/>
            </w:tcBorders>
            <w:shd w:val="clear" w:color="auto" w:fill="auto"/>
            <w:vAlign w:val="bottom"/>
            <w:hideMark/>
          </w:tcPr>
          <w:p w14:paraId="480183B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99" w:type="dxa"/>
            <w:tcBorders>
              <w:top w:val="nil"/>
              <w:left w:val="nil"/>
              <w:bottom w:val="nil"/>
              <w:right w:val="nil"/>
            </w:tcBorders>
            <w:shd w:val="clear" w:color="auto" w:fill="auto"/>
            <w:vAlign w:val="bottom"/>
            <w:hideMark/>
          </w:tcPr>
          <w:p w14:paraId="7D260E9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380AA94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659" w:type="dxa"/>
            <w:tcBorders>
              <w:top w:val="nil"/>
              <w:left w:val="nil"/>
              <w:bottom w:val="nil"/>
              <w:right w:val="nil"/>
            </w:tcBorders>
            <w:shd w:val="clear" w:color="auto" w:fill="auto"/>
            <w:vAlign w:val="bottom"/>
            <w:hideMark/>
          </w:tcPr>
          <w:p w14:paraId="0C0CA3F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BFC1EA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18%</w:t>
            </w:r>
          </w:p>
        </w:tc>
        <w:tc>
          <w:tcPr>
            <w:tcW w:w="812" w:type="dxa"/>
            <w:tcBorders>
              <w:top w:val="nil"/>
              <w:left w:val="nil"/>
              <w:bottom w:val="nil"/>
              <w:right w:val="nil"/>
            </w:tcBorders>
            <w:shd w:val="clear" w:color="auto" w:fill="auto"/>
            <w:noWrap/>
            <w:vAlign w:val="bottom"/>
            <w:hideMark/>
          </w:tcPr>
          <w:p w14:paraId="72304B7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r>
      <w:tr w:rsidR="009B1B05" w:rsidRPr="00375F12" w14:paraId="6EC0E57E" w14:textId="77777777" w:rsidTr="001A0069">
        <w:trPr>
          <w:trHeight w:val="246"/>
          <w:jc w:val="center"/>
        </w:trPr>
        <w:tc>
          <w:tcPr>
            <w:tcW w:w="2700" w:type="dxa"/>
            <w:tcBorders>
              <w:top w:val="nil"/>
              <w:left w:val="nil"/>
              <w:bottom w:val="nil"/>
              <w:right w:val="nil"/>
            </w:tcBorders>
            <w:shd w:val="clear" w:color="auto" w:fill="auto"/>
            <w:vAlign w:val="bottom"/>
            <w:hideMark/>
          </w:tcPr>
          <w:p w14:paraId="56093279"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75 years and over</w:t>
            </w:r>
          </w:p>
        </w:tc>
        <w:tc>
          <w:tcPr>
            <w:tcW w:w="810" w:type="dxa"/>
            <w:tcBorders>
              <w:top w:val="nil"/>
              <w:left w:val="nil"/>
              <w:bottom w:val="nil"/>
              <w:right w:val="nil"/>
            </w:tcBorders>
            <w:shd w:val="clear" w:color="auto" w:fill="auto"/>
            <w:vAlign w:val="bottom"/>
            <w:hideMark/>
          </w:tcPr>
          <w:p w14:paraId="39E23F3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01" w:type="dxa"/>
            <w:tcBorders>
              <w:top w:val="nil"/>
              <w:left w:val="nil"/>
              <w:bottom w:val="nil"/>
              <w:right w:val="nil"/>
            </w:tcBorders>
            <w:shd w:val="clear" w:color="auto" w:fill="auto"/>
            <w:vAlign w:val="bottom"/>
            <w:hideMark/>
          </w:tcPr>
          <w:p w14:paraId="379F48F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742" w:type="dxa"/>
            <w:tcBorders>
              <w:top w:val="nil"/>
              <w:left w:val="nil"/>
              <w:bottom w:val="nil"/>
              <w:right w:val="nil"/>
            </w:tcBorders>
            <w:shd w:val="clear" w:color="auto" w:fill="auto"/>
            <w:vAlign w:val="bottom"/>
            <w:hideMark/>
          </w:tcPr>
          <w:p w14:paraId="74BE0EF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3A518D5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49" w:type="dxa"/>
            <w:tcBorders>
              <w:top w:val="nil"/>
              <w:left w:val="nil"/>
              <w:bottom w:val="nil"/>
              <w:right w:val="nil"/>
            </w:tcBorders>
            <w:shd w:val="clear" w:color="auto" w:fill="auto"/>
            <w:vAlign w:val="bottom"/>
            <w:hideMark/>
          </w:tcPr>
          <w:p w14:paraId="65A7706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3903C0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94" w:type="dxa"/>
            <w:tcBorders>
              <w:top w:val="nil"/>
              <w:left w:val="nil"/>
              <w:bottom w:val="nil"/>
              <w:right w:val="nil"/>
            </w:tcBorders>
            <w:shd w:val="clear" w:color="auto" w:fill="auto"/>
            <w:vAlign w:val="bottom"/>
            <w:hideMark/>
          </w:tcPr>
          <w:p w14:paraId="2F5B576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5E35884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630" w:type="dxa"/>
            <w:tcBorders>
              <w:top w:val="nil"/>
              <w:left w:val="nil"/>
              <w:bottom w:val="nil"/>
              <w:right w:val="nil"/>
            </w:tcBorders>
            <w:shd w:val="clear" w:color="auto" w:fill="auto"/>
            <w:vAlign w:val="bottom"/>
            <w:hideMark/>
          </w:tcPr>
          <w:p w14:paraId="46B9CE8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799" w:type="dxa"/>
            <w:tcBorders>
              <w:top w:val="nil"/>
              <w:left w:val="nil"/>
              <w:bottom w:val="nil"/>
              <w:right w:val="nil"/>
            </w:tcBorders>
            <w:shd w:val="clear" w:color="auto" w:fill="auto"/>
            <w:vAlign w:val="bottom"/>
            <w:hideMark/>
          </w:tcPr>
          <w:p w14:paraId="6135F15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6D790CB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659" w:type="dxa"/>
            <w:tcBorders>
              <w:top w:val="nil"/>
              <w:left w:val="nil"/>
              <w:bottom w:val="nil"/>
              <w:right w:val="nil"/>
            </w:tcBorders>
            <w:shd w:val="clear" w:color="auto" w:fill="auto"/>
            <w:vAlign w:val="bottom"/>
            <w:hideMark/>
          </w:tcPr>
          <w:p w14:paraId="57EAC95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6539D84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772C04C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r>
      <w:tr w:rsidR="009B1B05" w:rsidRPr="00375F12" w14:paraId="794AD9DE" w14:textId="77777777" w:rsidTr="001A0069">
        <w:trPr>
          <w:trHeight w:val="246"/>
          <w:jc w:val="center"/>
        </w:trPr>
        <w:tc>
          <w:tcPr>
            <w:tcW w:w="2700" w:type="dxa"/>
            <w:tcBorders>
              <w:top w:val="nil"/>
              <w:left w:val="nil"/>
              <w:bottom w:val="nil"/>
              <w:right w:val="nil"/>
            </w:tcBorders>
            <w:shd w:val="clear" w:color="auto" w:fill="auto"/>
            <w:vAlign w:val="bottom"/>
            <w:hideMark/>
          </w:tcPr>
          <w:p w14:paraId="7930F573" w14:textId="77777777" w:rsidR="009B1B05" w:rsidRPr="00EF4FCC" w:rsidRDefault="009B1B05" w:rsidP="001A0069">
            <w:pPr>
              <w:spacing w:after="0" w:line="240" w:lineRule="auto"/>
              <w:ind w:firstLineChars="200" w:firstLine="361"/>
              <w:rPr>
                <w:rFonts w:ascii="Arial Narrow" w:eastAsia="Times New Roman" w:hAnsi="Arial Narrow" w:cs="Times New Roman"/>
                <w:b/>
                <w:bCs/>
                <w:color w:val="000000"/>
                <w:sz w:val="18"/>
                <w:szCs w:val="18"/>
              </w:rPr>
            </w:pPr>
            <w:r w:rsidRPr="00EF4FCC">
              <w:rPr>
                <w:rFonts w:ascii="Arial Narrow" w:eastAsia="Times New Roman" w:hAnsi="Arial Narrow" w:cs="Times New Roman"/>
                <w:b/>
                <w:bCs/>
                <w:color w:val="000000"/>
                <w:sz w:val="18"/>
                <w:szCs w:val="18"/>
              </w:rPr>
              <w:t>Female:</w:t>
            </w:r>
          </w:p>
        </w:tc>
        <w:tc>
          <w:tcPr>
            <w:tcW w:w="810" w:type="dxa"/>
            <w:tcBorders>
              <w:top w:val="nil"/>
              <w:left w:val="nil"/>
              <w:bottom w:val="nil"/>
              <w:right w:val="nil"/>
            </w:tcBorders>
            <w:shd w:val="clear" w:color="auto" w:fill="auto"/>
            <w:vAlign w:val="bottom"/>
            <w:hideMark/>
          </w:tcPr>
          <w:p w14:paraId="6645458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53%</w:t>
            </w:r>
          </w:p>
        </w:tc>
        <w:tc>
          <w:tcPr>
            <w:tcW w:w="801" w:type="dxa"/>
            <w:tcBorders>
              <w:top w:val="nil"/>
              <w:left w:val="nil"/>
              <w:bottom w:val="nil"/>
              <w:right w:val="nil"/>
            </w:tcBorders>
            <w:shd w:val="clear" w:color="auto" w:fill="auto"/>
            <w:vAlign w:val="bottom"/>
            <w:hideMark/>
          </w:tcPr>
          <w:p w14:paraId="0A88EC3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54%</w:t>
            </w:r>
          </w:p>
        </w:tc>
        <w:tc>
          <w:tcPr>
            <w:tcW w:w="742" w:type="dxa"/>
            <w:tcBorders>
              <w:top w:val="nil"/>
              <w:left w:val="nil"/>
              <w:bottom w:val="nil"/>
              <w:right w:val="nil"/>
            </w:tcBorders>
            <w:shd w:val="clear" w:color="auto" w:fill="C00000"/>
            <w:vAlign w:val="bottom"/>
            <w:hideMark/>
          </w:tcPr>
          <w:p w14:paraId="41D9C45B" w14:textId="77777777" w:rsidR="009B1B05" w:rsidRPr="00DC07FF" w:rsidRDefault="009B1B05" w:rsidP="001A0069">
            <w:pPr>
              <w:spacing w:after="0" w:line="240" w:lineRule="auto"/>
              <w:jc w:val="center"/>
              <w:rPr>
                <w:rFonts w:ascii="Arial Narrow" w:eastAsia="Times New Roman" w:hAnsi="Arial Narrow" w:cs="Times New Roman"/>
                <w:b/>
                <w:bCs/>
                <w:color w:val="000000"/>
                <w:sz w:val="18"/>
                <w:szCs w:val="18"/>
              </w:rPr>
            </w:pPr>
            <w:r w:rsidRPr="00DC07FF">
              <w:rPr>
                <w:rFonts w:ascii="Arial Narrow" w:eastAsia="Times New Roman" w:hAnsi="Arial Narrow" w:cs="Times New Roman"/>
                <w:b/>
                <w:bCs/>
                <w:color w:val="000000"/>
                <w:sz w:val="18"/>
                <w:szCs w:val="18"/>
              </w:rPr>
              <w:t>86%</w:t>
            </w:r>
          </w:p>
        </w:tc>
        <w:tc>
          <w:tcPr>
            <w:tcW w:w="709" w:type="dxa"/>
            <w:tcBorders>
              <w:top w:val="nil"/>
              <w:left w:val="nil"/>
              <w:bottom w:val="nil"/>
              <w:right w:val="nil"/>
            </w:tcBorders>
            <w:shd w:val="clear" w:color="auto" w:fill="auto"/>
            <w:vAlign w:val="bottom"/>
            <w:hideMark/>
          </w:tcPr>
          <w:p w14:paraId="5A4EA58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56%</w:t>
            </w:r>
          </w:p>
        </w:tc>
        <w:tc>
          <w:tcPr>
            <w:tcW w:w="849" w:type="dxa"/>
            <w:tcBorders>
              <w:top w:val="nil"/>
              <w:left w:val="nil"/>
              <w:bottom w:val="nil"/>
              <w:right w:val="nil"/>
            </w:tcBorders>
            <w:shd w:val="clear" w:color="auto" w:fill="FF8585"/>
            <w:vAlign w:val="bottom"/>
            <w:hideMark/>
          </w:tcPr>
          <w:p w14:paraId="16304CE3" w14:textId="77777777" w:rsidR="009B1B05" w:rsidRPr="00DC07FF" w:rsidRDefault="009B1B05" w:rsidP="001A0069">
            <w:pPr>
              <w:spacing w:after="0" w:line="240" w:lineRule="auto"/>
              <w:jc w:val="center"/>
              <w:rPr>
                <w:rFonts w:ascii="Arial Narrow" w:eastAsia="Times New Roman" w:hAnsi="Arial Narrow" w:cs="Times New Roman"/>
                <w:b/>
                <w:bCs/>
                <w:color w:val="000000"/>
                <w:sz w:val="18"/>
                <w:szCs w:val="18"/>
              </w:rPr>
            </w:pPr>
            <w:r w:rsidRPr="00DC07FF">
              <w:rPr>
                <w:rFonts w:ascii="Arial Narrow" w:eastAsia="Times New Roman" w:hAnsi="Arial Narrow" w:cs="Times New Roman"/>
                <w:b/>
                <w:bCs/>
                <w:color w:val="000000"/>
                <w:sz w:val="18"/>
                <w:szCs w:val="18"/>
              </w:rPr>
              <w:t>71%</w:t>
            </w:r>
          </w:p>
        </w:tc>
        <w:tc>
          <w:tcPr>
            <w:tcW w:w="865" w:type="dxa"/>
            <w:tcBorders>
              <w:top w:val="nil"/>
              <w:left w:val="nil"/>
              <w:bottom w:val="nil"/>
              <w:right w:val="nil"/>
            </w:tcBorders>
            <w:shd w:val="clear" w:color="auto" w:fill="auto"/>
            <w:vAlign w:val="bottom"/>
            <w:hideMark/>
          </w:tcPr>
          <w:p w14:paraId="5602601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45%</w:t>
            </w:r>
          </w:p>
        </w:tc>
        <w:tc>
          <w:tcPr>
            <w:tcW w:w="894" w:type="dxa"/>
            <w:tcBorders>
              <w:top w:val="nil"/>
              <w:left w:val="nil"/>
              <w:bottom w:val="nil"/>
              <w:right w:val="nil"/>
            </w:tcBorders>
            <w:shd w:val="clear" w:color="auto" w:fill="auto"/>
            <w:vAlign w:val="bottom"/>
            <w:hideMark/>
          </w:tcPr>
          <w:p w14:paraId="342CC14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54%</w:t>
            </w:r>
          </w:p>
        </w:tc>
        <w:tc>
          <w:tcPr>
            <w:tcW w:w="810" w:type="dxa"/>
            <w:tcBorders>
              <w:top w:val="nil"/>
              <w:left w:val="nil"/>
              <w:bottom w:val="nil"/>
              <w:right w:val="nil"/>
            </w:tcBorders>
            <w:shd w:val="clear" w:color="auto" w:fill="auto"/>
            <w:vAlign w:val="bottom"/>
            <w:hideMark/>
          </w:tcPr>
          <w:p w14:paraId="33FF646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59%</w:t>
            </w:r>
          </w:p>
        </w:tc>
        <w:tc>
          <w:tcPr>
            <w:tcW w:w="630" w:type="dxa"/>
            <w:tcBorders>
              <w:top w:val="nil"/>
              <w:left w:val="nil"/>
              <w:bottom w:val="nil"/>
              <w:right w:val="nil"/>
            </w:tcBorders>
            <w:shd w:val="clear" w:color="auto" w:fill="auto"/>
            <w:vAlign w:val="bottom"/>
            <w:hideMark/>
          </w:tcPr>
          <w:p w14:paraId="67BAE82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56%</w:t>
            </w:r>
          </w:p>
        </w:tc>
        <w:tc>
          <w:tcPr>
            <w:tcW w:w="799" w:type="dxa"/>
            <w:tcBorders>
              <w:top w:val="nil"/>
              <w:left w:val="nil"/>
              <w:bottom w:val="nil"/>
              <w:right w:val="nil"/>
            </w:tcBorders>
            <w:shd w:val="clear" w:color="auto" w:fill="FFD5D5"/>
            <w:vAlign w:val="bottom"/>
            <w:hideMark/>
          </w:tcPr>
          <w:p w14:paraId="0869173C"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60%</w:t>
            </w:r>
          </w:p>
        </w:tc>
        <w:tc>
          <w:tcPr>
            <w:tcW w:w="832" w:type="dxa"/>
            <w:tcBorders>
              <w:top w:val="nil"/>
              <w:left w:val="nil"/>
              <w:bottom w:val="nil"/>
              <w:right w:val="nil"/>
            </w:tcBorders>
            <w:shd w:val="clear" w:color="auto" w:fill="FFD5D5"/>
            <w:vAlign w:val="bottom"/>
            <w:hideMark/>
          </w:tcPr>
          <w:p w14:paraId="42ACFDF6"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60%</w:t>
            </w:r>
          </w:p>
        </w:tc>
        <w:tc>
          <w:tcPr>
            <w:tcW w:w="659" w:type="dxa"/>
            <w:tcBorders>
              <w:top w:val="nil"/>
              <w:left w:val="nil"/>
              <w:bottom w:val="nil"/>
              <w:right w:val="nil"/>
            </w:tcBorders>
            <w:shd w:val="clear" w:color="auto" w:fill="FFD5D5"/>
            <w:vAlign w:val="bottom"/>
            <w:hideMark/>
          </w:tcPr>
          <w:p w14:paraId="0197A3CF"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60%</w:t>
            </w:r>
          </w:p>
        </w:tc>
        <w:tc>
          <w:tcPr>
            <w:tcW w:w="708" w:type="dxa"/>
            <w:tcBorders>
              <w:top w:val="nil"/>
              <w:left w:val="nil"/>
              <w:bottom w:val="nil"/>
              <w:right w:val="nil"/>
            </w:tcBorders>
            <w:shd w:val="clear" w:color="auto" w:fill="auto"/>
            <w:vAlign w:val="bottom"/>
            <w:hideMark/>
          </w:tcPr>
          <w:p w14:paraId="3173DCB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52%</w:t>
            </w:r>
          </w:p>
        </w:tc>
        <w:tc>
          <w:tcPr>
            <w:tcW w:w="812" w:type="dxa"/>
            <w:tcBorders>
              <w:top w:val="nil"/>
              <w:left w:val="nil"/>
              <w:bottom w:val="nil"/>
              <w:right w:val="nil"/>
            </w:tcBorders>
            <w:shd w:val="clear" w:color="auto" w:fill="auto"/>
            <w:noWrap/>
            <w:vAlign w:val="bottom"/>
            <w:hideMark/>
          </w:tcPr>
          <w:p w14:paraId="44E7523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58%</w:t>
            </w:r>
          </w:p>
        </w:tc>
      </w:tr>
      <w:tr w:rsidR="009B1B05" w:rsidRPr="00375F12" w14:paraId="40F4B5E1" w14:textId="77777777" w:rsidTr="001A0069">
        <w:trPr>
          <w:trHeight w:val="246"/>
          <w:jc w:val="center"/>
        </w:trPr>
        <w:tc>
          <w:tcPr>
            <w:tcW w:w="2700" w:type="dxa"/>
            <w:tcBorders>
              <w:top w:val="nil"/>
              <w:left w:val="nil"/>
              <w:bottom w:val="nil"/>
              <w:right w:val="nil"/>
            </w:tcBorders>
            <w:shd w:val="clear" w:color="auto" w:fill="auto"/>
            <w:vAlign w:val="bottom"/>
            <w:hideMark/>
          </w:tcPr>
          <w:p w14:paraId="47950ACA"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Under 5 years</w:t>
            </w:r>
          </w:p>
        </w:tc>
        <w:tc>
          <w:tcPr>
            <w:tcW w:w="810" w:type="dxa"/>
            <w:tcBorders>
              <w:top w:val="nil"/>
              <w:left w:val="nil"/>
              <w:bottom w:val="nil"/>
              <w:right w:val="nil"/>
            </w:tcBorders>
            <w:shd w:val="clear" w:color="auto" w:fill="auto"/>
            <w:vAlign w:val="bottom"/>
            <w:hideMark/>
          </w:tcPr>
          <w:p w14:paraId="3BCBCC0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01" w:type="dxa"/>
            <w:tcBorders>
              <w:top w:val="nil"/>
              <w:left w:val="nil"/>
              <w:bottom w:val="nil"/>
              <w:right w:val="nil"/>
            </w:tcBorders>
            <w:shd w:val="clear" w:color="auto" w:fill="auto"/>
            <w:vAlign w:val="bottom"/>
            <w:hideMark/>
          </w:tcPr>
          <w:p w14:paraId="145E66C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13%</w:t>
            </w:r>
          </w:p>
        </w:tc>
        <w:tc>
          <w:tcPr>
            <w:tcW w:w="742" w:type="dxa"/>
            <w:tcBorders>
              <w:top w:val="nil"/>
              <w:left w:val="nil"/>
              <w:bottom w:val="nil"/>
              <w:right w:val="nil"/>
            </w:tcBorders>
            <w:shd w:val="clear" w:color="auto" w:fill="auto"/>
            <w:vAlign w:val="bottom"/>
            <w:hideMark/>
          </w:tcPr>
          <w:p w14:paraId="0498E7E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7904A6E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849" w:type="dxa"/>
            <w:tcBorders>
              <w:top w:val="nil"/>
              <w:left w:val="nil"/>
              <w:bottom w:val="nil"/>
              <w:right w:val="nil"/>
            </w:tcBorders>
            <w:shd w:val="clear" w:color="auto" w:fill="auto"/>
            <w:vAlign w:val="bottom"/>
            <w:hideMark/>
          </w:tcPr>
          <w:p w14:paraId="4284225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227556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94" w:type="dxa"/>
            <w:tcBorders>
              <w:top w:val="nil"/>
              <w:left w:val="nil"/>
              <w:bottom w:val="nil"/>
              <w:right w:val="nil"/>
            </w:tcBorders>
            <w:shd w:val="clear" w:color="auto" w:fill="auto"/>
            <w:vAlign w:val="bottom"/>
            <w:hideMark/>
          </w:tcPr>
          <w:p w14:paraId="1A032CE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10" w:type="dxa"/>
            <w:tcBorders>
              <w:top w:val="nil"/>
              <w:left w:val="nil"/>
              <w:bottom w:val="nil"/>
              <w:right w:val="nil"/>
            </w:tcBorders>
            <w:shd w:val="clear" w:color="auto" w:fill="auto"/>
            <w:vAlign w:val="bottom"/>
            <w:hideMark/>
          </w:tcPr>
          <w:p w14:paraId="06DF4CE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630" w:type="dxa"/>
            <w:tcBorders>
              <w:top w:val="nil"/>
              <w:left w:val="nil"/>
              <w:bottom w:val="nil"/>
              <w:right w:val="nil"/>
            </w:tcBorders>
            <w:shd w:val="clear" w:color="auto" w:fill="auto"/>
            <w:vAlign w:val="bottom"/>
            <w:hideMark/>
          </w:tcPr>
          <w:p w14:paraId="3F95F45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799" w:type="dxa"/>
            <w:tcBorders>
              <w:top w:val="nil"/>
              <w:left w:val="nil"/>
              <w:bottom w:val="nil"/>
              <w:right w:val="nil"/>
            </w:tcBorders>
            <w:shd w:val="clear" w:color="auto" w:fill="auto"/>
            <w:vAlign w:val="bottom"/>
            <w:hideMark/>
          </w:tcPr>
          <w:p w14:paraId="76CC615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19BEFA0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659" w:type="dxa"/>
            <w:tcBorders>
              <w:top w:val="nil"/>
              <w:left w:val="nil"/>
              <w:bottom w:val="nil"/>
              <w:right w:val="nil"/>
            </w:tcBorders>
            <w:shd w:val="clear" w:color="auto" w:fill="auto"/>
            <w:vAlign w:val="bottom"/>
            <w:hideMark/>
          </w:tcPr>
          <w:p w14:paraId="4E89E99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1BD2BE3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12" w:type="dxa"/>
            <w:tcBorders>
              <w:top w:val="nil"/>
              <w:left w:val="nil"/>
              <w:bottom w:val="nil"/>
              <w:right w:val="nil"/>
            </w:tcBorders>
            <w:shd w:val="clear" w:color="auto" w:fill="auto"/>
            <w:noWrap/>
            <w:vAlign w:val="bottom"/>
            <w:hideMark/>
          </w:tcPr>
          <w:p w14:paraId="7ED8099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r>
      <w:tr w:rsidR="009B1B05" w:rsidRPr="00375F12" w14:paraId="2B481ACA" w14:textId="77777777" w:rsidTr="001A0069">
        <w:trPr>
          <w:trHeight w:val="246"/>
          <w:jc w:val="center"/>
        </w:trPr>
        <w:tc>
          <w:tcPr>
            <w:tcW w:w="2700" w:type="dxa"/>
            <w:tcBorders>
              <w:top w:val="nil"/>
              <w:left w:val="nil"/>
              <w:bottom w:val="nil"/>
              <w:right w:val="nil"/>
            </w:tcBorders>
            <w:shd w:val="clear" w:color="auto" w:fill="auto"/>
            <w:vAlign w:val="bottom"/>
            <w:hideMark/>
          </w:tcPr>
          <w:p w14:paraId="06F25248"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 years</w:t>
            </w:r>
          </w:p>
        </w:tc>
        <w:tc>
          <w:tcPr>
            <w:tcW w:w="810" w:type="dxa"/>
            <w:tcBorders>
              <w:top w:val="nil"/>
              <w:left w:val="nil"/>
              <w:bottom w:val="nil"/>
              <w:right w:val="nil"/>
            </w:tcBorders>
            <w:shd w:val="clear" w:color="auto" w:fill="auto"/>
            <w:vAlign w:val="bottom"/>
            <w:hideMark/>
          </w:tcPr>
          <w:p w14:paraId="194B49F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01" w:type="dxa"/>
            <w:tcBorders>
              <w:top w:val="nil"/>
              <w:left w:val="nil"/>
              <w:bottom w:val="nil"/>
              <w:right w:val="nil"/>
            </w:tcBorders>
            <w:shd w:val="clear" w:color="auto" w:fill="auto"/>
            <w:vAlign w:val="bottom"/>
            <w:hideMark/>
          </w:tcPr>
          <w:p w14:paraId="7860FF8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42" w:type="dxa"/>
            <w:tcBorders>
              <w:top w:val="nil"/>
              <w:left w:val="nil"/>
              <w:bottom w:val="nil"/>
              <w:right w:val="nil"/>
            </w:tcBorders>
            <w:shd w:val="clear" w:color="auto" w:fill="auto"/>
            <w:vAlign w:val="bottom"/>
            <w:hideMark/>
          </w:tcPr>
          <w:p w14:paraId="3C3737A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2D5FE80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49" w:type="dxa"/>
            <w:tcBorders>
              <w:top w:val="nil"/>
              <w:left w:val="nil"/>
              <w:bottom w:val="nil"/>
              <w:right w:val="nil"/>
            </w:tcBorders>
            <w:shd w:val="clear" w:color="auto" w:fill="auto"/>
            <w:vAlign w:val="bottom"/>
            <w:hideMark/>
          </w:tcPr>
          <w:p w14:paraId="53560C6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726581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nil"/>
              <w:right w:val="nil"/>
            </w:tcBorders>
            <w:shd w:val="clear" w:color="auto" w:fill="auto"/>
            <w:vAlign w:val="bottom"/>
            <w:hideMark/>
          </w:tcPr>
          <w:p w14:paraId="050DEBD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021DFC5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30" w:type="dxa"/>
            <w:tcBorders>
              <w:top w:val="nil"/>
              <w:left w:val="nil"/>
              <w:bottom w:val="nil"/>
              <w:right w:val="nil"/>
            </w:tcBorders>
            <w:shd w:val="clear" w:color="auto" w:fill="auto"/>
            <w:vAlign w:val="bottom"/>
            <w:hideMark/>
          </w:tcPr>
          <w:p w14:paraId="5365550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17C418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46EA507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59" w:type="dxa"/>
            <w:tcBorders>
              <w:top w:val="nil"/>
              <w:left w:val="nil"/>
              <w:bottom w:val="nil"/>
              <w:right w:val="nil"/>
            </w:tcBorders>
            <w:shd w:val="clear" w:color="auto" w:fill="auto"/>
            <w:vAlign w:val="bottom"/>
            <w:hideMark/>
          </w:tcPr>
          <w:p w14:paraId="261E24F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708" w:type="dxa"/>
            <w:tcBorders>
              <w:top w:val="nil"/>
              <w:left w:val="nil"/>
              <w:bottom w:val="nil"/>
              <w:right w:val="nil"/>
            </w:tcBorders>
            <w:shd w:val="clear" w:color="auto" w:fill="auto"/>
            <w:vAlign w:val="bottom"/>
            <w:hideMark/>
          </w:tcPr>
          <w:p w14:paraId="6D7D375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77C0674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r>
      <w:tr w:rsidR="009B1B05" w:rsidRPr="00375F12" w14:paraId="17861781" w14:textId="77777777" w:rsidTr="001A0069">
        <w:trPr>
          <w:trHeight w:val="246"/>
          <w:jc w:val="center"/>
        </w:trPr>
        <w:tc>
          <w:tcPr>
            <w:tcW w:w="2700" w:type="dxa"/>
            <w:tcBorders>
              <w:top w:val="nil"/>
              <w:left w:val="nil"/>
              <w:bottom w:val="nil"/>
              <w:right w:val="nil"/>
            </w:tcBorders>
            <w:shd w:val="clear" w:color="auto" w:fill="auto"/>
            <w:vAlign w:val="bottom"/>
            <w:hideMark/>
          </w:tcPr>
          <w:p w14:paraId="0838902D"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 to 11 years</w:t>
            </w:r>
          </w:p>
        </w:tc>
        <w:tc>
          <w:tcPr>
            <w:tcW w:w="810" w:type="dxa"/>
            <w:tcBorders>
              <w:top w:val="nil"/>
              <w:left w:val="nil"/>
              <w:bottom w:val="nil"/>
              <w:right w:val="nil"/>
            </w:tcBorders>
            <w:shd w:val="clear" w:color="auto" w:fill="auto"/>
            <w:vAlign w:val="bottom"/>
            <w:hideMark/>
          </w:tcPr>
          <w:p w14:paraId="7CFFCB3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01" w:type="dxa"/>
            <w:tcBorders>
              <w:top w:val="nil"/>
              <w:left w:val="nil"/>
              <w:bottom w:val="nil"/>
              <w:right w:val="nil"/>
            </w:tcBorders>
            <w:shd w:val="clear" w:color="auto" w:fill="auto"/>
            <w:vAlign w:val="bottom"/>
            <w:hideMark/>
          </w:tcPr>
          <w:p w14:paraId="7C22DD2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742" w:type="dxa"/>
            <w:tcBorders>
              <w:top w:val="nil"/>
              <w:left w:val="nil"/>
              <w:bottom w:val="nil"/>
              <w:right w:val="nil"/>
            </w:tcBorders>
            <w:shd w:val="clear" w:color="auto" w:fill="auto"/>
            <w:vAlign w:val="bottom"/>
            <w:hideMark/>
          </w:tcPr>
          <w:p w14:paraId="608B36F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7C7E60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49" w:type="dxa"/>
            <w:tcBorders>
              <w:top w:val="nil"/>
              <w:left w:val="nil"/>
              <w:bottom w:val="nil"/>
              <w:right w:val="nil"/>
            </w:tcBorders>
            <w:shd w:val="clear" w:color="auto" w:fill="auto"/>
            <w:vAlign w:val="bottom"/>
            <w:hideMark/>
          </w:tcPr>
          <w:p w14:paraId="2ACFE3D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464BEB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nil"/>
              <w:right w:val="nil"/>
            </w:tcBorders>
            <w:shd w:val="clear" w:color="auto" w:fill="auto"/>
            <w:vAlign w:val="bottom"/>
            <w:hideMark/>
          </w:tcPr>
          <w:p w14:paraId="27F660B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810" w:type="dxa"/>
            <w:tcBorders>
              <w:top w:val="nil"/>
              <w:left w:val="nil"/>
              <w:bottom w:val="nil"/>
              <w:right w:val="nil"/>
            </w:tcBorders>
            <w:shd w:val="clear" w:color="auto" w:fill="auto"/>
            <w:vAlign w:val="bottom"/>
            <w:hideMark/>
          </w:tcPr>
          <w:p w14:paraId="31E9BA6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630" w:type="dxa"/>
            <w:tcBorders>
              <w:top w:val="nil"/>
              <w:left w:val="nil"/>
              <w:bottom w:val="nil"/>
              <w:right w:val="nil"/>
            </w:tcBorders>
            <w:shd w:val="clear" w:color="auto" w:fill="auto"/>
            <w:vAlign w:val="bottom"/>
            <w:hideMark/>
          </w:tcPr>
          <w:p w14:paraId="6E9FE9E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799" w:type="dxa"/>
            <w:tcBorders>
              <w:top w:val="nil"/>
              <w:left w:val="nil"/>
              <w:bottom w:val="nil"/>
              <w:right w:val="nil"/>
            </w:tcBorders>
            <w:shd w:val="clear" w:color="auto" w:fill="auto"/>
            <w:vAlign w:val="bottom"/>
            <w:hideMark/>
          </w:tcPr>
          <w:p w14:paraId="07DD853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32" w:type="dxa"/>
            <w:tcBorders>
              <w:top w:val="nil"/>
              <w:left w:val="nil"/>
              <w:bottom w:val="nil"/>
              <w:right w:val="nil"/>
            </w:tcBorders>
            <w:shd w:val="clear" w:color="auto" w:fill="auto"/>
            <w:vAlign w:val="bottom"/>
            <w:hideMark/>
          </w:tcPr>
          <w:p w14:paraId="584C1BF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11%</w:t>
            </w:r>
          </w:p>
        </w:tc>
        <w:tc>
          <w:tcPr>
            <w:tcW w:w="659" w:type="dxa"/>
            <w:tcBorders>
              <w:top w:val="nil"/>
              <w:left w:val="nil"/>
              <w:bottom w:val="nil"/>
              <w:right w:val="nil"/>
            </w:tcBorders>
            <w:shd w:val="clear" w:color="auto" w:fill="auto"/>
            <w:vAlign w:val="bottom"/>
            <w:hideMark/>
          </w:tcPr>
          <w:p w14:paraId="7AD8D6A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708" w:type="dxa"/>
            <w:tcBorders>
              <w:top w:val="nil"/>
              <w:left w:val="nil"/>
              <w:bottom w:val="nil"/>
              <w:right w:val="nil"/>
            </w:tcBorders>
            <w:shd w:val="clear" w:color="auto" w:fill="auto"/>
            <w:vAlign w:val="bottom"/>
            <w:hideMark/>
          </w:tcPr>
          <w:p w14:paraId="6BAF7FE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12" w:type="dxa"/>
            <w:tcBorders>
              <w:top w:val="nil"/>
              <w:left w:val="nil"/>
              <w:bottom w:val="nil"/>
              <w:right w:val="nil"/>
            </w:tcBorders>
            <w:shd w:val="clear" w:color="auto" w:fill="auto"/>
            <w:noWrap/>
            <w:vAlign w:val="bottom"/>
            <w:hideMark/>
          </w:tcPr>
          <w:p w14:paraId="46CBE7B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r>
      <w:tr w:rsidR="009B1B05" w:rsidRPr="00375F12" w14:paraId="3C7E7879" w14:textId="77777777" w:rsidTr="001A0069">
        <w:trPr>
          <w:trHeight w:val="246"/>
          <w:jc w:val="center"/>
        </w:trPr>
        <w:tc>
          <w:tcPr>
            <w:tcW w:w="2700" w:type="dxa"/>
            <w:tcBorders>
              <w:top w:val="nil"/>
              <w:left w:val="nil"/>
              <w:bottom w:val="nil"/>
              <w:right w:val="nil"/>
            </w:tcBorders>
            <w:shd w:val="clear" w:color="auto" w:fill="auto"/>
            <w:vAlign w:val="bottom"/>
            <w:hideMark/>
          </w:tcPr>
          <w:p w14:paraId="0E405B2D"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12 to 14 years</w:t>
            </w:r>
          </w:p>
        </w:tc>
        <w:tc>
          <w:tcPr>
            <w:tcW w:w="810" w:type="dxa"/>
            <w:tcBorders>
              <w:top w:val="nil"/>
              <w:left w:val="nil"/>
              <w:bottom w:val="nil"/>
              <w:right w:val="nil"/>
            </w:tcBorders>
            <w:shd w:val="clear" w:color="auto" w:fill="auto"/>
            <w:vAlign w:val="bottom"/>
            <w:hideMark/>
          </w:tcPr>
          <w:p w14:paraId="55F6805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01" w:type="dxa"/>
            <w:tcBorders>
              <w:top w:val="nil"/>
              <w:left w:val="nil"/>
              <w:bottom w:val="nil"/>
              <w:right w:val="nil"/>
            </w:tcBorders>
            <w:shd w:val="clear" w:color="auto" w:fill="auto"/>
            <w:vAlign w:val="bottom"/>
            <w:hideMark/>
          </w:tcPr>
          <w:p w14:paraId="6CA7B11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42" w:type="dxa"/>
            <w:tcBorders>
              <w:top w:val="nil"/>
              <w:left w:val="nil"/>
              <w:bottom w:val="nil"/>
              <w:right w:val="nil"/>
            </w:tcBorders>
            <w:shd w:val="clear" w:color="auto" w:fill="auto"/>
            <w:vAlign w:val="bottom"/>
            <w:hideMark/>
          </w:tcPr>
          <w:p w14:paraId="7841FE3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6C1B69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49" w:type="dxa"/>
            <w:tcBorders>
              <w:top w:val="nil"/>
              <w:left w:val="nil"/>
              <w:bottom w:val="nil"/>
              <w:right w:val="nil"/>
            </w:tcBorders>
            <w:shd w:val="clear" w:color="auto" w:fill="auto"/>
            <w:vAlign w:val="bottom"/>
            <w:hideMark/>
          </w:tcPr>
          <w:p w14:paraId="208633B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779E4A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894" w:type="dxa"/>
            <w:tcBorders>
              <w:top w:val="nil"/>
              <w:left w:val="nil"/>
              <w:bottom w:val="nil"/>
              <w:right w:val="nil"/>
            </w:tcBorders>
            <w:shd w:val="clear" w:color="auto" w:fill="auto"/>
            <w:vAlign w:val="bottom"/>
            <w:hideMark/>
          </w:tcPr>
          <w:p w14:paraId="7A46460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10" w:type="dxa"/>
            <w:tcBorders>
              <w:top w:val="nil"/>
              <w:left w:val="nil"/>
              <w:bottom w:val="nil"/>
              <w:right w:val="nil"/>
            </w:tcBorders>
            <w:shd w:val="clear" w:color="auto" w:fill="auto"/>
            <w:vAlign w:val="bottom"/>
            <w:hideMark/>
          </w:tcPr>
          <w:p w14:paraId="74F8F5B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630" w:type="dxa"/>
            <w:tcBorders>
              <w:top w:val="nil"/>
              <w:left w:val="nil"/>
              <w:bottom w:val="nil"/>
              <w:right w:val="nil"/>
            </w:tcBorders>
            <w:shd w:val="clear" w:color="auto" w:fill="auto"/>
            <w:vAlign w:val="bottom"/>
            <w:hideMark/>
          </w:tcPr>
          <w:p w14:paraId="0DF8889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129DBBF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4841A14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659" w:type="dxa"/>
            <w:tcBorders>
              <w:top w:val="nil"/>
              <w:left w:val="nil"/>
              <w:bottom w:val="nil"/>
              <w:right w:val="nil"/>
            </w:tcBorders>
            <w:shd w:val="clear" w:color="auto" w:fill="auto"/>
            <w:vAlign w:val="bottom"/>
            <w:hideMark/>
          </w:tcPr>
          <w:p w14:paraId="18D57F8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18B451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66E6BA1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r>
      <w:tr w:rsidR="009B1B05" w:rsidRPr="00375F12" w14:paraId="2774A931" w14:textId="77777777" w:rsidTr="001A0069">
        <w:trPr>
          <w:trHeight w:val="246"/>
          <w:jc w:val="center"/>
        </w:trPr>
        <w:tc>
          <w:tcPr>
            <w:tcW w:w="2700" w:type="dxa"/>
            <w:tcBorders>
              <w:top w:val="nil"/>
              <w:left w:val="nil"/>
              <w:bottom w:val="nil"/>
              <w:right w:val="nil"/>
            </w:tcBorders>
            <w:shd w:val="clear" w:color="auto" w:fill="auto"/>
            <w:vAlign w:val="bottom"/>
            <w:hideMark/>
          </w:tcPr>
          <w:p w14:paraId="5AE08B8D"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15 years</w:t>
            </w:r>
          </w:p>
        </w:tc>
        <w:tc>
          <w:tcPr>
            <w:tcW w:w="810" w:type="dxa"/>
            <w:tcBorders>
              <w:top w:val="nil"/>
              <w:left w:val="nil"/>
              <w:bottom w:val="nil"/>
              <w:right w:val="nil"/>
            </w:tcBorders>
            <w:shd w:val="clear" w:color="auto" w:fill="auto"/>
            <w:vAlign w:val="bottom"/>
            <w:hideMark/>
          </w:tcPr>
          <w:p w14:paraId="7356990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01" w:type="dxa"/>
            <w:tcBorders>
              <w:top w:val="nil"/>
              <w:left w:val="nil"/>
              <w:bottom w:val="nil"/>
              <w:right w:val="nil"/>
            </w:tcBorders>
            <w:shd w:val="clear" w:color="auto" w:fill="auto"/>
            <w:vAlign w:val="bottom"/>
            <w:hideMark/>
          </w:tcPr>
          <w:p w14:paraId="5C38B41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742" w:type="dxa"/>
            <w:tcBorders>
              <w:top w:val="nil"/>
              <w:left w:val="nil"/>
              <w:bottom w:val="nil"/>
              <w:right w:val="nil"/>
            </w:tcBorders>
            <w:shd w:val="clear" w:color="auto" w:fill="auto"/>
            <w:vAlign w:val="bottom"/>
            <w:hideMark/>
          </w:tcPr>
          <w:p w14:paraId="0661085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38A618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49" w:type="dxa"/>
            <w:tcBorders>
              <w:top w:val="nil"/>
              <w:left w:val="nil"/>
              <w:bottom w:val="nil"/>
              <w:right w:val="nil"/>
            </w:tcBorders>
            <w:shd w:val="clear" w:color="auto" w:fill="auto"/>
            <w:vAlign w:val="bottom"/>
            <w:hideMark/>
          </w:tcPr>
          <w:p w14:paraId="7ECC430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7D34F66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nil"/>
              <w:right w:val="nil"/>
            </w:tcBorders>
            <w:shd w:val="clear" w:color="auto" w:fill="auto"/>
            <w:vAlign w:val="bottom"/>
            <w:hideMark/>
          </w:tcPr>
          <w:p w14:paraId="73DCCAF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78635CF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630" w:type="dxa"/>
            <w:tcBorders>
              <w:top w:val="nil"/>
              <w:left w:val="nil"/>
              <w:bottom w:val="nil"/>
              <w:right w:val="nil"/>
            </w:tcBorders>
            <w:shd w:val="clear" w:color="auto" w:fill="auto"/>
            <w:vAlign w:val="bottom"/>
            <w:hideMark/>
          </w:tcPr>
          <w:p w14:paraId="16F1631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799" w:type="dxa"/>
            <w:tcBorders>
              <w:top w:val="nil"/>
              <w:left w:val="nil"/>
              <w:bottom w:val="nil"/>
              <w:right w:val="nil"/>
            </w:tcBorders>
            <w:shd w:val="clear" w:color="auto" w:fill="auto"/>
            <w:vAlign w:val="bottom"/>
            <w:hideMark/>
          </w:tcPr>
          <w:p w14:paraId="4573459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7241A2B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659" w:type="dxa"/>
            <w:tcBorders>
              <w:top w:val="nil"/>
              <w:left w:val="nil"/>
              <w:bottom w:val="nil"/>
              <w:right w:val="nil"/>
            </w:tcBorders>
            <w:shd w:val="clear" w:color="auto" w:fill="auto"/>
            <w:vAlign w:val="bottom"/>
            <w:hideMark/>
          </w:tcPr>
          <w:p w14:paraId="5B0B75A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708" w:type="dxa"/>
            <w:tcBorders>
              <w:top w:val="nil"/>
              <w:left w:val="nil"/>
              <w:bottom w:val="nil"/>
              <w:right w:val="nil"/>
            </w:tcBorders>
            <w:shd w:val="clear" w:color="auto" w:fill="auto"/>
            <w:vAlign w:val="bottom"/>
            <w:hideMark/>
          </w:tcPr>
          <w:p w14:paraId="61ACA22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36D5143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r>
      <w:tr w:rsidR="009B1B05" w:rsidRPr="00375F12" w14:paraId="0785BD86" w14:textId="77777777" w:rsidTr="001A0069">
        <w:trPr>
          <w:trHeight w:val="246"/>
          <w:jc w:val="center"/>
        </w:trPr>
        <w:tc>
          <w:tcPr>
            <w:tcW w:w="2700" w:type="dxa"/>
            <w:tcBorders>
              <w:top w:val="nil"/>
              <w:left w:val="nil"/>
              <w:bottom w:val="nil"/>
              <w:right w:val="nil"/>
            </w:tcBorders>
            <w:shd w:val="clear" w:color="auto" w:fill="auto"/>
            <w:vAlign w:val="bottom"/>
            <w:hideMark/>
          </w:tcPr>
          <w:p w14:paraId="418B8D46"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16 and 17 years</w:t>
            </w:r>
          </w:p>
        </w:tc>
        <w:tc>
          <w:tcPr>
            <w:tcW w:w="810" w:type="dxa"/>
            <w:tcBorders>
              <w:top w:val="nil"/>
              <w:left w:val="nil"/>
              <w:bottom w:val="nil"/>
              <w:right w:val="nil"/>
            </w:tcBorders>
            <w:shd w:val="clear" w:color="auto" w:fill="auto"/>
            <w:vAlign w:val="bottom"/>
            <w:hideMark/>
          </w:tcPr>
          <w:p w14:paraId="21B7936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01" w:type="dxa"/>
            <w:tcBorders>
              <w:top w:val="nil"/>
              <w:left w:val="nil"/>
              <w:bottom w:val="nil"/>
              <w:right w:val="nil"/>
            </w:tcBorders>
            <w:shd w:val="clear" w:color="auto" w:fill="auto"/>
            <w:vAlign w:val="bottom"/>
            <w:hideMark/>
          </w:tcPr>
          <w:p w14:paraId="1A9F334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742" w:type="dxa"/>
            <w:tcBorders>
              <w:top w:val="nil"/>
              <w:left w:val="nil"/>
              <w:bottom w:val="nil"/>
              <w:right w:val="nil"/>
            </w:tcBorders>
            <w:shd w:val="clear" w:color="auto" w:fill="auto"/>
            <w:vAlign w:val="bottom"/>
            <w:hideMark/>
          </w:tcPr>
          <w:p w14:paraId="6880237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6DD1D7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49" w:type="dxa"/>
            <w:tcBorders>
              <w:top w:val="nil"/>
              <w:left w:val="nil"/>
              <w:bottom w:val="nil"/>
              <w:right w:val="nil"/>
            </w:tcBorders>
            <w:shd w:val="clear" w:color="auto" w:fill="auto"/>
            <w:vAlign w:val="bottom"/>
            <w:hideMark/>
          </w:tcPr>
          <w:p w14:paraId="3BC02F8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56EC2AF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nil"/>
              <w:right w:val="nil"/>
            </w:tcBorders>
            <w:shd w:val="clear" w:color="auto" w:fill="auto"/>
            <w:vAlign w:val="bottom"/>
            <w:hideMark/>
          </w:tcPr>
          <w:p w14:paraId="3D38B57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0" w:type="dxa"/>
            <w:tcBorders>
              <w:top w:val="nil"/>
              <w:left w:val="nil"/>
              <w:bottom w:val="nil"/>
              <w:right w:val="nil"/>
            </w:tcBorders>
            <w:shd w:val="clear" w:color="auto" w:fill="auto"/>
            <w:vAlign w:val="bottom"/>
            <w:hideMark/>
          </w:tcPr>
          <w:p w14:paraId="4396ACD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30" w:type="dxa"/>
            <w:tcBorders>
              <w:top w:val="nil"/>
              <w:left w:val="nil"/>
              <w:bottom w:val="nil"/>
              <w:right w:val="nil"/>
            </w:tcBorders>
            <w:shd w:val="clear" w:color="auto" w:fill="auto"/>
            <w:vAlign w:val="bottom"/>
            <w:hideMark/>
          </w:tcPr>
          <w:p w14:paraId="06716B5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82F4A5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5943906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59" w:type="dxa"/>
            <w:tcBorders>
              <w:top w:val="nil"/>
              <w:left w:val="nil"/>
              <w:bottom w:val="nil"/>
              <w:right w:val="nil"/>
            </w:tcBorders>
            <w:shd w:val="clear" w:color="auto" w:fill="auto"/>
            <w:vAlign w:val="bottom"/>
            <w:hideMark/>
          </w:tcPr>
          <w:p w14:paraId="100753A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0420E2C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7CA9574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r>
      <w:tr w:rsidR="009B1B05" w:rsidRPr="00375F12" w14:paraId="2F3B981B" w14:textId="77777777" w:rsidTr="001A0069">
        <w:trPr>
          <w:trHeight w:val="246"/>
          <w:jc w:val="center"/>
        </w:trPr>
        <w:tc>
          <w:tcPr>
            <w:tcW w:w="2700" w:type="dxa"/>
            <w:tcBorders>
              <w:top w:val="nil"/>
              <w:left w:val="nil"/>
              <w:bottom w:val="nil"/>
              <w:right w:val="nil"/>
            </w:tcBorders>
            <w:shd w:val="clear" w:color="auto" w:fill="auto"/>
            <w:vAlign w:val="bottom"/>
            <w:hideMark/>
          </w:tcPr>
          <w:p w14:paraId="30C46DDC"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18 to 24 years</w:t>
            </w:r>
          </w:p>
        </w:tc>
        <w:tc>
          <w:tcPr>
            <w:tcW w:w="810" w:type="dxa"/>
            <w:tcBorders>
              <w:top w:val="nil"/>
              <w:left w:val="nil"/>
              <w:bottom w:val="nil"/>
              <w:right w:val="nil"/>
            </w:tcBorders>
            <w:shd w:val="clear" w:color="auto" w:fill="auto"/>
            <w:vAlign w:val="bottom"/>
            <w:hideMark/>
          </w:tcPr>
          <w:p w14:paraId="7AB762E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01" w:type="dxa"/>
            <w:tcBorders>
              <w:top w:val="nil"/>
              <w:left w:val="nil"/>
              <w:bottom w:val="nil"/>
              <w:right w:val="nil"/>
            </w:tcBorders>
            <w:shd w:val="clear" w:color="auto" w:fill="auto"/>
            <w:vAlign w:val="bottom"/>
            <w:hideMark/>
          </w:tcPr>
          <w:p w14:paraId="6859BA1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42" w:type="dxa"/>
            <w:tcBorders>
              <w:top w:val="nil"/>
              <w:left w:val="nil"/>
              <w:bottom w:val="nil"/>
              <w:right w:val="nil"/>
            </w:tcBorders>
            <w:shd w:val="clear" w:color="auto" w:fill="auto"/>
            <w:vAlign w:val="bottom"/>
            <w:hideMark/>
          </w:tcPr>
          <w:p w14:paraId="5544E88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4F99A3F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49" w:type="dxa"/>
            <w:tcBorders>
              <w:top w:val="nil"/>
              <w:left w:val="nil"/>
              <w:bottom w:val="nil"/>
              <w:right w:val="nil"/>
            </w:tcBorders>
            <w:shd w:val="clear" w:color="auto" w:fill="auto"/>
            <w:vAlign w:val="bottom"/>
            <w:hideMark/>
          </w:tcPr>
          <w:p w14:paraId="5435010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65" w:type="dxa"/>
            <w:tcBorders>
              <w:top w:val="nil"/>
              <w:left w:val="nil"/>
              <w:bottom w:val="nil"/>
              <w:right w:val="nil"/>
            </w:tcBorders>
            <w:shd w:val="clear" w:color="auto" w:fill="auto"/>
            <w:vAlign w:val="bottom"/>
            <w:hideMark/>
          </w:tcPr>
          <w:p w14:paraId="1075DE9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nil"/>
              <w:right w:val="nil"/>
            </w:tcBorders>
            <w:shd w:val="clear" w:color="auto" w:fill="auto"/>
            <w:vAlign w:val="bottom"/>
            <w:hideMark/>
          </w:tcPr>
          <w:p w14:paraId="14E7EC7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10" w:type="dxa"/>
            <w:tcBorders>
              <w:top w:val="nil"/>
              <w:left w:val="nil"/>
              <w:bottom w:val="nil"/>
              <w:right w:val="nil"/>
            </w:tcBorders>
            <w:shd w:val="clear" w:color="auto" w:fill="auto"/>
            <w:vAlign w:val="bottom"/>
            <w:hideMark/>
          </w:tcPr>
          <w:p w14:paraId="2066726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14%</w:t>
            </w:r>
          </w:p>
        </w:tc>
        <w:tc>
          <w:tcPr>
            <w:tcW w:w="630" w:type="dxa"/>
            <w:tcBorders>
              <w:top w:val="nil"/>
              <w:left w:val="nil"/>
              <w:bottom w:val="nil"/>
              <w:right w:val="nil"/>
            </w:tcBorders>
            <w:shd w:val="clear" w:color="auto" w:fill="auto"/>
            <w:vAlign w:val="bottom"/>
            <w:hideMark/>
          </w:tcPr>
          <w:p w14:paraId="153EF07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A9B0CE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832" w:type="dxa"/>
            <w:tcBorders>
              <w:top w:val="nil"/>
              <w:left w:val="nil"/>
              <w:bottom w:val="nil"/>
              <w:right w:val="nil"/>
            </w:tcBorders>
            <w:shd w:val="clear" w:color="auto" w:fill="auto"/>
            <w:vAlign w:val="bottom"/>
            <w:hideMark/>
          </w:tcPr>
          <w:p w14:paraId="194A91F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659" w:type="dxa"/>
            <w:tcBorders>
              <w:top w:val="nil"/>
              <w:left w:val="nil"/>
              <w:bottom w:val="nil"/>
              <w:right w:val="nil"/>
            </w:tcBorders>
            <w:shd w:val="clear" w:color="auto" w:fill="auto"/>
            <w:vAlign w:val="bottom"/>
            <w:hideMark/>
          </w:tcPr>
          <w:p w14:paraId="5CCEBCB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0229DE3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1B3DDC5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r>
      <w:tr w:rsidR="009B1B05" w:rsidRPr="00375F12" w14:paraId="6A50D0E3" w14:textId="77777777" w:rsidTr="001A0069">
        <w:trPr>
          <w:trHeight w:val="246"/>
          <w:jc w:val="center"/>
        </w:trPr>
        <w:tc>
          <w:tcPr>
            <w:tcW w:w="2700" w:type="dxa"/>
            <w:tcBorders>
              <w:top w:val="nil"/>
              <w:left w:val="nil"/>
              <w:bottom w:val="nil"/>
              <w:right w:val="nil"/>
            </w:tcBorders>
            <w:shd w:val="clear" w:color="auto" w:fill="auto"/>
            <w:vAlign w:val="bottom"/>
            <w:hideMark/>
          </w:tcPr>
          <w:p w14:paraId="1C4716C2"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25 to 34 years</w:t>
            </w:r>
          </w:p>
        </w:tc>
        <w:tc>
          <w:tcPr>
            <w:tcW w:w="810" w:type="dxa"/>
            <w:tcBorders>
              <w:top w:val="nil"/>
              <w:left w:val="nil"/>
              <w:bottom w:val="nil"/>
              <w:right w:val="nil"/>
            </w:tcBorders>
            <w:shd w:val="clear" w:color="auto" w:fill="auto"/>
            <w:vAlign w:val="bottom"/>
            <w:hideMark/>
          </w:tcPr>
          <w:p w14:paraId="6E40C6D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01" w:type="dxa"/>
            <w:tcBorders>
              <w:top w:val="nil"/>
              <w:left w:val="nil"/>
              <w:bottom w:val="nil"/>
              <w:right w:val="nil"/>
            </w:tcBorders>
            <w:shd w:val="clear" w:color="auto" w:fill="auto"/>
            <w:vAlign w:val="bottom"/>
            <w:hideMark/>
          </w:tcPr>
          <w:p w14:paraId="461A544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742" w:type="dxa"/>
            <w:tcBorders>
              <w:top w:val="nil"/>
              <w:left w:val="nil"/>
              <w:bottom w:val="nil"/>
              <w:right w:val="nil"/>
            </w:tcBorders>
            <w:shd w:val="clear" w:color="auto" w:fill="auto"/>
            <w:vAlign w:val="bottom"/>
            <w:hideMark/>
          </w:tcPr>
          <w:p w14:paraId="7B1FAD4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946C72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15%</w:t>
            </w:r>
          </w:p>
        </w:tc>
        <w:tc>
          <w:tcPr>
            <w:tcW w:w="849" w:type="dxa"/>
            <w:tcBorders>
              <w:top w:val="nil"/>
              <w:left w:val="nil"/>
              <w:bottom w:val="nil"/>
              <w:right w:val="nil"/>
            </w:tcBorders>
            <w:shd w:val="clear" w:color="auto" w:fill="auto"/>
            <w:vAlign w:val="bottom"/>
            <w:hideMark/>
          </w:tcPr>
          <w:p w14:paraId="7B52AE2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24%</w:t>
            </w:r>
          </w:p>
        </w:tc>
        <w:tc>
          <w:tcPr>
            <w:tcW w:w="865" w:type="dxa"/>
            <w:tcBorders>
              <w:top w:val="nil"/>
              <w:left w:val="nil"/>
              <w:bottom w:val="nil"/>
              <w:right w:val="nil"/>
            </w:tcBorders>
            <w:shd w:val="clear" w:color="auto" w:fill="auto"/>
            <w:vAlign w:val="bottom"/>
            <w:hideMark/>
          </w:tcPr>
          <w:p w14:paraId="2DF10F7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94" w:type="dxa"/>
            <w:tcBorders>
              <w:top w:val="nil"/>
              <w:left w:val="nil"/>
              <w:bottom w:val="nil"/>
              <w:right w:val="nil"/>
            </w:tcBorders>
            <w:shd w:val="clear" w:color="auto" w:fill="auto"/>
            <w:vAlign w:val="bottom"/>
            <w:hideMark/>
          </w:tcPr>
          <w:p w14:paraId="13EA889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10" w:type="dxa"/>
            <w:tcBorders>
              <w:top w:val="nil"/>
              <w:left w:val="nil"/>
              <w:bottom w:val="nil"/>
              <w:right w:val="nil"/>
            </w:tcBorders>
            <w:shd w:val="clear" w:color="auto" w:fill="auto"/>
            <w:vAlign w:val="bottom"/>
            <w:hideMark/>
          </w:tcPr>
          <w:p w14:paraId="2787E71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630" w:type="dxa"/>
            <w:tcBorders>
              <w:top w:val="nil"/>
              <w:left w:val="nil"/>
              <w:bottom w:val="nil"/>
              <w:right w:val="nil"/>
            </w:tcBorders>
            <w:shd w:val="clear" w:color="auto" w:fill="auto"/>
            <w:vAlign w:val="bottom"/>
            <w:hideMark/>
          </w:tcPr>
          <w:p w14:paraId="23B876E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799" w:type="dxa"/>
            <w:tcBorders>
              <w:top w:val="nil"/>
              <w:left w:val="nil"/>
              <w:bottom w:val="nil"/>
              <w:right w:val="nil"/>
            </w:tcBorders>
            <w:shd w:val="clear" w:color="auto" w:fill="auto"/>
            <w:vAlign w:val="bottom"/>
            <w:hideMark/>
          </w:tcPr>
          <w:p w14:paraId="76B756A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12%</w:t>
            </w:r>
          </w:p>
        </w:tc>
        <w:tc>
          <w:tcPr>
            <w:tcW w:w="832" w:type="dxa"/>
            <w:tcBorders>
              <w:top w:val="nil"/>
              <w:left w:val="nil"/>
              <w:bottom w:val="nil"/>
              <w:right w:val="nil"/>
            </w:tcBorders>
            <w:shd w:val="clear" w:color="auto" w:fill="auto"/>
            <w:vAlign w:val="bottom"/>
            <w:hideMark/>
          </w:tcPr>
          <w:p w14:paraId="728569B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659" w:type="dxa"/>
            <w:tcBorders>
              <w:top w:val="nil"/>
              <w:left w:val="nil"/>
              <w:bottom w:val="nil"/>
              <w:right w:val="nil"/>
            </w:tcBorders>
            <w:shd w:val="clear" w:color="auto" w:fill="auto"/>
            <w:vAlign w:val="bottom"/>
            <w:hideMark/>
          </w:tcPr>
          <w:p w14:paraId="0334775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14%</w:t>
            </w:r>
          </w:p>
        </w:tc>
        <w:tc>
          <w:tcPr>
            <w:tcW w:w="708" w:type="dxa"/>
            <w:tcBorders>
              <w:top w:val="nil"/>
              <w:left w:val="nil"/>
              <w:bottom w:val="nil"/>
              <w:right w:val="nil"/>
            </w:tcBorders>
            <w:shd w:val="clear" w:color="auto" w:fill="auto"/>
            <w:vAlign w:val="bottom"/>
            <w:hideMark/>
          </w:tcPr>
          <w:p w14:paraId="0ED39FA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nil"/>
              <w:right w:val="nil"/>
            </w:tcBorders>
            <w:shd w:val="clear" w:color="auto" w:fill="auto"/>
            <w:noWrap/>
            <w:vAlign w:val="bottom"/>
            <w:hideMark/>
          </w:tcPr>
          <w:p w14:paraId="679F6E2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r>
      <w:tr w:rsidR="009B1B05" w:rsidRPr="00375F12" w14:paraId="52E59059" w14:textId="77777777" w:rsidTr="001A0069">
        <w:trPr>
          <w:trHeight w:val="246"/>
          <w:jc w:val="center"/>
        </w:trPr>
        <w:tc>
          <w:tcPr>
            <w:tcW w:w="2700" w:type="dxa"/>
            <w:tcBorders>
              <w:top w:val="nil"/>
              <w:left w:val="nil"/>
              <w:bottom w:val="nil"/>
              <w:right w:val="nil"/>
            </w:tcBorders>
            <w:shd w:val="clear" w:color="auto" w:fill="auto"/>
            <w:vAlign w:val="bottom"/>
            <w:hideMark/>
          </w:tcPr>
          <w:p w14:paraId="396A79B2"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35 to 44 years</w:t>
            </w:r>
          </w:p>
        </w:tc>
        <w:tc>
          <w:tcPr>
            <w:tcW w:w="810" w:type="dxa"/>
            <w:tcBorders>
              <w:top w:val="nil"/>
              <w:left w:val="nil"/>
              <w:bottom w:val="nil"/>
              <w:right w:val="nil"/>
            </w:tcBorders>
            <w:shd w:val="clear" w:color="auto" w:fill="auto"/>
            <w:vAlign w:val="bottom"/>
            <w:hideMark/>
          </w:tcPr>
          <w:p w14:paraId="44CB645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12%</w:t>
            </w:r>
          </w:p>
        </w:tc>
        <w:tc>
          <w:tcPr>
            <w:tcW w:w="801" w:type="dxa"/>
            <w:tcBorders>
              <w:top w:val="nil"/>
              <w:left w:val="nil"/>
              <w:bottom w:val="nil"/>
              <w:right w:val="nil"/>
            </w:tcBorders>
            <w:shd w:val="clear" w:color="auto" w:fill="auto"/>
            <w:vAlign w:val="bottom"/>
            <w:hideMark/>
          </w:tcPr>
          <w:p w14:paraId="49D59D7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742" w:type="dxa"/>
            <w:tcBorders>
              <w:top w:val="nil"/>
              <w:left w:val="nil"/>
              <w:bottom w:val="nil"/>
              <w:right w:val="nil"/>
            </w:tcBorders>
            <w:shd w:val="clear" w:color="auto" w:fill="auto"/>
            <w:vAlign w:val="bottom"/>
            <w:hideMark/>
          </w:tcPr>
          <w:p w14:paraId="2307F1F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2D99E7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11%</w:t>
            </w:r>
          </w:p>
        </w:tc>
        <w:tc>
          <w:tcPr>
            <w:tcW w:w="849" w:type="dxa"/>
            <w:tcBorders>
              <w:top w:val="nil"/>
              <w:left w:val="nil"/>
              <w:bottom w:val="nil"/>
              <w:right w:val="nil"/>
            </w:tcBorders>
            <w:shd w:val="clear" w:color="auto" w:fill="auto"/>
            <w:vAlign w:val="bottom"/>
            <w:hideMark/>
          </w:tcPr>
          <w:p w14:paraId="71A114F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13%</w:t>
            </w:r>
          </w:p>
        </w:tc>
        <w:tc>
          <w:tcPr>
            <w:tcW w:w="865" w:type="dxa"/>
            <w:tcBorders>
              <w:top w:val="nil"/>
              <w:left w:val="nil"/>
              <w:bottom w:val="nil"/>
              <w:right w:val="nil"/>
            </w:tcBorders>
            <w:shd w:val="clear" w:color="auto" w:fill="auto"/>
            <w:vAlign w:val="bottom"/>
            <w:hideMark/>
          </w:tcPr>
          <w:p w14:paraId="4BAF455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12%</w:t>
            </w:r>
          </w:p>
        </w:tc>
        <w:tc>
          <w:tcPr>
            <w:tcW w:w="894" w:type="dxa"/>
            <w:tcBorders>
              <w:top w:val="nil"/>
              <w:left w:val="nil"/>
              <w:bottom w:val="nil"/>
              <w:right w:val="nil"/>
            </w:tcBorders>
            <w:shd w:val="clear" w:color="auto" w:fill="auto"/>
            <w:vAlign w:val="bottom"/>
            <w:hideMark/>
          </w:tcPr>
          <w:p w14:paraId="1E040F1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11%</w:t>
            </w:r>
          </w:p>
        </w:tc>
        <w:tc>
          <w:tcPr>
            <w:tcW w:w="810" w:type="dxa"/>
            <w:tcBorders>
              <w:top w:val="nil"/>
              <w:left w:val="nil"/>
              <w:bottom w:val="nil"/>
              <w:right w:val="nil"/>
            </w:tcBorders>
            <w:shd w:val="clear" w:color="auto" w:fill="auto"/>
            <w:vAlign w:val="bottom"/>
            <w:hideMark/>
          </w:tcPr>
          <w:p w14:paraId="1CC4DD0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630" w:type="dxa"/>
            <w:tcBorders>
              <w:top w:val="nil"/>
              <w:left w:val="nil"/>
              <w:bottom w:val="nil"/>
              <w:right w:val="nil"/>
            </w:tcBorders>
            <w:shd w:val="clear" w:color="auto" w:fill="auto"/>
            <w:vAlign w:val="bottom"/>
            <w:hideMark/>
          </w:tcPr>
          <w:p w14:paraId="4760E57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799" w:type="dxa"/>
            <w:tcBorders>
              <w:top w:val="nil"/>
              <w:left w:val="nil"/>
              <w:bottom w:val="nil"/>
              <w:right w:val="nil"/>
            </w:tcBorders>
            <w:shd w:val="clear" w:color="auto" w:fill="auto"/>
            <w:vAlign w:val="bottom"/>
            <w:hideMark/>
          </w:tcPr>
          <w:p w14:paraId="6B4F9A0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832" w:type="dxa"/>
            <w:tcBorders>
              <w:top w:val="nil"/>
              <w:left w:val="nil"/>
              <w:bottom w:val="nil"/>
              <w:right w:val="nil"/>
            </w:tcBorders>
            <w:shd w:val="clear" w:color="auto" w:fill="auto"/>
            <w:vAlign w:val="bottom"/>
            <w:hideMark/>
          </w:tcPr>
          <w:p w14:paraId="67D43D2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59" w:type="dxa"/>
            <w:tcBorders>
              <w:top w:val="nil"/>
              <w:left w:val="nil"/>
              <w:bottom w:val="nil"/>
              <w:right w:val="nil"/>
            </w:tcBorders>
            <w:shd w:val="clear" w:color="auto" w:fill="auto"/>
            <w:vAlign w:val="bottom"/>
            <w:hideMark/>
          </w:tcPr>
          <w:p w14:paraId="543A055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50EA9E3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12" w:type="dxa"/>
            <w:tcBorders>
              <w:top w:val="nil"/>
              <w:left w:val="nil"/>
              <w:bottom w:val="nil"/>
              <w:right w:val="nil"/>
            </w:tcBorders>
            <w:shd w:val="clear" w:color="auto" w:fill="auto"/>
            <w:noWrap/>
            <w:vAlign w:val="bottom"/>
            <w:hideMark/>
          </w:tcPr>
          <w:p w14:paraId="53C54B4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r>
      <w:tr w:rsidR="009B1B05" w:rsidRPr="00375F12" w14:paraId="01BFD247" w14:textId="77777777" w:rsidTr="001A0069">
        <w:trPr>
          <w:trHeight w:val="246"/>
          <w:jc w:val="center"/>
        </w:trPr>
        <w:tc>
          <w:tcPr>
            <w:tcW w:w="2700" w:type="dxa"/>
            <w:tcBorders>
              <w:top w:val="nil"/>
              <w:left w:val="nil"/>
              <w:bottom w:val="nil"/>
              <w:right w:val="nil"/>
            </w:tcBorders>
            <w:shd w:val="clear" w:color="auto" w:fill="auto"/>
            <w:vAlign w:val="bottom"/>
            <w:hideMark/>
          </w:tcPr>
          <w:p w14:paraId="4BDF90F4"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45 to 54 years</w:t>
            </w:r>
          </w:p>
        </w:tc>
        <w:tc>
          <w:tcPr>
            <w:tcW w:w="810" w:type="dxa"/>
            <w:tcBorders>
              <w:top w:val="nil"/>
              <w:left w:val="nil"/>
              <w:bottom w:val="nil"/>
              <w:right w:val="nil"/>
            </w:tcBorders>
            <w:shd w:val="clear" w:color="auto" w:fill="auto"/>
            <w:vAlign w:val="bottom"/>
            <w:hideMark/>
          </w:tcPr>
          <w:p w14:paraId="5AC8CCB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01" w:type="dxa"/>
            <w:tcBorders>
              <w:top w:val="nil"/>
              <w:left w:val="nil"/>
              <w:bottom w:val="nil"/>
              <w:right w:val="nil"/>
            </w:tcBorders>
            <w:shd w:val="clear" w:color="auto" w:fill="auto"/>
            <w:vAlign w:val="bottom"/>
            <w:hideMark/>
          </w:tcPr>
          <w:p w14:paraId="646152ED"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742" w:type="dxa"/>
            <w:tcBorders>
              <w:top w:val="nil"/>
              <w:left w:val="nil"/>
              <w:bottom w:val="nil"/>
              <w:right w:val="nil"/>
            </w:tcBorders>
            <w:shd w:val="clear" w:color="auto" w:fill="auto"/>
            <w:vAlign w:val="bottom"/>
            <w:hideMark/>
          </w:tcPr>
          <w:p w14:paraId="04B749E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69A194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49" w:type="dxa"/>
            <w:tcBorders>
              <w:top w:val="nil"/>
              <w:left w:val="nil"/>
              <w:bottom w:val="nil"/>
              <w:right w:val="nil"/>
            </w:tcBorders>
            <w:shd w:val="clear" w:color="auto" w:fill="auto"/>
            <w:vAlign w:val="bottom"/>
            <w:hideMark/>
          </w:tcPr>
          <w:p w14:paraId="60C878C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5CE6F2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94" w:type="dxa"/>
            <w:tcBorders>
              <w:top w:val="nil"/>
              <w:left w:val="nil"/>
              <w:bottom w:val="nil"/>
              <w:right w:val="nil"/>
            </w:tcBorders>
            <w:shd w:val="clear" w:color="auto" w:fill="auto"/>
            <w:vAlign w:val="bottom"/>
            <w:hideMark/>
          </w:tcPr>
          <w:p w14:paraId="5B8A93C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6E5492C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630" w:type="dxa"/>
            <w:tcBorders>
              <w:top w:val="nil"/>
              <w:left w:val="nil"/>
              <w:bottom w:val="nil"/>
              <w:right w:val="nil"/>
            </w:tcBorders>
            <w:shd w:val="clear" w:color="auto" w:fill="auto"/>
            <w:vAlign w:val="bottom"/>
            <w:hideMark/>
          </w:tcPr>
          <w:p w14:paraId="3D90F4A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8%</w:t>
            </w:r>
          </w:p>
        </w:tc>
        <w:tc>
          <w:tcPr>
            <w:tcW w:w="799" w:type="dxa"/>
            <w:tcBorders>
              <w:top w:val="nil"/>
              <w:left w:val="nil"/>
              <w:bottom w:val="nil"/>
              <w:right w:val="nil"/>
            </w:tcBorders>
            <w:shd w:val="clear" w:color="auto" w:fill="auto"/>
            <w:vAlign w:val="bottom"/>
            <w:hideMark/>
          </w:tcPr>
          <w:p w14:paraId="7D06826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7DC5C48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659" w:type="dxa"/>
            <w:tcBorders>
              <w:top w:val="nil"/>
              <w:left w:val="nil"/>
              <w:bottom w:val="nil"/>
              <w:right w:val="nil"/>
            </w:tcBorders>
            <w:shd w:val="clear" w:color="auto" w:fill="auto"/>
            <w:vAlign w:val="bottom"/>
            <w:hideMark/>
          </w:tcPr>
          <w:p w14:paraId="2710FC2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708" w:type="dxa"/>
            <w:tcBorders>
              <w:top w:val="nil"/>
              <w:left w:val="nil"/>
              <w:bottom w:val="nil"/>
              <w:right w:val="nil"/>
            </w:tcBorders>
            <w:shd w:val="clear" w:color="auto" w:fill="auto"/>
            <w:vAlign w:val="bottom"/>
            <w:hideMark/>
          </w:tcPr>
          <w:p w14:paraId="51A65C4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13%</w:t>
            </w:r>
          </w:p>
        </w:tc>
        <w:tc>
          <w:tcPr>
            <w:tcW w:w="812" w:type="dxa"/>
            <w:tcBorders>
              <w:top w:val="nil"/>
              <w:left w:val="nil"/>
              <w:bottom w:val="nil"/>
              <w:right w:val="nil"/>
            </w:tcBorders>
            <w:shd w:val="clear" w:color="auto" w:fill="auto"/>
            <w:noWrap/>
            <w:vAlign w:val="bottom"/>
            <w:hideMark/>
          </w:tcPr>
          <w:p w14:paraId="762EF02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r>
      <w:tr w:rsidR="009B1B05" w:rsidRPr="00375F12" w14:paraId="0DAD5965" w14:textId="77777777" w:rsidTr="001A0069">
        <w:trPr>
          <w:trHeight w:val="246"/>
          <w:jc w:val="center"/>
        </w:trPr>
        <w:tc>
          <w:tcPr>
            <w:tcW w:w="2700" w:type="dxa"/>
            <w:tcBorders>
              <w:top w:val="nil"/>
              <w:left w:val="nil"/>
              <w:bottom w:val="nil"/>
              <w:right w:val="nil"/>
            </w:tcBorders>
            <w:shd w:val="clear" w:color="auto" w:fill="auto"/>
            <w:vAlign w:val="bottom"/>
            <w:hideMark/>
          </w:tcPr>
          <w:p w14:paraId="36F293A2"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55 to 64 years</w:t>
            </w:r>
          </w:p>
        </w:tc>
        <w:tc>
          <w:tcPr>
            <w:tcW w:w="810" w:type="dxa"/>
            <w:tcBorders>
              <w:top w:val="nil"/>
              <w:left w:val="nil"/>
              <w:bottom w:val="nil"/>
              <w:right w:val="nil"/>
            </w:tcBorders>
            <w:shd w:val="clear" w:color="auto" w:fill="auto"/>
            <w:vAlign w:val="bottom"/>
            <w:hideMark/>
          </w:tcPr>
          <w:p w14:paraId="13167D4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01" w:type="dxa"/>
            <w:tcBorders>
              <w:top w:val="nil"/>
              <w:left w:val="nil"/>
              <w:bottom w:val="nil"/>
              <w:right w:val="nil"/>
            </w:tcBorders>
            <w:shd w:val="clear" w:color="auto" w:fill="auto"/>
            <w:vAlign w:val="bottom"/>
            <w:hideMark/>
          </w:tcPr>
          <w:p w14:paraId="60D0EBF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42" w:type="dxa"/>
            <w:tcBorders>
              <w:top w:val="nil"/>
              <w:left w:val="nil"/>
              <w:bottom w:val="nil"/>
              <w:right w:val="nil"/>
            </w:tcBorders>
            <w:shd w:val="clear" w:color="auto" w:fill="auto"/>
            <w:vAlign w:val="bottom"/>
            <w:hideMark/>
          </w:tcPr>
          <w:p w14:paraId="49F8BD5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66849A4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49" w:type="dxa"/>
            <w:tcBorders>
              <w:top w:val="nil"/>
              <w:left w:val="nil"/>
              <w:bottom w:val="nil"/>
              <w:right w:val="nil"/>
            </w:tcBorders>
            <w:shd w:val="clear" w:color="auto" w:fill="auto"/>
            <w:vAlign w:val="bottom"/>
            <w:hideMark/>
          </w:tcPr>
          <w:p w14:paraId="08208B2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387822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nil"/>
              <w:right w:val="nil"/>
            </w:tcBorders>
            <w:shd w:val="clear" w:color="auto" w:fill="auto"/>
            <w:vAlign w:val="bottom"/>
            <w:hideMark/>
          </w:tcPr>
          <w:p w14:paraId="6098FF5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810" w:type="dxa"/>
            <w:tcBorders>
              <w:top w:val="nil"/>
              <w:left w:val="nil"/>
              <w:bottom w:val="nil"/>
              <w:right w:val="nil"/>
            </w:tcBorders>
            <w:shd w:val="clear" w:color="auto" w:fill="auto"/>
            <w:vAlign w:val="bottom"/>
            <w:hideMark/>
          </w:tcPr>
          <w:p w14:paraId="6888790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630" w:type="dxa"/>
            <w:tcBorders>
              <w:top w:val="nil"/>
              <w:left w:val="nil"/>
              <w:bottom w:val="nil"/>
              <w:right w:val="nil"/>
            </w:tcBorders>
            <w:shd w:val="clear" w:color="auto" w:fill="auto"/>
            <w:vAlign w:val="bottom"/>
            <w:hideMark/>
          </w:tcPr>
          <w:p w14:paraId="56980C3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21A3BF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637AD78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c>
          <w:tcPr>
            <w:tcW w:w="659" w:type="dxa"/>
            <w:tcBorders>
              <w:top w:val="nil"/>
              <w:left w:val="nil"/>
              <w:bottom w:val="nil"/>
              <w:right w:val="nil"/>
            </w:tcBorders>
            <w:shd w:val="clear" w:color="auto" w:fill="auto"/>
            <w:vAlign w:val="bottom"/>
            <w:hideMark/>
          </w:tcPr>
          <w:p w14:paraId="7AAB58B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3%</w:t>
            </w:r>
          </w:p>
        </w:tc>
        <w:tc>
          <w:tcPr>
            <w:tcW w:w="708" w:type="dxa"/>
            <w:tcBorders>
              <w:top w:val="nil"/>
              <w:left w:val="nil"/>
              <w:bottom w:val="nil"/>
              <w:right w:val="nil"/>
            </w:tcBorders>
            <w:shd w:val="clear" w:color="auto" w:fill="auto"/>
            <w:vAlign w:val="bottom"/>
            <w:hideMark/>
          </w:tcPr>
          <w:p w14:paraId="1A775C4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12" w:type="dxa"/>
            <w:tcBorders>
              <w:top w:val="nil"/>
              <w:left w:val="nil"/>
              <w:bottom w:val="nil"/>
              <w:right w:val="nil"/>
            </w:tcBorders>
            <w:shd w:val="clear" w:color="auto" w:fill="auto"/>
            <w:noWrap/>
            <w:vAlign w:val="bottom"/>
            <w:hideMark/>
          </w:tcPr>
          <w:p w14:paraId="701C6DC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w:t>
            </w:r>
          </w:p>
        </w:tc>
      </w:tr>
      <w:tr w:rsidR="009B1B05" w:rsidRPr="00375F12" w14:paraId="439A3BEC" w14:textId="77777777" w:rsidTr="001A0069">
        <w:trPr>
          <w:trHeight w:val="246"/>
          <w:jc w:val="center"/>
        </w:trPr>
        <w:tc>
          <w:tcPr>
            <w:tcW w:w="2700" w:type="dxa"/>
            <w:tcBorders>
              <w:top w:val="nil"/>
              <w:left w:val="nil"/>
              <w:bottom w:val="nil"/>
              <w:right w:val="nil"/>
            </w:tcBorders>
            <w:shd w:val="clear" w:color="auto" w:fill="auto"/>
            <w:vAlign w:val="bottom"/>
            <w:hideMark/>
          </w:tcPr>
          <w:p w14:paraId="4E4B3E59"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65 to 74 years</w:t>
            </w:r>
          </w:p>
        </w:tc>
        <w:tc>
          <w:tcPr>
            <w:tcW w:w="810" w:type="dxa"/>
            <w:tcBorders>
              <w:top w:val="nil"/>
              <w:left w:val="nil"/>
              <w:bottom w:val="nil"/>
              <w:right w:val="nil"/>
            </w:tcBorders>
            <w:shd w:val="clear" w:color="auto" w:fill="auto"/>
            <w:vAlign w:val="bottom"/>
            <w:hideMark/>
          </w:tcPr>
          <w:p w14:paraId="37A3C13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801" w:type="dxa"/>
            <w:tcBorders>
              <w:top w:val="nil"/>
              <w:left w:val="nil"/>
              <w:bottom w:val="nil"/>
              <w:right w:val="nil"/>
            </w:tcBorders>
            <w:shd w:val="clear" w:color="auto" w:fill="auto"/>
            <w:vAlign w:val="bottom"/>
            <w:hideMark/>
          </w:tcPr>
          <w:p w14:paraId="203714A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c>
          <w:tcPr>
            <w:tcW w:w="742" w:type="dxa"/>
            <w:tcBorders>
              <w:top w:val="nil"/>
              <w:left w:val="nil"/>
              <w:bottom w:val="nil"/>
              <w:right w:val="nil"/>
            </w:tcBorders>
            <w:shd w:val="clear" w:color="auto" w:fill="auto"/>
            <w:vAlign w:val="bottom"/>
            <w:hideMark/>
          </w:tcPr>
          <w:p w14:paraId="7C1FDF5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74%</w:t>
            </w:r>
          </w:p>
        </w:tc>
        <w:tc>
          <w:tcPr>
            <w:tcW w:w="709" w:type="dxa"/>
            <w:tcBorders>
              <w:top w:val="nil"/>
              <w:left w:val="nil"/>
              <w:bottom w:val="nil"/>
              <w:right w:val="nil"/>
            </w:tcBorders>
            <w:shd w:val="clear" w:color="auto" w:fill="auto"/>
            <w:vAlign w:val="bottom"/>
            <w:hideMark/>
          </w:tcPr>
          <w:p w14:paraId="6DC83844"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49" w:type="dxa"/>
            <w:tcBorders>
              <w:top w:val="nil"/>
              <w:left w:val="nil"/>
              <w:bottom w:val="nil"/>
              <w:right w:val="nil"/>
            </w:tcBorders>
            <w:shd w:val="clear" w:color="auto" w:fill="auto"/>
            <w:vAlign w:val="bottom"/>
            <w:hideMark/>
          </w:tcPr>
          <w:p w14:paraId="352367F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65" w:type="dxa"/>
            <w:tcBorders>
              <w:top w:val="nil"/>
              <w:left w:val="nil"/>
              <w:bottom w:val="nil"/>
              <w:right w:val="nil"/>
            </w:tcBorders>
            <w:shd w:val="clear" w:color="auto" w:fill="auto"/>
            <w:vAlign w:val="bottom"/>
            <w:hideMark/>
          </w:tcPr>
          <w:p w14:paraId="2A5736E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10%</w:t>
            </w:r>
          </w:p>
        </w:tc>
        <w:tc>
          <w:tcPr>
            <w:tcW w:w="894" w:type="dxa"/>
            <w:tcBorders>
              <w:top w:val="nil"/>
              <w:left w:val="nil"/>
              <w:bottom w:val="nil"/>
              <w:right w:val="nil"/>
            </w:tcBorders>
            <w:shd w:val="clear" w:color="auto" w:fill="auto"/>
            <w:vAlign w:val="bottom"/>
            <w:hideMark/>
          </w:tcPr>
          <w:p w14:paraId="6EE3330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5%</w:t>
            </w:r>
          </w:p>
        </w:tc>
        <w:tc>
          <w:tcPr>
            <w:tcW w:w="810" w:type="dxa"/>
            <w:tcBorders>
              <w:top w:val="nil"/>
              <w:left w:val="nil"/>
              <w:bottom w:val="nil"/>
              <w:right w:val="nil"/>
            </w:tcBorders>
            <w:shd w:val="clear" w:color="auto" w:fill="auto"/>
            <w:vAlign w:val="bottom"/>
            <w:hideMark/>
          </w:tcPr>
          <w:p w14:paraId="1D28B8C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630" w:type="dxa"/>
            <w:tcBorders>
              <w:top w:val="nil"/>
              <w:left w:val="nil"/>
              <w:bottom w:val="nil"/>
              <w:right w:val="nil"/>
            </w:tcBorders>
            <w:shd w:val="clear" w:color="auto" w:fill="auto"/>
            <w:vAlign w:val="bottom"/>
            <w:hideMark/>
          </w:tcPr>
          <w:p w14:paraId="3E469206"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45CCC3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67124FB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59" w:type="dxa"/>
            <w:tcBorders>
              <w:top w:val="nil"/>
              <w:left w:val="nil"/>
              <w:bottom w:val="nil"/>
              <w:right w:val="nil"/>
            </w:tcBorders>
            <w:shd w:val="clear" w:color="auto" w:fill="auto"/>
            <w:vAlign w:val="bottom"/>
            <w:hideMark/>
          </w:tcPr>
          <w:p w14:paraId="4489DAA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16%</w:t>
            </w:r>
          </w:p>
        </w:tc>
        <w:tc>
          <w:tcPr>
            <w:tcW w:w="708" w:type="dxa"/>
            <w:tcBorders>
              <w:top w:val="nil"/>
              <w:left w:val="nil"/>
              <w:bottom w:val="nil"/>
              <w:right w:val="nil"/>
            </w:tcBorders>
            <w:shd w:val="clear" w:color="auto" w:fill="auto"/>
            <w:vAlign w:val="bottom"/>
            <w:hideMark/>
          </w:tcPr>
          <w:p w14:paraId="77952B9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24%</w:t>
            </w:r>
          </w:p>
        </w:tc>
        <w:tc>
          <w:tcPr>
            <w:tcW w:w="812" w:type="dxa"/>
            <w:tcBorders>
              <w:top w:val="nil"/>
              <w:left w:val="nil"/>
              <w:bottom w:val="nil"/>
              <w:right w:val="nil"/>
            </w:tcBorders>
            <w:shd w:val="clear" w:color="auto" w:fill="auto"/>
            <w:noWrap/>
            <w:vAlign w:val="bottom"/>
            <w:hideMark/>
          </w:tcPr>
          <w:p w14:paraId="30B5A57B"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r>
      <w:tr w:rsidR="009B1B05" w:rsidRPr="00375F12" w14:paraId="67FD02AD" w14:textId="77777777" w:rsidTr="001A0069">
        <w:trPr>
          <w:trHeight w:val="246"/>
          <w:jc w:val="center"/>
        </w:trPr>
        <w:tc>
          <w:tcPr>
            <w:tcW w:w="2700" w:type="dxa"/>
            <w:tcBorders>
              <w:top w:val="nil"/>
              <w:left w:val="nil"/>
              <w:bottom w:val="single" w:sz="4" w:space="0" w:color="auto"/>
              <w:right w:val="nil"/>
            </w:tcBorders>
            <w:shd w:val="clear" w:color="auto" w:fill="auto"/>
            <w:vAlign w:val="bottom"/>
            <w:hideMark/>
          </w:tcPr>
          <w:p w14:paraId="0EF99737" w14:textId="77777777" w:rsidR="009B1B05" w:rsidRPr="00375F12"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75 years and over</w:t>
            </w:r>
          </w:p>
        </w:tc>
        <w:tc>
          <w:tcPr>
            <w:tcW w:w="810" w:type="dxa"/>
            <w:tcBorders>
              <w:top w:val="nil"/>
              <w:left w:val="nil"/>
              <w:bottom w:val="single" w:sz="4" w:space="0" w:color="auto"/>
              <w:right w:val="nil"/>
            </w:tcBorders>
            <w:shd w:val="clear" w:color="auto" w:fill="auto"/>
            <w:vAlign w:val="bottom"/>
            <w:hideMark/>
          </w:tcPr>
          <w:p w14:paraId="182AE19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01" w:type="dxa"/>
            <w:tcBorders>
              <w:top w:val="nil"/>
              <w:left w:val="nil"/>
              <w:bottom w:val="single" w:sz="4" w:space="0" w:color="auto"/>
              <w:right w:val="nil"/>
            </w:tcBorders>
            <w:shd w:val="clear" w:color="auto" w:fill="auto"/>
            <w:vAlign w:val="bottom"/>
            <w:hideMark/>
          </w:tcPr>
          <w:p w14:paraId="401D11B5"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742" w:type="dxa"/>
            <w:tcBorders>
              <w:top w:val="nil"/>
              <w:left w:val="nil"/>
              <w:bottom w:val="single" w:sz="4" w:space="0" w:color="auto"/>
              <w:right w:val="nil"/>
            </w:tcBorders>
            <w:shd w:val="clear" w:color="auto" w:fill="auto"/>
            <w:vAlign w:val="bottom"/>
            <w:hideMark/>
          </w:tcPr>
          <w:p w14:paraId="363D1AE8"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12%</w:t>
            </w:r>
          </w:p>
        </w:tc>
        <w:tc>
          <w:tcPr>
            <w:tcW w:w="709" w:type="dxa"/>
            <w:tcBorders>
              <w:top w:val="nil"/>
              <w:left w:val="nil"/>
              <w:bottom w:val="single" w:sz="4" w:space="0" w:color="auto"/>
              <w:right w:val="nil"/>
            </w:tcBorders>
            <w:shd w:val="clear" w:color="auto" w:fill="auto"/>
            <w:vAlign w:val="bottom"/>
            <w:hideMark/>
          </w:tcPr>
          <w:p w14:paraId="613DFB1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w:t>
            </w:r>
          </w:p>
        </w:tc>
        <w:tc>
          <w:tcPr>
            <w:tcW w:w="849" w:type="dxa"/>
            <w:tcBorders>
              <w:top w:val="nil"/>
              <w:left w:val="nil"/>
              <w:bottom w:val="single" w:sz="4" w:space="0" w:color="auto"/>
              <w:right w:val="nil"/>
            </w:tcBorders>
            <w:shd w:val="clear" w:color="auto" w:fill="auto"/>
            <w:vAlign w:val="bottom"/>
            <w:hideMark/>
          </w:tcPr>
          <w:p w14:paraId="21D58B47"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22%</w:t>
            </w:r>
          </w:p>
        </w:tc>
        <w:tc>
          <w:tcPr>
            <w:tcW w:w="865" w:type="dxa"/>
            <w:tcBorders>
              <w:top w:val="nil"/>
              <w:left w:val="nil"/>
              <w:bottom w:val="single" w:sz="4" w:space="0" w:color="auto"/>
              <w:right w:val="nil"/>
            </w:tcBorders>
            <w:shd w:val="clear" w:color="auto" w:fill="auto"/>
            <w:vAlign w:val="bottom"/>
            <w:hideMark/>
          </w:tcPr>
          <w:p w14:paraId="184CDCF1"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94" w:type="dxa"/>
            <w:tcBorders>
              <w:top w:val="nil"/>
              <w:left w:val="nil"/>
              <w:bottom w:val="single" w:sz="4" w:space="0" w:color="auto"/>
              <w:right w:val="nil"/>
            </w:tcBorders>
            <w:shd w:val="clear" w:color="auto" w:fill="auto"/>
            <w:vAlign w:val="bottom"/>
            <w:hideMark/>
          </w:tcPr>
          <w:p w14:paraId="57C4BB3A"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4%</w:t>
            </w:r>
          </w:p>
        </w:tc>
        <w:tc>
          <w:tcPr>
            <w:tcW w:w="810" w:type="dxa"/>
            <w:tcBorders>
              <w:top w:val="nil"/>
              <w:left w:val="nil"/>
              <w:bottom w:val="single" w:sz="4" w:space="0" w:color="auto"/>
              <w:right w:val="nil"/>
            </w:tcBorders>
            <w:shd w:val="clear" w:color="auto" w:fill="auto"/>
            <w:vAlign w:val="bottom"/>
            <w:hideMark/>
          </w:tcPr>
          <w:p w14:paraId="314F8A52"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630" w:type="dxa"/>
            <w:tcBorders>
              <w:top w:val="nil"/>
              <w:left w:val="nil"/>
              <w:bottom w:val="single" w:sz="4" w:space="0" w:color="auto"/>
              <w:right w:val="nil"/>
            </w:tcBorders>
            <w:shd w:val="clear" w:color="auto" w:fill="auto"/>
            <w:vAlign w:val="bottom"/>
            <w:hideMark/>
          </w:tcPr>
          <w:p w14:paraId="537A34FE"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19%</w:t>
            </w:r>
          </w:p>
        </w:tc>
        <w:tc>
          <w:tcPr>
            <w:tcW w:w="799" w:type="dxa"/>
            <w:tcBorders>
              <w:top w:val="nil"/>
              <w:left w:val="nil"/>
              <w:bottom w:val="single" w:sz="4" w:space="0" w:color="auto"/>
              <w:right w:val="nil"/>
            </w:tcBorders>
            <w:shd w:val="clear" w:color="auto" w:fill="auto"/>
            <w:vAlign w:val="bottom"/>
            <w:hideMark/>
          </w:tcPr>
          <w:p w14:paraId="124FDFE0"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1%</w:t>
            </w:r>
          </w:p>
        </w:tc>
        <w:tc>
          <w:tcPr>
            <w:tcW w:w="832" w:type="dxa"/>
            <w:tcBorders>
              <w:top w:val="nil"/>
              <w:left w:val="nil"/>
              <w:bottom w:val="single" w:sz="4" w:space="0" w:color="auto"/>
              <w:right w:val="nil"/>
            </w:tcBorders>
            <w:shd w:val="clear" w:color="auto" w:fill="auto"/>
            <w:vAlign w:val="bottom"/>
            <w:hideMark/>
          </w:tcPr>
          <w:p w14:paraId="1D4C418F"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9%</w:t>
            </w:r>
          </w:p>
        </w:tc>
        <w:tc>
          <w:tcPr>
            <w:tcW w:w="659" w:type="dxa"/>
            <w:tcBorders>
              <w:top w:val="nil"/>
              <w:left w:val="nil"/>
              <w:bottom w:val="single" w:sz="4" w:space="0" w:color="auto"/>
              <w:right w:val="nil"/>
            </w:tcBorders>
            <w:shd w:val="clear" w:color="auto" w:fill="auto"/>
            <w:vAlign w:val="bottom"/>
            <w:hideMark/>
          </w:tcPr>
          <w:p w14:paraId="117BD2BC"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708" w:type="dxa"/>
            <w:tcBorders>
              <w:top w:val="nil"/>
              <w:left w:val="nil"/>
              <w:bottom w:val="single" w:sz="4" w:space="0" w:color="auto"/>
              <w:right w:val="nil"/>
            </w:tcBorders>
            <w:shd w:val="clear" w:color="auto" w:fill="auto"/>
            <w:vAlign w:val="bottom"/>
            <w:hideMark/>
          </w:tcPr>
          <w:p w14:paraId="56502A39"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0%</w:t>
            </w:r>
          </w:p>
        </w:tc>
        <w:tc>
          <w:tcPr>
            <w:tcW w:w="812" w:type="dxa"/>
            <w:tcBorders>
              <w:top w:val="nil"/>
              <w:left w:val="nil"/>
              <w:bottom w:val="single" w:sz="4" w:space="0" w:color="auto"/>
              <w:right w:val="nil"/>
            </w:tcBorders>
            <w:shd w:val="clear" w:color="auto" w:fill="auto"/>
            <w:noWrap/>
            <w:vAlign w:val="bottom"/>
            <w:hideMark/>
          </w:tcPr>
          <w:p w14:paraId="5C70A1D3" w14:textId="77777777" w:rsidR="009B1B05" w:rsidRPr="00375F12" w:rsidRDefault="009B1B05" w:rsidP="001A0069">
            <w:pPr>
              <w:spacing w:after="0" w:line="240" w:lineRule="auto"/>
              <w:jc w:val="center"/>
              <w:rPr>
                <w:rFonts w:ascii="Arial Narrow" w:eastAsia="Times New Roman" w:hAnsi="Arial Narrow" w:cs="Times New Roman"/>
                <w:color w:val="000000"/>
                <w:sz w:val="18"/>
                <w:szCs w:val="18"/>
              </w:rPr>
            </w:pPr>
            <w:r w:rsidRPr="00375F12">
              <w:rPr>
                <w:rFonts w:ascii="Arial Narrow" w:eastAsia="Times New Roman" w:hAnsi="Arial Narrow" w:cs="Times New Roman"/>
                <w:color w:val="000000"/>
                <w:sz w:val="18"/>
                <w:szCs w:val="18"/>
              </w:rPr>
              <w:t>7%</w:t>
            </w:r>
          </w:p>
        </w:tc>
      </w:tr>
    </w:tbl>
    <w:p w14:paraId="705C9DAE"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2C1A1F90" w14:textId="77777777" w:rsidR="009B1B05" w:rsidRDefault="009B1B05" w:rsidP="009B1B05">
      <w:r>
        <w:t xml:space="preserve">Note: Highest poverty rates </w:t>
      </w:r>
      <w:proofErr w:type="gramStart"/>
      <w:r>
        <w:t>are highlighted</w:t>
      </w:r>
      <w:proofErr w:type="gramEnd"/>
      <w:r>
        <w:t xml:space="preserve"> in red. Dark red = highest, medium red = 2</w:t>
      </w:r>
      <w:r w:rsidRPr="00B37AB3">
        <w:rPr>
          <w:vertAlign w:val="superscript"/>
        </w:rPr>
        <w:t>nd</w:t>
      </w:r>
      <w:r>
        <w:t xml:space="preserve"> highest, and pink = 3</w:t>
      </w:r>
      <w:r w:rsidRPr="00B37AB3">
        <w:rPr>
          <w:vertAlign w:val="superscript"/>
        </w:rPr>
        <w:t>rd</w:t>
      </w:r>
      <w:r>
        <w:t xml:space="preserve"> highest </w:t>
      </w:r>
      <w:r>
        <w:tab/>
      </w:r>
    </w:p>
    <w:p w14:paraId="01399AD4" w14:textId="77777777" w:rsidR="009B1B05" w:rsidRPr="0020511D" w:rsidRDefault="009B1B05" w:rsidP="009B1B05">
      <w:pPr>
        <w:tabs>
          <w:tab w:val="left" w:pos="3648"/>
        </w:tabs>
        <w:spacing w:after="0" w:line="240" w:lineRule="auto"/>
        <w:ind w:left="-432"/>
        <w:rPr>
          <w:sz w:val="24"/>
          <w:szCs w:val="24"/>
        </w:rPr>
      </w:pPr>
      <w:r>
        <w:rPr>
          <w:sz w:val="24"/>
          <w:szCs w:val="24"/>
        </w:rPr>
        <w:lastRenderedPageBreak/>
        <w:t xml:space="preserve"> </w:t>
      </w:r>
      <w:r w:rsidRPr="0020511D">
        <w:rPr>
          <w:sz w:val="24"/>
          <w:szCs w:val="24"/>
        </w:rPr>
        <w:t xml:space="preserve">Poverty rates by gender and age for White in-district residents </w:t>
      </w:r>
    </w:p>
    <w:tbl>
      <w:tblPr>
        <w:tblW w:w="13751" w:type="dxa"/>
        <w:jc w:val="center"/>
        <w:tblLook w:val="04A0" w:firstRow="1" w:lastRow="0" w:firstColumn="1" w:lastColumn="0" w:noHBand="0" w:noVBand="1"/>
      </w:tblPr>
      <w:tblGrid>
        <w:gridCol w:w="2610"/>
        <w:gridCol w:w="990"/>
        <w:gridCol w:w="879"/>
        <w:gridCol w:w="741"/>
        <w:gridCol w:w="712"/>
        <w:gridCol w:w="853"/>
        <w:gridCol w:w="865"/>
        <w:gridCol w:w="873"/>
        <w:gridCol w:w="720"/>
        <w:gridCol w:w="720"/>
        <w:gridCol w:w="799"/>
        <w:gridCol w:w="832"/>
        <w:gridCol w:w="740"/>
        <w:gridCol w:w="708"/>
        <w:gridCol w:w="709"/>
      </w:tblGrid>
      <w:tr w:rsidR="009B1B05" w:rsidRPr="003822CB" w14:paraId="3058EF2A" w14:textId="77777777" w:rsidTr="001A0069">
        <w:trPr>
          <w:trHeight w:val="488"/>
          <w:jc w:val="center"/>
        </w:trPr>
        <w:tc>
          <w:tcPr>
            <w:tcW w:w="2610" w:type="dxa"/>
            <w:tcBorders>
              <w:top w:val="single" w:sz="4" w:space="0" w:color="auto"/>
              <w:left w:val="nil"/>
              <w:bottom w:val="single" w:sz="4" w:space="0" w:color="auto"/>
              <w:right w:val="nil"/>
            </w:tcBorders>
            <w:shd w:val="clear" w:color="000000" w:fill="F2DCDB"/>
            <w:noWrap/>
            <w:vAlign w:val="bottom"/>
            <w:hideMark/>
          </w:tcPr>
          <w:p w14:paraId="19F55D62" w14:textId="77777777" w:rsidR="009B1B05" w:rsidRPr="003822CB" w:rsidRDefault="009B1B05" w:rsidP="001A0069">
            <w:pPr>
              <w:spacing w:after="0" w:line="240" w:lineRule="auto"/>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 </w:t>
            </w:r>
          </w:p>
        </w:tc>
        <w:tc>
          <w:tcPr>
            <w:tcW w:w="990" w:type="dxa"/>
            <w:tcBorders>
              <w:top w:val="single" w:sz="4" w:space="0" w:color="auto"/>
              <w:left w:val="nil"/>
              <w:bottom w:val="single" w:sz="4" w:space="0" w:color="auto"/>
              <w:right w:val="nil"/>
            </w:tcBorders>
            <w:shd w:val="clear" w:color="000000" w:fill="F2DCDB"/>
            <w:noWrap/>
            <w:vAlign w:val="center"/>
            <w:hideMark/>
          </w:tcPr>
          <w:p w14:paraId="750C2C13"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Azusa</w:t>
            </w:r>
          </w:p>
        </w:tc>
        <w:tc>
          <w:tcPr>
            <w:tcW w:w="879" w:type="dxa"/>
            <w:tcBorders>
              <w:top w:val="single" w:sz="4" w:space="0" w:color="auto"/>
              <w:left w:val="nil"/>
              <w:bottom w:val="single" w:sz="4" w:space="0" w:color="auto"/>
              <w:right w:val="nil"/>
            </w:tcBorders>
            <w:shd w:val="clear" w:color="000000" w:fill="F2DCDB"/>
            <w:vAlign w:val="center"/>
            <w:hideMark/>
          </w:tcPr>
          <w:p w14:paraId="6F03D870"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Baldwin Park</w:t>
            </w:r>
          </w:p>
        </w:tc>
        <w:tc>
          <w:tcPr>
            <w:tcW w:w="741" w:type="dxa"/>
            <w:tcBorders>
              <w:top w:val="single" w:sz="4" w:space="0" w:color="auto"/>
              <w:left w:val="nil"/>
              <w:bottom w:val="single" w:sz="4" w:space="0" w:color="auto"/>
              <w:right w:val="nil"/>
            </w:tcBorders>
            <w:shd w:val="clear" w:color="000000" w:fill="F2DCDB"/>
            <w:vAlign w:val="center"/>
            <w:hideMark/>
          </w:tcPr>
          <w:p w14:paraId="019328C4"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Charter Oak</w:t>
            </w:r>
          </w:p>
        </w:tc>
        <w:tc>
          <w:tcPr>
            <w:tcW w:w="712" w:type="dxa"/>
            <w:tcBorders>
              <w:top w:val="single" w:sz="4" w:space="0" w:color="auto"/>
              <w:left w:val="nil"/>
              <w:bottom w:val="single" w:sz="4" w:space="0" w:color="auto"/>
              <w:right w:val="nil"/>
            </w:tcBorders>
            <w:shd w:val="clear" w:color="000000" w:fill="F2DCDB"/>
            <w:noWrap/>
            <w:vAlign w:val="center"/>
            <w:hideMark/>
          </w:tcPr>
          <w:p w14:paraId="058FA639"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Covina</w:t>
            </w:r>
          </w:p>
        </w:tc>
        <w:tc>
          <w:tcPr>
            <w:tcW w:w="853" w:type="dxa"/>
            <w:tcBorders>
              <w:top w:val="single" w:sz="4" w:space="0" w:color="auto"/>
              <w:left w:val="nil"/>
              <w:bottom w:val="single" w:sz="4" w:space="0" w:color="auto"/>
              <w:right w:val="nil"/>
            </w:tcBorders>
            <w:shd w:val="clear" w:color="000000" w:fill="F2DCDB"/>
            <w:vAlign w:val="center"/>
            <w:hideMark/>
          </w:tcPr>
          <w:p w14:paraId="72E882F7"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Diamond Bar</w:t>
            </w:r>
          </w:p>
        </w:tc>
        <w:tc>
          <w:tcPr>
            <w:tcW w:w="865" w:type="dxa"/>
            <w:tcBorders>
              <w:top w:val="single" w:sz="4" w:space="0" w:color="auto"/>
              <w:left w:val="nil"/>
              <w:bottom w:val="single" w:sz="4" w:space="0" w:color="auto"/>
              <w:right w:val="nil"/>
            </w:tcBorders>
            <w:shd w:val="clear" w:color="000000" w:fill="F2DCDB"/>
            <w:noWrap/>
            <w:vAlign w:val="center"/>
            <w:hideMark/>
          </w:tcPr>
          <w:p w14:paraId="5CF53426"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Glendora</w:t>
            </w:r>
          </w:p>
        </w:tc>
        <w:tc>
          <w:tcPr>
            <w:tcW w:w="873" w:type="dxa"/>
            <w:tcBorders>
              <w:top w:val="single" w:sz="4" w:space="0" w:color="auto"/>
              <w:left w:val="nil"/>
              <w:bottom w:val="single" w:sz="4" w:space="0" w:color="auto"/>
              <w:right w:val="nil"/>
            </w:tcBorders>
            <w:shd w:val="clear" w:color="000000" w:fill="F2DCDB"/>
            <w:vAlign w:val="center"/>
            <w:hideMark/>
          </w:tcPr>
          <w:p w14:paraId="45DE7E7B"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 xml:space="preserve">Hacienda Heights </w:t>
            </w:r>
          </w:p>
        </w:tc>
        <w:tc>
          <w:tcPr>
            <w:tcW w:w="720" w:type="dxa"/>
            <w:tcBorders>
              <w:top w:val="single" w:sz="4" w:space="0" w:color="auto"/>
              <w:left w:val="nil"/>
              <w:bottom w:val="single" w:sz="4" w:space="0" w:color="auto"/>
              <w:right w:val="nil"/>
            </w:tcBorders>
            <w:shd w:val="clear" w:color="000000" w:fill="F2DCDB"/>
            <w:noWrap/>
            <w:vAlign w:val="center"/>
            <w:hideMark/>
          </w:tcPr>
          <w:p w14:paraId="03A70503"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La Puente</w:t>
            </w:r>
          </w:p>
        </w:tc>
        <w:tc>
          <w:tcPr>
            <w:tcW w:w="720" w:type="dxa"/>
            <w:tcBorders>
              <w:top w:val="single" w:sz="4" w:space="0" w:color="auto"/>
              <w:left w:val="nil"/>
              <w:bottom w:val="single" w:sz="4" w:space="0" w:color="auto"/>
              <w:right w:val="nil"/>
            </w:tcBorders>
            <w:shd w:val="clear" w:color="000000" w:fill="F2DCDB"/>
            <w:noWrap/>
            <w:vAlign w:val="center"/>
            <w:hideMark/>
          </w:tcPr>
          <w:p w14:paraId="3977ECC7"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La Verne</w:t>
            </w:r>
          </w:p>
        </w:tc>
        <w:tc>
          <w:tcPr>
            <w:tcW w:w="799" w:type="dxa"/>
            <w:tcBorders>
              <w:top w:val="single" w:sz="4" w:space="0" w:color="auto"/>
              <w:left w:val="nil"/>
              <w:bottom w:val="single" w:sz="4" w:space="0" w:color="auto"/>
              <w:right w:val="nil"/>
            </w:tcBorders>
            <w:shd w:val="clear" w:color="000000" w:fill="F2DCDB"/>
            <w:noWrap/>
            <w:vAlign w:val="center"/>
            <w:hideMark/>
          </w:tcPr>
          <w:p w14:paraId="48C359F8"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Pomona</w:t>
            </w:r>
          </w:p>
        </w:tc>
        <w:tc>
          <w:tcPr>
            <w:tcW w:w="832" w:type="dxa"/>
            <w:tcBorders>
              <w:top w:val="single" w:sz="4" w:space="0" w:color="auto"/>
              <w:left w:val="nil"/>
              <w:bottom w:val="single" w:sz="4" w:space="0" w:color="auto"/>
              <w:right w:val="nil"/>
            </w:tcBorders>
            <w:shd w:val="clear" w:color="000000" w:fill="F2DCDB"/>
            <w:vAlign w:val="center"/>
            <w:hideMark/>
          </w:tcPr>
          <w:p w14:paraId="095F6A78"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 xml:space="preserve">Rowland Heights </w:t>
            </w:r>
          </w:p>
        </w:tc>
        <w:tc>
          <w:tcPr>
            <w:tcW w:w="740" w:type="dxa"/>
            <w:tcBorders>
              <w:top w:val="single" w:sz="4" w:space="0" w:color="auto"/>
              <w:left w:val="nil"/>
              <w:bottom w:val="single" w:sz="4" w:space="0" w:color="auto"/>
              <w:right w:val="nil"/>
            </w:tcBorders>
            <w:shd w:val="clear" w:color="000000" w:fill="F2DCDB"/>
            <w:noWrap/>
            <w:vAlign w:val="center"/>
            <w:hideMark/>
          </w:tcPr>
          <w:p w14:paraId="2C843C3C"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San Dimas</w:t>
            </w:r>
          </w:p>
        </w:tc>
        <w:tc>
          <w:tcPr>
            <w:tcW w:w="708" w:type="dxa"/>
            <w:tcBorders>
              <w:top w:val="single" w:sz="4" w:space="0" w:color="auto"/>
              <w:left w:val="nil"/>
              <w:bottom w:val="single" w:sz="4" w:space="0" w:color="auto"/>
              <w:right w:val="nil"/>
            </w:tcBorders>
            <w:shd w:val="clear" w:color="000000" w:fill="F2DCDB"/>
            <w:noWrap/>
            <w:vAlign w:val="center"/>
            <w:hideMark/>
          </w:tcPr>
          <w:p w14:paraId="68079DF0"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Walnut</w:t>
            </w:r>
          </w:p>
        </w:tc>
        <w:tc>
          <w:tcPr>
            <w:tcW w:w="709" w:type="dxa"/>
            <w:tcBorders>
              <w:top w:val="single" w:sz="4" w:space="0" w:color="auto"/>
              <w:left w:val="nil"/>
              <w:bottom w:val="single" w:sz="4" w:space="0" w:color="auto"/>
              <w:right w:val="nil"/>
            </w:tcBorders>
            <w:shd w:val="clear" w:color="000000" w:fill="F2DCDB"/>
            <w:vAlign w:val="center"/>
            <w:hideMark/>
          </w:tcPr>
          <w:p w14:paraId="0742FFB8" w14:textId="77777777" w:rsidR="009B1B05" w:rsidRPr="003822CB" w:rsidRDefault="009B1B05" w:rsidP="001A0069">
            <w:pPr>
              <w:spacing w:after="0" w:line="240" w:lineRule="auto"/>
              <w:jc w:val="center"/>
              <w:rPr>
                <w:rFonts w:ascii="Arial Narrow" w:eastAsia="Times New Roman" w:hAnsi="Arial Narrow" w:cs="Times New Roman"/>
                <w:b/>
                <w:bCs/>
                <w:color w:val="000000"/>
                <w:sz w:val="18"/>
                <w:szCs w:val="18"/>
              </w:rPr>
            </w:pPr>
            <w:r w:rsidRPr="003822CB">
              <w:rPr>
                <w:rFonts w:ascii="Arial Narrow" w:eastAsia="Times New Roman" w:hAnsi="Arial Narrow" w:cs="Times New Roman"/>
                <w:b/>
                <w:bCs/>
                <w:color w:val="000000"/>
                <w:sz w:val="18"/>
                <w:szCs w:val="18"/>
              </w:rPr>
              <w:t>West Covina</w:t>
            </w:r>
          </w:p>
        </w:tc>
      </w:tr>
      <w:tr w:rsidR="009B1B05" w:rsidRPr="003822CB" w14:paraId="15BD2FCB" w14:textId="77777777" w:rsidTr="001A0069">
        <w:trPr>
          <w:trHeight w:val="488"/>
          <w:jc w:val="center"/>
        </w:trPr>
        <w:tc>
          <w:tcPr>
            <w:tcW w:w="2610" w:type="dxa"/>
            <w:tcBorders>
              <w:top w:val="nil"/>
              <w:left w:val="nil"/>
              <w:bottom w:val="single" w:sz="4" w:space="0" w:color="auto"/>
              <w:right w:val="nil"/>
            </w:tcBorders>
            <w:shd w:val="clear" w:color="auto" w:fill="auto"/>
            <w:vAlign w:val="center"/>
            <w:hideMark/>
          </w:tcPr>
          <w:p w14:paraId="5EDBF65F" w14:textId="77777777" w:rsidR="009B1B05" w:rsidRPr="003822CB" w:rsidRDefault="009B1B05" w:rsidP="001A0069">
            <w:pPr>
              <w:spacing w:after="0" w:line="240" w:lineRule="auto"/>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Income in the past 12 months below poverty level:</w:t>
            </w:r>
          </w:p>
        </w:tc>
        <w:tc>
          <w:tcPr>
            <w:tcW w:w="990" w:type="dxa"/>
            <w:tcBorders>
              <w:top w:val="nil"/>
              <w:left w:val="nil"/>
              <w:bottom w:val="single" w:sz="4" w:space="0" w:color="auto"/>
              <w:right w:val="nil"/>
            </w:tcBorders>
            <w:shd w:val="clear" w:color="auto" w:fill="C00000"/>
            <w:vAlign w:val="center"/>
            <w:hideMark/>
          </w:tcPr>
          <w:p w14:paraId="37878BBB"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17%</w:t>
            </w:r>
          </w:p>
        </w:tc>
        <w:tc>
          <w:tcPr>
            <w:tcW w:w="879" w:type="dxa"/>
            <w:tcBorders>
              <w:top w:val="nil"/>
              <w:left w:val="nil"/>
              <w:bottom w:val="single" w:sz="4" w:space="0" w:color="auto"/>
              <w:right w:val="nil"/>
            </w:tcBorders>
            <w:shd w:val="clear" w:color="auto" w:fill="FF8585"/>
            <w:vAlign w:val="center"/>
            <w:hideMark/>
          </w:tcPr>
          <w:p w14:paraId="66084A04"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14%</w:t>
            </w:r>
          </w:p>
        </w:tc>
        <w:tc>
          <w:tcPr>
            <w:tcW w:w="741" w:type="dxa"/>
            <w:tcBorders>
              <w:top w:val="nil"/>
              <w:left w:val="nil"/>
              <w:bottom w:val="single" w:sz="4" w:space="0" w:color="auto"/>
              <w:right w:val="nil"/>
            </w:tcBorders>
            <w:shd w:val="clear" w:color="auto" w:fill="C00000"/>
            <w:vAlign w:val="center"/>
            <w:hideMark/>
          </w:tcPr>
          <w:p w14:paraId="670C676C"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13%</w:t>
            </w:r>
          </w:p>
        </w:tc>
        <w:tc>
          <w:tcPr>
            <w:tcW w:w="712" w:type="dxa"/>
            <w:tcBorders>
              <w:top w:val="nil"/>
              <w:left w:val="nil"/>
              <w:bottom w:val="single" w:sz="4" w:space="0" w:color="auto"/>
              <w:right w:val="nil"/>
            </w:tcBorders>
            <w:shd w:val="clear" w:color="auto" w:fill="auto"/>
            <w:vAlign w:val="center"/>
            <w:hideMark/>
          </w:tcPr>
          <w:p w14:paraId="61E8909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853" w:type="dxa"/>
            <w:tcBorders>
              <w:top w:val="nil"/>
              <w:left w:val="nil"/>
              <w:bottom w:val="single" w:sz="4" w:space="0" w:color="auto"/>
              <w:right w:val="nil"/>
            </w:tcBorders>
            <w:shd w:val="clear" w:color="auto" w:fill="auto"/>
            <w:vAlign w:val="center"/>
            <w:hideMark/>
          </w:tcPr>
          <w:p w14:paraId="3200FD4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65" w:type="dxa"/>
            <w:tcBorders>
              <w:top w:val="nil"/>
              <w:left w:val="nil"/>
              <w:bottom w:val="single" w:sz="4" w:space="0" w:color="auto"/>
              <w:right w:val="nil"/>
            </w:tcBorders>
            <w:shd w:val="clear" w:color="auto" w:fill="auto"/>
            <w:vAlign w:val="center"/>
            <w:hideMark/>
          </w:tcPr>
          <w:p w14:paraId="6B024F2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73" w:type="dxa"/>
            <w:tcBorders>
              <w:top w:val="nil"/>
              <w:left w:val="nil"/>
              <w:bottom w:val="single" w:sz="4" w:space="0" w:color="auto"/>
              <w:right w:val="nil"/>
            </w:tcBorders>
            <w:shd w:val="clear" w:color="auto" w:fill="auto"/>
            <w:vAlign w:val="center"/>
            <w:hideMark/>
          </w:tcPr>
          <w:p w14:paraId="52A2B53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720" w:type="dxa"/>
            <w:tcBorders>
              <w:top w:val="nil"/>
              <w:left w:val="nil"/>
              <w:bottom w:val="single" w:sz="4" w:space="0" w:color="auto"/>
              <w:right w:val="nil"/>
            </w:tcBorders>
            <w:shd w:val="clear" w:color="auto" w:fill="auto"/>
            <w:vAlign w:val="center"/>
            <w:hideMark/>
          </w:tcPr>
          <w:p w14:paraId="470F3ED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20" w:type="dxa"/>
            <w:tcBorders>
              <w:top w:val="nil"/>
              <w:left w:val="nil"/>
              <w:bottom w:val="single" w:sz="4" w:space="0" w:color="auto"/>
              <w:right w:val="nil"/>
            </w:tcBorders>
            <w:shd w:val="clear" w:color="auto" w:fill="auto"/>
            <w:vAlign w:val="center"/>
            <w:hideMark/>
          </w:tcPr>
          <w:p w14:paraId="2EEBD1D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99" w:type="dxa"/>
            <w:tcBorders>
              <w:top w:val="nil"/>
              <w:left w:val="nil"/>
              <w:bottom w:val="single" w:sz="4" w:space="0" w:color="auto"/>
              <w:right w:val="nil"/>
            </w:tcBorders>
            <w:shd w:val="clear" w:color="auto" w:fill="FF8585"/>
            <w:vAlign w:val="center"/>
            <w:hideMark/>
          </w:tcPr>
          <w:p w14:paraId="27DD32D7"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14%</w:t>
            </w:r>
          </w:p>
        </w:tc>
        <w:tc>
          <w:tcPr>
            <w:tcW w:w="832" w:type="dxa"/>
            <w:tcBorders>
              <w:top w:val="nil"/>
              <w:left w:val="nil"/>
              <w:bottom w:val="single" w:sz="4" w:space="0" w:color="auto"/>
              <w:right w:val="nil"/>
            </w:tcBorders>
            <w:shd w:val="clear" w:color="auto" w:fill="auto"/>
            <w:vAlign w:val="center"/>
            <w:hideMark/>
          </w:tcPr>
          <w:p w14:paraId="6BF43BD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40" w:type="dxa"/>
            <w:tcBorders>
              <w:top w:val="nil"/>
              <w:left w:val="nil"/>
              <w:bottom w:val="single" w:sz="4" w:space="0" w:color="auto"/>
              <w:right w:val="nil"/>
            </w:tcBorders>
            <w:shd w:val="clear" w:color="auto" w:fill="auto"/>
            <w:vAlign w:val="center"/>
            <w:hideMark/>
          </w:tcPr>
          <w:p w14:paraId="13A9A4B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708" w:type="dxa"/>
            <w:tcBorders>
              <w:top w:val="nil"/>
              <w:left w:val="nil"/>
              <w:bottom w:val="single" w:sz="4" w:space="0" w:color="auto"/>
              <w:right w:val="nil"/>
            </w:tcBorders>
            <w:shd w:val="clear" w:color="auto" w:fill="auto"/>
            <w:vAlign w:val="center"/>
            <w:hideMark/>
          </w:tcPr>
          <w:p w14:paraId="6E20DE1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09" w:type="dxa"/>
            <w:tcBorders>
              <w:top w:val="nil"/>
              <w:left w:val="nil"/>
              <w:bottom w:val="single" w:sz="4" w:space="0" w:color="auto"/>
              <w:right w:val="nil"/>
            </w:tcBorders>
            <w:shd w:val="clear" w:color="auto" w:fill="auto"/>
            <w:vAlign w:val="center"/>
            <w:hideMark/>
          </w:tcPr>
          <w:p w14:paraId="7DF406F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12%</w:t>
            </w:r>
          </w:p>
        </w:tc>
      </w:tr>
      <w:tr w:rsidR="009B1B05" w:rsidRPr="003822CB" w14:paraId="26722D9E" w14:textId="77777777" w:rsidTr="001A0069">
        <w:trPr>
          <w:trHeight w:val="244"/>
          <w:jc w:val="center"/>
        </w:trPr>
        <w:tc>
          <w:tcPr>
            <w:tcW w:w="2610" w:type="dxa"/>
            <w:tcBorders>
              <w:top w:val="nil"/>
              <w:left w:val="nil"/>
              <w:bottom w:val="nil"/>
              <w:right w:val="nil"/>
            </w:tcBorders>
            <w:shd w:val="clear" w:color="auto" w:fill="auto"/>
            <w:vAlign w:val="bottom"/>
            <w:hideMark/>
          </w:tcPr>
          <w:p w14:paraId="15DF396B" w14:textId="77777777" w:rsidR="009B1B05" w:rsidRPr="003822CB" w:rsidRDefault="009B1B05" w:rsidP="001A0069">
            <w:pPr>
              <w:spacing w:after="0" w:line="240" w:lineRule="auto"/>
              <w:ind w:firstLineChars="200" w:firstLine="36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Male:</w:t>
            </w:r>
          </w:p>
        </w:tc>
        <w:tc>
          <w:tcPr>
            <w:tcW w:w="990" w:type="dxa"/>
            <w:tcBorders>
              <w:top w:val="nil"/>
              <w:left w:val="nil"/>
              <w:bottom w:val="nil"/>
              <w:right w:val="nil"/>
            </w:tcBorders>
            <w:shd w:val="clear" w:color="auto" w:fill="FFD5D5"/>
            <w:vAlign w:val="bottom"/>
            <w:hideMark/>
          </w:tcPr>
          <w:p w14:paraId="2FAA79F7"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54%</w:t>
            </w:r>
          </w:p>
        </w:tc>
        <w:tc>
          <w:tcPr>
            <w:tcW w:w="879" w:type="dxa"/>
            <w:tcBorders>
              <w:top w:val="nil"/>
              <w:left w:val="nil"/>
              <w:bottom w:val="nil"/>
              <w:right w:val="nil"/>
            </w:tcBorders>
            <w:shd w:val="clear" w:color="auto" w:fill="auto"/>
            <w:vAlign w:val="bottom"/>
            <w:hideMark/>
          </w:tcPr>
          <w:p w14:paraId="3A15C62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41%</w:t>
            </w:r>
          </w:p>
        </w:tc>
        <w:tc>
          <w:tcPr>
            <w:tcW w:w="741" w:type="dxa"/>
            <w:tcBorders>
              <w:top w:val="nil"/>
              <w:left w:val="nil"/>
              <w:bottom w:val="nil"/>
              <w:right w:val="nil"/>
            </w:tcBorders>
            <w:shd w:val="clear" w:color="auto" w:fill="FF8585"/>
            <w:vAlign w:val="bottom"/>
            <w:hideMark/>
          </w:tcPr>
          <w:p w14:paraId="705ED22D"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65%</w:t>
            </w:r>
          </w:p>
        </w:tc>
        <w:tc>
          <w:tcPr>
            <w:tcW w:w="712" w:type="dxa"/>
            <w:tcBorders>
              <w:top w:val="nil"/>
              <w:left w:val="nil"/>
              <w:bottom w:val="nil"/>
              <w:right w:val="nil"/>
            </w:tcBorders>
            <w:shd w:val="clear" w:color="auto" w:fill="auto"/>
            <w:vAlign w:val="bottom"/>
            <w:hideMark/>
          </w:tcPr>
          <w:p w14:paraId="00B201A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52%</w:t>
            </w:r>
          </w:p>
        </w:tc>
        <w:tc>
          <w:tcPr>
            <w:tcW w:w="853" w:type="dxa"/>
            <w:tcBorders>
              <w:top w:val="nil"/>
              <w:left w:val="nil"/>
              <w:bottom w:val="nil"/>
              <w:right w:val="nil"/>
            </w:tcBorders>
            <w:shd w:val="clear" w:color="auto" w:fill="auto"/>
            <w:vAlign w:val="bottom"/>
            <w:hideMark/>
          </w:tcPr>
          <w:p w14:paraId="47F666D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46%</w:t>
            </w:r>
          </w:p>
        </w:tc>
        <w:tc>
          <w:tcPr>
            <w:tcW w:w="865" w:type="dxa"/>
            <w:tcBorders>
              <w:top w:val="nil"/>
              <w:left w:val="nil"/>
              <w:bottom w:val="nil"/>
              <w:right w:val="nil"/>
            </w:tcBorders>
            <w:shd w:val="clear" w:color="auto" w:fill="auto"/>
            <w:vAlign w:val="bottom"/>
            <w:hideMark/>
          </w:tcPr>
          <w:p w14:paraId="52D52E8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45%</w:t>
            </w:r>
          </w:p>
        </w:tc>
        <w:tc>
          <w:tcPr>
            <w:tcW w:w="873" w:type="dxa"/>
            <w:tcBorders>
              <w:top w:val="nil"/>
              <w:left w:val="nil"/>
              <w:bottom w:val="nil"/>
              <w:right w:val="nil"/>
            </w:tcBorders>
            <w:shd w:val="clear" w:color="auto" w:fill="auto"/>
            <w:vAlign w:val="bottom"/>
            <w:hideMark/>
          </w:tcPr>
          <w:p w14:paraId="5766310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46%</w:t>
            </w:r>
          </w:p>
        </w:tc>
        <w:tc>
          <w:tcPr>
            <w:tcW w:w="720" w:type="dxa"/>
            <w:tcBorders>
              <w:top w:val="nil"/>
              <w:left w:val="nil"/>
              <w:bottom w:val="nil"/>
              <w:right w:val="nil"/>
            </w:tcBorders>
            <w:shd w:val="clear" w:color="auto" w:fill="auto"/>
            <w:vAlign w:val="bottom"/>
            <w:hideMark/>
          </w:tcPr>
          <w:p w14:paraId="0674BB4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39%</w:t>
            </w:r>
          </w:p>
        </w:tc>
        <w:tc>
          <w:tcPr>
            <w:tcW w:w="720" w:type="dxa"/>
            <w:tcBorders>
              <w:top w:val="nil"/>
              <w:left w:val="nil"/>
              <w:bottom w:val="nil"/>
              <w:right w:val="nil"/>
            </w:tcBorders>
            <w:shd w:val="clear" w:color="auto" w:fill="auto"/>
            <w:vAlign w:val="bottom"/>
            <w:hideMark/>
          </w:tcPr>
          <w:p w14:paraId="474180C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37%</w:t>
            </w:r>
          </w:p>
        </w:tc>
        <w:tc>
          <w:tcPr>
            <w:tcW w:w="799" w:type="dxa"/>
            <w:tcBorders>
              <w:top w:val="nil"/>
              <w:left w:val="nil"/>
              <w:bottom w:val="nil"/>
              <w:right w:val="nil"/>
            </w:tcBorders>
            <w:shd w:val="clear" w:color="auto" w:fill="auto"/>
            <w:vAlign w:val="bottom"/>
            <w:hideMark/>
          </w:tcPr>
          <w:p w14:paraId="36F691B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46%</w:t>
            </w:r>
          </w:p>
        </w:tc>
        <w:tc>
          <w:tcPr>
            <w:tcW w:w="832" w:type="dxa"/>
            <w:tcBorders>
              <w:top w:val="nil"/>
              <w:left w:val="nil"/>
              <w:bottom w:val="nil"/>
              <w:right w:val="nil"/>
            </w:tcBorders>
            <w:shd w:val="clear" w:color="auto" w:fill="auto"/>
            <w:vAlign w:val="bottom"/>
            <w:hideMark/>
          </w:tcPr>
          <w:p w14:paraId="2C41B6A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37%</w:t>
            </w:r>
          </w:p>
        </w:tc>
        <w:tc>
          <w:tcPr>
            <w:tcW w:w="740" w:type="dxa"/>
            <w:tcBorders>
              <w:top w:val="nil"/>
              <w:left w:val="nil"/>
              <w:bottom w:val="nil"/>
              <w:right w:val="nil"/>
            </w:tcBorders>
            <w:shd w:val="clear" w:color="auto" w:fill="auto"/>
            <w:vAlign w:val="bottom"/>
            <w:hideMark/>
          </w:tcPr>
          <w:p w14:paraId="7009314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47%</w:t>
            </w:r>
          </w:p>
        </w:tc>
        <w:tc>
          <w:tcPr>
            <w:tcW w:w="708" w:type="dxa"/>
            <w:tcBorders>
              <w:top w:val="nil"/>
              <w:left w:val="nil"/>
              <w:bottom w:val="nil"/>
              <w:right w:val="nil"/>
            </w:tcBorders>
            <w:shd w:val="clear" w:color="auto" w:fill="C00000"/>
            <w:vAlign w:val="bottom"/>
            <w:hideMark/>
          </w:tcPr>
          <w:p w14:paraId="2BB57B38" w14:textId="77777777" w:rsidR="009B1B05" w:rsidRPr="002706AF" w:rsidRDefault="009B1B05" w:rsidP="001A0069">
            <w:pPr>
              <w:spacing w:after="0" w:line="240" w:lineRule="auto"/>
              <w:jc w:val="center"/>
              <w:rPr>
                <w:rFonts w:ascii="Arial Narrow" w:eastAsia="Times New Roman" w:hAnsi="Arial Narrow" w:cs="Times New Roman"/>
                <w:b/>
                <w:bCs/>
                <w:color w:val="000000"/>
                <w:sz w:val="18"/>
                <w:szCs w:val="18"/>
              </w:rPr>
            </w:pPr>
            <w:r w:rsidRPr="002706AF">
              <w:rPr>
                <w:rFonts w:ascii="Arial Narrow" w:eastAsia="Times New Roman" w:hAnsi="Arial Narrow" w:cs="Times New Roman"/>
                <w:b/>
                <w:bCs/>
                <w:color w:val="000000"/>
                <w:sz w:val="18"/>
                <w:szCs w:val="18"/>
              </w:rPr>
              <w:t>78%</w:t>
            </w:r>
          </w:p>
        </w:tc>
        <w:tc>
          <w:tcPr>
            <w:tcW w:w="709" w:type="dxa"/>
            <w:tcBorders>
              <w:top w:val="nil"/>
              <w:left w:val="nil"/>
              <w:bottom w:val="nil"/>
              <w:right w:val="nil"/>
            </w:tcBorders>
            <w:shd w:val="clear" w:color="auto" w:fill="auto"/>
            <w:vAlign w:val="bottom"/>
            <w:hideMark/>
          </w:tcPr>
          <w:p w14:paraId="6C44CCD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34%</w:t>
            </w:r>
          </w:p>
        </w:tc>
      </w:tr>
      <w:tr w:rsidR="009B1B05" w:rsidRPr="003822CB" w14:paraId="3796453E" w14:textId="77777777" w:rsidTr="001A0069">
        <w:trPr>
          <w:trHeight w:val="244"/>
          <w:jc w:val="center"/>
        </w:trPr>
        <w:tc>
          <w:tcPr>
            <w:tcW w:w="2610" w:type="dxa"/>
            <w:tcBorders>
              <w:top w:val="nil"/>
              <w:left w:val="nil"/>
              <w:bottom w:val="nil"/>
              <w:right w:val="nil"/>
            </w:tcBorders>
            <w:shd w:val="clear" w:color="auto" w:fill="auto"/>
            <w:vAlign w:val="bottom"/>
            <w:hideMark/>
          </w:tcPr>
          <w:p w14:paraId="054CC92A"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Under 5 years</w:t>
            </w:r>
          </w:p>
        </w:tc>
        <w:tc>
          <w:tcPr>
            <w:tcW w:w="990" w:type="dxa"/>
            <w:tcBorders>
              <w:top w:val="nil"/>
              <w:left w:val="nil"/>
              <w:bottom w:val="nil"/>
              <w:right w:val="nil"/>
            </w:tcBorders>
            <w:shd w:val="clear" w:color="auto" w:fill="auto"/>
            <w:vAlign w:val="bottom"/>
            <w:hideMark/>
          </w:tcPr>
          <w:p w14:paraId="6DCDFDA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879" w:type="dxa"/>
            <w:tcBorders>
              <w:top w:val="nil"/>
              <w:left w:val="nil"/>
              <w:bottom w:val="nil"/>
              <w:right w:val="nil"/>
            </w:tcBorders>
            <w:shd w:val="clear" w:color="auto" w:fill="auto"/>
            <w:vAlign w:val="bottom"/>
            <w:hideMark/>
          </w:tcPr>
          <w:p w14:paraId="12893F7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41" w:type="dxa"/>
            <w:tcBorders>
              <w:top w:val="nil"/>
              <w:left w:val="nil"/>
              <w:bottom w:val="nil"/>
              <w:right w:val="nil"/>
            </w:tcBorders>
            <w:shd w:val="clear" w:color="auto" w:fill="auto"/>
            <w:vAlign w:val="bottom"/>
            <w:hideMark/>
          </w:tcPr>
          <w:p w14:paraId="3653C66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46EFADB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53" w:type="dxa"/>
            <w:tcBorders>
              <w:top w:val="nil"/>
              <w:left w:val="nil"/>
              <w:bottom w:val="nil"/>
              <w:right w:val="nil"/>
            </w:tcBorders>
            <w:shd w:val="clear" w:color="auto" w:fill="auto"/>
            <w:vAlign w:val="bottom"/>
            <w:hideMark/>
          </w:tcPr>
          <w:p w14:paraId="73E8442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08C9ED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73" w:type="dxa"/>
            <w:tcBorders>
              <w:top w:val="nil"/>
              <w:left w:val="nil"/>
              <w:bottom w:val="nil"/>
              <w:right w:val="nil"/>
            </w:tcBorders>
            <w:shd w:val="clear" w:color="auto" w:fill="auto"/>
            <w:vAlign w:val="bottom"/>
            <w:hideMark/>
          </w:tcPr>
          <w:p w14:paraId="1DB6309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7173CBB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025A9BF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99" w:type="dxa"/>
            <w:tcBorders>
              <w:top w:val="nil"/>
              <w:left w:val="nil"/>
              <w:bottom w:val="nil"/>
              <w:right w:val="nil"/>
            </w:tcBorders>
            <w:shd w:val="clear" w:color="auto" w:fill="auto"/>
            <w:vAlign w:val="bottom"/>
            <w:hideMark/>
          </w:tcPr>
          <w:p w14:paraId="691E625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832" w:type="dxa"/>
            <w:tcBorders>
              <w:top w:val="nil"/>
              <w:left w:val="nil"/>
              <w:bottom w:val="nil"/>
              <w:right w:val="nil"/>
            </w:tcBorders>
            <w:shd w:val="clear" w:color="auto" w:fill="auto"/>
            <w:vAlign w:val="bottom"/>
            <w:hideMark/>
          </w:tcPr>
          <w:p w14:paraId="4DB091D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09D86A0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4E67945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76B2774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r>
      <w:tr w:rsidR="009B1B05" w:rsidRPr="003822CB" w14:paraId="10371723" w14:textId="77777777" w:rsidTr="001A0069">
        <w:trPr>
          <w:trHeight w:val="244"/>
          <w:jc w:val="center"/>
        </w:trPr>
        <w:tc>
          <w:tcPr>
            <w:tcW w:w="2610" w:type="dxa"/>
            <w:tcBorders>
              <w:top w:val="nil"/>
              <w:left w:val="nil"/>
              <w:bottom w:val="nil"/>
              <w:right w:val="nil"/>
            </w:tcBorders>
            <w:shd w:val="clear" w:color="auto" w:fill="auto"/>
            <w:vAlign w:val="bottom"/>
            <w:hideMark/>
          </w:tcPr>
          <w:p w14:paraId="1AEB37C3"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 years</w:t>
            </w:r>
          </w:p>
        </w:tc>
        <w:tc>
          <w:tcPr>
            <w:tcW w:w="990" w:type="dxa"/>
            <w:tcBorders>
              <w:top w:val="nil"/>
              <w:left w:val="nil"/>
              <w:bottom w:val="nil"/>
              <w:right w:val="nil"/>
            </w:tcBorders>
            <w:shd w:val="clear" w:color="auto" w:fill="auto"/>
            <w:vAlign w:val="bottom"/>
            <w:hideMark/>
          </w:tcPr>
          <w:p w14:paraId="4CC6FE5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79" w:type="dxa"/>
            <w:tcBorders>
              <w:top w:val="nil"/>
              <w:left w:val="nil"/>
              <w:bottom w:val="nil"/>
              <w:right w:val="nil"/>
            </w:tcBorders>
            <w:shd w:val="clear" w:color="auto" w:fill="auto"/>
            <w:vAlign w:val="bottom"/>
            <w:hideMark/>
          </w:tcPr>
          <w:p w14:paraId="0917586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1" w:type="dxa"/>
            <w:tcBorders>
              <w:top w:val="nil"/>
              <w:left w:val="nil"/>
              <w:bottom w:val="nil"/>
              <w:right w:val="nil"/>
            </w:tcBorders>
            <w:shd w:val="clear" w:color="auto" w:fill="auto"/>
            <w:vAlign w:val="bottom"/>
            <w:hideMark/>
          </w:tcPr>
          <w:p w14:paraId="5FA6F4E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230E366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53" w:type="dxa"/>
            <w:tcBorders>
              <w:top w:val="nil"/>
              <w:left w:val="nil"/>
              <w:bottom w:val="nil"/>
              <w:right w:val="nil"/>
            </w:tcBorders>
            <w:shd w:val="clear" w:color="auto" w:fill="auto"/>
            <w:vAlign w:val="bottom"/>
            <w:hideMark/>
          </w:tcPr>
          <w:p w14:paraId="734B051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00FD34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1A28DEA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2CF2655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A25943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99" w:type="dxa"/>
            <w:tcBorders>
              <w:top w:val="nil"/>
              <w:left w:val="nil"/>
              <w:bottom w:val="nil"/>
              <w:right w:val="nil"/>
            </w:tcBorders>
            <w:shd w:val="clear" w:color="auto" w:fill="auto"/>
            <w:vAlign w:val="bottom"/>
            <w:hideMark/>
          </w:tcPr>
          <w:p w14:paraId="3EB2E56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7016A25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0" w:type="dxa"/>
            <w:tcBorders>
              <w:top w:val="nil"/>
              <w:left w:val="nil"/>
              <w:bottom w:val="nil"/>
              <w:right w:val="nil"/>
            </w:tcBorders>
            <w:shd w:val="clear" w:color="auto" w:fill="auto"/>
            <w:vAlign w:val="bottom"/>
            <w:hideMark/>
          </w:tcPr>
          <w:p w14:paraId="2F5DBC5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3A102BC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96D468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r>
      <w:tr w:rsidR="009B1B05" w:rsidRPr="003822CB" w14:paraId="7934DE7D" w14:textId="77777777" w:rsidTr="001A0069">
        <w:trPr>
          <w:trHeight w:val="244"/>
          <w:jc w:val="center"/>
        </w:trPr>
        <w:tc>
          <w:tcPr>
            <w:tcW w:w="2610" w:type="dxa"/>
            <w:tcBorders>
              <w:top w:val="nil"/>
              <w:left w:val="nil"/>
              <w:bottom w:val="nil"/>
              <w:right w:val="nil"/>
            </w:tcBorders>
            <w:shd w:val="clear" w:color="auto" w:fill="auto"/>
            <w:vAlign w:val="bottom"/>
            <w:hideMark/>
          </w:tcPr>
          <w:p w14:paraId="2C7F63BF"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 to 11 years</w:t>
            </w:r>
          </w:p>
        </w:tc>
        <w:tc>
          <w:tcPr>
            <w:tcW w:w="990" w:type="dxa"/>
            <w:tcBorders>
              <w:top w:val="nil"/>
              <w:left w:val="nil"/>
              <w:bottom w:val="nil"/>
              <w:right w:val="nil"/>
            </w:tcBorders>
            <w:shd w:val="clear" w:color="auto" w:fill="auto"/>
            <w:vAlign w:val="bottom"/>
            <w:hideMark/>
          </w:tcPr>
          <w:p w14:paraId="2E225B8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879" w:type="dxa"/>
            <w:tcBorders>
              <w:top w:val="nil"/>
              <w:left w:val="nil"/>
              <w:bottom w:val="nil"/>
              <w:right w:val="nil"/>
            </w:tcBorders>
            <w:shd w:val="clear" w:color="auto" w:fill="auto"/>
            <w:vAlign w:val="bottom"/>
            <w:hideMark/>
          </w:tcPr>
          <w:p w14:paraId="771ED66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41" w:type="dxa"/>
            <w:tcBorders>
              <w:top w:val="nil"/>
              <w:left w:val="nil"/>
              <w:bottom w:val="nil"/>
              <w:right w:val="nil"/>
            </w:tcBorders>
            <w:shd w:val="clear" w:color="auto" w:fill="auto"/>
            <w:vAlign w:val="bottom"/>
            <w:hideMark/>
          </w:tcPr>
          <w:p w14:paraId="7515529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14%</w:t>
            </w:r>
          </w:p>
        </w:tc>
        <w:tc>
          <w:tcPr>
            <w:tcW w:w="712" w:type="dxa"/>
            <w:tcBorders>
              <w:top w:val="nil"/>
              <w:left w:val="nil"/>
              <w:bottom w:val="nil"/>
              <w:right w:val="nil"/>
            </w:tcBorders>
            <w:shd w:val="clear" w:color="auto" w:fill="auto"/>
            <w:vAlign w:val="bottom"/>
            <w:hideMark/>
          </w:tcPr>
          <w:p w14:paraId="4E0E44D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53" w:type="dxa"/>
            <w:tcBorders>
              <w:top w:val="nil"/>
              <w:left w:val="nil"/>
              <w:bottom w:val="nil"/>
              <w:right w:val="nil"/>
            </w:tcBorders>
            <w:shd w:val="clear" w:color="auto" w:fill="auto"/>
            <w:vAlign w:val="bottom"/>
            <w:hideMark/>
          </w:tcPr>
          <w:p w14:paraId="1473F22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65" w:type="dxa"/>
            <w:tcBorders>
              <w:top w:val="nil"/>
              <w:left w:val="nil"/>
              <w:bottom w:val="nil"/>
              <w:right w:val="nil"/>
            </w:tcBorders>
            <w:shd w:val="clear" w:color="auto" w:fill="auto"/>
            <w:vAlign w:val="bottom"/>
            <w:hideMark/>
          </w:tcPr>
          <w:p w14:paraId="3F1D9A4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6DB4AD5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20" w:type="dxa"/>
            <w:tcBorders>
              <w:top w:val="nil"/>
              <w:left w:val="nil"/>
              <w:bottom w:val="nil"/>
              <w:right w:val="nil"/>
            </w:tcBorders>
            <w:shd w:val="clear" w:color="auto" w:fill="auto"/>
            <w:vAlign w:val="bottom"/>
            <w:hideMark/>
          </w:tcPr>
          <w:p w14:paraId="476C00F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20" w:type="dxa"/>
            <w:tcBorders>
              <w:top w:val="nil"/>
              <w:left w:val="nil"/>
              <w:bottom w:val="nil"/>
              <w:right w:val="nil"/>
            </w:tcBorders>
            <w:shd w:val="clear" w:color="auto" w:fill="auto"/>
            <w:vAlign w:val="bottom"/>
            <w:hideMark/>
          </w:tcPr>
          <w:p w14:paraId="156DA32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99" w:type="dxa"/>
            <w:tcBorders>
              <w:top w:val="nil"/>
              <w:left w:val="nil"/>
              <w:bottom w:val="nil"/>
              <w:right w:val="nil"/>
            </w:tcBorders>
            <w:shd w:val="clear" w:color="auto" w:fill="auto"/>
            <w:vAlign w:val="bottom"/>
            <w:hideMark/>
          </w:tcPr>
          <w:p w14:paraId="2A17E09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710FABC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40" w:type="dxa"/>
            <w:tcBorders>
              <w:top w:val="nil"/>
              <w:left w:val="nil"/>
              <w:bottom w:val="nil"/>
              <w:right w:val="nil"/>
            </w:tcBorders>
            <w:shd w:val="clear" w:color="auto" w:fill="auto"/>
            <w:vAlign w:val="bottom"/>
            <w:hideMark/>
          </w:tcPr>
          <w:p w14:paraId="013E414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4C5BBD1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7671722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r>
      <w:tr w:rsidR="009B1B05" w:rsidRPr="003822CB" w14:paraId="1C2ADE92" w14:textId="77777777" w:rsidTr="001A0069">
        <w:trPr>
          <w:trHeight w:val="244"/>
          <w:jc w:val="center"/>
        </w:trPr>
        <w:tc>
          <w:tcPr>
            <w:tcW w:w="2610" w:type="dxa"/>
            <w:tcBorders>
              <w:top w:val="nil"/>
              <w:left w:val="nil"/>
              <w:bottom w:val="nil"/>
              <w:right w:val="nil"/>
            </w:tcBorders>
            <w:shd w:val="clear" w:color="auto" w:fill="auto"/>
            <w:vAlign w:val="bottom"/>
            <w:hideMark/>
          </w:tcPr>
          <w:p w14:paraId="7C4854B9" w14:textId="77777777" w:rsidR="009B1B05" w:rsidRPr="003822CB" w:rsidRDefault="009B1B05" w:rsidP="001A0069">
            <w:pPr>
              <w:spacing w:after="0" w:line="240" w:lineRule="auto"/>
              <w:ind w:firstLineChars="300" w:firstLine="540"/>
              <w:rPr>
                <w:rFonts w:ascii="Arial Narrow" w:eastAsia="Times New Roman" w:hAnsi="Arial Narrow" w:cs="Times New Roman"/>
                <w:sz w:val="18"/>
                <w:szCs w:val="18"/>
              </w:rPr>
            </w:pPr>
            <w:r w:rsidRPr="003822CB">
              <w:rPr>
                <w:rFonts w:ascii="Arial Narrow" w:eastAsia="Times New Roman" w:hAnsi="Arial Narrow" w:cs="Times New Roman"/>
                <w:sz w:val="18"/>
                <w:szCs w:val="18"/>
              </w:rPr>
              <w:t>12 to 14 years</w:t>
            </w:r>
          </w:p>
        </w:tc>
        <w:tc>
          <w:tcPr>
            <w:tcW w:w="990" w:type="dxa"/>
            <w:tcBorders>
              <w:top w:val="nil"/>
              <w:left w:val="nil"/>
              <w:bottom w:val="nil"/>
              <w:right w:val="nil"/>
            </w:tcBorders>
            <w:shd w:val="clear" w:color="auto" w:fill="auto"/>
            <w:vAlign w:val="bottom"/>
            <w:hideMark/>
          </w:tcPr>
          <w:p w14:paraId="7DE72C0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79" w:type="dxa"/>
            <w:tcBorders>
              <w:top w:val="nil"/>
              <w:left w:val="nil"/>
              <w:bottom w:val="nil"/>
              <w:right w:val="nil"/>
            </w:tcBorders>
            <w:shd w:val="clear" w:color="auto" w:fill="auto"/>
            <w:vAlign w:val="bottom"/>
            <w:hideMark/>
          </w:tcPr>
          <w:p w14:paraId="2890D4E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1" w:type="dxa"/>
            <w:tcBorders>
              <w:top w:val="nil"/>
              <w:left w:val="nil"/>
              <w:bottom w:val="nil"/>
              <w:right w:val="nil"/>
            </w:tcBorders>
            <w:shd w:val="clear" w:color="auto" w:fill="auto"/>
            <w:vAlign w:val="bottom"/>
            <w:hideMark/>
          </w:tcPr>
          <w:p w14:paraId="574432A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12" w:type="dxa"/>
            <w:tcBorders>
              <w:top w:val="nil"/>
              <w:left w:val="nil"/>
              <w:bottom w:val="nil"/>
              <w:right w:val="nil"/>
            </w:tcBorders>
            <w:shd w:val="clear" w:color="auto" w:fill="auto"/>
            <w:vAlign w:val="bottom"/>
            <w:hideMark/>
          </w:tcPr>
          <w:p w14:paraId="6E57115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53" w:type="dxa"/>
            <w:tcBorders>
              <w:top w:val="nil"/>
              <w:left w:val="nil"/>
              <w:bottom w:val="nil"/>
              <w:right w:val="nil"/>
            </w:tcBorders>
            <w:shd w:val="clear" w:color="auto" w:fill="auto"/>
            <w:vAlign w:val="bottom"/>
            <w:hideMark/>
          </w:tcPr>
          <w:p w14:paraId="1D423CE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127709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73" w:type="dxa"/>
            <w:tcBorders>
              <w:top w:val="nil"/>
              <w:left w:val="nil"/>
              <w:bottom w:val="nil"/>
              <w:right w:val="nil"/>
            </w:tcBorders>
            <w:shd w:val="clear" w:color="auto" w:fill="auto"/>
            <w:vAlign w:val="bottom"/>
            <w:hideMark/>
          </w:tcPr>
          <w:p w14:paraId="31162DD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3AE854D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7E0A77A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29CC4B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033471B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0DFC028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17F8D41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3FEDADA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r>
      <w:tr w:rsidR="009B1B05" w:rsidRPr="003822CB" w14:paraId="015C721A" w14:textId="77777777" w:rsidTr="001A0069">
        <w:trPr>
          <w:trHeight w:val="244"/>
          <w:jc w:val="center"/>
        </w:trPr>
        <w:tc>
          <w:tcPr>
            <w:tcW w:w="2610" w:type="dxa"/>
            <w:tcBorders>
              <w:top w:val="nil"/>
              <w:left w:val="nil"/>
              <w:bottom w:val="nil"/>
              <w:right w:val="nil"/>
            </w:tcBorders>
            <w:shd w:val="clear" w:color="auto" w:fill="auto"/>
            <w:vAlign w:val="bottom"/>
            <w:hideMark/>
          </w:tcPr>
          <w:p w14:paraId="33A93BCA" w14:textId="77777777" w:rsidR="009B1B05" w:rsidRPr="003822CB" w:rsidRDefault="009B1B05" w:rsidP="001A0069">
            <w:pPr>
              <w:spacing w:after="0" w:line="240" w:lineRule="auto"/>
              <w:ind w:firstLineChars="300" w:firstLine="540"/>
              <w:rPr>
                <w:rFonts w:ascii="Arial Narrow" w:eastAsia="Times New Roman" w:hAnsi="Arial Narrow" w:cs="Times New Roman"/>
                <w:sz w:val="18"/>
                <w:szCs w:val="18"/>
              </w:rPr>
            </w:pPr>
            <w:r w:rsidRPr="003822CB">
              <w:rPr>
                <w:rFonts w:ascii="Arial Narrow" w:eastAsia="Times New Roman" w:hAnsi="Arial Narrow" w:cs="Times New Roman"/>
                <w:sz w:val="18"/>
                <w:szCs w:val="18"/>
              </w:rPr>
              <w:t>15 years</w:t>
            </w:r>
          </w:p>
        </w:tc>
        <w:tc>
          <w:tcPr>
            <w:tcW w:w="990" w:type="dxa"/>
            <w:tcBorders>
              <w:top w:val="nil"/>
              <w:left w:val="nil"/>
              <w:bottom w:val="nil"/>
              <w:right w:val="nil"/>
            </w:tcBorders>
            <w:shd w:val="clear" w:color="auto" w:fill="auto"/>
            <w:vAlign w:val="bottom"/>
            <w:hideMark/>
          </w:tcPr>
          <w:p w14:paraId="7E67896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79" w:type="dxa"/>
            <w:tcBorders>
              <w:top w:val="nil"/>
              <w:left w:val="nil"/>
              <w:bottom w:val="nil"/>
              <w:right w:val="nil"/>
            </w:tcBorders>
            <w:shd w:val="clear" w:color="auto" w:fill="auto"/>
            <w:vAlign w:val="bottom"/>
            <w:hideMark/>
          </w:tcPr>
          <w:p w14:paraId="650FFAA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41" w:type="dxa"/>
            <w:tcBorders>
              <w:top w:val="nil"/>
              <w:left w:val="nil"/>
              <w:bottom w:val="nil"/>
              <w:right w:val="nil"/>
            </w:tcBorders>
            <w:shd w:val="clear" w:color="auto" w:fill="auto"/>
            <w:vAlign w:val="bottom"/>
            <w:hideMark/>
          </w:tcPr>
          <w:p w14:paraId="310FD3C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473C3D7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53" w:type="dxa"/>
            <w:tcBorders>
              <w:top w:val="nil"/>
              <w:left w:val="nil"/>
              <w:bottom w:val="nil"/>
              <w:right w:val="nil"/>
            </w:tcBorders>
            <w:shd w:val="clear" w:color="auto" w:fill="auto"/>
            <w:vAlign w:val="bottom"/>
            <w:hideMark/>
          </w:tcPr>
          <w:p w14:paraId="6D0F566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0072622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3F2CE0A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7B3B9D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04EC66F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7C37A62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32" w:type="dxa"/>
            <w:tcBorders>
              <w:top w:val="nil"/>
              <w:left w:val="nil"/>
              <w:bottom w:val="nil"/>
              <w:right w:val="nil"/>
            </w:tcBorders>
            <w:shd w:val="clear" w:color="auto" w:fill="auto"/>
            <w:vAlign w:val="bottom"/>
            <w:hideMark/>
          </w:tcPr>
          <w:p w14:paraId="7DED8FB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1DAE404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08" w:type="dxa"/>
            <w:tcBorders>
              <w:top w:val="nil"/>
              <w:left w:val="nil"/>
              <w:bottom w:val="nil"/>
              <w:right w:val="nil"/>
            </w:tcBorders>
            <w:shd w:val="clear" w:color="auto" w:fill="auto"/>
            <w:vAlign w:val="bottom"/>
            <w:hideMark/>
          </w:tcPr>
          <w:p w14:paraId="40E3FE6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5A40B9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r>
      <w:tr w:rsidR="009B1B05" w:rsidRPr="003822CB" w14:paraId="7F122F85" w14:textId="77777777" w:rsidTr="001A0069">
        <w:trPr>
          <w:trHeight w:val="244"/>
          <w:jc w:val="center"/>
        </w:trPr>
        <w:tc>
          <w:tcPr>
            <w:tcW w:w="2610" w:type="dxa"/>
            <w:tcBorders>
              <w:top w:val="nil"/>
              <w:left w:val="nil"/>
              <w:bottom w:val="nil"/>
              <w:right w:val="nil"/>
            </w:tcBorders>
            <w:shd w:val="clear" w:color="auto" w:fill="auto"/>
            <w:vAlign w:val="bottom"/>
            <w:hideMark/>
          </w:tcPr>
          <w:p w14:paraId="5291FA4E" w14:textId="77777777" w:rsidR="009B1B05" w:rsidRPr="003822CB" w:rsidRDefault="009B1B05" w:rsidP="001A0069">
            <w:pPr>
              <w:spacing w:after="0" w:line="240" w:lineRule="auto"/>
              <w:ind w:firstLineChars="300" w:firstLine="540"/>
              <w:rPr>
                <w:rFonts w:ascii="Arial Narrow" w:eastAsia="Times New Roman" w:hAnsi="Arial Narrow" w:cs="Times New Roman"/>
                <w:sz w:val="18"/>
                <w:szCs w:val="18"/>
              </w:rPr>
            </w:pPr>
            <w:r w:rsidRPr="003822CB">
              <w:rPr>
                <w:rFonts w:ascii="Arial Narrow" w:eastAsia="Times New Roman" w:hAnsi="Arial Narrow" w:cs="Times New Roman"/>
                <w:sz w:val="18"/>
                <w:szCs w:val="18"/>
              </w:rPr>
              <w:t>16 and 17 years</w:t>
            </w:r>
          </w:p>
        </w:tc>
        <w:tc>
          <w:tcPr>
            <w:tcW w:w="990" w:type="dxa"/>
            <w:tcBorders>
              <w:top w:val="nil"/>
              <w:left w:val="nil"/>
              <w:bottom w:val="nil"/>
              <w:right w:val="nil"/>
            </w:tcBorders>
            <w:shd w:val="clear" w:color="auto" w:fill="auto"/>
            <w:vAlign w:val="bottom"/>
            <w:hideMark/>
          </w:tcPr>
          <w:p w14:paraId="453C584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9" w:type="dxa"/>
            <w:tcBorders>
              <w:top w:val="nil"/>
              <w:left w:val="nil"/>
              <w:bottom w:val="nil"/>
              <w:right w:val="nil"/>
            </w:tcBorders>
            <w:shd w:val="clear" w:color="auto" w:fill="auto"/>
            <w:vAlign w:val="bottom"/>
            <w:hideMark/>
          </w:tcPr>
          <w:p w14:paraId="37138E3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41" w:type="dxa"/>
            <w:tcBorders>
              <w:top w:val="nil"/>
              <w:left w:val="nil"/>
              <w:bottom w:val="nil"/>
              <w:right w:val="nil"/>
            </w:tcBorders>
            <w:shd w:val="clear" w:color="auto" w:fill="auto"/>
            <w:vAlign w:val="bottom"/>
            <w:hideMark/>
          </w:tcPr>
          <w:p w14:paraId="04436F1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12" w:type="dxa"/>
            <w:tcBorders>
              <w:top w:val="nil"/>
              <w:left w:val="nil"/>
              <w:bottom w:val="nil"/>
              <w:right w:val="nil"/>
            </w:tcBorders>
            <w:shd w:val="clear" w:color="auto" w:fill="auto"/>
            <w:vAlign w:val="bottom"/>
            <w:hideMark/>
          </w:tcPr>
          <w:p w14:paraId="2A0A2F3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53" w:type="dxa"/>
            <w:tcBorders>
              <w:top w:val="nil"/>
              <w:left w:val="nil"/>
              <w:bottom w:val="nil"/>
              <w:right w:val="nil"/>
            </w:tcBorders>
            <w:shd w:val="clear" w:color="auto" w:fill="auto"/>
            <w:vAlign w:val="bottom"/>
            <w:hideMark/>
          </w:tcPr>
          <w:p w14:paraId="63C1DA4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1EDF76F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7DE48D4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440D57B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4EEB608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36E3BCD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59D15A9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4F8DAA8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08D2C13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84A8D0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r>
      <w:tr w:rsidR="009B1B05" w:rsidRPr="003822CB" w14:paraId="32D17AC6" w14:textId="77777777" w:rsidTr="001A0069">
        <w:trPr>
          <w:trHeight w:val="244"/>
          <w:jc w:val="center"/>
        </w:trPr>
        <w:tc>
          <w:tcPr>
            <w:tcW w:w="2610" w:type="dxa"/>
            <w:tcBorders>
              <w:top w:val="nil"/>
              <w:left w:val="nil"/>
              <w:bottom w:val="nil"/>
              <w:right w:val="nil"/>
            </w:tcBorders>
            <w:shd w:val="clear" w:color="auto" w:fill="auto"/>
            <w:vAlign w:val="bottom"/>
            <w:hideMark/>
          </w:tcPr>
          <w:p w14:paraId="77B5EE8F"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18 to 24 years</w:t>
            </w:r>
          </w:p>
        </w:tc>
        <w:tc>
          <w:tcPr>
            <w:tcW w:w="990" w:type="dxa"/>
            <w:tcBorders>
              <w:top w:val="nil"/>
              <w:left w:val="nil"/>
              <w:bottom w:val="nil"/>
              <w:right w:val="nil"/>
            </w:tcBorders>
            <w:shd w:val="clear" w:color="auto" w:fill="auto"/>
            <w:vAlign w:val="bottom"/>
            <w:hideMark/>
          </w:tcPr>
          <w:p w14:paraId="198DDDD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79" w:type="dxa"/>
            <w:tcBorders>
              <w:top w:val="nil"/>
              <w:left w:val="nil"/>
              <w:bottom w:val="nil"/>
              <w:right w:val="nil"/>
            </w:tcBorders>
            <w:shd w:val="clear" w:color="auto" w:fill="auto"/>
            <w:vAlign w:val="bottom"/>
            <w:hideMark/>
          </w:tcPr>
          <w:p w14:paraId="728508C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41" w:type="dxa"/>
            <w:tcBorders>
              <w:top w:val="nil"/>
              <w:left w:val="nil"/>
              <w:bottom w:val="nil"/>
              <w:right w:val="nil"/>
            </w:tcBorders>
            <w:shd w:val="clear" w:color="auto" w:fill="auto"/>
            <w:vAlign w:val="bottom"/>
            <w:hideMark/>
          </w:tcPr>
          <w:p w14:paraId="74AE9B8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15%</w:t>
            </w:r>
          </w:p>
        </w:tc>
        <w:tc>
          <w:tcPr>
            <w:tcW w:w="712" w:type="dxa"/>
            <w:tcBorders>
              <w:top w:val="nil"/>
              <w:left w:val="nil"/>
              <w:bottom w:val="nil"/>
              <w:right w:val="nil"/>
            </w:tcBorders>
            <w:shd w:val="clear" w:color="auto" w:fill="auto"/>
            <w:vAlign w:val="bottom"/>
            <w:hideMark/>
          </w:tcPr>
          <w:p w14:paraId="6992415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853" w:type="dxa"/>
            <w:tcBorders>
              <w:top w:val="nil"/>
              <w:left w:val="nil"/>
              <w:bottom w:val="nil"/>
              <w:right w:val="nil"/>
            </w:tcBorders>
            <w:shd w:val="clear" w:color="auto" w:fill="auto"/>
            <w:vAlign w:val="bottom"/>
            <w:hideMark/>
          </w:tcPr>
          <w:p w14:paraId="2AE2A89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65" w:type="dxa"/>
            <w:tcBorders>
              <w:top w:val="nil"/>
              <w:left w:val="nil"/>
              <w:bottom w:val="nil"/>
              <w:right w:val="nil"/>
            </w:tcBorders>
            <w:shd w:val="clear" w:color="auto" w:fill="auto"/>
            <w:vAlign w:val="bottom"/>
            <w:hideMark/>
          </w:tcPr>
          <w:p w14:paraId="546967F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6AC7404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78F9EF2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2758CC0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99" w:type="dxa"/>
            <w:tcBorders>
              <w:top w:val="nil"/>
              <w:left w:val="nil"/>
              <w:bottom w:val="nil"/>
              <w:right w:val="nil"/>
            </w:tcBorders>
            <w:shd w:val="clear" w:color="auto" w:fill="auto"/>
            <w:vAlign w:val="bottom"/>
            <w:hideMark/>
          </w:tcPr>
          <w:p w14:paraId="149874E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37C875A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40" w:type="dxa"/>
            <w:tcBorders>
              <w:top w:val="nil"/>
              <w:left w:val="nil"/>
              <w:bottom w:val="nil"/>
              <w:right w:val="nil"/>
            </w:tcBorders>
            <w:shd w:val="clear" w:color="auto" w:fill="auto"/>
            <w:vAlign w:val="bottom"/>
            <w:hideMark/>
          </w:tcPr>
          <w:p w14:paraId="2056CEC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08" w:type="dxa"/>
            <w:tcBorders>
              <w:top w:val="nil"/>
              <w:left w:val="nil"/>
              <w:bottom w:val="nil"/>
              <w:right w:val="nil"/>
            </w:tcBorders>
            <w:shd w:val="clear" w:color="auto" w:fill="auto"/>
            <w:vAlign w:val="bottom"/>
            <w:hideMark/>
          </w:tcPr>
          <w:p w14:paraId="3D468D5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6A92A8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r>
      <w:tr w:rsidR="009B1B05" w:rsidRPr="003822CB" w14:paraId="645C2137" w14:textId="77777777" w:rsidTr="001A0069">
        <w:trPr>
          <w:trHeight w:val="244"/>
          <w:jc w:val="center"/>
        </w:trPr>
        <w:tc>
          <w:tcPr>
            <w:tcW w:w="2610" w:type="dxa"/>
            <w:tcBorders>
              <w:top w:val="nil"/>
              <w:left w:val="nil"/>
              <w:bottom w:val="nil"/>
              <w:right w:val="nil"/>
            </w:tcBorders>
            <w:shd w:val="clear" w:color="auto" w:fill="auto"/>
            <w:vAlign w:val="bottom"/>
            <w:hideMark/>
          </w:tcPr>
          <w:p w14:paraId="295FCFD4"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25 to 34 years</w:t>
            </w:r>
          </w:p>
        </w:tc>
        <w:tc>
          <w:tcPr>
            <w:tcW w:w="990" w:type="dxa"/>
            <w:tcBorders>
              <w:top w:val="nil"/>
              <w:left w:val="nil"/>
              <w:bottom w:val="nil"/>
              <w:right w:val="nil"/>
            </w:tcBorders>
            <w:shd w:val="clear" w:color="auto" w:fill="auto"/>
            <w:vAlign w:val="bottom"/>
            <w:hideMark/>
          </w:tcPr>
          <w:p w14:paraId="5BB4BFF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79" w:type="dxa"/>
            <w:tcBorders>
              <w:top w:val="nil"/>
              <w:left w:val="nil"/>
              <w:bottom w:val="nil"/>
              <w:right w:val="nil"/>
            </w:tcBorders>
            <w:shd w:val="clear" w:color="auto" w:fill="auto"/>
            <w:vAlign w:val="bottom"/>
            <w:hideMark/>
          </w:tcPr>
          <w:p w14:paraId="40348F2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41" w:type="dxa"/>
            <w:tcBorders>
              <w:top w:val="nil"/>
              <w:left w:val="nil"/>
              <w:bottom w:val="nil"/>
              <w:right w:val="nil"/>
            </w:tcBorders>
            <w:shd w:val="clear" w:color="auto" w:fill="auto"/>
            <w:vAlign w:val="bottom"/>
            <w:hideMark/>
          </w:tcPr>
          <w:p w14:paraId="3B6424F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12" w:type="dxa"/>
            <w:tcBorders>
              <w:top w:val="nil"/>
              <w:left w:val="nil"/>
              <w:bottom w:val="nil"/>
              <w:right w:val="nil"/>
            </w:tcBorders>
            <w:shd w:val="clear" w:color="auto" w:fill="auto"/>
            <w:vAlign w:val="bottom"/>
            <w:hideMark/>
          </w:tcPr>
          <w:p w14:paraId="0BEA8C6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53" w:type="dxa"/>
            <w:tcBorders>
              <w:top w:val="nil"/>
              <w:left w:val="nil"/>
              <w:bottom w:val="nil"/>
              <w:right w:val="nil"/>
            </w:tcBorders>
            <w:shd w:val="clear" w:color="auto" w:fill="auto"/>
            <w:vAlign w:val="bottom"/>
            <w:hideMark/>
          </w:tcPr>
          <w:p w14:paraId="4019AE4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4409A1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73" w:type="dxa"/>
            <w:tcBorders>
              <w:top w:val="nil"/>
              <w:left w:val="nil"/>
              <w:bottom w:val="nil"/>
              <w:right w:val="nil"/>
            </w:tcBorders>
            <w:shd w:val="clear" w:color="auto" w:fill="auto"/>
            <w:vAlign w:val="bottom"/>
            <w:hideMark/>
          </w:tcPr>
          <w:p w14:paraId="2D6511B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196588C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673BFD7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377EEF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32" w:type="dxa"/>
            <w:tcBorders>
              <w:top w:val="nil"/>
              <w:left w:val="nil"/>
              <w:bottom w:val="nil"/>
              <w:right w:val="nil"/>
            </w:tcBorders>
            <w:shd w:val="clear" w:color="auto" w:fill="auto"/>
            <w:vAlign w:val="bottom"/>
            <w:hideMark/>
          </w:tcPr>
          <w:p w14:paraId="2B18263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587E0E2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08" w:type="dxa"/>
            <w:tcBorders>
              <w:top w:val="nil"/>
              <w:left w:val="nil"/>
              <w:bottom w:val="nil"/>
              <w:right w:val="nil"/>
            </w:tcBorders>
            <w:shd w:val="clear" w:color="auto" w:fill="auto"/>
            <w:vAlign w:val="bottom"/>
            <w:hideMark/>
          </w:tcPr>
          <w:p w14:paraId="76F2AF2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19%</w:t>
            </w:r>
          </w:p>
        </w:tc>
        <w:tc>
          <w:tcPr>
            <w:tcW w:w="709" w:type="dxa"/>
            <w:tcBorders>
              <w:top w:val="nil"/>
              <w:left w:val="nil"/>
              <w:bottom w:val="nil"/>
              <w:right w:val="nil"/>
            </w:tcBorders>
            <w:shd w:val="clear" w:color="auto" w:fill="auto"/>
            <w:vAlign w:val="bottom"/>
            <w:hideMark/>
          </w:tcPr>
          <w:p w14:paraId="5736976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r>
      <w:tr w:rsidR="009B1B05" w:rsidRPr="003822CB" w14:paraId="2175ABB2" w14:textId="77777777" w:rsidTr="001A0069">
        <w:trPr>
          <w:trHeight w:val="244"/>
          <w:jc w:val="center"/>
        </w:trPr>
        <w:tc>
          <w:tcPr>
            <w:tcW w:w="2610" w:type="dxa"/>
            <w:tcBorders>
              <w:top w:val="nil"/>
              <w:left w:val="nil"/>
              <w:bottom w:val="nil"/>
              <w:right w:val="nil"/>
            </w:tcBorders>
            <w:shd w:val="clear" w:color="auto" w:fill="auto"/>
            <w:vAlign w:val="bottom"/>
            <w:hideMark/>
          </w:tcPr>
          <w:p w14:paraId="3D73150B"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35 to 44 years</w:t>
            </w:r>
          </w:p>
        </w:tc>
        <w:tc>
          <w:tcPr>
            <w:tcW w:w="990" w:type="dxa"/>
            <w:tcBorders>
              <w:top w:val="nil"/>
              <w:left w:val="nil"/>
              <w:bottom w:val="nil"/>
              <w:right w:val="nil"/>
            </w:tcBorders>
            <w:shd w:val="clear" w:color="auto" w:fill="auto"/>
            <w:vAlign w:val="bottom"/>
            <w:hideMark/>
          </w:tcPr>
          <w:p w14:paraId="02FB2D9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79" w:type="dxa"/>
            <w:tcBorders>
              <w:top w:val="nil"/>
              <w:left w:val="nil"/>
              <w:bottom w:val="nil"/>
              <w:right w:val="nil"/>
            </w:tcBorders>
            <w:shd w:val="clear" w:color="auto" w:fill="auto"/>
            <w:vAlign w:val="bottom"/>
            <w:hideMark/>
          </w:tcPr>
          <w:p w14:paraId="79102D6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41" w:type="dxa"/>
            <w:tcBorders>
              <w:top w:val="nil"/>
              <w:left w:val="nil"/>
              <w:bottom w:val="nil"/>
              <w:right w:val="nil"/>
            </w:tcBorders>
            <w:shd w:val="clear" w:color="auto" w:fill="auto"/>
            <w:vAlign w:val="bottom"/>
            <w:hideMark/>
          </w:tcPr>
          <w:p w14:paraId="7CABA44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12" w:type="dxa"/>
            <w:tcBorders>
              <w:top w:val="nil"/>
              <w:left w:val="nil"/>
              <w:bottom w:val="nil"/>
              <w:right w:val="nil"/>
            </w:tcBorders>
            <w:shd w:val="clear" w:color="auto" w:fill="auto"/>
            <w:vAlign w:val="bottom"/>
            <w:hideMark/>
          </w:tcPr>
          <w:p w14:paraId="5FCB694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53" w:type="dxa"/>
            <w:tcBorders>
              <w:top w:val="nil"/>
              <w:left w:val="nil"/>
              <w:bottom w:val="nil"/>
              <w:right w:val="nil"/>
            </w:tcBorders>
            <w:shd w:val="clear" w:color="auto" w:fill="auto"/>
            <w:vAlign w:val="bottom"/>
            <w:hideMark/>
          </w:tcPr>
          <w:p w14:paraId="1991B48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865" w:type="dxa"/>
            <w:tcBorders>
              <w:top w:val="nil"/>
              <w:left w:val="nil"/>
              <w:bottom w:val="nil"/>
              <w:right w:val="nil"/>
            </w:tcBorders>
            <w:shd w:val="clear" w:color="auto" w:fill="auto"/>
            <w:vAlign w:val="bottom"/>
            <w:hideMark/>
          </w:tcPr>
          <w:p w14:paraId="05C6CD8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873" w:type="dxa"/>
            <w:tcBorders>
              <w:top w:val="nil"/>
              <w:left w:val="nil"/>
              <w:bottom w:val="nil"/>
              <w:right w:val="nil"/>
            </w:tcBorders>
            <w:shd w:val="clear" w:color="auto" w:fill="auto"/>
            <w:vAlign w:val="bottom"/>
            <w:hideMark/>
          </w:tcPr>
          <w:p w14:paraId="36C74F8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20" w:type="dxa"/>
            <w:tcBorders>
              <w:top w:val="nil"/>
              <w:left w:val="nil"/>
              <w:bottom w:val="nil"/>
              <w:right w:val="nil"/>
            </w:tcBorders>
            <w:shd w:val="clear" w:color="auto" w:fill="auto"/>
            <w:vAlign w:val="bottom"/>
            <w:hideMark/>
          </w:tcPr>
          <w:p w14:paraId="1743546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12%</w:t>
            </w:r>
          </w:p>
        </w:tc>
        <w:tc>
          <w:tcPr>
            <w:tcW w:w="720" w:type="dxa"/>
            <w:tcBorders>
              <w:top w:val="nil"/>
              <w:left w:val="nil"/>
              <w:bottom w:val="nil"/>
              <w:right w:val="nil"/>
            </w:tcBorders>
            <w:shd w:val="clear" w:color="auto" w:fill="auto"/>
            <w:vAlign w:val="bottom"/>
            <w:hideMark/>
          </w:tcPr>
          <w:p w14:paraId="0D08A84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99" w:type="dxa"/>
            <w:tcBorders>
              <w:top w:val="nil"/>
              <w:left w:val="nil"/>
              <w:bottom w:val="nil"/>
              <w:right w:val="nil"/>
            </w:tcBorders>
            <w:shd w:val="clear" w:color="auto" w:fill="auto"/>
            <w:vAlign w:val="bottom"/>
            <w:hideMark/>
          </w:tcPr>
          <w:p w14:paraId="202CE85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75D91F3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258ED51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708" w:type="dxa"/>
            <w:tcBorders>
              <w:top w:val="nil"/>
              <w:left w:val="nil"/>
              <w:bottom w:val="nil"/>
              <w:right w:val="nil"/>
            </w:tcBorders>
            <w:shd w:val="clear" w:color="auto" w:fill="auto"/>
            <w:vAlign w:val="bottom"/>
            <w:hideMark/>
          </w:tcPr>
          <w:p w14:paraId="739102F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D2B4EA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r>
      <w:tr w:rsidR="009B1B05" w:rsidRPr="003822CB" w14:paraId="7051206D" w14:textId="77777777" w:rsidTr="001A0069">
        <w:trPr>
          <w:trHeight w:val="244"/>
          <w:jc w:val="center"/>
        </w:trPr>
        <w:tc>
          <w:tcPr>
            <w:tcW w:w="2610" w:type="dxa"/>
            <w:tcBorders>
              <w:top w:val="nil"/>
              <w:left w:val="nil"/>
              <w:bottom w:val="nil"/>
              <w:right w:val="nil"/>
            </w:tcBorders>
            <w:shd w:val="clear" w:color="auto" w:fill="auto"/>
            <w:vAlign w:val="bottom"/>
            <w:hideMark/>
          </w:tcPr>
          <w:p w14:paraId="3A48A0A2"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45 to 54 years</w:t>
            </w:r>
          </w:p>
        </w:tc>
        <w:tc>
          <w:tcPr>
            <w:tcW w:w="990" w:type="dxa"/>
            <w:tcBorders>
              <w:top w:val="nil"/>
              <w:left w:val="nil"/>
              <w:bottom w:val="nil"/>
              <w:right w:val="nil"/>
            </w:tcBorders>
            <w:shd w:val="clear" w:color="auto" w:fill="auto"/>
            <w:vAlign w:val="bottom"/>
            <w:hideMark/>
          </w:tcPr>
          <w:p w14:paraId="0F473FF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9" w:type="dxa"/>
            <w:tcBorders>
              <w:top w:val="nil"/>
              <w:left w:val="nil"/>
              <w:bottom w:val="nil"/>
              <w:right w:val="nil"/>
            </w:tcBorders>
            <w:shd w:val="clear" w:color="auto" w:fill="auto"/>
            <w:vAlign w:val="bottom"/>
            <w:hideMark/>
          </w:tcPr>
          <w:p w14:paraId="3B6CD94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41" w:type="dxa"/>
            <w:tcBorders>
              <w:top w:val="nil"/>
              <w:left w:val="nil"/>
              <w:bottom w:val="nil"/>
              <w:right w:val="nil"/>
            </w:tcBorders>
            <w:shd w:val="clear" w:color="auto" w:fill="auto"/>
            <w:vAlign w:val="bottom"/>
            <w:hideMark/>
          </w:tcPr>
          <w:p w14:paraId="59D7E1F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12%</w:t>
            </w:r>
          </w:p>
        </w:tc>
        <w:tc>
          <w:tcPr>
            <w:tcW w:w="712" w:type="dxa"/>
            <w:tcBorders>
              <w:top w:val="nil"/>
              <w:left w:val="nil"/>
              <w:bottom w:val="nil"/>
              <w:right w:val="nil"/>
            </w:tcBorders>
            <w:shd w:val="clear" w:color="auto" w:fill="auto"/>
            <w:vAlign w:val="bottom"/>
            <w:hideMark/>
          </w:tcPr>
          <w:p w14:paraId="4A03A50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53" w:type="dxa"/>
            <w:tcBorders>
              <w:top w:val="nil"/>
              <w:left w:val="nil"/>
              <w:bottom w:val="nil"/>
              <w:right w:val="nil"/>
            </w:tcBorders>
            <w:shd w:val="clear" w:color="auto" w:fill="auto"/>
            <w:vAlign w:val="bottom"/>
            <w:hideMark/>
          </w:tcPr>
          <w:p w14:paraId="08DEEC8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65" w:type="dxa"/>
            <w:tcBorders>
              <w:top w:val="nil"/>
              <w:left w:val="nil"/>
              <w:bottom w:val="nil"/>
              <w:right w:val="nil"/>
            </w:tcBorders>
            <w:shd w:val="clear" w:color="auto" w:fill="auto"/>
            <w:vAlign w:val="bottom"/>
            <w:hideMark/>
          </w:tcPr>
          <w:p w14:paraId="6B2437C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677DA7F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5AA259C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215AB1A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99" w:type="dxa"/>
            <w:tcBorders>
              <w:top w:val="nil"/>
              <w:left w:val="nil"/>
              <w:bottom w:val="nil"/>
              <w:right w:val="nil"/>
            </w:tcBorders>
            <w:shd w:val="clear" w:color="auto" w:fill="auto"/>
            <w:vAlign w:val="bottom"/>
            <w:hideMark/>
          </w:tcPr>
          <w:p w14:paraId="2F5D703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2EA7AC9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40" w:type="dxa"/>
            <w:tcBorders>
              <w:top w:val="nil"/>
              <w:left w:val="nil"/>
              <w:bottom w:val="nil"/>
              <w:right w:val="nil"/>
            </w:tcBorders>
            <w:shd w:val="clear" w:color="auto" w:fill="auto"/>
            <w:vAlign w:val="bottom"/>
            <w:hideMark/>
          </w:tcPr>
          <w:p w14:paraId="71946A2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08" w:type="dxa"/>
            <w:tcBorders>
              <w:top w:val="nil"/>
              <w:left w:val="nil"/>
              <w:bottom w:val="nil"/>
              <w:right w:val="nil"/>
            </w:tcBorders>
            <w:shd w:val="clear" w:color="auto" w:fill="auto"/>
            <w:vAlign w:val="bottom"/>
            <w:hideMark/>
          </w:tcPr>
          <w:p w14:paraId="65B84EF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6AB9ADE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r>
      <w:tr w:rsidR="009B1B05" w:rsidRPr="003822CB" w14:paraId="73EF506E" w14:textId="77777777" w:rsidTr="001A0069">
        <w:trPr>
          <w:trHeight w:val="244"/>
          <w:jc w:val="center"/>
        </w:trPr>
        <w:tc>
          <w:tcPr>
            <w:tcW w:w="2610" w:type="dxa"/>
            <w:tcBorders>
              <w:top w:val="nil"/>
              <w:left w:val="nil"/>
              <w:bottom w:val="nil"/>
              <w:right w:val="nil"/>
            </w:tcBorders>
            <w:shd w:val="clear" w:color="auto" w:fill="auto"/>
            <w:vAlign w:val="bottom"/>
            <w:hideMark/>
          </w:tcPr>
          <w:p w14:paraId="7355E790"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55 to 64 years</w:t>
            </w:r>
          </w:p>
        </w:tc>
        <w:tc>
          <w:tcPr>
            <w:tcW w:w="990" w:type="dxa"/>
            <w:tcBorders>
              <w:top w:val="nil"/>
              <w:left w:val="nil"/>
              <w:bottom w:val="nil"/>
              <w:right w:val="nil"/>
            </w:tcBorders>
            <w:shd w:val="clear" w:color="auto" w:fill="auto"/>
            <w:vAlign w:val="bottom"/>
            <w:hideMark/>
          </w:tcPr>
          <w:p w14:paraId="41A163C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79" w:type="dxa"/>
            <w:tcBorders>
              <w:top w:val="nil"/>
              <w:left w:val="nil"/>
              <w:bottom w:val="nil"/>
              <w:right w:val="nil"/>
            </w:tcBorders>
            <w:shd w:val="clear" w:color="auto" w:fill="auto"/>
            <w:vAlign w:val="bottom"/>
            <w:hideMark/>
          </w:tcPr>
          <w:p w14:paraId="677E2C8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41" w:type="dxa"/>
            <w:tcBorders>
              <w:top w:val="nil"/>
              <w:left w:val="nil"/>
              <w:bottom w:val="nil"/>
              <w:right w:val="nil"/>
            </w:tcBorders>
            <w:shd w:val="clear" w:color="auto" w:fill="auto"/>
            <w:vAlign w:val="bottom"/>
            <w:hideMark/>
          </w:tcPr>
          <w:p w14:paraId="6E7FF3D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12" w:type="dxa"/>
            <w:tcBorders>
              <w:top w:val="nil"/>
              <w:left w:val="nil"/>
              <w:bottom w:val="nil"/>
              <w:right w:val="nil"/>
            </w:tcBorders>
            <w:shd w:val="clear" w:color="auto" w:fill="auto"/>
            <w:vAlign w:val="bottom"/>
            <w:hideMark/>
          </w:tcPr>
          <w:p w14:paraId="3DBA580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53" w:type="dxa"/>
            <w:tcBorders>
              <w:top w:val="nil"/>
              <w:left w:val="nil"/>
              <w:bottom w:val="nil"/>
              <w:right w:val="nil"/>
            </w:tcBorders>
            <w:shd w:val="clear" w:color="auto" w:fill="auto"/>
            <w:vAlign w:val="bottom"/>
            <w:hideMark/>
          </w:tcPr>
          <w:p w14:paraId="30D08F3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18%</w:t>
            </w:r>
          </w:p>
        </w:tc>
        <w:tc>
          <w:tcPr>
            <w:tcW w:w="865" w:type="dxa"/>
            <w:tcBorders>
              <w:top w:val="nil"/>
              <w:left w:val="nil"/>
              <w:bottom w:val="nil"/>
              <w:right w:val="nil"/>
            </w:tcBorders>
            <w:shd w:val="clear" w:color="auto" w:fill="auto"/>
            <w:vAlign w:val="bottom"/>
            <w:hideMark/>
          </w:tcPr>
          <w:p w14:paraId="4C12F61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73" w:type="dxa"/>
            <w:tcBorders>
              <w:top w:val="nil"/>
              <w:left w:val="nil"/>
              <w:bottom w:val="nil"/>
              <w:right w:val="nil"/>
            </w:tcBorders>
            <w:shd w:val="clear" w:color="auto" w:fill="auto"/>
            <w:vAlign w:val="bottom"/>
            <w:hideMark/>
          </w:tcPr>
          <w:p w14:paraId="0E76AFC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720" w:type="dxa"/>
            <w:tcBorders>
              <w:top w:val="nil"/>
              <w:left w:val="nil"/>
              <w:bottom w:val="nil"/>
              <w:right w:val="nil"/>
            </w:tcBorders>
            <w:shd w:val="clear" w:color="auto" w:fill="auto"/>
            <w:vAlign w:val="bottom"/>
            <w:hideMark/>
          </w:tcPr>
          <w:p w14:paraId="7A42820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6483B98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799" w:type="dxa"/>
            <w:tcBorders>
              <w:top w:val="nil"/>
              <w:left w:val="nil"/>
              <w:bottom w:val="nil"/>
              <w:right w:val="nil"/>
            </w:tcBorders>
            <w:shd w:val="clear" w:color="auto" w:fill="auto"/>
            <w:vAlign w:val="bottom"/>
            <w:hideMark/>
          </w:tcPr>
          <w:p w14:paraId="2C71990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32" w:type="dxa"/>
            <w:tcBorders>
              <w:top w:val="nil"/>
              <w:left w:val="nil"/>
              <w:bottom w:val="nil"/>
              <w:right w:val="nil"/>
            </w:tcBorders>
            <w:shd w:val="clear" w:color="auto" w:fill="auto"/>
            <w:vAlign w:val="bottom"/>
            <w:hideMark/>
          </w:tcPr>
          <w:p w14:paraId="1D07AC3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17%</w:t>
            </w:r>
          </w:p>
        </w:tc>
        <w:tc>
          <w:tcPr>
            <w:tcW w:w="740" w:type="dxa"/>
            <w:tcBorders>
              <w:top w:val="nil"/>
              <w:left w:val="nil"/>
              <w:bottom w:val="nil"/>
              <w:right w:val="nil"/>
            </w:tcBorders>
            <w:shd w:val="clear" w:color="auto" w:fill="auto"/>
            <w:vAlign w:val="bottom"/>
            <w:hideMark/>
          </w:tcPr>
          <w:p w14:paraId="4A6635D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08" w:type="dxa"/>
            <w:tcBorders>
              <w:top w:val="nil"/>
              <w:left w:val="nil"/>
              <w:bottom w:val="nil"/>
              <w:right w:val="nil"/>
            </w:tcBorders>
            <w:shd w:val="clear" w:color="auto" w:fill="auto"/>
            <w:vAlign w:val="bottom"/>
            <w:hideMark/>
          </w:tcPr>
          <w:p w14:paraId="4E2D132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31%</w:t>
            </w:r>
          </w:p>
        </w:tc>
        <w:tc>
          <w:tcPr>
            <w:tcW w:w="709" w:type="dxa"/>
            <w:tcBorders>
              <w:top w:val="nil"/>
              <w:left w:val="nil"/>
              <w:bottom w:val="nil"/>
              <w:right w:val="nil"/>
            </w:tcBorders>
            <w:shd w:val="clear" w:color="auto" w:fill="auto"/>
            <w:vAlign w:val="bottom"/>
            <w:hideMark/>
          </w:tcPr>
          <w:p w14:paraId="3243F3D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r>
      <w:tr w:rsidR="009B1B05" w:rsidRPr="003822CB" w14:paraId="28E581BE" w14:textId="77777777" w:rsidTr="001A0069">
        <w:trPr>
          <w:trHeight w:val="244"/>
          <w:jc w:val="center"/>
        </w:trPr>
        <w:tc>
          <w:tcPr>
            <w:tcW w:w="2610" w:type="dxa"/>
            <w:tcBorders>
              <w:top w:val="nil"/>
              <w:left w:val="nil"/>
              <w:bottom w:val="nil"/>
              <w:right w:val="nil"/>
            </w:tcBorders>
            <w:shd w:val="clear" w:color="auto" w:fill="auto"/>
            <w:vAlign w:val="bottom"/>
            <w:hideMark/>
          </w:tcPr>
          <w:p w14:paraId="3EED826C"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65 to 74 years</w:t>
            </w:r>
          </w:p>
        </w:tc>
        <w:tc>
          <w:tcPr>
            <w:tcW w:w="990" w:type="dxa"/>
            <w:tcBorders>
              <w:top w:val="nil"/>
              <w:left w:val="nil"/>
              <w:bottom w:val="nil"/>
              <w:right w:val="nil"/>
            </w:tcBorders>
            <w:shd w:val="clear" w:color="auto" w:fill="auto"/>
            <w:vAlign w:val="bottom"/>
            <w:hideMark/>
          </w:tcPr>
          <w:p w14:paraId="38B149D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9" w:type="dxa"/>
            <w:tcBorders>
              <w:top w:val="nil"/>
              <w:left w:val="nil"/>
              <w:bottom w:val="nil"/>
              <w:right w:val="nil"/>
            </w:tcBorders>
            <w:shd w:val="clear" w:color="auto" w:fill="auto"/>
            <w:vAlign w:val="bottom"/>
            <w:hideMark/>
          </w:tcPr>
          <w:p w14:paraId="0469B5F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41" w:type="dxa"/>
            <w:tcBorders>
              <w:top w:val="nil"/>
              <w:left w:val="nil"/>
              <w:bottom w:val="nil"/>
              <w:right w:val="nil"/>
            </w:tcBorders>
            <w:shd w:val="clear" w:color="auto" w:fill="auto"/>
            <w:vAlign w:val="bottom"/>
            <w:hideMark/>
          </w:tcPr>
          <w:p w14:paraId="667577F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4387953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53" w:type="dxa"/>
            <w:tcBorders>
              <w:top w:val="nil"/>
              <w:left w:val="nil"/>
              <w:bottom w:val="nil"/>
              <w:right w:val="nil"/>
            </w:tcBorders>
            <w:shd w:val="clear" w:color="auto" w:fill="auto"/>
            <w:vAlign w:val="bottom"/>
            <w:hideMark/>
          </w:tcPr>
          <w:p w14:paraId="43746D6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65" w:type="dxa"/>
            <w:tcBorders>
              <w:top w:val="nil"/>
              <w:left w:val="nil"/>
              <w:bottom w:val="nil"/>
              <w:right w:val="nil"/>
            </w:tcBorders>
            <w:shd w:val="clear" w:color="auto" w:fill="auto"/>
            <w:vAlign w:val="bottom"/>
            <w:hideMark/>
          </w:tcPr>
          <w:p w14:paraId="6496872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73" w:type="dxa"/>
            <w:tcBorders>
              <w:top w:val="nil"/>
              <w:left w:val="nil"/>
              <w:bottom w:val="nil"/>
              <w:right w:val="nil"/>
            </w:tcBorders>
            <w:shd w:val="clear" w:color="auto" w:fill="auto"/>
            <w:vAlign w:val="bottom"/>
            <w:hideMark/>
          </w:tcPr>
          <w:p w14:paraId="7DCC930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20" w:type="dxa"/>
            <w:tcBorders>
              <w:top w:val="nil"/>
              <w:left w:val="nil"/>
              <w:bottom w:val="nil"/>
              <w:right w:val="nil"/>
            </w:tcBorders>
            <w:shd w:val="clear" w:color="auto" w:fill="auto"/>
            <w:vAlign w:val="bottom"/>
            <w:hideMark/>
          </w:tcPr>
          <w:p w14:paraId="2C30560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5561C55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99" w:type="dxa"/>
            <w:tcBorders>
              <w:top w:val="nil"/>
              <w:left w:val="nil"/>
              <w:bottom w:val="nil"/>
              <w:right w:val="nil"/>
            </w:tcBorders>
            <w:shd w:val="clear" w:color="auto" w:fill="auto"/>
            <w:vAlign w:val="bottom"/>
            <w:hideMark/>
          </w:tcPr>
          <w:p w14:paraId="22DBFF7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6CE4F4F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740" w:type="dxa"/>
            <w:tcBorders>
              <w:top w:val="nil"/>
              <w:left w:val="nil"/>
              <w:bottom w:val="nil"/>
              <w:right w:val="nil"/>
            </w:tcBorders>
            <w:shd w:val="clear" w:color="auto" w:fill="auto"/>
            <w:vAlign w:val="bottom"/>
            <w:hideMark/>
          </w:tcPr>
          <w:p w14:paraId="2696750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08" w:type="dxa"/>
            <w:tcBorders>
              <w:top w:val="nil"/>
              <w:left w:val="nil"/>
              <w:bottom w:val="nil"/>
              <w:right w:val="nil"/>
            </w:tcBorders>
            <w:shd w:val="clear" w:color="auto" w:fill="auto"/>
            <w:vAlign w:val="bottom"/>
            <w:hideMark/>
          </w:tcPr>
          <w:p w14:paraId="7515854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28%</w:t>
            </w:r>
          </w:p>
        </w:tc>
        <w:tc>
          <w:tcPr>
            <w:tcW w:w="709" w:type="dxa"/>
            <w:tcBorders>
              <w:top w:val="nil"/>
              <w:left w:val="nil"/>
              <w:bottom w:val="nil"/>
              <w:right w:val="nil"/>
            </w:tcBorders>
            <w:shd w:val="clear" w:color="auto" w:fill="auto"/>
            <w:vAlign w:val="bottom"/>
            <w:hideMark/>
          </w:tcPr>
          <w:p w14:paraId="55A7FEC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r>
      <w:tr w:rsidR="009B1B05" w:rsidRPr="003822CB" w14:paraId="2DAAC50F" w14:textId="77777777" w:rsidTr="001A0069">
        <w:trPr>
          <w:trHeight w:val="244"/>
          <w:jc w:val="center"/>
        </w:trPr>
        <w:tc>
          <w:tcPr>
            <w:tcW w:w="2610" w:type="dxa"/>
            <w:tcBorders>
              <w:top w:val="nil"/>
              <w:left w:val="nil"/>
              <w:bottom w:val="nil"/>
              <w:right w:val="nil"/>
            </w:tcBorders>
            <w:shd w:val="clear" w:color="auto" w:fill="auto"/>
            <w:vAlign w:val="bottom"/>
            <w:hideMark/>
          </w:tcPr>
          <w:p w14:paraId="07AF1604"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75 years and over</w:t>
            </w:r>
          </w:p>
        </w:tc>
        <w:tc>
          <w:tcPr>
            <w:tcW w:w="990" w:type="dxa"/>
            <w:tcBorders>
              <w:top w:val="nil"/>
              <w:left w:val="nil"/>
              <w:bottom w:val="nil"/>
              <w:right w:val="nil"/>
            </w:tcBorders>
            <w:shd w:val="clear" w:color="auto" w:fill="auto"/>
            <w:vAlign w:val="bottom"/>
            <w:hideMark/>
          </w:tcPr>
          <w:p w14:paraId="62EC4F9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9" w:type="dxa"/>
            <w:tcBorders>
              <w:top w:val="nil"/>
              <w:left w:val="nil"/>
              <w:bottom w:val="nil"/>
              <w:right w:val="nil"/>
            </w:tcBorders>
            <w:shd w:val="clear" w:color="auto" w:fill="auto"/>
            <w:vAlign w:val="bottom"/>
            <w:hideMark/>
          </w:tcPr>
          <w:p w14:paraId="1EB5961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1" w:type="dxa"/>
            <w:tcBorders>
              <w:top w:val="nil"/>
              <w:left w:val="nil"/>
              <w:bottom w:val="nil"/>
              <w:right w:val="nil"/>
            </w:tcBorders>
            <w:shd w:val="clear" w:color="auto" w:fill="auto"/>
            <w:vAlign w:val="bottom"/>
            <w:hideMark/>
          </w:tcPr>
          <w:p w14:paraId="374CBCF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12" w:type="dxa"/>
            <w:tcBorders>
              <w:top w:val="nil"/>
              <w:left w:val="nil"/>
              <w:bottom w:val="nil"/>
              <w:right w:val="nil"/>
            </w:tcBorders>
            <w:shd w:val="clear" w:color="auto" w:fill="auto"/>
            <w:vAlign w:val="bottom"/>
            <w:hideMark/>
          </w:tcPr>
          <w:p w14:paraId="15FA0ED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53" w:type="dxa"/>
            <w:tcBorders>
              <w:top w:val="nil"/>
              <w:left w:val="nil"/>
              <w:bottom w:val="nil"/>
              <w:right w:val="nil"/>
            </w:tcBorders>
            <w:shd w:val="clear" w:color="auto" w:fill="auto"/>
            <w:vAlign w:val="bottom"/>
            <w:hideMark/>
          </w:tcPr>
          <w:p w14:paraId="351765E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65" w:type="dxa"/>
            <w:tcBorders>
              <w:top w:val="nil"/>
              <w:left w:val="nil"/>
              <w:bottom w:val="nil"/>
              <w:right w:val="nil"/>
            </w:tcBorders>
            <w:shd w:val="clear" w:color="auto" w:fill="auto"/>
            <w:vAlign w:val="bottom"/>
            <w:hideMark/>
          </w:tcPr>
          <w:p w14:paraId="5DAC4F8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73" w:type="dxa"/>
            <w:tcBorders>
              <w:top w:val="nil"/>
              <w:left w:val="nil"/>
              <w:bottom w:val="nil"/>
              <w:right w:val="nil"/>
            </w:tcBorders>
            <w:shd w:val="clear" w:color="auto" w:fill="auto"/>
            <w:vAlign w:val="bottom"/>
            <w:hideMark/>
          </w:tcPr>
          <w:p w14:paraId="3674431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253DA62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491C5B9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99" w:type="dxa"/>
            <w:tcBorders>
              <w:top w:val="nil"/>
              <w:left w:val="nil"/>
              <w:bottom w:val="nil"/>
              <w:right w:val="nil"/>
            </w:tcBorders>
            <w:shd w:val="clear" w:color="auto" w:fill="auto"/>
            <w:vAlign w:val="bottom"/>
            <w:hideMark/>
          </w:tcPr>
          <w:p w14:paraId="5FF1C05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586D7ED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40" w:type="dxa"/>
            <w:tcBorders>
              <w:top w:val="nil"/>
              <w:left w:val="nil"/>
              <w:bottom w:val="nil"/>
              <w:right w:val="nil"/>
            </w:tcBorders>
            <w:shd w:val="clear" w:color="auto" w:fill="auto"/>
            <w:vAlign w:val="bottom"/>
            <w:hideMark/>
          </w:tcPr>
          <w:p w14:paraId="7BA7A36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08" w:type="dxa"/>
            <w:tcBorders>
              <w:top w:val="nil"/>
              <w:left w:val="nil"/>
              <w:bottom w:val="nil"/>
              <w:right w:val="nil"/>
            </w:tcBorders>
            <w:shd w:val="clear" w:color="auto" w:fill="auto"/>
            <w:vAlign w:val="bottom"/>
            <w:hideMark/>
          </w:tcPr>
          <w:p w14:paraId="69352B3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37C8CE9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r>
      <w:tr w:rsidR="009B1B05" w:rsidRPr="003822CB" w14:paraId="3A84E52B" w14:textId="77777777" w:rsidTr="001A0069">
        <w:trPr>
          <w:trHeight w:val="244"/>
          <w:jc w:val="center"/>
        </w:trPr>
        <w:tc>
          <w:tcPr>
            <w:tcW w:w="2610" w:type="dxa"/>
            <w:tcBorders>
              <w:top w:val="nil"/>
              <w:left w:val="nil"/>
              <w:bottom w:val="nil"/>
              <w:right w:val="nil"/>
            </w:tcBorders>
            <w:shd w:val="clear" w:color="auto" w:fill="auto"/>
            <w:vAlign w:val="bottom"/>
            <w:hideMark/>
          </w:tcPr>
          <w:p w14:paraId="0B56A57F" w14:textId="77777777" w:rsidR="009B1B05" w:rsidRPr="003822CB" w:rsidRDefault="009B1B05" w:rsidP="001A0069">
            <w:pPr>
              <w:spacing w:after="0" w:line="240" w:lineRule="auto"/>
              <w:ind w:firstLineChars="200" w:firstLine="36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Female:</w:t>
            </w:r>
          </w:p>
        </w:tc>
        <w:tc>
          <w:tcPr>
            <w:tcW w:w="990" w:type="dxa"/>
            <w:tcBorders>
              <w:top w:val="nil"/>
              <w:left w:val="nil"/>
              <w:bottom w:val="nil"/>
              <w:right w:val="nil"/>
            </w:tcBorders>
            <w:shd w:val="clear" w:color="auto" w:fill="auto"/>
            <w:vAlign w:val="bottom"/>
            <w:hideMark/>
          </w:tcPr>
          <w:p w14:paraId="1617B2D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46%</w:t>
            </w:r>
          </w:p>
        </w:tc>
        <w:tc>
          <w:tcPr>
            <w:tcW w:w="879" w:type="dxa"/>
            <w:tcBorders>
              <w:top w:val="nil"/>
              <w:left w:val="nil"/>
              <w:bottom w:val="nil"/>
              <w:right w:val="nil"/>
            </w:tcBorders>
            <w:shd w:val="clear" w:color="auto" w:fill="auto"/>
            <w:vAlign w:val="bottom"/>
            <w:hideMark/>
          </w:tcPr>
          <w:p w14:paraId="263469F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59%</w:t>
            </w:r>
          </w:p>
        </w:tc>
        <w:tc>
          <w:tcPr>
            <w:tcW w:w="741" w:type="dxa"/>
            <w:tcBorders>
              <w:top w:val="nil"/>
              <w:left w:val="nil"/>
              <w:bottom w:val="nil"/>
              <w:right w:val="nil"/>
            </w:tcBorders>
            <w:shd w:val="clear" w:color="auto" w:fill="auto"/>
            <w:vAlign w:val="bottom"/>
            <w:hideMark/>
          </w:tcPr>
          <w:p w14:paraId="43D2521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35%</w:t>
            </w:r>
          </w:p>
        </w:tc>
        <w:tc>
          <w:tcPr>
            <w:tcW w:w="712" w:type="dxa"/>
            <w:tcBorders>
              <w:top w:val="nil"/>
              <w:left w:val="nil"/>
              <w:bottom w:val="nil"/>
              <w:right w:val="nil"/>
            </w:tcBorders>
            <w:shd w:val="clear" w:color="auto" w:fill="auto"/>
            <w:vAlign w:val="bottom"/>
            <w:hideMark/>
          </w:tcPr>
          <w:p w14:paraId="76A3437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48%</w:t>
            </w:r>
          </w:p>
        </w:tc>
        <w:tc>
          <w:tcPr>
            <w:tcW w:w="853" w:type="dxa"/>
            <w:tcBorders>
              <w:top w:val="nil"/>
              <w:left w:val="nil"/>
              <w:bottom w:val="nil"/>
              <w:right w:val="nil"/>
            </w:tcBorders>
            <w:shd w:val="clear" w:color="auto" w:fill="auto"/>
            <w:vAlign w:val="bottom"/>
            <w:hideMark/>
          </w:tcPr>
          <w:p w14:paraId="7061397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54%</w:t>
            </w:r>
          </w:p>
        </w:tc>
        <w:tc>
          <w:tcPr>
            <w:tcW w:w="865" w:type="dxa"/>
            <w:tcBorders>
              <w:top w:val="nil"/>
              <w:left w:val="nil"/>
              <w:bottom w:val="nil"/>
              <w:right w:val="nil"/>
            </w:tcBorders>
            <w:shd w:val="clear" w:color="auto" w:fill="auto"/>
            <w:vAlign w:val="bottom"/>
            <w:hideMark/>
          </w:tcPr>
          <w:p w14:paraId="5CE7BFB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55%</w:t>
            </w:r>
          </w:p>
        </w:tc>
        <w:tc>
          <w:tcPr>
            <w:tcW w:w="873" w:type="dxa"/>
            <w:tcBorders>
              <w:top w:val="nil"/>
              <w:left w:val="nil"/>
              <w:bottom w:val="nil"/>
              <w:right w:val="nil"/>
            </w:tcBorders>
            <w:shd w:val="clear" w:color="auto" w:fill="auto"/>
            <w:vAlign w:val="bottom"/>
            <w:hideMark/>
          </w:tcPr>
          <w:p w14:paraId="41B3803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54%</w:t>
            </w:r>
          </w:p>
        </w:tc>
        <w:tc>
          <w:tcPr>
            <w:tcW w:w="720" w:type="dxa"/>
            <w:tcBorders>
              <w:top w:val="nil"/>
              <w:left w:val="nil"/>
              <w:bottom w:val="nil"/>
              <w:right w:val="nil"/>
            </w:tcBorders>
            <w:shd w:val="clear" w:color="auto" w:fill="FFD5D5"/>
            <w:vAlign w:val="bottom"/>
            <w:hideMark/>
          </w:tcPr>
          <w:p w14:paraId="1E4A8D8F" w14:textId="77777777" w:rsidR="009B1B05" w:rsidRPr="00FE35F4" w:rsidRDefault="009B1B05" w:rsidP="001A0069">
            <w:pPr>
              <w:spacing w:after="0" w:line="240" w:lineRule="auto"/>
              <w:jc w:val="center"/>
              <w:rPr>
                <w:rFonts w:ascii="Arial Narrow" w:eastAsia="Times New Roman" w:hAnsi="Arial Narrow" w:cs="Times New Roman"/>
                <w:b/>
                <w:bCs/>
                <w:color w:val="000000"/>
                <w:sz w:val="18"/>
                <w:szCs w:val="18"/>
              </w:rPr>
            </w:pPr>
            <w:r w:rsidRPr="00FE35F4">
              <w:rPr>
                <w:rFonts w:ascii="Arial Narrow" w:eastAsia="Times New Roman" w:hAnsi="Arial Narrow" w:cs="Times New Roman"/>
                <w:b/>
                <w:bCs/>
                <w:color w:val="000000"/>
                <w:sz w:val="18"/>
                <w:szCs w:val="18"/>
              </w:rPr>
              <w:t>61%</w:t>
            </w:r>
          </w:p>
        </w:tc>
        <w:tc>
          <w:tcPr>
            <w:tcW w:w="720" w:type="dxa"/>
            <w:tcBorders>
              <w:top w:val="nil"/>
              <w:left w:val="nil"/>
              <w:bottom w:val="nil"/>
              <w:right w:val="nil"/>
            </w:tcBorders>
            <w:shd w:val="clear" w:color="auto" w:fill="FF8585"/>
            <w:vAlign w:val="bottom"/>
            <w:hideMark/>
          </w:tcPr>
          <w:p w14:paraId="2D2556AE" w14:textId="77777777" w:rsidR="009B1B05" w:rsidRPr="00FE35F4" w:rsidRDefault="009B1B05" w:rsidP="001A0069">
            <w:pPr>
              <w:spacing w:after="0" w:line="240" w:lineRule="auto"/>
              <w:jc w:val="center"/>
              <w:rPr>
                <w:rFonts w:ascii="Arial Narrow" w:eastAsia="Times New Roman" w:hAnsi="Arial Narrow" w:cs="Times New Roman"/>
                <w:b/>
                <w:bCs/>
                <w:color w:val="000000"/>
                <w:sz w:val="18"/>
                <w:szCs w:val="18"/>
              </w:rPr>
            </w:pPr>
            <w:r w:rsidRPr="00FE35F4">
              <w:rPr>
                <w:rFonts w:ascii="Arial Narrow" w:eastAsia="Times New Roman" w:hAnsi="Arial Narrow" w:cs="Times New Roman"/>
                <w:b/>
                <w:bCs/>
                <w:color w:val="000000"/>
                <w:sz w:val="18"/>
                <w:szCs w:val="18"/>
              </w:rPr>
              <w:t>63%</w:t>
            </w:r>
          </w:p>
        </w:tc>
        <w:tc>
          <w:tcPr>
            <w:tcW w:w="799" w:type="dxa"/>
            <w:tcBorders>
              <w:top w:val="nil"/>
              <w:left w:val="nil"/>
              <w:bottom w:val="nil"/>
              <w:right w:val="nil"/>
            </w:tcBorders>
            <w:shd w:val="clear" w:color="auto" w:fill="auto"/>
            <w:vAlign w:val="bottom"/>
            <w:hideMark/>
          </w:tcPr>
          <w:p w14:paraId="0C7B1FB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54%</w:t>
            </w:r>
          </w:p>
        </w:tc>
        <w:tc>
          <w:tcPr>
            <w:tcW w:w="832" w:type="dxa"/>
            <w:tcBorders>
              <w:top w:val="nil"/>
              <w:left w:val="nil"/>
              <w:bottom w:val="nil"/>
              <w:right w:val="nil"/>
            </w:tcBorders>
            <w:shd w:val="clear" w:color="auto" w:fill="FF8585"/>
            <w:vAlign w:val="bottom"/>
            <w:hideMark/>
          </w:tcPr>
          <w:p w14:paraId="6A7D56EC" w14:textId="77777777" w:rsidR="009B1B05" w:rsidRPr="00FE35F4" w:rsidRDefault="009B1B05" w:rsidP="001A0069">
            <w:pPr>
              <w:spacing w:after="0" w:line="240" w:lineRule="auto"/>
              <w:jc w:val="center"/>
              <w:rPr>
                <w:rFonts w:ascii="Arial Narrow" w:eastAsia="Times New Roman" w:hAnsi="Arial Narrow" w:cs="Times New Roman"/>
                <w:b/>
                <w:bCs/>
                <w:color w:val="000000"/>
                <w:sz w:val="18"/>
                <w:szCs w:val="18"/>
              </w:rPr>
            </w:pPr>
            <w:r w:rsidRPr="00FE35F4">
              <w:rPr>
                <w:rFonts w:ascii="Arial Narrow" w:eastAsia="Times New Roman" w:hAnsi="Arial Narrow" w:cs="Times New Roman"/>
                <w:b/>
                <w:bCs/>
                <w:color w:val="000000"/>
                <w:sz w:val="18"/>
                <w:szCs w:val="18"/>
              </w:rPr>
              <w:t>63%</w:t>
            </w:r>
          </w:p>
        </w:tc>
        <w:tc>
          <w:tcPr>
            <w:tcW w:w="740" w:type="dxa"/>
            <w:tcBorders>
              <w:top w:val="nil"/>
              <w:left w:val="nil"/>
              <w:bottom w:val="nil"/>
              <w:right w:val="nil"/>
            </w:tcBorders>
            <w:shd w:val="clear" w:color="auto" w:fill="auto"/>
            <w:vAlign w:val="bottom"/>
            <w:hideMark/>
          </w:tcPr>
          <w:p w14:paraId="657C7D9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53%</w:t>
            </w:r>
          </w:p>
        </w:tc>
        <w:tc>
          <w:tcPr>
            <w:tcW w:w="708" w:type="dxa"/>
            <w:tcBorders>
              <w:top w:val="nil"/>
              <w:left w:val="nil"/>
              <w:bottom w:val="nil"/>
              <w:right w:val="nil"/>
            </w:tcBorders>
            <w:shd w:val="clear" w:color="auto" w:fill="auto"/>
            <w:vAlign w:val="bottom"/>
            <w:hideMark/>
          </w:tcPr>
          <w:p w14:paraId="73EAEC3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22%</w:t>
            </w:r>
          </w:p>
        </w:tc>
        <w:tc>
          <w:tcPr>
            <w:tcW w:w="709" w:type="dxa"/>
            <w:tcBorders>
              <w:top w:val="nil"/>
              <w:left w:val="nil"/>
              <w:bottom w:val="nil"/>
              <w:right w:val="nil"/>
            </w:tcBorders>
            <w:shd w:val="clear" w:color="auto" w:fill="C00000"/>
            <w:vAlign w:val="bottom"/>
            <w:hideMark/>
          </w:tcPr>
          <w:p w14:paraId="1675A698" w14:textId="77777777" w:rsidR="009B1B05" w:rsidRPr="00FE35F4" w:rsidRDefault="009B1B05" w:rsidP="001A0069">
            <w:pPr>
              <w:spacing w:after="0" w:line="240" w:lineRule="auto"/>
              <w:jc w:val="center"/>
              <w:rPr>
                <w:rFonts w:ascii="Arial Narrow" w:eastAsia="Times New Roman" w:hAnsi="Arial Narrow" w:cs="Times New Roman"/>
                <w:b/>
                <w:bCs/>
                <w:color w:val="000000"/>
                <w:sz w:val="18"/>
                <w:szCs w:val="18"/>
              </w:rPr>
            </w:pPr>
            <w:r w:rsidRPr="00FE35F4">
              <w:rPr>
                <w:rFonts w:ascii="Arial Narrow" w:eastAsia="Times New Roman" w:hAnsi="Arial Narrow" w:cs="Times New Roman"/>
                <w:b/>
                <w:bCs/>
                <w:color w:val="000000"/>
                <w:sz w:val="18"/>
                <w:szCs w:val="18"/>
              </w:rPr>
              <w:t>66%</w:t>
            </w:r>
          </w:p>
        </w:tc>
      </w:tr>
      <w:tr w:rsidR="009B1B05" w:rsidRPr="003822CB" w14:paraId="0AAE1729" w14:textId="77777777" w:rsidTr="001A0069">
        <w:trPr>
          <w:trHeight w:val="244"/>
          <w:jc w:val="center"/>
        </w:trPr>
        <w:tc>
          <w:tcPr>
            <w:tcW w:w="2610" w:type="dxa"/>
            <w:tcBorders>
              <w:top w:val="nil"/>
              <w:left w:val="nil"/>
              <w:bottom w:val="nil"/>
              <w:right w:val="nil"/>
            </w:tcBorders>
            <w:shd w:val="clear" w:color="auto" w:fill="auto"/>
            <w:vAlign w:val="bottom"/>
            <w:hideMark/>
          </w:tcPr>
          <w:p w14:paraId="17587532"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Under 5 years</w:t>
            </w:r>
          </w:p>
        </w:tc>
        <w:tc>
          <w:tcPr>
            <w:tcW w:w="990" w:type="dxa"/>
            <w:tcBorders>
              <w:top w:val="nil"/>
              <w:left w:val="nil"/>
              <w:bottom w:val="nil"/>
              <w:right w:val="nil"/>
            </w:tcBorders>
            <w:shd w:val="clear" w:color="auto" w:fill="auto"/>
            <w:vAlign w:val="bottom"/>
            <w:hideMark/>
          </w:tcPr>
          <w:p w14:paraId="3794B91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879" w:type="dxa"/>
            <w:tcBorders>
              <w:top w:val="nil"/>
              <w:left w:val="nil"/>
              <w:bottom w:val="nil"/>
              <w:right w:val="nil"/>
            </w:tcBorders>
            <w:shd w:val="clear" w:color="auto" w:fill="auto"/>
            <w:vAlign w:val="bottom"/>
            <w:hideMark/>
          </w:tcPr>
          <w:p w14:paraId="5F8D442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41" w:type="dxa"/>
            <w:tcBorders>
              <w:top w:val="nil"/>
              <w:left w:val="nil"/>
              <w:bottom w:val="nil"/>
              <w:right w:val="nil"/>
            </w:tcBorders>
            <w:shd w:val="clear" w:color="auto" w:fill="auto"/>
            <w:vAlign w:val="bottom"/>
            <w:hideMark/>
          </w:tcPr>
          <w:p w14:paraId="497B763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2073CA3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53" w:type="dxa"/>
            <w:tcBorders>
              <w:top w:val="nil"/>
              <w:left w:val="nil"/>
              <w:bottom w:val="nil"/>
              <w:right w:val="nil"/>
            </w:tcBorders>
            <w:shd w:val="clear" w:color="auto" w:fill="auto"/>
            <w:vAlign w:val="bottom"/>
            <w:hideMark/>
          </w:tcPr>
          <w:p w14:paraId="15227C5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70840C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42AA478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1987884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20" w:type="dxa"/>
            <w:tcBorders>
              <w:top w:val="nil"/>
              <w:left w:val="nil"/>
              <w:bottom w:val="nil"/>
              <w:right w:val="nil"/>
            </w:tcBorders>
            <w:shd w:val="clear" w:color="auto" w:fill="auto"/>
            <w:vAlign w:val="bottom"/>
            <w:hideMark/>
          </w:tcPr>
          <w:p w14:paraId="7F82B02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99" w:type="dxa"/>
            <w:tcBorders>
              <w:top w:val="nil"/>
              <w:left w:val="nil"/>
              <w:bottom w:val="nil"/>
              <w:right w:val="nil"/>
            </w:tcBorders>
            <w:shd w:val="clear" w:color="auto" w:fill="auto"/>
            <w:vAlign w:val="bottom"/>
            <w:hideMark/>
          </w:tcPr>
          <w:p w14:paraId="53AD9FA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46D222A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0687625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08" w:type="dxa"/>
            <w:tcBorders>
              <w:top w:val="nil"/>
              <w:left w:val="nil"/>
              <w:bottom w:val="nil"/>
              <w:right w:val="nil"/>
            </w:tcBorders>
            <w:shd w:val="clear" w:color="auto" w:fill="auto"/>
            <w:vAlign w:val="bottom"/>
            <w:hideMark/>
          </w:tcPr>
          <w:p w14:paraId="12D4740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7B73206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r>
      <w:tr w:rsidR="009B1B05" w:rsidRPr="003822CB" w14:paraId="5E5BF246" w14:textId="77777777" w:rsidTr="001A0069">
        <w:trPr>
          <w:trHeight w:val="244"/>
          <w:jc w:val="center"/>
        </w:trPr>
        <w:tc>
          <w:tcPr>
            <w:tcW w:w="2610" w:type="dxa"/>
            <w:tcBorders>
              <w:top w:val="nil"/>
              <w:left w:val="nil"/>
              <w:bottom w:val="nil"/>
              <w:right w:val="nil"/>
            </w:tcBorders>
            <w:shd w:val="clear" w:color="auto" w:fill="auto"/>
            <w:vAlign w:val="bottom"/>
            <w:hideMark/>
          </w:tcPr>
          <w:p w14:paraId="53BB455A"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 years</w:t>
            </w:r>
          </w:p>
        </w:tc>
        <w:tc>
          <w:tcPr>
            <w:tcW w:w="990" w:type="dxa"/>
            <w:tcBorders>
              <w:top w:val="nil"/>
              <w:left w:val="nil"/>
              <w:bottom w:val="nil"/>
              <w:right w:val="nil"/>
            </w:tcBorders>
            <w:shd w:val="clear" w:color="auto" w:fill="auto"/>
            <w:vAlign w:val="bottom"/>
            <w:hideMark/>
          </w:tcPr>
          <w:p w14:paraId="5260762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79" w:type="dxa"/>
            <w:tcBorders>
              <w:top w:val="nil"/>
              <w:left w:val="nil"/>
              <w:bottom w:val="nil"/>
              <w:right w:val="nil"/>
            </w:tcBorders>
            <w:shd w:val="clear" w:color="auto" w:fill="auto"/>
            <w:vAlign w:val="bottom"/>
            <w:hideMark/>
          </w:tcPr>
          <w:p w14:paraId="59A14B3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1" w:type="dxa"/>
            <w:tcBorders>
              <w:top w:val="nil"/>
              <w:left w:val="nil"/>
              <w:bottom w:val="nil"/>
              <w:right w:val="nil"/>
            </w:tcBorders>
            <w:shd w:val="clear" w:color="auto" w:fill="auto"/>
            <w:vAlign w:val="bottom"/>
            <w:hideMark/>
          </w:tcPr>
          <w:p w14:paraId="1BCFA51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07FE60D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53" w:type="dxa"/>
            <w:tcBorders>
              <w:top w:val="nil"/>
              <w:left w:val="nil"/>
              <w:bottom w:val="nil"/>
              <w:right w:val="nil"/>
            </w:tcBorders>
            <w:shd w:val="clear" w:color="auto" w:fill="auto"/>
            <w:vAlign w:val="bottom"/>
            <w:hideMark/>
          </w:tcPr>
          <w:p w14:paraId="44D5018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3AA7619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73" w:type="dxa"/>
            <w:tcBorders>
              <w:top w:val="nil"/>
              <w:left w:val="nil"/>
              <w:bottom w:val="nil"/>
              <w:right w:val="nil"/>
            </w:tcBorders>
            <w:shd w:val="clear" w:color="auto" w:fill="auto"/>
            <w:vAlign w:val="bottom"/>
            <w:hideMark/>
          </w:tcPr>
          <w:p w14:paraId="4257D2B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E3CAAA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386B842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FB9FB4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6CE9993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58A8160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4361907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10EFE61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r>
      <w:tr w:rsidR="009B1B05" w:rsidRPr="003822CB" w14:paraId="77998516" w14:textId="77777777" w:rsidTr="001A0069">
        <w:trPr>
          <w:trHeight w:val="244"/>
          <w:jc w:val="center"/>
        </w:trPr>
        <w:tc>
          <w:tcPr>
            <w:tcW w:w="2610" w:type="dxa"/>
            <w:tcBorders>
              <w:top w:val="nil"/>
              <w:left w:val="nil"/>
              <w:bottom w:val="nil"/>
              <w:right w:val="nil"/>
            </w:tcBorders>
            <w:shd w:val="clear" w:color="auto" w:fill="auto"/>
            <w:vAlign w:val="bottom"/>
            <w:hideMark/>
          </w:tcPr>
          <w:p w14:paraId="086A5E6B"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 to 11 years</w:t>
            </w:r>
          </w:p>
        </w:tc>
        <w:tc>
          <w:tcPr>
            <w:tcW w:w="990" w:type="dxa"/>
            <w:tcBorders>
              <w:top w:val="nil"/>
              <w:left w:val="nil"/>
              <w:bottom w:val="nil"/>
              <w:right w:val="nil"/>
            </w:tcBorders>
            <w:shd w:val="clear" w:color="auto" w:fill="auto"/>
            <w:vAlign w:val="bottom"/>
            <w:hideMark/>
          </w:tcPr>
          <w:p w14:paraId="73B4F36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79" w:type="dxa"/>
            <w:tcBorders>
              <w:top w:val="nil"/>
              <w:left w:val="nil"/>
              <w:bottom w:val="nil"/>
              <w:right w:val="nil"/>
            </w:tcBorders>
            <w:shd w:val="clear" w:color="auto" w:fill="auto"/>
            <w:vAlign w:val="bottom"/>
            <w:hideMark/>
          </w:tcPr>
          <w:p w14:paraId="7FEBA48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41" w:type="dxa"/>
            <w:tcBorders>
              <w:top w:val="nil"/>
              <w:left w:val="nil"/>
              <w:bottom w:val="nil"/>
              <w:right w:val="nil"/>
            </w:tcBorders>
            <w:shd w:val="clear" w:color="auto" w:fill="auto"/>
            <w:vAlign w:val="bottom"/>
            <w:hideMark/>
          </w:tcPr>
          <w:p w14:paraId="0E1348F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12" w:type="dxa"/>
            <w:tcBorders>
              <w:top w:val="nil"/>
              <w:left w:val="nil"/>
              <w:bottom w:val="nil"/>
              <w:right w:val="nil"/>
            </w:tcBorders>
            <w:shd w:val="clear" w:color="auto" w:fill="auto"/>
            <w:vAlign w:val="bottom"/>
            <w:hideMark/>
          </w:tcPr>
          <w:p w14:paraId="14E35D6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53" w:type="dxa"/>
            <w:tcBorders>
              <w:top w:val="nil"/>
              <w:left w:val="nil"/>
              <w:bottom w:val="nil"/>
              <w:right w:val="nil"/>
            </w:tcBorders>
            <w:shd w:val="clear" w:color="auto" w:fill="auto"/>
            <w:vAlign w:val="bottom"/>
            <w:hideMark/>
          </w:tcPr>
          <w:p w14:paraId="71826C2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65" w:type="dxa"/>
            <w:tcBorders>
              <w:top w:val="nil"/>
              <w:left w:val="nil"/>
              <w:bottom w:val="nil"/>
              <w:right w:val="nil"/>
            </w:tcBorders>
            <w:shd w:val="clear" w:color="auto" w:fill="auto"/>
            <w:vAlign w:val="bottom"/>
            <w:hideMark/>
          </w:tcPr>
          <w:p w14:paraId="337B7E5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73" w:type="dxa"/>
            <w:tcBorders>
              <w:top w:val="nil"/>
              <w:left w:val="nil"/>
              <w:bottom w:val="nil"/>
              <w:right w:val="nil"/>
            </w:tcBorders>
            <w:shd w:val="clear" w:color="auto" w:fill="auto"/>
            <w:vAlign w:val="bottom"/>
            <w:hideMark/>
          </w:tcPr>
          <w:p w14:paraId="23AB952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0886753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294C0D6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99" w:type="dxa"/>
            <w:tcBorders>
              <w:top w:val="nil"/>
              <w:left w:val="nil"/>
              <w:bottom w:val="nil"/>
              <w:right w:val="nil"/>
            </w:tcBorders>
            <w:shd w:val="clear" w:color="auto" w:fill="auto"/>
            <w:vAlign w:val="bottom"/>
            <w:hideMark/>
          </w:tcPr>
          <w:p w14:paraId="65AB38B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32" w:type="dxa"/>
            <w:tcBorders>
              <w:top w:val="nil"/>
              <w:left w:val="nil"/>
              <w:bottom w:val="nil"/>
              <w:right w:val="nil"/>
            </w:tcBorders>
            <w:shd w:val="clear" w:color="auto" w:fill="auto"/>
            <w:vAlign w:val="bottom"/>
            <w:hideMark/>
          </w:tcPr>
          <w:p w14:paraId="74AC31A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0CF8C33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08" w:type="dxa"/>
            <w:tcBorders>
              <w:top w:val="nil"/>
              <w:left w:val="nil"/>
              <w:bottom w:val="nil"/>
              <w:right w:val="nil"/>
            </w:tcBorders>
            <w:shd w:val="clear" w:color="auto" w:fill="auto"/>
            <w:vAlign w:val="bottom"/>
            <w:hideMark/>
          </w:tcPr>
          <w:p w14:paraId="3E659A4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5ADD51D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r>
      <w:tr w:rsidR="009B1B05" w:rsidRPr="003822CB" w14:paraId="3EE38957" w14:textId="77777777" w:rsidTr="001A0069">
        <w:trPr>
          <w:trHeight w:val="244"/>
          <w:jc w:val="center"/>
        </w:trPr>
        <w:tc>
          <w:tcPr>
            <w:tcW w:w="2610" w:type="dxa"/>
            <w:tcBorders>
              <w:top w:val="nil"/>
              <w:left w:val="nil"/>
              <w:bottom w:val="nil"/>
              <w:right w:val="nil"/>
            </w:tcBorders>
            <w:shd w:val="clear" w:color="auto" w:fill="auto"/>
            <w:vAlign w:val="bottom"/>
            <w:hideMark/>
          </w:tcPr>
          <w:p w14:paraId="579390FB"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12 to 14 years</w:t>
            </w:r>
          </w:p>
        </w:tc>
        <w:tc>
          <w:tcPr>
            <w:tcW w:w="990" w:type="dxa"/>
            <w:tcBorders>
              <w:top w:val="nil"/>
              <w:left w:val="nil"/>
              <w:bottom w:val="nil"/>
              <w:right w:val="nil"/>
            </w:tcBorders>
            <w:shd w:val="clear" w:color="auto" w:fill="auto"/>
            <w:vAlign w:val="bottom"/>
            <w:hideMark/>
          </w:tcPr>
          <w:p w14:paraId="532DCDE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9" w:type="dxa"/>
            <w:tcBorders>
              <w:top w:val="nil"/>
              <w:left w:val="nil"/>
              <w:bottom w:val="nil"/>
              <w:right w:val="nil"/>
            </w:tcBorders>
            <w:shd w:val="clear" w:color="auto" w:fill="auto"/>
            <w:vAlign w:val="bottom"/>
            <w:hideMark/>
          </w:tcPr>
          <w:p w14:paraId="1F4176F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41" w:type="dxa"/>
            <w:tcBorders>
              <w:top w:val="nil"/>
              <w:left w:val="nil"/>
              <w:bottom w:val="nil"/>
              <w:right w:val="nil"/>
            </w:tcBorders>
            <w:shd w:val="clear" w:color="auto" w:fill="auto"/>
            <w:vAlign w:val="bottom"/>
            <w:hideMark/>
          </w:tcPr>
          <w:p w14:paraId="2D7D4C8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3AEDA15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53" w:type="dxa"/>
            <w:tcBorders>
              <w:top w:val="nil"/>
              <w:left w:val="nil"/>
              <w:bottom w:val="nil"/>
              <w:right w:val="nil"/>
            </w:tcBorders>
            <w:shd w:val="clear" w:color="auto" w:fill="auto"/>
            <w:vAlign w:val="bottom"/>
            <w:hideMark/>
          </w:tcPr>
          <w:p w14:paraId="49549A8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DB9A8F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6693660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3FBE7FD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0A3A949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04638E5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7A589AD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3439E26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08" w:type="dxa"/>
            <w:tcBorders>
              <w:top w:val="nil"/>
              <w:left w:val="nil"/>
              <w:bottom w:val="nil"/>
              <w:right w:val="nil"/>
            </w:tcBorders>
            <w:shd w:val="clear" w:color="auto" w:fill="auto"/>
            <w:vAlign w:val="bottom"/>
            <w:hideMark/>
          </w:tcPr>
          <w:p w14:paraId="2BAF8C9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8B2654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r>
      <w:tr w:rsidR="009B1B05" w:rsidRPr="003822CB" w14:paraId="2AA7A333" w14:textId="77777777" w:rsidTr="001A0069">
        <w:trPr>
          <w:trHeight w:val="244"/>
          <w:jc w:val="center"/>
        </w:trPr>
        <w:tc>
          <w:tcPr>
            <w:tcW w:w="2610" w:type="dxa"/>
            <w:tcBorders>
              <w:top w:val="nil"/>
              <w:left w:val="nil"/>
              <w:bottom w:val="nil"/>
              <w:right w:val="nil"/>
            </w:tcBorders>
            <w:shd w:val="clear" w:color="auto" w:fill="auto"/>
            <w:vAlign w:val="bottom"/>
            <w:hideMark/>
          </w:tcPr>
          <w:p w14:paraId="3A18ABD1"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15 years</w:t>
            </w:r>
          </w:p>
        </w:tc>
        <w:tc>
          <w:tcPr>
            <w:tcW w:w="990" w:type="dxa"/>
            <w:tcBorders>
              <w:top w:val="nil"/>
              <w:left w:val="nil"/>
              <w:bottom w:val="nil"/>
              <w:right w:val="nil"/>
            </w:tcBorders>
            <w:shd w:val="clear" w:color="auto" w:fill="auto"/>
            <w:vAlign w:val="bottom"/>
            <w:hideMark/>
          </w:tcPr>
          <w:p w14:paraId="5F84494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79" w:type="dxa"/>
            <w:tcBorders>
              <w:top w:val="nil"/>
              <w:left w:val="nil"/>
              <w:bottom w:val="nil"/>
              <w:right w:val="nil"/>
            </w:tcBorders>
            <w:shd w:val="clear" w:color="auto" w:fill="auto"/>
            <w:vAlign w:val="bottom"/>
            <w:hideMark/>
          </w:tcPr>
          <w:p w14:paraId="70FB957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1" w:type="dxa"/>
            <w:tcBorders>
              <w:top w:val="nil"/>
              <w:left w:val="nil"/>
              <w:bottom w:val="nil"/>
              <w:right w:val="nil"/>
            </w:tcBorders>
            <w:shd w:val="clear" w:color="auto" w:fill="auto"/>
            <w:vAlign w:val="bottom"/>
            <w:hideMark/>
          </w:tcPr>
          <w:p w14:paraId="7EA1AEF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1BC18D7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53" w:type="dxa"/>
            <w:tcBorders>
              <w:top w:val="nil"/>
              <w:left w:val="nil"/>
              <w:bottom w:val="nil"/>
              <w:right w:val="nil"/>
            </w:tcBorders>
            <w:shd w:val="clear" w:color="auto" w:fill="auto"/>
            <w:vAlign w:val="bottom"/>
            <w:hideMark/>
          </w:tcPr>
          <w:p w14:paraId="6B5C414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4D412C1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73" w:type="dxa"/>
            <w:tcBorders>
              <w:top w:val="nil"/>
              <w:left w:val="nil"/>
              <w:bottom w:val="nil"/>
              <w:right w:val="nil"/>
            </w:tcBorders>
            <w:shd w:val="clear" w:color="auto" w:fill="auto"/>
            <w:vAlign w:val="bottom"/>
            <w:hideMark/>
          </w:tcPr>
          <w:p w14:paraId="58454C6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20" w:type="dxa"/>
            <w:tcBorders>
              <w:top w:val="nil"/>
              <w:left w:val="nil"/>
              <w:bottom w:val="nil"/>
              <w:right w:val="nil"/>
            </w:tcBorders>
            <w:shd w:val="clear" w:color="auto" w:fill="auto"/>
            <w:vAlign w:val="bottom"/>
            <w:hideMark/>
          </w:tcPr>
          <w:p w14:paraId="7590709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20" w:type="dxa"/>
            <w:tcBorders>
              <w:top w:val="nil"/>
              <w:left w:val="nil"/>
              <w:bottom w:val="nil"/>
              <w:right w:val="nil"/>
            </w:tcBorders>
            <w:shd w:val="clear" w:color="auto" w:fill="auto"/>
            <w:vAlign w:val="bottom"/>
            <w:hideMark/>
          </w:tcPr>
          <w:p w14:paraId="413C500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41D6400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32" w:type="dxa"/>
            <w:tcBorders>
              <w:top w:val="nil"/>
              <w:left w:val="nil"/>
              <w:bottom w:val="nil"/>
              <w:right w:val="nil"/>
            </w:tcBorders>
            <w:shd w:val="clear" w:color="auto" w:fill="auto"/>
            <w:vAlign w:val="bottom"/>
            <w:hideMark/>
          </w:tcPr>
          <w:p w14:paraId="53625A0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7F258FF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8" w:type="dxa"/>
            <w:tcBorders>
              <w:top w:val="nil"/>
              <w:left w:val="nil"/>
              <w:bottom w:val="nil"/>
              <w:right w:val="nil"/>
            </w:tcBorders>
            <w:shd w:val="clear" w:color="auto" w:fill="auto"/>
            <w:vAlign w:val="bottom"/>
            <w:hideMark/>
          </w:tcPr>
          <w:p w14:paraId="5F100DF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5F532B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r>
      <w:tr w:rsidR="009B1B05" w:rsidRPr="003822CB" w14:paraId="0B1505E7" w14:textId="77777777" w:rsidTr="001A0069">
        <w:trPr>
          <w:trHeight w:val="244"/>
          <w:jc w:val="center"/>
        </w:trPr>
        <w:tc>
          <w:tcPr>
            <w:tcW w:w="2610" w:type="dxa"/>
            <w:tcBorders>
              <w:top w:val="nil"/>
              <w:left w:val="nil"/>
              <w:bottom w:val="nil"/>
              <w:right w:val="nil"/>
            </w:tcBorders>
            <w:shd w:val="clear" w:color="auto" w:fill="auto"/>
            <w:vAlign w:val="bottom"/>
            <w:hideMark/>
          </w:tcPr>
          <w:p w14:paraId="7C2C93A5"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16 and 17 years</w:t>
            </w:r>
          </w:p>
        </w:tc>
        <w:tc>
          <w:tcPr>
            <w:tcW w:w="990" w:type="dxa"/>
            <w:tcBorders>
              <w:top w:val="nil"/>
              <w:left w:val="nil"/>
              <w:bottom w:val="nil"/>
              <w:right w:val="nil"/>
            </w:tcBorders>
            <w:shd w:val="clear" w:color="auto" w:fill="auto"/>
            <w:vAlign w:val="bottom"/>
            <w:hideMark/>
          </w:tcPr>
          <w:p w14:paraId="5529230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9" w:type="dxa"/>
            <w:tcBorders>
              <w:top w:val="nil"/>
              <w:left w:val="nil"/>
              <w:bottom w:val="nil"/>
              <w:right w:val="nil"/>
            </w:tcBorders>
            <w:shd w:val="clear" w:color="auto" w:fill="auto"/>
            <w:vAlign w:val="bottom"/>
            <w:hideMark/>
          </w:tcPr>
          <w:p w14:paraId="263136E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41" w:type="dxa"/>
            <w:tcBorders>
              <w:top w:val="nil"/>
              <w:left w:val="nil"/>
              <w:bottom w:val="nil"/>
              <w:right w:val="nil"/>
            </w:tcBorders>
            <w:shd w:val="clear" w:color="auto" w:fill="auto"/>
            <w:vAlign w:val="bottom"/>
            <w:hideMark/>
          </w:tcPr>
          <w:p w14:paraId="49133B3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01D29E6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53" w:type="dxa"/>
            <w:tcBorders>
              <w:top w:val="nil"/>
              <w:left w:val="nil"/>
              <w:bottom w:val="nil"/>
              <w:right w:val="nil"/>
            </w:tcBorders>
            <w:shd w:val="clear" w:color="auto" w:fill="auto"/>
            <w:vAlign w:val="bottom"/>
            <w:hideMark/>
          </w:tcPr>
          <w:p w14:paraId="0813492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66E958E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21052FB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5F044FC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437660E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99" w:type="dxa"/>
            <w:tcBorders>
              <w:top w:val="nil"/>
              <w:left w:val="nil"/>
              <w:bottom w:val="nil"/>
              <w:right w:val="nil"/>
            </w:tcBorders>
            <w:shd w:val="clear" w:color="auto" w:fill="auto"/>
            <w:vAlign w:val="bottom"/>
            <w:hideMark/>
          </w:tcPr>
          <w:p w14:paraId="2F6FB02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32" w:type="dxa"/>
            <w:tcBorders>
              <w:top w:val="nil"/>
              <w:left w:val="nil"/>
              <w:bottom w:val="nil"/>
              <w:right w:val="nil"/>
            </w:tcBorders>
            <w:shd w:val="clear" w:color="auto" w:fill="auto"/>
            <w:vAlign w:val="bottom"/>
            <w:hideMark/>
          </w:tcPr>
          <w:p w14:paraId="6AC5407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2C4660C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08" w:type="dxa"/>
            <w:tcBorders>
              <w:top w:val="nil"/>
              <w:left w:val="nil"/>
              <w:bottom w:val="nil"/>
              <w:right w:val="nil"/>
            </w:tcBorders>
            <w:shd w:val="clear" w:color="auto" w:fill="auto"/>
            <w:vAlign w:val="bottom"/>
            <w:hideMark/>
          </w:tcPr>
          <w:p w14:paraId="22FBACC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2C210DA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r>
      <w:tr w:rsidR="009B1B05" w:rsidRPr="003822CB" w14:paraId="2B04AE83" w14:textId="77777777" w:rsidTr="001A0069">
        <w:trPr>
          <w:trHeight w:val="244"/>
          <w:jc w:val="center"/>
        </w:trPr>
        <w:tc>
          <w:tcPr>
            <w:tcW w:w="2610" w:type="dxa"/>
            <w:tcBorders>
              <w:top w:val="nil"/>
              <w:left w:val="nil"/>
              <w:bottom w:val="nil"/>
              <w:right w:val="nil"/>
            </w:tcBorders>
            <w:shd w:val="clear" w:color="auto" w:fill="auto"/>
            <w:vAlign w:val="bottom"/>
            <w:hideMark/>
          </w:tcPr>
          <w:p w14:paraId="409020AC"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18 to 24 years</w:t>
            </w:r>
          </w:p>
        </w:tc>
        <w:tc>
          <w:tcPr>
            <w:tcW w:w="990" w:type="dxa"/>
            <w:tcBorders>
              <w:top w:val="nil"/>
              <w:left w:val="nil"/>
              <w:bottom w:val="nil"/>
              <w:right w:val="nil"/>
            </w:tcBorders>
            <w:shd w:val="clear" w:color="auto" w:fill="auto"/>
            <w:vAlign w:val="bottom"/>
            <w:hideMark/>
          </w:tcPr>
          <w:p w14:paraId="7442315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79" w:type="dxa"/>
            <w:tcBorders>
              <w:top w:val="nil"/>
              <w:left w:val="nil"/>
              <w:bottom w:val="nil"/>
              <w:right w:val="nil"/>
            </w:tcBorders>
            <w:shd w:val="clear" w:color="auto" w:fill="auto"/>
            <w:vAlign w:val="bottom"/>
            <w:hideMark/>
          </w:tcPr>
          <w:p w14:paraId="2A6B9BB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41" w:type="dxa"/>
            <w:tcBorders>
              <w:top w:val="nil"/>
              <w:left w:val="nil"/>
              <w:bottom w:val="nil"/>
              <w:right w:val="nil"/>
            </w:tcBorders>
            <w:shd w:val="clear" w:color="auto" w:fill="auto"/>
            <w:vAlign w:val="bottom"/>
            <w:hideMark/>
          </w:tcPr>
          <w:p w14:paraId="7D409B0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32896C6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53" w:type="dxa"/>
            <w:tcBorders>
              <w:top w:val="nil"/>
              <w:left w:val="nil"/>
              <w:bottom w:val="nil"/>
              <w:right w:val="nil"/>
            </w:tcBorders>
            <w:shd w:val="clear" w:color="auto" w:fill="auto"/>
            <w:vAlign w:val="bottom"/>
            <w:hideMark/>
          </w:tcPr>
          <w:p w14:paraId="5D10C99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865" w:type="dxa"/>
            <w:tcBorders>
              <w:top w:val="nil"/>
              <w:left w:val="nil"/>
              <w:bottom w:val="nil"/>
              <w:right w:val="nil"/>
            </w:tcBorders>
            <w:shd w:val="clear" w:color="auto" w:fill="auto"/>
            <w:vAlign w:val="bottom"/>
            <w:hideMark/>
          </w:tcPr>
          <w:p w14:paraId="681290B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3" w:type="dxa"/>
            <w:tcBorders>
              <w:top w:val="nil"/>
              <w:left w:val="nil"/>
              <w:bottom w:val="nil"/>
              <w:right w:val="nil"/>
            </w:tcBorders>
            <w:shd w:val="clear" w:color="auto" w:fill="auto"/>
            <w:vAlign w:val="bottom"/>
            <w:hideMark/>
          </w:tcPr>
          <w:p w14:paraId="2B4623F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20" w:type="dxa"/>
            <w:tcBorders>
              <w:top w:val="nil"/>
              <w:left w:val="nil"/>
              <w:bottom w:val="nil"/>
              <w:right w:val="nil"/>
            </w:tcBorders>
            <w:shd w:val="clear" w:color="auto" w:fill="auto"/>
            <w:vAlign w:val="bottom"/>
            <w:hideMark/>
          </w:tcPr>
          <w:p w14:paraId="3CDF1ED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20" w:type="dxa"/>
            <w:tcBorders>
              <w:top w:val="nil"/>
              <w:left w:val="nil"/>
              <w:bottom w:val="nil"/>
              <w:right w:val="nil"/>
            </w:tcBorders>
            <w:shd w:val="clear" w:color="auto" w:fill="auto"/>
            <w:vAlign w:val="bottom"/>
            <w:hideMark/>
          </w:tcPr>
          <w:p w14:paraId="56ADE81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799" w:type="dxa"/>
            <w:tcBorders>
              <w:top w:val="nil"/>
              <w:left w:val="nil"/>
              <w:bottom w:val="nil"/>
              <w:right w:val="nil"/>
            </w:tcBorders>
            <w:shd w:val="clear" w:color="auto" w:fill="auto"/>
            <w:vAlign w:val="bottom"/>
            <w:hideMark/>
          </w:tcPr>
          <w:p w14:paraId="68AE25C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7BEC388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0" w:type="dxa"/>
            <w:tcBorders>
              <w:top w:val="nil"/>
              <w:left w:val="nil"/>
              <w:bottom w:val="nil"/>
              <w:right w:val="nil"/>
            </w:tcBorders>
            <w:shd w:val="clear" w:color="auto" w:fill="auto"/>
            <w:vAlign w:val="bottom"/>
            <w:hideMark/>
          </w:tcPr>
          <w:p w14:paraId="304283B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08" w:type="dxa"/>
            <w:tcBorders>
              <w:top w:val="nil"/>
              <w:left w:val="nil"/>
              <w:bottom w:val="nil"/>
              <w:right w:val="nil"/>
            </w:tcBorders>
            <w:shd w:val="clear" w:color="auto" w:fill="auto"/>
            <w:vAlign w:val="bottom"/>
            <w:hideMark/>
          </w:tcPr>
          <w:p w14:paraId="02C2EA8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0AAD077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r>
      <w:tr w:rsidR="009B1B05" w:rsidRPr="003822CB" w14:paraId="21FB5619" w14:textId="77777777" w:rsidTr="001A0069">
        <w:trPr>
          <w:trHeight w:val="244"/>
          <w:jc w:val="center"/>
        </w:trPr>
        <w:tc>
          <w:tcPr>
            <w:tcW w:w="2610" w:type="dxa"/>
            <w:tcBorders>
              <w:top w:val="nil"/>
              <w:left w:val="nil"/>
              <w:bottom w:val="nil"/>
              <w:right w:val="nil"/>
            </w:tcBorders>
            <w:shd w:val="clear" w:color="auto" w:fill="auto"/>
            <w:vAlign w:val="bottom"/>
            <w:hideMark/>
          </w:tcPr>
          <w:p w14:paraId="6DA7A43B"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25 to 34 years</w:t>
            </w:r>
          </w:p>
        </w:tc>
        <w:tc>
          <w:tcPr>
            <w:tcW w:w="990" w:type="dxa"/>
            <w:tcBorders>
              <w:top w:val="nil"/>
              <w:left w:val="nil"/>
              <w:bottom w:val="nil"/>
              <w:right w:val="nil"/>
            </w:tcBorders>
            <w:shd w:val="clear" w:color="auto" w:fill="auto"/>
            <w:vAlign w:val="bottom"/>
            <w:hideMark/>
          </w:tcPr>
          <w:p w14:paraId="5354556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879" w:type="dxa"/>
            <w:tcBorders>
              <w:top w:val="nil"/>
              <w:left w:val="nil"/>
              <w:bottom w:val="nil"/>
              <w:right w:val="nil"/>
            </w:tcBorders>
            <w:shd w:val="clear" w:color="auto" w:fill="auto"/>
            <w:vAlign w:val="bottom"/>
            <w:hideMark/>
          </w:tcPr>
          <w:p w14:paraId="655DD45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41" w:type="dxa"/>
            <w:tcBorders>
              <w:top w:val="nil"/>
              <w:left w:val="nil"/>
              <w:bottom w:val="nil"/>
              <w:right w:val="nil"/>
            </w:tcBorders>
            <w:shd w:val="clear" w:color="auto" w:fill="auto"/>
            <w:vAlign w:val="bottom"/>
            <w:hideMark/>
          </w:tcPr>
          <w:p w14:paraId="5BA8121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12" w:type="dxa"/>
            <w:tcBorders>
              <w:top w:val="nil"/>
              <w:left w:val="nil"/>
              <w:bottom w:val="nil"/>
              <w:right w:val="nil"/>
            </w:tcBorders>
            <w:shd w:val="clear" w:color="auto" w:fill="auto"/>
            <w:vAlign w:val="bottom"/>
            <w:hideMark/>
          </w:tcPr>
          <w:p w14:paraId="59CA688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53" w:type="dxa"/>
            <w:tcBorders>
              <w:top w:val="nil"/>
              <w:left w:val="nil"/>
              <w:bottom w:val="nil"/>
              <w:right w:val="nil"/>
            </w:tcBorders>
            <w:shd w:val="clear" w:color="auto" w:fill="auto"/>
            <w:vAlign w:val="bottom"/>
            <w:hideMark/>
          </w:tcPr>
          <w:p w14:paraId="4517CB2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865" w:type="dxa"/>
            <w:tcBorders>
              <w:top w:val="nil"/>
              <w:left w:val="nil"/>
              <w:bottom w:val="nil"/>
              <w:right w:val="nil"/>
            </w:tcBorders>
            <w:shd w:val="clear" w:color="auto" w:fill="auto"/>
            <w:vAlign w:val="bottom"/>
            <w:hideMark/>
          </w:tcPr>
          <w:p w14:paraId="3CDA143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73" w:type="dxa"/>
            <w:tcBorders>
              <w:top w:val="nil"/>
              <w:left w:val="nil"/>
              <w:bottom w:val="nil"/>
              <w:right w:val="nil"/>
            </w:tcBorders>
            <w:shd w:val="clear" w:color="auto" w:fill="auto"/>
            <w:vAlign w:val="bottom"/>
            <w:hideMark/>
          </w:tcPr>
          <w:p w14:paraId="1545D1B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20" w:type="dxa"/>
            <w:tcBorders>
              <w:top w:val="nil"/>
              <w:left w:val="nil"/>
              <w:bottom w:val="nil"/>
              <w:right w:val="nil"/>
            </w:tcBorders>
            <w:shd w:val="clear" w:color="auto" w:fill="auto"/>
            <w:vAlign w:val="bottom"/>
            <w:hideMark/>
          </w:tcPr>
          <w:p w14:paraId="328BA74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13%</w:t>
            </w:r>
          </w:p>
        </w:tc>
        <w:tc>
          <w:tcPr>
            <w:tcW w:w="720" w:type="dxa"/>
            <w:tcBorders>
              <w:top w:val="nil"/>
              <w:left w:val="nil"/>
              <w:bottom w:val="nil"/>
              <w:right w:val="nil"/>
            </w:tcBorders>
            <w:shd w:val="clear" w:color="auto" w:fill="auto"/>
            <w:vAlign w:val="bottom"/>
            <w:hideMark/>
          </w:tcPr>
          <w:p w14:paraId="329E5A4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99" w:type="dxa"/>
            <w:tcBorders>
              <w:top w:val="nil"/>
              <w:left w:val="nil"/>
              <w:bottom w:val="nil"/>
              <w:right w:val="nil"/>
            </w:tcBorders>
            <w:shd w:val="clear" w:color="auto" w:fill="auto"/>
            <w:vAlign w:val="bottom"/>
            <w:hideMark/>
          </w:tcPr>
          <w:p w14:paraId="7FF9B10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832" w:type="dxa"/>
            <w:tcBorders>
              <w:top w:val="nil"/>
              <w:left w:val="nil"/>
              <w:bottom w:val="nil"/>
              <w:right w:val="nil"/>
            </w:tcBorders>
            <w:shd w:val="clear" w:color="auto" w:fill="auto"/>
            <w:vAlign w:val="bottom"/>
            <w:hideMark/>
          </w:tcPr>
          <w:p w14:paraId="2908461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40" w:type="dxa"/>
            <w:tcBorders>
              <w:top w:val="nil"/>
              <w:left w:val="nil"/>
              <w:bottom w:val="nil"/>
              <w:right w:val="nil"/>
            </w:tcBorders>
            <w:shd w:val="clear" w:color="auto" w:fill="auto"/>
            <w:vAlign w:val="bottom"/>
            <w:hideMark/>
          </w:tcPr>
          <w:p w14:paraId="3D7581D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08" w:type="dxa"/>
            <w:tcBorders>
              <w:top w:val="nil"/>
              <w:left w:val="nil"/>
              <w:bottom w:val="nil"/>
              <w:right w:val="nil"/>
            </w:tcBorders>
            <w:shd w:val="clear" w:color="auto" w:fill="auto"/>
            <w:vAlign w:val="bottom"/>
            <w:hideMark/>
          </w:tcPr>
          <w:p w14:paraId="6003431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09" w:type="dxa"/>
            <w:tcBorders>
              <w:top w:val="nil"/>
              <w:left w:val="nil"/>
              <w:bottom w:val="nil"/>
              <w:right w:val="nil"/>
            </w:tcBorders>
            <w:shd w:val="clear" w:color="auto" w:fill="auto"/>
            <w:vAlign w:val="bottom"/>
            <w:hideMark/>
          </w:tcPr>
          <w:p w14:paraId="78319A5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12%</w:t>
            </w:r>
          </w:p>
        </w:tc>
      </w:tr>
      <w:tr w:rsidR="009B1B05" w:rsidRPr="003822CB" w14:paraId="11631B8D" w14:textId="77777777" w:rsidTr="001A0069">
        <w:trPr>
          <w:trHeight w:val="244"/>
          <w:jc w:val="center"/>
        </w:trPr>
        <w:tc>
          <w:tcPr>
            <w:tcW w:w="2610" w:type="dxa"/>
            <w:tcBorders>
              <w:top w:val="nil"/>
              <w:left w:val="nil"/>
              <w:bottom w:val="nil"/>
              <w:right w:val="nil"/>
            </w:tcBorders>
            <w:shd w:val="clear" w:color="auto" w:fill="auto"/>
            <w:vAlign w:val="bottom"/>
            <w:hideMark/>
          </w:tcPr>
          <w:p w14:paraId="4222CA09"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35 to 44 years</w:t>
            </w:r>
          </w:p>
        </w:tc>
        <w:tc>
          <w:tcPr>
            <w:tcW w:w="990" w:type="dxa"/>
            <w:tcBorders>
              <w:top w:val="nil"/>
              <w:left w:val="nil"/>
              <w:bottom w:val="nil"/>
              <w:right w:val="nil"/>
            </w:tcBorders>
            <w:shd w:val="clear" w:color="auto" w:fill="auto"/>
            <w:vAlign w:val="bottom"/>
            <w:hideMark/>
          </w:tcPr>
          <w:p w14:paraId="4BAD83A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79" w:type="dxa"/>
            <w:tcBorders>
              <w:top w:val="nil"/>
              <w:left w:val="nil"/>
              <w:bottom w:val="nil"/>
              <w:right w:val="nil"/>
            </w:tcBorders>
            <w:shd w:val="clear" w:color="auto" w:fill="auto"/>
            <w:vAlign w:val="bottom"/>
            <w:hideMark/>
          </w:tcPr>
          <w:p w14:paraId="5AA062F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741" w:type="dxa"/>
            <w:tcBorders>
              <w:top w:val="nil"/>
              <w:left w:val="nil"/>
              <w:bottom w:val="nil"/>
              <w:right w:val="nil"/>
            </w:tcBorders>
            <w:shd w:val="clear" w:color="auto" w:fill="auto"/>
            <w:vAlign w:val="bottom"/>
            <w:hideMark/>
          </w:tcPr>
          <w:p w14:paraId="5601EB5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12%</w:t>
            </w:r>
          </w:p>
        </w:tc>
        <w:tc>
          <w:tcPr>
            <w:tcW w:w="712" w:type="dxa"/>
            <w:tcBorders>
              <w:top w:val="nil"/>
              <w:left w:val="nil"/>
              <w:bottom w:val="nil"/>
              <w:right w:val="nil"/>
            </w:tcBorders>
            <w:shd w:val="clear" w:color="auto" w:fill="auto"/>
            <w:vAlign w:val="bottom"/>
            <w:hideMark/>
          </w:tcPr>
          <w:p w14:paraId="22AE05E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53" w:type="dxa"/>
            <w:tcBorders>
              <w:top w:val="nil"/>
              <w:left w:val="nil"/>
              <w:bottom w:val="nil"/>
              <w:right w:val="nil"/>
            </w:tcBorders>
            <w:shd w:val="clear" w:color="auto" w:fill="auto"/>
            <w:vAlign w:val="bottom"/>
            <w:hideMark/>
          </w:tcPr>
          <w:p w14:paraId="0925499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65" w:type="dxa"/>
            <w:tcBorders>
              <w:top w:val="nil"/>
              <w:left w:val="nil"/>
              <w:bottom w:val="nil"/>
              <w:right w:val="nil"/>
            </w:tcBorders>
            <w:shd w:val="clear" w:color="auto" w:fill="auto"/>
            <w:vAlign w:val="bottom"/>
            <w:hideMark/>
          </w:tcPr>
          <w:p w14:paraId="7684AAB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73" w:type="dxa"/>
            <w:tcBorders>
              <w:top w:val="nil"/>
              <w:left w:val="nil"/>
              <w:bottom w:val="nil"/>
              <w:right w:val="nil"/>
            </w:tcBorders>
            <w:shd w:val="clear" w:color="auto" w:fill="auto"/>
            <w:vAlign w:val="bottom"/>
            <w:hideMark/>
          </w:tcPr>
          <w:p w14:paraId="5A9673FD"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720" w:type="dxa"/>
            <w:tcBorders>
              <w:top w:val="nil"/>
              <w:left w:val="nil"/>
              <w:bottom w:val="nil"/>
              <w:right w:val="nil"/>
            </w:tcBorders>
            <w:shd w:val="clear" w:color="auto" w:fill="auto"/>
            <w:vAlign w:val="bottom"/>
            <w:hideMark/>
          </w:tcPr>
          <w:p w14:paraId="58ECA99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20" w:type="dxa"/>
            <w:tcBorders>
              <w:top w:val="nil"/>
              <w:left w:val="nil"/>
              <w:bottom w:val="nil"/>
              <w:right w:val="nil"/>
            </w:tcBorders>
            <w:shd w:val="clear" w:color="auto" w:fill="auto"/>
            <w:vAlign w:val="bottom"/>
            <w:hideMark/>
          </w:tcPr>
          <w:p w14:paraId="0A34042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799" w:type="dxa"/>
            <w:tcBorders>
              <w:top w:val="nil"/>
              <w:left w:val="nil"/>
              <w:bottom w:val="nil"/>
              <w:right w:val="nil"/>
            </w:tcBorders>
            <w:shd w:val="clear" w:color="auto" w:fill="auto"/>
            <w:vAlign w:val="bottom"/>
            <w:hideMark/>
          </w:tcPr>
          <w:p w14:paraId="088FA89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32" w:type="dxa"/>
            <w:tcBorders>
              <w:top w:val="nil"/>
              <w:left w:val="nil"/>
              <w:bottom w:val="nil"/>
              <w:right w:val="nil"/>
            </w:tcBorders>
            <w:shd w:val="clear" w:color="auto" w:fill="auto"/>
            <w:vAlign w:val="bottom"/>
            <w:hideMark/>
          </w:tcPr>
          <w:p w14:paraId="0A4304E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40" w:type="dxa"/>
            <w:tcBorders>
              <w:top w:val="nil"/>
              <w:left w:val="nil"/>
              <w:bottom w:val="nil"/>
              <w:right w:val="nil"/>
            </w:tcBorders>
            <w:shd w:val="clear" w:color="auto" w:fill="auto"/>
            <w:vAlign w:val="bottom"/>
            <w:hideMark/>
          </w:tcPr>
          <w:p w14:paraId="481F717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08" w:type="dxa"/>
            <w:tcBorders>
              <w:top w:val="nil"/>
              <w:left w:val="nil"/>
              <w:bottom w:val="nil"/>
              <w:right w:val="nil"/>
            </w:tcBorders>
            <w:shd w:val="clear" w:color="auto" w:fill="auto"/>
            <w:vAlign w:val="bottom"/>
            <w:hideMark/>
          </w:tcPr>
          <w:p w14:paraId="7951163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09" w:type="dxa"/>
            <w:tcBorders>
              <w:top w:val="nil"/>
              <w:left w:val="nil"/>
              <w:bottom w:val="nil"/>
              <w:right w:val="nil"/>
            </w:tcBorders>
            <w:shd w:val="clear" w:color="auto" w:fill="auto"/>
            <w:vAlign w:val="bottom"/>
            <w:hideMark/>
          </w:tcPr>
          <w:p w14:paraId="36CDD4A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r>
      <w:tr w:rsidR="009B1B05" w:rsidRPr="003822CB" w14:paraId="2E4C7FED" w14:textId="77777777" w:rsidTr="001A0069">
        <w:trPr>
          <w:trHeight w:val="244"/>
          <w:jc w:val="center"/>
        </w:trPr>
        <w:tc>
          <w:tcPr>
            <w:tcW w:w="2610" w:type="dxa"/>
            <w:tcBorders>
              <w:top w:val="nil"/>
              <w:left w:val="nil"/>
              <w:bottom w:val="nil"/>
              <w:right w:val="nil"/>
            </w:tcBorders>
            <w:shd w:val="clear" w:color="auto" w:fill="auto"/>
            <w:vAlign w:val="bottom"/>
            <w:hideMark/>
          </w:tcPr>
          <w:p w14:paraId="2224BBC1"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45 to 54 years</w:t>
            </w:r>
          </w:p>
        </w:tc>
        <w:tc>
          <w:tcPr>
            <w:tcW w:w="990" w:type="dxa"/>
            <w:tcBorders>
              <w:top w:val="nil"/>
              <w:left w:val="nil"/>
              <w:bottom w:val="nil"/>
              <w:right w:val="nil"/>
            </w:tcBorders>
            <w:shd w:val="clear" w:color="auto" w:fill="auto"/>
            <w:vAlign w:val="bottom"/>
            <w:hideMark/>
          </w:tcPr>
          <w:p w14:paraId="7643922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w:t>
            </w:r>
          </w:p>
        </w:tc>
        <w:tc>
          <w:tcPr>
            <w:tcW w:w="879" w:type="dxa"/>
            <w:tcBorders>
              <w:top w:val="nil"/>
              <w:left w:val="nil"/>
              <w:bottom w:val="nil"/>
              <w:right w:val="nil"/>
            </w:tcBorders>
            <w:shd w:val="clear" w:color="auto" w:fill="auto"/>
            <w:vAlign w:val="bottom"/>
            <w:hideMark/>
          </w:tcPr>
          <w:p w14:paraId="194C025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41" w:type="dxa"/>
            <w:tcBorders>
              <w:top w:val="nil"/>
              <w:left w:val="nil"/>
              <w:bottom w:val="nil"/>
              <w:right w:val="nil"/>
            </w:tcBorders>
            <w:shd w:val="clear" w:color="auto" w:fill="auto"/>
            <w:vAlign w:val="bottom"/>
            <w:hideMark/>
          </w:tcPr>
          <w:p w14:paraId="1401D75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12" w:type="dxa"/>
            <w:tcBorders>
              <w:top w:val="nil"/>
              <w:left w:val="nil"/>
              <w:bottom w:val="nil"/>
              <w:right w:val="nil"/>
            </w:tcBorders>
            <w:shd w:val="clear" w:color="auto" w:fill="auto"/>
            <w:vAlign w:val="bottom"/>
            <w:hideMark/>
          </w:tcPr>
          <w:p w14:paraId="25AEC60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853" w:type="dxa"/>
            <w:tcBorders>
              <w:top w:val="nil"/>
              <w:left w:val="nil"/>
              <w:bottom w:val="nil"/>
              <w:right w:val="nil"/>
            </w:tcBorders>
            <w:shd w:val="clear" w:color="auto" w:fill="auto"/>
            <w:vAlign w:val="bottom"/>
            <w:hideMark/>
          </w:tcPr>
          <w:p w14:paraId="3CEFAE7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865" w:type="dxa"/>
            <w:tcBorders>
              <w:top w:val="nil"/>
              <w:left w:val="nil"/>
              <w:bottom w:val="nil"/>
              <w:right w:val="nil"/>
            </w:tcBorders>
            <w:shd w:val="clear" w:color="auto" w:fill="auto"/>
            <w:vAlign w:val="bottom"/>
            <w:hideMark/>
          </w:tcPr>
          <w:p w14:paraId="520506B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73" w:type="dxa"/>
            <w:tcBorders>
              <w:top w:val="nil"/>
              <w:left w:val="nil"/>
              <w:bottom w:val="nil"/>
              <w:right w:val="nil"/>
            </w:tcBorders>
            <w:shd w:val="clear" w:color="auto" w:fill="auto"/>
            <w:vAlign w:val="bottom"/>
            <w:hideMark/>
          </w:tcPr>
          <w:p w14:paraId="25DF5B2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20" w:type="dxa"/>
            <w:tcBorders>
              <w:top w:val="nil"/>
              <w:left w:val="nil"/>
              <w:bottom w:val="nil"/>
              <w:right w:val="nil"/>
            </w:tcBorders>
            <w:shd w:val="clear" w:color="auto" w:fill="auto"/>
            <w:vAlign w:val="bottom"/>
            <w:hideMark/>
          </w:tcPr>
          <w:p w14:paraId="04B86AE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720" w:type="dxa"/>
            <w:tcBorders>
              <w:top w:val="nil"/>
              <w:left w:val="nil"/>
              <w:bottom w:val="nil"/>
              <w:right w:val="nil"/>
            </w:tcBorders>
            <w:shd w:val="clear" w:color="auto" w:fill="auto"/>
            <w:vAlign w:val="bottom"/>
            <w:hideMark/>
          </w:tcPr>
          <w:p w14:paraId="31EA6FF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799" w:type="dxa"/>
            <w:tcBorders>
              <w:top w:val="nil"/>
              <w:left w:val="nil"/>
              <w:bottom w:val="nil"/>
              <w:right w:val="nil"/>
            </w:tcBorders>
            <w:shd w:val="clear" w:color="auto" w:fill="auto"/>
            <w:vAlign w:val="bottom"/>
            <w:hideMark/>
          </w:tcPr>
          <w:p w14:paraId="09D74D1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32" w:type="dxa"/>
            <w:tcBorders>
              <w:top w:val="nil"/>
              <w:left w:val="nil"/>
              <w:bottom w:val="nil"/>
              <w:right w:val="nil"/>
            </w:tcBorders>
            <w:shd w:val="clear" w:color="auto" w:fill="auto"/>
            <w:vAlign w:val="bottom"/>
            <w:hideMark/>
          </w:tcPr>
          <w:p w14:paraId="23B497A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40" w:type="dxa"/>
            <w:tcBorders>
              <w:top w:val="nil"/>
              <w:left w:val="nil"/>
              <w:bottom w:val="nil"/>
              <w:right w:val="nil"/>
            </w:tcBorders>
            <w:shd w:val="clear" w:color="auto" w:fill="auto"/>
            <w:vAlign w:val="bottom"/>
            <w:hideMark/>
          </w:tcPr>
          <w:p w14:paraId="622B0C5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08" w:type="dxa"/>
            <w:tcBorders>
              <w:top w:val="nil"/>
              <w:left w:val="nil"/>
              <w:bottom w:val="nil"/>
              <w:right w:val="nil"/>
            </w:tcBorders>
            <w:shd w:val="clear" w:color="auto" w:fill="auto"/>
            <w:vAlign w:val="bottom"/>
            <w:hideMark/>
          </w:tcPr>
          <w:p w14:paraId="2885D05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30970FF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r>
      <w:tr w:rsidR="009B1B05" w:rsidRPr="003822CB" w14:paraId="4EC1539A" w14:textId="77777777" w:rsidTr="001A0069">
        <w:trPr>
          <w:trHeight w:val="244"/>
          <w:jc w:val="center"/>
        </w:trPr>
        <w:tc>
          <w:tcPr>
            <w:tcW w:w="2610" w:type="dxa"/>
            <w:tcBorders>
              <w:top w:val="nil"/>
              <w:left w:val="nil"/>
              <w:bottom w:val="nil"/>
              <w:right w:val="nil"/>
            </w:tcBorders>
            <w:shd w:val="clear" w:color="auto" w:fill="auto"/>
            <w:vAlign w:val="bottom"/>
            <w:hideMark/>
          </w:tcPr>
          <w:p w14:paraId="47D470FA"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55 to 64 years</w:t>
            </w:r>
          </w:p>
        </w:tc>
        <w:tc>
          <w:tcPr>
            <w:tcW w:w="990" w:type="dxa"/>
            <w:tcBorders>
              <w:top w:val="nil"/>
              <w:left w:val="nil"/>
              <w:bottom w:val="nil"/>
              <w:right w:val="nil"/>
            </w:tcBorders>
            <w:shd w:val="clear" w:color="auto" w:fill="auto"/>
            <w:vAlign w:val="bottom"/>
            <w:hideMark/>
          </w:tcPr>
          <w:p w14:paraId="3BFF046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79" w:type="dxa"/>
            <w:tcBorders>
              <w:top w:val="nil"/>
              <w:left w:val="nil"/>
              <w:bottom w:val="nil"/>
              <w:right w:val="nil"/>
            </w:tcBorders>
            <w:shd w:val="clear" w:color="auto" w:fill="auto"/>
            <w:vAlign w:val="bottom"/>
            <w:hideMark/>
          </w:tcPr>
          <w:p w14:paraId="4158DE9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41" w:type="dxa"/>
            <w:tcBorders>
              <w:top w:val="nil"/>
              <w:left w:val="nil"/>
              <w:bottom w:val="nil"/>
              <w:right w:val="nil"/>
            </w:tcBorders>
            <w:shd w:val="clear" w:color="auto" w:fill="auto"/>
            <w:vAlign w:val="bottom"/>
            <w:hideMark/>
          </w:tcPr>
          <w:p w14:paraId="0960851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12" w:type="dxa"/>
            <w:tcBorders>
              <w:top w:val="nil"/>
              <w:left w:val="nil"/>
              <w:bottom w:val="nil"/>
              <w:right w:val="nil"/>
            </w:tcBorders>
            <w:shd w:val="clear" w:color="auto" w:fill="auto"/>
            <w:vAlign w:val="bottom"/>
            <w:hideMark/>
          </w:tcPr>
          <w:p w14:paraId="56DEF10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853" w:type="dxa"/>
            <w:tcBorders>
              <w:top w:val="nil"/>
              <w:left w:val="nil"/>
              <w:bottom w:val="nil"/>
              <w:right w:val="nil"/>
            </w:tcBorders>
            <w:shd w:val="clear" w:color="auto" w:fill="auto"/>
            <w:vAlign w:val="bottom"/>
            <w:hideMark/>
          </w:tcPr>
          <w:p w14:paraId="41D1E81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865" w:type="dxa"/>
            <w:tcBorders>
              <w:top w:val="nil"/>
              <w:left w:val="nil"/>
              <w:bottom w:val="nil"/>
              <w:right w:val="nil"/>
            </w:tcBorders>
            <w:shd w:val="clear" w:color="auto" w:fill="auto"/>
            <w:vAlign w:val="bottom"/>
            <w:hideMark/>
          </w:tcPr>
          <w:p w14:paraId="2CC2BEC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873" w:type="dxa"/>
            <w:tcBorders>
              <w:top w:val="nil"/>
              <w:left w:val="nil"/>
              <w:bottom w:val="nil"/>
              <w:right w:val="nil"/>
            </w:tcBorders>
            <w:shd w:val="clear" w:color="auto" w:fill="auto"/>
            <w:vAlign w:val="bottom"/>
            <w:hideMark/>
          </w:tcPr>
          <w:p w14:paraId="461DF07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20" w:type="dxa"/>
            <w:tcBorders>
              <w:top w:val="nil"/>
              <w:left w:val="nil"/>
              <w:bottom w:val="nil"/>
              <w:right w:val="nil"/>
            </w:tcBorders>
            <w:shd w:val="clear" w:color="auto" w:fill="auto"/>
            <w:vAlign w:val="bottom"/>
            <w:hideMark/>
          </w:tcPr>
          <w:p w14:paraId="059F286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720" w:type="dxa"/>
            <w:tcBorders>
              <w:top w:val="nil"/>
              <w:left w:val="nil"/>
              <w:bottom w:val="nil"/>
              <w:right w:val="nil"/>
            </w:tcBorders>
            <w:shd w:val="clear" w:color="auto" w:fill="auto"/>
            <w:vAlign w:val="bottom"/>
            <w:hideMark/>
          </w:tcPr>
          <w:p w14:paraId="45DEA89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99" w:type="dxa"/>
            <w:tcBorders>
              <w:top w:val="nil"/>
              <w:left w:val="nil"/>
              <w:bottom w:val="nil"/>
              <w:right w:val="nil"/>
            </w:tcBorders>
            <w:shd w:val="clear" w:color="auto" w:fill="auto"/>
            <w:vAlign w:val="bottom"/>
            <w:hideMark/>
          </w:tcPr>
          <w:p w14:paraId="09F6EEF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32" w:type="dxa"/>
            <w:tcBorders>
              <w:top w:val="nil"/>
              <w:left w:val="nil"/>
              <w:bottom w:val="nil"/>
              <w:right w:val="nil"/>
            </w:tcBorders>
            <w:shd w:val="clear" w:color="auto" w:fill="auto"/>
            <w:vAlign w:val="bottom"/>
            <w:hideMark/>
          </w:tcPr>
          <w:p w14:paraId="613A5D7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21%</w:t>
            </w:r>
          </w:p>
        </w:tc>
        <w:tc>
          <w:tcPr>
            <w:tcW w:w="740" w:type="dxa"/>
            <w:tcBorders>
              <w:top w:val="nil"/>
              <w:left w:val="nil"/>
              <w:bottom w:val="nil"/>
              <w:right w:val="nil"/>
            </w:tcBorders>
            <w:shd w:val="clear" w:color="auto" w:fill="auto"/>
            <w:vAlign w:val="bottom"/>
            <w:hideMark/>
          </w:tcPr>
          <w:p w14:paraId="172048A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08" w:type="dxa"/>
            <w:tcBorders>
              <w:top w:val="nil"/>
              <w:left w:val="nil"/>
              <w:bottom w:val="nil"/>
              <w:right w:val="nil"/>
            </w:tcBorders>
            <w:shd w:val="clear" w:color="auto" w:fill="auto"/>
            <w:vAlign w:val="bottom"/>
            <w:hideMark/>
          </w:tcPr>
          <w:p w14:paraId="4C8F8E1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0%</w:t>
            </w:r>
          </w:p>
        </w:tc>
        <w:tc>
          <w:tcPr>
            <w:tcW w:w="709" w:type="dxa"/>
            <w:tcBorders>
              <w:top w:val="nil"/>
              <w:left w:val="nil"/>
              <w:bottom w:val="nil"/>
              <w:right w:val="nil"/>
            </w:tcBorders>
            <w:shd w:val="clear" w:color="auto" w:fill="auto"/>
            <w:vAlign w:val="bottom"/>
            <w:hideMark/>
          </w:tcPr>
          <w:p w14:paraId="3A4A483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16%</w:t>
            </w:r>
          </w:p>
        </w:tc>
      </w:tr>
      <w:tr w:rsidR="009B1B05" w:rsidRPr="003822CB" w14:paraId="6E00E70C" w14:textId="77777777" w:rsidTr="001A0069">
        <w:trPr>
          <w:trHeight w:val="244"/>
          <w:jc w:val="center"/>
        </w:trPr>
        <w:tc>
          <w:tcPr>
            <w:tcW w:w="2610" w:type="dxa"/>
            <w:tcBorders>
              <w:top w:val="nil"/>
              <w:left w:val="nil"/>
              <w:bottom w:val="nil"/>
              <w:right w:val="nil"/>
            </w:tcBorders>
            <w:shd w:val="clear" w:color="auto" w:fill="auto"/>
            <w:vAlign w:val="bottom"/>
            <w:hideMark/>
          </w:tcPr>
          <w:p w14:paraId="69B10AD1"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65 to 74 years</w:t>
            </w:r>
          </w:p>
        </w:tc>
        <w:tc>
          <w:tcPr>
            <w:tcW w:w="990" w:type="dxa"/>
            <w:tcBorders>
              <w:top w:val="nil"/>
              <w:left w:val="nil"/>
              <w:bottom w:val="nil"/>
              <w:right w:val="nil"/>
            </w:tcBorders>
            <w:shd w:val="clear" w:color="auto" w:fill="auto"/>
            <w:vAlign w:val="bottom"/>
            <w:hideMark/>
          </w:tcPr>
          <w:p w14:paraId="47F8E5E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879" w:type="dxa"/>
            <w:tcBorders>
              <w:top w:val="nil"/>
              <w:left w:val="nil"/>
              <w:bottom w:val="nil"/>
              <w:right w:val="nil"/>
            </w:tcBorders>
            <w:shd w:val="clear" w:color="auto" w:fill="auto"/>
            <w:vAlign w:val="bottom"/>
            <w:hideMark/>
          </w:tcPr>
          <w:p w14:paraId="3298403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1" w:type="dxa"/>
            <w:tcBorders>
              <w:top w:val="nil"/>
              <w:left w:val="nil"/>
              <w:bottom w:val="nil"/>
              <w:right w:val="nil"/>
            </w:tcBorders>
            <w:shd w:val="clear" w:color="auto" w:fill="auto"/>
            <w:vAlign w:val="bottom"/>
            <w:hideMark/>
          </w:tcPr>
          <w:p w14:paraId="15E5009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712" w:type="dxa"/>
            <w:tcBorders>
              <w:top w:val="nil"/>
              <w:left w:val="nil"/>
              <w:bottom w:val="nil"/>
              <w:right w:val="nil"/>
            </w:tcBorders>
            <w:shd w:val="clear" w:color="auto" w:fill="auto"/>
            <w:vAlign w:val="bottom"/>
            <w:hideMark/>
          </w:tcPr>
          <w:p w14:paraId="0D5341B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853" w:type="dxa"/>
            <w:tcBorders>
              <w:top w:val="nil"/>
              <w:left w:val="nil"/>
              <w:bottom w:val="nil"/>
              <w:right w:val="nil"/>
            </w:tcBorders>
            <w:shd w:val="clear" w:color="auto" w:fill="auto"/>
            <w:vAlign w:val="bottom"/>
            <w:hideMark/>
          </w:tcPr>
          <w:p w14:paraId="4E0D0C8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11%</w:t>
            </w:r>
          </w:p>
        </w:tc>
        <w:tc>
          <w:tcPr>
            <w:tcW w:w="865" w:type="dxa"/>
            <w:tcBorders>
              <w:top w:val="nil"/>
              <w:left w:val="nil"/>
              <w:bottom w:val="nil"/>
              <w:right w:val="nil"/>
            </w:tcBorders>
            <w:shd w:val="clear" w:color="auto" w:fill="auto"/>
            <w:vAlign w:val="bottom"/>
            <w:hideMark/>
          </w:tcPr>
          <w:p w14:paraId="65A68B5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9%</w:t>
            </w:r>
          </w:p>
        </w:tc>
        <w:tc>
          <w:tcPr>
            <w:tcW w:w="873" w:type="dxa"/>
            <w:tcBorders>
              <w:top w:val="nil"/>
              <w:left w:val="nil"/>
              <w:bottom w:val="nil"/>
              <w:right w:val="nil"/>
            </w:tcBorders>
            <w:shd w:val="clear" w:color="auto" w:fill="auto"/>
            <w:vAlign w:val="bottom"/>
            <w:hideMark/>
          </w:tcPr>
          <w:p w14:paraId="413C121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c>
          <w:tcPr>
            <w:tcW w:w="720" w:type="dxa"/>
            <w:tcBorders>
              <w:top w:val="nil"/>
              <w:left w:val="nil"/>
              <w:bottom w:val="nil"/>
              <w:right w:val="nil"/>
            </w:tcBorders>
            <w:shd w:val="clear" w:color="auto" w:fill="auto"/>
            <w:vAlign w:val="bottom"/>
            <w:hideMark/>
          </w:tcPr>
          <w:p w14:paraId="38900BB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nil"/>
              <w:right w:val="nil"/>
            </w:tcBorders>
            <w:shd w:val="clear" w:color="auto" w:fill="auto"/>
            <w:vAlign w:val="bottom"/>
            <w:hideMark/>
          </w:tcPr>
          <w:p w14:paraId="091E979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799" w:type="dxa"/>
            <w:tcBorders>
              <w:top w:val="nil"/>
              <w:left w:val="nil"/>
              <w:bottom w:val="nil"/>
              <w:right w:val="nil"/>
            </w:tcBorders>
            <w:shd w:val="clear" w:color="auto" w:fill="auto"/>
            <w:vAlign w:val="bottom"/>
            <w:hideMark/>
          </w:tcPr>
          <w:p w14:paraId="75AA5E7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832" w:type="dxa"/>
            <w:tcBorders>
              <w:top w:val="nil"/>
              <w:left w:val="nil"/>
              <w:bottom w:val="nil"/>
              <w:right w:val="nil"/>
            </w:tcBorders>
            <w:shd w:val="clear" w:color="auto" w:fill="auto"/>
            <w:vAlign w:val="bottom"/>
            <w:hideMark/>
          </w:tcPr>
          <w:p w14:paraId="23F6B03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40" w:type="dxa"/>
            <w:tcBorders>
              <w:top w:val="nil"/>
              <w:left w:val="nil"/>
              <w:bottom w:val="nil"/>
              <w:right w:val="nil"/>
            </w:tcBorders>
            <w:shd w:val="clear" w:color="auto" w:fill="auto"/>
            <w:vAlign w:val="bottom"/>
            <w:hideMark/>
          </w:tcPr>
          <w:p w14:paraId="49D2A4EA"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08" w:type="dxa"/>
            <w:tcBorders>
              <w:top w:val="nil"/>
              <w:left w:val="nil"/>
              <w:bottom w:val="nil"/>
              <w:right w:val="nil"/>
            </w:tcBorders>
            <w:shd w:val="clear" w:color="auto" w:fill="auto"/>
            <w:vAlign w:val="bottom"/>
            <w:hideMark/>
          </w:tcPr>
          <w:p w14:paraId="310D7FAC"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16%</w:t>
            </w:r>
          </w:p>
        </w:tc>
        <w:tc>
          <w:tcPr>
            <w:tcW w:w="709" w:type="dxa"/>
            <w:tcBorders>
              <w:top w:val="nil"/>
              <w:left w:val="nil"/>
              <w:bottom w:val="nil"/>
              <w:right w:val="nil"/>
            </w:tcBorders>
            <w:shd w:val="clear" w:color="auto" w:fill="auto"/>
            <w:vAlign w:val="bottom"/>
            <w:hideMark/>
          </w:tcPr>
          <w:p w14:paraId="6DE7BB14"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r>
      <w:tr w:rsidR="009B1B05" w:rsidRPr="003822CB" w14:paraId="200D7E87" w14:textId="77777777" w:rsidTr="001A0069">
        <w:trPr>
          <w:trHeight w:val="244"/>
          <w:jc w:val="center"/>
        </w:trPr>
        <w:tc>
          <w:tcPr>
            <w:tcW w:w="2610" w:type="dxa"/>
            <w:tcBorders>
              <w:top w:val="nil"/>
              <w:left w:val="nil"/>
              <w:bottom w:val="single" w:sz="4" w:space="0" w:color="auto"/>
              <w:right w:val="nil"/>
            </w:tcBorders>
            <w:shd w:val="clear" w:color="auto" w:fill="auto"/>
            <w:vAlign w:val="bottom"/>
            <w:hideMark/>
          </w:tcPr>
          <w:p w14:paraId="33ACB012" w14:textId="77777777" w:rsidR="009B1B05" w:rsidRPr="003822CB" w:rsidRDefault="009B1B05" w:rsidP="001A0069">
            <w:pPr>
              <w:spacing w:after="0" w:line="240" w:lineRule="auto"/>
              <w:ind w:firstLineChars="300" w:firstLine="540"/>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75 years and over</w:t>
            </w:r>
          </w:p>
        </w:tc>
        <w:tc>
          <w:tcPr>
            <w:tcW w:w="990" w:type="dxa"/>
            <w:tcBorders>
              <w:top w:val="nil"/>
              <w:left w:val="nil"/>
              <w:bottom w:val="single" w:sz="4" w:space="0" w:color="auto"/>
              <w:right w:val="nil"/>
            </w:tcBorders>
            <w:shd w:val="clear" w:color="auto" w:fill="auto"/>
            <w:vAlign w:val="bottom"/>
            <w:hideMark/>
          </w:tcPr>
          <w:p w14:paraId="02EB6DFF"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879" w:type="dxa"/>
            <w:tcBorders>
              <w:top w:val="nil"/>
              <w:left w:val="nil"/>
              <w:bottom w:val="single" w:sz="4" w:space="0" w:color="auto"/>
              <w:right w:val="nil"/>
            </w:tcBorders>
            <w:shd w:val="clear" w:color="auto" w:fill="auto"/>
            <w:vAlign w:val="bottom"/>
            <w:hideMark/>
          </w:tcPr>
          <w:p w14:paraId="1CE77FBE"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41" w:type="dxa"/>
            <w:tcBorders>
              <w:top w:val="nil"/>
              <w:left w:val="nil"/>
              <w:bottom w:val="single" w:sz="4" w:space="0" w:color="auto"/>
              <w:right w:val="nil"/>
            </w:tcBorders>
            <w:shd w:val="clear" w:color="auto" w:fill="auto"/>
            <w:vAlign w:val="bottom"/>
            <w:hideMark/>
          </w:tcPr>
          <w:p w14:paraId="781C670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5%</w:t>
            </w:r>
          </w:p>
        </w:tc>
        <w:tc>
          <w:tcPr>
            <w:tcW w:w="712" w:type="dxa"/>
            <w:tcBorders>
              <w:top w:val="nil"/>
              <w:left w:val="nil"/>
              <w:bottom w:val="single" w:sz="4" w:space="0" w:color="auto"/>
              <w:right w:val="nil"/>
            </w:tcBorders>
            <w:shd w:val="clear" w:color="auto" w:fill="auto"/>
            <w:vAlign w:val="bottom"/>
            <w:hideMark/>
          </w:tcPr>
          <w:p w14:paraId="74A9619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7%</w:t>
            </w:r>
          </w:p>
        </w:tc>
        <w:tc>
          <w:tcPr>
            <w:tcW w:w="853" w:type="dxa"/>
            <w:tcBorders>
              <w:top w:val="nil"/>
              <w:left w:val="nil"/>
              <w:bottom w:val="single" w:sz="4" w:space="0" w:color="auto"/>
              <w:right w:val="nil"/>
            </w:tcBorders>
            <w:shd w:val="clear" w:color="auto" w:fill="auto"/>
            <w:vAlign w:val="bottom"/>
            <w:hideMark/>
          </w:tcPr>
          <w:p w14:paraId="2110D26B"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865" w:type="dxa"/>
            <w:tcBorders>
              <w:top w:val="nil"/>
              <w:left w:val="nil"/>
              <w:bottom w:val="single" w:sz="4" w:space="0" w:color="auto"/>
              <w:right w:val="nil"/>
            </w:tcBorders>
            <w:shd w:val="clear" w:color="auto" w:fill="auto"/>
            <w:vAlign w:val="bottom"/>
            <w:hideMark/>
          </w:tcPr>
          <w:p w14:paraId="1D650527"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873" w:type="dxa"/>
            <w:tcBorders>
              <w:top w:val="nil"/>
              <w:left w:val="nil"/>
              <w:bottom w:val="single" w:sz="4" w:space="0" w:color="auto"/>
              <w:right w:val="nil"/>
            </w:tcBorders>
            <w:shd w:val="clear" w:color="auto" w:fill="auto"/>
            <w:vAlign w:val="bottom"/>
            <w:hideMark/>
          </w:tcPr>
          <w:p w14:paraId="47835813"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720" w:type="dxa"/>
            <w:tcBorders>
              <w:top w:val="nil"/>
              <w:left w:val="nil"/>
              <w:bottom w:val="single" w:sz="4" w:space="0" w:color="auto"/>
              <w:right w:val="nil"/>
            </w:tcBorders>
            <w:shd w:val="clear" w:color="auto" w:fill="auto"/>
            <w:vAlign w:val="bottom"/>
            <w:hideMark/>
          </w:tcPr>
          <w:p w14:paraId="14D69F81"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3%</w:t>
            </w:r>
          </w:p>
        </w:tc>
        <w:tc>
          <w:tcPr>
            <w:tcW w:w="720" w:type="dxa"/>
            <w:tcBorders>
              <w:top w:val="nil"/>
              <w:left w:val="nil"/>
              <w:bottom w:val="single" w:sz="4" w:space="0" w:color="auto"/>
              <w:right w:val="nil"/>
            </w:tcBorders>
            <w:shd w:val="clear" w:color="auto" w:fill="auto"/>
            <w:vAlign w:val="bottom"/>
            <w:hideMark/>
          </w:tcPr>
          <w:p w14:paraId="08B1E019"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8%</w:t>
            </w:r>
          </w:p>
        </w:tc>
        <w:tc>
          <w:tcPr>
            <w:tcW w:w="799" w:type="dxa"/>
            <w:tcBorders>
              <w:top w:val="nil"/>
              <w:left w:val="nil"/>
              <w:bottom w:val="single" w:sz="4" w:space="0" w:color="auto"/>
              <w:right w:val="nil"/>
            </w:tcBorders>
            <w:shd w:val="clear" w:color="auto" w:fill="auto"/>
            <w:vAlign w:val="bottom"/>
            <w:hideMark/>
          </w:tcPr>
          <w:p w14:paraId="2AEED675"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4%</w:t>
            </w:r>
          </w:p>
        </w:tc>
        <w:tc>
          <w:tcPr>
            <w:tcW w:w="832" w:type="dxa"/>
            <w:tcBorders>
              <w:top w:val="nil"/>
              <w:left w:val="nil"/>
              <w:bottom w:val="single" w:sz="4" w:space="0" w:color="auto"/>
              <w:right w:val="nil"/>
            </w:tcBorders>
            <w:shd w:val="clear" w:color="auto" w:fill="auto"/>
            <w:vAlign w:val="bottom"/>
            <w:hideMark/>
          </w:tcPr>
          <w:p w14:paraId="27A602E6"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23%</w:t>
            </w:r>
          </w:p>
        </w:tc>
        <w:tc>
          <w:tcPr>
            <w:tcW w:w="740" w:type="dxa"/>
            <w:tcBorders>
              <w:top w:val="nil"/>
              <w:left w:val="nil"/>
              <w:bottom w:val="single" w:sz="4" w:space="0" w:color="auto"/>
              <w:right w:val="nil"/>
            </w:tcBorders>
            <w:shd w:val="clear" w:color="auto" w:fill="auto"/>
            <w:vAlign w:val="bottom"/>
            <w:hideMark/>
          </w:tcPr>
          <w:p w14:paraId="26C9F478"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10%</w:t>
            </w:r>
          </w:p>
        </w:tc>
        <w:tc>
          <w:tcPr>
            <w:tcW w:w="708" w:type="dxa"/>
            <w:tcBorders>
              <w:top w:val="nil"/>
              <w:left w:val="nil"/>
              <w:bottom w:val="single" w:sz="4" w:space="0" w:color="auto"/>
              <w:right w:val="nil"/>
            </w:tcBorders>
            <w:shd w:val="clear" w:color="auto" w:fill="auto"/>
            <w:vAlign w:val="bottom"/>
            <w:hideMark/>
          </w:tcPr>
          <w:p w14:paraId="2CB45AF0"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2%</w:t>
            </w:r>
          </w:p>
        </w:tc>
        <w:tc>
          <w:tcPr>
            <w:tcW w:w="709" w:type="dxa"/>
            <w:tcBorders>
              <w:top w:val="nil"/>
              <w:left w:val="nil"/>
              <w:bottom w:val="single" w:sz="4" w:space="0" w:color="auto"/>
              <w:right w:val="nil"/>
            </w:tcBorders>
            <w:shd w:val="clear" w:color="auto" w:fill="auto"/>
            <w:vAlign w:val="bottom"/>
            <w:hideMark/>
          </w:tcPr>
          <w:p w14:paraId="1E117DA2" w14:textId="77777777" w:rsidR="009B1B05" w:rsidRPr="003822CB" w:rsidRDefault="009B1B05" w:rsidP="001A0069">
            <w:pPr>
              <w:spacing w:after="0" w:line="240" w:lineRule="auto"/>
              <w:jc w:val="center"/>
              <w:rPr>
                <w:rFonts w:ascii="Arial Narrow" w:eastAsia="Times New Roman" w:hAnsi="Arial Narrow" w:cs="Times New Roman"/>
                <w:color w:val="000000"/>
                <w:sz w:val="18"/>
                <w:szCs w:val="18"/>
              </w:rPr>
            </w:pPr>
            <w:r w:rsidRPr="003822CB">
              <w:rPr>
                <w:rFonts w:ascii="Arial Narrow" w:eastAsia="Times New Roman" w:hAnsi="Arial Narrow" w:cs="Times New Roman"/>
                <w:color w:val="000000"/>
                <w:sz w:val="18"/>
                <w:szCs w:val="18"/>
              </w:rPr>
              <w:t>6%</w:t>
            </w:r>
          </w:p>
        </w:tc>
      </w:tr>
    </w:tbl>
    <w:p w14:paraId="40BBD03E"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0030B424" w14:textId="77777777" w:rsidR="009B1B05" w:rsidRDefault="009B1B05" w:rsidP="009B1B05">
      <w:r>
        <w:t xml:space="preserve">Note: Highest poverty rates </w:t>
      </w:r>
      <w:proofErr w:type="gramStart"/>
      <w:r>
        <w:t>are highlighted</w:t>
      </w:r>
      <w:proofErr w:type="gramEnd"/>
      <w:r>
        <w:t xml:space="preserve"> in red. Dark red = highest, medium red = 2</w:t>
      </w:r>
      <w:r w:rsidRPr="00B37AB3">
        <w:rPr>
          <w:vertAlign w:val="superscript"/>
        </w:rPr>
        <w:t>nd</w:t>
      </w:r>
      <w:r>
        <w:t xml:space="preserve"> highest, and pink = 3</w:t>
      </w:r>
      <w:r w:rsidRPr="00B37AB3">
        <w:rPr>
          <w:vertAlign w:val="superscript"/>
        </w:rPr>
        <w:t>rd</w:t>
      </w:r>
      <w:r>
        <w:t xml:space="preserve"> highest </w:t>
      </w:r>
    </w:p>
    <w:p w14:paraId="677B85D8" w14:textId="77777777" w:rsidR="009B1B05" w:rsidRDefault="009B1B05" w:rsidP="009B1B05">
      <w:pPr>
        <w:tabs>
          <w:tab w:val="left" w:pos="3648"/>
        </w:tabs>
      </w:pPr>
    </w:p>
    <w:p w14:paraId="08CA953A" w14:textId="77777777" w:rsidR="009B1B05" w:rsidRDefault="009B1B05" w:rsidP="009B1B05"/>
    <w:p w14:paraId="5ECB8731" w14:textId="77777777" w:rsidR="009B1B05" w:rsidRDefault="009B1B05" w:rsidP="009B1B05">
      <w:pPr>
        <w:pStyle w:val="Heading2"/>
        <w:spacing w:before="0" w:line="240" w:lineRule="auto"/>
      </w:pPr>
      <w:bookmarkStart w:id="35" w:name="_Toc196229530"/>
      <w:r>
        <w:t>Educational attainment by ethnicity and gender</w:t>
      </w:r>
      <w:bookmarkEnd w:id="35"/>
    </w:p>
    <w:p w14:paraId="410E5AB0" w14:textId="77777777" w:rsidR="009B1B05" w:rsidRPr="00FF5899" w:rsidRDefault="009B1B05" w:rsidP="009B1B05">
      <w:pPr>
        <w:spacing w:after="0" w:line="240" w:lineRule="auto"/>
      </w:pPr>
    </w:p>
    <w:p w14:paraId="5EB9DD64" w14:textId="77777777" w:rsidR="009B1B05" w:rsidRPr="00FF5899" w:rsidRDefault="009B1B05" w:rsidP="009B1B05">
      <w:pPr>
        <w:spacing w:after="0" w:line="240" w:lineRule="auto"/>
        <w:ind w:left="-432"/>
        <w:rPr>
          <w:sz w:val="24"/>
          <w:szCs w:val="24"/>
        </w:rPr>
      </w:pPr>
      <w:r w:rsidRPr="00FF5899">
        <w:rPr>
          <w:sz w:val="24"/>
          <w:szCs w:val="24"/>
        </w:rPr>
        <w:t xml:space="preserve">Educational attainment for American Indian and Alaskan Native in-district residents </w:t>
      </w:r>
      <w:r>
        <w:rPr>
          <w:sz w:val="24"/>
          <w:szCs w:val="24"/>
        </w:rPr>
        <w:t>– 25 years and older</w:t>
      </w:r>
    </w:p>
    <w:tbl>
      <w:tblPr>
        <w:tblStyle w:val="PlainTable1"/>
        <w:tblW w:w="13815" w:type="dxa"/>
        <w:jc w:val="center"/>
        <w:tblLook w:val="04A0" w:firstRow="1" w:lastRow="0" w:firstColumn="1" w:lastColumn="0" w:noHBand="0" w:noVBand="1"/>
      </w:tblPr>
      <w:tblGrid>
        <w:gridCol w:w="2180"/>
        <w:gridCol w:w="700"/>
        <w:gridCol w:w="845"/>
        <w:gridCol w:w="900"/>
        <w:gridCol w:w="763"/>
        <w:gridCol w:w="918"/>
        <w:gridCol w:w="937"/>
        <w:gridCol w:w="946"/>
        <w:gridCol w:w="763"/>
        <w:gridCol w:w="672"/>
        <w:gridCol w:w="863"/>
        <w:gridCol w:w="900"/>
        <w:gridCol w:w="735"/>
        <w:gridCol w:w="902"/>
        <w:gridCol w:w="791"/>
      </w:tblGrid>
      <w:tr w:rsidR="009B1B05" w:rsidRPr="0071739D" w14:paraId="31E82DB7" w14:textId="77777777" w:rsidTr="001A0069">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1B6F1BCC" w14:textId="77777777" w:rsidR="009B1B05" w:rsidRPr="00C15386" w:rsidRDefault="009B1B05" w:rsidP="001A0069">
            <w:pP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 </w:t>
            </w:r>
          </w:p>
        </w:tc>
        <w:tc>
          <w:tcPr>
            <w:tcW w:w="700" w:type="dxa"/>
            <w:noWrap/>
            <w:hideMark/>
          </w:tcPr>
          <w:p w14:paraId="108A2C1E"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Azusa</w:t>
            </w:r>
          </w:p>
        </w:tc>
        <w:tc>
          <w:tcPr>
            <w:tcW w:w="845" w:type="dxa"/>
            <w:noWrap/>
            <w:hideMark/>
          </w:tcPr>
          <w:p w14:paraId="1FCB278F"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Baldwin Park</w:t>
            </w:r>
          </w:p>
        </w:tc>
        <w:tc>
          <w:tcPr>
            <w:tcW w:w="900" w:type="dxa"/>
            <w:noWrap/>
            <w:hideMark/>
          </w:tcPr>
          <w:p w14:paraId="4FB95651"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Charter Oak</w:t>
            </w:r>
          </w:p>
        </w:tc>
        <w:tc>
          <w:tcPr>
            <w:tcW w:w="763" w:type="dxa"/>
            <w:noWrap/>
            <w:hideMark/>
          </w:tcPr>
          <w:p w14:paraId="14313234"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Covina</w:t>
            </w:r>
          </w:p>
        </w:tc>
        <w:tc>
          <w:tcPr>
            <w:tcW w:w="918" w:type="dxa"/>
            <w:noWrap/>
            <w:hideMark/>
          </w:tcPr>
          <w:p w14:paraId="3E5FA106"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Diamond Bar</w:t>
            </w:r>
          </w:p>
        </w:tc>
        <w:tc>
          <w:tcPr>
            <w:tcW w:w="937" w:type="dxa"/>
            <w:noWrap/>
            <w:hideMark/>
          </w:tcPr>
          <w:p w14:paraId="75B13C7E"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Glendora</w:t>
            </w:r>
          </w:p>
        </w:tc>
        <w:tc>
          <w:tcPr>
            <w:tcW w:w="946" w:type="dxa"/>
            <w:hideMark/>
          </w:tcPr>
          <w:p w14:paraId="2B6A9B65"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 xml:space="preserve">Hacienda Heights </w:t>
            </w:r>
          </w:p>
        </w:tc>
        <w:tc>
          <w:tcPr>
            <w:tcW w:w="763" w:type="dxa"/>
            <w:noWrap/>
            <w:hideMark/>
          </w:tcPr>
          <w:p w14:paraId="33D841A4"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La Puente</w:t>
            </w:r>
          </w:p>
        </w:tc>
        <w:tc>
          <w:tcPr>
            <w:tcW w:w="672" w:type="dxa"/>
            <w:noWrap/>
            <w:hideMark/>
          </w:tcPr>
          <w:p w14:paraId="0A5B0327"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La Verne</w:t>
            </w:r>
          </w:p>
        </w:tc>
        <w:tc>
          <w:tcPr>
            <w:tcW w:w="863" w:type="dxa"/>
            <w:noWrap/>
            <w:hideMark/>
          </w:tcPr>
          <w:p w14:paraId="6094A916"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Pomona</w:t>
            </w:r>
          </w:p>
        </w:tc>
        <w:tc>
          <w:tcPr>
            <w:tcW w:w="900" w:type="dxa"/>
            <w:hideMark/>
          </w:tcPr>
          <w:p w14:paraId="42279A7E"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 xml:space="preserve">Rowland Heights </w:t>
            </w:r>
          </w:p>
        </w:tc>
        <w:tc>
          <w:tcPr>
            <w:tcW w:w="735" w:type="dxa"/>
            <w:noWrap/>
            <w:hideMark/>
          </w:tcPr>
          <w:p w14:paraId="045EA407"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San Dimas</w:t>
            </w:r>
          </w:p>
        </w:tc>
        <w:tc>
          <w:tcPr>
            <w:tcW w:w="902" w:type="dxa"/>
            <w:noWrap/>
            <w:hideMark/>
          </w:tcPr>
          <w:p w14:paraId="3DC74243"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Walnut</w:t>
            </w:r>
          </w:p>
        </w:tc>
        <w:tc>
          <w:tcPr>
            <w:tcW w:w="791" w:type="dxa"/>
            <w:noWrap/>
            <w:hideMark/>
          </w:tcPr>
          <w:p w14:paraId="2045D424" w14:textId="77777777" w:rsidR="009B1B05" w:rsidRPr="00C15386"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West Covina</w:t>
            </w:r>
          </w:p>
        </w:tc>
      </w:tr>
      <w:tr w:rsidR="009B1B05" w:rsidRPr="0071739D" w14:paraId="66F73A9D"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332E87A5" w14:textId="77777777" w:rsidR="009B1B05" w:rsidRPr="00C15386" w:rsidRDefault="009B1B05" w:rsidP="001A0069">
            <w:pPr>
              <w:ind w:left="-144"/>
              <w:jc w:val="center"/>
              <w:rPr>
                <w:rFonts w:ascii="Arial Narrow" w:eastAsia="Times New Roman" w:hAnsi="Arial Narrow" w:cs="Calibri"/>
                <w:color w:val="000000"/>
                <w:sz w:val="18"/>
                <w:szCs w:val="18"/>
              </w:rPr>
            </w:pPr>
            <w:r w:rsidRPr="0071739D">
              <w:rPr>
                <w:rFonts w:ascii="Arial Narrow" w:eastAsia="Times New Roman" w:hAnsi="Arial Narrow" w:cs="Calibri"/>
                <w:color w:val="000000"/>
                <w:sz w:val="18"/>
                <w:szCs w:val="18"/>
              </w:rPr>
              <w:t>Male</w:t>
            </w:r>
          </w:p>
        </w:tc>
        <w:tc>
          <w:tcPr>
            <w:tcW w:w="700" w:type="dxa"/>
            <w:vAlign w:val="center"/>
            <w:hideMark/>
          </w:tcPr>
          <w:p w14:paraId="1B168755"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p>
        </w:tc>
        <w:tc>
          <w:tcPr>
            <w:tcW w:w="845" w:type="dxa"/>
            <w:vAlign w:val="center"/>
            <w:hideMark/>
          </w:tcPr>
          <w:p w14:paraId="4A5278C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00" w:type="dxa"/>
            <w:vAlign w:val="center"/>
            <w:hideMark/>
          </w:tcPr>
          <w:p w14:paraId="58F16820"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763" w:type="dxa"/>
            <w:vAlign w:val="center"/>
            <w:hideMark/>
          </w:tcPr>
          <w:p w14:paraId="4034860A"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18" w:type="dxa"/>
            <w:vAlign w:val="center"/>
            <w:hideMark/>
          </w:tcPr>
          <w:p w14:paraId="3A07157C"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37" w:type="dxa"/>
            <w:vAlign w:val="center"/>
            <w:hideMark/>
          </w:tcPr>
          <w:p w14:paraId="3CD00672"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46" w:type="dxa"/>
            <w:vAlign w:val="center"/>
            <w:hideMark/>
          </w:tcPr>
          <w:p w14:paraId="1394196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763" w:type="dxa"/>
            <w:vAlign w:val="center"/>
            <w:hideMark/>
          </w:tcPr>
          <w:p w14:paraId="33A07EE2"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72" w:type="dxa"/>
            <w:vAlign w:val="center"/>
            <w:hideMark/>
          </w:tcPr>
          <w:p w14:paraId="2F30697D"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863" w:type="dxa"/>
            <w:vAlign w:val="center"/>
            <w:hideMark/>
          </w:tcPr>
          <w:p w14:paraId="6F4B9B87"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00" w:type="dxa"/>
            <w:vAlign w:val="center"/>
            <w:hideMark/>
          </w:tcPr>
          <w:p w14:paraId="429A6FF2"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735" w:type="dxa"/>
            <w:vAlign w:val="center"/>
            <w:hideMark/>
          </w:tcPr>
          <w:p w14:paraId="39C571F4"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02" w:type="dxa"/>
            <w:vAlign w:val="center"/>
            <w:hideMark/>
          </w:tcPr>
          <w:p w14:paraId="66B16BB7"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791" w:type="dxa"/>
            <w:vAlign w:val="center"/>
            <w:hideMark/>
          </w:tcPr>
          <w:p w14:paraId="3F7E2FA9"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9B1B05" w:rsidRPr="0071739D" w14:paraId="77B7C281"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3590792B" w14:textId="77777777" w:rsidR="009B1B05" w:rsidRPr="00C15386" w:rsidRDefault="009B1B05" w:rsidP="001A0069">
            <w:pP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Less than high school diploma</w:t>
            </w:r>
          </w:p>
        </w:tc>
        <w:tc>
          <w:tcPr>
            <w:tcW w:w="700" w:type="dxa"/>
            <w:vAlign w:val="center"/>
            <w:hideMark/>
          </w:tcPr>
          <w:p w14:paraId="02854230"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10%</w:t>
            </w:r>
          </w:p>
        </w:tc>
        <w:tc>
          <w:tcPr>
            <w:tcW w:w="845" w:type="dxa"/>
            <w:vAlign w:val="center"/>
            <w:hideMark/>
          </w:tcPr>
          <w:p w14:paraId="4D48DD90"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23%</w:t>
            </w:r>
          </w:p>
        </w:tc>
        <w:tc>
          <w:tcPr>
            <w:tcW w:w="900" w:type="dxa"/>
            <w:vAlign w:val="center"/>
            <w:hideMark/>
          </w:tcPr>
          <w:p w14:paraId="7F68CB02"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63" w:type="dxa"/>
            <w:vAlign w:val="center"/>
            <w:hideMark/>
          </w:tcPr>
          <w:p w14:paraId="7240F992"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17%</w:t>
            </w:r>
          </w:p>
        </w:tc>
        <w:tc>
          <w:tcPr>
            <w:tcW w:w="918" w:type="dxa"/>
            <w:vAlign w:val="center"/>
            <w:hideMark/>
          </w:tcPr>
          <w:p w14:paraId="41B33AF8"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937" w:type="dxa"/>
            <w:vAlign w:val="center"/>
            <w:hideMark/>
          </w:tcPr>
          <w:p w14:paraId="13EA0959"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c>
          <w:tcPr>
            <w:tcW w:w="946" w:type="dxa"/>
            <w:vAlign w:val="center"/>
            <w:hideMark/>
          </w:tcPr>
          <w:p w14:paraId="1475593A"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c>
          <w:tcPr>
            <w:tcW w:w="763" w:type="dxa"/>
            <w:vAlign w:val="center"/>
            <w:hideMark/>
          </w:tcPr>
          <w:p w14:paraId="74ECBAE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25%</w:t>
            </w:r>
          </w:p>
        </w:tc>
        <w:tc>
          <w:tcPr>
            <w:tcW w:w="672" w:type="dxa"/>
            <w:vAlign w:val="center"/>
            <w:hideMark/>
          </w:tcPr>
          <w:p w14:paraId="38CABF3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c>
          <w:tcPr>
            <w:tcW w:w="863" w:type="dxa"/>
            <w:vAlign w:val="center"/>
            <w:hideMark/>
          </w:tcPr>
          <w:p w14:paraId="551609D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19%</w:t>
            </w:r>
          </w:p>
        </w:tc>
        <w:tc>
          <w:tcPr>
            <w:tcW w:w="900" w:type="dxa"/>
            <w:shd w:val="clear" w:color="auto" w:fill="F6C3A0"/>
            <w:vAlign w:val="center"/>
            <w:hideMark/>
          </w:tcPr>
          <w:p w14:paraId="4983DEFC" w14:textId="77777777" w:rsidR="009B1B05" w:rsidRPr="00FB3BB2"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FB3BB2">
              <w:rPr>
                <w:rFonts w:ascii="Arial Narrow" w:eastAsia="Times New Roman" w:hAnsi="Arial Narrow" w:cs="Calibri"/>
                <w:b/>
                <w:bCs/>
                <w:color w:val="000000"/>
                <w:sz w:val="20"/>
                <w:szCs w:val="20"/>
              </w:rPr>
              <w:t>36%</w:t>
            </w:r>
          </w:p>
        </w:tc>
        <w:tc>
          <w:tcPr>
            <w:tcW w:w="735" w:type="dxa"/>
            <w:vAlign w:val="center"/>
            <w:hideMark/>
          </w:tcPr>
          <w:p w14:paraId="630E42A3"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902" w:type="dxa"/>
            <w:vAlign w:val="center"/>
            <w:hideMark/>
          </w:tcPr>
          <w:p w14:paraId="351F3FEE"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6%</w:t>
            </w:r>
          </w:p>
        </w:tc>
        <w:tc>
          <w:tcPr>
            <w:tcW w:w="791" w:type="dxa"/>
            <w:vAlign w:val="center"/>
            <w:hideMark/>
          </w:tcPr>
          <w:p w14:paraId="0AE469B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7%</w:t>
            </w:r>
          </w:p>
        </w:tc>
      </w:tr>
      <w:tr w:rsidR="009B1B05" w:rsidRPr="0071739D" w14:paraId="1E2C3F09" w14:textId="77777777" w:rsidTr="001A0069">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5FADBDD5" w14:textId="77777777" w:rsidR="009B1B05" w:rsidRPr="00C15386" w:rsidRDefault="009B1B05" w:rsidP="001A0069">
            <w:pP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High school graduate (includes equivalency)</w:t>
            </w:r>
          </w:p>
        </w:tc>
        <w:tc>
          <w:tcPr>
            <w:tcW w:w="700" w:type="dxa"/>
            <w:vAlign w:val="center"/>
            <w:hideMark/>
          </w:tcPr>
          <w:p w14:paraId="27586EAB"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23%</w:t>
            </w:r>
          </w:p>
        </w:tc>
        <w:tc>
          <w:tcPr>
            <w:tcW w:w="845" w:type="dxa"/>
            <w:vAlign w:val="center"/>
            <w:hideMark/>
          </w:tcPr>
          <w:p w14:paraId="069A6B3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23%</w:t>
            </w:r>
          </w:p>
        </w:tc>
        <w:tc>
          <w:tcPr>
            <w:tcW w:w="900" w:type="dxa"/>
            <w:vAlign w:val="center"/>
            <w:hideMark/>
          </w:tcPr>
          <w:p w14:paraId="6D10EA2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15%</w:t>
            </w:r>
          </w:p>
        </w:tc>
        <w:tc>
          <w:tcPr>
            <w:tcW w:w="763" w:type="dxa"/>
            <w:vAlign w:val="center"/>
            <w:hideMark/>
          </w:tcPr>
          <w:p w14:paraId="3CF503E9"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6%</w:t>
            </w:r>
          </w:p>
        </w:tc>
        <w:tc>
          <w:tcPr>
            <w:tcW w:w="918" w:type="dxa"/>
            <w:vAlign w:val="center"/>
            <w:hideMark/>
          </w:tcPr>
          <w:p w14:paraId="1EA3DEC8"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14%</w:t>
            </w:r>
          </w:p>
        </w:tc>
        <w:tc>
          <w:tcPr>
            <w:tcW w:w="937" w:type="dxa"/>
            <w:vAlign w:val="center"/>
            <w:hideMark/>
          </w:tcPr>
          <w:p w14:paraId="0FA67008"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12%</w:t>
            </w:r>
          </w:p>
        </w:tc>
        <w:tc>
          <w:tcPr>
            <w:tcW w:w="946" w:type="dxa"/>
            <w:vAlign w:val="center"/>
            <w:hideMark/>
          </w:tcPr>
          <w:p w14:paraId="7F24A06B"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17%</w:t>
            </w:r>
          </w:p>
        </w:tc>
        <w:tc>
          <w:tcPr>
            <w:tcW w:w="763" w:type="dxa"/>
            <w:vAlign w:val="center"/>
            <w:hideMark/>
          </w:tcPr>
          <w:p w14:paraId="3B2B2DF2"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9%</w:t>
            </w:r>
          </w:p>
        </w:tc>
        <w:tc>
          <w:tcPr>
            <w:tcW w:w="672" w:type="dxa"/>
            <w:vAlign w:val="center"/>
            <w:hideMark/>
          </w:tcPr>
          <w:p w14:paraId="028E672C"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863" w:type="dxa"/>
            <w:vAlign w:val="center"/>
            <w:hideMark/>
          </w:tcPr>
          <w:p w14:paraId="2C18B6B0"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16%</w:t>
            </w:r>
          </w:p>
        </w:tc>
        <w:tc>
          <w:tcPr>
            <w:tcW w:w="900" w:type="dxa"/>
            <w:shd w:val="clear" w:color="auto" w:fill="F6C3A0"/>
            <w:vAlign w:val="center"/>
            <w:hideMark/>
          </w:tcPr>
          <w:p w14:paraId="4B253E27" w14:textId="77777777" w:rsidR="009B1B05" w:rsidRPr="00436D24"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436D24">
              <w:rPr>
                <w:rFonts w:ascii="Arial Narrow" w:eastAsia="Times New Roman" w:hAnsi="Arial Narrow" w:cs="Calibri"/>
                <w:b/>
                <w:bCs/>
                <w:color w:val="000000"/>
                <w:sz w:val="20"/>
                <w:szCs w:val="20"/>
              </w:rPr>
              <w:t>34%</w:t>
            </w:r>
          </w:p>
        </w:tc>
        <w:tc>
          <w:tcPr>
            <w:tcW w:w="735" w:type="dxa"/>
            <w:vAlign w:val="center"/>
            <w:hideMark/>
          </w:tcPr>
          <w:p w14:paraId="6ECE4232"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902" w:type="dxa"/>
            <w:vAlign w:val="center"/>
            <w:hideMark/>
          </w:tcPr>
          <w:p w14:paraId="79CE64C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9%</w:t>
            </w:r>
          </w:p>
        </w:tc>
        <w:tc>
          <w:tcPr>
            <w:tcW w:w="791" w:type="dxa"/>
            <w:vAlign w:val="center"/>
            <w:hideMark/>
          </w:tcPr>
          <w:p w14:paraId="7DFE41B9"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7%</w:t>
            </w:r>
          </w:p>
        </w:tc>
      </w:tr>
      <w:tr w:rsidR="009B1B05" w:rsidRPr="0071739D" w14:paraId="4DC86153"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227AF43E" w14:textId="77777777" w:rsidR="009B1B05" w:rsidRPr="00C15386" w:rsidRDefault="009B1B05" w:rsidP="001A0069">
            <w:pPr>
              <w:rPr>
                <w:rFonts w:ascii="Arial Narrow" w:eastAsia="Times New Roman" w:hAnsi="Arial Narrow" w:cs="Calibri"/>
                <w:color w:val="000000"/>
                <w:sz w:val="18"/>
                <w:szCs w:val="18"/>
              </w:rPr>
            </w:pPr>
            <w:proofErr w:type="gramStart"/>
            <w:r w:rsidRPr="00C15386">
              <w:rPr>
                <w:rFonts w:ascii="Arial Narrow" w:eastAsia="Times New Roman" w:hAnsi="Arial Narrow" w:cs="Calibri"/>
                <w:color w:val="000000"/>
                <w:sz w:val="18"/>
                <w:szCs w:val="18"/>
              </w:rPr>
              <w:t>Some</w:t>
            </w:r>
            <w:proofErr w:type="gramEnd"/>
            <w:r w:rsidRPr="00C15386">
              <w:rPr>
                <w:rFonts w:ascii="Arial Narrow" w:eastAsia="Times New Roman" w:hAnsi="Arial Narrow" w:cs="Calibri"/>
                <w:color w:val="000000"/>
                <w:sz w:val="18"/>
                <w:szCs w:val="18"/>
              </w:rPr>
              <w:t xml:space="preserve"> college or associate degree</w:t>
            </w:r>
          </w:p>
        </w:tc>
        <w:tc>
          <w:tcPr>
            <w:tcW w:w="700" w:type="dxa"/>
            <w:vAlign w:val="center"/>
            <w:hideMark/>
          </w:tcPr>
          <w:p w14:paraId="61F8BC4C"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18%</w:t>
            </w:r>
          </w:p>
        </w:tc>
        <w:tc>
          <w:tcPr>
            <w:tcW w:w="845" w:type="dxa"/>
            <w:vAlign w:val="center"/>
            <w:hideMark/>
          </w:tcPr>
          <w:p w14:paraId="1E5C9E48"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10%</w:t>
            </w:r>
          </w:p>
        </w:tc>
        <w:tc>
          <w:tcPr>
            <w:tcW w:w="900" w:type="dxa"/>
            <w:vAlign w:val="center"/>
            <w:hideMark/>
          </w:tcPr>
          <w:p w14:paraId="6230EE7F"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63" w:type="dxa"/>
            <w:shd w:val="clear" w:color="auto" w:fill="F4B083" w:themeFill="accent2" w:themeFillTint="99"/>
            <w:vAlign w:val="center"/>
            <w:hideMark/>
          </w:tcPr>
          <w:p w14:paraId="0A3A5CC6" w14:textId="77777777" w:rsidR="009B1B05" w:rsidRPr="009352C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30%</w:t>
            </w:r>
          </w:p>
        </w:tc>
        <w:tc>
          <w:tcPr>
            <w:tcW w:w="918" w:type="dxa"/>
            <w:vAlign w:val="center"/>
            <w:hideMark/>
          </w:tcPr>
          <w:p w14:paraId="7C05DB36"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25%</w:t>
            </w:r>
          </w:p>
        </w:tc>
        <w:tc>
          <w:tcPr>
            <w:tcW w:w="937" w:type="dxa"/>
            <w:vAlign w:val="center"/>
            <w:hideMark/>
          </w:tcPr>
          <w:p w14:paraId="07B7AB2B"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28%</w:t>
            </w:r>
          </w:p>
        </w:tc>
        <w:tc>
          <w:tcPr>
            <w:tcW w:w="946" w:type="dxa"/>
            <w:vAlign w:val="center"/>
            <w:hideMark/>
          </w:tcPr>
          <w:p w14:paraId="2C2E5089"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6%</w:t>
            </w:r>
          </w:p>
        </w:tc>
        <w:tc>
          <w:tcPr>
            <w:tcW w:w="763" w:type="dxa"/>
            <w:vAlign w:val="center"/>
            <w:hideMark/>
          </w:tcPr>
          <w:p w14:paraId="07D46F4A"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9%</w:t>
            </w:r>
          </w:p>
        </w:tc>
        <w:tc>
          <w:tcPr>
            <w:tcW w:w="672" w:type="dxa"/>
            <w:vAlign w:val="center"/>
            <w:hideMark/>
          </w:tcPr>
          <w:p w14:paraId="7BBE2359"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28%</w:t>
            </w:r>
          </w:p>
        </w:tc>
        <w:tc>
          <w:tcPr>
            <w:tcW w:w="863" w:type="dxa"/>
            <w:vAlign w:val="center"/>
            <w:hideMark/>
          </w:tcPr>
          <w:p w14:paraId="485F19BF"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13%</w:t>
            </w:r>
          </w:p>
        </w:tc>
        <w:tc>
          <w:tcPr>
            <w:tcW w:w="900" w:type="dxa"/>
            <w:vAlign w:val="center"/>
            <w:hideMark/>
          </w:tcPr>
          <w:p w14:paraId="036B9D8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35" w:type="dxa"/>
            <w:vAlign w:val="center"/>
            <w:hideMark/>
          </w:tcPr>
          <w:p w14:paraId="52867E5C"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16%</w:t>
            </w:r>
          </w:p>
        </w:tc>
        <w:tc>
          <w:tcPr>
            <w:tcW w:w="902" w:type="dxa"/>
            <w:vAlign w:val="center"/>
            <w:hideMark/>
          </w:tcPr>
          <w:p w14:paraId="0CAA6C1D"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15%</w:t>
            </w:r>
          </w:p>
        </w:tc>
        <w:tc>
          <w:tcPr>
            <w:tcW w:w="791" w:type="dxa"/>
            <w:vAlign w:val="center"/>
            <w:hideMark/>
          </w:tcPr>
          <w:p w14:paraId="01023C1A"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12%</w:t>
            </w:r>
          </w:p>
        </w:tc>
      </w:tr>
      <w:tr w:rsidR="009B1B05" w:rsidRPr="0071739D" w14:paraId="2147EC24"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1B4A899E" w14:textId="77777777" w:rsidR="009B1B05" w:rsidRPr="00C15386" w:rsidRDefault="009B1B05" w:rsidP="001A0069">
            <w:pP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Bachelor's degree or higher</w:t>
            </w:r>
          </w:p>
        </w:tc>
        <w:tc>
          <w:tcPr>
            <w:tcW w:w="700" w:type="dxa"/>
            <w:vAlign w:val="center"/>
            <w:hideMark/>
          </w:tcPr>
          <w:p w14:paraId="158E36E3"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845" w:type="dxa"/>
            <w:vAlign w:val="center"/>
            <w:hideMark/>
          </w:tcPr>
          <w:p w14:paraId="0BDC56B2"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5%</w:t>
            </w:r>
          </w:p>
        </w:tc>
        <w:tc>
          <w:tcPr>
            <w:tcW w:w="900" w:type="dxa"/>
            <w:vAlign w:val="center"/>
            <w:hideMark/>
          </w:tcPr>
          <w:p w14:paraId="1EF68EE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63" w:type="dxa"/>
            <w:vAlign w:val="center"/>
            <w:hideMark/>
          </w:tcPr>
          <w:p w14:paraId="73D61700"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3%</w:t>
            </w:r>
          </w:p>
        </w:tc>
        <w:tc>
          <w:tcPr>
            <w:tcW w:w="918" w:type="dxa"/>
            <w:vAlign w:val="center"/>
            <w:hideMark/>
          </w:tcPr>
          <w:p w14:paraId="773D5355"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12%</w:t>
            </w:r>
          </w:p>
        </w:tc>
        <w:tc>
          <w:tcPr>
            <w:tcW w:w="937" w:type="dxa"/>
            <w:vAlign w:val="center"/>
            <w:hideMark/>
          </w:tcPr>
          <w:p w14:paraId="06B2D94C"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8%</w:t>
            </w:r>
          </w:p>
        </w:tc>
        <w:tc>
          <w:tcPr>
            <w:tcW w:w="946" w:type="dxa"/>
            <w:vAlign w:val="center"/>
            <w:hideMark/>
          </w:tcPr>
          <w:p w14:paraId="1646DE00"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w:t>
            </w:r>
          </w:p>
        </w:tc>
        <w:tc>
          <w:tcPr>
            <w:tcW w:w="763" w:type="dxa"/>
            <w:vAlign w:val="center"/>
            <w:hideMark/>
          </w:tcPr>
          <w:p w14:paraId="37BF71FA"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7%</w:t>
            </w:r>
          </w:p>
        </w:tc>
        <w:tc>
          <w:tcPr>
            <w:tcW w:w="672" w:type="dxa"/>
            <w:vAlign w:val="center"/>
            <w:hideMark/>
          </w:tcPr>
          <w:p w14:paraId="468464B4"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6%</w:t>
            </w:r>
          </w:p>
        </w:tc>
        <w:tc>
          <w:tcPr>
            <w:tcW w:w="863" w:type="dxa"/>
            <w:vAlign w:val="center"/>
            <w:hideMark/>
          </w:tcPr>
          <w:p w14:paraId="601821E8"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w:t>
            </w:r>
          </w:p>
        </w:tc>
        <w:tc>
          <w:tcPr>
            <w:tcW w:w="900" w:type="dxa"/>
            <w:vAlign w:val="center"/>
            <w:hideMark/>
          </w:tcPr>
          <w:p w14:paraId="18D9BD4A"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35" w:type="dxa"/>
            <w:vAlign w:val="center"/>
            <w:hideMark/>
          </w:tcPr>
          <w:p w14:paraId="743F8AF5"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21%</w:t>
            </w:r>
          </w:p>
        </w:tc>
        <w:tc>
          <w:tcPr>
            <w:tcW w:w="902" w:type="dxa"/>
            <w:shd w:val="clear" w:color="auto" w:fill="F4B083" w:themeFill="accent2" w:themeFillTint="99"/>
            <w:vAlign w:val="center"/>
            <w:hideMark/>
          </w:tcPr>
          <w:p w14:paraId="44C2D95B" w14:textId="77777777" w:rsidR="009B1B05" w:rsidRPr="009352C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22%</w:t>
            </w:r>
          </w:p>
        </w:tc>
        <w:tc>
          <w:tcPr>
            <w:tcW w:w="791" w:type="dxa"/>
            <w:vAlign w:val="center"/>
            <w:hideMark/>
          </w:tcPr>
          <w:p w14:paraId="021957B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4%</w:t>
            </w:r>
          </w:p>
        </w:tc>
      </w:tr>
      <w:tr w:rsidR="009B1B05" w:rsidRPr="0071739D" w14:paraId="67F81817"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5F3AEBEF" w14:textId="77777777" w:rsidR="009B1B05" w:rsidRPr="00C15386" w:rsidRDefault="009B1B05" w:rsidP="001A0069">
            <w:pPr>
              <w:jc w:val="cente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Female</w:t>
            </w:r>
          </w:p>
        </w:tc>
        <w:tc>
          <w:tcPr>
            <w:tcW w:w="700" w:type="dxa"/>
            <w:vAlign w:val="center"/>
            <w:hideMark/>
          </w:tcPr>
          <w:p w14:paraId="727A0BE9"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p>
        </w:tc>
        <w:tc>
          <w:tcPr>
            <w:tcW w:w="845" w:type="dxa"/>
            <w:vAlign w:val="center"/>
            <w:hideMark/>
          </w:tcPr>
          <w:p w14:paraId="4F27CC8D"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00" w:type="dxa"/>
            <w:vAlign w:val="center"/>
            <w:hideMark/>
          </w:tcPr>
          <w:p w14:paraId="44DF0E12"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63" w:type="dxa"/>
            <w:vAlign w:val="center"/>
            <w:hideMark/>
          </w:tcPr>
          <w:p w14:paraId="3C2BA201"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18" w:type="dxa"/>
            <w:vAlign w:val="center"/>
            <w:hideMark/>
          </w:tcPr>
          <w:p w14:paraId="70F2D58E"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37" w:type="dxa"/>
            <w:vAlign w:val="center"/>
            <w:hideMark/>
          </w:tcPr>
          <w:p w14:paraId="2EF79695"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46" w:type="dxa"/>
            <w:vAlign w:val="center"/>
            <w:hideMark/>
          </w:tcPr>
          <w:p w14:paraId="6B589E7B"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63" w:type="dxa"/>
            <w:vAlign w:val="center"/>
            <w:hideMark/>
          </w:tcPr>
          <w:p w14:paraId="41C4B20B"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72" w:type="dxa"/>
            <w:vAlign w:val="center"/>
            <w:hideMark/>
          </w:tcPr>
          <w:p w14:paraId="31EF366D"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863" w:type="dxa"/>
            <w:vAlign w:val="center"/>
            <w:hideMark/>
          </w:tcPr>
          <w:p w14:paraId="4107B2B0"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00" w:type="dxa"/>
            <w:vAlign w:val="center"/>
            <w:hideMark/>
          </w:tcPr>
          <w:p w14:paraId="5F5EE187"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35" w:type="dxa"/>
            <w:vAlign w:val="center"/>
            <w:hideMark/>
          </w:tcPr>
          <w:p w14:paraId="55FEDED8"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02" w:type="dxa"/>
            <w:vAlign w:val="center"/>
            <w:hideMark/>
          </w:tcPr>
          <w:p w14:paraId="2DB7E667"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91" w:type="dxa"/>
            <w:vAlign w:val="center"/>
            <w:hideMark/>
          </w:tcPr>
          <w:p w14:paraId="030EC068"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B1B05" w:rsidRPr="0071739D" w14:paraId="59CBFC02"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33C1210C" w14:textId="77777777" w:rsidR="009B1B05" w:rsidRPr="00C15386" w:rsidRDefault="009B1B05" w:rsidP="001A0069">
            <w:pP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Less than high school diploma</w:t>
            </w:r>
          </w:p>
        </w:tc>
        <w:tc>
          <w:tcPr>
            <w:tcW w:w="700" w:type="dxa"/>
            <w:vAlign w:val="center"/>
            <w:hideMark/>
          </w:tcPr>
          <w:p w14:paraId="131D890D"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24%</w:t>
            </w:r>
          </w:p>
        </w:tc>
        <w:tc>
          <w:tcPr>
            <w:tcW w:w="845" w:type="dxa"/>
            <w:vAlign w:val="center"/>
            <w:hideMark/>
          </w:tcPr>
          <w:p w14:paraId="6F1F7A55"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c>
          <w:tcPr>
            <w:tcW w:w="900" w:type="dxa"/>
            <w:vAlign w:val="center"/>
            <w:hideMark/>
          </w:tcPr>
          <w:p w14:paraId="25A4FB14"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26%</w:t>
            </w:r>
          </w:p>
        </w:tc>
        <w:tc>
          <w:tcPr>
            <w:tcW w:w="763" w:type="dxa"/>
            <w:vAlign w:val="center"/>
            <w:hideMark/>
          </w:tcPr>
          <w:p w14:paraId="4540ECD5"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5%</w:t>
            </w:r>
          </w:p>
        </w:tc>
        <w:tc>
          <w:tcPr>
            <w:tcW w:w="918" w:type="dxa"/>
            <w:vAlign w:val="center"/>
            <w:hideMark/>
          </w:tcPr>
          <w:p w14:paraId="66CA748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6%</w:t>
            </w:r>
          </w:p>
        </w:tc>
        <w:tc>
          <w:tcPr>
            <w:tcW w:w="937" w:type="dxa"/>
            <w:vAlign w:val="center"/>
            <w:hideMark/>
          </w:tcPr>
          <w:p w14:paraId="7FE648D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14%</w:t>
            </w:r>
          </w:p>
        </w:tc>
        <w:tc>
          <w:tcPr>
            <w:tcW w:w="946" w:type="dxa"/>
            <w:vAlign w:val="center"/>
            <w:hideMark/>
          </w:tcPr>
          <w:p w14:paraId="40867252"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16%</w:t>
            </w:r>
          </w:p>
        </w:tc>
        <w:tc>
          <w:tcPr>
            <w:tcW w:w="763" w:type="dxa"/>
            <w:vAlign w:val="center"/>
            <w:hideMark/>
          </w:tcPr>
          <w:p w14:paraId="00DC8F6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25%</w:t>
            </w:r>
          </w:p>
        </w:tc>
        <w:tc>
          <w:tcPr>
            <w:tcW w:w="672" w:type="dxa"/>
            <w:vAlign w:val="center"/>
            <w:hideMark/>
          </w:tcPr>
          <w:p w14:paraId="2877280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15%</w:t>
            </w:r>
          </w:p>
        </w:tc>
        <w:tc>
          <w:tcPr>
            <w:tcW w:w="863" w:type="dxa"/>
            <w:vAlign w:val="center"/>
            <w:hideMark/>
          </w:tcPr>
          <w:p w14:paraId="7E488AA8"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17%</w:t>
            </w:r>
          </w:p>
        </w:tc>
        <w:tc>
          <w:tcPr>
            <w:tcW w:w="900" w:type="dxa"/>
            <w:vAlign w:val="center"/>
            <w:hideMark/>
          </w:tcPr>
          <w:p w14:paraId="3FFC581D"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4%</w:t>
            </w:r>
          </w:p>
        </w:tc>
        <w:tc>
          <w:tcPr>
            <w:tcW w:w="735" w:type="dxa"/>
            <w:vAlign w:val="center"/>
            <w:hideMark/>
          </w:tcPr>
          <w:p w14:paraId="4ECD232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902" w:type="dxa"/>
            <w:shd w:val="clear" w:color="auto" w:fill="F4B083" w:themeFill="accent2" w:themeFillTint="99"/>
            <w:vAlign w:val="center"/>
            <w:hideMark/>
          </w:tcPr>
          <w:p w14:paraId="2ECB82F7" w14:textId="77777777" w:rsidR="009B1B05" w:rsidRPr="009352C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37%</w:t>
            </w:r>
          </w:p>
        </w:tc>
        <w:tc>
          <w:tcPr>
            <w:tcW w:w="791" w:type="dxa"/>
            <w:vAlign w:val="center"/>
            <w:hideMark/>
          </w:tcPr>
          <w:p w14:paraId="506BFCBF"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18%</w:t>
            </w:r>
          </w:p>
        </w:tc>
      </w:tr>
      <w:tr w:rsidR="009B1B05" w:rsidRPr="0071739D" w14:paraId="49DA7645" w14:textId="77777777" w:rsidTr="001A0069">
        <w:trPr>
          <w:trHeight w:val="531"/>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018FC3A7" w14:textId="77777777" w:rsidR="009B1B05" w:rsidRPr="00C15386" w:rsidRDefault="009B1B05" w:rsidP="001A0069">
            <w:pP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High school graduate (includes equivalency)</w:t>
            </w:r>
          </w:p>
        </w:tc>
        <w:tc>
          <w:tcPr>
            <w:tcW w:w="700" w:type="dxa"/>
            <w:vAlign w:val="center"/>
            <w:hideMark/>
          </w:tcPr>
          <w:p w14:paraId="035198DE"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8%</w:t>
            </w:r>
          </w:p>
        </w:tc>
        <w:tc>
          <w:tcPr>
            <w:tcW w:w="845" w:type="dxa"/>
            <w:vAlign w:val="center"/>
            <w:hideMark/>
          </w:tcPr>
          <w:p w14:paraId="6C621CCB"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21%</w:t>
            </w:r>
          </w:p>
        </w:tc>
        <w:tc>
          <w:tcPr>
            <w:tcW w:w="900" w:type="dxa"/>
            <w:shd w:val="clear" w:color="auto" w:fill="F4B083" w:themeFill="accent2" w:themeFillTint="99"/>
            <w:vAlign w:val="center"/>
            <w:hideMark/>
          </w:tcPr>
          <w:p w14:paraId="0AF77A2A" w14:textId="77777777" w:rsidR="009B1B05" w:rsidRPr="009352C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32%</w:t>
            </w:r>
          </w:p>
        </w:tc>
        <w:tc>
          <w:tcPr>
            <w:tcW w:w="763" w:type="dxa"/>
            <w:vAlign w:val="center"/>
            <w:hideMark/>
          </w:tcPr>
          <w:p w14:paraId="53166377"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27%</w:t>
            </w:r>
          </w:p>
        </w:tc>
        <w:tc>
          <w:tcPr>
            <w:tcW w:w="918" w:type="dxa"/>
            <w:vAlign w:val="center"/>
            <w:hideMark/>
          </w:tcPr>
          <w:p w14:paraId="1CF2ADA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23%</w:t>
            </w:r>
          </w:p>
        </w:tc>
        <w:tc>
          <w:tcPr>
            <w:tcW w:w="937" w:type="dxa"/>
            <w:vAlign w:val="center"/>
            <w:hideMark/>
          </w:tcPr>
          <w:p w14:paraId="24FC2527"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c>
          <w:tcPr>
            <w:tcW w:w="946" w:type="dxa"/>
            <w:vAlign w:val="center"/>
            <w:hideMark/>
          </w:tcPr>
          <w:p w14:paraId="782A01F6"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18%</w:t>
            </w:r>
          </w:p>
        </w:tc>
        <w:tc>
          <w:tcPr>
            <w:tcW w:w="763" w:type="dxa"/>
            <w:vAlign w:val="center"/>
            <w:hideMark/>
          </w:tcPr>
          <w:p w14:paraId="7E9A2E6D"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17%</w:t>
            </w:r>
          </w:p>
        </w:tc>
        <w:tc>
          <w:tcPr>
            <w:tcW w:w="672" w:type="dxa"/>
            <w:vAlign w:val="center"/>
            <w:hideMark/>
          </w:tcPr>
          <w:p w14:paraId="7BF419BC"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w:t>
            </w:r>
          </w:p>
        </w:tc>
        <w:tc>
          <w:tcPr>
            <w:tcW w:w="863" w:type="dxa"/>
            <w:vAlign w:val="center"/>
            <w:hideMark/>
          </w:tcPr>
          <w:p w14:paraId="5E8C312A"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14%</w:t>
            </w:r>
          </w:p>
        </w:tc>
        <w:tc>
          <w:tcPr>
            <w:tcW w:w="900" w:type="dxa"/>
            <w:vAlign w:val="center"/>
            <w:hideMark/>
          </w:tcPr>
          <w:p w14:paraId="4346F971"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35" w:type="dxa"/>
            <w:vAlign w:val="center"/>
            <w:hideMark/>
          </w:tcPr>
          <w:p w14:paraId="14DC2E15"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25%</w:t>
            </w:r>
          </w:p>
        </w:tc>
        <w:tc>
          <w:tcPr>
            <w:tcW w:w="902" w:type="dxa"/>
            <w:vAlign w:val="center"/>
            <w:hideMark/>
          </w:tcPr>
          <w:p w14:paraId="5DE0A0C9"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91" w:type="dxa"/>
            <w:vAlign w:val="center"/>
            <w:hideMark/>
          </w:tcPr>
          <w:p w14:paraId="0D8531F7"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r>
      <w:tr w:rsidR="009B1B05" w:rsidRPr="0071739D" w14:paraId="4BC0E38E"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5CF80EFB" w14:textId="77777777" w:rsidR="009B1B05" w:rsidRPr="00C15386" w:rsidRDefault="009B1B05" w:rsidP="001A0069">
            <w:pPr>
              <w:rPr>
                <w:rFonts w:ascii="Arial Narrow" w:eastAsia="Times New Roman" w:hAnsi="Arial Narrow" w:cs="Calibri"/>
                <w:color w:val="000000"/>
                <w:sz w:val="18"/>
                <w:szCs w:val="18"/>
              </w:rPr>
            </w:pPr>
            <w:proofErr w:type="gramStart"/>
            <w:r w:rsidRPr="00C15386">
              <w:rPr>
                <w:rFonts w:ascii="Arial Narrow" w:eastAsia="Times New Roman" w:hAnsi="Arial Narrow" w:cs="Calibri"/>
                <w:color w:val="000000"/>
                <w:sz w:val="18"/>
                <w:szCs w:val="18"/>
              </w:rPr>
              <w:t>Some</w:t>
            </w:r>
            <w:proofErr w:type="gramEnd"/>
            <w:r w:rsidRPr="00C15386">
              <w:rPr>
                <w:rFonts w:ascii="Arial Narrow" w:eastAsia="Times New Roman" w:hAnsi="Arial Narrow" w:cs="Calibri"/>
                <w:color w:val="000000"/>
                <w:sz w:val="18"/>
                <w:szCs w:val="18"/>
              </w:rPr>
              <w:t xml:space="preserve"> college or associate degree</w:t>
            </w:r>
          </w:p>
        </w:tc>
        <w:tc>
          <w:tcPr>
            <w:tcW w:w="700" w:type="dxa"/>
            <w:vAlign w:val="center"/>
            <w:hideMark/>
          </w:tcPr>
          <w:p w14:paraId="33638BD3"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12%</w:t>
            </w:r>
          </w:p>
        </w:tc>
        <w:tc>
          <w:tcPr>
            <w:tcW w:w="845" w:type="dxa"/>
            <w:vAlign w:val="center"/>
            <w:hideMark/>
          </w:tcPr>
          <w:p w14:paraId="0CF7F2ED"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5%</w:t>
            </w:r>
          </w:p>
        </w:tc>
        <w:tc>
          <w:tcPr>
            <w:tcW w:w="900" w:type="dxa"/>
            <w:vAlign w:val="center"/>
            <w:hideMark/>
          </w:tcPr>
          <w:p w14:paraId="1F2F1656"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16%</w:t>
            </w:r>
          </w:p>
        </w:tc>
        <w:tc>
          <w:tcPr>
            <w:tcW w:w="763" w:type="dxa"/>
            <w:vAlign w:val="center"/>
            <w:hideMark/>
          </w:tcPr>
          <w:p w14:paraId="6C78A978"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5%</w:t>
            </w:r>
          </w:p>
        </w:tc>
        <w:tc>
          <w:tcPr>
            <w:tcW w:w="918" w:type="dxa"/>
            <w:vAlign w:val="center"/>
            <w:hideMark/>
          </w:tcPr>
          <w:p w14:paraId="6C0A64B1"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5%</w:t>
            </w:r>
          </w:p>
        </w:tc>
        <w:tc>
          <w:tcPr>
            <w:tcW w:w="937" w:type="dxa"/>
            <w:vAlign w:val="center"/>
            <w:hideMark/>
          </w:tcPr>
          <w:p w14:paraId="65C5BD21"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9%</w:t>
            </w:r>
          </w:p>
        </w:tc>
        <w:tc>
          <w:tcPr>
            <w:tcW w:w="946" w:type="dxa"/>
            <w:vAlign w:val="center"/>
            <w:hideMark/>
          </w:tcPr>
          <w:p w14:paraId="6DF58B4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24%</w:t>
            </w:r>
          </w:p>
        </w:tc>
        <w:tc>
          <w:tcPr>
            <w:tcW w:w="763" w:type="dxa"/>
            <w:vAlign w:val="center"/>
            <w:hideMark/>
          </w:tcPr>
          <w:p w14:paraId="7FEE13E3"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7%</w:t>
            </w:r>
          </w:p>
        </w:tc>
        <w:tc>
          <w:tcPr>
            <w:tcW w:w="672" w:type="dxa"/>
            <w:shd w:val="clear" w:color="auto" w:fill="F4B083" w:themeFill="accent2" w:themeFillTint="99"/>
            <w:vAlign w:val="center"/>
            <w:hideMark/>
          </w:tcPr>
          <w:p w14:paraId="6B7DE2AC" w14:textId="77777777" w:rsidR="009B1B05" w:rsidRPr="009352C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37%</w:t>
            </w:r>
          </w:p>
        </w:tc>
        <w:tc>
          <w:tcPr>
            <w:tcW w:w="863" w:type="dxa"/>
            <w:vAlign w:val="center"/>
            <w:hideMark/>
          </w:tcPr>
          <w:p w14:paraId="576DE063"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9%</w:t>
            </w:r>
          </w:p>
        </w:tc>
        <w:tc>
          <w:tcPr>
            <w:tcW w:w="900" w:type="dxa"/>
            <w:vAlign w:val="center"/>
            <w:hideMark/>
          </w:tcPr>
          <w:p w14:paraId="2D461234"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19%</w:t>
            </w:r>
          </w:p>
        </w:tc>
        <w:tc>
          <w:tcPr>
            <w:tcW w:w="735" w:type="dxa"/>
            <w:vAlign w:val="center"/>
            <w:hideMark/>
          </w:tcPr>
          <w:p w14:paraId="74351F5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18%</w:t>
            </w:r>
          </w:p>
        </w:tc>
        <w:tc>
          <w:tcPr>
            <w:tcW w:w="902" w:type="dxa"/>
            <w:vAlign w:val="center"/>
            <w:hideMark/>
          </w:tcPr>
          <w:p w14:paraId="3501481E"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791" w:type="dxa"/>
            <w:vAlign w:val="center"/>
            <w:hideMark/>
          </w:tcPr>
          <w:p w14:paraId="0D388131" w14:textId="77777777" w:rsidR="009B1B05" w:rsidRPr="00C15386"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28%</w:t>
            </w:r>
          </w:p>
        </w:tc>
      </w:tr>
      <w:tr w:rsidR="009B1B05" w:rsidRPr="0071739D" w14:paraId="1489F386"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180" w:type="dxa"/>
            <w:hideMark/>
          </w:tcPr>
          <w:p w14:paraId="41E6A59D" w14:textId="77777777" w:rsidR="009B1B05" w:rsidRPr="00C15386" w:rsidRDefault="009B1B05" w:rsidP="001A0069">
            <w:pPr>
              <w:rPr>
                <w:rFonts w:ascii="Arial Narrow" w:eastAsia="Times New Roman" w:hAnsi="Arial Narrow" w:cs="Calibri"/>
                <w:color w:val="000000"/>
                <w:sz w:val="18"/>
                <w:szCs w:val="18"/>
              </w:rPr>
            </w:pPr>
            <w:r w:rsidRPr="00C15386">
              <w:rPr>
                <w:rFonts w:ascii="Arial Narrow" w:eastAsia="Times New Roman" w:hAnsi="Arial Narrow" w:cs="Calibri"/>
                <w:color w:val="000000"/>
                <w:sz w:val="18"/>
                <w:szCs w:val="18"/>
              </w:rPr>
              <w:t>Bachelor's degree or higher</w:t>
            </w:r>
          </w:p>
        </w:tc>
        <w:tc>
          <w:tcPr>
            <w:tcW w:w="700" w:type="dxa"/>
            <w:vAlign w:val="center"/>
            <w:hideMark/>
          </w:tcPr>
          <w:p w14:paraId="486C4882"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5%</w:t>
            </w:r>
          </w:p>
        </w:tc>
        <w:tc>
          <w:tcPr>
            <w:tcW w:w="845" w:type="dxa"/>
            <w:vAlign w:val="center"/>
            <w:hideMark/>
          </w:tcPr>
          <w:p w14:paraId="7D268036"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w:t>
            </w:r>
          </w:p>
        </w:tc>
        <w:tc>
          <w:tcPr>
            <w:tcW w:w="900" w:type="dxa"/>
            <w:vAlign w:val="center"/>
            <w:hideMark/>
          </w:tcPr>
          <w:p w14:paraId="4911816A"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c>
          <w:tcPr>
            <w:tcW w:w="763" w:type="dxa"/>
            <w:vAlign w:val="center"/>
            <w:hideMark/>
          </w:tcPr>
          <w:p w14:paraId="3F9EABA1"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8%</w:t>
            </w:r>
          </w:p>
        </w:tc>
        <w:tc>
          <w:tcPr>
            <w:tcW w:w="918" w:type="dxa"/>
            <w:vAlign w:val="center"/>
            <w:hideMark/>
          </w:tcPr>
          <w:p w14:paraId="452B1D73"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15%</w:t>
            </w:r>
          </w:p>
        </w:tc>
        <w:tc>
          <w:tcPr>
            <w:tcW w:w="937" w:type="dxa"/>
            <w:vAlign w:val="center"/>
            <w:hideMark/>
          </w:tcPr>
          <w:p w14:paraId="2215961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8%</w:t>
            </w:r>
          </w:p>
        </w:tc>
        <w:tc>
          <w:tcPr>
            <w:tcW w:w="946" w:type="dxa"/>
            <w:vAlign w:val="center"/>
            <w:hideMark/>
          </w:tcPr>
          <w:p w14:paraId="312B33D1"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6%</w:t>
            </w:r>
          </w:p>
        </w:tc>
        <w:tc>
          <w:tcPr>
            <w:tcW w:w="763" w:type="dxa"/>
            <w:vAlign w:val="center"/>
            <w:hideMark/>
          </w:tcPr>
          <w:p w14:paraId="616F9564"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672" w:type="dxa"/>
            <w:vAlign w:val="center"/>
            <w:hideMark/>
          </w:tcPr>
          <w:p w14:paraId="10C30D93"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0%</w:t>
            </w:r>
          </w:p>
        </w:tc>
        <w:tc>
          <w:tcPr>
            <w:tcW w:w="863" w:type="dxa"/>
            <w:vAlign w:val="center"/>
            <w:hideMark/>
          </w:tcPr>
          <w:p w14:paraId="25EC77A0"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12%</w:t>
            </w:r>
          </w:p>
        </w:tc>
        <w:tc>
          <w:tcPr>
            <w:tcW w:w="900" w:type="dxa"/>
            <w:vAlign w:val="center"/>
            <w:hideMark/>
          </w:tcPr>
          <w:p w14:paraId="7BB609F1"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7%</w:t>
            </w:r>
          </w:p>
        </w:tc>
        <w:tc>
          <w:tcPr>
            <w:tcW w:w="735" w:type="dxa"/>
            <w:shd w:val="clear" w:color="auto" w:fill="F4B083" w:themeFill="accent2" w:themeFillTint="99"/>
            <w:vAlign w:val="center"/>
            <w:hideMark/>
          </w:tcPr>
          <w:p w14:paraId="11A85412" w14:textId="77777777" w:rsidR="009B1B05" w:rsidRPr="009352C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22%</w:t>
            </w:r>
          </w:p>
        </w:tc>
        <w:tc>
          <w:tcPr>
            <w:tcW w:w="902" w:type="dxa"/>
            <w:vAlign w:val="center"/>
            <w:hideMark/>
          </w:tcPr>
          <w:p w14:paraId="01ADF136"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11%</w:t>
            </w:r>
          </w:p>
        </w:tc>
        <w:tc>
          <w:tcPr>
            <w:tcW w:w="791" w:type="dxa"/>
            <w:vAlign w:val="center"/>
            <w:hideMark/>
          </w:tcPr>
          <w:p w14:paraId="090B60B7" w14:textId="77777777" w:rsidR="009B1B05" w:rsidRPr="00C1538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C15386">
              <w:rPr>
                <w:rFonts w:ascii="Arial Narrow" w:eastAsia="Times New Roman" w:hAnsi="Arial Narrow" w:cs="Calibri"/>
                <w:color w:val="000000"/>
                <w:sz w:val="20"/>
                <w:szCs w:val="20"/>
              </w:rPr>
              <w:t>13%</w:t>
            </w:r>
          </w:p>
        </w:tc>
      </w:tr>
    </w:tbl>
    <w:p w14:paraId="0B501824"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1ABAD7B6" w14:textId="77777777" w:rsidR="009B1B05" w:rsidRDefault="009B1B05" w:rsidP="009B1B05">
      <w:r>
        <w:t xml:space="preserve">Note: Cities with the highest percentage for each education attainment level </w:t>
      </w:r>
      <w:proofErr w:type="gramStart"/>
      <w:r>
        <w:t>are highlighted</w:t>
      </w:r>
      <w:proofErr w:type="gramEnd"/>
      <w:r>
        <w:t xml:space="preserve"> in orange. </w:t>
      </w:r>
    </w:p>
    <w:p w14:paraId="0CF22CE9" w14:textId="77777777" w:rsidR="009B1B05" w:rsidRDefault="009B1B05" w:rsidP="009B1B05"/>
    <w:p w14:paraId="41B1A2ED" w14:textId="77777777" w:rsidR="009B1B05" w:rsidRDefault="009B1B05" w:rsidP="009B1B05"/>
    <w:p w14:paraId="56C429BD" w14:textId="77777777" w:rsidR="009B1B05" w:rsidRDefault="009B1B05" w:rsidP="009B1B05"/>
    <w:p w14:paraId="3E820C54" w14:textId="77777777" w:rsidR="009B1B05" w:rsidRDefault="009B1B05" w:rsidP="009B1B05"/>
    <w:p w14:paraId="1E1FD619" w14:textId="77777777" w:rsidR="009B1B05" w:rsidRDefault="009B1B05" w:rsidP="009B1B05"/>
    <w:p w14:paraId="46653FEB" w14:textId="77777777" w:rsidR="009B1B05" w:rsidRDefault="009B1B05" w:rsidP="009B1B05"/>
    <w:p w14:paraId="3551F51C" w14:textId="77777777" w:rsidR="009B1B05" w:rsidRDefault="009B1B05" w:rsidP="009B1B05"/>
    <w:p w14:paraId="24350BBD" w14:textId="77777777" w:rsidR="009B1B05" w:rsidRDefault="009B1B05" w:rsidP="009B1B05">
      <w:pPr>
        <w:spacing w:after="0" w:line="240" w:lineRule="auto"/>
      </w:pPr>
    </w:p>
    <w:p w14:paraId="22101FF6" w14:textId="77777777" w:rsidR="009B1B05" w:rsidRPr="000C402B" w:rsidRDefault="009B1B05" w:rsidP="009B1B05">
      <w:pPr>
        <w:spacing w:after="0" w:line="240" w:lineRule="auto"/>
        <w:ind w:left="-288"/>
        <w:rPr>
          <w:sz w:val="24"/>
          <w:szCs w:val="24"/>
        </w:rPr>
      </w:pPr>
      <w:r w:rsidRPr="00FF5899">
        <w:rPr>
          <w:sz w:val="24"/>
          <w:szCs w:val="24"/>
        </w:rPr>
        <w:t xml:space="preserve">Educational attainment for American Indian and Alaskan Native in-district residents </w:t>
      </w:r>
      <w:r>
        <w:rPr>
          <w:sz w:val="24"/>
          <w:szCs w:val="24"/>
        </w:rPr>
        <w:t>– 25 years and older</w:t>
      </w:r>
    </w:p>
    <w:tbl>
      <w:tblPr>
        <w:tblStyle w:val="PlainTable1"/>
        <w:tblW w:w="13588" w:type="dxa"/>
        <w:jc w:val="center"/>
        <w:tblLook w:val="04A0" w:firstRow="1" w:lastRow="0" w:firstColumn="1" w:lastColumn="0" w:noHBand="0" w:noVBand="1"/>
      </w:tblPr>
      <w:tblGrid>
        <w:gridCol w:w="1975"/>
        <w:gridCol w:w="756"/>
        <w:gridCol w:w="782"/>
        <w:gridCol w:w="741"/>
        <w:gridCol w:w="889"/>
        <w:gridCol w:w="848"/>
        <w:gridCol w:w="865"/>
        <w:gridCol w:w="928"/>
        <w:gridCol w:w="821"/>
        <w:gridCol w:w="741"/>
        <w:gridCol w:w="928"/>
        <w:gridCol w:w="885"/>
        <w:gridCol w:w="772"/>
        <w:gridCol w:w="821"/>
        <w:gridCol w:w="836"/>
      </w:tblGrid>
      <w:tr w:rsidR="009B1B05" w:rsidRPr="000C402B" w14:paraId="4EBDB29D" w14:textId="77777777" w:rsidTr="001A0069">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5FA6F316" w14:textId="77777777" w:rsidR="009B1B05" w:rsidRPr="000C402B" w:rsidRDefault="009B1B05" w:rsidP="001A0069">
            <w:pP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 </w:t>
            </w:r>
          </w:p>
        </w:tc>
        <w:tc>
          <w:tcPr>
            <w:tcW w:w="756" w:type="dxa"/>
            <w:noWrap/>
            <w:hideMark/>
          </w:tcPr>
          <w:p w14:paraId="22C88137"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Azusa</w:t>
            </w:r>
          </w:p>
        </w:tc>
        <w:tc>
          <w:tcPr>
            <w:tcW w:w="782" w:type="dxa"/>
            <w:noWrap/>
            <w:hideMark/>
          </w:tcPr>
          <w:p w14:paraId="0111D5E1"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Baldwin Park</w:t>
            </w:r>
          </w:p>
        </w:tc>
        <w:tc>
          <w:tcPr>
            <w:tcW w:w="741" w:type="dxa"/>
            <w:noWrap/>
            <w:hideMark/>
          </w:tcPr>
          <w:p w14:paraId="2446C360"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Charter Oak</w:t>
            </w:r>
          </w:p>
        </w:tc>
        <w:tc>
          <w:tcPr>
            <w:tcW w:w="889" w:type="dxa"/>
            <w:noWrap/>
            <w:hideMark/>
          </w:tcPr>
          <w:p w14:paraId="49C1FAEA"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Covina</w:t>
            </w:r>
          </w:p>
        </w:tc>
        <w:tc>
          <w:tcPr>
            <w:tcW w:w="848" w:type="dxa"/>
            <w:noWrap/>
            <w:hideMark/>
          </w:tcPr>
          <w:p w14:paraId="31C3BB76"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Diamond Bar</w:t>
            </w:r>
          </w:p>
        </w:tc>
        <w:tc>
          <w:tcPr>
            <w:tcW w:w="865" w:type="dxa"/>
            <w:noWrap/>
            <w:hideMark/>
          </w:tcPr>
          <w:p w14:paraId="3CFB74EF"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Glendora</w:t>
            </w:r>
          </w:p>
        </w:tc>
        <w:tc>
          <w:tcPr>
            <w:tcW w:w="928" w:type="dxa"/>
            <w:hideMark/>
          </w:tcPr>
          <w:p w14:paraId="15C1D137"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 xml:space="preserve">Hacienda Heights </w:t>
            </w:r>
          </w:p>
        </w:tc>
        <w:tc>
          <w:tcPr>
            <w:tcW w:w="821" w:type="dxa"/>
            <w:noWrap/>
            <w:hideMark/>
          </w:tcPr>
          <w:p w14:paraId="4783DD08"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La Puente</w:t>
            </w:r>
          </w:p>
        </w:tc>
        <w:tc>
          <w:tcPr>
            <w:tcW w:w="741" w:type="dxa"/>
            <w:noWrap/>
            <w:hideMark/>
          </w:tcPr>
          <w:p w14:paraId="28C362A2"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La Verne</w:t>
            </w:r>
          </w:p>
        </w:tc>
        <w:tc>
          <w:tcPr>
            <w:tcW w:w="928" w:type="dxa"/>
            <w:noWrap/>
            <w:hideMark/>
          </w:tcPr>
          <w:p w14:paraId="6AABBBD0"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Pomona</w:t>
            </w:r>
          </w:p>
        </w:tc>
        <w:tc>
          <w:tcPr>
            <w:tcW w:w="885" w:type="dxa"/>
            <w:hideMark/>
          </w:tcPr>
          <w:p w14:paraId="59510808"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 xml:space="preserve">Rowland Heights </w:t>
            </w:r>
          </w:p>
        </w:tc>
        <w:tc>
          <w:tcPr>
            <w:tcW w:w="772" w:type="dxa"/>
            <w:noWrap/>
            <w:hideMark/>
          </w:tcPr>
          <w:p w14:paraId="14AE0336"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San Dimas</w:t>
            </w:r>
          </w:p>
        </w:tc>
        <w:tc>
          <w:tcPr>
            <w:tcW w:w="821" w:type="dxa"/>
            <w:noWrap/>
            <w:hideMark/>
          </w:tcPr>
          <w:p w14:paraId="72BDDC19"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Walnut</w:t>
            </w:r>
          </w:p>
        </w:tc>
        <w:tc>
          <w:tcPr>
            <w:tcW w:w="836" w:type="dxa"/>
            <w:noWrap/>
            <w:hideMark/>
          </w:tcPr>
          <w:p w14:paraId="78B18EBC" w14:textId="77777777" w:rsidR="009B1B05" w:rsidRPr="000C402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West Covina</w:t>
            </w:r>
          </w:p>
        </w:tc>
      </w:tr>
      <w:tr w:rsidR="009B1B05" w:rsidRPr="000C402B" w14:paraId="3066C8D4" w14:textId="77777777" w:rsidTr="001A006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5E7A15AA" w14:textId="77777777" w:rsidR="009B1B05" w:rsidRPr="000C402B" w:rsidRDefault="009B1B05" w:rsidP="001A0069">
            <w:pPr>
              <w:jc w:val="cente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Male</w:t>
            </w:r>
          </w:p>
        </w:tc>
        <w:tc>
          <w:tcPr>
            <w:tcW w:w="756" w:type="dxa"/>
            <w:hideMark/>
          </w:tcPr>
          <w:p w14:paraId="0C9DF26D" w14:textId="77777777" w:rsidR="009B1B05" w:rsidRPr="000C402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p>
        </w:tc>
        <w:tc>
          <w:tcPr>
            <w:tcW w:w="782" w:type="dxa"/>
            <w:hideMark/>
          </w:tcPr>
          <w:p w14:paraId="226A0702" w14:textId="77777777" w:rsidR="009B1B05" w:rsidRPr="000C402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41" w:type="dxa"/>
            <w:hideMark/>
          </w:tcPr>
          <w:p w14:paraId="589B8F2C" w14:textId="77777777" w:rsidR="009B1B05" w:rsidRPr="000C402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9" w:type="dxa"/>
            <w:hideMark/>
          </w:tcPr>
          <w:p w14:paraId="62D074B5" w14:textId="77777777" w:rsidR="009B1B05" w:rsidRPr="000C402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48" w:type="dxa"/>
            <w:hideMark/>
          </w:tcPr>
          <w:p w14:paraId="721A28E8"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65" w:type="dxa"/>
            <w:hideMark/>
          </w:tcPr>
          <w:p w14:paraId="70A02E5C"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28" w:type="dxa"/>
            <w:hideMark/>
          </w:tcPr>
          <w:p w14:paraId="4C1F76C8"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21" w:type="dxa"/>
            <w:hideMark/>
          </w:tcPr>
          <w:p w14:paraId="6E1CBE21"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41" w:type="dxa"/>
            <w:hideMark/>
          </w:tcPr>
          <w:p w14:paraId="5FB6F245"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28" w:type="dxa"/>
            <w:hideMark/>
          </w:tcPr>
          <w:p w14:paraId="08792BB1"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5" w:type="dxa"/>
            <w:hideMark/>
          </w:tcPr>
          <w:p w14:paraId="2B8DEAFC"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72" w:type="dxa"/>
            <w:hideMark/>
          </w:tcPr>
          <w:p w14:paraId="7E7C9C8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21" w:type="dxa"/>
            <w:hideMark/>
          </w:tcPr>
          <w:p w14:paraId="0D8E2F8E"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36" w:type="dxa"/>
            <w:hideMark/>
          </w:tcPr>
          <w:p w14:paraId="22C310C3"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r>
      <w:tr w:rsidR="009B1B05" w:rsidRPr="000C402B" w14:paraId="0ADA6814" w14:textId="77777777" w:rsidTr="001A0069">
        <w:trPr>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72334B7F" w14:textId="77777777" w:rsidR="009B1B05" w:rsidRPr="000C402B" w:rsidRDefault="009B1B05" w:rsidP="001A0069">
            <w:pP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Less than high school diploma</w:t>
            </w:r>
          </w:p>
        </w:tc>
        <w:tc>
          <w:tcPr>
            <w:tcW w:w="756" w:type="dxa"/>
            <w:vAlign w:val="center"/>
            <w:hideMark/>
          </w:tcPr>
          <w:p w14:paraId="34E44937"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782" w:type="dxa"/>
            <w:vAlign w:val="center"/>
            <w:hideMark/>
          </w:tcPr>
          <w:p w14:paraId="34D9830C"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741" w:type="dxa"/>
            <w:vAlign w:val="center"/>
            <w:hideMark/>
          </w:tcPr>
          <w:p w14:paraId="17852274"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w:t>
            </w:r>
          </w:p>
        </w:tc>
        <w:tc>
          <w:tcPr>
            <w:tcW w:w="889" w:type="dxa"/>
            <w:vAlign w:val="center"/>
            <w:hideMark/>
          </w:tcPr>
          <w:p w14:paraId="69876D5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848" w:type="dxa"/>
            <w:vAlign w:val="center"/>
            <w:hideMark/>
          </w:tcPr>
          <w:p w14:paraId="0B7B95F4"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865" w:type="dxa"/>
            <w:vAlign w:val="center"/>
            <w:hideMark/>
          </w:tcPr>
          <w:p w14:paraId="1F346D36"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928" w:type="dxa"/>
            <w:vAlign w:val="center"/>
            <w:hideMark/>
          </w:tcPr>
          <w:p w14:paraId="394E739B"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c>
          <w:tcPr>
            <w:tcW w:w="821" w:type="dxa"/>
            <w:shd w:val="clear" w:color="auto" w:fill="F4B083" w:themeFill="accent2" w:themeFillTint="99"/>
            <w:vAlign w:val="center"/>
            <w:hideMark/>
          </w:tcPr>
          <w:p w14:paraId="11B5C3A0" w14:textId="77777777" w:rsidR="009B1B05" w:rsidRPr="009352C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11%</w:t>
            </w:r>
          </w:p>
        </w:tc>
        <w:tc>
          <w:tcPr>
            <w:tcW w:w="741" w:type="dxa"/>
            <w:vAlign w:val="center"/>
            <w:hideMark/>
          </w:tcPr>
          <w:p w14:paraId="051E7B17"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0%</w:t>
            </w:r>
          </w:p>
        </w:tc>
        <w:tc>
          <w:tcPr>
            <w:tcW w:w="928" w:type="dxa"/>
            <w:vAlign w:val="center"/>
            <w:hideMark/>
          </w:tcPr>
          <w:p w14:paraId="7D64CA0A"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6%</w:t>
            </w:r>
          </w:p>
        </w:tc>
        <w:tc>
          <w:tcPr>
            <w:tcW w:w="885" w:type="dxa"/>
            <w:vAlign w:val="center"/>
            <w:hideMark/>
          </w:tcPr>
          <w:p w14:paraId="1EA7D3AD"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c>
          <w:tcPr>
            <w:tcW w:w="772" w:type="dxa"/>
            <w:vAlign w:val="center"/>
            <w:hideMark/>
          </w:tcPr>
          <w:p w14:paraId="27705902"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w:t>
            </w:r>
          </w:p>
        </w:tc>
        <w:tc>
          <w:tcPr>
            <w:tcW w:w="821" w:type="dxa"/>
            <w:vAlign w:val="center"/>
            <w:hideMark/>
          </w:tcPr>
          <w:p w14:paraId="1C136E4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836" w:type="dxa"/>
            <w:vAlign w:val="center"/>
            <w:hideMark/>
          </w:tcPr>
          <w:p w14:paraId="307B723D"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r>
      <w:tr w:rsidR="009B1B05" w:rsidRPr="000C402B" w14:paraId="6CF51850" w14:textId="77777777" w:rsidTr="001A0069">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77D7798A" w14:textId="77777777" w:rsidR="009B1B05" w:rsidRPr="000C402B" w:rsidRDefault="009B1B05" w:rsidP="001A0069">
            <w:pP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High school graduate (includes equivalency)</w:t>
            </w:r>
          </w:p>
        </w:tc>
        <w:tc>
          <w:tcPr>
            <w:tcW w:w="756" w:type="dxa"/>
            <w:vAlign w:val="center"/>
            <w:hideMark/>
          </w:tcPr>
          <w:p w14:paraId="205E9EC4"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7%</w:t>
            </w:r>
          </w:p>
        </w:tc>
        <w:tc>
          <w:tcPr>
            <w:tcW w:w="782" w:type="dxa"/>
            <w:shd w:val="clear" w:color="auto" w:fill="F4B083" w:themeFill="accent2" w:themeFillTint="99"/>
            <w:vAlign w:val="center"/>
            <w:hideMark/>
          </w:tcPr>
          <w:p w14:paraId="68FD93F3" w14:textId="77777777" w:rsidR="009B1B05" w:rsidRPr="009352C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9352CA">
              <w:rPr>
                <w:rFonts w:ascii="Arial Narrow" w:eastAsia="Times New Roman" w:hAnsi="Arial Narrow" w:cs="Calibri"/>
                <w:b/>
                <w:bCs/>
                <w:color w:val="000000"/>
                <w:sz w:val="20"/>
                <w:szCs w:val="20"/>
              </w:rPr>
              <w:t>12%</w:t>
            </w:r>
          </w:p>
        </w:tc>
        <w:tc>
          <w:tcPr>
            <w:tcW w:w="741" w:type="dxa"/>
            <w:vAlign w:val="center"/>
            <w:hideMark/>
          </w:tcPr>
          <w:p w14:paraId="6321CDCE"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w:t>
            </w:r>
          </w:p>
        </w:tc>
        <w:tc>
          <w:tcPr>
            <w:tcW w:w="889" w:type="dxa"/>
            <w:vAlign w:val="center"/>
            <w:hideMark/>
          </w:tcPr>
          <w:p w14:paraId="22E153B2"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c>
          <w:tcPr>
            <w:tcW w:w="848" w:type="dxa"/>
            <w:vAlign w:val="center"/>
            <w:hideMark/>
          </w:tcPr>
          <w:p w14:paraId="395490CE"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5%</w:t>
            </w:r>
          </w:p>
        </w:tc>
        <w:tc>
          <w:tcPr>
            <w:tcW w:w="865" w:type="dxa"/>
            <w:vAlign w:val="center"/>
            <w:hideMark/>
          </w:tcPr>
          <w:p w14:paraId="7C441110"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928" w:type="dxa"/>
            <w:vAlign w:val="center"/>
            <w:hideMark/>
          </w:tcPr>
          <w:p w14:paraId="5A4F980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8%</w:t>
            </w:r>
          </w:p>
        </w:tc>
        <w:tc>
          <w:tcPr>
            <w:tcW w:w="821" w:type="dxa"/>
            <w:vAlign w:val="center"/>
            <w:hideMark/>
          </w:tcPr>
          <w:p w14:paraId="3A88699C"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741" w:type="dxa"/>
            <w:vAlign w:val="center"/>
            <w:hideMark/>
          </w:tcPr>
          <w:p w14:paraId="1E48656F"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928" w:type="dxa"/>
            <w:vAlign w:val="center"/>
            <w:hideMark/>
          </w:tcPr>
          <w:p w14:paraId="5A680C0B"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8%</w:t>
            </w:r>
          </w:p>
        </w:tc>
        <w:tc>
          <w:tcPr>
            <w:tcW w:w="885" w:type="dxa"/>
            <w:vAlign w:val="center"/>
            <w:hideMark/>
          </w:tcPr>
          <w:p w14:paraId="64A2EF17"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772" w:type="dxa"/>
            <w:vAlign w:val="center"/>
            <w:hideMark/>
          </w:tcPr>
          <w:p w14:paraId="59BB312D"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w:t>
            </w:r>
          </w:p>
        </w:tc>
        <w:tc>
          <w:tcPr>
            <w:tcW w:w="821" w:type="dxa"/>
            <w:vAlign w:val="center"/>
            <w:hideMark/>
          </w:tcPr>
          <w:p w14:paraId="7D5A73CB"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c>
          <w:tcPr>
            <w:tcW w:w="836" w:type="dxa"/>
            <w:vAlign w:val="center"/>
            <w:hideMark/>
          </w:tcPr>
          <w:p w14:paraId="12193AE5"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8%</w:t>
            </w:r>
          </w:p>
        </w:tc>
      </w:tr>
      <w:tr w:rsidR="009B1B05" w:rsidRPr="000C402B" w14:paraId="2FE54D8D" w14:textId="77777777" w:rsidTr="001A0069">
        <w:trPr>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11B2ACF3" w14:textId="77777777" w:rsidR="009B1B05" w:rsidRPr="000C402B" w:rsidRDefault="009B1B05" w:rsidP="001A0069">
            <w:pPr>
              <w:rPr>
                <w:rFonts w:ascii="Arial Narrow" w:eastAsia="Times New Roman" w:hAnsi="Arial Narrow" w:cs="Calibri"/>
                <w:color w:val="000000"/>
                <w:sz w:val="18"/>
                <w:szCs w:val="18"/>
              </w:rPr>
            </w:pPr>
            <w:proofErr w:type="gramStart"/>
            <w:r w:rsidRPr="000C402B">
              <w:rPr>
                <w:rFonts w:ascii="Arial Narrow" w:eastAsia="Times New Roman" w:hAnsi="Arial Narrow" w:cs="Calibri"/>
                <w:color w:val="000000"/>
                <w:sz w:val="18"/>
                <w:szCs w:val="18"/>
              </w:rPr>
              <w:t>Some</w:t>
            </w:r>
            <w:proofErr w:type="gramEnd"/>
            <w:r w:rsidRPr="000C402B">
              <w:rPr>
                <w:rFonts w:ascii="Arial Narrow" w:eastAsia="Times New Roman" w:hAnsi="Arial Narrow" w:cs="Calibri"/>
                <w:color w:val="000000"/>
                <w:sz w:val="18"/>
                <w:szCs w:val="18"/>
              </w:rPr>
              <w:t xml:space="preserve"> college or associate degree</w:t>
            </w:r>
          </w:p>
        </w:tc>
        <w:tc>
          <w:tcPr>
            <w:tcW w:w="756" w:type="dxa"/>
            <w:shd w:val="clear" w:color="auto" w:fill="F4B083" w:themeFill="accent2" w:themeFillTint="99"/>
            <w:vAlign w:val="center"/>
            <w:hideMark/>
          </w:tcPr>
          <w:p w14:paraId="0EA1B1BC" w14:textId="77777777" w:rsidR="009B1B05" w:rsidRPr="00D0513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D0513B">
              <w:rPr>
                <w:rFonts w:ascii="Arial Narrow" w:eastAsia="Times New Roman" w:hAnsi="Arial Narrow" w:cs="Calibri"/>
                <w:b/>
                <w:bCs/>
                <w:color w:val="000000"/>
                <w:sz w:val="20"/>
                <w:szCs w:val="20"/>
              </w:rPr>
              <w:t>14%</w:t>
            </w:r>
          </w:p>
        </w:tc>
        <w:tc>
          <w:tcPr>
            <w:tcW w:w="782" w:type="dxa"/>
            <w:vAlign w:val="center"/>
            <w:hideMark/>
          </w:tcPr>
          <w:p w14:paraId="6C2C2966"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12%</w:t>
            </w:r>
          </w:p>
        </w:tc>
        <w:tc>
          <w:tcPr>
            <w:tcW w:w="741" w:type="dxa"/>
            <w:vAlign w:val="center"/>
            <w:hideMark/>
          </w:tcPr>
          <w:p w14:paraId="753D1F6B"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16%</w:t>
            </w:r>
          </w:p>
        </w:tc>
        <w:tc>
          <w:tcPr>
            <w:tcW w:w="889" w:type="dxa"/>
            <w:vAlign w:val="center"/>
            <w:hideMark/>
          </w:tcPr>
          <w:p w14:paraId="44EB4554"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14%</w:t>
            </w:r>
          </w:p>
        </w:tc>
        <w:tc>
          <w:tcPr>
            <w:tcW w:w="848" w:type="dxa"/>
            <w:vAlign w:val="center"/>
            <w:hideMark/>
          </w:tcPr>
          <w:p w14:paraId="10CF924B"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8%</w:t>
            </w:r>
          </w:p>
        </w:tc>
        <w:tc>
          <w:tcPr>
            <w:tcW w:w="865" w:type="dxa"/>
            <w:vAlign w:val="center"/>
            <w:hideMark/>
          </w:tcPr>
          <w:p w14:paraId="062BF482"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928" w:type="dxa"/>
            <w:vAlign w:val="center"/>
            <w:hideMark/>
          </w:tcPr>
          <w:p w14:paraId="5F4FC79D"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821" w:type="dxa"/>
            <w:vAlign w:val="center"/>
            <w:hideMark/>
          </w:tcPr>
          <w:p w14:paraId="12A9A835"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13%</w:t>
            </w:r>
          </w:p>
        </w:tc>
        <w:tc>
          <w:tcPr>
            <w:tcW w:w="741" w:type="dxa"/>
            <w:vAlign w:val="center"/>
            <w:hideMark/>
          </w:tcPr>
          <w:p w14:paraId="11A6A863"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11%</w:t>
            </w:r>
          </w:p>
        </w:tc>
        <w:tc>
          <w:tcPr>
            <w:tcW w:w="928" w:type="dxa"/>
            <w:vAlign w:val="center"/>
            <w:hideMark/>
          </w:tcPr>
          <w:p w14:paraId="41969B1B"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11%</w:t>
            </w:r>
          </w:p>
        </w:tc>
        <w:tc>
          <w:tcPr>
            <w:tcW w:w="885" w:type="dxa"/>
            <w:vAlign w:val="center"/>
            <w:hideMark/>
          </w:tcPr>
          <w:p w14:paraId="49C93D0A"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772" w:type="dxa"/>
            <w:vAlign w:val="center"/>
            <w:hideMark/>
          </w:tcPr>
          <w:p w14:paraId="4837877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821" w:type="dxa"/>
            <w:vAlign w:val="center"/>
            <w:hideMark/>
          </w:tcPr>
          <w:p w14:paraId="1555C4F8"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836" w:type="dxa"/>
            <w:vAlign w:val="center"/>
            <w:hideMark/>
          </w:tcPr>
          <w:p w14:paraId="1672098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11%</w:t>
            </w:r>
          </w:p>
        </w:tc>
      </w:tr>
      <w:tr w:rsidR="009B1B05" w:rsidRPr="000C402B" w14:paraId="7C02F310" w14:textId="77777777" w:rsidTr="001A006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0ADCE036" w14:textId="77777777" w:rsidR="009B1B05" w:rsidRPr="000C402B" w:rsidRDefault="009B1B05" w:rsidP="001A0069">
            <w:pP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Bachelor's degree or higher</w:t>
            </w:r>
          </w:p>
        </w:tc>
        <w:tc>
          <w:tcPr>
            <w:tcW w:w="756" w:type="dxa"/>
            <w:vAlign w:val="center"/>
            <w:hideMark/>
          </w:tcPr>
          <w:p w14:paraId="56921DC1"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26%</w:t>
            </w:r>
          </w:p>
        </w:tc>
        <w:tc>
          <w:tcPr>
            <w:tcW w:w="782" w:type="dxa"/>
            <w:vAlign w:val="center"/>
            <w:hideMark/>
          </w:tcPr>
          <w:p w14:paraId="3E8C606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13%</w:t>
            </w:r>
          </w:p>
        </w:tc>
        <w:tc>
          <w:tcPr>
            <w:tcW w:w="741" w:type="dxa"/>
            <w:vAlign w:val="center"/>
            <w:hideMark/>
          </w:tcPr>
          <w:p w14:paraId="2A5B7A2E"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33%</w:t>
            </w:r>
          </w:p>
        </w:tc>
        <w:tc>
          <w:tcPr>
            <w:tcW w:w="889" w:type="dxa"/>
            <w:vAlign w:val="center"/>
            <w:hideMark/>
          </w:tcPr>
          <w:p w14:paraId="126B0EFB"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24%</w:t>
            </w:r>
          </w:p>
        </w:tc>
        <w:tc>
          <w:tcPr>
            <w:tcW w:w="848" w:type="dxa"/>
            <w:vAlign w:val="center"/>
            <w:hideMark/>
          </w:tcPr>
          <w:p w14:paraId="302A659D"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30%</w:t>
            </w:r>
          </w:p>
        </w:tc>
        <w:tc>
          <w:tcPr>
            <w:tcW w:w="865" w:type="dxa"/>
            <w:vAlign w:val="center"/>
            <w:hideMark/>
          </w:tcPr>
          <w:p w14:paraId="6588F4E0"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29%</w:t>
            </w:r>
          </w:p>
        </w:tc>
        <w:tc>
          <w:tcPr>
            <w:tcW w:w="928" w:type="dxa"/>
            <w:vAlign w:val="center"/>
            <w:hideMark/>
          </w:tcPr>
          <w:p w14:paraId="52272218"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26%</w:t>
            </w:r>
          </w:p>
        </w:tc>
        <w:tc>
          <w:tcPr>
            <w:tcW w:w="821" w:type="dxa"/>
            <w:vAlign w:val="center"/>
            <w:hideMark/>
          </w:tcPr>
          <w:p w14:paraId="4253E210"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16%</w:t>
            </w:r>
          </w:p>
        </w:tc>
        <w:tc>
          <w:tcPr>
            <w:tcW w:w="741" w:type="dxa"/>
            <w:shd w:val="clear" w:color="auto" w:fill="F4B083" w:themeFill="accent2" w:themeFillTint="99"/>
            <w:vAlign w:val="center"/>
            <w:hideMark/>
          </w:tcPr>
          <w:p w14:paraId="27145682" w14:textId="77777777" w:rsidR="009B1B05" w:rsidRPr="002E1178"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2E1178">
              <w:rPr>
                <w:rFonts w:ascii="Arial Narrow" w:eastAsia="Times New Roman" w:hAnsi="Arial Narrow" w:cs="Calibri"/>
                <w:b/>
                <w:bCs/>
                <w:color w:val="000000"/>
                <w:sz w:val="20"/>
                <w:szCs w:val="20"/>
              </w:rPr>
              <w:t>36%</w:t>
            </w:r>
          </w:p>
        </w:tc>
        <w:tc>
          <w:tcPr>
            <w:tcW w:w="928" w:type="dxa"/>
            <w:vAlign w:val="center"/>
            <w:hideMark/>
          </w:tcPr>
          <w:p w14:paraId="524772C5"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22%</w:t>
            </w:r>
          </w:p>
        </w:tc>
        <w:tc>
          <w:tcPr>
            <w:tcW w:w="885" w:type="dxa"/>
            <w:vAlign w:val="center"/>
            <w:hideMark/>
          </w:tcPr>
          <w:p w14:paraId="1A0ADC97"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25%</w:t>
            </w:r>
          </w:p>
        </w:tc>
        <w:tc>
          <w:tcPr>
            <w:tcW w:w="772" w:type="dxa"/>
            <w:vAlign w:val="center"/>
            <w:hideMark/>
          </w:tcPr>
          <w:p w14:paraId="2DBD4B5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32%</w:t>
            </w:r>
          </w:p>
        </w:tc>
        <w:tc>
          <w:tcPr>
            <w:tcW w:w="821" w:type="dxa"/>
            <w:vAlign w:val="center"/>
            <w:hideMark/>
          </w:tcPr>
          <w:p w14:paraId="52005B8A"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30%</w:t>
            </w:r>
          </w:p>
        </w:tc>
        <w:tc>
          <w:tcPr>
            <w:tcW w:w="836" w:type="dxa"/>
            <w:vAlign w:val="center"/>
            <w:hideMark/>
          </w:tcPr>
          <w:p w14:paraId="72C49E8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24%</w:t>
            </w:r>
          </w:p>
        </w:tc>
      </w:tr>
      <w:tr w:rsidR="009B1B05" w:rsidRPr="000C402B" w14:paraId="7E272D16" w14:textId="77777777" w:rsidTr="001A0069">
        <w:trPr>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1833B26A" w14:textId="77777777" w:rsidR="009B1B05" w:rsidRPr="000C402B" w:rsidRDefault="009B1B05" w:rsidP="001A0069">
            <w:pPr>
              <w:jc w:val="cente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Female</w:t>
            </w:r>
          </w:p>
        </w:tc>
        <w:tc>
          <w:tcPr>
            <w:tcW w:w="756" w:type="dxa"/>
            <w:vAlign w:val="center"/>
            <w:hideMark/>
          </w:tcPr>
          <w:p w14:paraId="12503AE4"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p>
        </w:tc>
        <w:tc>
          <w:tcPr>
            <w:tcW w:w="782" w:type="dxa"/>
            <w:vAlign w:val="center"/>
            <w:hideMark/>
          </w:tcPr>
          <w:p w14:paraId="2AF00104"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741" w:type="dxa"/>
            <w:vAlign w:val="center"/>
            <w:hideMark/>
          </w:tcPr>
          <w:p w14:paraId="5463B52B"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89" w:type="dxa"/>
            <w:vAlign w:val="center"/>
            <w:hideMark/>
          </w:tcPr>
          <w:p w14:paraId="102A0DBD"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48" w:type="dxa"/>
            <w:vAlign w:val="center"/>
            <w:hideMark/>
          </w:tcPr>
          <w:p w14:paraId="385DBA57"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65" w:type="dxa"/>
            <w:vAlign w:val="center"/>
            <w:hideMark/>
          </w:tcPr>
          <w:p w14:paraId="7EC27BA9"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928" w:type="dxa"/>
            <w:vAlign w:val="center"/>
            <w:hideMark/>
          </w:tcPr>
          <w:p w14:paraId="060EFD5B"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21" w:type="dxa"/>
            <w:vAlign w:val="center"/>
            <w:hideMark/>
          </w:tcPr>
          <w:p w14:paraId="081A4263"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741" w:type="dxa"/>
            <w:vAlign w:val="center"/>
            <w:hideMark/>
          </w:tcPr>
          <w:p w14:paraId="72717786"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928" w:type="dxa"/>
            <w:vAlign w:val="center"/>
            <w:hideMark/>
          </w:tcPr>
          <w:p w14:paraId="06034C4A"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85" w:type="dxa"/>
            <w:vAlign w:val="center"/>
            <w:hideMark/>
          </w:tcPr>
          <w:p w14:paraId="4792690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772" w:type="dxa"/>
            <w:vAlign w:val="center"/>
            <w:hideMark/>
          </w:tcPr>
          <w:p w14:paraId="56D52470"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21" w:type="dxa"/>
            <w:vAlign w:val="center"/>
            <w:hideMark/>
          </w:tcPr>
          <w:p w14:paraId="49E3BB2C"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36" w:type="dxa"/>
            <w:vAlign w:val="center"/>
            <w:hideMark/>
          </w:tcPr>
          <w:p w14:paraId="409062B2"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r>
      <w:tr w:rsidR="009B1B05" w:rsidRPr="000C402B" w14:paraId="2CE52428" w14:textId="77777777" w:rsidTr="001A006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3FF9B0CF" w14:textId="77777777" w:rsidR="009B1B05" w:rsidRPr="000C402B" w:rsidRDefault="009B1B05" w:rsidP="001A0069">
            <w:pP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Less than high school diploma</w:t>
            </w:r>
          </w:p>
        </w:tc>
        <w:tc>
          <w:tcPr>
            <w:tcW w:w="756" w:type="dxa"/>
            <w:vAlign w:val="center"/>
            <w:hideMark/>
          </w:tcPr>
          <w:p w14:paraId="6900CCF0"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c>
          <w:tcPr>
            <w:tcW w:w="782" w:type="dxa"/>
            <w:shd w:val="clear" w:color="auto" w:fill="F4B083" w:themeFill="accent2" w:themeFillTint="99"/>
            <w:vAlign w:val="center"/>
            <w:hideMark/>
          </w:tcPr>
          <w:p w14:paraId="5EC307ED" w14:textId="77777777" w:rsidR="009B1B05" w:rsidRPr="004C5115"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4C5115">
              <w:rPr>
                <w:rFonts w:ascii="Arial Narrow" w:eastAsia="Times New Roman" w:hAnsi="Arial Narrow" w:cs="Calibri"/>
                <w:b/>
                <w:bCs/>
                <w:color w:val="000000"/>
                <w:sz w:val="20"/>
                <w:szCs w:val="20"/>
              </w:rPr>
              <w:t>13%</w:t>
            </w:r>
          </w:p>
        </w:tc>
        <w:tc>
          <w:tcPr>
            <w:tcW w:w="741" w:type="dxa"/>
            <w:vAlign w:val="center"/>
            <w:hideMark/>
          </w:tcPr>
          <w:p w14:paraId="7B13E8C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5%</w:t>
            </w:r>
          </w:p>
        </w:tc>
        <w:tc>
          <w:tcPr>
            <w:tcW w:w="889" w:type="dxa"/>
            <w:vAlign w:val="center"/>
            <w:hideMark/>
          </w:tcPr>
          <w:p w14:paraId="45D6511E"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8%</w:t>
            </w:r>
          </w:p>
        </w:tc>
        <w:tc>
          <w:tcPr>
            <w:tcW w:w="848" w:type="dxa"/>
            <w:vAlign w:val="center"/>
            <w:hideMark/>
          </w:tcPr>
          <w:p w14:paraId="49F2CD88"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865" w:type="dxa"/>
            <w:vAlign w:val="center"/>
            <w:hideMark/>
          </w:tcPr>
          <w:p w14:paraId="02C3A7E3"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w:t>
            </w:r>
          </w:p>
        </w:tc>
        <w:tc>
          <w:tcPr>
            <w:tcW w:w="928" w:type="dxa"/>
            <w:vAlign w:val="center"/>
            <w:hideMark/>
          </w:tcPr>
          <w:p w14:paraId="270C5BE6"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6%</w:t>
            </w:r>
          </w:p>
        </w:tc>
        <w:tc>
          <w:tcPr>
            <w:tcW w:w="821" w:type="dxa"/>
            <w:vAlign w:val="center"/>
            <w:hideMark/>
          </w:tcPr>
          <w:p w14:paraId="202E5562"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741" w:type="dxa"/>
            <w:vAlign w:val="center"/>
            <w:hideMark/>
          </w:tcPr>
          <w:p w14:paraId="2C8E5E61"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c>
          <w:tcPr>
            <w:tcW w:w="928" w:type="dxa"/>
            <w:vAlign w:val="center"/>
            <w:hideMark/>
          </w:tcPr>
          <w:p w14:paraId="6CC7778B"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7%</w:t>
            </w:r>
          </w:p>
        </w:tc>
        <w:tc>
          <w:tcPr>
            <w:tcW w:w="885" w:type="dxa"/>
            <w:vAlign w:val="center"/>
            <w:hideMark/>
          </w:tcPr>
          <w:p w14:paraId="3B41F433"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8%</w:t>
            </w:r>
          </w:p>
        </w:tc>
        <w:tc>
          <w:tcPr>
            <w:tcW w:w="772" w:type="dxa"/>
            <w:vAlign w:val="center"/>
            <w:hideMark/>
          </w:tcPr>
          <w:p w14:paraId="6C42272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w:t>
            </w:r>
          </w:p>
        </w:tc>
        <w:tc>
          <w:tcPr>
            <w:tcW w:w="821" w:type="dxa"/>
            <w:vAlign w:val="center"/>
            <w:hideMark/>
          </w:tcPr>
          <w:p w14:paraId="40E5398B"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5%</w:t>
            </w:r>
          </w:p>
        </w:tc>
        <w:tc>
          <w:tcPr>
            <w:tcW w:w="836" w:type="dxa"/>
            <w:vAlign w:val="center"/>
            <w:hideMark/>
          </w:tcPr>
          <w:p w14:paraId="34DD67D5"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6%</w:t>
            </w:r>
          </w:p>
        </w:tc>
      </w:tr>
      <w:tr w:rsidR="009B1B05" w:rsidRPr="000C402B" w14:paraId="3DE7EC1C" w14:textId="77777777" w:rsidTr="001A0069">
        <w:trPr>
          <w:trHeight w:val="521"/>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6DA8DAD6" w14:textId="77777777" w:rsidR="009B1B05" w:rsidRPr="000C402B" w:rsidRDefault="009B1B05" w:rsidP="001A0069">
            <w:pP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High school graduate (includes equivalency)</w:t>
            </w:r>
          </w:p>
        </w:tc>
        <w:tc>
          <w:tcPr>
            <w:tcW w:w="756" w:type="dxa"/>
            <w:vAlign w:val="center"/>
            <w:hideMark/>
          </w:tcPr>
          <w:p w14:paraId="01E02873"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7%</w:t>
            </w:r>
          </w:p>
        </w:tc>
        <w:tc>
          <w:tcPr>
            <w:tcW w:w="782" w:type="dxa"/>
            <w:shd w:val="clear" w:color="auto" w:fill="F4B083" w:themeFill="accent2" w:themeFillTint="99"/>
            <w:vAlign w:val="center"/>
            <w:hideMark/>
          </w:tcPr>
          <w:p w14:paraId="0F7C7C0D" w14:textId="77777777" w:rsidR="009B1B05" w:rsidRPr="00A77124"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A77124">
              <w:rPr>
                <w:rFonts w:ascii="Arial Narrow" w:eastAsia="Times New Roman" w:hAnsi="Arial Narrow" w:cs="Calibri"/>
                <w:b/>
                <w:bCs/>
                <w:color w:val="000000"/>
                <w:sz w:val="20"/>
                <w:szCs w:val="20"/>
              </w:rPr>
              <w:t>12%</w:t>
            </w:r>
          </w:p>
        </w:tc>
        <w:tc>
          <w:tcPr>
            <w:tcW w:w="741" w:type="dxa"/>
            <w:vAlign w:val="center"/>
            <w:hideMark/>
          </w:tcPr>
          <w:p w14:paraId="35AFC203"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5%</w:t>
            </w:r>
          </w:p>
        </w:tc>
        <w:tc>
          <w:tcPr>
            <w:tcW w:w="889" w:type="dxa"/>
            <w:vAlign w:val="center"/>
            <w:hideMark/>
          </w:tcPr>
          <w:p w14:paraId="32B2BBEA"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6%</w:t>
            </w:r>
          </w:p>
        </w:tc>
        <w:tc>
          <w:tcPr>
            <w:tcW w:w="848" w:type="dxa"/>
            <w:vAlign w:val="center"/>
            <w:hideMark/>
          </w:tcPr>
          <w:p w14:paraId="0DDFDD26"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7%</w:t>
            </w:r>
          </w:p>
        </w:tc>
        <w:tc>
          <w:tcPr>
            <w:tcW w:w="865" w:type="dxa"/>
            <w:vAlign w:val="center"/>
            <w:hideMark/>
          </w:tcPr>
          <w:p w14:paraId="6033A5D0"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6%</w:t>
            </w:r>
          </w:p>
        </w:tc>
        <w:tc>
          <w:tcPr>
            <w:tcW w:w="928" w:type="dxa"/>
            <w:vAlign w:val="center"/>
            <w:hideMark/>
          </w:tcPr>
          <w:p w14:paraId="386D0071"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821" w:type="dxa"/>
            <w:vAlign w:val="center"/>
            <w:hideMark/>
          </w:tcPr>
          <w:p w14:paraId="48B6CDC3"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11%</w:t>
            </w:r>
          </w:p>
        </w:tc>
        <w:tc>
          <w:tcPr>
            <w:tcW w:w="741" w:type="dxa"/>
            <w:vAlign w:val="center"/>
            <w:hideMark/>
          </w:tcPr>
          <w:p w14:paraId="28007C18"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4%</w:t>
            </w:r>
          </w:p>
        </w:tc>
        <w:tc>
          <w:tcPr>
            <w:tcW w:w="928" w:type="dxa"/>
            <w:vAlign w:val="center"/>
            <w:hideMark/>
          </w:tcPr>
          <w:p w14:paraId="35A57EC9"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885" w:type="dxa"/>
            <w:vAlign w:val="center"/>
            <w:hideMark/>
          </w:tcPr>
          <w:p w14:paraId="28FDA53C"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772" w:type="dxa"/>
            <w:vAlign w:val="center"/>
            <w:hideMark/>
          </w:tcPr>
          <w:p w14:paraId="25B8BBD3"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w:t>
            </w:r>
          </w:p>
        </w:tc>
        <w:tc>
          <w:tcPr>
            <w:tcW w:w="821" w:type="dxa"/>
            <w:vAlign w:val="center"/>
            <w:hideMark/>
          </w:tcPr>
          <w:p w14:paraId="3B0A5D01"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5%</w:t>
            </w:r>
          </w:p>
        </w:tc>
        <w:tc>
          <w:tcPr>
            <w:tcW w:w="836" w:type="dxa"/>
            <w:vAlign w:val="center"/>
            <w:hideMark/>
          </w:tcPr>
          <w:p w14:paraId="179EB08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r>
      <w:tr w:rsidR="009B1B05" w:rsidRPr="000C402B" w14:paraId="58D1F48A" w14:textId="77777777" w:rsidTr="001A006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0559D4AD" w14:textId="77777777" w:rsidR="009B1B05" w:rsidRPr="000C402B" w:rsidRDefault="009B1B05" w:rsidP="001A0069">
            <w:pPr>
              <w:rPr>
                <w:rFonts w:ascii="Arial Narrow" w:eastAsia="Times New Roman" w:hAnsi="Arial Narrow" w:cs="Calibri"/>
                <w:color w:val="000000"/>
                <w:sz w:val="18"/>
                <w:szCs w:val="18"/>
              </w:rPr>
            </w:pPr>
            <w:proofErr w:type="gramStart"/>
            <w:r w:rsidRPr="000C402B">
              <w:rPr>
                <w:rFonts w:ascii="Arial Narrow" w:eastAsia="Times New Roman" w:hAnsi="Arial Narrow" w:cs="Calibri"/>
                <w:color w:val="000000"/>
                <w:sz w:val="18"/>
                <w:szCs w:val="18"/>
              </w:rPr>
              <w:t>Some</w:t>
            </w:r>
            <w:proofErr w:type="gramEnd"/>
            <w:r w:rsidRPr="000C402B">
              <w:rPr>
                <w:rFonts w:ascii="Arial Narrow" w:eastAsia="Times New Roman" w:hAnsi="Arial Narrow" w:cs="Calibri"/>
                <w:color w:val="000000"/>
                <w:sz w:val="18"/>
                <w:szCs w:val="18"/>
              </w:rPr>
              <w:t xml:space="preserve"> college or associate degree</w:t>
            </w:r>
          </w:p>
        </w:tc>
        <w:tc>
          <w:tcPr>
            <w:tcW w:w="756" w:type="dxa"/>
            <w:vAlign w:val="center"/>
            <w:hideMark/>
          </w:tcPr>
          <w:p w14:paraId="6240B6E7"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11%</w:t>
            </w:r>
          </w:p>
        </w:tc>
        <w:tc>
          <w:tcPr>
            <w:tcW w:w="782" w:type="dxa"/>
            <w:vAlign w:val="center"/>
            <w:hideMark/>
          </w:tcPr>
          <w:p w14:paraId="67B5B5C0"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13%</w:t>
            </w:r>
          </w:p>
        </w:tc>
        <w:tc>
          <w:tcPr>
            <w:tcW w:w="741" w:type="dxa"/>
            <w:vAlign w:val="center"/>
            <w:hideMark/>
          </w:tcPr>
          <w:p w14:paraId="410A6DED"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889" w:type="dxa"/>
            <w:vAlign w:val="center"/>
            <w:hideMark/>
          </w:tcPr>
          <w:p w14:paraId="4827FB82"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12%</w:t>
            </w:r>
          </w:p>
        </w:tc>
        <w:tc>
          <w:tcPr>
            <w:tcW w:w="848" w:type="dxa"/>
            <w:vAlign w:val="center"/>
            <w:hideMark/>
          </w:tcPr>
          <w:p w14:paraId="40E87EF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865" w:type="dxa"/>
            <w:vAlign w:val="center"/>
            <w:hideMark/>
          </w:tcPr>
          <w:p w14:paraId="325BDAA5"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12%</w:t>
            </w:r>
          </w:p>
        </w:tc>
        <w:tc>
          <w:tcPr>
            <w:tcW w:w="928" w:type="dxa"/>
            <w:vAlign w:val="center"/>
            <w:hideMark/>
          </w:tcPr>
          <w:p w14:paraId="08DFAAA9"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12%</w:t>
            </w:r>
          </w:p>
        </w:tc>
        <w:tc>
          <w:tcPr>
            <w:tcW w:w="821" w:type="dxa"/>
            <w:shd w:val="clear" w:color="auto" w:fill="F4B083" w:themeFill="accent2" w:themeFillTint="99"/>
            <w:vAlign w:val="center"/>
            <w:hideMark/>
          </w:tcPr>
          <w:p w14:paraId="07A2CA26" w14:textId="77777777" w:rsidR="009B1B05" w:rsidRPr="00A77124"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A77124">
              <w:rPr>
                <w:rFonts w:ascii="Arial Narrow" w:eastAsia="Times New Roman" w:hAnsi="Arial Narrow" w:cs="Calibri"/>
                <w:b/>
                <w:bCs/>
                <w:color w:val="000000"/>
                <w:sz w:val="20"/>
                <w:szCs w:val="20"/>
              </w:rPr>
              <w:t>16%</w:t>
            </w:r>
          </w:p>
        </w:tc>
        <w:tc>
          <w:tcPr>
            <w:tcW w:w="741" w:type="dxa"/>
            <w:vAlign w:val="center"/>
            <w:hideMark/>
          </w:tcPr>
          <w:p w14:paraId="0B31C27D"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9%</w:t>
            </w:r>
          </w:p>
        </w:tc>
        <w:tc>
          <w:tcPr>
            <w:tcW w:w="928" w:type="dxa"/>
            <w:vAlign w:val="center"/>
            <w:hideMark/>
          </w:tcPr>
          <w:p w14:paraId="0EFEEF1C"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11%</w:t>
            </w:r>
          </w:p>
        </w:tc>
        <w:tc>
          <w:tcPr>
            <w:tcW w:w="885" w:type="dxa"/>
            <w:vAlign w:val="center"/>
            <w:hideMark/>
          </w:tcPr>
          <w:p w14:paraId="6527B367"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772" w:type="dxa"/>
            <w:vAlign w:val="center"/>
            <w:hideMark/>
          </w:tcPr>
          <w:p w14:paraId="3F1A5308"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15%</w:t>
            </w:r>
          </w:p>
        </w:tc>
        <w:tc>
          <w:tcPr>
            <w:tcW w:w="821" w:type="dxa"/>
            <w:vAlign w:val="center"/>
            <w:hideMark/>
          </w:tcPr>
          <w:p w14:paraId="6FF020DC"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10%</w:t>
            </w:r>
          </w:p>
        </w:tc>
        <w:tc>
          <w:tcPr>
            <w:tcW w:w="836" w:type="dxa"/>
            <w:vAlign w:val="center"/>
            <w:hideMark/>
          </w:tcPr>
          <w:p w14:paraId="6A2998A5" w14:textId="77777777" w:rsidR="009B1B05" w:rsidRPr="000C402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12%</w:t>
            </w:r>
          </w:p>
        </w:tc>
      </w:tr>
      <w:tr w:rsidR="009B1B05" w:rsidRPr="000C402B" w14:paraId="481D2D64" w14:textId="77777777" w:rsidTr="001A0069">
        <w:trPr>
          <w:trHeight w:val="272"/>
          <w:jc w:val="center"/>
        </w:trPr>
        <w:tc>
          <w:tcPr>
            <w:cnfStyle w:val="001000000000" w:firstRow="0" w:lastRow="0" w:firstColumn="1" w:lastColumn="0" w:oddVBand="0" w:evenVBand="0" w:oddHBand="0" w:evenHBand="0" w:firstRowFirstColumn="0" w:firstRowLastColumn="0" w:lastRowFirstColumn="0" w:lastRowLastColumn="0"/>
            <w:tcW w:w="1975" w:type="dxa"/>
            <w:hideMark/>
          </w:tcPr>
          <w:p w14:paraId="099F42FA" w14:textId="77777777" w:rsidR="009B1B05" w:rsidRPr="000C402B" w:rsidRDefault="009B1B05" w:rsidP="001A0069">
            <w:pPr>
              <w:rPr>
                <w:rFonts w:ascii="Arial Narrow" w:eastAsia="Times New Roman" w:hAnsi="Arial Narrow" w:cs="Calibri"/>
                <w:color w:val="000000"/>
                <w:sz w:val="18"/>
                <w:szCs w:val="18"/>
              </w:rPr>
            </w:pPr>
            <w:r w:rsidRPr="000C402B">
              <w:rPr>
                <w:rFonts w:ascii="Arial Narrow" w:eastAsia="Times New Roman" w:hAnsi="Arial Narrow" w:cs="Calibri"/>
                <w:color w:val="000000"/>
                <w:sz w:val="18"/>
                <w:szCs w:val="18"/>
              </w:rPr>
              <w:t>Bachelor's degree or higher</w:t>
            </w:r>
          </w:p>
        </w:tc>
        <w:tc>
          <w:tcPr>
            <w:tcW w:w="756" w:type="dxa"/>
            <w:vAlign w:val="center"/>
            <w:hideMark/>
          </w:tcPr>
          <w:p w14:paraId="3DD9396D"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29%</w:t>
            </w:r>
          </w:p>
        </w:tc>
        <w:tc>
          <w:tcPr>
            <w:tcW w:w="782" w:type="dxa"/>
            <w:vAlign w:val="center"/>
            <w:hideMark/>
          </w:tcPr>
          <w:p w14:paraId="517CE4D0"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15%</w:t>
            </w:r>
          </w:p>
        </w:tc>
        <w:tc>
          <w:tcPr>
            <w:tcW w:w="741" w:type="dxa"/>
            <w:vAlign w:val="center"/>
            <w:hideMark/>
          </w:tcPr>
          <w:p w14:paraId="3F62CDB7"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27%</w:t>
            </w:r>
          </w:p>
        </w:tc>
        <w:tc>
          <w:tcPr>
            <w:tcW w:w="889" w:type="dxa"/>
            <w:vAlign w:val="center"/>
            <w:hideMark/>
          </w:tcPr>
          <w:p w14:paraId="4C7AAA44"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28%</w:t>
            </w:r>
          </w:p>
        </w:tc>
        <w:tc>
          <w:tcPr>
            <w:tcW w:w="848" w:type="dxa"/>
            <w:vAlign w:val="center"/>
            <w:hideMark/>
          </w:tcPr>
          <w:p w14:paraId="18E2C2C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34%</w:t>
            </w:r>
          </w:p>
        </w:tc>
        <w:tc>
          <w:tcPr>
            <w:tcW w:w="865" w:type="dxa"/>
            <w:vAlign w:val="center"/>
            <w:hideMark/>
          </w:tcPr>
          <w:p w14:paraId="4E5812FB"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36%</w:t>
            </w:r>
          </w:p>
        </w:tc>
        <w:tc>
          <w:tcPr>
            <w:tcW w:w="928" w:type="dxa"/>
            <w:vAlign w:val="center"/>
            <w:hideMark/>
          </w:tcPr>
          <w:p w14:paraId="23DCFF3A"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24%</w:t>
            </w:r>
          </w:p>
        </w:tc>
        <w:tc>
          <w:tcPr>
            <w:tcW w:w="821" w:type="dxa"/>
            <w:vAlign w:val="center"/>
            <w:hideMark/>
          </w:tcPr>
          <w:p w14:paraId="703817F4"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15%</w:t>
            </w:r>
          </w:p>
        </w:tc>
        <w:tc>
          <w:tcPr>
            <w:tcW w:w="741" w:type="dxa"/>
            <w:vAlign w:val="center"/>
            <w:hideMark/>
          </w:tcPr>
          <w:p w14:paraId="32FBDB36"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33%</w:t>
            </w:r>
          </w:p>
        </w:tc>
        <w:tc>
          <w:tcPr>
            <w:tcW w:w="928" w:type="dxa"/>
            <w:vAlign w:val="center"/>
            <w:hideMark/>
          </w:tcPr>
          <w:p w14:paraId="03156BEE"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25%</w:t>
            </w:r>
          </w:p>
        </w:tc>
        <w:tc>
          <w:tcPr>
            <w:tcW w:w="885" w:type="dxa"/>
            <w:vAlign w:val="center"/>
            <w:hideMark/>
          </w:tcPr>
          <w:p w14:paraId="67DA3D9C"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24%</w:t>
            </w:r>
          </w:p>
        </w:tc>
        <w:tc>
          <w:tcPr>
            <w:tcW w:w="772" w:type="dxa"/>
            <w:shd w:val="clear" w:color="auto" w:fill="F4B083" w:themeFill="accent2" w:themeFillTint="99"/>
            <w:vAlign w:val="center"/>
            <w:hideMark/>
          </w:tcPr>
          <w:p w14:paraId="3A7A73B3" w14:textId="77777777" w:rsidR="009B1B05" w:rsidRPr="003B2B7F"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3B2B7F">
              <w:rPr>
                <w:rFonts w:ascii="Arial Narrow" w:eastAsia="Times New Roman" w:hAnsi="Arial Narrow" w:cs="Calibri"/>
                <w:b/>
                <w:bCs/>
                <w:color w:val="000000"/>
                <w:sz w:val="20"/>
                <w:szCs w:val="20"/>
              </w:rPr>
              <w:t>40%</w:t>
            </w:r>
          </w:p>
        </w:tc>
        <w:tc>
          <w:tcPr>
            <w:tcW w:w="821" w:type="dxa"/>
            <w:vAlign w:val="center"/>
            <w:hideMark/>
          </w:tcPr>
          <w:p w14:paraId="06B56556"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34%</w:t>
            </w:r>
          </w:p>
        </w:tc>
        <w:tc>
          <w:tcPr>
            <w:tcW w:w="836" w:type="dxa"/>
            <w:vAlign w:val="center"/>
            <w:hideMark/>
          </w:tcPr>
          <w:p w14:paraId="77FD3668" w14:textId="77777777" w:rsidR="009B1B05" w:rsidRPr="000C402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C402B">
              <w:rPr>
                <w:rFonts w:ascii="Arial Narrow" w:eastAsia="Times New Roman" w:hAnsi="Arial Narrow" w:cs="Calibri"/>
                <w:color w:val="000000"/>
                <w:sz w:val="20"/>
                <w:szCs w:val="20"/>
              </w:rPr>
              <w:t>25%</w:t>
            </w:r>
          </w:p>
        </w:tc>
      </w:tr>
    </w:tbl>
    <w:p w14:paraId="226327AD"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50F5E33A" w14:textId="77777777" w:rsidR="009B1B05" w:rsidRDefault="009B1B05" w:rsidP="009B1B05">
      <w:r>
        <w:t xml:space="preserve">Note: Cities with the highest percentage for each education attainment level </w:t>
      </w:r>
      <w:proofErr w:type="gramStart"/>
      <w:r>
        <w:t>are highlighted</w:t>
      </w:r>
      <w:proofErr w:type="gramEnd"/>
      <w:r>
        <w:t xml:space="preserve"> in orange. </w:t>
      </w:r>
    </w:p>
    <w:p w14:paraId="041AF793" w14:textId="77777777" w:rsidR="009B1B05" w:rsidRPr="009352CA" w:rsidRDefault="009B1B05" w:rsidP="009B1B05">
      <w:pPr>
        <w:rPr>
          <w:b/>
          <w:bCs/>
        </w:rPr>
      </w:pPr>
    </w:p>
    <w:p w14:paraId="19986B2A" w14:textId="77777777" w:rsidR="009B1B05" w:rsidRDefault="009B1B05" w:rsidP="009B1B05"/>
    <w:p w14:paraId="0753FCE8" w14:textId="77777777" w:rsidR="009B1B05" w:rsidRDefault="009B1B05" w:rsidP="009B1B05"/>
    <w:p w14:paraId="3C1A112B" w14:textId="77777777" w:rsidR="009B1B05" w:rsidRDefault="009B1B05" w:rsidP="009B1B05"/>
    <w:p w14:paraId="4F118400" w14:textId="77777777" w:rsidR="009B1B05" w:rsidRDefault="009B1B05" w:rsidP="009B1B05"/>
    <w:p w14:paraId="6E01C49F" w14:textId="77777777" w:rsidR="009B1B05" w:rsidRDefault="009B1B05" w:rsidP="009B1B05"/>
    <w:p w14:paraId="54E0F2AF" w14:textId="77777777" w:rsidR="009B1B05" w:rsidRDefault="009B1B05" w:rsidP="009B1B05"/>
    <w:p w14:paraId="0B938FBC" w14:textId="77777777" w:rsidR="009B1B05" w:rsidRDefault="009B1B05" w:rsidP="009B1B05"/>
    <w:p w14:paraId="36FDCBBB" w14:textId="77777777" w:rsidR="009B1B05" w:rsidRPr="005300D4" w:rsidRDefault="009B1B05" w:rsidP="009B1B05">
      <w:pPr>
        <w:spacing w:after="0" w:line="240" w:lineRule="auto"/>
        <w:ind w:left="-288"/>
        <w:rPr>
          <w:sz w:val="24"/>
          <w:szCs w:val="24"/>
        </w:rPr>
      </w:pPr>
      <w:r w:rsidRPr="00FF5899">
        <w:rPr>
          <w:sz w:val="24"/>
          <w:szCs w:val="24"/>
        </w:rPr>
        <w:lastRenderedPageBreak/>
        <w:t xml:space="preserve">Educational attainment for </w:t>
      </w:r>
      <w:r>
        <w:rPr>
          <w:sz w:val="24"/>
          <w:szCs w:val="24"/>
        </w:rPr>
        <w:t>Black or African American in</w:t>
      </w:r>
      <w:r w:rsidRPr="00FF5899">
        <w:rPr>
          <w:sz w:val="24"/>
          <w:szCs w:val="24"/>
        </w:rPr>
        <w:t xml:space="preserve">-district residents </w:t>
      </w:r>
      <w:r>
        <w:rPr>
          <w:sz w:val="24"/>
          <w:szCs w:val="24"/>
        </w:rPr>
        <w:t>– 25 years and older</w:t>
      </w:r>
    </w:p>
    <w:tbl>
      <w:tblPr>
        <w:tblStyle w:val="PlainTable1"/>
        <w:tblW w:w="13778" w:type="dxa"/>
        <w:jc w:val="center"/>
        <w:tblLook w:val="04A0" w:firstRow="1" w:lastRow="0" w:firstColumn="1" w:lastColumn="0" w:noHBand="0" w:noVBand="1"/>
      </w:tblPr>
      <w:tblGrid>
        <w:gridCol w:w="2059"/>
        <w:gridCol w:w="956"/>
        <w:gridCol w:w="782"/>
        <w:gridCol w:w="782"/>
        <w:gridCol w:w="755"/>
        <w:gridCol w:w="896"/>
        <w:gridCol w:w="879"/>
        <w:gridCol w:w="885"/>
        <w:gridCol w:w="709"/>
        <w:gridCol w:w="688"/>
        <w:gridCol w:w="921"/>
        <w:gridCol w:w="889"/>
        <w:gridCol w:w="845"/>
        <w:gridCol w:w="817"/>
        <w:gridCol w:w="915"/>
      </w:tblGrid>
      <w:tr w:rsidR="009B1B05" w:rsidRPr="005A655B" w14:paraId="22F9190A" w14:textId="77777777" w:rsidTr="001A0069">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17D93C2"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w:t>
            </w:r>
          </w:p>
        </w:tc>
        <w:tc>
          <w:tcPr>
            <w:tcW w:w="956" w:type="dxa"/>
            <w:noWrap/>
            <w:hideMark/>
          </w:tcPr>
          <w:p w14:paraId="099A569E"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Azusa</w:t>
            </w:r>
          </w:p>
        </w:tc>
        <w:tc>
          <w:tcPr>
            <w:tcW w:w="782" w:type="dxa"/>
            <w:noWrap/>
            <w:hideMark/>
          </w:tcPr>
          <w:p w14:paraId="00F99669"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Baldwin Park</w:t>
            </w:r>
          </w:p>
        </w:tc>
        <w:tc>
          <w:tcPr>
            <w:tcW w:w="782" w:type="dxa"/>
            <w:noWrap/>
            <w:hideMark/>
          </w:tcPr>
          <w:p w14:paraId="020BF7AA"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Charter Oak</w:t>
            </w:r>
          </w:p>
        </w:tc>
        <w:tc>
          <w:tcPr>
            <w:tcW w:w="755" w:type="dxa"/>
            <w:noWrap/>
            <w:hideMark/>
          </w:tcPr>
          <w:p w14:paraId="2028ED1B"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Covina</w:t>
            </w:r>
          </w:p>
        </w:tc>
        <w:tc>
          <w:tcPr>
            <w:tcW w:w="896" w:type="dxa"/>
            <w:noWrap/>
            <w:hideMark/>
          </w:tcPr>
          <w:p w14:paraId="5D1CFA8F"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Diamond Bar</w:t>
            </w:r>
          </w:p>
        </w:tc>
        <w:tc>
          <w:tcPr>
            <w:tcW w:w="879" w:type="dxa"/>
            <w:noWrap/>
            <w:hideMark/>
          </w:tcPr>
          <w:p w14:paraId="3BC53806"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Glendora</w:t>
            </w:r>
          </w:p>
        </w:tc>
        <w:tc>
          <w:tcPr>
            <w:tcW w:w="885" w:type="dxa"/>
            <w:hideMark/>
          </w:tcPr>
          <w:p w14:paraId="180307E9"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Hacienda Heights </w:t>
            </w:r>
          </w:p>
        </w:tc>
        <w:tc>
          <w:tcPr>
            <w:tcW w:w="709" w:type="dxa"/>
            <w:noWrap/>
            <w:hideMark/>
          </w:tcPr>
          <w:p w14:paraId="4753454B"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Puente</w:t>
            </w:r>
          </w:p>
        </w:tc>
        <w:tc>
          <w:tcPr>
            <w:tcW w:w="688" w:type="dxa"/>
            <w:noWrap/>
            <w:hideMark/>
          </w:tcPr>
          <w:p w14:paraId="60962B4E"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Verne</w:t>
            </w:r>
          </w:p>
        </w:tc>
        <w:tc>
          <w:tcPr>
            <w:tcW w:w="921" w:type="dxa"/>
            <w:noWrap/>
            <w:hideMark/>
          </w:tcPr>
          <w:p w14:paraId="7C08401A"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Pomona</w:t>
            </w:r>
          </w:p>
        </w:tc>
        <w:tc>
          <w:tcPr>
            <w:tcW w:w="889" w:type="dxa"/>
            <w:hideMark/>
          </w:tcPr>
          <w:p w14:paraId="63900D72"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Rowland Heights </w:t>
            </w:r>
          </w:p>
        </w:tc>
        <w:tc>
          <w:tcPr>
            <w:tcW w:w="845" w:type="dxa"/>
            <w:noWrap/>
            <w:hideMark/>
          </w:tcPr>
          <w:p w14:paraId="2860ACC0"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San Dimas</w:t>
            </w:r>
          </w:p>
        </w:tc>
        <w:tc>
          <w:tcPr>
            <w:tcW w:w="817" w:type="dxa"/>
            <w:noWrap/>
            <w:hideMark/>
          </w:tcPr>
          <w:p w14:paraId="1FD00F87"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Walnut</w:t>
            </w:r>
          </w:p>
        </w:tc>
        <w:tc>
          <w:tcPr>
            <w:tcW w:w="915" w:type="dxa"/>
            <w:noWrap/>
            <w:hideMark/>
          </w:tcPr>
          <w:p w14:paraId="0BF0765A"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West Covina</w:t>
            </w:r>
          </w:p>
        </w:tc>
      </w:tr>
      <w:tr w:rsidR="009B1B05" w:rsidRPr="005A655B" w14:paraId="14273577"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9424CE7"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Male</w:t>
            </w:r>
          </w:p>
        </w:tc>
        <w:tc>
          <w:tcPr>
            <w:tcW w:w="956" w:type="dxa"/>
            <w:hideMark/>
          </w:tcPr>
          <w:p w14:paraId="0F8D239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p>
        </w:tc>
        <w:tc>
          <w:tcPr>
            <w:tcW w:w="782" w:type="dxa"/>
            <w:hideMark/>
          </w:tcPr>
          <w:p w14:paraId="349A4FDD"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82" w:type="dxa"/>
            <w:hideMark/>
          </w:tcPr>
          <w:p w14:paraId="1EF69120"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55" w:type="dxa"/>
            <w:hideMark/>
          </w:tcPr>
          <w:p w14:paraId="742A492C"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96" w:type="dxa"/>
            <w:hideMark/>
          </w:tcPr>
          <w:p w14:paraId="154600F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79" w:type="dxa"/>
            <w:hideMark/>
          </w:tcPr>
          <w:p w14:paraId="399EDD0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5" w:type="dxa"/>
            <w:hideMark/>
          </w:tcPr>
          <w:p w14:paraId="1E91B68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09" w:type="dxa"/>
            <w:hideMark/>
          </w:tcPr>
          <w:p w14:paraId="571404E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688" w:type="dxa"/>
            <w:hideMark/>
          </w:tcPr>
          <w:p w14:paraId="360BE92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21" w:type="dxa"/>
            <w:hideMark/>
          </w:tcPr>
          <w:p w14:paraId="01FD617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9" w:type="dxa"/>
            <w:hideMark/>
          </w:tcPr>
          <w:p w14:paraId="70906D8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45" w:type="dxa"/>
            <w:hideMark/>
          </w:tcPr>
          <w:p w14:paraId="6FC63AA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17" w:type="dxa"/>
            <w:hideMark/>
          </w:tcPr>
          <w:p w14:paraId="22C4A6A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15" w:type="dxa"/>
            <w:hideMark/>
          </w:tcPr>
          <w:p w14:paraId="6D3B39D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6BAE3D40"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3F3AE4FB"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516F475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w:t>
            </w:r>
          </w:p>
        </w:tc>
        <w:tc>
          <w:tcPr>
            <w:tcW w:w="782" w:type="dxa"/>
            <w:shd w:val="clear" w:color="auto" w:fill="F4B083" w:themeFill="accent2" w:themeFillTint="99"/>
            <w:vAlign w:val="center"/>
            <w:hideMark/>
          </w:tcPr>
          <w:p w14:paraId="35111D31" w14:textId="77777777" w:rsidR="009B1B05" w:rsidRPr="0004415C"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04415C">
              <w:rPr>
                <w:rFonts w:ascii="Arial Narrow" w:eastAsia="Times New Roman" w:hAnsi="Arial Narrow" w:cs="Calibri"/>
                <w:b/>
                <w:bCs/>
                <w:color w:val="000000"/>
                <w:sz w:val="20"/>
                <w:szCs w:val="20"/>
              </w:rPr>
              <w:t>9%</w:t>
            </w:r>
          </w:p>
        </w:tc>
        <w:tc>
          <w:tcPr>
            <w:tcW w:w="782" w:type="dxa"/>
            <w:vAlign w:val="center"/>
            <w:hideMark/>
          </w:tcPr>
          <w:p w14:paraId="6C999DF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0%</w:t>
            </w:r>
          </w:p>
        </w:tc>
        <w:tc>
          <w:tcPr>
            <w:tcW w:w="755" w:type="dxa"/>
            <w:vAlign w:val="center"/>
            <w:hideMark/>
          </w:tcPr>
          <w:p w14:paraId="5C4D08C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w:t>
            </w:r>
          </w:p>
        </w:tc>
        <w:tc>
          <w:tcPr>
            <w:tcW w:w="896" w:type="dxa"/>
            <w:vAlign w:val="center"/>
            <w:hideMark/>
          </w:tcPr>
          <w:p w14:paraId="1256BF9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8%</w:t>
            </w:r>
          </w:p>
        </w:tc>
        <w:tc>
          <w:tcPr>
            <w:tcW w:w="879" w:type="dxa"/>
            <w:shd w:val="clear" w:color="auto" w:fill="F4B083" w:themeFill="accent2" w:themeFillTint="99"/>
            <w:vAlign w:val="center"/>
            <w:hideMark/>
          </w:tcPr>
          <w:p w14:paraId="2500E304" w14:textId="77777777" w:rsidR="009B1B05" w:rsidRPr="0004415C"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04415C">
              <w:rPr>
                <w:rFonts w:ascii="Arial Narrow" w:eastAsia="Times New Roman" w:hAnsi="Arial Narrow" w:cs="Calibri"/>
                <w:b/>
                <w:bCs/>
                <w:color w:val="000000"/>
                <w:sz w:val="20"/>
                <w:szCs w:val="20"/>
              </w:rPr>
              <w:t>9%</w:t>
            </w:r>
          </w:p>
        </w:tc>
        <w:tc>
          <w:tcPr>
            <w:tcW w:w="885" w:type="dxa"/>
            <w:vAlign w:val="center"/>
            <w:hideMark/>
          </w:tcPr>
          <w:p w14:paraId="2E11DE2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0%</w:t>
            </w:r>
          </w:p>
        </w:tc>
        <w:tc>
          <w:tcPr>
            <w:tcW w:w="709" w:type="dxa"/>
            <w:vAlign w:val="center"/>
            <w:hideMark/>
          </w:tcPr>
          <w:p w14:paraId="7E8465D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0%</w:t>
            </w:r>
          </w:p>
        </w:tc>
        <w:tc>
          <w:tcPr>
            <w:tcW w:w="688" w:type="dxa"/>
            <w:vAlign w:val="center"/>
            <w:hideMark/>
          </w:tcPr>
          <w:p w14:paraId="3844DE7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8%</w:t>
            </w:r>
          </w:p>
        </w:tc>
        <w:tc>
          <w:tcPr>
            <w:tcW w:w="921" w:type="dxa"/>
            <w:vAlign w:val="center"/>
            <w:hideMark/>
          </w:tcPr>
          <w:p w14:paraId="4517A64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7%</w:t>
            </w:r>
          </w:p>
        </w:tc>
        <w:tc>
          <w:tcPr>
            <w:tcW w:w="889" w:type="dxa"/>
            <w:vAlign w:val="center"/>
            <w:hideMark/>
          </w:tcPr>
          <w:p w14:paraId="3753590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3%</w:t>
            </w:r>
          </w:p>
        </w:tc>
        <w:tc>
          <w:tcPr>
            <w:tcW w:w="845" w:type="dxa"/>
            <w:vAlign w:val="center"/>
            <w:hideMark/>
          </w:tcPr>
          <w:p w14:paraId="138B037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4%</w:t>
            </w:r>
          </w:p>
        </w:tc>
        <w:tc>
          <w:tcPr>
            <w:tcW w:w="817" w:type="dxa"/>
            <w:vAlign w:val="center"/>
            <w:hideMark/>
          </w:tcPr>
          <w:p w14:paraId="571190C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w:t>
            </w:r>
          </w:p>
        </w:tc>
        <w:tc>
          <w:tcPr>
            <w:tcW w:w="915" w:type="dxa"/>
            <w:vAlign w:val="center"/>
            <w:hideMark/>
          </w:tcPr>
          <w:p w14:paraId="57EAF46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3%</w:t>
            </w:r>
          </w:p>
        </w:tc>
      </w:tr>
      <w:tr w:rsidR="009B1B05" w:rsidRPr="005A655B" w14:paraId="6B0E5134" w14:textId="77777777" w:rsidTr="001A006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16709E70"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797AEE9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5%</w:t>
            </w:r>
          </w:p>
        </w:tc>
        <w:tc>
          <w:tcPr>
            <w:tcW w:w="782" w:type="dxa"/>
            <w:vAlign w:val="center"/>
            <w:hideMark/>
          </w:tcPr>
          <w:p w14:paraId="7C20617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10%</w:t>
            </w:r>
          </w:p>
        </w:tc>
        <w:tc>
          <w:tcPr>
            <w:tcW w:w="782" w:type="dxa"/>
            <w:vAlign w:val="center"/>
            <w:hideMark/>
          </w:tcPr>
          <w:p w14:paraId="0147CBB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0%</w:t>
            </w:r>
          </w:p>
        </w:tc>
        <w:tc>
          <w:tcPr>
            <w:tcW w:w="755" w:type="dxa"/>
            <w:vAlign w:val="center"/>
            <w:hideMark/>
          </w:tcPr>
          <w:p w14:paraId="3A5E782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c>
          <w:tcPr>
            <w:tcW w:w="896" w:type="dxa"/>
            <w:vAlign w:val="center"/>
            <w:hideMark/>
          </w:tcPr>
          <w:p w14:paraId="5534601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7%</w:t>
            </w:r>
          </w:p>
        </w:tc>
        <w:tc>
          <w:tcPr>
            <w:tcW w:w="879" w:type="dxa"/>
            <w:vAlign w:val="center"/>
            <w:hideMark/>
          </w:tcPr>
          <w:p w14:paraId="555805B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10%</w:t>
            </w:r>
          </w:p>
        </w:tc>
        <w:tc>
          <w:tcPr>
            <w:tcW w:w="885" w:type="dxa"/>
            <w:shd w:val="clear" w:color="auto" w:fill="F4B083" w:themeFill="accent2" w:themeFillTint="99"/>
            <w:vAlign w:val="center"/>
            <w:hideMark/>
          </w:tcPr>
          <w:p w14:paraId="2CDFF468" w14:textId="77777777" w:rsidR="009B1B05" w:rsidRPr="0004415C"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04415C">
              <w:rPr>
                <w:rFonts w:ascii="Arial Narrow" w:eastAsia="Times New Roman" w:hAnsi="Arial Narrow" w:cs="Calibri"/>
                <w:b/>
                <w:bCs/>
                <w:color w:val="000000"/>
                <w:sz w:val="20"/>
                <w:szCs w:val="20"/>
              </w:rPr>
              <w:t>25%</w:t>
            </w:r>
          </w:p>
        </w:tc>
        <w:tc>
          <w:tcPr>
            <w:tcW w:w="709" w:type="dxa"/>
            <w:vAlign w:val="center"/>
            <w:hideMark/>
          </w:tcPr>
          <w:p w14:paraId="26AFF2B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12%</w:t>
            </w:r>
          </w:p>
        </w:tc>
        <w:tc>
          <w:tcPr>
            <w:tcW w:w="688" w:type="dxa"/>
            <w:vAlign w:val="center"/>
            <w:hideMark/>
          </w:tcPr>
          <w:p w14:paraId="46FFA53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8%</w:t>
            </w:r>
          </w:p>
        </w:tc>
        <w:tc>
          <w:tcPr>
            <w:tcW w:w="921" w:type="dxa"/>
            <w:vAlign w:val="center"/>
            <w:hideMark/>
          </w:tcPr>
          <w:p w14:paraId="5871C1B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10%</w:t>
            </w:r>
          </w:p>
        </w:tc>
        <w:tc>
          <w:tcPr>
            <w:tcW w:w="889" w:type="dxa"/>
            <w:vAlign w:val="center"/>
            <w:hideMark/>
          </w:tcPr>
          <w:p w14:paraId="1F214CB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15%</w:t>
            </w:r>
          </w:p>
        </w:tc>
        <w:tc>
          <w:tcPr>
            <w:tcW w:w="845" w:type="dxa"/>
            <w:vAlign w:val="center"/>
            <w:hideMark/>
          </w:tcPr>
          <w:p w14:paraId="5B87F98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10%</w:t>
            </w:r>
          </w:p>
        </w:tc>
        <w:tc>
          <w:tcPr>
            <w:tcW w:w="817" w:type="dxa"/>
            <w:vAlign w:val="center"/>
            <w:hideMark/>
          </w:tcPr>
          <w:p w14:paraId="0A7C274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12%</w:t>
            </w:r>
          </w:p>
        </w:tc>
        <w:tc>
          <w:tcPr>
            <w:tcW w:w="915" w:type="dxa"/>
            <w:vAlign w:val="center"/>
            <w:hideMark/>
          </w:tcPr>
          <w:p w14:paraId="57FB9EF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r>
      <w:tr w:rsidR="009B1B05" w:rsidRPr="005A655B" w14:paraId="4FA06CFA"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1F4E322D"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15E7AC9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9%</w:t>
            </w:r>
          </w:p>
        </w:tc>
        <w:tc>
          <w:tcPr>
            <w:tcW w:w="782" w:type="dxa"/>
            <w:shd w:val="clear" w:color="auto" w:fill="F4B083" w:themeFill="accent2" w:themeFillTint="99"/>
            <w:vAlign w:val="center"/>
            <w:hideMark/>
          </w:tcPr>
          <w:p w14:paraId="73D5A25A" w14:textId="77777777" w:rsidR="009B1B05" w:rsidRPr="0004415C"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04415C">
              <w:rPr>
                <w:rFonts w:ascii="Arial Narrow" w:eastAsia="Times New Roman" w:hAnsi="Arial Narrow" w:cs="Calibri"/>
                <w:b/>
                <w:bCs/>
                <w:color w:val="000000"/>
                <w:sz w:val="20"/>
                <w:szCs w:val="20"/>
              </w:rPr>
              <w:t>30%</w:t>
            </w:r>
          </w:p>
        </w:tc>
        <w:tc>
          <w:tcPr>
            <w:tcW w:w="782" w:type="dxa"/>
            <w:vAlign w:val="center"/>
            <w:hideMark/>
          </w:tcPr>
          <w:p w14:paraId="65C2540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23%</w:t>
            </w:r>
          </w:p>
        </w:tc>
        <w:tc>
          <w:tcPr>
            <w:tcW w:w="755" w:type="dxa"/>
            <w:vAlign w:val="center"/>
            <w:hideMark/>
          </w:tcPr>
          <w:p w14:paraId="6B1F4C3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15%</w:t>
            </w:r>
          </w:p>
        </w:tc>
        <w:tc>
          <w:tcPr>
            <w:tcW w:w="896" w:type="dxa"/>
            <w:vAlign w:val="center"/>
            <w:hideMark/>
          </w:tcPr>
          <w:p w14:paraId="2ABBBD7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14%</w:t>
            </w:r>
          </w:p>
        </w:tc>
        <w:tc>
          <w:tcPr>
            <w:tcW w:w="879" w:type="dxa"/>
            <w:vAlign w:val="center"/>
            <w:hideMark/>
          </w:tcPr>
          <w:p w14:paraId="7F61204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18%</w:t>
            </w:r>
          </w:p>
        </w:tc>
        <w:tc>
          <w:tcPr>
            <w:tcW w:w="885" w:type="dxa"/>
            <w:vAlign w:val="center"/>
            <w:hideMark/>
          </w:tcPr>
          <w:p w14:paraId="4C2022A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23%</w:t>
            </w:r>
          </w:p>
        </w:tc>
        <w:tc>
          <w:tcPr>
            <w:tcW w:w="709" w:type="dxa"/>
            <w:vAlign w:val="center"/>
            <w:hideMark/>
          </w:tcPr>
          <w:p w14:paraId="07DE390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28%</w:t>
            </w:r>
          </w:p>
        </w:tc>
        <w:tc>
          <w:tcPr>
            <w:tcW w:w="688" w:type="dxa"/>
            <w:vAlign w:val="center"/>
            <w:hideMark/>
          </w:tcPr>
          <w:p w14:paraId="733DE17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12%</w:t>
            </w:r>
          </w:p>
        </w:tc>
        <w:tc>
          <w:tcPr>
            <w:tcW w:w="921" w:type="dxa"/>
            <w:vAlign w:val="center"/>
            <w:hideMark/>
          </w:tcPr>
          <w:p w14:paraId="2800312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15%</w:t>
            </w:r>
          </w:p>
        </w:tc>
        <w:tc>
          <w:tcPr>
            <w:tcW w:w="889" w:type="dxa"/>
            <w:vAlign w:val="center"/>
            <w:hideMark/>
          </w:tcPr>
          <w:p w14:paraId="2A69AC2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25%</w:t>
            </w:r>
          </w:p>
        </w:tc>
        <w:tc>
          <w:tcPr>
            <w:tcW w:w="845" w:type="dxa"/>
            <w:vAlign w:val="center"/>
            <w:hideMark/>
          </w:tcPr>
          <w:p w14:paraId="32FE6D5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24%</w:t>
            </w:r>
          </w:p>
        </w:tc>
        <w:tc>
          <w:tcPr>
            <w:tcW w:w="817" w:type="dxa"/>
            <w:vAlign w:val="center"/>
            <w:hideMark/>
          </w:tcPr>
          <w:p w14:paraId="65B4C71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22%</w:t>
            </w:r>
          </w:p>
        </w:tc>
        <w:tc>
          <w:tcPr>
            <w:tcW w:w="915" w:type="dxa"/>
            <w:vAlign w:val="center"/>
            <w:hideMark/>
          </w:tcPr>
          <w:p w14:paraId="6347AC0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20%</w:t>
            </w:r>
          </w:p>
        </w:tc>
      </w:tr>
      <w:tr w:rsidR="009B1B05" w:rsidRPr="005A655B" w14:paraId="159D1E1B"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8818F21"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shd w:val="clear" w:color="auto" w:fill="F4B083" w:themeFill="accent2" w:themeFillTint="99"/>
            <w:vAlign w:val="center"/>
            <w:hideMark/>
          </w:tcPr>
          <w:p w14:paraId="7D5CDCCC" w14:textId="77777777" w:rsidR="009B1B05" w:rsidRPr="00096389"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096389">
              <w:rPr>
                <w:rFonts w:ascii="Arial Narrow" w:eastAsia="Times New Roman" w:hAnsi="Arial Narrow" w:cs="Calibri"/>
                <w:b/>
                <w:bCs/>
                <w:color w:val="000000"/>
                <w:sz w:val="20"/>
                <w:szCs w:val="20"/>
              </w:rPr>
              <w:t>26%</w:t>
            </w:r>
          </w:p>
        </w:tc>
        <w:tc>
          <w:tcPr>
            <w:tcW w:w="782" w:type="dxa"/>
            <w:vAlign w:val="center"/>
            <w:hideMark/>
          </w:tcPr>
          <w:p w14:paraId="6E8F68F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5%</w:t>
            </w:r>
          </w:p>
        </w:tc>
        <w:tc>
          <w:tcPr>
            <w:tcW w:w="782" w:type="dxa"/>
            <w:vAlign w:val="center"/>
            <w:hideMark/>
          </w:tcPr>
          <w:p w14:paraId="0EBA59B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17%</w:t>
            </w:r>
          </w:p>
        </w:tc>
        <w:tc>
          <w:tcPr>
            <w:tcW w:w="755" w:type="dxa"/>
            <w:vAlign w:val="center"/>
            <w:hideMark/>
          </w:tcPr>
          <w:p w14:paraId="1E11A6A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25%</w:t>
            </w:r>
          </w:p>
        </w:tc>
        <w:tc>
          <w:tcPr>
            <w:tcW w:w="896" w:type="dxa"/>
            <w:vAlign w:val="center"/>
            <w:hideMark/>
          </w:tcPr>
          <w:p w14:paraId="26339D0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16%</w:t>
            </w:r>
          </w:p>
        </w:tc>
        <w:tc>
          <w:tcPr>
            <w:tcW w:w="879" w:type="dxa"/>
            <w:vAlign w:val="center"/>
            <w:hideMark/>
          </w:tcPr>
          <w:p w14:paraId="251BE42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15%</w:t>
            </w:r>
          </w:p>
        </w:tc>
        <w:tc>
          <w:tcPr>
            <w:tcW w:w="885" w:type="dxa"/>
            <w:vAlign w:val="center"/>
            <w:hideMark/>
          </w:tcPr>
          <w:p w14:paraId="3A0C27A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14%</w:t>
            </w:r>
          </w:p>
        </w:tc>
        <w:tc>
          <w:tcPr>
            <w:tcW w:w="709" w:type="dxa"/>
            <w:vAlign w:val="center"/>
            <w:hideMark/>
          </w:tcPr>
          <w:p w14:paraId="7F5ACF3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4%</w:t>
            </w:r>
          </w:p>
        </w:tc>
        <w:tc>
          <w:tcPr>
            <w:tcW w:w="688" w:type="dxa"/>
            <w:vAlign w:val="center"/>
            <w:hideMark/>
          </w:tcPr>
          <w:p w14:paraId="59CC7A1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22%</w:t>
            </w:r>
          </w:p>
        </w:tc>
        <w:tc>
          <w:tcPr>
            <w:tcW w:w="921" w:type="dxa"/>
            <w:vAlign w:val="center"/>
            <w:hideMark/>
          </w:tcPr>
          <w:p w14:paraId="1474FA8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12%</w:t>
            </w:r>
          </w:p>
        </w:tc>
        <w:tc>
          <w:tcPr>
            <w:tcW w:w="889" w:type="dxa"/>
            <w:vAlign w:val="center"/>
            <w:hideMark/>
          </w:tcPr>
          <w:p w14:paraId="66BB168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19%</w:t>
            </w:r>
          </w:p>
        </w:tc>
        <w:tc>
          <w:tcPr>
            <w:tcW w:w="845" w:type="dxa"/>
            <w:vAlign w:val="center"/>
            <w:hideMark/>
          </w:tcPr>
          <w:p w14:paraId="325B456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12%</w:t>
            </w:r>
          </w:p>
        </w:tc>
        <w:tc>
          <w:tcPr>
            <w:tcW w:w="817" w:type="dxa"/>
            <w:vAlign w:val="center"/>
            <w:hideMark/>
          </w:tcPr>
          <w:p w14:paraId="72835C6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20%</w:t>
            </w:r>
          </w:p>
        </w:tc>
        <w:tc>
          <w:tcPr>
            <w:tcW w:w="915" w:type="dxa"/>
            <w:vAlign w:val="center"/>
            <w:hideMark/>
          </w:tcPr>
          <w:p w14:paraId="347C0A1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9%</w:t>
            </w:r>
          </w:p>
        </w:tc>
      </w:tr>
      <w:tr w:rsidR="009B1B05" w:rsidRPr="005A655B" w14:paraId="04556C3C"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798B94A"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Female</w:t>
            </w:r>
          </w:p>
        </w:tc>
        <w:tc>
          <w:tcPr>
            <w:tcW w:w="956" w:type="dxa"/>
            <w:vAlign w:val="center"/>
            <w:hideMark/>
          </w:tcPr>
          <w:p w14:paraId="490930A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p>
        </w:tc>
        <w:tc>
          <w:tcPr>
            <w:tcW w:w="782" w:type="dxa"/>
            <w:vAlign w:val="center"/>
            <w:hideMark/>
          </w:tcPr>
          <w:p w14:paraId="009CA90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782" w:type="dxa"/>
            <w:vAlign w:val="center"/>
            <w:hideMark/>
          </w:tcPr>
          <w:p w14:paraId="150C242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755" w:type="dxa"/>
            <w:vAlign w:val="center"/>
            <w:hideMark/>
          </w:tcPr>
          <w:p w14:paraId="0DD43DD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96" w:type="dxa"/>
            <w:vAlign w:val="center"/>
            <w:hideMark/>
          </w:tcPr>
          <w:p w14:paraId="2254691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79" w:type="dxa"/>
            <w:vAlign w:val="center"/>
            <w:hideMark/>
          </w:tcPr>
          <w:p w14:paraId="1B5121C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85" w:type="dxa"/>
            <w:vAlign w:val="center"/>
            <w:hideMark/>
          </w:tcPr>
          <w:p w14:paraId="12891C1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709" w:type="dxa"/>
            <w:vAlign w:val="center"/>
            <w:hideMark/>
          </w:tcPr>
          <w:p w14:paraId="3107127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688" w:type="dxa"/>
            <w:vAlign w:val="center"/>
            <w:hideMark/>
          </w:tcPr>
          <w:p w14:paraId="775CC76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921" w:type="dxa"/>
            <w:vAlign w:val="center"/>
            <w:hideMark/>
          </w:tcPr>
          <w:p w14:paraId="3D5A538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89" w:type="dxa"/>
            <w:vAlign w:val="center"/>
            <w:hideMark/>
          </w:tcPr>
          <w:p w14:paraId="4D44595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45" w:type="dxa"/>
            <w:vAlign w:val="center"/>
            <w:hideMark/>
          </w:tcPr>
          <w:p w14:paraId="5224F20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817" w:type="dxa"/>
            <w:vAlign w:val="center"/>
            <w:hideMark/>
          </w:tcPr>
          <w:p w14:paraId="6E665EB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c>
          <w:tcPr>
            <w:tcW w:w="915" w:type="dxa"/>
            <w:vAlign w:val="center"/>
            <w:hideMark/>
          </w:tcPr>
          <w:p w14:paraId="684D9B8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p>
        </w:tc>
      </w:tr>
      <w:tr w:rsidR="009B1B05" w:rsidRPr="005A655B" w14:paraId="0F2DCA13"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C25DE83"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33D6219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w:t>
            </w:r>
          </w:p>
        </w:tc>
        <w:tc>
          <w:tcPr>
            <w:tcW w:w="782" w:type="dxa"/>
            <w:vAlign w:val="center"/>
            <w:hideMark/>
          </w:tcPr>
          <w:p w14:paraId="38D30A6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9%</w:t>
            </w:r>
          </w:p>
        </w:tc>
        <w:tc>
          <w:tcPr>
            <w:tcW w:w="782" w:type="dxa"/>
            <w:vAlign w:val="center"/>
            <w:hideMark/>
          </w:tcPr>
          <w:p w14:paraId="1341D60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w:t>
            </w:r>
          </w:p>
        </w:tc>
        <w:tc>
          <w:tcPr>
            <w:tcW w:w="755" w:type="dxa"/>
            <w:vAlign w:val="center"/>
            <w:hideMark/>
          </w:tcPr>
          <w:p w14:paraId="5FBC732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w:t>
            </w:r>
          </w:p>
        </w:tc>
        <w:tc>
          <w:tcPr>
            <w:tcW w:w="896" w:type="dxa"/>
            <w:vAlign w:val="center"/>
            <w:hideMark/>
          </w:tcPr>
          <w:p w14:paraId="5B9A8A3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w:t>
            </w:r>
          </w:p>
        </w:tc>
        <w:tc>
          <w:tcPr>
            <w:tcW w:w="879" w:type="dxa"/>
            <w:shd w:val="clear" w:color="auto" w:fill="F4B083" w:themeFill="accent2" w:themeFillTint="99"/>
            <w:vAlign w:val="center"/>
            <w:hideMark/>
          </w:tcPr>
          <w:p w14:paraId="52B635A7" w14:textId="77777777" w:rsidR="009B1B05" w:rsidRPr="00B77EB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B77EBA">
              <w:rPr>
                <w:rFonts w:ascii="Arial Narrow" w:eastAsia="Times New Roman" w:hAnsi="Arial Narrow" w:cs="Calibri"/>
                <w:b/>
                <w:bCs/>
                <w:color w:val="000000"/>
                <w:sz w:val="20"/>
                <w:szCs w:val="20"/>
              </w:rPr>
              <w:t>11%</w:t>
            </w:r>
          </w:p>
        </w:tc>
        <w:tc>
          <w:tcPr>
            <w:tcW w:w="885" w:type="dxa"/>
            <w:vAlign w:val="center"/>
            <w:hideMark/>
          </w:tcPr>
          <w:p w14:paraId="33352C4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8%</w:t>
            </w:r>
          </w:p>
        </w:tc>
        <w:tc>
          <w:tcPr>
            <w:tcW w:w="709" w:type="dxa"/>
            <w:vAlign w:val="center"/>
            <w:hideMark/>
          </w:tcPr>
          <w:p w14:paraId="19F1374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3%</w:t>
            </w:r>
          </w:p>
        </w:tc>
        <w:tc>
          <w:tcPr>
            <w:tcW w:w="688" w:type="dxa"/>
            <w:vAlign w:val="center"/>
            <w:hideMark/>
          </w:tcPr>
          <w:p w14:paraId="55E2663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w:t>
            </w:r>
          </w:p>
        </w:tc>
        <w:tc>
          <w:tcPr>
            <w:tcW w:w="921" w:type="dxa"/>
            <w:vAlign w:val="center"/>
            <w:hideMark/>
          </w:tcPr>
          <w:p w14:paraId="6977905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8%</w:t>
            </w:r>
          </w:p>
        </w:tc>
        <w:tc>
          <w:tcPr>
            <w:tcW w:w="889" w:type="dxa"/>
            <w:vAlign w:val="center"/>
            <w:hideMark/>
          </w:tcPr>
          <w:p w14:paraId="2AE91CF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w:t>
            </w:r>
          </w:p>
        </w:tc>
        <w:tc>
          <w:tcPr>
            <w:tcW w:w="845" w:type="dxa"/>
            <w:vAlign w:val="center"/>
            <w:hideMark/>
          </w:tcPr>
          <w:p w14:paraId="4C0914E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7%</w:t>
            </w:r>
          </w:p>
        </w:tc>
        <w:tc>
          <w:tcPr>
            <w:tcW w:w="817" w:type="dxa"/>
            <w:vAlign w:val="center"/>
            <w:hideMark/>
          </w:tcPr>
          <w:p w14:paraId="1373043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w:t>
            </w:r>
          </w:p>
        </w:tc>
        <w:tc>
          <w:tcPr>
            <w:tcW w:w="915" w:type="dxa"/>
            <w:vAlign w:val="center"/>
            <w:hideMark/>
          </w:tcPr>
          <w:p w14:paraId="3E744FF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3%</w:t>
            </w:r>
          </w:p>
        </w:tc>
      </w:tr>
      <w:tr w:rsidR="009B1B05" w:rsidRPr="005A655B" w14:paraId="699093FA" w14:textId="77777777" w:rsidTr="001A0069">
        <w:trPr>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AADE59C"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2C4E800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c>
          <w:tcPr>
            <w:tcW w:w="782" w:type="dxa"/>
            <w:vAlign w:val="center"/>
            <w:hideMark/>
          </w:tcPr>
          <w:p w14:paraId="5A92EED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5%</w:t>
            </w:r>
          </w:p>
        </w:tc>
        <w:tc>
          <w:tcPr>
            <w:tcW w:w="782" w:type="dxa"/>
            <w:vAlign w:val="center"/>
            <w:hideMark/>
          </w:tcPr>
          <w:p w14:paraId="51E103C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0%</w:t>
            </w:r>
          </w:p>
        </w:tc>
        <w:tc>
          <w:tcPr>
            <w:tcW w:w="755" w:type="dxa"/>
            <w:vAlign w:val="center"/>
            <w:hideMark/>
          </w:tcPr>
          <w:p w14:paraId="405A84B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11%</w:t>
            </w:r>
          </w:p>
        </w:tc>
        <w:tc>
          <w:tcPr>
            <w:tcW w:w="896" w:type="dxa"/>
            <w:vAlign w:val="center"/>
            <w:hideMark/>
          </w:tcPr>
          <w:p w14:paraId="6BA24CC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4%</w:t>
            </w:r>
          </w:p>
        </w:tc>
        <w:tc>
          <w:tcPr>
            <w:tcW w:w="879" w:type="dxa"/>
            <w:vAlign w:val="center"/>
            <w:hideMark/>
          </w:tcPr>
          <w:p w14:paraId="4C674DA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9%</w:t>
            </w:r>
          </w:p>
        </w:tc>
        <w:tc>
          <w:tcPr>
            <w:tcW w:w="885" w:type="dxa"/>
            <w:vAlign w:val="center"/>
            <w:hideMark/>
          </w:tcPr>
          <w:p w14:paraId="321AA25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10%</w:t>
            </w:r>
          </w:p>
        </w:tc>
        <w:tc>
          <w:tcPr>
            <w:tcW w:w="709" w:type="dxa"/>
            <w:shd w:val="clear" w:color="auto" w:fill="F4B083" w:themeFill="accent2" w:themeFillTint="99"/>
            <w:vAlign w:val="center"/>
            <w:hideMark/>
          </w:tcPr>
          <w:p w14:paraId="42D38115" w14:textId="77777777" w:rsidR="009B1B05" w:rsidRPr="00B77EB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B77EBA">
              <w:rPr>
                <w:rFonts w:ascii="Arial Narrow" w:eastAsia="Times New Roman" w:hAnsi="Arial Narrow" w:cs="Calibri"/>
                <w:b/>
                <w:bCs/>
                <w:color w:val="000000"/>
                <w:sz w:val="20"/>
                <w:szCs w:val="20"/>
              </w:rPr>
              <w:t>21%</w:t>
            </w:r>
          </w:p>
        </w:tc>
        <w:tc>
          <w:tcPr>
            <w:tcW w:w="688" w:type="dxa"/>
            <w:vAlign w:val="center"/>
            <w:hideMark/>
          </w:tcPr>
          <w:p w14:paraId="470BDE6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c>
          <w:tcPr>
            <w:tcW w:w="921" w:type="dxa"/>
            <w:vAlign w:val="center"/>
            <w:hideMark/>
          </w:tcPr>
          <w:p w14:paraId="2D6075E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c>
          <w:tcPr>
            <w:tcW w:w="889" w:type="dxa"/>
            <w:vAlign w:val="center"/>
            <w:hideMark/>
          </w:tcPr>
          <w:p w14:paraId="6898003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11%</w:t>
            </w:r>
          </w:p>
        </w:tc>
        <w:tc>
          <w:tcPr>
            <w:tcW w:w="845" w:type="dxa"/>
            <w:vAlign w:val="center"/>
            <w:hideMark/>
          </w:tcPr>
          <w:p w14:paraId="2A4E6F3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c>
          <w:tcPr>
            <w:tcW w:w="817" w:type="dxa"/>
            <w:vAlign w:val="center"/>
            <w:hideMark/>
          </w:tcPr>
          <w:p w14:paraId="1E0D744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w:t>
            </w:r>
          </w:p>
        </w:tc>
        <w:tc>
          <w:tcPr>
            <w:tcW w:w="915" w:type="dxa"/>
            <w:vAlign w:val="center"/>
            <w:hideMark/>
          </w:tcPr>
          <w:p w14:paraId="0531FBA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11%</w:t>
            </w:r>
          </w:p>
        </w:tc>
      </w:tr>
      <w:tr w:rsidR="009B1B05" w:rsidRPr="005A655B" w14:paraId="2FFC20CC"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A89DB3F"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45AD02A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21%</w:t>
            </w:r>
          </w:p>
        </w:tc>
        <w:tc>
          <w:tcPr>
            <w:tcW w:w="782" w:type="dxa"/>
            <w:vAlign w:val="center"/>
            <w:hideMark/>
          </w:tcPr>
          <w:p w14:paraId="194AFFA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20%</w:t>
            </w:r>
          </w:p>
        </w:tc>
        <w:tc>
          <w:tcPr>
            <w:tcW w:w="782" w:type="dxa"/>
            <w:vAlign w:val="center"/>
            <w:hideMark/>
          </w:tcPr>
          <w:p w14:paraId="6D3DAA3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15%</w:t>
            </w:r>
          </w:p>
        </w:tc>
        <w:tc>
          <w:tcPr>
            <w:tcW w:w="755" w:type="dxa"/>
            <w:vAlign w:val="center"/>
            <w:hideMark/>
          </w:tcPr>
          <w:p w14:paraId="71B7DAF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18%</w:t>
            </w:r>
          </w:p>
        </w:tc>
        <w:tc>
          <w:tcPr>
            <w:tcW w:w="896" w:type="dxa"/>
            <w:shd w:val="clear" w:color="auto" w:fill="F4B083" w:themeFill="accent2" w:themeFillTint="99"/>
            <w:vAlign w:val="center"/>
            <w:hideMark/>
          </w:tcPr>
          <w:p w14:paraId="35573D2C" w14:textId="77777777" w:rsidR="009B1B05" w:rsidRPr="00EB1C1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rPr>
            </w:pPr>
            <w:r w:rsidRPr="00EB1C1A">
              <w:rPr>
                <w:rFonts w:ascii="Arial Narrow" w:eastAsia="Times New Roman" w:hAnsi="Arial Narrow" w:cs="Calibri"/>
                <w:b/>
                <w:bCs/>
                <w:color w:val="000000"/>
                <w:sz w:val="20"/>
                <w:szCs w:val="20"/>
              </w:rPr>
              <w:t>27%</w:t>
            </w:r>
          </w:p>
        </w:tc>
        <w:tc>
          <w:tcPr>
            <w:tcW w:w="879" w:type="dxa"/>
            <w:vAlign w:val="center"/>
            <w:hideMark/>
          </w:tcPr>
          <w:p w14:paraId="6ED290E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12%</w:t>
            </w:r>
          </w:p>
        </w:tc>
        <w:tc>
          <w:tcPr>
            <w:tcW w:w="885" w:type="dxa"/>
            <w:vAlign w:val="center"/>
            <w:hideMark/>
          </w:tcPr>
          <w:p w14:paraId="1F0EF36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c>
          <w:tcPr>
            <w:tcW w:w="709" w:type="dxa"/>
            <w:vAlign w:val="center"/>
            <w:hideMark/>
          </w:tcPr>
          <w:p w14:paraId="1B9C4A2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26%</w:t>
            </w:r>
          </w:p>
        </w:tc>
        <w:tc>
          <w:tcPr>
            <w:tcW w:w="688" w:type="dxa"/>
            <w:vAlign w:val="center"/>
            <w:hideMark/>
          </w:tcPr>
          <w:p w14:paraId="55D47EB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20%</w:t>
            </w:r>
          </w:p>
        </w:tc>
        <w:tc>
          <w:tcPr>
            <w:tcW w:w="921" w:type="dxa"/>
            <w:vAlign w:val="center"/>
            <w:hideMark/>
          </w:tcPr>
          <w:p w14:paraId="540D610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25%</w:t>
            </w:r>
          </w:p>
        </w:tc>
        <w:tc>
          <w:tcPr>
            <w:tcW w:w="889" w:type="dxa"/>
            <w:vAlign w:val="center"/>
            <w:hideMark/>
          </w:tcPr>
          <w:p w14:paraId="20505F1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16%</w:t>
            </w:r>
          </w:p>
        </w:tc>
        <w:tc>
          <w:tcPr>
            <w:tcW w:w="845" w:type="dxa"/>
            <w:vAlign w:val="center"/>
            <w:hideMark/>
          </w:tcPr>
          <w:p w14:paraId="465D313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8%</w:t>
            </w:r>
          </w:p>
        </w:tc>
        <w:tc>
          <w:tcPr>
            <w:tcW w:w="817" w:type="dxa"/>
            <w:vAlign w:val="center"/>
            <w:hideMark/>
          </w:tcPr>
          <w:p w14:paraId="003559A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13%</w:t>
            </w:r>
          </w:p>
        </w:tc>
        <w:tc>
          <w:tcPr>
            <w:tcW w:w="915" w:type="dxa"/>
            <w:vAlign w:val="center"/>
            <w:hideMark/>
          </w:tcPr>
          <w:p w14:paraId="19BE2E1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22%</w:t>
            </w:r>
          </w:p>
        </w:tc>
      </w:tr>
      <w:tr w:rsidR="009B1B05" w:rsidRPr="005A655B" w14:paraId="6DC429DF"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76830987"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1C11872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24%</w:t>
            </w:r>
          </w:p>
        </w:tc>
        <w:tc>
          <w:tcPr>
            <w:tcW w:w="782" w:type="dxa"/>
            <w:vAlign w:val="center"/>
            <w:hideMark/>
          </w:tcPr>
          <w:p w14:paraId="677A36B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12%</w:t>
            </w:r>
          </w:p>
        </w:tc>
        <w:tc>
          <w:tcPr>
            <w:tcW w:w="782" w:type="dxa"/>
            <w:shd w:val="clear" w:color="auto" w:fill="F4B083" w:themeFill="accent2" w:themeFillTint="99"/>
            <w:vAlign w:val="center"/>
            <w:hideMark/>
          </w:tcPr>
          <w:p w14:paraId="5692AF26" w14:textId="77777777" w:rsidR="009B1B05" w:rsidRPr="006F15C4"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rPr>
            </w:pPr>
            <w:r w:rsidRPr="006F15C4">
              <w:rPr>
                <w:rFonts w:ascii="Arial Narrow" w:eastAsia="Times New Roman" w:hAnsi="Arial Narrow" w:cs="Calibri"/>
                <w:b/>
                <w:bCs/>
                <w:color w:val="000000"/>
                <w:sz w:val="20"/>
                <w:szCs w:val="20"/>
              </w:rPr>
              <w:t>44%</w:t>
            </w:r>
          </w:p>
        </w:tc>
        <w:tc>
          <w:tcPr>
            <w:tcW w:w="755" w:type="dxa"/>
            <w:vAlign w:val="center"/>
            <w:hideMark/>
          </w:tcPr>
          <w:p w14:paraId="5456316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14%</w:t>
            </w:r>
          </w:p>
        </w:tc>
        <w:tc>
          <w:tcPr>
            <w:tcW w:w="896" w:type="dxa"/>
            <w:vAlign w:val="center"/>
            <w:hideMark/>
          </w:tcPr>
          <w:p w14:paraId="09B1114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21%</w:t>
            </w:r>
          </w:p>
        </w:tc>
        <w:tc>
          <w:tcPr>
            <w:tcW w:w="879" w:type="dxa"/>
            <w:vAlign w:val="center"/>
            <w:hideMark/>
          </w:tcPr>
          <w:p w14:paraId="68F0D61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15%</w:t>
            </w:r>
          </w:p>
        </w:tc>
        <w:tc>
          <w:tcPr>
            <w:tcW w:w="885" w:type="dxa"/>
            <w:vAlign w:val="center"/>
            <w:hideMark/>
          </w:tcPr>
          <w:p w14:paraId="7A520F8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6%</w:t>
            </w:r>
          </w:p>
        </w:tc>
        <w:tc>
          <w:tcPr>
            <w:tcW w:w="709" w:type="dxa"/>
            <w:vAlign w:val="center"/>
            <w:hideMark/>
          </w:tcPr>
          <w:p w14:paraId="392A08A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6%</w:t>
            </w:r>
          </w:p>
        </w:tc>
        <w:tc>
          <w:tcPr>
            <w:tcW w:w="688" w:type="dxa"/>
            <w:vAlign w:val="center"/>
            <w:hideMark/>
          </w:tcPr>
          <w:p w14:paraId="1C9AD67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16%</w:t>
            </w:r>
          </w:p>
        </w:tc>
        <w:tc>
          <w:tcPr>
            <w:tcW w:w="921" w:type="dxa"/>
            <w:vAlign w:val="center"/>
            <w:hideMark/>
          </w:tcPr>
          <w:p w14:paraId="7B219CD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9%</w:t>
            </w:r>
          </w:p>
        </w:tc>
        <w:tc>
          <w:tcPr>
            <w:tcW w:w="889" w:type="dxa"/>
            <w:vAlign w:val="center"/>
            <w:hideMark/>
          </w:tcPr>
          <w:p w14:paraId="538AE49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9%</w:t>
            </w:r>
          </w:p>
        </w:tc>
        <w:tc>
          <w:tcPr>
            <w:tcW w:w="845" w:type="dxa"/>
            <w:vAlign w:val="center"/>
            <w:hideMark/>
          </w:tcPr>
          <w:p w14:paraId="1270FBE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21%</w:t>
            </w:r>
          </w:p>
        </w:tc>
        <w:tc>
          <w:tcPr>
            <w:tcW w:w="817" w:type="dxa"/>
            <w:vAlign w:val="center"/>
            <w:hideMark/>
          </w:tcPr>
          <w:p w14:paraId="137DA95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31%</w:t>
            </w:r>
          </w:p>
        </w:tc>
        <w:tc>
          <w:tcPr>
            <w:tcW w:w="915" w:type="dxa"/>
            <w:vAlign w:val="center"/>
            <w:hideMark/>
          </w:tcPr>
          <w:p w14:paraId="56D613D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5A655B">
              <w:rPr>
                <w:rFonts w:ascii="Arial Narrow" w:eastAsia="Times New Roman" w:hAnsi="Arial Narrow" w:cs="Calibri"/>
                <w:color w:val="000000"/>
                <w:sz w:val="20"/>
                <w:szCs w:val="20"/>
              </w:rPr>
              <w:t>19%</w:t>
            </w:r>
          </w:p>
        </w:tc>
      </w:tr>
    </w:tbl>
    <w:p w14:paraId="19873924"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73A7C78F" w14:textId="77777777" w:rsidR="009B1B05" w:rsidRDefault="009B1B05" w:rsidP="009B1B05">
      <w:r>
        <w:t xml:space="preserve">Note: Cities with the highest percentage for each education attainment level </w:t>
      </w:r>
      <w:proofErr w:type="gramStart"/>
      <w:r>
        <w:t>are highlighted</w:t>
      </w:r>
      <w:proofErr w:type="gramEnd"/>
      <w:r>
        <w:t xml:space="preserve"> in orange. </w:t>
      </w:r>
    </w:p>
    <w:p w14:paraId="069F9C9C" w14:textId="77777777" w:rsidR="009B1B05" w:rsidRDefault="009B1B05" w:rsidP="009B1B05"/>
    <w:p w14:paraId="3447B044" w14:textId="77777777" w:rsidR="009B1B05" w:rsidRDefault="009B1B05" w:rsidP="009B1B05"/>
    <w:p w14:paraId="3D41DEE5" w14:textId="77777777" w:rsidR="009B1B05" w:rsidRDefault="009B1B05" w:rsidP="009B1B05"/>
    <w:p w14:paraId="2310C7E4" w14:textId="77777777" w:rsidR="009B1B05" w:rsidRDefault="009B1B05" w:rsidP="009B1B05"/>
    <w:p w14:paraId="55D1415B" w14:textId="77777777" w:rsidR="009B1B05" w:rsidRDefault="009B1B05" w:rsidP="009B1B05"/>
    <w:p w14:paraId="57C51D7E" w14:textId="77777777" w:rsidR="009B1B05" w:rsidRDefault="009B1B05" w:rsidP="009B1B05"/>
    <w:p w14:paraId="40095805" w14:textId="788F9612" w:rsidR="009B1B05" w:rsidRDefault="009B1B05" w:rsidP="009B1B05"/>
    <w:p w14:paraId="377D1B3D" w14:textId="77777777" w:rsidR="009B1B05" w:rsidRDefault="009B1B05" w:rsidP="009B1B05"/>
    <w:p w14:paraId="41828B36" w14:textId="77777777" w:rsidR="009B1B05" w:rsidRDefault="009B1B05" w:rsidP="009B1B05">
      <w:pPr>
        <w:spacing w:after="0" w:line="240" w:lineRule="auto"/>
      </w:pPr>
    </w:p>
    <w:p w14:paraId="482376D3" w14:textId="77777777" w:rsidR="009B1B05" w:rsidRPr="00467FA2" w:rsidRDefault="009B1B05" w:rsidP="009B1B05">
      <w:pPr>
        <w:spacing w:after="0" w:line="240" w:lineRule="auto"/>
        <w:ind w:left="-288"/>
        <w:rPr>
          <w:sz w:val="24"/>
          <w:szCs w:val="24"/>
        </w:rPr>
      </w:pPr>
      <w:r w:rsidRPr="00FF5899">
        <w:rPr>
          <w:sz w:val="24"/>
          <w:szCs w:val="24"/>
        </w:rPr>
        <w:t xml:space="preserve">Educational attainment for </w:t>
      </w:r>
      <w:r>
        <w:rPr>
          <w:sz w:val="24"/>
          <w:szCs w:val="24"/>
        </w:rPr>
        <w:t>Hispanic or Latino in</w:t>
      </w:r>
      <w:r w:rsidRPr="00FF5899">
        <w:rPr>
          <w:sz w:val="24"/>
          <w:szCs w:val="24"/>
        </w:rPr>
        <w:t xml:space="preserve">-district residents </w:t>
      </w:r>
      <w:r>
        <w:rPr>
          <w:sz w:val="24"/>
          <w:szCs w:val="24"/>
        </w:rPr>
        <w:t>– 25 years and older</w:t>
      </w:r>
    </w:p>
    <w:tbl>
      <w:tblPr>
        <w:tblStyle w:val="PlainTable1"/>
        <w:tblW w:w="13778" w:type="dxa"/>
        <w:jc w:val="center"/>
        <w:tblLook w:val="04A0" w:firstRow="1" w:lastRow="0" w:firstColumn="1" w:lastColumn="0" w:noHBand="0" w:noVBand="1"/>
      </w:tblPr>
      <w:tblGrid>
        <w:gridCol w:w="2059"/>
        <w:gridCol w:w="956"/>
        <w:gridCol w:w="782"/>
        <w:gridCol w:w="782"/>
        <w:gridCol w:w="755"/>
        <w:gridCol w:w="896"/>
        <w:gridCol w:w="879"/>
        <w:gridCol w:w="885"/>
        <w:gridCol w:w="709"/>
        <w:gridCol w:w="688"/>
        <w:gridCol w:w="921"/>
        <w:gridCol w:w="889"/>
        <w:gridCol w:w="845"/>
        <w:gridCol w:w="817"/>
        <w:gridCol w:w="915"/>
      </w:tblGrid>
      <w:tr w:rsidR="009B1B05" w:rsidRPr="005A655B" w14:paraId="6EF57D24" w14:textId="77777777" w:rsidTr="001A0069">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13925F30"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w:t>
            </w:r>
          </w:p>
        </w:tc>
        <w:tc>
          <w:tcPr>
            <w:tcW w:w="956" w:type="dxa"/>
            <w:noWrap/>
            <w:hideMark/>
          </w:tcPr>
          <w:p w14:paraId="715A6271"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Azusa</w:t>
            </w:r>
          </w:p>
        </w:tc>
        <w:tc>
          <w:tcPr>
            <w:tcW w:w="782" w:type="dxa"/>
            <w:noWrap/>
            <w:hideMark/>
          </w:tcPr>
          <w:p w14:paraId="337F771F"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Baldwin Park</w:t>
            </w:r>
          </w:p>
        </w:tc>
        <w:tc>
          <w:tcPr>
            <w:tcW w:w="782" w:type="dxa"/>
            <w:noWrap/>
            <w:hideMark/>
          </w:tcPr>
          <w:p w14:paraId="3C09B3A8"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Charter Oak</w:t>
            </w:r>
          </w:p>
        </w:tc>
        <w:tc>
          <w:tcPr>
            <w:tcW w:w="755" w:type="dxa"/>
            <w:noWrap/>
            <w:hideMark/>
          </w:tcPr>
          <w:p w14:paraId="5B3E143D"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Covina</w:t>
            </w:r>
          </w:p>
        </w:tc>
        <w:tc>
          <w:tcPr>
            <w:tcW w:w="896" w:type="dxa"/>
            <w:noWrap/>
            <w:hideMark/>
          </w:tcPr>
          <w:p w14:paraId="779B4AB0"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Diamond Bar</w:t>
            </w:r>
          </w:p>
        </w:tc>
        <w:tc>
          <w:tcPr>
            <w:tcW w:w="879" w:type="dxa"/>
            <w:noWrap/>
            <w:hideMark/>
          </w:tcPr>
          <w:p w14:paraId="1B8D3CAC"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Glendora</w:t>
            </w:r>
          </w:p>
        </w:tc>
        <w:tc>
          <w:tcPr>
            <w:tcW w:w="885" w:type="dxa"/>
            <w:hideMark/>
          </w:tcPr>
          <w:p w14:paraId="145D5A58"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Hacienda Heights </w:t>
            </w:r>
          </w:p>
        </w:tc>
        <w:tc>
          <w:tcPr>
            <w:tcW w:w="709" w:type="dxa"/>
            <w:noWrap/>
            <w:hideMark/>
          </w:tcPr>
          <w:p w14:paraId="5C5F9CDC"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Puente</w:t>
            </w:r>
          </w:p>
        </w:tc>
        <w:tc>
          <w:tcPr>
            <w:tcW w:w="688" w:type="dxa"/>
            <w:noWrap/>
            <w:hideMark/>
          </w:tcPr>
          <w:p w14:paraId="5B119B48"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Verne</w:t>
            </w:r>
          </w:p>
        </w:tc>
        <w:tc>
          <w:tcPr>
            <w:tcW w:w="921" w:type="dxa"/>
            <w:noWrap/>
            <w:hideMark/>
          </w:tcPr>
          <w:p w14:paraId="4D7F008F"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Pomona</w:t>
            </w:r>
          </w:p>
        </w:tc>
        <w:tc>
          <w:tcPr>
            <w:tcW w:w="889" w:type="dxa"/>
            <w:hideMark/>
          </w:tcPr>
          <w:p w14:paraId="1C453AE7"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Rowland Heights </w:t>
            </w:r>
          </w:p>
        </w:tc>
        <w:tc>
          <w:tcPr>
            <w:tcW w:w="845" w:type="dxa"/>
            <w:noWrap/>
            <w:hideMark/>
          </w:tcPr>
          <w:p w14:paraId="26F1784D"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San Dimas</w:t>
            </w:r>
          </w:p>
        </w:tc>
        <w:tc>
          <w:tcPr>
            <w:tcW w:w="817" w:type="dxa"/>
            <w:noWrap/>
            <w:hideMark/>
          </w:tcPr>
          <w:p w14:paraId="18A0E749"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Walnut</w:t>
            </w:r>
          </w:p>
        </w:tc>
        <w:tc>
          <w:tcPr>
            <w:tcW w:w="915" w:type="dxa"/>
            <w:noWrap/>
            <w:hideMark/>
          </w:tcPr>
          <w:p w14:paraId="6FD58FAB"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West Covina</w:t>
            </w:r>
          </w:p>
        </w:tc>
      </w:tr>
      <w:tr w:rsidR="009B1B05" w:rsidRPr="005A655B" w14:paraId="7CAEB39F"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ACECF2E"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Male</w:t>
            </w:r>
          </w:p>
        </w:tc>
        <w:tc>
          <w:tcPr>
            <w:tcW w:w="956" w:type="dxa"/>
            <w:hideMark/>
          </w:tcPr>
          <w:p w14:paraId="4AEEF05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p>
        </w:tc>
        <w:tc>
          <w:tcPr>
            <w:tcW w:w="782" w:type="dxa"/>
            <w:hideMark/>
          </w:tcPr>
          <w:p w14:paraId="4B8781F7"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82" w:type="dxa"/>
            <w:hideMark/>
          </w:tcPr>
          <w:p w14:paraId="2891AF55"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55" w:type="dxa"/>
            <w:hideMark/>
          </w:tcPr>
          <w:p w14:paraId="7800181B"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96" w:type="dxa"/>
            <w:hideMark/>
          </w:tcPr>
          <w:p w14:paraId="36A9C7E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79" w:type="dxa"/>
            <w:hideMark/>
          </w:tcPr>
          <w:p w14:paraId="2A66F21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5" w:type="dxa"/>
            <w:hideMark/>
          </w:tcPr>
          <w:p w14:paraId="4A630C6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09" w:type="dxa"/>
            <w:hideMark/>
          </w:tcPr>
          <w:p w14:paraId="54E01C1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688" w:type="dxa"/>
            <w:hideMark/>
          </w:tcPr>
          <w:p w14:paraId="34A2998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21" w:type="dxa"/>
            <w:hideMark/>
          </w:tcPr>
          <w:p w14:paraId="5CE90E4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9" w:type="dxa"/>
            <w:hideMark/>
          </w:tcPr>
          <w:p w14:paraId="73D5E77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45" w:type="dxa"/>
            <w:hideMark/>
          </w:tcPr>
          <w:p w14:paraId="701E0EC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17" w:type="dxa"/>
            <w:hideMark/>
          </w:tcPr>
          <w:p w14:paraId="4C2AECC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15" w:type="dxa"/>
            <w:hideMark/>
          </w:tcPr>
          <w:p w14:paraId="25CB209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4496F608"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52DC861"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586D278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82" w:type="dxa"/>
            <w:vAlign w:val="center"/>
            <w:hideMark/>
          </w:tcPr>
          <w:p w14:paraId="6E931EC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782" w:type="dxa"/>
            <w:vAlign w:val="center"/>
            <w:hideMark/>
          </w:tcPr>
          <w:p w14:paraId="1D11320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755" w:type="dxa"/>
            <w:vAlign w:val="center"/>
            <w:hideMark/>
          </w:tcPr>
          <w:p w14:paraId="37B9201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96" w:type="dxa"/>
            <w:vAlign w:val="center"/>
            <w:hideMark/>
          </w:tcPr>
          <w:p w14:paraId="5411F61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879" w:type="dxa"/>
            <w:vAlign w:val="center"/>
            <w:hideMark/>
          </w:tcPr>
          <w:p w14:paraId="501BA0D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885" w:type="dxa"/>
            <w:vAlign w:val="center"/>
            <w:hideMark/>
          </w:tcPr>
          <w:p w14:paraId="4EF6E81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709" w:type="dxa"/>
            <w:shd w:val="clear" w:color="auto" w:fill="F4B083" w:themeFill="accent2" w:themeFillTint="99"/>
            <w:vAlign w:val="center"/>
            <w:hideMark/>
          </w:tcPr>
          <w:p w14:paraId="7132C831" w14:textId="77777777" w:rsidR="009B1B05" w:rsidRPr="00394CB0"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394CB0">
              <w:rPr>
                <w:rFonts w:ascii="Arial Narrow" w:hAnsi="Arial Narrow" w:cs="Calibri"/>
                <w:b/>
                <w:bCs/>
                <w:color w:val="000000"/>
                <w:sz w:val="20"/>
                <w:szCs w:val="20"/>
              </w:rPr>
              <w:t>19%</w:t>
            </w:r>
          </w:p>
        </w:tc>
        <w:tc>
          <w:tcPr>
            <w:tcW w:w="688" w:type="dxa"/>
            <w:vAlign w:val="center"/>
            <w:hideMark/>
          </w:tcPr>
          <w:p w14:paraId="4436FA1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921" w:type="dxa"/>
            <w:vAlign w:val="center"/>
            <w:hideMark/>
          </w:tcPr>
          <w:p w14:paraId="0C24E24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89" w:type="dxa"/>
            <w:vAlign w:val="center"/>
            <w:hideMark/>
          </w:tcPr>
          <w:p w14:paraId="7E089D4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45" w:type="dxa"/>
            <w:vAlign w:val="center"/>
            <w:hideMark/>
          </w:tcPr>
          <w:p w14:paraId="2B87439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817" w:type="dxa"/>
            <w:vAlign w:val="center"/>
            <w:hideMark/>
          </w:tcPr>
          <w:p w14:paraId="7F39406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915" w:type="dxa"/>
            <w:vAlign w:val="center"/>
            <w:hideMark/>
          </w:tcPr>
          <w:p w14:paraId="5269EC3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r>
      <w:tr w:rsidR="009B1B05" w:rsidRPr="005A655B" w14:paraId="383BA3F0" w14:textId="77777777" w:rsidTr="001A006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E696FC3"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5DF18A6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782" w:type="dxa"/>
            <w:vAlign w:val="center"/>
            <w:hideMark/>
          </w:tcPr>
          <w:p w14:paraId="1657169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782" w:type="dxa"/>
            <w:vAlign w:val="center"/>
            <w:hideMark/>
          </w:tcPr>
          <w:p w14:paraId="260A66C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55" w:type="dxa"/>
            <w:shd w:val="clear" w:color="auto" w:fill="F4B083" w:themeFill="accent2" w:themeFillTint="99"/>
            <w:vAlign w:val="center"/>
            <w:hideMark/>
          </w:tcPr>
          <w:p w14:paraId="7816153E" w14:textId="77777777" w:rsidR="009B1B05" w:rsidRPr="00F251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F2515B">
              <w:rPr>
                <w:rFonts w:ascii="Arial Narrow" w:hAnsi="Arial Narrow" w:cs="Calibri"/>
                <w:b/>
                <w:bCs/>
                <w:color w:val="000000"/>
                <w:sz w:val="20"/>
                <w:szCs w:val="20"/>
              </w:rPr>
              <w:t>18%</w:t>
            </w:r>
          </w:p>
        </w:tc>
        <w:tc>
          <w:tcPr>
            <w:tcW w:w="896" w:type="dxa"/>
            <w:vAlign w:val="center"/>
            <w:hideMark/>
          </w:tcPr>
          <w:p w14:paraId="0239DEC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79" w:type="dxa"/>
            <w:vAlign w:val="center"/>
            <w:hideMark/>
          </w:tcPr>
          <w:p w14:paraId="0123C6C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85" w:type="dxa"/>
            <w:vAlign w:val="center"/>
            <w:hideMark/>
          </w:tcPr>
          <w:p w14:paraId="548D249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09" w:type="dxa"/>
            <w:vAlign w:val="center"/>
            <w:hideMark/>
          </w:tcPr>
          <w:p w14:paraId="45C0DDE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688" w:type="dxa"/>
            <w:vAlign w:val="center"/>
            <w:hideMark/>
          </w:tcPr>
          <w:p w14:paraId="130EEBF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921" w:type="dxa"/>
            <w:vAlign w:val="center"/>
            <w:hideMark/>
          </w:tcPr>
          <w:p w14:paraId="3E7E7FC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89" w:type="dxa"/>
            <w:vAlign w:val="center"/>
            <w:hideMark/>
          </w:tcPr>
          <w:p w14:paraId="15F7C49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845" w:type="dxa"/>
            <w:vAlign w:val="center"/>
            <w:hideMark/>
          </w:tcPr>
          <w:p w14:paraId="5D3E890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17" w:type="dxa"/>
            <w:vAlign w:val="center"/>
            <w:hideMark/>
          </w:tcPr>
          <w:p w14:paraId="431BFB7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915" w:type="dxa"/>
            <w:vAlign w:val="center"/>
            <w:hideMark/>
          </w:tcPr>
          <w:p w14:paraId="238B760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r>
      <w:tr w:rsidR="009B1B05" w:rsidRPr="005A655B" w14:paraId="2A8B0A54"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30D0D45"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06C2FD2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82" w:type="dxa"/>
            <w:vAlign w:val="center"/>
            <w:hideMark/>
          </w:tcPr>
          <w:p w14:paraId="0176F9B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82" w:type="dxa"/>
            <w:vAlign w:val="center"/>
            <w:hideMark/>
          </w:tcPr>
          <w:p w14:paraId="4C56C9E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55" w:type="dxa"/>
            <w:vAlign w:val="center"/>
            <w:hideMark/>
          </w:tcPr>
          <w:p w14:paraId="388D913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96" w:type="dxa"/>
            <w:vAlign w:val="center"/>
            <w:hideMark/>
          </w:tcPr>
          <w:p w14:paraId="2A09DE6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879" w:type="dxa"/>
            <w:vAlign w:val="center"/>
            <w:hideMark/>
          </w:tcPr>
          <w:p w14:paraId="57A5D7F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85" w:type="dxa"/>
            <w:vAlign w:val="center"/>
            <w:hideMark/>
          </w:tcPr>
          <w:p w14:paraId="105A90D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709" w:type="dxa"/>
            <w:vAlign w:val="center"/>
            <w:hideMark/>
          </w:tcPr>
          <w:p w14:paraId="7D747DB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688" w:type="dxa"/>
            <w:vAlign w:val="center"/>
            <w:hideMark/>
          </w:tcPr>
          <w:p w14:paraId="790708D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921" w:type="dxa"/>
            <w:vAlign w:val="center"/>
            <w:hideMark/>
          </w:tcPr>
          <w:p w14:paraId="1DEA8DE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89" w:type="dxa"/>
            <w:vAlign w:val="center"/>
            <w:hideMark/>
          </w:tcPr>
          <w:p w14:paraId="4A52852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45" w:type="dxa"/>
            <w:shd w:val="clear" w:color="auto" w:fill="F4B083" w:themeFill="accent2" w:themeFillTint="99"/>
            <w:vAlign w:val="center"/>
            <w:hideMark/>
          </w:tcPr>
          <w:p w14:paraId="5ACADF6A" w14:textId="77777777" w:rsidR="009B1B05" w:rsidRPr="00F251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F2515B">
              <w:rPr>
                <w:rFonts w:ascii="Arial Narrow" w:hAnsi="Arial Narrow" w:cs="Calibri"/>
                <w:b/>
                <w:bCs/>
                <w:color w:val="000000"/>
                <w:sz w:val="20"/>
                <w:szCs w:val="20"/>
              </w:rPr>
              <w:t>20%</w:t>
            </w:r>
          </w:p>
        </w:tc>
        <w:tc>
          <w:tcPr>
            <w:tcW w:w="817" w:type="dxa"/>
            <w:vAlign w:val="center"/>
            <w:hideMark/>
          </w:tcPr>
          <w:p w14:paraId="33E9D2D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915" w:type="dxa"/>
            <w:vAlign w:val="center"/>
            <w:hideMark/>
          </w:tcPr>
          <w:p w14:paraId="2C49E96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r>
      <w:tr w:rsidR="009B1B05" w:rsidRPr="005A655B" w14:paraId="5A28A01A"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3317F50F"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3921114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782" w:type="dxa"/>
            <w:vAlign w:val="center"/>
            <w:hideMark/>
          </w:tcPr>
          <w:p w14:paraId="44A16A1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782" w:type="dxa"/>
            <w:vAlign w:val="center"/>
            <w:hideMark/>
          </w:tcPr>
          <w:p w14:paraId="7F6F301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755" w:type="dxa"/>
            <w:vAlign w:val="center"/>
            <w:hideMark/>
          </w:tcPr>
          <w:p w14:paraId="6794F6B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96" w:type="dxa"/>
            <w:vAlign w:val="center"/>
            <w:hideMark/>
          </w:tcPr>
          <w:p w14:paraId="58C996D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79" w:type="dxa"/>
            <w:vAlign w:val="center"/>
            <w:hideMark/>
          </w:tcPr>
          <w:p w14:paraId="48AC46B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5" w:type="dxa"/>
            <w:vAlign w:val="center"/>
            <w:hideMark/>
          </w:tcPr>
          <w:p w14:paraId="1422A6F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709" w:type="dxa"/>
            <w:vAlign w:val="center"/>
            <w:hideMark/>
          </w:tcPr>
          <w:p w14:paraId="106B1CB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w:t>
            </w:r>
          </w:p>
        </w:tc>
        <w:tc>
          <w:tcPr>
            <w:tcW w:w="688" w:type="dxa"/>
            <w:vAlign w:val="center"/>
            <w:hideMark/>
          </w:tcPr>
          <w:p w14:paraId="7839053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921" w:type="dxa"/>
            <w:vAlign w:val="center"/>
            <w:hideMark/>
          </w:tcPr>
          <w:p w14:paraId="3E8A41C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889" w:type="dxa"/>
            <w:vAlign w:val="center"/>
            <w:hideMark/>
          </w:tcPr>
          <w:p w14:paraId="5909989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845" w:type="dxa"/>
            <w:vAlign w:val="center"/>
            <w:hideMark/>
          </w:tcPr>
          <w:p w14:paraId="60301FB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17" w:type="dxa"/>
            <w:shd w:val="clear" w:color="auto" w:fill="F4B083" w:themeFill="accent2" w:themeFillTint="99"/>
            <w:vAlign w:val="center"/>
            <w:hideMark/>
          </w:tcPr>
          <w:p w14:paraId="313D8C2B" w14:textId="77777777" w:rsidR="009B1B05" w:rsidRPr="00B06EA7"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B06EA7">
              <w:rPr>
                <w:rFonts w:ascii="Arial Narrow" w:hAnsi="Arial Narrow" w:cs="Calibri"/>
                <w:b/>
                <w:bCs/>
                <w:color w:val="000000"/>
                <w:sz w:val="20"/>
                <w:szCs w:val="20"/>
              </w:rPr>
              <w:t>17%</w:t>
            </w:r>
          </w:p>
        </w:tc>
        <w:tc>
          <w:tcPr>
            <w:tcW w:w="915" w:type="dxa"/>
            <w:vAlign w:val="center"/>
            <w:hideMark/>
          </w:tcPr>
          <w:p w14:paraId="21371B8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r>
      <w:tr w:rsidR="009B1B05" w:rsidRPr="005A655B" w14:paraId="0898C435"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392E1E8"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Female</w:t>
            </w:r>
          </w:p>
        </w:tc>
        <w:tc>
          <w:tcPr>
            <w:tcW w:w="956" w:type="dxa"/>
            <w:vAlign w:val="center"/>
            <w:hideMark/>
          </w:tcPr>
          <w:p w14:paraId="14F160A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p>
        </w:tc>
        <w:tc>
          <w:tcPr>
            <w:tcW w:w="782" w:type="dxa"/>
            <w:vAlign w:val="center"/>
            <w:hideMark/>
          </w:tcPr>
          <w:p w14:paraId="0B163C5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82" w:type="dxa"/>
            <w:vAlign w:val="center"/>
            <w:hideMark/>
          </w:tcPr>
          <w:p w14:paraId="6F16971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55" w:type="dxa"/>
            <w:vAlign w:val="center"/>
            <w:hideMark/>
          </w:tcPr>
          <w:p w14:paraId="50B06A3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96" w:type="dxa"/>
            <w:vAlign w:val="center"/>
            <w:hideMark/>
          </w:tcPr>
          <w:p w14:paraId="1AE76D7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79" w:type="dxa"/>
            <w:vAlign w:val="center"/>
            <w:hideMark/>
          </w:tcPr>
          <w:p w14:paraId="3B5F2B8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5" w:type="dxa"/>
            <w:vAlign w:val="center"/>
            <w:hideMark/>
          </w:tcPr>
          <w:p w14:paraId="4D157D7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09" w:type="dxa"/>
            <w:vAlign w:val="center"/>
            <w:hideMark/>
          </w:tcPr>
          <w:p w14:paraId="4C7BD4A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688" w:type="dxa"/>
            <w:vAlign w:val="center"/>
            <w:hideMark/>
          </w:tcPr>
          <w:p w14:paraId="459A56B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21" w:type="dxa"/>
            <w:vAlign w:val="center"/>
            <w:hideMark/>
          </w:tcPr>
          <w:p w14:paraId="4CFCDBC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9" w:type="dxa"/>
            <w:vAlign w:val="center"/>
            <w:hideMark/>
          </w:tcPr>
          <w:p w14:paraId="1B89525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45" w:type="dxa"/>
            <w:vAlign w:val="center"/>
            <w:hideMark/>
          </w:tcPr>
          <w:p w14:paraId="7E27B72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17" w:type="dxa"/>
            <w:vAlign w:val="center"/>
            <w:hideMark/>
          </w:tcPr>
          <w:p w14:paraId="54AA492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15" w:type="dxa"/>
            <w:vAlign w:val="center"/>
            <w:hideMark/>
          </w:tcPr>
          <w:p w14:paraId="23C646D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5A82E008"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7ABE2C5"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48277E4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82" w:type="dxa"/>
            <w:shd w:val="clear" w:color="auto" w:fill="F4B083" w:themeFill="accent2" w:themeFillTint="99"/>
            <w:vAlign w:val="center"/>
            <w:hideMark/>
          </w:tcPr>
          <w:p w14:paraId="2E24340C" w14:textId="77777777" w:rsidR="009B1B05" w:rsidRPr="00A826E2"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A826E2">
              <w:rPr>
                <w:rFonts w:ascii="Arial Narrow" w:hAnsi="Arial Narrow" w:cs="Calibri"/>
                <w:b/>
                <w:bCs/>
                <w:color w:val="000000"/>
                <w:sz w:val="20"/>
                <w:szCs w:val="20"/>
              </w:rPr>
              <w:t>19%</w:t>
            </w:r>
          </w:p>
        </w:tc>
        <w:tc>
          <w:tcPr>
            <w:tcW w:w="782" w:type="dxa"/>
            <w:vAlign w:val="center"/>
            <w:hideMark/>
          </w:tcPr>
          <w:p w14:paraId="3DED8A6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755" w:type="dxa"/>
            <w:vAlign w:val="center"/>
            <w:hideMark/>
          </w:tcPr>
          <w:p w14:paraId="5CE437C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96" w:type="dxa"/>
            <w:vAlign w:val="center"/>
            <w:hideMark/>
          </w:tcPr>
          <w:p w14:paraId="3A3DF39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879" w:type="dxa"/>
            <w:vAlign w:val="center"/>
            <w:hideMark/>
          </w:tcPr>
          <w:p w14:paraId="75B6B73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885" w:type="dxa"/>
            <w:vAlign w:val="center"/>
            <w:hideMark/>
          </w:tcPr>
          <w:p w14:paraId="7D9F2D7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709" w:type="dxa"/>
            <w:vAlign w:val="center"/>
            <w:hideMark/>
          </w:tcPr>
          <w:p w14:paraId="5E9F231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688" w:type="dxa"/>
            <w:vAlign w:val="center"/>
            <w:hideMark/>
          </w:tcPr>
          <w:p w14:paraId="1A11F78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921" w:type="dxa"/>
            <w:vAlign w:val="center"/>
            <w:hideMark/>
          </w:tcPr>
          <w:p w14:paraId="3E50FB0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89" w:type="dxa"/>
            <w:vAlign w:val="center"/>
            <w:hideMark/>
          </w:tcPr>
          <w:p w14:paraId="43BA723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45" w:type="dxa"/>
            <w:vAlign w:val="center"/>
            <w:hideMark/>
          </w:tcPr>
          <w:p w14:paraId="62BB7BF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817" w:type="dxa"/>
            <w:vAlign w:val="center"/>
            <w:hideMark/>
          </w:tcPr>
          <w:p w14:paraId="4D8ECAF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915" w:type="dxa"/>
            <w:vAlign w:val="center"/>
            <w:hideMark/>
          </w:tcPr>
          <w:p w14:paraId="7A0CDCE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r>
      <w:tr w:rsidR="009B1B05" w:rsidRPr="005A655B" w14:paraId="2801A72E" w14:textId="77777777" w:rsidTr="001A0069">
        <w:trPr>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9D97E93"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57D9CE4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82" w:type="dxa"/>
            <w:vAlign w:val="center"/>
            <w:hideMark/>
          </w:tcPr>
          <w:p w14:paraId="59CB63D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782" w:type="dxa"/>
            <w:vAlign w:val="center"/>
            <w:hideMark/>
          </w:tcPr>
          <w:p w14:paraId="6AC1239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55" w:type="dxa"/>
            <w:vAlign w:val="center"/>
            <w:hideMark/>
          </w:tcPr>
          <w:p w14:paraId="0E7F297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96" w:type="dxa"/>
            <w:vAlign w:val="center"/>
            <w:hideMark/>
          </w:tcPr>
          <w:p w14:paraId="3F66199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79" w:type="dxa"/>
            <w:vAlign w:val="center"/>
            <w:hideMark/>
          </w:tcPr>
          <w:p w14:paraId="4AEF7BA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85" w:type="dxa"/>
            <w:vAlign w:val="center"/>
            <w:hideMark/>
          </w:tcPr>
          <w:p w14:paraId="6067CDC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09" w:type="dxa"/>
            <w:vAlign w:val="center"/>
            <w:hideMark/>
          </w:tcPr>
          <w:p w14:paraId="094DF46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688" w:type="dxa"/>
            <w:vAlign w:val="center"/>
            <w:hideMark/>
          </w:tcPr>
          <w:p w14:paraId="0EA6EF1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921" w:type="dxa"/>
            <w:vAlign w:val="center"/>
            <w:hideMark/>
          </w:tcPr>
          <w:p w14:paraId="352EF1A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89" w:type="dxa"/>
            <w:shd w:val="clear" w:color="auto" w:fill="F4B083" w:themeFill="accent2" w:themeFillTint="99"/>
            <w:vAlign w:val="center"/>
            <w:hideMark/>
          </w:tcPr>
          <w:p w14:paraId="64F8E177" w14:textId="77777777" w:rsidR="009B1B05" w:rsidRPr="003D747C"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3D747C">
              <w:rPr>
                <w:rFonts w:ascii="Arial Narrow" w:hAnsi="Arial Narrow" w:cs="Calibri"/>
                <w:b/>
                <w:bCs/>
                <w:color w:val="000000"/>
                <w:sz w:val="20"/>
                <w:szCs w:val="20"/>
              </w:rPr>
              <w:t>19%</w:t>
            </w:r>
          </w:p>
        </w:tc>
        <w:tc>
          <w:tcPr>
            <w:tcW w:w="845" w:type="dxa"/>
            <w:vAlign w:val="center"/>
            <w:hideMark/>
          </w:tcPr>
          <w:p w14:paraId="3AEE779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17" w:type="dxa"/>
            <w:vAlign w:val="center"/>
            <w:hideMark/>
          </w:tcPr>
          <w:p w14:paraId="696F6C4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915" w:type="dxa"/>
            <w:vAlign w:val="center"/>
            <w:hideMark/>
          </w:tcPr>
          <w:p w14:paraId="729A642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r>
      <w:tr w:rsidR="009B1B05" w:rsidRPr="005A655B" w14:paraId="62119351"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277565E"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1739390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82" w:type="dxa"/>
            <w:vAlign w:val="center"/>
            <w:hideMark/>
          </w:tcPr>
          <w:p w14:paraId="094CA19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82" w:type="dxa"/>
            <w:vAlign w:val="center"/>
            <w:hideMark/>
          </w:tcPr>
          <w:p w14:paraId="5BDF3F7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55" w:type="dxa"/>
            <w:vAlign w:val="center"/>
            <w:hideMark/>
          </w:tcPr>
          <w:p w14:paraId="1E91D75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96" w:type="dxa"/>
            <w:shd w:val="clear" w:color="auto" w:fill="F4B083" w:themeFill="accent2" w:themeFillTint="99"/>
            <w:vAlign w:val="center"/>
            <w:hideMark/>
          </w:tcPr>
          <w:p w14:paraId="5BFF507D" w14:textId="77777777" w:rsidR="009B1B05" w:rsidRPr="008A30F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8A30FA">
              <w:rPr>
                <w:rFonts w:ascii="Arial Narrow" w:hAnsi="Arial Narrow" w:cs="Calibri"/>
                <w:b/>
                <w:bCs/>
                <w:color w:val="000000"/>
                <w:sz w:val="20"/>
                <w:szCs w:val="20"/>
              </w:rPr>
              <w:t>22%</w:t>
            </w:r>
          </w:p>
        </w:tc>
        <w:tc>
          <w:tcPr>
            <w:tcW w:w="879" w:type="dxa"/>
            <w:vAlign w:val="center"/>
            <w:hideMark/>
          </w:tcPr>
          <w:p w14:paraId="6CBFBF7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21%</w:t>
            </w:r>
          </w:p>
        </w:tc>
        <w:tc>
          <w:tcPr>
            <w:tcW w:w="885" w:type="dxa"/>
            <w:vAlign w:val="center"/>
            <w:hideMark/>
          </w:tcPr>
          <w:p w14:paraId="13216CA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709" w:type="dxa"/>
            <w:vAlign w:val="center"/>
            <w:hideMark/>
          </w:tcPr>
          <w:p w14:paraId="045251D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688" w:type="dxa"/>
            <w:shd w:val="clear" w:color="auto" w:fill="F4B083" w:themeFill="accent2" w:themeFillTint="99"/>
            <w:vAlign w:val="center"/>
            <w:hideMark/>
          </w:tcPr>
          <w:p w14:paraId="651B1CD1" w14:textId="77777777" w:rsidR="009B1B05" w:rsidRPr="008A30F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8A30FA">
              <w:rPr>
                <w:rFonts w:ascii="Arial Narrow" w:hAnsi="Arial Narrow" w:cs="Calibri"/>
                <w:b/>
                <w:bCs/>
                <w:color w:val="000000"/>
                <w:sz w:val="20"/>
                <w:szCs w:val="20"/>
              </w:rPr>
              <w:t>22%</w:t>
            </w:r>
          </w:p>
        </w:tc>
        <w:tc>
          <w:tcPr>
            <w:tcW w:w="921" w:type="dxa"/>
            <w:vAlign w:val="center"/>
            <w:hideMark/>
          </w:tcPr>
          <w:p w14:paraId="5C2D6B1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9" w:type="dxa"/>
            <w:vAlign w:val="center"/>
            <w:hideMark/>
          </w:tcPr>
          <w:p w14:paraId="55726A8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45" w:type="dxa"/>
            <w:vAlign w:val="center"/>
            <w:hideMark/>
          </w:tcPr>
          <w:p w14:paraId="216CE18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17" w:type="dxa"/>
            <w:vAlign w:val="center"/>
            <w:hideMark/>
          </w:tcPr>
          <w:p w14:paraId="6915E6B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915" w:type="dxa"/>
            <w:vAlign w:val="center"/>
            <w:hideMark/>
          </w:tcPr>
          <w:p w14:paraId="0841DEE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r>
      <w:tr w:rsidR="009B1B05" w:rsidRPr="005A655B" w14:paraId="456E0F4A"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74D823C"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538A22A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782" w:type="dxa"/>
            <w:vAlign w:val="center"/>
            <w:hideMark/>
          </w:tcPr>
          <w:p w14:paraId="755FEE8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w:t>
            </w:r>
          </w:p>
        </w:tc>
        <w:tc>
          <w:tcPr>
            <w:tcW w:w="782" w:type="dxa"/>
            <w:vAlign w:val="center"/>
            <w:hideMark/>
          </w:tcPr>
          <w:p w14:paraId="7C4EA20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55" w:type="dxa"/>
            <w:vAlign w:val="center"/>
            <w:hideMark/>
          </w:tcPr>
          <w:p w14:paraId="6FAB09C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96" w:type="dxa"/>
            <w:vAlign w:val="center"/>
            <w:hideMark/>
          </w:tcPr>
          <w:p w14:paraId="0FA4429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79" w:type="dxa"/>
            <w:vAlign w:val="center"/>
            <w:hideMark/>
          </w:tcPr>
          <w:p w14:paraId="2B9C309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5" w:type="dxa"/>
            <w:vAlign w:val="center"/>
            <w:hideMark/>
          </w:tcPr>
          <w:p w14:paraId="2201DDF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709" w:type="dxa"/>
            <w:vAlign w:val="center"/>
            <w:hideMark/>
          </w:tcPr>
          <w:p w14:paraId="3CADFC6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688" w:type="dxa"/>
            <w:vAlign w:val="center"/>
            <w:hideMark/>
          </w:tcPr>
          <w:p w14:paraId="79B94F9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921" w:type="dxa"/>
            <w:vAlign w:val="center"/>
            <w:hideMark/>
          </w:tcPr>
          <w:p w14:paraId="5530237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889" w:type="dxa"/>
            <w:vAlign w:val="center"/>
            <w:hideMark/>
          </w:tcPr>
          <w:p w14:paraId="32CD2F3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845" w:type="dxa"/>
            <w:shd w:val="clear" w:color="auto" w:fill="F4B083" w:themeFill="accent2" w:themeFillTint="99"/>
            <w:vAlign w:val="center"/>
            <w:hideMark/>
          </w:tcPr>
          <w:p w14:paraId="049970E2" w14:textId="77777777" w:rsidR="009B1B05" w:rsidRPr="00B4214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B4214B">
              <w:rPr>
                <w:rFonts w:ascii="Arial Narrow" w:hAnsi="Arial Narrow" w:cs="Calibri"/>
                <w:b/>
                <w:bCs/>
                <w:color w:val="000000"/>
                <w:sz w:val="20"/>
                <w:szCs w:val="20"/>
              </w:rPr>
              <w:t>17%</w:t>
            </w:r>
          </w:p>
        </w:tc>
        <w:tc>
          <w:tcPr>
            <w:tcW w:w="817" w:type="dxa"/>
            <w:vAlign w:val="center"/>
            <w:hideMark/>
          </w:tcPr>
          <w:p w14:paraId="0D8C330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915" w:type="dxa"/>
            <w:vAlign w:val="center"/>
            <w:hideMark/>
          </w:tcPr>
          <w:p w14:paraId="568EF58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r>
    </w:tbl>
    <w:p w14:paraId="2A4D5C28"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74D52EF0" w14:textId="77777777" w:rsidR="009B1B05" w:rsidRDefault="009B1B05" w:rsidP="009B1B05">
      <w:r>
        <w:t xml:space="preserve">Note: Cities with the highest percentage for each education attainment level </w:t>
      </w:r>
      <w:proofErr w:type="gramStart"/>
      <w:r>
        <w:t>are highlighted</w:t>
      </w:r>
      <w:proofErr w:type="gramEnd"/>
      <w:r>
        <w:t xml:space="preserve"> in orange. </w:t>
      </w:r>
    </w:p>
    <w:p w14:paraId="3176A72C" w14:textId="77777777" w:rsidR="009B1B05" w:rsidRDefault="009B1B05" w:rsidP="009B1B05"/>
    <w:p w14:paraId="2FF811BC" w14:textId="77777777" w:rsidR="009B1B05" w:rsidRDefault="009B1B05" w:rsidP="009B1B05"/>
    <w:p w14:paraId="5ACD2F77" w14:textId="77777777" w:rsidR="009B1B05" w:rsidRDefault="009B1B05" w:rsidP="009B1B05"/>
    <w:p w14:paraId="0CA2BDBA" w14:textId="77777777" w:rsidR="009B1B05" w:rsidRDefault="009B1B05" w:rsidP="009B1B05"/>
    <w:p w14:paraId="5A5545B6" w14:textId="77777777" w:rsidR="009B1B05" w:rsidRDefault="009B1B05" w:rsidP="009B1B05"/>
    <w:p w14:paraId="1460395A" w14:textId="77777777" w:rsidR="009B1B05" w:rsidRDefault="009B1B05" w:rsidP="009B1B05"/>
    <w:p w14:paraId="4A84EA31" w14:textId="77777777" w:rsidR="009B1B05" w:rsidRDefault="009B1B05" w:rsidP="009B1B05"/>
    <w:p w14:paraId="681931FD" w14:textId="77777777" w:rsidR="009B1B05" w:rsidRDefault="009B1B05" w:rsidP="009B1B05"/>
    <w:p w14:paraId="299FAF19" w14:textId="77777777" w:rsidR="009B1B05" w:rsidRDefault="009B1B05" w:rsidP="009B1B05"/>
    <w:p w14:paraId="6E0D130B" w14:textId="77777777" w:rsidR="009B1B05" w:rsidRPr="00C96319" w:rsidRDefault="009B1B05" w:rsidP="009B1B05">
      <w:pPr>
        <w:spacing w:after="0" w:line="240" w:lineRule="auto"/>
        <w:ind w:left="-432"/>
        <w:rPr>
          <w:sz w:val="24"/>
          <w:szCs w:val="24"/>
        </w:rPr>
      </w:pPr>
      <w:r w:rsidRPr="00FF5899">
        <w:rPr>
          <w:sz w:val="24"/>
          <w:szCs w:val="24"/>
        </w:rPr>
        <w:t>Educational attainment for</w:t>
      </w:r>
      <w:r>
        <w:rPr>
          <w:sz w:val="24"/>
          <w:szCs w:val="24"/>
        </w:rPr>
        <w:t xml:space="preserve"> Native Hawaiian or Other Pacific Islander in</w:t>
      </w:r>
      <w:r w:rsidRPr="00FF5899">
        <w:rPr>
          <w:sz w:val="24"/>
          <w:szCs w:val="24"/>
        </w:rPr>
        <w:t xml:space="preserve">-district residents </w:t>
      </w:r>
      <w:r>
        <w:rPr>
          <w:sz w:val="24"/>
          <w:szCs w:val="24"/>
        </w:rPr>
        <w:t>– 25 years and old</w:t>
      </w:r>
    </w:p>
    <w:tbl>
      <w:tblPr>
        <w:tblStyle w:val="PlainTable1"/>
        <w:tblW w:w="13778" w:type="dxa"/>
        <w:jc w:val="center"/>
        <w:tblLook w:val="04A0" w:firstRow="1" w:lastRow="0" w:firstColumn="1" w:lastColumn="0" w:noHBand="0" w:noVBand="1"/>
      </w:tblPr>
      <w:tblGrid>
        <w:gridCol w:w="2059"/>
        <w:gridCol w:w="956"/>
        <w:gridCol w:w="782"/>
        <w:gridCol w:w="782"/>
        <w:gridCol w:w="755"/>
        <w:gridCol w:w="896"/>
        <w:gridCol w:w="879"/>
        <w:gridCol w:w="885"/>
        <w:gridCol w:w="709"/>
        <w:gridCol w:w="688"/>
        <w:gridCol w:w="921"/>
        <w:gridCol w:w="889"/>
        <w:gridCol w:w="845"/>
        <w:gridCol w:w="817"/>
        <w:gridCol w:w="915"/>
      </w:tblGrid>
      <w:tr w:rsidR="009B1B05" w:rsidRPr="005A655B" w14:paraId="7951EBAD" w14:textId="77777777" w:rsidTr="001A0069">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06A07959"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w:t>
            </w:r>
          </w:p>
        </w:tc>
        <w:tc>
          <w:tcPr>
            <w:tcW w:w="956" w:type="dxa"/>
            <w:noWrap/>
            <w:hideMark/>
          </w:tcPr>
          <w:p w14:paraId="555BF19F"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Azusa</w:t>
            </w:r>
          </w:p>
        </w:tc>
        <w:tc>
          <w:tcPr>
            <w:tcW w:w="782" w:type="dxa"/>
            <w:noWrap/>
            <w:hideMark/>
          </w:tcPr>
          <w:p w14:paraId="435133A2"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Baldwin Park</w:t>
            </w:r>
          </w:p>
        </w:tc>
        <w:tc>
          <w:tcPr>
            <w:tcW w:w="782" w:type="dxa"/>
            <w:noWrap/>
            <w:hideMark/>
          </w:tcPr>
          <w:p w14:paraId="1D36A3A6"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Charter Oak</w:t>
            </w:r>
          </w:p>
        </w:tc>
        <w:tc>
          <w:tcPr>
            <w:tcW w:w="755" w:type="dxa"/>
            <w:noWrap/>
            <w:hideMark/>
          </w:tcPr>
          <w:p w14:paraId="5430C9F5"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Covina</w:t>
            </w:r>
          </w:p>
        </w:tc>
        <w:tc>
          <w:tcPr>
            <w:tcW w:w="896" w:type="dxa"/>
            <w:noWrap/>
            <w:hideMark/>
          </w:tcPr>
          <w:p w14:paraId="6EC08DC0"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Diamond Bar</w:t>
            </w:r>
          </w:p>
        </w:tc>
        <w:tc>
          <w:tcPr>
            <w:tcW w:w="879" w:type="dxa"/>
            <w:noWrap/>
            <w:hideMark/>
          </w:tcPr>
          <w:p w14:paraId="6C0ADF1B"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Glendora</w:t>
            </w:r>
          </w:p>
        </w:tc>
        <w:tc>
          <w:tcPr>
            <w:tcW w:w="885" w:type="dxa"/>
            <w:hideMark/>
          </w:tcPr>
          <w:p w14:paraId="781DFF6C"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Hacienda Heights </w:t>
            </w:r>
          </w:p>
        </w:tc>
        <w:tc>
          <w:tcPr>
            <w:tcW w:w="709" w:type="dxa"/>
            <w:noWrap/>
            <w:hideMark/>
          </w:tcPr>
          <w:p w14:paraId="31DCD2BD"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Puente</w:t>
            </w:r>
          </w:p>
        </w:tc>
        <w:tc>
          <w:tcPr>
            <w:tcW w:w="688" w:type="dxa"/>
            <w:noWrap/>
            <w:hideMark/>
          </w:tcPr>
          <w:p w14:paraId="7F8D63EA"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Verne</w:t>
            </w:r>
          </w:p>
        </w:tc>
        <w:tc>
          <w:tcPr>
            <w:tcW w:w="921" w:type="dxa"/>
            <w:noWrap/>
            <w:hideMark/>
          </w:tcPr>
          <w:p w14:paraId="6E3EFE3E"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Pomona</w:t>
            </w:r>
          </w:p>
        </w:tc>
        <w:tc>
          <w:tcPr>
            <w:tcW w:w="889" w:type="dxa"/>
            <w:hideMark/>
          </w:tcPr>
          <w:p w14:paraId="01AC82A5"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Rowland Heights </w:t>
            </w:r>
          </w:p>
        </w:tc>
        <w:tc>
          <w:tcPr>
            <w:tcW w:w="845" w:type="dxa"/>
            <w:noWrap/>
            <w:hideMark/>
          </w:tcPr>
          <w:p w14:paraId="521C99A1"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San Dimas</w:t>
            </w:r>
          </w:p>
        </w:tc>
        <w:tc>
          <w:tcPr>
            <w:tcW w:w="817" w:type="dxa"/>
            <w:noWrap/>
            <w:hideMark/>
          </w:tcPr>
          <w:p w14:paraId="2E3E9D58"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Walnut</w:t>
            </w:r>
          </w:p>
        </w:tc>
        <w:tc>
          <w:tcPr>
            <w:tcW w:w="915" w:type="dxa"/>
            <w:noWrap/>
            <w:hideMark/>
          </w:tcPr>
          <w:p w14:paraId="3326FA02"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West Covina</w:t>
            </w:r>
          </w:p>
        </w:tc>
      </w:tr>
      <w:tr w:rsidR="009B1B05" w:rsidRPr="005A655B" w14:paraId="54A3581D"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6CB3A97"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Male</w:t>
            </w:r>
          </w:p>
        </w:tc>
        <w:tc>
          <w:tcPr>
            <w:tcW w:w="956" w:type="dxa"/>
            <w:hideMark/>
          </w:tcPr>
          <w:p w14:paraId="4D939EA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p>
        </w:tc>
        <w:tc>
          <w:tcPr>
            <w:tcW w:w="782" w:type="dxa"/>
            <w:hideMark/>
          </w:tcPr>
          <w:p w14:paraId="333B3B4C"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82" w:type="dxa"/>
            <w:hideMark/>
          </w:tcPr>
          <w:p w14:paraId="025EB465"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55" w:type="dxa"/>
            <w:hideMark/>
          </w:tcPr>
          <w:p w14:paraId="063B3BBF"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96" w:type="dxa"/>
            <w:hideMark/>
          </w:tcPr>
          <w:p w14:paraId="296FB29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79" w:type="dxa"/>
            <w:hideMark/>
          </w:tcPr>
          <w:p w14:paraId="3D22BE5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5" w:type="dxa"/>
            <w:hideMark/>
          </w:tcPr>
          <w:p w14:paraId="78ECA70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09" w:type="dxa"/>
            <w:hideMark/>
          </w:tcPr>
          <w:p w14:paraId="29D04EC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688" w:type="dxa"/>
            <w:hideMark/>
          </w:tcPr>
          <w:p w14:paraId="376AC16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21" w:type="dxa"/>
            <w:hideMark/>
          </w:tcPr>
          <w:p w14:paraId="158A13C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9" w:type="dxa"/>
            <w:hideMark/>
          </w:tcPr>
          <w:p w14:paraId="6D24F20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45" w:type="dxa"/>
            <w:hideMark/>
          </w:tcPr>
          <w:p w14:paraId="3D66271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17" w:type="dxa"/>
            <w:hideMark/>
          </w:tcPr>
          <w:p w14:paraId="12F5DBA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15" w:type="dxa"/>
            <w:hideMark/>
          </w:tcPr>
          <w:p w14:paraId="7CF8175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73597CA3"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19783AB6"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34711A5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82" w:type="dxa"/>
            <w:shd w:val="clear" w:color="auto" w:fill="F4B083" w:themeFill="accent2" w:themeFillTint="99"/>
            <w:vAlign w:val="center"/>
            <w:hideMark/>
          </w:tcPr>
          <w:p w14:paraId="720CDE69" w14:textId="77777777" w:rsidR="009B1B05" w:rsidRPr="00BC0888"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BC0888">
              <w:rPr>
                <w:rFonts w:ascii="Arial Narrow" w:hAnsi="Arial Narrow" w:cs="Calibri"/>
                <w:b/>
                <w:bCs/>
                <w:color w:val="000000"/>
                <w:sz w:val="20"/>
                <w:szCs w:val="20"/>
              </w:rPr>
              <w:t>24%</w:t>
            </w:r>
          </w:p>
        </w:tc>
        <w:tc>
          <w:tcPr>
            <w:tcW w:w="782" w:type="dxa"/>
            <w:vAlign w:val="center"/>
            <w:hideMark/>
          </w:tcPr>
          <w:p w14:paraId="72BD5BA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55" w:type="dxa"/>
            <w:vAlign w:val="center"/>
            <w:hideMark/>
          </w:tcPr>
          <w:p w14:paraId="6572EDA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96" w:type="dxa"/>
            <w:vAlign w:val="center"/>
            <w:hideMark/>
          </w:tcPr>
          <w:p w14:paraId="0514694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79" w:type="dxa"/>
            <w:vAlign w:val="center"/>
            <w:hideMark/>
          </w:tcPr>
          <w:p w14:paraId="7B1880F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85" w:type="dxa"/>
            <w:vAlign w:val="center"/>
            <w:hideMark/>
          </w:tcPr>
          <w:p w14:paraId="761792D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09" w:type="dxa"/>
            <w:vAlign w:val="center"/>
            <w:hideMark/>
          </w:tcPr>
          <w:p w14:paraId="016819B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688" w:type="dxa"/>
            <w:vAlign w:val="center"/>
            <w:hideMark/>
          </w:tcPr>
          <w:p w14:paraId="11B0625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21" w:type="dxa"/>
            <w:vAlign w:val="center"/>
            <w:hideMark/>
          </w:tcPr>
          <w:p w14:paraId="36B8A48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889" w:type="dxa"/>
            <w:vAlign w:val="center"/>
            <w:hideMark/>
          </w:tcPr>
          <w:p w14:paraId="648CB1F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45" w:type="dxa"/>
            <w:vAlign w:val="center"/>
            <w:hideMark/>
          </w:tcPr>
          <w:p w14:paraId="0494F81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17" w:type="dxa"/>
            <w:vAlign w:val="center"/>
            <w:hideMark/>
          </w:tcPr>
          <w:p w14:paraId="61FEB1F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15" w:type="dxa"/>
            <w:vAlign w:val="center"/>
            <w:hideMark/>
          </w:tcPr>
          <w:p w14:paraId="02FE5D9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r>
      <w:tr w:rsidR="009B1B05" w:rsidRPr="005A655B" w14:paraId="1E7ADC29" w14:textId="77777777" w:rsidTr="001A006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B0F730D"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2ABD919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82" w:type="dxa"/>
            <w:vAlign w:val="center"/>
            <w:hideMark/>
          </w:tcPr>
          <w:p w14:paraId="4588105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20%</w:t>
            </w:r>
          </w:p>
        </w:tc>
        <w:tc>
          <w:tcPr>
            <w:tcW w:w="782" w:type="dxa"/>
            <w:vAlign w:val="center"/>
            <w:hideMark/>
          </w:tcPr>
          <w:p w14:paraId="0FE7F7C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55" w:type="dxa"/>
            <w:vAlign w:val="center"/>
            <w:hideMark/>
          </w:tcPr>
          <w:p w14:paraId="5119782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896" w:type="dxa"/>
            <w:vAlign w:val="center"/>
            <w:hideMark/>
          </w:tcPr>
          <w:p w14:paraId="5922D7A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27%</w:t>
            </w:r>
          </w:p>
        </w:tc>
        <w:tc>
          <w:tcPr>
            <w:tcW w:w="879" w:type="dxa"/>
            <w:vAlign w:val="center"/>
            <w:hideMark/>
          </w:tcPr>
          <w:p w14:paraId="28B885C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85" w:type="dxa"/>
            <w:vAlign w:val="center"/>
            <w:hideMark/>
          </w:tcPr>
          <w:p w14:paraId="49EFED4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36%</w:t>
            </w:r>
          </w:p>
        </w:tc>
        <w:tc>
          <w:tcPr>
            <w:tcW w:w="709" w:type="dxa"/>
            <w:shd w:val="clear" w:color="auto" w:fill="F4B083" w:themeFill="accent2" w:themeFillTint="99"/>
            <w:vAlign w:val="center"/>
            <w:hideMark/>
          </w:tcPr>
          <w:p w14:paraId="146F2838" w14:textId="77777777" w:rsidR="009B1B05" w:rsidRPr="00BC0888"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BC0888">
              <w:rPr>
                <w:rFonts w:ascii="Arial Narrow" w:hAnsi="Arial Narrow" w:cs="Calibri"/>
                <w:b/>
                <w:bCs/>
                <w:color w:val="000000"/>
                <w:sz w:val="20"/>
                <w:szCs w:val="20"/>
              </w:rPr>
              <w:t>60%</w:t>
            </w:r>
          </w:p>
        </w:tc>
        <w:tc>
          <w:tcPr>
            <w:tcW w:w="688" w:type="dxa"/>
            <w:vAlign w:val="center"/>
            <w:hideMark/>
          </w:tcPr>
          <w:p w14:paraId="0766BB3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21" w:type="dxa"/>
            <w:vAlign w:val="center"/>
            <w:hideMark/>
          </w:tcPr>
          <w:p w14:paraId="0B2A1DA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89" w:type="dxa"/>
            <w:vAlign w:val="center"/>
            <w:hideMark/>
          </w:tcPr>
          <w:p w14:paraId="69BF76B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45" w:type="dxa"/>
            <w:vAlign w:val="center"/>
            <w:hideMark/>
          </w:tcPr>
          <w:p w14:paraId="713B14E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17" w:type="dxa"/>
            <w:vAlign w:val="center"/>
            <w:hideMark/>
          </w:tcPr>
          <w:p w14:paraId="029E303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15" w:type="dxa"/>
            <w:vAlign w:val="center"/>
            <w:hideMark/>
          </w:tcPr>
          <w:p w14:paraId="09ABCA4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20%</w:t>
            </w:r>
          </w:p>
        </w:tc>
      </w:tr>
      <w:tr w:rsidR="009B1B05" w:rsidRPr="005A655B" w14:paraId="55C4CEF9"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A5CD25F"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05FF6E0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82" w:type="dxa"/>
            <w:vAlign w:val="center"/>
            <w:hideMark/>
          </w:tcPr>
          <w:p w14:paraId="332CC6B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82" w:type="dxa"/>
            <w:vAlign w:val="center"/>
            <w:hideMark/>
          </w:tcPr>
          <w:p w14:paraId="57D0B2A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55" w:type="dxa"/>
            <w:vAlign w:val="center"/>
            <w:hideMark/>
          </w:tcPr>
          <w:p w14:paraId="7C62656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28%</w:t>
            </w:r>
          </w:p>
        </w:tc>
        <w:tc>
          <w:tcPr>
            <w:tcW w:w="896" w:type="dxa"/>
            <w:vAlign w:val="center"/>
            <w:hideMark/>
          </w:tcPr>
          <w:p w14:paraId="65D98EE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79" w:type="dxa"/>
            <w:vAlign w:val="center"/>
            <w:hideMark/>
          </w:tcPr>
          <w:p w14:paraId="664C872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85" w:type="dxa"/>
            <w:vAlign w:val="center"/>
            <w:hideMark/>
          </w:tcPr>
          <w:p w14:paraId="20E94BA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09" w:type="dxa"/>
            <w:vAlign w:val="center"/>
            <w:hideMark/>
          </w:tcPr>
          <w:p w14:paraId="3107AB1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688" w:type="dxa"/>
            <w:vAlign w:val="center"/>
            <w:hideMark/>
          </w:tcPr>
          <w:p w14:paraId="0E3A98E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21" w:type="dxa"/>
            <w:vAlign w:val="center"/>
            <w:hideMark/>
          </w:tcPr>
          <w:p w14:paraId="790779D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89" w:type="dxa"/>
            <w:vAlign w:val="center"/>
            <w:hideMark/>
          </w:tcPr>
          <w:p w14:paraId="2EDA8E0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845" w:type="dxa"/>
            <w:vAlign w:val="center"/>
            <w:hideMark/>
          </w:tcPr>
          <w:p w14:paraId="1187FA9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17" w:type="dxa"/>
            <w:shd w:val="clear" w:color="auto" w:fill="F4B083" w:themeFill="accent2" w:themeFillTint="99"/>
            <w:vAlign w:val="center"/>
            <w:hideMark/>
          </w:tcPr>
          <w:p w14:paraId="28A4337E" w14:textId="77777777" w:rsidR="009B1B05" w:rsidRPr="00BC0888"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BC0888">
              <w:rPr>
                <w:rFonts w:ascii="Arial Narrow" w:hAnsi="Arial Narrow" w:cs="Calibri"/>
                <w:b/>
                <w:bCs/>
                <w:color w:val="000000"/>
                <w:sz w:val="20"/>
                <w:szCs w:val="20"/>
              </w:rPr>
              <w:t>36%</w:t>
            </w:r>
          </w:p>
        </w:tc>
        <w:tc>
          <w:tcPr>
            <w:tcW w:w="915" w:type="dxa"/>
            <w:vAlign w:val="center"/>
            <w:hideMark/>
          </w:tcPr>
          <w:p w14:paraId="3E581FB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r>
      <w:tr w:rsidR="009B1B05" w:rsidRPr="005A655B" w14:paraId="5FFB86E2"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7A450217"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shd w:val="clear" w:color="auto" w:fill="F4B083" w:themeFill="accent2" w:themeFillTint="99"/>
            <w:vAlign w:val="center"/>
            <w:hideMark/>
          </w:tcPr>
          <w:p w14:paraId="446E322D" w14:textId="77777777" w:rsidR="009B1B05" w:rsidRPr="00462EC5"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462EC5">
              <w:rPr>
                <w:rFonts w:ascii="Arial Narrow" w:hAnsi="Arial Narrow" w:cs="Calibri"/>
                <w:b/>
                <w:bCs/>
                <w:color w:val="000000"/>
                <w:sz w:val="20"/>
                <w:szCs w:val="20"/>
              </w:rPr>
              <w:t>57%</w:t>
            </w:r>
          </w:p>
        </w:tc>
        <w:tc>
          <w:tcPr>
            <w:tcW w:w="782" w:type="dxa"/>
            <w:vAlign w:val="center"/>
            <w:hideMark/>
          </w:tcPr>
          <w:p w14:paraId="5287D21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782" w:type="dxa"/>
            <w:vAlign w:val="center"/>
            <w:hideMark/>
          </w:tcPr>
          <w:p w14:paraId="3F92E1B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55" w:type="dxa"/>
            <w:vAlign w:val="center"/>
            <w:hideMark/>
          </w:tcPr>
          <w:p w14:paraId="00E9256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23%</w:t>
            </w:r>
          </w:p>
        </w:tc>
        <w:tc>
          <w:tcPr>
            <w:tcW w:w="896" w:type="dxa"/>
            <w:vAlign w:val="center"/>
            <w:hideMark/>
          </w:tcPr>
          <w:p w14:paraId="0B4BF18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22%</w:t>
            </w:r>
          </w:p>
        </w:tc>
        <w:tc>
          <w:tcPr>
            <w:tcW w:w="879" w:type="dxa"/>
            <w:vAlign w:val="center"/>
            <w:hideMark/>
          </w:tcPr>
          <w:p w14:paraId="7B7D821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885" w:type="dxa"/>
            <w:vAlign w:val="center"/>
            <w:hideMark/>
          </w:tcPr>
          <w:p w14:paraId="18F56F1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709" w:type="dxa"/>
            <w:vAlign w:val="center"/>
            <w:hideMark/>
          </w:tcPr>
          <w:p w14:paraId="1AB45BD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688" w:type="dxa"/>
            <w:vAlign w:val="center"/>
            <w:hideMark/>
          </w:tcPr>
          <w:p w14:paraId="14350D3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21" w:type="dxa"/>
            <w:vAlign w:val="center"/>
            <w:hideMark/>
          </w:tcPr>
          <w:p w14:paraId="5247FDD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89" w:type="dxa"/>
            <w:vAlign w:val="center"/>
            <w:hideMark/>
          </w:tcPr>
          <w:p w14:paraId="2EE1462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45" w:type="dxa"/>
            <w:vAlign w:val="center"/>
            <w:hideMark/>
          </w:tcPr>
          <w:p w14:paraId="134CBFA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17" w:type="dxa"/>
            <w:vAlign w:val="center"/>
            <w:hideMark/>
          </w:tcPr>
          <w:p w14:paraId="026124B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43%</w:t>
            </w:r>
          </w:p>
        </w:tc>
        <w:tc>
          <w:tcPr>
            <w:tcW w:w="915" w:type="dxa"/>
            <w:vAlign w:val="center"/>
            <w:hideMark/>
          </w:tcPr>
          <w:p w14:paraId="63CA390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r>
      <w:tr w:rsidR="009B1B05" w:rsidRPr="005A655B" w14:paraId="7DBE7643"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F7270CE"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Female</w:t>
            </w:r>
          </w:p>
        </w:tc>
        <w:tc>
          <w:tcPr>
            <w:tcW w:w="956" w:type="dxa"/>
            <w:vAlign w:val="center"/>
            <w:hideMark/>
          </w:tcPr>
          <w:p w14:paraId="745E6D7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p>
        </w:tc>
        <w:tc>
          <w:tcPr>
            <w:tcW w:w="782" w:type="dxa"/>
            <w:vAlign w:val="center"/>
            <w:hideMark/>
          </w:tcPr>
          <w:p w14:paraId="659A7E3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82" w:type="dxa"/>
            <w:vAlign w:val="center"/>
            <w:hideMark/>
          </w:tcPr>
          <w:p w14:paraId="72E9EED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55" w:type="dxa"/>
            <w:vAlign w:val="center"/>
            <w:hideMark/>
          </w:tcPr>
          <w:p w14:paraId="137D3BB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96" w:type="dxa"/>
            <w:vAlign w:val="center"/>
            <w:hideMark/>
          </w:tcPr>
          <w:p w14:paraId="46680A7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79" w:type="dxa"/>
            <w:vAlign w:val="center"/>
            <w:hideMark/>
          </w:tcPr>
          <w:p w14:paraId="2067035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5" w:type="dxa"/>
            <w:vAlign w:val="center"/>
            <w:hideMark/>
          </w:tcPr>
          <w:p w14:paraId="2AF75D8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09" w:type="dxa"/>
            <w:vAlign w:val="center"/>
            <w:hideMark/>
          </w:tcPr>
          <w:p w14:paraId="6ECC87E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688" w:type="dxa"/>
            <w:vAlign w:val="center"/>
            <w:hideMark/>
          </w:tcPr>
          <w:p w14:paraId="3786335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21" w:type="dxa"/>
            <w:vAlign w:val="center"/>
            <w:hideMark/>
          </w:tcPr>
          <w:p w14:paraId="326C274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9" w:type="dxa"/>
            <w:vAlign w:val="center"/>
            <w:hideMark/>
          </w:tcPr>
          <w:p w14:paraId="7A2CDCF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45" w:type="dxa"/>
            <w:vAlign w:val="center"/>
            <w:hideMark/>
          </w:tcPr>
          <w:p w14:paraId="2625AC5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17" w:type="dxa"/>
            <w:vAlign w:val="center"/>
            <w:hideMark/>
          </w:tcPr>
          <w:p w14:paraId="0E51AA3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15" w:type="dxa"/>
            <w:vAlign w:val="center"/>
            <w:hideMark/>
          </w:tcPr>
          <w:p w14:paraId="6DFC290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1FB714D8"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0ECBD344"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3C7492F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82" w:type="dxa"/>
            <w:shd w:val="clear" w:color="auto" w:fill="F4B083" w:themeFill="accent2" w:themeFillTint="99"/>
            <w:vAlign w:val="center"/>
            <w:hideMark/>
          </w:tcPr>
          <w:p w14:paraId="5F3727EE" w14:textId="77777777" w:rsidR="009B1B05" w:rsidRPr="00BE49E1"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BE49E1">
              <w:rPr>
                <w:rFonts w:ascii="Arial Narrow" w:hAnsi="Arial Narrow" w:cs="Calibri"/>
                <w:b/>
                <w:bCs/>
                <w:color w:val="000000"/>
                <w:sz w:val="20"/>
                <w:szCs w:val="20"/>
              </w:rPr>
              <w:t>14%</w:t>
            </w:r>
          </w:p>
        </w:tc>
        <w:tc>
          <w:tcPr>
            <w:tcW w:w="782" w:type="dxa"/>
            <w:vAlign w:val="center"/>
            <w:hideMark/>
          </w:tcPr>
          <w:p w14:paraId="6203CE9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55" w:type="dxa"/>
            <w:vAlign w:val="center"/>
            <w:hideMark/>
          </w:tcPr>
          <w:p w14:paraId="471A789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96" w:type="dxa"/>
            <w:vAlign w:val="center"/>
            <w:hideMark/>
          </w:tcPr>
          <w:p w14:paraId="5D90EFA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79" w:type="dxa"/>
            <w:vAlign w:val="center"/>
            <w:hideMark/>
          </w:tcPr>
          <w:p w14:paraId="1C45C4D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85" w:type="dxa"/>
            <w:vAlign w:val="center"/>
            <w:hideMark/>
          </w:tcPr>
          <w:p w14:paraId="3B9E0FC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09" w:type="dxa"/>
            <w:vAlign w:val="center"/>
            <w:hideMark/>
          </w:tcPr>
          <w:p w14:paraId="39D10A2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688" w:type="dxa"/>
            <w:vAlign w:val="center"/>
            <w:hideMark/>
          </w:tcPr>
          <w:p w14:paraId="2380775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21" w:type="dxa"/>
            <w:vAlign w:val="center"/>
            <w:hideMark/>
          </w:tcPr>
          <w:p w14:paraId="126EAB9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89" w:type="dxa"/>
            <w:vAlign w:val="center"/>
            <w:hideMark/>
          </w:tcPr>
          <w:p w14:paraId="3AB9335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45" w:type="dxa"/>
            <w:vAlign w:val="center"/>
            <w:hideMark/>
          </w:tcPr>
          <w:p w14:paraId="6DF383F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17" w:type="dxa"/>
            <w:vAlign w:val="center"/>
            <w:hideMark/>
          </w:tcPr>
          <w:p w14:paraId="321B9CF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15" w:type="dxa"/>
            <w:vAlign w:val="center"/>
            <w:hideMark/>
          </w:tcPr>
          <w:p w14:paraId="6862572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r>
      <w:tr w:rsidR="009B1B05" w:rsidRPr="005A655B" w14:paraId="62F0E0F5" w14:textId="77777777" w:rsidTr="001A0069">
        <w:trPr>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DA75E7C"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28E0A7D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82" w:type="dxa"/>
            <w:vAlign w:val="center"/>
            <w:hideMark/>
          </w:tcPr>
          <w:p w14:paraId="4D93D96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782" w:type="dxa"/>
            <w:shd w:val="clear" w:color="auto" w:fill="F4B083" w:themeFill="accent2" w:themeFillTint="99"/>
            <w:vAlign w:val="center"/>
            <w:hideMark/>
          </w:tcPr>
          <w:p w14:paraId="3C08B071" w14:textId="77777777" w:rsidR="009B1B05" w:rsidRPr="006F00A3"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6F00A3">
              <w:rPr>
                <w:rFonts w:ascii="Arial Narrow" w:hAnsi="Arial Narrow" w:cs="Calibri"/>
                <w:b/>
                <w:bCs/>
                <w:color w:val="000000"/>
                <w:sz w:val="20"/>
                <w:szCs w:val="20"/>
              </w:rPr>
              <w:t>67%</w:t>
            </w:r>
          </w:p>
        </w:tc>
        <w:tc>
          <w:tcPr>
            <w:tcW w:w="755" w:type="dxa"/>
            <w:vAlign w:val="center"/>
            <w:hideMark/>
          </w:tcPr>
          <w:p w14:paraId="3465BF5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96" w:type="dxa"/>
            <w:vAlign w:val="center"/>
            <w:hideMark/>
          </w:tcPr>
          <w:p w14:paraId="3E6A096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51%</w:t>
            </w:r>
          </w:p>
        </w:tc>
        <w:tc>
          <w:tcPr>
            <w:tcW w:w="879" w:type="dxa"/>
            <w:vAlign w:val="center"/>
            <w:hideMark/>
          </w:tcPr>
          <w:p w14:paraId="04F69E7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85" w:type="dxa"/>
            <w:vAlign w:val="center"/>
            <w:hideMark/>
          </w:tcPr>
          <w:p w14:paraId="042AE97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40%</w:t>
            </w:r>
          </w:p>
        </w:tc>
        <w:tc>
          <w:tcPr>
            <w:tcW w:w="709" w:type="dxa"/>
            <w:vAlign w:val="center"/>
            <w:hideMark/>
          </w:tcPr>
          <w:p w14:paraId="7D4C569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688" w:type="dxa"/>
            <w:vAlign w:val="center"/>
            <w:hideMark/>
          </w:tcPr>
          <w:p w14:paraId="74A20A0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21" w:type="dxa"/>
            <w:vAlign w:val="center"/>
            <w:hideMark/>
          </w:tcPr>
          <w:p w14:paraId="0767E3C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34%</w:t>
            </w:r>
          </w:p>
        </w:tc>
        <w:tc>
          <w:tcPr>
            <w:tcW w:w="889" w:type="dxa"/>
            <w:vAlign w:val="center"/>
            <w:hideMark/>
          </w:tcPr>
          <w:p w14:paraId="379ACB9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41%</w:t>
            </w:r>
          </w:p>
        </w:tc>
        <w:tc>
          <w:tcPr>
            <w:tcW w:w="845" w:type="dxa"/>
            <w:vAlign w:val="center"/>
            <w:hideMark/>
          </w:tcPr>
          <w:p w14:paraId="48807E4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17" w:type="dxa"/>
            <w:vAlign w:val="center"/>
            <w:hideMark/>
          </w:tcPr>
          <w:p w14:paraId="047A16C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21%</w:t>
            </w:r>
          </w:p>
        </w:tc>
        <w:tc>
          <w:tcPr>
            <w:tcW w:w="915" w:type="dxa"/>
            <w:vAlign w:val="center"/>
            <w:hideMark/>
          </w:tcPr>
          <w:p w14:paraId="5AC8C31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r>
      <w:tr w:rsidR="009B1B05" w:rsidRPr="005A655B" w14:paraId="407A4FF4"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DF2F929"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7D4D71C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782" w:type="dxa"/>
            <w:vAlign w:val="center"/>
            <w:hideMark/>
          </w:tcPr>
          <w:p w14:paraId="1F13085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22%</w:t>
            </w:r>
          </w:p>
        </w:tc>
        <w:tc>
          <w:tcPr>
            <w:tcW w:w="782" w:type="dxa"/>
            <w:vAlign w:val="center"/>
            <w:hideMark/>
          </w:tcPr>
          <w:p w14:paraId="3833765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33%</w:t>
            </w:r>
          </w:p>
        </w:tc>
        <w:tc>
          <w:tcPr>
            <w:tcW w:w="755" w:type="dxa"/>
            <w:vAlign w:val="center"/>
            <w:hideMark/>
          </w:tcPr>
          <w:p w14:paraId="294F390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33%</w:t>
            </w:r>
          </w:p>
        </w:tc>
        <w:tc>
          <w:tcPr>
            <w:tcW w:w="896" w:type="dxa"/>
            <w:vAlign w:val="center"/>
            <w:hideMark/>
          </w:tcPr>
          <w:p w14:paraId="5F4A8F9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79" w:type="dxa"/>
            <w:vAlign w:val="center"/>
            <w:hideMark/>
          </w:tcPr>
          <w:p w14:paraId="4A735E7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85" w:type="dxa"/>
            <w:vAlign w:val="center"/>
            <w:hideMark/>
          </w:tcPr>
          <w:p w14:paraId="46FC919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09" w:type="dxa"/>
            <w:vAlign w:val="center"/>
            <w:hideMark/>
          </w:tcPr>
          <w:p w14:paraId="626A1FD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21%</w:t>
            </w:r>
          </w:p>
        </w:tc>
        <w:tc>
          <w:tcPr>
            <w:tcW w:w="688" w:type="dxa"/>
            <w:shd w:val="clear" w:color="auto" w:fill="F4B083" w:themeFill="accent2" w:themeFillTint="99"/>
            <w:vAlign w:val="center"/>
            <w:hideMark/>
          </w:tcPr>
          <w:p w14:paraId="1C53D6EB" w14:textId="77777777" w:rsidR="009B1B05" w:rsidRPr="006F00A3"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6F00A3">
              <w:rPr>
                <w:rFonts w:ascii="Arial Narrow" w:hAnsi="Arial Narrow" w:cs="Calibri"/>
                <w:b/>
                <w:bCs/>
                <w:color w:val="000000"/>
                <w:sz w:val="20"/>
                <w:szCs w:val="20"/>
              </w:rPr>
              <w:t>100%</w:t>
            </w:r>
          </w:p>
        </w:tc>
        <w:tc>
          <w:tcPr>
            <w:tcW w:w="921" w:type="dxa"/>
            <w:vAlign w:val="center"/>
            <w:hideMark/>
          </w:tcPr>
          <w:p w14:paraId="5768B31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23%</w:t>
            </w:r>
          </w:p>
        </w:tc>
        <w:tc>
          <w:tcPr>
            <w:tcW w:w="889" w:type="dxa"/>
            <w:vAlign w:val="center"/>
            <w:hideMark/>
          </w:tcPr>
          <w:p w14:paraId="66AC2CC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45" w:type="dxa"/>
            <w:vAlign w:val="center"/>
            <w:hideMark/>
          </w:tcPr>
          <w:p w14:paraId="763EFF4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84%</w:t>
            </w:r>
          </w:p>
        </w:tc>
        <w:tc>
          <w:tcPr>
            <w:tcW w:w="817" w:type="dxa"/>
            <w:vAlign w:val="center"/>
            <w:hideMark/>
          </w:tcPr>
          <w:p w14:paraId="69D3FB9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15" w:type="dxa"/>
            <w:vAlign w:val="center"/>
            <w:hideMark/>
          </w:tcPr>
          <w:p w14:paraId="0468B87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24%</w:t>
            </w:r>
          </w:p>
        </w:tc>
      </w:tr>
      <w:tr w:rsidR="009B1B05" w:rsidRPr="005A655B" w14:paraId="530ABF0D"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2F5A147D"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2DD0D8E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82" w:type="dxa"/>
            <w:vAlign w:val="center"/>
            <w:hideMark/>
          </w:tcPr>
          <w:p w14:paraId="401CDE9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82" w:type="dxa"/>
            <w:vAlign w:val="center"/>
            <w:hideMark/>
          </w:tcPr>
          <w:p w14:paraId="2E934EA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755" w:type="dxa"/>
            <w:vAlign w:val="center"/>
            <w:hideMark/>
          </w:tcPr>
          <w:p w14:paraId="643DE8D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96" w:type="dxa"/>
            <w:vAlign w:val="center"/>
            <w:hideMark/>
          </w:tcPr>
          <w:p w14:paraId="361A371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79" w:type="dxa"/>
            <w:shd w:val="clear" w:color="auto" w:fill="F4B083" w:themeFill="accent2" w:themeFillTint="99"/>
            <w:vAlign w:val="center"/>
            <w:hideMark/>
          </w:tcPr>
          <w:p w14:paraId="26C0C6B9" w14:textId="77777777" w:rsidR="009B1B05" w:rsidRPr="006F00A3"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6F00A3">
              <w:rPr>
                <w:rFonts w:ascii="Arial Narrow" w:hAnsi="Arial Narrow" w:cs="Calibri"/>
                <w:b/>
                <w:bCs/>
                <w:color w:val="000000"/>
                <w:sz w:val="20"/>
                <w:szCs w:val="20"/>
              </w:rPr>
              <w:t>59%</w:t>
            </w:r>
          </w:p>
        </w:tc>
        <w:tc>
          <w:tcPr>
            <w:tcW w:w="885" w:type="dxa"/>
            <w:vAlign w:val="center"/>
            <w:hideMark/>
          </w:tcPr>
          <w:p w14:paraId="4C947EB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w:t>
            </w:r>
          </w:p>
        </w:tc>
        <w:tc>
          <w:tcPr>
            <w:tcW w:w="709" w:type="dxa"/>
            <w:vAlign w:val="center"/>
            <w:hideMark/>
          </w:tcPr>
          <w:p w14:paraId="77CE5F0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688" w:type="dxa"/>
            <w:vAlign w:val="center"/>
            <w:hideMark/>
          </w:tcPr>
          <w:p w14:paraId="4320E8A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21" w:type="dxa"/>
            <w:vAlign w:val="center"/>
            <w:hideMark/>
          </w:tcPr>
          <w:p w14:paraId="608B6AB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26%</w:t>
            </w:r>
          </w:p>
        </w:tc>
        <w:tc>
          <w:tcPr>
            <w:tcW w:w="889" w:type="dxa"/>
            <w:vAlign w:val="center"/>
            <w:hideMark/>
          </w:tcPr>
          <w:p w14:paraId="5F8928C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845" w:type="dxa"/>
            <w:vAlign w:val="center"/>
            <w:hideMark/>
          </w:tcPr>
          <w:p w14:paraId="2BEEF6C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817" w:type="dxa"/>
            <w:vAlign w:val="center"/>
            <w:hideMark/>
          </w:tcPr>
          <w:p w14:paraId="097EBE0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0%</w:t>
            </w:r>
          </w:p>
        </w:tc>
        <w:tc>
          <w:tcPr>
            <w:tcW w:w="915" w:type="dxa"/>
            <w:vAlign w:val="center"/>
            <w:hideMark/>
          </w:tcPr>
          <w:p w14:paraId="5E4D358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r>
    </w:tbl>
    <w:p w14:paraId="5E50351B"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46122F6A" w14:textId="77777777" w:rsidR="009B1B05" w:rsidRDefault="009B1B05" w:rsidP="009B1B05">
      <w:pPr>
        <w:spacing w:after="0" w:line="240" w:lineRule="auto"/>
        <w:rPr>
          <w:sz w:val="20"/>
          <w:szCs w:val="20"/>
        </w:rPr>
      </w:pPr>
      <w:r>
        <w:t xml:space="preserve">Note: sample of Native Hawaiian or Other Pacific Islanders is small and </w:t>
      </w:r>
      <w:proofErr w:type="gramStart"/>
      <w:r>
        <w:t>likely causing</w:t>
      </w:r>
      <w:proofErr w:type="gramEnd"/>
      <w:r>
        <w:t xml:space="preserve"> extreme percentages.</w:t>
      </w:r>
    </w:p>
    <w:p w14:paraId="42B1D0D8" w14:textId="77777777" w:rsidR="009B1B05" w:rsidRDefault="009B1B05" w:rsidP="009B1B05">
      <w:r>
        <w:t xml:space="preserve">Note: Cities with the highest percentage for each education attainment level </w:t>
      </w:r>
      <w:proofErr w:type="gramStart"/>
      <w:r>
        <w:t>are highlighted</w:t>
      </w:r>
      <w:proofErr w:type="gramEnd"/>
      <w:r>
        <w:t xml:space="preserve"> in orange. </w:t>
      </w:r>
    </w:p>
    <w:p w14:paraId="3AA5D86B" w14:textId="77777777" w:rsidR="009B1B05" w:rsidRDefault="009B1B05" w:rsidP="009B1B05"/>
    <w:p w14:paraId="076C5492" w14:textId="77777777" w:rsidR="009B1B05" w:rsidRDefault="009B1B05" w:rsidP="009B1B05"/>
    <w:p w14:paraId="61F51464" w14:textId="77777777" w:rsidR="009B1B05" w:rsidRDefault="009B1B05" w:rsidP="009B1B05"/>
    <w:p w14:paraId="121C38BE" w14:textId="77777777" w:rsidR="009B1B05" w:rsidRDefault="009B1B05" w:rsidP="009B1B05"/>
    <w:p w14:paraId="5FB98087" w14:textId="77777777" w:rsidR="009B1B05" w:rsidRDefault="009B1B05" w:rsidP="009B1B05"/>
    <w:p w14:paraId="6A849B06" w14:textId="77777777" w:rsidR="009B1B05" w:rsidRDefault="009B1B05" w:rsidP="009B1B05"/>
    <w:p w14:paraId="7C3C292A" w14:textId="77777777" w:rsidR="009B1B05" w:rsidRDefault="009B1B05" w:rsidP="009B1B05"/>
    <w:p w14:paraId="2B04375B" w14:textId="77777777" w:rsidR="009B1B05" w:rsidRDefault="009B1B05" w:rsidP="009B1B05"/>
    <w:p w14:paraId="5BCC64B7" w14:textId="77777777" w:rsidR="009B1B05" w:rsidRPr="00C96319" w:rsidRDefault="009B1B05" w:rsidP="009B1B05">
      <w:pPr>
        <w:spacing w:after="0" w:line="240" w:lineRule="auto"/>
        <w:ind w:left="-432"/>
        <w:rPr>
          <w:sz w:val="24"/>
          <w:szCs w:val="24"/>
        </w:rPr>
      </w:pPr>
      <w:r w:rsidRPr="00FF5899">
        <w:rPr>
          <w:sz w:val="24"/>
          <w:szCs w:val="24"/>
        </w:rPr>
        <w:t>Educational attainment for</w:t>
      </w:r>
      <w:r>
        <w:rPr>
          <w:sz w:val="24"/>
          <w:szCs w:val="24"/>
        </w:rPr>
        <w:t xml:space="preserve"> </w:t>
      </w:r>
      <w:proofErr w:type="gramStart"/>
      <w:r>
        <w:rPr>
          <w:sz w:val="24"/>
          <w:szCs w:val="24"/>
        </w:rPr>
        <w:t>Some</w:t>
      </w:r>
      <w:proofErr w:type="gramEnd"/>
      <w:r>
        <w:rPr>
          <w:sz w:val="24"/>
          <w:szCs w:val="24"/>
        </w:rPr>
        <w:t xml:space="preserve"> other Race in</w:t>
      </w:r>
      <w:r w:rsidRPr="00FF5899">
        <w:rPr>
          <w:sz w:val="24"/>
          <w:szCs w:val="24"/>
        </w:rPr>
        <w:t xml:space="preserve">-district residents </w:t>
      </w:r>
      <w:r>
        <w:rPr>
          <w:sz w:val="24"/>
          <w:szCs w:val="24"/>
        </w:rPr>
        <w:t>– 25 years and older</w:t>
      </w:r>
    </w:p>
    <w:tbl>
      <w:tblPr>
        <w:tblStyle w:val="PlainTable1"/>
        <w:tblW w:w="13778" w:type="dxa"/>
        <w:jc w:val="center"/>
        <w:tblLook w:val="04A0" w:firstRow="1" w:lastRow="0" w:firstColumn="1" w:lastColumn="0" w:noHBand="0" w:noVBand="1"/>
      </w:tblPr>
      <w:tblGrid>
        <w:gridCol w:w="2059"/>
        <w:gridCol w:w="956"/>
        <w:gridCol w:w="782"/>
        <w:gridCol w:w="782"/>
        <w:gridCol w:w="755"/>
        <w:gridCol w:w="896"/>
        <w:gridCol w:w="879"/>
        <w:gridCol w:w="885"/>
        <w:gridCol w:w="709"/>
        <w:gridCol w:w="688"/>
        <w:gridCol w:w="921"/>
        <w:gridCol w:w="889"/>
        <w:gridCol w:w="845"/>
        <w:gridCol w:w="817"/>
        <w:gridCol w:w="915"/>
      </w:tblGrid>
      <w:tr w:rsidR="009B1B05" w:rsidRPr="005A655B" w14:paraId="03E14063" w14:textId="77777777" w:rsidTr="001A0069">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B40A555"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w:t>
            </w:r>
          </w:p>
        </w:tc>
        <w:tc>
          <w:tcPr>
            <w:tcW w:w="956" w:type="dxa"/>
            <w:noWrap/>
            <w:hideMark/>
          </w:tcPr>
          <w:p w14:paraId="0A139A74"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Azusa</w:t>
            </w:r>
          </w:p>
        </w:tc>
        <w:tc>
          <w:tcPr>
            <w:tcW w:w="782" w:type="dxa"/>
            <w:noWrap/>
            <w:hideMark/>
          </w:tcPr>
          <w:p w14:paraId="2D190F30"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Baldwin Park</w:t>
            </w:r>
          </w:p>
        </w:tc>
        <w:tc>
          <w:tcPr>
            <w:tcW w:w="782" w:type="dxa"/>
            <w:noWrap/>
            <w:hideMark/>
          </w:tcPr>
          <w:p w14:paraId="35685D02"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Charter Oak</w:t>
            </w:r>
          </w:p>
        </w:tc>
        <w:tc>
          <w:tcPr>
            <w:tcW w:w="755" w:type="dxa"/>
            <w:noWrap/>
            <w:hideMark/>
          </w:tcPr>
          <w:p w14:paraId="7FC4F4E2"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Covina</w:t>
            </w:r>
          </w:p>
        </w:tc>
        <w:tc>
          <w:tcPr>
            <w:tcW w:w="896" w:type="dxa"/>
            <w:noWrap/>
            <w:hideMark/>
          </w:tcPr>
          <w:p w14:paraId="41F3762A"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Diamond Bar</w:t>
            </w:r>
          </w:p>
        </w:tc>
        <w:tc>
          <w:tcPr>
            <w:tcW w:w="879" w:type="dxa"/>
            <w:noWrap/>
            <w:hideMark/>
          </w:tcPr>
          <w:p w14:paraId="34091109"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Glendora</w:t>
            </w:r>
          </w:p>
        </w:tc>
        <w:tc>
          <w:tcPr>
            <w:tcW w:w="885" w:type="dxa"/>
            <w:hideMark/>
          </w:tcPr>
          <w:p w14:paraId="5ADF4FB3"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Hacienda Heights </w:t>
            </w:r>
          </w:p>
        </w:tc>
        <w:tc>
          <w:tcPr>
            <w:tcW w:w="709" w:type="dxa"/>
            <w:noWrap/>
            <w:hideMark/>
          </w:tcPr>
          <w:p w14:paraId="4401602B"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Puente</w:t>
            </w:r>
          </w:p>
        </w:tc>
        <w:tc>
          <w:tcPr>
            <w:tcW w:w="688" w:type="dxa"/>
            <w:noWrap/>
            <w:hideMark/>
          </w:tcPr>
          <w:p w14:paraId="03D318CF"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Verne</w:t>
            </w:r>
          </w:p>
        </w:tc>
        <w:tc>
          <w:tcPr>
            <w:tcW w:w="921" w:type="dxa"/>
            <w:noWrap/>
            <w:hideMark/>
          </w:tcPr>
          <w:p w14:paraId="546B5FBE"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Pomona</w:t>
            </w:r>
          </w:p>
        </w:tc>
        <w:tc>
          <w:tcPr>
            <w:tcW w:w="889" w:type="dxa"/>
            <w:hideMark/>
          </w:tcPr>
          <w:p w14:paraId="3644CBC0"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Rowland Heights </w:t>
            </w:r>
          </w:p>
        </w:tc>
        <w:tc>
          <w:tcPr>
            <w:tcW w:w="845" w:type="dxa"/>
            <w:noWrap/>
            <w:hideMark/>
          </w:tcPr>
          <w:p w14:paraId="0849426B"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San Dimas</w:t>
            </w:r>
          </w:p>
        </w:tc>
        <w:tc>
          <w:tcPr>
            <w:tcW w:w="817" w:type="dxa"/>
            <w:noWrap/>
            <w:hideMark/>
          </w:tcPr>
          <w:p w14:paraId="7D85C927"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Walnut</w:t>
            </w:r>
          </w:p>
        </w:tc>
        <w:tc>
          <w:tcPr>
            <w:tcW w:w="915" w:type="dxa"/>
            <w:noWrap/>
            <w:hideMark/>
          </w:tcPr>
          <w:p w14:paraId="1082C58C"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West Covina</w:t>
            </w:r>
          </w:p>
        </w:tc>
      </w:tr>
      <w:tr w:rsidR="009B1B05" w:rsidRPr="005A655B" w14:paraId="36FBF0A8"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736FD61A"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Male</w:t>
            </w:r>
          </w:p>
        </w:tc>
        <w:tc>
          <w:tcPr>
            <w:tcW w:w="956" w:type="dxa"/>
            <w:hideMark/>
          </w:tcPr>
          <w:p w14:paraId="24758FD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p>
        </w:tc>
        <w:tc>
          <w:tcPr>
            <w:tcW w:w="782" w:type="dxa"/>
            <w:hideMark/>
          </w:tcPr>
          <w:p w14:paraId="4D1D0B31"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82" w:type="dxa"/>
            <w:hideMark/>
          </w:tcPr>
          <w:p w14:paraId="6E4344F1"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55" w:type="dxa"/>
            <w:hideMark/>
          </w:tcPr>
          <w:p w14:paraId="25B8D234"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96" w:type="dxa"/>
            <w:hideMark/>
          </w:tcPr>
          <w:p w14:paraId="3E64EA1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79" w:type="dxa"/>
            <w:hideMark/>
          </w:tcPr>
          <w:p w14:paraId="407515A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5" w:type="dxa"/>
            <w:hideMark/>
          </w:tcPr>
          <w:p w14:paraId="66CB677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09" w:type="dxa"/>
            <w:hideMark/>
          </w:tcPr>
          <w:p w14:paraId="244D90A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688" w:type="dxa"/>
            <w:hideMark/>
          </w:tcPr>
          <w:p w14:paraId="4EB4497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21" w:type="dxa"/>
            <w:hideMark/>
          </w:tcPr>
          <w:p w14:paraId="757417E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9" w:type="dxa"/>
            <w:hideMark/>
          </w:tcPr>
          <w:p w14:paraId="01C6BEE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45" w:type="dxa"/>
            <w:hideMark/>
          </w:tcPr>
          <w:p w14:paraId="4097969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17" w:type="dxa"/>
            <w:hideMark/>
          </w:tcPr>
          <w:p w14:paraId="1278E87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15" w:type="dxa"/>
            <w:hideMark/>
          </w:tcPr>
          <w:p w14:paraId="4379E96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14D3905A"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7A4C2782"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5694953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782" w:type="dxa"/>
            <w:shd w:val="clear" w:color="auto" w:fill="F4B083" w:themeFill="accent2" w:themeFillTint="99"/>
            <w:vAlign w:val="center"/>
            <w:hideMark/>
          </w:tcPr>
          <w:p w14:paraId="1D2C7975" w14:textId="77777777" w:rsidR="009B1B05" w:rsidRPr="00CE6B4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CE6B46">
              <w:rPr>
                <w:rFonts w:ascii="Arial Narrow" w:hAnsi="Arial Narrow" w:cs="Calibri"/>
                <w:b/>
                <w:bCs/>
                <w:color w:val="000000"/>
                <w:sz w:val="20"/>
                <w:szCs w:val="20"/>
              </w:rPr>
              <w:t>19%</w:t>
            </w:r>
          </w:p>
        </w:tc>
        <w:tc>
          <w:tcPr>
            <w:tcW w:w="782" w:type="dxa"/>
            <w:vAlign w:val="center"/>
            <w:hideMark/>
          </w:tcPr>
          <w:p w14:paraId="4E3C2C4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755" w:type="dxa"/>
            <w:vAlign w:val="center"/>
            <w:hideMark/>
          </w:tcPr>
          <w:p w14:paraId="757AC70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896" w:type="dxa"/>
            <w:vAlign w:val="center"/>
            <w:hideMark/>
          </w:tcPr>
          <w:p w14:paraId="023141D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w:t>
            </w:r>
          </w:p>
        </w:tc>
        <w:tc>
          <w:tcPr>
            <w:tcW w:w="879" w:type="dxa"/>
            <w:vAlign w:val="center"/>
            <w:hideMark/>
          </w:tcPr>
          <w:p w14:paraId="36B78BE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885" w:type="dxa"/>
            <w:vAlign w:val="center"/>
            <w:hideMark/>
          </w:tcPr>
          <w:p w14:paraId="3A7E081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709" w:type="dxa"/>
            <w:shd w:val="clear" w:color="auto" w:fill="F4B083" w:themeFill="accent2" w:themeFillTint="99"/>
            <w:vAlign w:val="center"/>
            <w:hideMark/>
          </w:tcPr>
          <w:p w14:paraId="100A150F" w14:textId="77777777" w:rsidR="009B1B05" w:rsidRPr="00CE6B4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CE6B46">
              <w:rPr>
                <w:rFonts w:ascii="Arial Narrow" w:hAnsi="Arial Narrow" w:cs="Calibri"/>
                <w:b/>
                <w:bCs/>
                <w:color w:val="000000"/>
                <w:sz w:val="20"/>
                <w:szCs w:val="20"/>
              </w:rPr>
              <w:t>19%</w:t>
            </w:r>
          </w:p>
        </w:tc>
        <w:tc>
          <w:tcPr>
            <w:tcW w:w="688" w:type="dxa"/>
            <w:vAlign w:val="center"/>
            <w:hideMark/>
          </w:tcPr>
          <w:p w14:paraId="6DD68FB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921" w:type="dxa"/>
            <w:vAlign w:val="center"/>
            <w:hideMark/>
          </w:tcPr>
          <w:p w14:paraId="5B54C40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9" w:type="dxa"/>
            <w:vAlign w:val="center"/>
            <w:hideMark/>
          </w:tcPr>
          <w:p w14:paraId="5DF0813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845" w:type="dxa"/>
            <w:vAlign w:val="center"/>
            <w:hideMark/>
          </w:tcPr>
          <w:p w14:paraId="6E9A7B9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817" w:type="dxa"/>
            <w:vAlign w:val="center"/>
            <w:hideMark/>
          </w:tcPr>
          <w:p w14:paraId="3785254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w:t>
            </w:r>
          </w:p>
        </w:tc>
        <w:tc>
          <w:tcPr>
            <w:tcW w:w="915" w:type="dxa"/>
            <w:vAlign w:val="center"/>
            <w:hideMark/>
          </w:tcPr>
          <w:p w14:paraId="09F4F12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r>
      <w:tr w:rsidR="009B1B05" w:rsidRPr="005A655B" w14:paraId="5BED7C28" w14:textId="77777777" w:rsidTr="001A006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13558EDC"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5456504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82" w:type="dxa"/>
            <w:shd w:val="clear" w:color="auto" w:fill="F4B083" w:themeFill="accent2" w:themeFillTint="99"/>
            <w:vAlign w:val="center"/>
            <w:hideMark/>
          </w:tcPr>
          <w:p w14:paraId="0E53BDFE" w14:textId="77777777" w:rsidR="009B1B05" w:rsidRPr="00F808A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F808AB">
              <w:rPr>
                <w:rFonts w:ascii="Arial Narrow" w:hAnsi="Arial Narrow" w:cs="Calibri"/>
                <w:b/>
                <w:bCs/>
                <w:color w:val="000000"/>
                <w:sz w:val="20"/>
                <w:szCs w:val="20"/>
              </w:rPr>
              <w:t>18%</w:t>
            </w:r>
          </w:p>
        </w:tc>
        <w:tc>
          <w:tcPr>
            <w:tcW w:w="782" w:type="dxa"/>
            <w:vAlign w:val="center"/>
            <w:hideMark/>
          </w:tcPr>
          <w:p w14:paraId="3DAC843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55" w:type="dxa"/>
            <w:vAlign w:val="center"/>
            <w:hideMark/>
          </w:tcPr>
          <w:p w14:paraId="1E588AF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96" w:type="dxa"/>
            <w:vAlign w:val="center"/>
            <w:hideMark/>
          </w:tcPr>
          <w:p w14:paraId="45D7276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79" w:type="dxa"/>
            <w:vAlign w:val="center"/>
            <w:hideMark/>
          </w:tcPr>
          <w:p w14:paraId="6A0F6AD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85" w:type="dxa"/>
            <w:vAlign w:val="center"/>
            <w:hideMark/>
          </w:tcPr>
          <w:p w14:paraId="6C81A9F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09" w:type="dxa"/>
            <w:vAlign w:val="center"/>
            <w:hideMark/>
          </w:tcPr>
          <w:p w14:paraId="4561707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688" w:type="dxa"/>
            <w:vAlign w:val="center"/>
            <w:hideMark/>
          </w:tcPr>
          <w:p w14:paraId="4624976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921" w:type="dxa"/>
            <w:vAlign w:val="center"/>
            <w:hideMark/>
          </w:tcPr>
          <w:p w14:paraId="04D1A5F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89" w:type="dxa"/>
            <w:vAlign w:val="center"/>
            <w:hideMark/>
          </w:tcPr>
          <w:p w14:paraId="79D889C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45" w:type="dxa"/>
            <w:vAlign w:val="center"/>
            <w:hideMark/>
          </w:tcPr>
          <w:p w14:paraId="032ABF7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17" w:type="dxa"/>
            <w:vAlign w:val="center"/>
            <w:hideMark/>
          </w:tcPr>
          <w:p w14:paraId="19FECFE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915" w:type="dxa"/>
            <w:vAlign w:val="center"/>
            <w:hideMark/>
          </w:tcPr>
          <w:p w14:paraId="5F79BA5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r>
      <w:tr w:rsidR="009B1B05" w:rsidRPr="005A655B" w14:paraId="1A45269F"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0C0F65A"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45B7C32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82" w:type="dxa"/>
            <w:vAlign w:val="center"/>
            <w:hideMark/>
          </w:tcPr>
          <w:p w14:paraId="35C6443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82" w:type="dxa"/>
            <w:vAlign w:val="center"/>
            <w:hideMark/>
          </w:tcPr>
          <w:p w14:paraId="12341A1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755" w:type="dxa"/>
            <w:shd w:val="clear" w:color="auto" w:fill="F4B083" w:themeFill="accent2" w:themeFillTint="99"/>
            <w:vAlign w:val="center"/>
            <w:hideMark/>
          </w:tcPr>
          <w:p w14:paraId="73DAE1D0" w14:textId="77777777" w:rsidR="009B1B05" w:rsidRPr="00F808A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F808AB">
              <w:rPr>
                <w:rFonts w:ascii="Arial Narrow" w:hAnsi="Arial Narrow" w:cs="Calibri"/>
                <w:b/>
                <w:bCs/>
                <w:color w:val="000000"/>
                <w:sz w:val="20"/>
                <w:szCs w:val="20"/>
              </w:rPr>
              <w:t>19%</w:t>
            </w:r>
          </w:p>
        </w:tc>
        <w:tc>
          <w:tcPr>
            <w:tcW w:w="896" w:type="dxa"/>
            <w:vAlign w:val="center"/>
            <w:hideMark/>
          </w:tcPr>
          <w:p w14:paraId="2F15DE8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879" w:type="dxa"/>
            <w:vAlign w:val="center"/>
            <w:hideMark/>
          </w:tcPr>
          <w:p w14:paraId="7505AAB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85" w:type="dxa"/>
            <w:vAlign w:val="center"/>
            <w:hideMark/>
          </w:tcPr>
          <w:p w14:paraId="7574177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709" w:type="dxa"/>
            <w:vAlign w:val="center"/>
            <w:hideMark/>
          </w:tcPr>
          <w:p w14:paraId="01B5CF9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688" w:type="dxa"/>
            <w:vAlign w:val="center"/>
            <w:hideMark/>
          </w:tcPr>
          <w:p w14:paraId="36E9516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921" w:type="dxa"/>
            <w:vAlign w:val="center"/>
            <w:hideMark/>
          </w:tcPr>
          <w:p w14:paraId="2FE3F6A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9" w:type="dxa"/>
            <w:shd w:val="clear" w:color="auto" w:fill="F4B083" w:themeFill="accent2" w:themeFillTint="99"/>
            <w:vAlign w:val="center"/>
            <w:hideMark/>
          </w:tcPr>
          <w:p w14:paraId="577AD556" w14:textId="77777777" w:rsidR="009B1B05" w:rsidRPr="00F808A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F808AB">
              <w:rPr>
                <w:rFonts w:ascii="Arial Narrow" w:hAnsi="Arial Narrow" w:cs="Calibri"/>
                <w:b/>
                <w:bCs/>
                <w:color w:val="000000"/>
                <w:sz w:val="20"/>
                <w:szCs w:val="20"/>
              </w:rPr>
              <w:t>19%</w:t>
            </w:r>
          </w:p>
        </w:tc>
        <w:tc>
          <w:tcPr>
            <w:tcW w:w="845" w:type="dxa"/>
            <w:shd w:val="clear" w:color="auto" w:fill="F4B083" w:themeFill="accent2" w:themeFillTint="99"/>
            <w:vAlign w:val="center"/>
            <w:hideMark/>
          </w:tcPr>
          <w:p w14:paraId="1E572E91" w14:textId="77777777" w:rsidR="009B1B05" w:rsidRPr="00F808A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F808AB">
              <w:rPr>
                <w:rFonts w:ascii="Arial Narrow" w:hAnsi="Arial Narrow" w:cs="Calibri"/>
                <w:b/>
                <w:bCs/>
                <w:color w:val="000000"/>
                <w:sz w:val="20"/>
                <w:szCs w:val="20"/>
              </w:rPr>
              <w:t>19%</w:t>
            </w:r>
          </w:p>
        </w:tc>
        <w:tc>
          <w:tcPr>
            <w:tcW w:w="817" w:type="dxa"/>
            <w:shd w:val="clear" w:color="auto" w:fill="F4B083" w:themeFill="accent2" w:themeFillTint="99"/>
            <w:vAlign w:val="center"/>
            <w:hideMark/>
          </w:tcPr>
          <w:p w14:paraId="11A240DA" w14:textId="77777777" w:rsidR="009B1B05" w:rsidRPr="00F808A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F808AB">
              <w:rPr>
                <w:rFonts w:ascii="Arial Narrow" w:hAnsi="Arial Narrow" w:cs="Calibri"/>
                <w:b/>
                <w:bCs/>
                <w:color w:val="000000"/>
                <w:sz w:val="20"/>
                <w:szCs w:val="20"/>
              </w:rPr>
              <w:t>19%</w:t>
            </w:r>
          </w:p>
        </w:tc>
        <w:tc>
          <w:tcPr>
            <w:tcW w:w="915" w:type="dxa"/>
            <w:vAlign w:val="center"/>
            <w:hideMark/>
          </w:tcPr>
          <w:p w14:paraId="189EAC5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r>
      <w:tr w:rsidR="009B1B05" w:rsidRPr="005A655B" w14:paraId="75BF9DD8"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9E76605"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6D41B9D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82" w:type="dxa"/>
            <w:vAlign w:val="center"/>
            <w:hideMark/>
          </w:tcPr>
          <w:p w14:paraId="0D842A4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w:t>
            </w:r>
          </w:p>
        </w:tc>
        <w:tc>
          <w:tcPr>
            <w:tcW w:w="782" w:type="dxa"/>
            <w:vAlign w:val="center"/>
            <w:hideMark/>
          </w:tcPr>
          <w:p w14:paraId="2256BB4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755" w:type="dxa"/>
            <w:vAlign w:val="center"/>
            <w:hideMark/>
          </w:tcPr>
          <w:p w14:paraId="745BC30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96" w:type="dxa"/>
            <w:vAlign w:val="center"/>
            <w:hideMark/>
          </w:tcPr>
          <w:p w14:paraId="7F559F6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20%</w:t>
            </w:r>
          </w:p>
        </w:tc>
        <w:tc>
          <w:tcPr>
            <w:tcW w:w="879" w:type="dxa"/>
            <w:vAlign w:val="center"/>
            <w:hideMark/>
          </w:tcPr>
          <w:p w14:paraId="12D15E1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85" w:type="dxa"/>
            <w:vAlign w:val="center"/>
            <w:hideMark/>
          </w:tcPr>
          <w:p w14:paraId="0513048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709" w:type="dxa"/>
            <w:vAlign w:val="center"/>
            <w:hideMark/>
          </w:tcPr>
          <w:p w14:paraId="45A0772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688" w:type="dxa"/>
            <w:vAlign w:val="center"/>
            <w:hideMark/>
          </w:tcPr>
          <w:p w14:paraId="3808903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921" w:type="dxa"/>
            <w:vAlign w:val="center"/>
            <w:hideMark/>
          </w:tcPr>
          <w:p w14:paraId="3B90DDB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889" w:type="dxa"/>
            <w:vAlign w:val="center"/>
            <w:hideMark/>
          </w:tcPr>
          <w:p w14:paraId="3F97034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45" w:type="dxa"/>
            <w:vAlign w:val="center"/>
            <w:hideMark/>
          </w:tcPr>
          <w:p w14:paraId="1F66C64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17" w:type="dxa"/>
            <w:shd w:val="clear" w:color="auto" w:fill="F4B083" w:themeFill="accent2" w:themeFillTint="99"/>
            <w:vAlign w:val="center"/>
            <w:hideMark/>
          </w:tcPr>
          <w:p w14:paraId="44D0ED01" w14:textId="77777777" w:rsidR="009B1B05" w:rsidRPr="00963F87"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963F87">
              <w:rPr>
                <w:rFonts w:ascii="Arial Narrow" w:hAnsi="Arial Narrow" w:cs="Calibri"/>
                <w:b/>
                <w:bCs/>
                <w:color w:val="000000"/>
                <w:sz w:val="20"/>
                <w:szCs w:val="20"/>
              </w:rPr>
              <w:t>18%</w:t>
            </w:r>
          </w:p>
        </w:tc>
        <w:tc>
          <w:tcPr>
            <w:tcW w:w="915" w:type="dxa"/>
            <w:vAlign w:val="center"/>
            <w:hideMark/>
          </w:tcPr>
          <w:p w14:paraId="1E21121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r>
      <w:tr w:rsidR="009B1B05" w:rsidRPr="005A655B" w14:paraId="30A245EE"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3176F17"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Female</w:t>
            </w:r>
          </w:p>
        </w:tc>
        <w:tc>
          <w:tcPr>
            <w:tcW w:w="956" w:type="dxa"/>
            <w:vAlign w:val="center"/>
            <w:hideMark/>
          </w:tcPr>
          <w:p w14:paraId="450D968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p>
        </w:tc>
        <w:tc>
          <w:tcPr>
            <w:tcW w:w="782" w:type="dxa"/>
            <w:vAlign w:val="center"/>
            <w:hideMark/>
          </w:tcPr>
          <w:p w14:paraId="3553A1D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82" w:type="dxa"/>
            <w:vAlign w:val="center"/>
            <w:hideMark/>
          </w:tcPr>
          <w:p w14:paraId="647479D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55" w:type="dxa"/>
            <w:vAlign w:val="center"/>
            <w:hideMark/>
          </w:tcPr>
          <w:p w14:paraId="6372100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96" w:type="dxa"/>
            <w:vAlign w:val="center"/>
            <w:hideMark/>
          </w:tcPr>
          <w:p w14:paraId="29DECDB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79" w:type="dxa"/>
            <w:vAlign w:val="center"/>
            <w:hideMark/>
          </w:tcPr>
          <w:p w14:paraId="6386BD2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5" w:type="dxa"/>
            <w:vAlign w:val="center"/>
            <w:hideMark/>
          </w:tcPr>
          <w:p w14:paraId="4313223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09" w:type="dxa"/>
            <w:vAlign w:val="center"/>
            <w:hideMark/>
          </w:tcPr>
          <w:p w14:paraId="50144F6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688" w:type="dxa"/>
            <w:vAlign w:val="center"/>
            <w:hideMark/>
          </w:tcPr>
          <w:p w14:paraId="3637F25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21" w:type="dxa"/>
            <w:vAlign w:val="center"/>
            <w:hideMark/>
          </w:tcPr>
          <w:p w14:paraId="1B5818F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9" w:type="dxa"/>
            <w:vAlign w:val="center"/>
            <w:hideMark/>
          </w:tcPr>
          <w:p w14:paraId="1DC1B7A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45" w:type="dxa"/>
            <w:vAlign w:val="center"/>
            <w:hideMark/>
          </w:tcPr>
          <w:p w14:paraId="2BAE92C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17" w:type="dxa"/>
            <w:vAlign w:val="center"/>
            <w:hideMark/>
          </w:tcPr>
          <w:p w14:paraId="6341965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15" w:type="dxa"/>
            <w:vAlign w:val="center"/>
            <w:hideMark/>
          </w:tcPr>
          <w:p w14:paraId="66323ED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0FAB872F"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C61844A"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241CFA0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782" w:type="dxa"/>
            <w:shd w:val="clear" w:color="auto" w:fill="F4B083" w:themeFill="accent2" w:themeFillTint="99"/>
            <w:vAlign w:val="center"/>
            <w:hideMark/>
          </w:tcPr>
          <w:p w14:paraId="06AFBA27" w14:textId="77777777" w:rsidR="009B1B05" w:rsidRPr="000D124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0D124B">
              <w:rPr>
                <w:rFonts w:ascii="Arial Narrow" w:hAnsi="Arial Narrow" w:cs="Calibri"/>
                <w:b/>
                <w:bCs/>
                <w:color w:val="000000"/>
                <w:sz w:val="20"/>
                <w:szCs w:val="20"/>
              </w:rPr>
              <w:t>17%</w:t>
            </w:r>
          </w:p>
        </w:tc>
        <w:tc>
          <w:tcPr>
            <w:tcW w:w="782" w:type="dxa"/>
            <w:vAlign w:val="center"/>
            <w:hideMark/>
          </w:tcPr>
          <w:p w14:paraId="1E85301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755" w:type="dxa"/>
            <w:vAlign w:val="center"/>
            <w:hideMark/>
          </w:tcPr>
          <w:p w14:paraId="769234C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896" w:type="dxa"/>
            <w:vAlign w:val="center"/>
            <w:hideMark/>
          </w:tcPr>
          <w:p w14:paraId="6200658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879" w:type="dxa"/>
            <w:vAlign w:val="center"/>
            <w:hideMark/>
          </w:tcPr>
          <w:p w14:paraId="4443C9C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885" w:type="dxa"/>
            <w:vAlign w:val="center"/>
            <w:hideMark/>
          </w:tcPr>
          <w:p w14:paraId="77A0BA0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709" w:type="dxa"/>
            <w:shd w:val="clear" w:color="auto" w:fill="F4B083" w:themeFill="accent2" w:themeFillTint="99"/>
            <w:vAlign w:val="center"/>
            <w:hideMark/>
          </w:tcPr>
          <w:p w14:paraId="6C0E47A2" w14:textId="77777777" w:rsidR="009B1B05" w:rsidRPr="000D124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0D124B">
              <w:rPr>
                <w:rFonts w:ascii="Arial Narrow" w:hAnsi="Arial Narrow" w:cs="Calibri"/>
                <w:b/>
                <w:bCs/>
                <w:color w:val="000000"/>
                <w:sz w:val="20"/>
                <w:szCs w:val="20"/>
              </w:rPr>
              <w:t>17%</w:t>
            </w:r>
          </w:p>
        </w:tc>
        <w:tc>
          <w:tcPr>
            <w:tcW w:w="688" w:type="dxa"/>
            <w:vAlign w:val="center"/>
            <w:hideMark/>
          </w:tcPr>
          <w:p w14:paraId="7ADEF3A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921" w:type="dxa"/>
            <w:vAlign w:val="center"/>
            <w:hideMark/>
          </w:tcPr>
          <w:p w14:paraId="5635695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9" w:type="dxa"/>
            <w:vAlign w:val="center"/>
            <w:hideMark/>
          </w:tcPr>
          <w:p w14:paraId="5A17003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845" w:type="dxa"/>
            <w:vAlign w:val="center"/>
            <w:hideMark/>
          </w:tcPr>
          <w:p w14:paraId="3F6F9D5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817" w:type="dxa"/>
            <w:vAlign w:val="center"/>
            <w:hideMark/>
          </w:tcPr>
          <w:p w14:paraId="37F2D86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915" w:type="dxa"/>
            <w:vAlign w:val="center"/>
            <w:hideMark/>
          </w:tcPr>
          <w:p w14:paraId="7A64FF8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r>
      <w:tr w:rsidR="009B1B05" w:rsidRPr="005A655B" w14:paraId="548929D8" w14:textId="77777777" w:rsidTr="001A0069">
        <w:trPr>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26DBEE9"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0741CA4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82" w:type="dxa"/>
            <w:vAlign w:val="center"/>
            <w:hideMark/>
          </w:tcPr>
          <w:p w14:paraId="01F9291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82" w:type="dxa"/>
            <w:vAlign w:val="center"/>
            <w:hideMark/>
          </w:tcPr>
          <w:p w14:paraId="4EAAD69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755" w:type="dxa"/>
            <w:vAlign w:val="center"/>
            <w:hideMark/>
          </w:tcPr>
          <w:p w14:paraId="0AF61F6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96" w:type="dxa"/>
            <w:vAlign w:val="center"/>
            <w:hideMark/>
          </w:tcPr>
          <w:p w14:paraId="1F2012D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79" w:type="dxa"/>
            <w:vAlign w:val="center"/>
            <w:hideMark/>
          </w:tcPr>
          <w:p w14:paraId="2C7F296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85" w:type="dxa"/>
            <w:vAlign w:val="center"/>
            <w:hideMark/>
          </w:tcPr>
          <w:p w14:paraId="25634A5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09" w:type="dxa"/>
            <w:shd w:val="clear" w:color="auto" w:fill="F4B083" w:themeFill="accent2" w:themeFillTint="99"/>
            <w:vAlign w:val="center"/>
            <w:hideMark/>
          </w:tcPr>
          <w:p w14:paraId="6D27350E" w14:textId="77777777" w:rsidR="009B1B05" w:rsidRPr="00F433B8"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F433B8">
              <w:rPr>
                <w:rFonts w:ascii="Arial Narrow" w:hAnsi="Arial Narrow" w:cs="Calibri"/>
                <w:b/>
                <w:bCs/>
                <w:color w:val="000000"/>
                <w:sz w:val="20"/>
                <w:szCs w:val="20"/>
              </w:rPr>
              <w:t>16%</w:t>
            </w:r>
          </w:p>
        </w:tc>
        <w:tc>
          <w:tcPr>
            <w:tcW w:w="688" w:type="dxa"/>
            <w:vAlign w:val="center"/>
            <w:hideMark/>
          </w:tcPr>
          <w:p w14:paraId="142B514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921" w:type="dxa"/>
            <w:vAlign w:val="center"/>
            <w:hideMark/>
          </w:tcPr>
          <w:p w14:paraId="5CDAAA2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89" w:type="dxa"/>
            <w:vAlign w:val="center"/>
            <w:hideMark/>
          </w:tcPr>
          <w:p w14:paraId="4BBE4FF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45" w:type="dxa"/>
            <w:vAlign w:val="center"/>
            <w:hideMark/>
          </w:tcPr>
          <w:p w14:paraId="5F0EA09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17" w:type="dxa"/>
            <w:vAlign w:val="center"/>
            <w:hideMark/>
          </w:tcPr>
          <w:p w14:paraId="4F34270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915" w:type="dxa"/>
            <w:vAlign w:val="center"/>
            <w:hideMark/>
          </w:tcPr>
          <w:p w14:paraId="1ECA5E1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r>
      <w:tr w:rsidR="009B1B05" w:rsidRPr="005A655B" w14:paraId="06ED60C2"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2D171CDC"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6ABAF22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82" w:type="dxa"/>
            <w:vAlign w:val="center"/>
            <w:hideMark/>
          </w:tcPr>
          <w:p w14:paraId="20E8678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782" w:type="dxa"/>
            <w:shd w:val="clear" w:color="auto" w:fill="F4B083" w:themeFill="accent2" w:themeFillTint="99"/>
            <w:vAlign w:val="center"/>
            <w:hideMark/>
          </w:tcPr>
          <w:p w14:paraId="0ED9A4EE" w14:textId="77777777" w:rsidR="009B1B05" w:rsidRPr="008F050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8F050A">
              <w:rPr>
                <w:rFonts w:ascii="Arial Narrow" w:hAnsi="Arial Narrow" w:cs="Calibri"/>
                <w:b/>
                <w:bCs/>
                <w:color w:val="000000"/>
                <w:sz w:val="20"/>
                <w:szCs w:val="20"/>
              </w:rPr>
              <w:t>23%</w:t>
            </w:r>
          </w:p>
        </w:tc>
        <w:tc>
          <w:tcPr>
            <w:tcW w:w="755" w:type="dxa"/>
            <w:vAlign w:val="center"/>
            <w:hideMark/>
          </w:tcPr>
          <w:p w14:paraId="4E98F8F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21%</w:t>
            </w:r>
          </w:p>
        </w:tc>
        <w:tc>
          <w:tcPr>
            <w:tcW w:w="896" w:type="dxa"/>
            <w:vAlign w:val="center"/>
            <w:hideMark/>
          </w:tcPr>
          <w:p w14:paraId="5D9489B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879" w:type="dxa"/>
            <w:vAlign w:val="center"/>
            <w:hideMark/>
          </w:tcPr>
          <w:p w14:paraId="2673940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20%</w:t>
            </w:r>
          </w:p>
        </w:tc>
        <w:tc>
          <w:tcPr>
            <w:tcW w:w="885" w:type="dxa"/>
            <w:vAlign w:val="center"/>
            <w:hideMark/>
          </w:tcPr>
          <w:p w14:paraId="3B02E85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709" w:type="dxa"/>
            <w:vAlign w:val="center"/>
            <w:hideMark/>
          </w:tcPr>
          <w:p w14:paraId="7998785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688" w:type="dxa"/>
            <w:vAlign w:val="center"/>
            <w:hideMark/>
          </w:tcPr>
          <w:p w14:paraId="694CC16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20%</w:t>
            </w:r>
          </w:p>
        </w:tc>
        <w:tc>
          <w:tcPr>
            <w:tcW w:w="921" w:type="dxa"/>
            <w:vAlign w:val="center"/>
            <w:hideMark/>
          </w:tcPr>
          <w:p w14:paraId="40A4373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89" w:type="dxa"/>
            <w:vAlign w:val="center"/>
            <w:hideMark/>
          </w:tcPr>
          <w:p w14:paraId="76E694D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45" w:type="dxa"/>
            <w:vAlign w:val="center"/>
            <w:hideMark/>
          </w:tcPr>
          <w:p w14:paraId="06E9CD5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21%</w:t>
            </w:r>
          </w:p>
        </w:tc>
        <w:tc>
          <w:tcPr>
            <w:tcW w:w="817" w:type="dxa"/>
            <w:vAlign w:val="center"/>
            <w:hideMark/>
          </w:tcPr>
          <w:p w14:paraId="52780BA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915" w:type="dxa"/>
            <w:vAlign w:val="center"/>
            <w:hideMark/>
          </w:tcPr>
          <w:p w14:paraId="6262E4B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r>
      <w:tr w:rsidR="009B1B05" w:rsidRPr="005A655B" w14:paraId="05528F77"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5BA593E5"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7A27927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782" w:type="dxa"/>
            <w:vAlign w:val="center"/>
            <w:hideMark/>
          </w:tcPr>
          <w:p w14:paraId="5B2B4DC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782" w:type="dxa"/>
            <w:vAlign w:val="center"/>
            <w:hideMark/>
          </w:tcPr>
          <w:p w14:paraId="2754988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755" w:type="dxa"/>
            <w:vAlign w:val="center"/>
            <w:hideMark/>
          </w:tcPr>
          <w:p w14:paraId="736B36F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96" w:type="dxa"/>
            <w:vAlign w:val="center"/>
            <w:hideMark/>
          </w:tcPr>
          <w:p w14:paraId="7328CB7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20%</w:t>
            </w:r>
          </w:p>
        </w:tc>
        <w:tc>
          <w:tcPr>
            <w:tcW w:w="879" w:type="dxa"/>
            <w:vAlign w:val="center"/>
            <w:hideMark/>
          </w:tcPr>
          <w:p w14:paraId="7F1197E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885" w:type="dxa"/>
            <w:vAlign w:val="center"/>
            <w:hideMark/>
          </w:tcPr>
          <w:p w14:paraId="60FE2BE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09" w:type="dxa"/>
            <w:vAlign w:val="center"/>
            <w:hideMark/>
          </w:tcPr>
          <w:p w14:paraId="11E6F77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688" w:type="dxa"/>
            <w:shd w:val="clear" w:color="auto" w:fill="F4B083" w:themeFill="accent2" w:themeFillTint="99"/>
            <w:vAlign w:val="center"/>
            <w:hideMark/>
          </w:tcPr>
          <w:p w14:paraId="64AF5834" w14:textId="77777777" w:rsidR="009B1B05" w:rsidRPr="00F03856"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F03856">
              <w:rPr>
                <w:rFonts w:ascii="Arial Narrow" w:hAnsi="Arial Narrow" w:cs="Calibri"/>
                <w:b/>
                <w:bCs/>
                <w:color w:val="000000"/>
                <w:sz w:val="20"/>
                <w:szCs w:val="20"/>
              </w:rPr>
              <w:t>21%</w:t>
            </w:r>
          </w:p>
        </w:tc>
        <w:tc>
          <w:tcPr>
            <w:tcW w:w="921" w:type="dxa"/>
            <w:vAlign w:val="center"/>
            <w:hideMark/>
          </w:tcPr>
          <w:p w14:paraId="35D7BEE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89" w:type="dxa"/>
            <w:vAlign w:val="center"/>
            <w:hideMark/>
          </w:tcPr>
          <w:p w14:paraId="30C348A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45" w:type="dxa"/>
            <w:vAlign w:val="center"/>
            <w:hideMark/>
          </w:tcPr>
          <w:p w14:paraId="4EC648D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817" w:type="dxa"/>
            <w:vAlign w:val="center"/>
            <w:hideMark/>
          </w:tcPr>
          <w:p w14:paraId="27E53FB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915" w:type="dxa"/>
            <w:vAlign w:val="center"/>
            <w:hideMark/>
          </w:tcPr>
          <w:p w14:paraId="20CA20A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r>
    </w:tbl>
    <w:p w14:paraId="4B568CF0"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5269C2AE" w14:textId="77777777" w:rsidR="009B1B05" w:rsidRDefault="009B1B05" w:rsidP="009B1B05">
      <w:r>
        <w:t xml:space="preserve">Note: Cities with the highest percentage for each education attainment level </w:t>
      </w:r>
      <w:proofErr w:type="gramStart"/>
      <w:r>
        <w:t>are highlighted</w:t>
      </w:r>
      <w:proofErr w:type="gramEnd"/>
      <w:r>
        <w:t xml:space="preserve"> in orange. </w:t>
      </w:r>
    </w:p>
    <w:p w14:paraId="3E5E71D7" w14:textId="77777777" w:rsidR="009B1B05" w:rsidRPr="00894F4A" w:rsidRDefault="009B1B05" w:rsidP="009B1B05">
      <w:pPr>
        <w:rPr>
          <w:b/>
          <w:bCs/>
        </w:rPr>
      </w:pPr>
    </w:p>
    <w:p w14:paraId="48421CC5" w14:textId="77777777" w:rsidR="009B1B05" w:rsidRDefault="009B1B05" w:rsidP="009B1B05"/>
    <w:p w14:paraId="2B569F57" w14:textId="77777777" w:rsidR="009B1B05" w:rsidRDefault="009B1B05" w:rsidP="009B1B05"/>
    <w:p w14:paraId="352B840E" w14:textId="77777777" w:rsidR="009B1B05" w:rsidRDefault="009B1B05" w:rsidP="009B1B05"/>
    <w:p w14:paraId="6175D072" w14:textId="77777777" w:rsidR="009B1B05" w:rsidRDefault="009B1B05" w:rsidP="009B1B05"/>
    <w:p w14:paraId="7FCA8A90" w14:textId="77777777" w:rsidR="009B1B05" w:rsidRDefault="009B1B05" w:rsidP="009B1B05"/>
    <w:p w14:paraId="1832BEC2" w14:textId="77777777" w:rsidR="009B1B05" w:rsidRDefault="009B1B05" w:rsidP="009B1B05"/>
    <w:p w14:paraId="6DCCE979" w14:textId="77777777" w:rsidR="009B1B05" w:rsidRPr="004825D6" w:rsidRDefault="009B1B05" w:rsidP="009B1B05">
      <w:pPr>
        <w:spacing w:after="0" w:line="240" w:lineRule="auto"/>
        <w:ind w:left="-432"/>
        <w:rPr>
          <w:sz w:val="24"/>
          <w:szCs w:val="24"/>
        </w:rPr>
      </w:pPr>
      <w:r w:rsidRPr="00FF5899">
        <w:rPr>
          <w:sz w:val="24"/>
          <w:szCs w:val="24"/>
        </w:rPr>
        <w:lastRenderedPageBreak/>
        <w:t xml:space="preserve">Educational attainment </w:t>
      </w:r>
      <w:r>
        <w:rPr>
          <w:sz w:val="24"/>
          <w:szCs w:val="24"/>
        </w:rPr>
        <w:t>White in</w:t>
      </w:r>
      <w:r w:rsidRPr="00FF5899">
        <w:rPr>
          <w:sz w:val="24"/>
          <w:szCs w:val="24"/>
        </w:rPr>
        <w:t xml:space="preserve">-district residents </w:t>
      </w:r>
      <w:r>
        <w:rPr>
          <w:sz w:val="24"/>
          <w:szCs w:val="24"/>
        </w:rPr>
        <w:t>– 25 years and older</w:t>
      </w:r>
    </w:p>
    <w:tbl>
      <w:tblPr>
        <w:tblStyle w:val="PlainTable1"/>
        <w:tblW w:w="13778" w:type="dxa"/>
        <w:jc w:val="center"/>
        <w:tblLook w:val="04A0" w:firstRow="1" w:lastRow="0" w:firstColumn="1" w:lastColumn="0" w:noHBand="0" w:noVBand="1"/>
      </w:tblPr>
      <w:tblGrid>
        <w:gridCol w:w="2059"/>
        <w:gridCol w:w="956"/>
        <w:gridCol w:w="782"/>
        <w:gridCol w:w="782"/>
        <w:gridCol w:w="755"/>
        <w:gridCol w:w="896"/>
        <w:gridCol w:w="879"/>
        <w:gridCol w:w="885"/>
        <w:gridCol w:w="709"/>
        <w:gridCol w:w="688"/>
        <w:gridCol w:w="921"/>
        <w:gridCol w:w="889"/>
        <w:gridCol w:w="845"/>
        <w:gridCol w:w="817"/>
        <w:gridCol w:w="915"/>
      </w:tblGrid>
      <w:tr w:rsidR="009B1B05" w:rsidRPr="005A655B" w14:paraId="259442FB" w14:textId="77777777" w:rsidTr="001A0069">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925AE5B"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w:t>
            </w:r>
          </w:p>
        </w:tc>
        <w:tc>
          <w:tcPr>
            <w:tcW w:w="956" w:type="dxa"/>
            <w:noWrap/>
            <w:hideMark/>
          </w:tcPr>
          <w:p w14:paraId="659ECC5F"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Azusa</w:t>
            </w:r>
          </w:p>
        </w:tc>
        <w:tc>
          <w:tcPr>
            <w:tcW w:w="782" w:type="dxa"/>
            <w:noWrap/>
            <w:hideMark/>
          </w:tcPr>
          <w:p w14:paraId="18134742"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Baldwin Park</w:t>
            </w:r>
          </w:p>
        </w:tc>
        <w:tc>
          <w:tcPr>
            <w:tcW w:w="782" w:type="dxa"/>
            <w:noWrap/>
            <w:hideMark/>
          </w:tcPr>
          <w:p w14:paraId="36A17449"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Charter Oak</w:t>
            </w:r>
          </w:p>
        </w:tc>
        <w:tc>
          <w:tcPr>
            <w:tcW w:w="755" w:type="dxa"/>
            <w:noWrap/>
            <w:hideMark/>
          </w:tcPr>
          <w:p w14:paraId="6AF6EF08"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Covina</w:t>
            </w:r>
          </w:p>
        </w:tc>
        <w:tc>
          <w:tcPr>
            <w:tcW w:w="896" w:type="dxa"/>
            <w:noWrap/>
            <w:hideMark/>
          </w:tcPr>
          <w:p w14:paraId="1E3CEFEF"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Diamond Bar</w:t>
            </w:r>
          </w:p>
        </w:tc>
        <w:tc>
          <w:tcPr>
            <w:tcW w:w="879" w:type="dxa"/>
            <w:noWrap/>
            <w:hideMark/>
          </w:tcPr>
          <w:p w14:paraId="22CD5834"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Glendora</w:t>
            </w:r>
          </w:p>
        </w:tc>
        <w:tc>
          <w:tcPr>
            <w:tcW w:w="885" w:type="dxa"/>
            <w:hideMark/>
          </w:tcPr>
          <w:p w14:paraId="3ABD7518"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Hacienda Heights </w:t>
            </w:r>
          </w:p>
        </w:tc>
        <w:tc>
          <w:tcPr>
            <w:tcW w:w="709" w:type="dxa"/>
            <w:noWrap/>
            <w:hideMark/>
          </w:tcPr>
          <w:p w14:paraId="1141E806"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Puente</w:t>
            </w:r>
          </w:p>
        </w:tc>
        <w:tc>
          <w:tcPr>
            <w:tcW w:w="688" w:type="dxa"/>
            <w:noWrap/>
            <w:hideMark/>
          </w:tcPr>
          <w:p w14:paraId="286EDA8A"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La Verne</w:t>
            </w:r>
          </w:p>
        </w:tc>
        <w:tc>
          <w:tcPr>
            <w:tcW w:w="921" w:type="dxa"/>
            <w:noWrap/>
            <w:hideMark/>
          </w:tcPr>
          <w:p w14:paraId="3FC2A7FD"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Pomona</w:t>
            </w:r>
          </w:p>
        </w:tc>
        <w:tc>
          <w:tcPr>
            <w:tcW w:w="889" w:type="dxa"/>
            <w:hideMark/>
          </w:tcPr>
          <w:p w14:paraId="29B3762B"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 xml:space="preserve">Rowland Heights </w:t>
            </w:r>
          </w:p>
        </w:tc>
        <w:tc>
          <w:tcPr>
            <w:tcW w:w="845" w:type="dxa"/>
            <w:noWrap/>
            <w:hideMark/>
          </w:tcPr>
          <w:p w14:paraId="64C9209E"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San Dimas</w:t>
            </w:r>
          </w:p>
        </w:tc>
        <w:tc>
          <w:tcPr>
            <w:tcW w:w="817" w:type="dxa"/>
            <w:noWrap/>
            <w:hideMark/>
          </w:tcPr>
          <w:p w14:paraId="12F534CD"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Walnut</w:t>
            </w:r>
          </w:p>
        </w:tc>
        <w:tc>
          <w:tcPr>
            <w:tcW w:w="915" w:type="dxa"/>
            <w:noWrap/>
            <w:hideMark/>
          </w:tcPr>
          <w:p w14:paraId="63F7696C" w14:textId="77777777" w:rsidR="009B1B05" w:rsidRPr="005A655B" w:rsidRDefault="009B1B05" w:rsidP="001A006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West Covina</w:t>
            </w:r>
          </w:p>
        </w:tc>
      </w:tr>
      <w:tr w:rsidR="009B1B05" w:rsidRPr="005A655B" w14:paraId="12C05703"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3DA5C7E"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Male</w:t>
            </w:r>
          </w:p>
        </w:tc>
        <w:tc>
          <w:tcPr>
            <w:tcW w:w="956" w:type="dxa"/>
            <w:hideMark/>
          </w:tcPr>
          <w:p w14:paraId="2B1B284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p>
        </w:tc>
        <w:tc>
          <w:tcPr>
            <w:tcW w:w="782" w:type="dxa"/>
            <w:hideMark/>
          </w:tcPr>
          <w:p w14:paraId="4BE5628B"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82" w:type="dxa"/>
            <w:hideMark/>
          </w:tcPr>
          <w:p w14:paraId="3A024929"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55" w:type="dxa"/>
            <w:hideMark/>
          </w:tcPr>
          <w:p w14:paraId="04BD7B7F" w14:textId="77777777" w:rsidR="009B1B05" w:rsidRPr="005A655B" w:rsidRDefault="009B1B05" w:rsidP="001A006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96" w:type="dxa"/>
            <w:hideMark/>
          </w:tcPr>
          <w:p w14:paraId="7437633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79" w:type="dxa"/>
            <w:hideMark/>
          </w:tcPr>
          <w:p w14:paraId="0BE5478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5" w:type="dxa"/>
            <w:hideMark/>
          </w:tcPr>
          <w:p w14:paraId="75F5380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709" w:type="dxa"/>
            <w:hideMark/>
          </w:tcPr>
          <w:p w14:paraId="5B73D47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688" w:type="dxa"/>
            <w:hideMark/>
          </w:tcPr>
          <w:p w14:paraId="05AAA46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21" w:type="dxa"/>
            <w:hideMark/>
          </w:tcPr>
          <w:p w14:paraId="7E71248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89" w:type="dxa"/>
            <w:hideMark/>
          </w:tcPr>
          <w:p w14:paraId="55945D7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45" w:type="dxa"/>
            <w:hideMark/>
          </w:tcPr>
          <w:p w14:paraId="37D1634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817" w:type="dxa"/>
            <w:hideMark/>
          </w:tcPr>
          <w:p w14:paraId="76DAB9F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915" w:type="dxa"/>
            <w:hideMark/>
          </w:tcPr>
          <w:p w14:paraId="401C24E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7BC7E668"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77D6BE31"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shd w:val="clear" w:color="auto" w:fill="F4B083" w:themeFill="accent2" w:themeFillTint="99"/>
            <w:vAlign w:val="center"/>
            <w:hideMark/>
          </w:tcPr>
          <w:p w14:paraId="044B4F2C" w14:textId="77777777" w:rsidR="009B1B05" w:rsidRPr="00894F4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894F4A">
              <w:rPr>
                <w:rFonts w:ascii="Arial Narrow" w:hAnsi="Arial Narrow" w:cs="Calibri"/>
                <w:b/>
                <w:bCs/>
                <w:color w:val="000000"/>
                <w:sz w:val="20"/>
                <w:szCs w:val="20"/>
              </w:rPr>
              <w:t>20%</w:t>
            </w:r>
          </w:p>
        </w:tc>
        <w:tc>
          <w:tcPr>
            <w:tcW w:w="782" w:type="dxa"/>
            <w:vAlign w:val="center"/>
            <w:hideMark/>
          </w:tcPr>
          <w:p w14:paraId="5828F7B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782" w:type="dxa"/>
            <w:vAlign w:val="center"/>
            <w:hideMark/>
          </w:tcPr>
          <w:p w14:paraId="36B4122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755" w:type="dxa"/>
            <w:vAlign w:val="center"/>
            <w:hideMark/>
          </w:tcPr>
          <w:p w14:paraId="352A3B5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96" w:type="dxa"/>
            <w:vAlign w:val="center"/>
            <w:hideMark/>
          </w:tcPr>
          <w:p w14:paraId="303431A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79" w:type="dxa"/>
            <w:vAlign w:val="center"/>
            <w:hideMark/>
          </w:tcPr>
          <w:p w14:paraId="5D61CFD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85" w:type="dxa"/>
            <w:vAlign w:val="center"/>
            <w:hideMark/>
          </w:tcPr>
          <w:p w14:paraId="0C6EAAA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09" w:type="dxa"/>
            <w:shd w:val="clear" w:color="auto" w:fill="F4B083" w:themeFill="accent2" w:themeFillTint="99"/>
            <w:vAlign w:val="center"/>
            <w:hideMark/>
          </w:tcPr>
          <w:p w14:paraId="0C9633DF" w14:textId="77777777" w:rsidR="009B1B05" w:rsidRPr="00894F4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894F4A">
              <w:rPr>
                <w:rFonts w:ascii="Arial Narrow" w:hAnsi="Arial Narrow" w:cs="Calibri"/>
                <w:b/>
                <w:bCs/>
                <w:color w:val="000000"/>
                <w:sz w:val="20"/>
                <w:szCs w:val="20"/>
              </w:rPr>
              <w:t>20%</w:t>
            </w:r>
          </w:p>
        </w:tc>
        <w:tc>
          <w:tcPr>
            <w:tcW w:w="688" w:type="dxa"/>
            <w:vAlign w:val="center"/>
            <w:hideMark/>
          </w:tcPr>
          <w:p w14:paraId="7950AC0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921" w:type="dxa"/>
            <w:shd w:val="clear" w:color="auto" w:fill="F4B083" w:themeFill="accent2" w:themeFillTint="99"/>
            <w:vAlign w:val="center"/>
            <w:hideMark/>
          </w:tcPr>
          <w:p w14:paraId="26E392D5" w14:textId="77777777" w:rsidR="009B1B05" w:rsidRPr="00894F4A"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894F4A">
              <w:rPr>
                <w:rFonts w:ascii="Arial Narrow" w:hAnsi="Arial Narrow" w:cs="Calibri"/>
                <w:b/>
                <w:bCs/>
                <w:color w:val="000000"/>
                <w:sz w:val="20"/>
                <w:szCs w:val="20"/>
              </w:rPr>
              <w:t>20%</w:t>
            </w:r>
          </w:p>
        </w:tc>
        <w:tc>
          <w:tcPr>
            <w:tcW w:w="889" w:type="dxa"/>
            <w:vAlign w:val="center"/>
            <w:hideMark/>
          </w:tcPr>
          <w:p w14:paraId="0384C19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845" w:type="dxa"/>
            <w:vAlign w:val="center"/>
            <w:hideMark/>
          </w:tcPr>
          <w:p w14:paraId="1703408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817" w:type="dxa"/>
            <w:vAlign w:val="center"/>
            <w:hideMark/>
          </w:tcPr>
          <w:p w14:paraId="72D04FB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915" w:type="dxa"/>
            <w:vAlign w:val="center"/>
            <w:hideMark/>
          </w:tcPr>
          <w:p w14:paraId="3C9002C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r>
      <w:tr w:rsidR="009B1B05" w:rsidRPr="005A655B" w14:paraId="3EE9DC19" w14:textId="77777777" w:rsidTr="001A006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3EDF1A9E"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100CFC8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782" w:type="dxa"/>
            <w:vAlign w:val="center"/>
            <w:hideMark/>
          </w:tcPr>
          <w:p w14:paraId="5D40E52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82" w:type="dxa"/>
            <w:vAlign w:val="center"/>
            <w:hideMark/>
          </w:tcPr>
          <w:p w14:paraId="1DA379F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755" w:type="dxa"/>
            <w:vAlign w:val="center"/>
            <w:hideMark/>
          </w:tcPr>
          <w:p w14:paraId="238A8AB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96" w:type="dxa"/>
            <w:vAlign w:val="center"/>
            <w:hideMark/>
          </w:tcPr>
          <w:p w14:paraId="14F858B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79" w:type="dxa"/>
            <w:vAlign w:val="center"/>
            <w:hideMark/>
          </w:tcPr>
          <w:p w14:paraId="1670FE5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5" w:type="dxa"/>
            <w:vAlign w:val="center"/>
            <w:hideMark/>
          </w:tcPr>
          <w:p w14:paraId="07DAF60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709" w:type="dxa"/>
            <w:vAlign w:val="center"/>
            <w:hideMark/>
          </w:tcPr>
          <w:p w14:paraId="761C2B0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688" w:type="dxa"/>
            <w:vAlign w:val="center"/>
            <w:hideMark/>
          </w:tcPr>
          <w:p w14:paraId="31AB7AE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921" w:type="dxa"/>
            <w:vAlign w:val="center"/>
            <w:hideMark/>
          </w:tcPr>
          <w:p w14:paraId="1A96647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89" w:type="dxa"/>
            <w:vAlign w:val="center"/>
            <w:hideMark/>
          </w:tcPr>
          <w:p w14:paraId="1698980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45" w:type="dxa"/>
            <w:vAlign w:val="center"/>
            <w:hideMark/>
          </w:tcPr>
          <w:p w14:paraId="770BF40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17" w:type="dxa"/>
            <w:vAlign w:val="center"/>
            <w:hideMark/>
          </w:tcPr>
          <w:p w14:paraId="209D2A40"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915" w:type="dxa"/>
            <w:shd w:val="clear" w:color="auto" w:fill="F4B083" w:themeFill="accent2" w:themeFillTint="99"/>
            <w:vAlign w:val="center"/>
            <w:hideMark/>
          </w:tcPr>
          <w:p w14:paraId="486AA933" w14:textId="77777777" w:rsidR="009B1B05" w:rsidRPr="0053267A"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53267A">
              <w:rPr>
                <w:rFonts w:ascii="Arial Narrow" w:hAnsi="Arial Narrow" w:cs="Calibri"/>
                <w:b/>
                <w:bCs/>
                <w:color w:val="000000"/>
                <w:sz w:val="20"/>
                <w:szCs w:val="20"/>
              </w:rPr>
              <w:t>20%</w:t>
            </w:r>
          </w:p>
        </w:tc>
      </w:tr>
      <w:tr w:rsidR="009B1B05" w:rsidRPr="005A655B" w14:paraId="12A57741"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2CAD8B5E"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18C8584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82" w:type="dxa"/>
            <w:vAlign w:val="center"/>
            <w:hideMark/>
          </w:tcPr>
          <w:p w14:paraId="58EFB8C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82" w:type="dxa"/>
            <w:vAlign w:val="center"/>
            <w:hideMark/>
          </w:tcPr>
          <w:p w14:paraId="7F9025A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55" w:type="dxa"/>
            <w:vAlign w:val="center"/>
            <w:hideMark/>
          </w:tcPr>
          <w:p w14:paraId="5801211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96" w:type="dxa"/>
            <w:vAlign w:val="center"/>
            <w:hideMark/>
          </w:tcPr>
          <w:p w14:paraId="3E5FCD85"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879" w:type="dxa"/>
            <w:vAlign w:val="center"/>
            <w:hideMark/>
          </w:tcPr>
          <w:p w14:paraId="7C5C307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85" w:type="dxa"/>
            <w:vAlign w:val="center"/>
            <w:hideMark/>
          </w:tcPr>
          <w:p w14:paraId="77BB6A0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09" w:type="dxa"/>
            <w:vAlign w:val="center"/>
            <w:hideMark/>
          </w:tcPr>
          <w:p w14:paraId="6BDFFFB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688" w:type="dxa"/>
            <w:shd w:val="clear" w:color="auto" w:fill="F4B083" w:themeFill="accent2" w:themeFillTint="99"/>
            <w:vAlign w:val="center"/>
            <w:hideMark/>
          </w:tcPr>
          <w:p w14:paraId="0B62C41D" w14:textId="77777777" w:rsidR="009B1B05" w:rsidRPr="00A43DD8"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A43DD8">
              <w:rPr>
                <w:rFonts w:ascii="Arial Narrow" w:hAnsi="Arial Narrow" w:cs="Calibri"/>
                <w:b/>
                <w:bCs/>
                <w:color w:val="000000"/>
                <w:sz w:val="20"/>
                <w:szCs w:val="20"/>
              </w:rPr>
              <w:t>19%</w:t>
            </w:r>
          </w:p>
        </w:tc>
        <w:tc>
          <w:tcPr>
            <w:tcW w:w="921" w:type="dxa"/>
            <w:vAlign w:val="center"/>
            <w:hideMark/>
          </w:tcPr>
          <w:p w14:paraId="670A46E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89" w:type="dxa"/>
            <w:vAlign w:val="center"/>
            <w:hideMark/>
          </w:tcPr>
          <w:p w14:paraId="104EF8D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45" w:type="dxa"/>
            <w:vAlign w:val="center"/>
            <w:hideMark/>
          </w:tcPr>
          <w:p w14:paraId="40AE142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817" w:type="dxa"/>
            <w:vAlign w:val="center"/>
            <w:hideMark/>
          </w:tcPr>
          <w:p w14:paraId="7148A65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915" w:type="dxa"/>
            <w:vAlign w:val="center"/>
            <w:hideMark/>
          </w:tcPr>
          <w:p w14:paraId="0B212C1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r>
      <w:tr w:rsidR="009B1B05" w:rsidRPr="005A655B" w14:paraId="790D0F6A"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70DCA69E"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5BF0E97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w:t>
            </w:r>
          </w:p>
        </w:tc>
        <w:tc>
          <w:tcPr>
            <w:tcW w:w="782" w:type="dxa"/>
            <w:vAlign w:val="center"/>
            <w:hideMark/>
          </w:tcPr>
          <w:p w14:paraId="443973F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782" w:type="dxa"/>
            <w:shd w:val="clear" w:color="auto" w:fill="F4B083" w:themeFill="accent2" w:themeFillTint="99"/>
            <w:vAlign w:val="center"/>
            <w:hideMark/>
          </w:tcPr>
          <w:p w14:paraId="6B23911E" w14:textId="77777777" w:rsidR="009B1B05" w:rsidRPr="00A43DD8"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A43DD8">
              <w:rPr>
                <w:rFonts w:ascii="Arial Narrow" w:hAnsi="Arial Narrow" w:cs="Calibri"/>
                <w:b/>
                <w:bCs/>
                <w:color w:val="000000"/>
                <w:sz w:val="20"/>
                <w:szCs w:val="20"/>
              </w:rPr>
              <w:t>15%</w:t>
            </w:r>
          </w:p>
        </w:tc>
        <w:tc>
          <w:tcPr>
            <w:tcW w:w="755" w:type="dxa"/>
            <w:vAlign w:val="center"/>
            <w:hideMark/>
          </w:tcPr>
          <w:p w14:paraId="4E830E6E"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896" w:type="dxa"/>
            <w:vAlign w:val="center"/>
            <w:hideMark/>
          </w:tcPr>
          <w:p w14:paraId="14CD666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879" w:type="dxa"/>
            <w:vAlign w:val="center"/>
            <w:hideMark/>
          </w:tcPr>
          <w:p w14:paraId="26DE7275"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85" w:type="dxa"/>
            <w:vAlign w:val="center"/>
            <w:hideMark/>
          </w:tcPr>
          <w:p w14:paraId="3ED9C1B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709" w:type="dxa"/>
            <w:vAlign w:val="center"/>
            <w:hideMark/>
          </w:tcPr>
          <w:p w14:paraId="42E8F00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688" w:type="dxa"/>
            <w:vAlign w:val="center"/>
            <w:hideMark/>
          </w:tcPr>
          <w:p w14:paraId="7D4C397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7%</w:t>
            </w:r>
          </w:p>
        </w:tc>
        <w:tc>
          <w:tcPr>
            <w:tcW w:w="921" w:type="dxa"/>
            <w:vAlign w:val="center"/>
            <w:hideMark/>
          </w:tcPr>
          <w:p w14:paraId="70467C8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w:t>
            </w:r>
          </w:p>
        </w:tc>
        <w:tc>
          <w:tcPr>
            <w:tcW w:w="889" w:type="dxa"/>
            <w:vAlign w:val="center"/>
            <w:hideMark/>
          </w:tcPr>
          <w:p w14:paraId="5B24144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845" w:type="dxa"/>
            <w:vAlign w:val="center"/>
            <w:hideMark/>
          </w:tcPr>
          <w:p w14:paraId="122B659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17" w:type="dxa"/>
            <w:vAlign w:val="center"/>
            <w:hideMark/>
          </w:tcPr>
          <w:p w14:paraId="25E49A8F"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915" w:type="dxa"/>
            <w:vAlign w:val="center"/>
            <w:hideMark/>
          </w:tcPr>
          <w:p w14:paraId="4E0A37D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r>
      <w:tr w:rsidR="009B1B05" w:rsidRPr="005A655B" w14:paraId="250FEB18"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05154D52" w14:textId="77777777" w:rsidR="009B1B05" w:rsidRPr="005A655B" w:rsidRDefault="009B1B05" w:rsidP="001A0069">
            <w:pPr>
              <w:jc w:val="cente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Female</w:t>
            </w:r>
          </w:p>
        </w:tc>
        <w:tc>
          <w:tcPr>
            <w:tcW w:w="956" w:type="dxa"/>
            <w:vAlign w:val="center"/>
            <w:hideMark/>
          </w:tcPr>
          <w:p w14:paraId="1D44075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p>
        </w:tc>
        <w:tc>
          <w:tcPr>
            <w:tcW w:w="782" w:type="dxa"/>
            <w:vAlign w:val="center"/>
            <w:hideMark/>
          </w:tcPr>
          <w:p w14:paraId="55DAC2E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82" w:type="dxa"/>
            <w:vAlign w:val="center"/>
            <w:hideMark/>
          </w:tcPr>
          <w:p w14:paraId="44736B5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55" w:type="dxa"/>
            <w:vAlign w:val="center"/>
            <w:hideMark/>
          </w:tcPr>
          <w:p w14:paraId="1AE9992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96" w:type="dxa"/>
            <w:vAlign w:val="center"/>
            <w:hideMark/>
          </w:tcPr>
          <w:p w14:paraId="0EA5885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79" w:type="dxa"/>
            <w:vAlign w:val="center"/>
            <w:hideMark/>
          </w:tcPr>
          <w:p w14:paraId="7F6C789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5" w:type="dxa"/>
            <w:vAlign w:val="center"/>
            <w:hideMark/>
          </w:tcPr>
          <w:p w14:paraId="7F5C781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709" w:type="dxa"/>
            <w:vAlign w:val="center"/>
            <w:hideMark/>
          </w:tcPr>
          <w:p w14:paraId="19785F8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688" w:type="dxa"/>
            <w:vAlign w:val="center"/>
            <w:hideMark/>
          </w:tcPr>
          <w:p w14:paraId="39F58F0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21" w:type="dxa"/>
            <w:vAlign w:val="center"/>
            <w:hideMark/>
          </w:tcPr>
          <w:p w14:paraId="1C7D5A0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89" w:type="dxa"/>
            <w:vAlign w:val="center"/>
            <w:hideMark/>
          </w:tcPr>
          <w:p w14:paraId="0FF3D83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45" w:type="dxa"/>
            <w:vAlign w:val="center"/>
            <w:hideMark/>
          </w:tcPr>
          <w:p w14:paraId="18BACB1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817" w:type="dxa"/>
            <w:vAlign w:val="center"/>
            <w:hideMark/>
          </w:tcPr>
          <w:p w14:paraId="510DF6A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915" w:type="dxa"/>
            <w:vAlign w:val="center"/>
            <w:hideMark/>
          </w:tcPr>
          <w:p w14:paraId="1FBCB24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r>
      <w:tr w:rsidR="009B1B05" w:rsidRPr="005A655B" w14:paraId="30BE44C2"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6EBAAC04"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Less than high school diploma</w:t>
            </w:r>
          </w:p>
        </w:tc>
        <w:tc>
          <w:tcPr>
            <w:tcW w:w="956" w:type="dxa"/>
            <w:vAlign w:val="center"/>
            <w:hideMark/>
          </w:tcPr>
          <w:p w14:paraId="0A660D6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82" w:type="dxa"/>
            <w:shd w:val="clear" w:color="auto" w:fill="F4B083" w:themeFill="accent2" w:themeFillTint="99"/>
            <w:vAlign w:val="center"/>
            <w:hideMark/>
          </w:tcPr>
          <w:p w14:paraId="081D6E02" w14:textId="77777777" w:rsidR="009B1B05" w:rsidRPr="00A43DD8"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A43DD8">
              <w:rPr>
                <w:rFonts w:ascii="Arial Narrow" w:hAnsi="Arial Narrow" w:cs="Calibri"/>
                <w:b/>
                <w:bCs/>
                <w:color w:val="000000"/>
                <w:sz w:val="20"/>
                <w:szCs w:val="20"/>
              </w:rPr>
              <w:t>20%</w:t>
            </w:r>
          </w:p>
        </w:tc>
        <w:tc>
          <w:tcPr>
            <w:tcW w:w="782" w:type="dxa"/>
            <w:vAlign w:val="center"/>
            <w:hideMark/>
          </w:tcPr>
          <w:p w14:paraId="6C11F5A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755" w:type="dxa"/>
            <w:vAlign w:val="center"/>
            <w:hideMark/>
          </w:tcPr>
          <w:p w14:paraId="080ADB79"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96" w:type="dxa"/>
            <w:vAlign w:val="center"/>
            <w:hideMark/>
          </w:tcPr>
          <w:p w14:paraId="23925A8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5%</w:t>
            </w:r>
          </w:p>
        </w:tc>
        <w:tc>
          <w:tcPr>
            <w:tcW w:w="879" w:type="dxa"/>
            <w:vAlign w:val="center"/>
            <w:hideMark/>
          </w:tcPr>
          <w:p w14:paraId="40A8591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885" w:type="dxa"/>
            <w:vAlign w:val="center"/>
            <w:hideMark/>
          </w:tcPr>
          <w:p w14:paraId="156DC17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09" w:type="dxa"/>
            <w:vAlign w:val="center"/>
            <w:hideMark/>
          </w:tcPr>
          <w:p w14:paraId="2EA38F0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688" w:type="dxa"/>
            <w:vAlign w:val="center"/>
            <w:hideMark/>
          </w:tcPr>
          <w:p w14:paraId="53B1E99C"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921" w:type="dxa"/>
            <w:shd w:val="clear" w:color="auto" w:fill="F4B083" w:themeFill="accent2" w:themeFillTint="99"/>
            <w:vAlign w:val="center"/>
            <w:hideMark/>
          </w:tcPr>
          <w:p w14:paraId="6B5BF41D" w14:textId="77777777" w:rsidR="009B1B05" w:rsidRPr="00A43DD8"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A43DD8">
              <w:rPr>
                <w:rFonts w:ascii="Arial Narrow" w:hAnsi="Arial Narrow" w:cs="Calibri"/>
                <w:b/>
                <w:bCs/>
                <w:color w:val="000000"/>
                <w:sz w:val="20"/>
                <w:szCs w:val="20"/>
              </w:rPr>
              <w:t>20%</w:t>
            </w:r>
          </w:p>
        </w:tc>
        <w:tc>
          <w:tcPr>
            <w:tcW w:w="889" w:type="dxa"/>
            <w:vAlign w:val="center"/>
            <w:hideMark/>
          </w:tcPr>
          <w:p w14:paraId="41B0F2B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45" w:type="dxa"/>
            <w:vAlign w:val="center"/>
            <w:hideMark/>
          </w:tcPr>
          <w:p w14:paraId="3C5B81BD"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817" w:type="dxa"/>
            <w:vAlign w:val="center"/>
            <w:hideMark/>
          </w:tcPr>
          <w:p w14:paraId="1D8CF8C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915" w:type="dxa"/>
            <w:vAlign w:val="center"/>
            <w:hideMark/>
          </w:tcPr>
          <w:p w14:paraId="4431420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r>
      <w:tr w:rsidR="009B1B05" w:rsidRPr="005A655B" w14:paraId="2FB50450" w14:textId="77777777" w:rsidTr="001A0069">
        <w:trPr>
          <w:trHeight w:val="533"/>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0E608DE3"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High school graduate (includes equivalency)</w:t>
            </w:r>
          </w:p>
        </w:tc>
        <w:tc>
          <w:tcPr>
            <w:tcW w:w="956" w:type="dxa"/>
            <w:vAlign w:val="center"/>
            <w:hideMark/>
          </w:tcPr>
          <w:p w14:paraId="292FF4E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14%</w:t>
            </w:r>
          </w:p>
        </w:tc>
        <w:tc>
          <w:tcPr>
            <w:tcW w:w="782" w:type="dxa"/>
            <w:vAlign w:val="center"/>
            <w:hideMark/>
          </w:tcPr>
          <w:p w14:paraId="2FD3785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782" w:type="dxa"/>
            <w:vAlign w:val="center"/>
            <w:hideMark/>
          </w:tcPr>
          <w:p w14:paraId="5EBD934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755" w:type="dxa"/>
            <w:vAlign w:val="center"/>
            <w:hideMark/>
          </w:tcPr>
          <w:p w14:paraId="29C8D30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96" w:type="dxa"/>
            <w:vAlign w:val="center"/>
            <w:hideMark/>
          </w:tcPr>
          <w:p w14:paraId="1855910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79" w:type="dxa"/>
            <w:vAlign w:val="center"/>
            <w:hideMark/>
          </w:tcPr>
          <w:p w14:paraId="25A8DA29"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85" w:type="dxa"/>
            <w:vAlign w:val="center"/>
            <w:hideMark/>
          </w:tcPr>
          <w:p w14:paraId="59C627F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09" w:type="dxa"/>
            <w:vAlign w:val="center"/>
            <w:hideMark/>
          </w:tcPr>
          <w:p w14:paraId="21F81D1A"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16%</w:t>
            </w:r>
          </w:p>
        </w:tc>
        <w:tc>
          <w:tcPr>
            <w:tcW w:w="688" w:type="dxa"/>
            <w:vAlign w:val="center"/>
            <w:hideMark/>
          </w:tcPr>
          <w:p w14:paraId="46813747"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921" w:type="dxa"/>
            <w:vAlign w:val="center"/>
            <w:hideMark/>
          </w:tcPr>
          <w:p w14:paraId="6632678C"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89" w:type="dxa"/>
            <w:vAlign w:val="center"/>
            <w:hideMark/>
          </w:tcPr>
          <w:p w14:paraId="36BB4E0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845" w:type="dxa"/>
            <w:vAlign w:val="center"/>
            <w:hideMark/>
          </w:tcPr>
          <w:p w14:paraId="4AAC8EFF"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817" w:type="dxa"/>
            <w:vAlign w:val="center"/>
            <w:hideMark/>
          </w:tcPr>
          <w:p w14:paraId="58F6B88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915" w:type="dxa"/>
            <w:shd w:val="clear" w:color="auto" w:fill="F4B083" w:themeFill="accent2" w:themeFillTint="99"/>
            <w:vAlign w:val="center"/>
            <w:hideMark/>
          </w:tcPr>
          <w:p w14:paraId="0C1228D4" w14:textId="77777777" w:rsidR="009B1B05" w:rsidRPr="007C7F37"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7C7F37">
              <w:rPr>
                <w:rFonts w:ascii="Arial Narrow" w:hAnsi="Arial Narrow" w:cs="Calibri"/>
                <w:b/>
                <w:bCs/>
                <w:color w:val="000000"/>
                <w:sz w:val="20"/>
                <w:szCs w:val="20"/>
              </w:rPr>
              <w:t>20%</w:t>
            </w:r>
          </w:p>
        </w:tc>
      </w:tr>
      <w:tr w:rsidR="009B1B05" w:rsidRPr="005A655B" w14:paraId="33CEC4ED" w14:textId="77777777" w:rsidTr="001A0069">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4E734CD9" w14:textId="77777777" w:rsidR="009B1B05" w:rsidRPr="005A655B" w:rsidRDefault="009B1B05" w:rsidP="001A0069">
            <w:pPr>
              <w:rPr>
                <w:rFonts w:ascii="Arial Narrow" w:eastAsia="Times New Roman" w:hAnsi="Arial Narrow" w:cs="Calibri"/>
                <w:color w:val="000000"/>
                <w:sz w:val="18"/>
                <w:szCs w:val="18"/>
              </w:rPr>
            </w:pPr>
            <w:proofErr w:type="gramStart"/>
            <w:r w:rsidRPr="005A655B">
              <w:rPr>
                <w:rFonts w:ascii="Arial Narrow" w:eastAsia="Times New Roman" w:hAnsi="Arial Narrow" w:cs="Calibri"/>
                <w:color w:val="000000"/>
                <w:sz w:val="18"/>
                <w:szCs w:val="18"/>
              </w:rPr>
              <w:t>Some</w:t>
            </w:r>
            <w:proofErr w:type="gramEnd"/>
            <w:r w:rsidRPr="005A655B">
              <w:rPr>
                <w:rFonts w:ascii="Arial Narrow" w:eastAsia="Times New Roman" w:hAnsi="Arial Narrow" w:cs="Calibri"/>
                <w:color w:val="000000"/>
                <w:sz w:val="18"/>
                <w:szCs w:val="18"/>
              </w:rPr>
              <w:t xml:space="preserve"> college or associate degree</w:t>
            </w:r>
          </w:p>
        </w:tc>
        <w:tc>
          <w:tcPr>
            <w:tcW w:w="956" w:type="dxa"/>
            <w:vAlign w:val="center"/>
            <w:hideMark/>
          </w:tcPr>
          <w:p w14:paraId="38580E3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782" w:type="dxa"/>
            <w:vAlign w:val="center"/>
            <w:hideMark/>
          </w:tcPr>
          <w:p w14:paraId="2526A867"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782" w:type="dxa"/>
            <w:vAlign w:val="center"/>
            <w:hideMark/>
          </w:tcPr>
          <w:p w14:paraId="57174F6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755" w:type="dxa"/>
            <w:vAlign w:val="center"/>
            <w:hideMark/>
          </w:tcPr>
          <w:p w14:paraId="344D45E2"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896" w:type="dxa"/>
            <w:shd w:val="clear" w:color="auto" w:fill="F4B083" w:themeFill="accent2" w:themeFillTint="99"/>
            <w:vAlign w:val="center"/>
            <w:hideMark/>
          </w:tcPr>
          <w:p w14:paraId="137EBC6E" w14:textId="77777777" w:rsidR="009B1B05" w:rsidRPr="007C7F37"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sidRPr="007C7F37">
              <w:rPr>
                <w:rFonts w:ascii="Arial Narrow" w:hAnsi="Arial Narrow" w:cs="Calibri"/>
                <w:b/>
                <w:bCs/>
                <w:color w:val="000000"/>
                <w:sz w:val="20"/>
                <w:szCs w:val="20"/>
              </w:rPr>
              <w:t>24%</w:t>
            </w:r>
          </w:p>
        </w:tc>
        <w:tc>
          <w:tcPr>
            <w:tcW w:w="879" w:type="dxa"/>
            <w:vAlign w:val="center"/>
            <w:hideMark/>
          </w:tcPr>
          <w:p w14:paraId="000F8CD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23%</w:t>
            </w:r>
          </w:p>
        </w:tc>
        <w:tc>
          <w:tcPr>
            <w:tcW w:w="885" w:type="dxa"/>
            <w:vAlign w:val="center"/>
            <w:hideMark/>
          </w:tcPr>
          <w:p w14:paraId="6F9A2B5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15%</w:t>
            </w:r>
          </w:p>
        </w:tc>
        <w:tc>
          <w:tcPr>
            <w:tcW w:w="709" w:type="dxa"/>
            <w:vAlign w:val="center"/>
            <w:hideMark/>
          </w:tcPr>
          <w:p w14:paraId="087E1E73"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8%</w:t>
            </w:r>
          </w:p>
        </w:tc>
        <w:tc>
          <w:tcPr>
            <w:tcW w:w="688" w:type="dxa"/>
            <w:vAlign w:val="center"/>
            <w:hideMark/>
          </w:tcPr>
          <w:p w14:paraId="6962E18A"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18%</w:t>
            </w:r>
          </w:p>
        </w:tc>
        <w:tc>
          <w:tcPr>
            <w:tcW w:w="921" w:type="dxa"/>
            <w:vAlign w:val="center"/>
            <w:hideMark/>
          </w:tcPr>
          <w:p w14:paraId="11735B14"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c>
          <w:tcPr>
            <w:tcW w:w="889" w:type="dxa"/>
            <w:vAlign w:val="center"/>
            <w:hideMark/>
          </w:tcPr>
          <w:p w14:paraId="1179CFFB"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45" w:type="dxa"/>
            <w:vAlign w:val="center"/>
            <w:hideMark/>
          </w:tcPr>
          <w:p w14:paraId="092C8F21"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19%</w:t>
            </w:r>
          </w:p>
        </w:tc>
        <w:tc>
          <w:tcPr>
            <w:tcW w:w="817" w:type="dxa"/>
            <w:vAlign w:val="center"/>
            <w:hideMark/>
          </w:tcPr>
          <w:p w14:paraId="0D7B8848"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29%</w:t>
            </w:r>
          </w:p>
        </w:tc>
        <w:tc>
          <w:tcPr>
            <w:tcW w:w="915" w:type="dxa"/>
            <w:vAlign w:val="center"/>
            <w:hideMark/>
          </w:tcPr>
          <w:p w14:paraId="5727FAD6" w14:textId="77777777" w:rsidR="009B1B05" w:rsidRPr="005A655B" w:rsidRDefault="009B1B05" w:rsidP="001A006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13%</w:t>
            </w:r>
          </w:p>
        </w:tc>
      </w:tr>
      <w:tr w:rsidR="009B1B05" w:rsidRPr="005A655B" w14:paraId="28DA34F6" w14:textId="77777777" w:rsidTr="001A0069">
        <w:trPr>
          <w:trHeight w:val="277"/>
          <w:jc w:val="center"/>
        </w:trPr>
        <w:tc>
          <w:tcPr>
            <w:cnfStyle w:val="001000000000" w:firstRow="0" w:lastRow="0" w:firstColumn="1" w:lastColumn="0" w:oddVBand="0" w:evenVBand="0" w:oddHBand="0" w:evenHBand="0" w:firstRowFirstColumn="0" w:firstRowLastColumn="0" w:lastRowFirstColumn="0" w:lastRowLastColumn="0"/>
            <w:tcW w:w="2059" w:type="dxa"/>
            <w:hideMark/>
          </w:tcPr>
          <w:p w14:paraId="1E658221" w14:textId="77777777" w:rsidR="009B1B05" w:rsidRPr="005A655B" w:rsidRDefault="009B1B05" w:rsidP="001A0069">
            <w:pPr>
              <w:rPr>
                <w:rFonts w:ascii="Arial Narrow" w:eastAsia="Times New Roman" w:hAnsi="Arial Narrow" w:cs="Calibri"/>
                <w:color w:val="000000"/>
                <w:sz w:val="18"/>
                <w:szCs w:val="18"/>
              </w:rPr>
            </w:pPr>
            <w:r w:rsidRPr="005A655B">
              <w:rPr>
                <w:rFonts w:ascii="Arial Narrow" w:eastAsia="Times New Roman" w:hAnsi="Arial Narrow" w:cs="Calibri"/>
                <w:color w:val="000000"/>
                <w:sz w:val="18"/>
                <w:szCs w:val="18"/>
              </w:rPr>
              <w:t>Bachelor's degree or higher</w:t>
            </w:r>
          </w:p>
        </w:tc>
        <w:tc>
          <w:tcPr>
            <w:tcW w:w="956" w:type="dxa"/>
            <w:vAlign w:val="center"/>
            <w:hideMark/>
          </w:tcPr>
          <w:p w14:paraId="373DF126"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782" w:type="dxa"/>
            <w:vAlign w:val="center"/>
            <w:hideMark/>
          </w:tcPr>
          <w:p w14:paraId="5E590B6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w:t>
            </w:r>
          </w:p>
        </w:tc>
        <w:tc>
          <w:tcPr>
            <w:tcW w:w="782" w:type="dxa"/>
            <w:shd w:val="clear" w:color="auto" w:fill="F4B083" w:themeFill="accent2" w:themeFillTint="99"/>
            <w:vAlign w:val="center"/>
            <w:hideMark/>
          </w:tcPr>
          <w:p w14:paraId="19167A82" w14:textId="77777777" w:rsidR="009B1B05" w:rsidRPr="007C7F37"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rPr>
            </w:pPr>
            <w:r w:rsidRPr="007C7F37">
              <w:rPr>
                <w:rFonts w:ascii="Arial Narrow" w:hAnsi="Arial Narrow" w:cs="Calibri"/>
                <w:b/>
                <w:bCs/>
                <w:color w:val="000000"/>
                <w:sz w:val="20"/>
                <w:szCs w:val="20"/>
              </w:rPr>
              <w:t>18%</w:t>
            </w:r>
          </w:p>
        </w:tc>
        <w:tc>
          <w:tcPr>
            <w:tcW w:w="755" w:type="dxa"/>
            <w:vAlign w:val="center"/>
            <w:hideMark/>
          </w:tcPr>
          <w:p w14:paraId="0E6680C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96" w:type="dxa"/>
            <w:vAlign w:val="center"/>
            <w:hideMark/>
          </w:tcPr>
          <w:p w14:paraId="0D672AF0"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10%</w:t>
            </w:r>
          </w:p>
        </w:tc>
        <w:tc>
          <w:tcPr>
            <w:tcW w:w="879" w:type="dxa"/>
            <w:vAlign w:val="center"/>
            <w:hideMark/>
          </w:tcPr>
          <w:p w14:paraId="49E6E818"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885" w:type="dxa"/>
            <w:vAlign w:val="center"/>
            <w:hideMark/>
          </w:tcPr>
          <w:p w14:paraId="3A62AF52"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6%</w:t>
            </w:r>
          </w:p>
        </w:tc>
        <w:tc>
          <w:tcPr>
            <w:tcW w:w="709" w:type="dxa"/>
            <w:vAlign w:val="center"/>
            <w:hideMark/>
          </w:tcPr>
          <w:p w14:paraId="76ECA504"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3%</w:t>
            </w:r>
          </w:p>
        </w:tc>
        <w:tc>
          <w:tcPr>
            <w:tcW w:w="688" w:type="dxa"/>
            <w:vAlign w:val="center"/>
            <w:hideMark/>
          </w:tcPr>
          <w:p w14:paraId="6F838E8D"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17%</w:t>
            </w:r>
          </w:p>
        </w:tc>
        <w:tc>
          <w:tcPr>
            <w:tcW w:w="921" w:type="dxa"/>
            <w:vAlign w:val="center"/>
            <w:hideMark/>
          </w:tcPr>
          <w:p w14:paraId="25009A0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4%</w:t>
            </w:r>
          </w:p>
        </w:tc>
        <w:tc>
          <w:tcPr>
            <w:tcW w:w="889" w:type="dxa"/>
            <w:vAlign w:val="center"/>
            <w:hideMark/>
          </w:tcPr>
          <w:p w14:paraId="2322D50B"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11%</w:t>
            </w:r>
          </w:p>
        </w:tc>
        <w:tc>
          <w:tcPr>
            <w:tcW w:w="845" w:type="dxa"/>
            <w:vAlign w:val="center"/>
            <w:hideMark/>
          </w:tcPr>
          <w:p w14:paraId="0A53C531"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c>
          <w:tcPr>
            <w:tcW w:w="817" w:type="dxa"/>
            <w:vAlign w:val="center"/>
            <w:hideMark/>
          </w:tcPr>
          <w:p w14:paraId="4AC09323"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12%</w:t>
            </w:r>
          </w:p>
        </w:tc>
        <w:tc>
          <w:tcPr>
            <w:tcW w:w="915" w:type="dxa"/>
            <w:vAlign w:val="center"/>
            <w:hideMark/>
          </w:tcPr>
          <w:p w14:paraId="58D9713E" w14:textId="77777777" w:rsidR="009B1B05" w:rsidRPr="005A655B" w:rsidRDefault="009B1B05" w:rsidP="001A006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Calibri"/>
                <w:color w:val="000000"/>
                <w:sz w:val="20"/>
                <w:szCs w:val="20"/>
              </w:rPr>
              <w:t>9%</w:t>
            </w:r>
          </w:p>
        </w:tc>
      </w:tr>
    </w:tbl>
    <w:p w14:paraId="562E8840" w14:textId="77777777" w:rsidR="009B1B05" w:rsidRDefault="009B1B05" w:rsidP="009B1B05">
      <w:pPr>
        <w:spacing w:after="0" w:line="240" w:lineRule="auto"/>
        <w:rPr>
          <w:sz w:val="20"/>
          <w:szCs w:val="20"/>
        </w:rPr>
      </w:pPr>
      <w:r w:rsidRPr="0078015D">
        <w:rPr>
          <w:sz w:val="20"/>
          <w:szCs w:val="20"/>
        </w:rPr>
        <w:t xml:space="preserve">Data source: ACS 5-Year Estimates, ACSDP5YSPT2021 dataset  </w:t>
      </w:r>
    </w:p>
    <w:p w14:paraId="522DD2A5" w14:textId="77777777" w:rsidR="009B1B05" w:rsidRDefault="009B1B05" w:rsidP="009B1B05">
      <w:r>
        <w:t xml:space="preserve">Note: Cities with the highest percentage for each education attainment level </w:t>
      </w:r>
      <w:proofErr w:type="gramStart"/>
      <w:r>
        <w:t>are highlighted</w:t>
      </w:r>
      <w:proofErr w:type="gramEnd"/>
      <w:r>
        <w:t xml:space="preserve"> in orange. </w:t>
      </w:r>
    </w:p>
    <w:p w14:paraId="03194DFB" w14:textId="77777777" w:rsidR="00C864AC" w:rsidRPr="00397881" w:rsidRDefault="00C864AC" w:rsidP="009B1B05">
      <w:pPr>
        <w:pStyle w:val="Heading1"/>
      </w:pPr>
    </w:p>
    <w:sectPr w:rsidR="00C864AC" w:rsidRPr="00397881" w:rsidSect="008D5B4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355F4" w14:textId="77777777" w:rsidR="005B5248" w:rsidRDefault="005B5248" w:rsidP="00447C90">
      <w:pPr>
        <w:spacing w:after="0" w:line="240" w:lineRule="auto"/>
      </w:pPr>
      <w:r>
        <w:separator/>
      </w:r>
    </w:p>
  </w:endnote>
  <w:endnote w:type="continuationSeparator" w:id="0">
    <w:p w14:paraId="73B4FAB2" w14:textId="77777777" w:rsidR="005B5248" w:rsidRDefault="005B5248" w:rsidP="00447C90">
      <w:pPr>
        <w:spacing w:after="0" w:line="240" w:lineRule="auto"/>
      </w:pPr>
      <w:r>
        <w:continuationSeparator/>
      </w:r>
    </w:p>
  </w:endnote>
  <w:endnote w:type="continuationNotice" w:id="1">
    <w:p w14:paraId="587C1460" w14:textId="77777777" w:rsidR="005B5248" w:rsidRDefault="005B5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111252"/>
      <w:docPartObj>
        <w:docPartGallery w:val="Page Numbers (Bottom of Page)"/>
        <w:docPartUnique/>
      </w:docPartObj>
    </w:sdtPr>
    <w:sdtEndPr>
      <w:rPr>
        <w:noProof/>
      </w:rPr>
    </w:sdtEndPr>
    <w:sdtContent>
      <w:p w14:paraId="013254A8" w14:textId="5A7CCE7A" w:rsidR="00483EBE" w:rsidRDefault="00483EBE">
        <w:pPr>
          <w:pStyle w:val="Footer"/>
          <w:ind w:firstLine="181"/>
          <w:jc w:val="right"/>
        </w:pPr>
        <w:r>
          <w:fldChar w:fldCharType="begin"/>
        </w:r>
        <w:r>
          <w:instrText xml:space="preserve"> PAGE   \* MERGEFORMAT </w:instrText>
        </w:r>
        <w:r>
          <w:fldChar w:fldCharType="separate"/>
        </w:r>
        <w:r>
          <w:rPr>
            <w:noProof/>
          </w:rPr>
          <w:t>2</w:t>
        </w:r>
        <w:r>
          <w:rPr>
            <w:noProof/>
          </w:rPr>
          <w:fldChar w:fldCharType="end"/>
        </w:r>
      </w:p>
    </w:sdtContent>
  </w:sdt>
  <w:p w14:paraId="05F91717" w14:textId="77777777" w:rsidR="00447C90" w:rsidRDefault="00447C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8FB9" w14:textId="0336E945" w:rsidR="008D5B42" w:rsidRDefault="008D5B42">
    <w:pPr>
      <w:pStyle w:val="Footer"/>
      <w:ind w:firstLine="181"/>
      <w:jc w:val="right"/>
    </w:pPr>
  </w:p>
  <w:p w14:paraId="3878B48A" w14:textId="77777777" w:rsidR="00DA4EB0" w:rsidRDefault="00DA4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EF147" w14:textId="77777777" w:rsidR="005B5248" w:rsidRDefault="005B5248" w:rsidP="00447C90">
      <w:pPr>
        <w:spacing w:after="0" w:line="240" w:lineRule="auto"/>
      </w:pPr>
      <w:r>
        <w:separator/>
      </w:r>
    </w:p>
  </w:footnote>
  <w:footnote w:type="continuationSeparator" w:id="0">
    <w:p w14:paraId="269EE2FD" w14:textId="77777777" w:rsidR="005B5248" w:rsidRDefault="005B5248" w:rsidP="00447C90">
      <w:pPr>
        <w:spacing w:after="0" w:line="240" w:lineRule="auto"/>
      </w:pPr>
      <w:r>
        <w:continuationSeparator/>
      </w:r>
    </w:p>
  </w:footnote>
  <w:footnote w:type="continuationNotice" w:id="1">
    <w:p w14:paraId="3FEA05AB" w14:textId="77777777" w:rsidR="005B5248" w:rsidRDefault="005B52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FED9" w14:textId="6C9D5078" w:rsidR="00DA4EB0" w:rsidRDefault="00DA4EB0">
    <w:pPr>
      <w:pStyle w:val="Header"/>
      <w:jc w:val="right"/>
    </w:pPr>
  </w:p>
  <w:p w14:paraId="5D4F6B76" w14:textId="77777777" w:rsidR="00DA4EB0" w:rsidRDefault="00DA4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D0D"/>
    <w:multiLevelType w:val="hybridMultilevel"/>
    <w:tmpl w:val="95DC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74119"/>
    <w:multiLevelType w:val="hybridMultilevel"/>
    <w:tmpl w:val="4384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967FA"/>
    <w:multiLevelType w:val="hybridMultilevel"/>
    <w:tmpl w:val="62BC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B5529"/>
    <w:multiLevelType w:val="hybridMultilevel"/>
    <w:tmpl w:val="9788A624"/>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4" w15:restartNumberingAfterBreak="0">
    <w:nsid w:val="0FF847D3"/>
    <w:multiLevelType w:val="hybridMultilevel"/>
    <w:tmpl w:val="3F1E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06A21"/>
    <w:multiLevelType w:val="hybridMultilevel"/>
    <w:tmpl w:val="A052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113A7"/>
    <w:multiLevelType w:val="hybridMultilevel"/>
    <w:tmpl w:val="29F0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65CD1"/>
    <w:multiLevelType w:val="hybridMultilevel"/>
    <w:tmpl w:val="1DE6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C4D5E"/>
    <w:multiLevelType w:val="hybridMultilevel"/>
    <w:tmpl w:val="A27C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32804"/>
    <w:multiLevelType w:val="hybridMultilevel"/>
    <w:tmpl w:val="BF4C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C241D"/>
    <w:multiLevelType w:val="hybridMultilevel"/>
    <w:tmpl w:val="5E1A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E38AF"/>
    <w:multiLevelType w:val="hybridMultilevel"/>
    <w:tmpl w:val="C188F904"/>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2" w15:restartNumberingAfterBreak="0">
    <w:nsid w:val="2D525BAF"/>
    <w:multiLevelType w:val="hybridMultilevel"/>
    <w:tmpl w:val="4626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3409C"/>
    <w:multiLevelType w:val="hybridMultilevel"/>
    <w:tmpl w:val="D564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C7C2C"/>
    <w:multiLevelType w:val="hybridMultilevel"/>
    <w:tmpl w:val="076A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62178"/>
    <w:multiLevelType w:val="hybridMultilevel"/>
    <w:tmpl w:val="3CB2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C555F"/>
    <w:multiLevelType w:val="hybridMultilevel"/>
    <w:tmpl w:val="C7D2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93CD3"/>
    <w:multiLevelType w:val="hybridMultilevel"/>
    <w:tmpl w:val="7C06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D0120"/>
    <w:multiLevelType w:val="hybridMultilevel"/>
    <w:tmpl w:val="D3700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BD367D"/>
    <w:multiLevelType w:val="hybridMultilevel"/>
    <w:tmpl w:val="4E4E8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EC2F70"/>
    <w:multiLevelType w:val="hybridMultilevel"/>
    <w:tmpl w:val="121A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C30E3"/>
    <w:multiLevelType w:val="hybridMultilevel"/>
    <w:tmpl w:val="3C76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15E60"/>
    <w:multiLevelType w:val="hybridMultilevel"/>
    <w:tmpl w:val="8CBA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00790"/>
    <w:multiLevelType w:val="hybridMultilevel"/>
    <w:tmpl w:val="AC1A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D837CB"/>
    <w:multiLevelType w:val="hybridMultilevel"/>
    <w:tmpl w:val="36D4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570891"/>
    <w:multiLevelType w:val="hybridMultilevel"/>
    <w:tmpl w:val="C0F4E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B303F07"/>
    <w:multiLevelType w:val="hybridMultilevel"/>
    <w:tmpl w:val="6358B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BCF06A6"/>
    <w:multiLevelType w:val="hybridMultilevel"/>
    <w:tmpl w:val="6D48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98388C"/>
    <w:multiLevelType w:val="hybridMultilevel"/>
    <w:tmpl w:val="25FEE8BE"/>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num w:numId="1" w16cid:durableId="1595934497">
    <w:abstractNumId w:val="16"/>
  </w:num>
  <w:num w:numId="2" w16cid:durableId="1419906556">
    <w:abstractNumId w:val="15"/>
  </w:num>
  <w:num w:numId="3" w16cid:durableId="864905771">
    <w:abstractNumId w:val="8"/>
  </w:num>
  <w:num w:numId="4" w16cid:durableId="1899780684">
    <w:abstractNumId w:val="0"/>
  </w:num>
  <w:num w:numId="5" w16cid:durableId="526286762">
    <w:abstractNumId w:val="23"/>
  </w:num>
  <w:num w:numId="6" w16cid:durableId="1120103771">
    <w:abstractNumId w:val="9"/>
  </w:num>
  <w:num w:numId="7" w16cid:durableId="225842483">
    <w:abstractNumId w:val="22"/>
  </w:num>
  <w:num w:numId="8" w16cid:durableId="1740907825">
    <w:abstractNumId w:val="4"/>
  </w:num>
  <w:num w:numId="9" w16cid:durableId="422193342">
    <w:abstractNumId w:val="1"/>
  </w:num>
  <w:num w:numId="10" w16cid:durableId="783497903">
    <w:abstractNumId w:val="5"/>
  </w:num>
  <w:num w:numId="11" w16cid:durableId="135688836">
    <w:abstractNumId w:val="2"/>
  </w:num>
  <w:num w:numId="12" w16cid:durableId="1476604700">
    <w:abstractNumId w:val="25"/>
  </w:num>
  <w:num w:numId="13" w16cid:durableId="379717182">
    <w:abstractNumId w:val="18"/>
  </w:num>
  <w:num w:numId="14" w16cid:durableId="142506605">
    <w:abstractNumId w:val="12"/>
  </w:num>
  <w:num w:numId="15" w16cid:durableId="2030599492">
    <w:abstractNumId w:val="6"/>
  </w:num>
  <w:num w:numId="16" w16cid:durableId="2033342339">
    <w:abstractNumId w:val="19"/>
  </w:num>
  <w:num w:numId="17" w16cid:durableId="1008558878">
    <w:abstractNumId w:val="14"/>
  </w:num>
  <w:num w:numId="18" w16cid:durableId="1819767244">
    <w:abstractNumId w:val="7"/>
  </w:num>
  <w:num w:numId="19" w16cid:durableId="21977484">
    <w:abstractNumId w:val="10"/>
  </w:num>
  <w:num w:numId="20" w16cid:durableId="1489705546">
    <w:abstractNumId w:val="27"/>
  </w:num>
  <w:num w:numId="21" w16cid:durableId="1233854639">
    <w:abstractNumId w:val="3"/>
  </w:num>
  <w:num w:numId="22" w16cid:durableId="1355885969">
    <w:abstractNumId w:val="24"/>
  </w:num>
  <w:num w:numId="23" w16cid:durableId="1236164132">
    <w:abstractNumId w:val="17"/>
  </w:num>
  <w:num w:numId="24" w16cid:durableId="1720976058">
    <w:abstractNumId w:val="20"/>
  </w:num>
  <w:num w:numId="25" w16cid:durableId="362176078">
    <w:abstractNumId w:val="11"/>
  </w:num>
  <w:num w:numId="26" w16cid:durableId="969016975">
    <w:abstractNumId w:val="13"/>
  </w:num>
  <w:num w:numId="27" w16cid:durableId="1134979098">
    <w:abstractNumId w:val="28"/>
  </w:num>
  <w:num w:numId="28" w16cid:durableId="1529249315">
    <w:abstractNumId w:val="21"/>
  </w:num>
  <w:num w:numId="29" w16cid:durableId="136262155">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6C1"/>
    <w:rsid w:val="00004B14"/>
    <w:rsid w:val="0000660F"/>
    <w:rsid w:val="00007E6D"/>
    <w:rsid w:val="0001062F"/>
    <w:rsid w:val="00016FEB"/>
    <w:rsid w:val="000375D9"/>
    <w:rsid w:val="00037CA6"/>
    <w:rsid w:val="00042E43"/>
    <w:rsid w:val="00042F39"/>
    <w:rsid w:val="0004415C"/>
    <w:rsid w:val="00044E23"/>
    <w:rsid w:val="00045A2F"/>
    <w:rsid w:val="00045AE1"/>
    <w:rsid w:val="00045C7D"/>
    <w:rsid w:val="00051129"/>
    <w:rsid w:val="0005157E"/>
    <w:rsid w:val="00051663"/>
    <w:rsid w:val="00051B9F"/>
    <w:rsid w:val="0005257C"/>
    <w:rsid w:val="00054EEA"/>
    <w:rsid w:val="00055904"/>
    <w:rsid w:val="0006113A"/>
    <w:rsid w:val="00063013"/>
    <w:rsid w:val="000637B4"/>
    <w:rsid w:val="000700A0"/>
    <w:rsid w:val="000719E0"/>
    <w:rsid w:val="00071E0E"/>
    <w:rsid w:val="00072E34"/>
    <w:rsid w:val="000771B7"/>
    <w:rsid w:val="00080A2B"/>
    <w:rsid w:val="000827E9"/>
    <w:rsid w:val="00084EC0"/>
    <w:rsid w:val="00085735"/>
    <w:rsid w:val="000860C5"/>
    <w:rsid w:val="000871C0"/>
    <w:rsid w:val="0009006D"/>
    <w:rsid w:val="00096389"/>
    <w:rsid w:val="00097C44"/>
    <w:rsid w:val="000A5759"/>
    <w:rsid w:val="000A5BEC"/>
    <w:rsid w:val="000A7091"/>
    <w:rsid w:val="000A7AC6"/>
    <w:rsid w:val="000B2CE8"/>
    <w:rsid w:val="000B3775"/>
    <w:rsid w:val="000B38CD"/>
    <w:rsid w:val="000B3A97"/>
    <w:rsid w:val="000B7D86"/>
    <w:rsid w:val="000C1D57"/>
    <w:rsid w:val="000C402B"/>
    <w:rsid w:val="000C5C93"/>
    <w:rsid w:val="000C6F2F"/>
    <w:rsid w:val="000C7D78"/>
    <w:rsid w:val="000D0986"/>
    <w:rsid w:val="000D124B"/>
    <w:rsid w:val="000D25AE"/>
    <w:rsid w:val="000D4078"/>
    <w:rsid w:val="000D6FC7"/>
    <w:rsid w:val="000E1222"/>
    <w:rsid w:val="000E2721"/>
    <w:rsid w:val="000E2D27"/>
    <w:rsid w:val="000E3F0A"/>
    <w:rsid w:val="000E55D5"/>
    <w:rsid w:val="000E6AA5"/>
    <w:rsid w:val="000F30FA"/>
    <w:rsid w:val="000F36D7"/>
    <w:rsid w:val="000F5DD6"/>
    <w:rsid w:val="000F60A7"/>
    <w:rsid w:val="00100FCC"/>
    <w:rsid w:val="00101213"/>
    <w:rsid w:val="00105237"/>
    <w:rsid w:val="0010583E"/>
    <w:rsid w:val="0011055C"/>
    <w:rsid w:val="001129D8"/>
    <w:rsid w:val="00114FEF"/>
    <w:rsid w:val="0011512B"/>
    <w:rsid w:val="00117C96"/>
    <w:rsid w:val="00127561"/>
    <w:rsid w:val="0013126F"/>
    <w:rsid w:val="00132086"/>
    <w:rsid w:val="00132D9D"/>
    <w:rsid w:val="00141A53"/>
    <w:rsid w:val="0014264D"/>
    <w:rsid w:val="0014579A"/>
    <w:rsid w:val="00147903"/>
    <w:rsid w:val="00150B70"/>
    <w:rsid w:val="00156E7A"/>
    <w:rsid w:val="0016002E"/>
    <w:rsid w:val="001607F3"/>
    <w:rsid w:val="001767B3"/>
    <w:rsid w:val="00176B44"/>
    <w:rsid w:val="001777C0"/>
    <w:rsid w:val="001849DC"/>
    <w:rsid w:val="001902C8"/>
    <w:rsid w:val="00194859"/>
    <w:rsid w:val="00194F19"/>
    <w:rsid w:val="001A525E"/>
    <w:rsid w:val="001A541D"/>
    <w:rsid w:val="001A7E2F"/>
    <w:rsid w:val="001B107E"/>
    <w:rsid w:val="001B28DD"/>
    <w:rsid w:val="001B6C09"/>
    <w:rsid w:val="001C35FA"/>
    <w:rsid w:val="001C5CC8"/>
    <w:rsid w:val="001D1E67"/>
    <w:rsid w:val="001D470F"/>
    <w:rsid w:val="001D625C"/>
    <w:rsid w:val="001D76F3"/>
    <w:rsid w:val="001E08EB"/>
    <w:rsid w:val="001E45AC"/>
    <w:rsid w:val="001E5FE3"/>
    <w:rsid w:val="001E6CC4"/>
    <w:rsid w:val="001E7C15"/>
    <w:rsid w:val="001F0EE8"/>
    <w:rsid w:val="001F270B"/>
    <w:rsid w:val="001F3058"/>
    <w:rsid w:val="001F479A"/>
    <w:rsid w:val="001F4FD4"/>
    <w:rsid w:val="001F5D8E"/>
    <w:rsid w:val="001F67AB"/>
    <w:rsid w:val="001F7ECC"/>
    <w:rsid w:val="00203DFA"/>
    <w:rsid w:val="0020511D"/>
    <w:rsid w:val="002053F5"/>
    <w:rsid w:val="00210C38"/>
    <w:rsid w:val="00211900"/>
    <w:rsid w:val="00220777"/>
    <w:rsid w:val="00221F2F"/>
    <w:rsid w:val="0022620C"/>
    <w:rsid w:val="002273F7"/>
    <w:rsid w:val="00227DB5"/>
    <w:rsid w:val="00233186"/>
    <w:rsid w:val="0023354A"/>
    <w:rsid w:val="002363AE"/>
    <w:rsid w:val="0023680F"/>
    <w:rsid w:val="00246473"/>
    <w:rsid w:val="002474A9"/>
    <w:rsid w:val="002542EA"/>
    <w:rsid w:val="00255DED"/>
    <w:rsid w:val="00260EC3"/>
    <w:rsid w:val="00261E03"/>
    <w:rsid w:val="00262926"/>
    <w:rsid w:val="0026458A"/>
    <w:rsid w:val="00265EC4"/>
    <w:rsid w:val="0026761D"/>
    <w:rsid w:val="0027056D"/>
    <w:rsid w:val="002706AF"/>
    <w:rsid w:val="002708D4"/>
    <w:rsid w:val="002710E8"/>
    <w:rsid w:val="00272A66"/>
    <w:rsid w:val="00272AC5"/>
    <w:rsid w:val="00275480"/>
    <w:rsid w:val="00276137"/>
    <w:rsid w:val="00277E51"/>
    <w:rsid w:val="00281922"/>
    <w:rsid w:val="0029581E"/>
    <w:rsid w:val="0029618D"/>
    <w:rsid w:val="0029721E"/>
    <w:rsid w:val="002A074E"/>
    <w:rsid w:val="002A4AB5"/>
    <w:rsid w:val="002B20F0"/>
    <w:rsid w:val="002B25C0"/>
    <w:rsid w:val="002B2BEB"/>
    <w:rsid w:val="002B3735"/>
    <w:rsid w:val="002B4F7C"/>
    <w:rsid w:val="002B6EFC"/>
    <w:rsid w:val="002C16A3"/>
    <w:rsid w:val="002C1D37"/>
    <w:rsid w:val="002C3AD6"/>
    <w:rsid w:val="002E1178"/>
    <w:rsid w:val="002F0C69"/>
    <w:rsid w:val="002F5CC6"/>
    <w:rsid w:val="002F6B9B"/>
    <w:rsid w:val="002F7A89"/>
    <w:rsid w:val="00301592"/>
    <w:rsid w:val="0030323A"/>
    <w:rsid w:val="00306CC6"/>
    <w:rsid w:val="003107F3"/>
    <w:rsid w:val="00310C2C"/>
    <w:rsid w:val="0031225C"/>
    <w:rsid w:val="00313392"/>
    <w:rsid w:val="00317FCD"/>
    <w:rsid w:val="00330632"/>
    <w:rsid w:val="00330826"/>
    <w:rsid w:val="00335419"/>
    <w:rsid w:val="0034033C"/>
    <w:rsid w:val="0034605A"/>
    <w:rsid w:val="00350666"/>
    <w:rsid w:val="00351A06"/>
    <w:rsid w:val="00352020"/>
    <w:rsid w:val="003522BA"/>
    <w:rsid w:val="00353FC7"/>
    <w:rsid w:val="00355E3F"/>
    <w:rsid w:val="00373716"/>
    <w:rsid w:val="00375F12"/>
    <w:rsid w:val="0037706A"/>
    <w:rsid w:val="00381145"/>
    <w:rsid w:val="003815C9"/>
    <w:rsid w:val="00381E1F"/>
    <w:rsid w:val="003822CB"/>
    <w:rsid w:val="00385093"/>
    <w:rsid w:val="00385C63"/>
    <w:rsid w:val="00390836"/>
    <w:rsid w:val="00390902"/>
    <w:rsid w:val="00391B9E"/>
    <w:rsid w:val="00391F88"/>
    <w:rsid w:val="0039218C"/>
    <w:rsid w:val="003937BD"/>
    <w:rsid w:val="00394CB0"/>
    <w:rsid w:val="00397881"/>
    <w:rsid w:val="003A05FF"/>
    <w:rsid w:val="003A2180"/>
    <w:rsid w:val="003B16B7"/>
    <w:rsid w:val="003B1BD8"/>
    <w:rsid w:val="003B2B7F"/>
    <w:rsid w:val="003C1CF1"/>
    <w:rsid w:val="003C30AF"/>
    <w:rsid w:val="003C358A"/>
    <w:rsid w:val="003C36C0"/>
    <w:rsid w:val="003C5D58"/>
    <w:rsid w:val="003C76F1"/>
    <w:rsid w:val="003D07EA"/>
    <w:rsid w:val="003D0B9B"/>
    <w:rsid w:val="003D2869"/>
    <w:rsid w:val="003D2EDE"/>
    <w:rsid w:val="003D318A"/>
    <w:rsid w:val="003D332C"/>
    <w:rsid w:val="003D3F3D"/>
    <w:rsid w:val="003D4AC7"/>
    <w:rsid w:val="003D72AE"/>
    <w:rsid w:val="003D747C"/>
    <w:rsid w:val="003D7AA2"/>
    <w:rsid w:val="003E0439"/>
    <w:rsid w:val="003E5F61"/>
    <w:rsid w:val="003E627C"/>
    <w:rsid w:val="003F28E7"/>
    <w:rsid w:val="003F369E"/>
    <w:rsid w:val="003F71FB"/>
    <w:rsid w:val="00403165"/>
    <w:rsid w:val="00405591"/>
    <w:rsid w:val="00405DE1"/>
    <w:rsid w:val="00405F62"/>
    <w:rsid w:val="00406E72"/>
    <w:rsid w:val="00413C54"/>
    <w:rsid w:val="004145E8"/>
    <w:rsid w:val="004147FE"/>
    <w:rsid w:val="00417C63"/>
    <w:rsid w:val="004219BD"/>
    <w:rsid w:val="004239CD"/>
    <w:rsid w:val="00423EB6"/>
    <w:rsid w:val="004247C4"/>
    <w:rsid w:val="00427B01"/>
    <w:rsid w:val="00427E27"/>
    <w:rsid w:val="00435378"/>
    <w:rsid w:val="00436D24"/>
    <w:rsid w:val="004371A1"/>
    <w:rsid w:val="004374DD"/>
    <w:rsid w:val="00437986"/>
    <w:rsid w:val="0044251A"/>
    <w:rsid w:val="00443757"/>
    <w:rsid w:val="00447C90"/>
    <w:rsid w:val="00447F60"/>
    <w:rsid w:val="00447F61"/>
    <w:rsid w:val="00451231"/>
    <w:rsid w:val="00451E30"/>
    <w:rsid w:val="004525EF"/>
    <w:rsid w:val="004533F7"/>
    <w:rsid w:val="0045794E"/>
    <w:rsid w:val="004629C9"/>
    <w:rsid w:val="00462EC5"/>
    <w:rsid w:val="0046329F"/>
    <w:rsid w:val="004661F1"/>
    <w:rsid w:val="00467FA2"/>
    <w:rsid w:val="00472389"/>
    <w:rsid w:val="00472E2D"/>
    <w:rsid w:val="00476FCE"/>
    <w:rsid w:val="004801C6"/>
    <w:rsid w:val="004825D6"/>
    <w:rsid w:val="004838F0"/>
    <w:rsid w:val="00483EBE"/>
    <w:rsid w:val="00487FF6"/>
    <w:rsid w:val="004905BD"/>
    <w:rsid w:val="00492B68"/>
    <w:rsid w:val="004952B5"/>
    <w:rsid w:val="004A105A"/>
    <w:rsid w:val="004A4FDD"/>
    <w:rsid w:val="004A57C1"/>
    <w:rsid w:val="004A5925"/>
    <w:rsid w:val="004B01FE"/>
    <w:rsid w:val="004B0CD4"/>
    <w:rsid w:val="004B13F6"/>
    <w:rsid w:val="004B3DE6"/>
    <w:rsid w:val="004B512C"/>
    <w:rsid w:val="004B6C22"/>
    <w:rsid w:val="004C5115"/>
    <w:rsid w:val="004C53A5"/>
    <w:rsid w:val="004D549D"/>
    <w:rsid w:val="004D7081"/>
    <w:rsid w:val="004E2159"/>
    <w:rsid w:val="004E7EAD"/>
    <w:rsid w:val="004F246A"/>
    <w:rsid w:val="004F2F03"/>
    <w:rsid w:val="004F6D01"/>
    <w:rsid w:val="00500F8E"/>
    <w:rsid w:val="005102F0"/>
    <w:rsid w:val="00513CF0"/>
    <w:rsid w:val="00513F17"/>
    <w:rsid w:val="00516326"/>
    <w:rsid w:val="00524375"/>
    <w:rsid w:val="00524C7F"/>
    <w:rsid w:val="005279FB"/>
    <w:rsid w:val="005300D4"/>
    <w:rsid w:val="00530DD1"/>
    <w:rsid w:val="00531629"/>
    <w:rsid w:val="005320FE"/>
    <w:rsid w:val="0053267A"/>
    <w:rsid w:val="0053313E"/>
    <w:rsid w:val="00534617"/>
    <w:rsid w:val="005356EF"/>
    <w:rsid w:val="00547034"/>
    <w:rsid w:val="00547B8D"/>
    <w:rsid w:val="00553248"/>
    <w:rsid w:val="005533FB"/>
    <w:rsid w:val="0055383E"/>
    <w:rsid w:val="00553D8E"/>
    <w:rsid w:val="00555D0B"/>
    <w:rsid w:val="0055601B"/>
    <w:rsid w:val="005573B0"/>
    <w:rsid w:val="00563629"/>
    <w:rsid w:val="00564279"/>
    <w:rsid w:val="00567470"/>
    <w:rsid w:val="0057071A"/>
    <w:rsid w:val="00570B94"/>
    <w:rsid w:val="00573E0E"/>
    <w:rsid w:val="00581293"/>
    <w:rsid w:val="00592B7D"/>
    <w:rsid w:val="005938F5"/>
    <w:rsid w:val="005A36B1"/>
    <w:rsid w:val="005A655B"/>
    <w:rsid w:val="005A6ABC"/>
    <w:rsid w:val="005B1751"/>
    <w:rsid w:val="005B1E09"/>
    <w:rsid w:val="005B314D"/>
    <w:rsid w:val="005B4FF8"/>
    <w:rsid w:val="005B5248"/>
    <w:rsid w:val="005C0DEC"/>
    <w:rsid w:val="005C3627"/>
    <w:rsid w:val="005C5D92"/>
    <w:rsid w:val="005D05BE"/>
    <w:rsid w:val="005D49D4"/>
    <w:rsid w:val="005E39DE"/>
    <w:rsid w:val="005F41EE"/>
    <w:rsid w:val="00602C10"/>
    <w:rsid w:val="00602C86"/>
    <w:rsid w:val="00607AD0"/>
    <w:rsid w:val="00607B3A"/>
    <w:rsid w:val="0061254E"/>
    <w:rsid w:val="00613E00"/>
    <w:rsid w:val="0061411E"/>
    <w:rsid w:val="00615667"/>
    <w:rsid w:val="00616118"/>
    <w:rsid w:val="0062049D"/>
    <w:rsid w:val="00620976"/>
    <w:rsid w:val="00621033"/>
    <w:rsid w:val="00621404"/>
    <w:rsid w:val="006249DD"/>
    <w:rsid w:val="006258B5"/>
    <w:rsid w:val="00630A4C"/>
    <w:rsid w:val="00630A4E"/>
    <w:rsid w:val="006327BF"/>
    <w:rsid w:val="00637211"/>
    <w:rsid w:val="00637A8D"/>
    <w:rsid w:val="00641687"/>
    <w:rsid w:val="00643696"/>
    <w:rsid w:val="00643EBF"/>
    <w:rsid w:val="00647BE4"/>
    <w:rsid w:val="0065342C"/>
    <w:rsid w:val="0065593D"/>
    <w:rsid w:val="00655FF7"/>
    <w:rsid w:val="006607A1"/>
    <w:rsid w:val="0066096B"/>
    <w:rsid w:val="0066470B"/>
    <w:rsid w:val="0066688C"/>
    <w:rsid w:val="006708C4"/>
    <w:rsid w:val="00670B45"/>
    <w:rsid w:val="00672592"/>
    <w:rsid w:val="00677BDD"/>
    <w:rsid w:val="00683992"/>
    <w:rsid w:val="00685850"/>
    <w:rsid w:val="006874D6"/>
    <w:rsid w:val="00691FD4"/>
    <w:rsid w:val="00693BC5"/>
    <w:rsid w:val="006954EA"/>
    <w:rsid w:val="00696A55"/>
    <w:rsid w:val="00696F78"/>
    <w:rsid w:val="006A1207"/>
    <w:rsid w:val="006A18C9"/>
    <w:rsid w:val="006A1C52"/>
    <w:rsid w:val="006A4122"/>
    <w:rsid w:val="006A49A7"/>
    <w:rsid w:val="006A78E7"/>
    <w:rsid w:val="006B4B8D"/>
    <w:rsid w:val="006B5B88"/>
    <w:rsid w:val="006B5F3F"/>
    <w:rsid w:val="006C68AD"/>
    <w:rsid w:val="006D40C2"/>
    <w:rsid w:val="006D695C"/>
    <w:rsid w:val="006E0073"/>
    <w:rsid w:val="006E0163"/>
    <w:rsid w:val="006E392F"/>
    <w:rsid w:val="006E4084"/>
    <w:rsid w:val="006F00A3"/>
    <w:rsid w:val="006F0F0E"/>
    <w:rsid w:val="006F15C4"/>
    <w:rsid w:val="006F3BF5"/>
    <w:rsid w:val="006F479E"/>
    <w:rsid w:val="006F64F5"/>
    <w:rsid w:val="00701729"/>
    <w:rsid w:val="00704E66"/>
    <w:rsid w:val="007057A7"/>
    <w:rsid w:val="00706E27"/>
    <w:rsid w:val="007076CD"/>
    <w:rsid w:val="007159F1"/>
    <w:rsid w:val="0071739D"/>
    <w:rsid w:val="0072032A"/>
    <w:rsid w:val="0072499F"/>
    <w:rsid w:val="00725C64"/>
    <w:rsid w:val="007315C5"/>
    <w:rsid w:val="00731CE7"/>
    <w:rsid w:val="00735E8D"/>
    <w:rsid w:val="00736286"/>
    <w:rsid w:val="007367A4"/>
    <w:rsid w:val="007443C6"/>
    <w:rsid w:val="0074697F"/>
    <w:rsid w:val="007477AC"/>
    <w:rsid w:val="007477E3"/>
    <w:rsid w:val="00753B43"/>
    <w:rsid w:val="00753F74"/>
    <w:rsid w:val="0075492F"/>
    <w:rsid w:val="0076233C"/>
    <w:rsid w:val="00762C88"/>
    <w:rsid w:val="007646F1"/>
    <w:rsid w:val="00770CC1"/>
    <w:rsid w:val="007764E6"/>
    <w:rsid w:val="00777C40"/>
    <w:rsid w:val="0078015D"/>
    <w:rsid w:val="007810A4"/>
    <w:rsid w:val="00781F6A"/>
    <w:rsid w:val="00785B17"/>
    <w:rsid w:val="00785BCD"/>
    <w:rsid w:val="00785DA3"/>
    <w:rsid w:val="00790A5C"/>
    <w:rsid w:val="00790DD9"/>
    <w:rsid w:val="00790E10"/>
    <w:rsid w:val="007927BB"/>
    <w:rsid w:val="007A27EC"/>
    <w:rsid w:val="007A3820"/>
    <w:rsid w:val="007A3CC1"/>
    <w:rsid w:val="007A5E53"/>
    <w:rsid w:val="007B1C63"/>
    <w:rsid w:val="007B26EF"/>
    <w:rsid w:val="007B62A1"/>
    <w:rsid w:val="007C03BD"/>
    <w:rsid w:val="007C5FC0"/>
    <w:rsid w:val="007C7F37"/>
    <w:rsid w:val="007D2A29"/>
    <w:rsid w:val="007D629A"/>
    <w:rsid w:val="007E0141"/>
    <w:rsid w:val="007E1A67"/>
    <w:rsid w:val="007E1F37"/>
    <w:rsid w:val="007E2078"/>
    <w:rsid w:val="007E28B2"/>
    <w:rsid w:val="007E4846"/>
    <w:rsid w:val="007E6086"/>
    <w:rsid w:val="007E62FE"/>
    <w:rsid w:val="007E7BEF"/>
    <w:rsid w:val="007F453F"/>
    <w:rsid w:val="007F7B73"/>
    <w:rsid w:val="00801BB0"/>
    <w:rsid w:val="00801F4E"/>
    <w:rsid w:val="0080276F"/>
    <w:rsid w:val="0080293C"/>
    <w:rsid w:val="00806C50"/>
    <w:rsid w:val="00811F80"/>
    <w:rsid w:val="00814462"/>
    <w:rsid w:val="00820781"/>
    <w:rsid w:val="00823CA6"/>
    <w:rsid w:val="008329E5"/>
    <w:rsid w:val="0083386E"/>
    <w:rsid w:val="00842DD0"/>
    <w:rsid w:val="00845078"/>
    <w:rsid w:val="008506BC"/>
    <w:rsid w:val="0085357B"/>
    <w:rsid w:val="00854B95"/>
    <w:rsid w:val="00855A9C"/>
    <w:rsid w:val="0085612D"/>
    <w:rsid w:val="00856610"/>
    <w:rsid w:val="00860896"/>
    <w:rsid w:val="0086110C"/>
    <w:rsid w:val="00863B4B"/>
    <w:rsid w:val="00865248"/>
    <w:rsid w:val="00865321"/>
    <w:rsid w:val="00867E23"/>
    <w:rsid w:val="00870EFC"/>
    <w:rsid w:val="00871853"/>
    <w:rsid w:val="008725DB"/>
    <w:rsid w:val="008750F5"/>
    <w:rsid w:val="0087576C"/>
    <w:rsid w:val="00881B30"/>
    <w:rsid w:val="00884912"/>
    <w:rsid w:val="00885B6E"/>
    <w:rsid w:val="00892B56"/>
    <w:rsid w:val="00894F4A"/>
    <w:rsid w:val="0089777E"/>
    <w:rsid w:val="008979B1"/>
    <w:rsid w:val="008A30FA"/>
    <w:rsid w:val="008A39DC"/>
    <w:rsid w:val="008A4462"/>
    <w:rsid w:val="008A6576"/>
    <w:rsid w:val="008A6C75"/>
    <w:rsid w:val="008A6D6C"/>
    <w:rsid w:val="008B01A7"/>
    <w:rsid w:val="008B2702"/>
    <w:rsid w:val="008B4620"/>
    <w:rsid w:val="008B4843"/>
    <w:rsid w:val="008B5BA1"/>
    <w:rsid w:val="008B5C5F"/>
    <w:rsid w:val="008B7FF5"/>
    <w:rsid w:val="008C3B04"/>
    <w:rsid w:val="008D0168"/>
    <w:rsid w:val="008D08D3"/>
    <w:rsid w:val="008D1A32"/>
    <w:rsid w:val="008D5725"/>
    <w:rsid w:val="008D5B42"/>
    <w:rsid w:val="008D6C88"/>
    <w:rsid w:val="008D712F"/>
    <w:rsid w:val="008D75B8"/>
    <w:rsid w:val="008E1051"/>
    <w:rsid w:val="008E4A55"/>
    <w:rsid w:val="008E5F58"/>
    <w:rsid w:val="008E6A23"/>
    <w:rsid w:val="008F050A"/>
    <w:rsid w:val="00901B7A"/>
    <w:rsid w:val="009024F6"/>
    <w:rsid w:val="0090293A"/>
    <w:rsid w:val="00905186"/>
    <w:rsid w:val="00905A12"/>
    <w:rsid w:val="00912AC0"/>
    <w:rsid w:val="00913EBD"/>
    <w:rsid w:val="009219DA"/>
    <w:rsid w:val="009222ED"/>
    <w:rsid w:val="00923A21"/>
    <w:rsid w:val="009279D7"/>
    <w:rsid w:val="00927A29"/>
    <w:rsid w:val="0093257C"/>
    <w:rsid w:val="009331AF"/>
    <w:rsid w:val="009352CA"/>
    <w:rsid w:val="009356FE"/>
    <w:rsid w:val="00936DDB"/>
    <w:rsid w:val="00940E4F"/>
    <w:rsid w:val="00947EC3"/>
    <w:rsid w:val="00950777"/>
    <w:rsid w:val="00952460"/>
    <w:rsid w:val="00955449"/>
    <w:rsid w:val="0096032E"/>
    <w:rsid w:val="00963F87"/>
    <w:rsid w:val="009640E6"/>
    <w:rsid w:val="00966E7A"/>
    <w:rsid w:val="0097279F"/>
    <w:rsid w:val="00973D64"/>
    <w:rsid w:val="00975DE8"/>
    <w:rsid w:val="00981955"/>
    <w:rsid w:val="00985767"/>
    <w:rsid w:val="00994DBD"/>
    <w:rsid w:val="00996683"/>
    <w:rsid w:val="009A03C3"/>
    <w:rsid w:val="009A35D6"/>
    <w:rsid w:val="009A77FA"/>
    <w:rsid w:val="009B1649"/>
    <w:rsid w:val="009B1B05"/>
    <w:rsid w:val="009B5438"/>
    <w:rsid w:val="009C1398"/>
    <w:rsid w:val="009D4148"/>
    <w:rsid w:val="009E0F74"/>
    <w:rsid w:val="009E135E"/>
    <w:rsid w:val="009E158C"/>
    <w:rsid w:val="009E1FC5"/>
    <w:rsid w:val="009E2CF4"/>
    <w:rsid w:val="009E41FB"/>
    <w:rsid w:val="009E5947"/>
    <w:rsid w:val="00A1010B"/>
    <w:rsid w:val="00A13B57"/>
    <w:rsid w:val="00A16D89"/>
    <w:rsid w:val="00A233C5"/>
    <w:rsid w:val="00A25801"/>
    <w:rsid w:val="00A35C3D"/>
    <w:rsid w:val="00A36AD4"/>
    <w:rsid w:val="00A43DD8"/>
    <w:rsid w:val="00A4437D"/>
    <w:rsid w:val="00A44567"/>
    <w:rsid w:val="00A47CFA"/>
    <w:rsid w:val="00A508C9"/>
    <w:rsid w:val="00A51B50"/>
    <w:rsid w:val="00A51DD7"/>
    <w:rsid w:val="00A55CEC"/>
    <w:rsid w:val="00A57CD8"/>
    <w:rsid w:val="00A60BF4"/>
    <w:rsid w:val="00A61F09"/>
    <w:rsid w:val="00A62170"/>
    <w:rsid w:val="00A64030"/>
    <w:rsid w:val="00A72764"/>
    <w:rsid w:val="00A77124"/>
    <w:rsid w:val="00A826E2"/>
    <w:rsid w:val="00A84017"/>
    <w:rsid w:val="00A84428"/>
    <w:rsid w:val="00A87B83"/>
    <w:rsid w:val="00A90230"/>
    <w:rsid w:val="00A94E72"/>
    <w:rsid w:val="00A96C4F"/>
    <w:rsid w:val="00A96D69"/>
    <w:rsid w:val="00AA1660"/>
    <w:rsid w:val="00AA63EE"/>
    <w:rsid w:val="00AB0312"/>
    <w:rsid w:val="00AB0434"/>
    <w:rsid w:val="00AB0B7D"/>
    <w:rsid w:val="00AB3CD3"/>
    <w:rsid w:val="00AB5981"/>
    <w:rsid w:val="00AB5A07"/>
    <w:rsid w:val="00AC363F"/>
    <w:rsid w:val="00AC6CC0"/>
    <w:rsid w:val="00AD0284"/>
    <w:rsid w:val="00AD0F0D"/>
    <w:rsid w:val="00AD3399"/>
    <w:rsid w:val="00AE0966"/>
    <w:rsid w:val="00AE2497"/>
    <w:rsid w:val="00AF0C0D"/>
    <w:rsid w:val="00AF33C0"/>
    <w:rsid w:val="00AF49E9"/>
    <w:rsid w:val="00AF62D7"/>
    <w:rsid w:val="00B068B4"/>
    <w:rsid w:val="00B06EA7"/>
    <w:rsid w:val="00B1168D"/>
    <w:rsid w:val="00B14D52"/>
    <w:rsid w:val="00B20627"/>
    <w:rsid w:val="00B22647"/>
    <w:rsid w:val="00B246F0"/>
    <w:rsid w:val="00B24DFC"/>
    <w:rsid w:val="00B31A41"/>
    <w:rsid w:val="00B34675"/>
    <w:rsid w:val="00B37AB3"/>
    <w:rsid w:val="00B40AD1"/>
    <w:rsid w:val="00B414A3"/>
    <w:rsid w:val="00B41A66"/>
    <w:rsid w:val="00B4214B"/>
    <w:rsid w:val="00B45B9A"/>
    <w:rsid w:val="00B462A7"/>
    <w:rsid w:val="00B46A84"/>
    <w:rsid w:val="00B53A41"/>
    <w:rsid w:val="00B559A5"/>
    <w:rsid w:val="00B55D40"/>
    <w:rsid w:val="00B61946"/>
    <w:rsid w:val="00B64C63"/>
    <w:rsid w:val="00B66509"/>
    <w:rsid w:val="00B679CF"/>
    <w:rsid w:val="00B74EF3"/>
    <w:rsid w:val="00B75AE3"/>
    <w:rsid w:val="00B77624"/>
    <w:rsid w:val="00B77EBA"/>
    <w:rsid w:val="00B80743"/>
    <w:rsid w:val="00B840FD"/>
    <w:rsid w:val="00B847A1"/>
    <w:rsid w:val="00B86D6E"/>
    <w:rsid w:val="00B938C5"/>
    <w:rsid w:val="00BA4008"/>
    <w:rsid w:val="00BA789D"/>
    <w:rsid w:val="00BC0888"/>
    <w:rsid w:val="00BC0ED9"/>
    <w:rsid w:val="00BC1A9C"/>
    <w:rsid w:val="00BC67ED"/>
    <w:rsid w:val="00BD10AD"/>
    <w:rsid w:val="00BD13AF"/>
    <w:rsid w:val="00BD1E55"/>
    <w:rsid w:val="00BD5ED1"/>
    <w:rsid w:val="00BD61E3"/>
    <w:rsid w:val="00BE01A1"/>
    <w:rsid w:val="00BE49E1"/>
    <w:rsid w:val="00BE5D78"/>
    <w:rsid w:val="00BF2CD7"/>
    <w:rsid w:val="00BF555C"/>
    <w:rsid w:val="00C06711"/>
    <w:rsid w:val="00C13757"/>
    <w:rsid w:val="00C151F5"/>
    <w:rsid w:val="00C15386"/>
    <w:rsid w:val="00C179E6"/>
    <w:rsid w:val="00C276AD"/>
    <w:rsid w:val="00C3213E"/>
    <w:rsid w:val="00C364EF"/>
    <w:rsid w:val="00C428D9"/>
    <w:rsid w:val="00C436B4"/>
    <w:rsid w:val="00C44BD1"/>
    <w:rsid w:val="00C464CA"/>
    <w:rsid w:val="00C46833"/>
    <w:rsid w:val="00C504E6"/>
    <w:rsid w:val="00C51888"/>
    <w:rsid w:val="00C529E8"/>
    <w:rsid w:val="00C557B6"/>
    <w:rsid w:val="00C606C8"/>
    <w:rsid w:val="00C63872"/>
    <w:rsid w:val="00C658D8"/>
    <w:rsid w:val="00C678E9"/>
    <w:rsid w:val="00C70539"/>
    <w:rsid w:val="00C708A6"/>
    <w:rsid w:val="00C72D19"/>
    <w:rsid w:val="00C73171"/>
    <w:rsid w:val="00C76DD9"/>
    <w:rsid w:val="00C775C5"/>
    <w:rsid w:val="00C82217"/>
    <w:rsid w:val="00C832B7"/>
    <w:rsid w:val="00C864AC"/>
    <w:rsid w:val="00C904F0"/>
    <w:rsid w:val="00C919A3"/>
    <w:rsid w:val="00C92E74"/>
    <w:rsid w:val="00C92F2A"/>
    <w:rsid w:val="00C9441C"/>
    <w:rsid w:val="00C96319"/>
    <w:rsid w:val="00CA623B"/>
    <w:rsid w:val="00CB0F47"/>
    <w:rsid w:val="00CB6667"/>
    <w:rsid w:val="00CC0A0C"/>
    <w:rsid w:val="00CC2A3A"/>
    <w:rsid w:val="00CC383D"/>
    <w:rsid w:val="00CC3A52"/>
    <w:rsid w:val="00CC412D"/>
    <w:rsid w:val="00CC5DD3"/>
    <w:rsid w:val="00CC70E7"/>
    <w:rsid w:val="00CC722E"/>
    <w:rsid w:val="00CD0EC2"/>
    <w:rsid w:val="00CD12D3"/>
    <w:rsid w:val="00CD584C"/>
    <w:rsid w:val="00CD6DF6"/>
    <w:rsid w:val="00CD70AC"/>
    <w:rsid w:val="00CE4E12"/>
    <w:rsid w:val="00CE526E"/>
    <w:rsid w:val="00CE6B46"/>
    <w:rsid w:val="00CF12AC"/>
    <w:rsid w:val="00CF160D"/>
    <w:rsid w:val="00CF19F9"/>
    <w:rsid w:val="00D0044D"/>
    <w:rsid w:val="00D03DB4"/>
    <w:rsid w:val="00D0513B"/>
    <w:rsid w:val="00D05FC7"/>
    <w:rsid w:val="00D1101C"/>
    <w:rsid w:val="00D1157F"/>
    <w:rsid w:val="00D12F45"/>
    <w:rsid w:val="00D165E6"/>
    <w:rsid w:val="00D17C72"/>
    <w:rsid w:val="00D22161"/>
    <w:rsid w:val="00D227A5"/>
    <w:rsid w:val="00D22BA6"/>
    <w:rsid w:val="00D22BEF"/>
    <w:rsid w:val="00D23D49"/>
    <w:rsid w:val="00D303B1"/>
    <w:rsid w:val="00D33599"/>
    <w:rsid w:val="00D33665"/>
    <w:rsid w:val="00D358EE"/>
    <w:rsid w:val="00D35FA3"/>
    <w:rsid w:val="00D3727F"/>
    <w:rsid w:val="00D37B9E"/>
    <w:rsid w:val="00D40D19"/>
    <w:rsid w:val="00D415BB"/>
    <w:rsid w:val="00D422D9"/>
    <w:rsid w:val="00D4728E"/>
    <w:rsid w:val="00D47EAA"/>
    <w:rsid w:val="00D50242"/>
    <w:rsid w:val="00D50A1C"/>
    <w:rsid w:val="00D56F18"/>
    <w:rsid w:val="00D57DA3"/>
    <w:rsid w:val="00D656E3"/>
    <w:rsid w:val="00D66F68"/>
    <w:rsid w:val="00D70693"/>
    <w:rsid w:val="00D72FD4"/>
    <w:rsid w:val="00D76320"/>
    <w:rsid w:val="00D77124"/>
    <w:rsid w:val="00D83D98"/>
    <w:rsid w:val="00D8412C"/>
    <w:rsid w:val="00D84743"/>
    <w:rsid w:val="00D85334"/>
    <w:rsid w:val="00D86791"/>
    <w:rsid w:val="00D9241B"/>
    <w:rsid w:val="00D96CBC"/>
    <w:rsid w:val="00D97191"/>
    <w:rsid w:val="00D97952"/>
    <w:rsid w:val="00DA0368"/>
    <w:rsid w:val="00DA4EB0"/>
    <w:rsid w:val="00DA6B13"/>
    <w:rsid w:val="00DB2A8E"/>
    <w:rsid w:val="00DB2B13"/>
    <w:rsid w:val="00DB575C"/>
    <w:rsid w:val="00DB6447"/>
    <w:rsid w:val="00DB6AE8"/>
    <w:rsid w:val="00DB6B48"/>
    <w:rsid w:val="00DC07FF"/>
    <w:rsid w:val="00DC3557"/>
    <w:rsid w:val="00DC405F"/>
    <w:rsid w:val="00DC6355"/>
    <w:rsid w:val="00DD2A69"/>
    <w:rsid w:val="00DD4B63"/>
    <w:rsid w:val="00DD5A1F"/>
    <w:rsid w:val="00DD646A"/>
    <w:rsid w:val="00DD7D5E"/>
    <w:rsid w:val="00DE07D3"/>
    <w:rsid w:val="00DE3180"/>
    <w:rsid w:val="00DE3E53"/>
    <w:rsid w:val="00DE4771"/>
    <w:rsid w:val="00DE58FB"/>
    <w:rsid w:val="00DE6618"/>
    <w:rsid w:val="00DF2320"/>
    <w:rsid w:val="00E23D0B"/>
    <w:rsid w:val="00E23F2A"/>
    <w:rsid w:val="00E273A3"/>
    <w:rsid w:val="00E305EC"/>
    <w:rsid w:val="00E30A7A"/>
    <w:rsid w:val="00E30DF3"/>
    <w:rsid w:val="00E32AEB"/>
    <w:rsid w:val="00E32DAD"/>
    <w:rsid w:val="00E41D49"/>
    <w:rsid w:val="00E56C4E"/>
    <w:rsid w:val="00E57CA3"/>
    <w:rsid w:val="00E6095A"/>
    <w:rsid w:val="00E60F88"/>
    <w:rsid w:val="00E61492"/>
    <w:rsid w:val="00E65A4A"/>
    <w:rsid w:val="00E67C68"/>
    <w:rsid w:val="00E7221B"/>
    <w:rsid w:val="00E73FEE"/>
    <w:rsid w:val="00E759B7"/>
    <w:rsid w:val="00E76574"/>
    <w:rsid w:val="00E77B45"/>
    <w:rsid w:val="00E80534"/>
    <w:rsid w:val="00E80E2A"/>
    <w:rsid w:val="00E81419"/>
    <w:rsid w:val="00E83127"/>
    <w:rsid w:val="00E83E08"/>
    <w:rsid w:val="00E90854"/>
    <w:rsid w:val="00E94218"/>
    <w:rsid w:val="00E953C7"/>
    <w:rsid w:val="00E96061"/>
    <w:rsid w:val="00EA42EE"/>
    <w:rsid w:val="00EA600A"/>
    <w:rsid w:val="00EB1C1A"/>
    <w:rsid w:val="00EB31AA"/>
    <w:rsid w:val="00EB56F3"/>
    <w:rsid w:val="00EB6144"/>
    <w:rsid w:val="00EB6555"/>
    <w:rsid w:val="00EB7E21"/>
    <w:rsid w:val="00EC0F84"/>
    <w:rsid w:val="00EC0FF7"/>
    <w:rsid w:val="00EC1651"/>
    <w:rsid w:val="00EC4F88"/>
    <w:rsid w:val="00EC7791"/>
    <w:rsid w:val="00ED074F"/>
    <w:rsid w:val="00ED290D"/>
    <w:rsid w:val="00ED4CA8"/>
    <w:rsid w:val="00EE139D"/>
    <w:rsid w:val="00EE149E"/>
    <w:rsid w:val="00EE293E"/>
    <w:rsid w:val="00EE2AE1"/>
    <w:rsid w:val="00EE3D40"/>
    <w:rsid w:val="00EE7CE7"/>
    <w:rsid w:val="00EF373A"/>
    <w:rsid w:val="00EF4FCC"/>
    <w:rsid w:val="00EF6841"/>
    <w:rsid w:val="00EF6C07"/>
    <w:rsid w:val="00F03856"/>
    <w:rsid w:val="00F04FEC"/>
    <w:rsid w:val="00F05E8B"/>
    <w:rsid w:val="00F06064"/>
    <w:rsid w:val="00F062CD"/>
    <w:rsid w:val="00F07B10"/>
    <w:rsid w:val="00F10826"/>
    <w:rsid w:val="00F108D6"/>
    <w:rsid w:val="00F14419"/>
    <w:rsid w:val="00F144FC"/>
    <w:rsid w:val="00F16343"/>
    <w:rsid w:val="00F23E99"/>
    <w:rsid w:val="00F2515B"/>
    <w:rsid w:val="00F32C00"/>
    <w:rsid w:val="00F3686F"/>
    <w:rsid w:val="00F368D5"/>
    <w:rsid w:val="00F37CE9"/>
    <w:rsid w:val="00F40CCD"/>
    <w:rsid w:val="00F433B8"/>
    <w:rsid w:val="00F44CF8"/>
    <w:rsid w:val="00F4575A"/>
    <w:rsid w:val="00F459A5"/>
    <w:rsid w:val="00F46FE9"/>
    <w:rsid w:val="00F47A27"/>
    <w:rsid w:val="00F51768"/>
    <w:rsid w:val="00F51CFE"/>
    <w:rsid w:val="00F57A11"/>
    <w:rsid w:val="00F60647"/>
    <w:rsid w:val="00F60734"/>
    <w:rsid w:val="00F62714"/>
    <w:rsid w:val="00F6349D"/>
    <w:rsid w:val="00F64CE3"/>
    <w:rsid w:val="00F65F5B"/>
    <w:rsid w:val="00F67B29"/>
    <w:rsid w:val="00F70A76"/>
    <w:rsid w:val="00F75CB2"/>
    <w:rsid w:val="00F76570"/>
    <w:rsid w:val="00F808AB"/>
    <w:rsid w:val="00F821F9"/>
    <w:rsid w:val="00F826C1"/>
    <w:rsid w:val="00F83BF1"/>
    <w:rsid w:val="00F87681"/>
    <w:rsid w:val="00F92C80"/>
    <w:rsid w:val="00FA0099"/>
    <w:rsid w:val="00FA0303"/>
    <w:rsid w:val="00FA12A7"/>
    <w:rsid w:val="00FA2E6F"/>
    <w:rsid w:val="00FA4CD3"/>
    <w:rsid w:val="00FA5B4A"/>
    <w:rsid w:val="00FB0019"/>
    <w:rsid w:val="00FB3BB2"/>
    <w:rsid w:val="00FC018A"/>
    <w:rsid w:val="00FC582B"/>
    <w:rsid w:val="00FC6B6A"/>
    <w:rsid w:val="00FC6C5A"/>
    <w:rsid w:val="00FD143C"/>
    <w:rsid w:val="00FD355C"/>
    <w:rsid w:val="00FD419A"/>
    <w:rsid w:val="00FD4C9F"/>
    <w:rsid w:val="00FE1C5B"/>
    <w:rsid w:val="00FE35F4"/>
    <w:rsid w:val="00FE719F"/>
    <w:rsid w:val="00FF1E09"/>
    <w:rsid w:val="00FF2CE2"/>
    <w:rsid w:val="00FF5899"/>
    <w:rsid w:val="00FF5EC3"/>
    <w:rsid w:val="00FF710A"/>
    <w:rsid w:val="07A69456"/>
    <w:rsid w:val="0E1BCD38"/>
    <w:rsid w:val="11AE4483"/>
    <w:rsid w:val="11D6ACEC"/>
    <w:rsid w:val="13A44FEA"/>
    <w:rsid w:val="1E104AFF"/>
    <w:rsid w:val="1EB6B79F"/>
    <w:rsid w:val="1FEC72C3"/>
    <w:rsid w:val="20A93994"/>
    <w:rsid w:val="22F98EBF"/>
    <w:rsid w:val="259FC0C4"/>
    <w:rsid w:val="2DF68438"/>
    <w:rsid w:val="3B5CA796"/>
    <w:rsid w:val="3FEFEFE3"/>
    <w:rsid w:val="445FC242"/>
    <w:rsid w:val="4629CB09"/>
    <w:rsid w:val="4AB1D9A8"/>
    <w:rsid w:val="4EB0AA17"/>
    <w:rsid w:val="52044E16"/>
    <w:rsid w:val="54B8C1D2"/>
    <w:rsid w:val="5537D04C"/>
    <w:rsid w:val="5664BEB9"/>
    <w:rsid w:val="567FB300"/>
    <w:rsid w:val="5800AB26"/>
    <w:rsid w:val="5AFF3586"/>
    <w:rsid w:val="5FB2D201"/>
    <w:rsid w:val="663EEF3B"/>
    <w:rsid w:val="746C9637"/>
    <w:rsid w:val="75E83200"/>
    <w:rsid w:val="7BFF7727"/>
    <w:rsid w:val="7D3B19A3"/>
    <w:rsid w:val="7D45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7C525"/>
  <w15:chartTrackingRefBased/>
  <w15:docId w15:val="{CA0BD3D4-B953-4CB9-B0F7-DBC4C6EC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4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4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5B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F67A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4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24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B5B8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F67A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F826C1"/>
    <w:pPr>
      <w:ind w:left="720"/>
      <w:contextualSpacing/>
    </w:pPr>
  </w:style>
  <w:style w:type="table" w:styleId="TableGrid">
    <w:name w:val="Table Grid"/>
    <w:basedOn w:val="TableNormal"/>
    <w:uiPriority w:val="39"/>
    <w:rsid w:val="004F2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F2F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F2F03"/>
  </w:style>
  <w:style w:type="character" w:customStyle="1" w:styleId="eop">
    <w:name w:val="eop"/>
    <w:basedOn w:val="DefaultParagraphFont"/>
    <w:rsid w:val="004F2F03"/>
  </w:style>
  <w:style w:type="character" w:styleId="Hyperlink">
    <w:name w:val="Hyperlink"/>
    <w:basedOn w:val="DefaultParagraphFont"/>
    <w:uiPriority w:val="99"/>
    <w:unhideWhenUsed/>
    <w:rsid w:val="00C151F5"/>
    <w:rPr>
      <w:color w:val="0563C1" w:themeColor="hyperlink"/>
      <w:u w:val="single"/>
    </w:rPr>
  </w:style>
  <w:style w:type="character" w:styleId="UnresolvedMention">
    <w:name w:val="Unresolved Mention"/>
    <w:basedOn w:val="DefaultParagraphFont"/>
    <w:uiPriority w:val="99"/>
    <w:semiHidden/>
    <w:unhideWhenUsed/>
    <w:rsid w:val="00C151F5"/>
    <w:rPr>
      <w:color w:val="605E5C"/>
      <w:shd w:val="clear" w:color="auto" w:fill="E1DFDD"/>
    </w:rPr>
  </w:style>
  <w:style w:type="character" w:styleId="Strong">
    <w:name w:val="Strong"/>
    <w:basedOn w:val="DefaultParagraphFont"/>
    <w:uiPriority w:val="22"/>
    <w:qFormat/>
    <w:rsid w:val="006B5B88"/>
    <w:rPr>
      <w:b/>
      <w:bCs/>
    </w:rPr>
  </w:style>
  <w:style w:type="paragraph" w:styleId="NormalWeb">
    <w:name w:val="Normal (Web)"/>
    <w:basedOn w:val="Normal"/>
    <w:uiPriority w:val="99"/>
    <w:semiHidden/>
    <w:unhideWhenUsed/>
    <w:rsid w:val="00E23F2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47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C90"/>
  </w:style>
  <w:style w:type="paragraph" w:styleId="Footer">
    <w:name w:val="footer"/>
    <w:basedOn w:val="Normal"/>
    <w:link w:val="FooterChar"/>
    <w:uiPriority w:val="99"/>
    <w:unhideWhenUsed/>
    <w:rsid w:val="00447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C90"/>
  </w:style>
  <w:style w:type="paragraph" w:styleId="NoSpacing">
    <w:name w:val="No Spacing"/>
    <w:link w:val="NoSpacingChar"/>
    <w:uiPriority w:val="1"/>
    <w:qFormat/>
    <w:rsid w:val="00FA5B4A"/>
    <w:pPr>
      <w:spacing w:after="0" w:line="240" w:lineRule="auto"/>
    </w:pPr>
    <w:rPr>
      <w:rFonts w:eastAsiaTheme="minorEastAsia"/>
    </w:rPr>
  </w:style>
  <w:style w:type="character" w:customStyle="1" w:styleId="NoSpacingChar">
    <w:name w:val="No Spacing Char"/>
    <w:basedOn w:val="DefaultParagraphFont"/>
    <w:link w:val="NoSpacing"/>
    <w:uiPriority w:val="1"/>
    <w:rsid w:val="00FA5B4A"/>
    <w:rPr>
      <w:rFonts w:eastAsiaTheme="minorEastAsia"/>
    </w:rPr>
  </w:style>
  <w:style w:type="paragraph" w:styleId="TOCHeading">
    <w:name w:val="TOC Heading"/>
    <w:basedOn w:val="Heading1"/>
    <w:next w:val="Normal"/>
    <w:uiPriority w:val="39"/>
    <w:unhideWhenUsed/>
    <w:qFormat/>
    <w:rsid w:val="001777C0"/>
    <w:pPr>
      <w:outlineLvl w:val="9"/>
    </w:pPr>
  </w:style>
  <w:style w:type="paragraph" w:styleId="TOC1">
    <w:name w:val="toc 1"/>
    <w:basedOn w:val="Normal"/>
    <w:next w:val="Normal"/>
    <w:autoRedefine/>
    <w:uiPriority w:val="39"/>
    <w:unhideWhenUsed/>
    <w:rsid w:val="001777C0"/>
    <w:pPr>
      <w:spacing w:after="100"/>
    </w:pPr>
  </w:style>
  <w:style w:type="paragraph" w:styleId="TOC2">
    <w:name w:val="toc 2"/>
    <w:basedOn w:val="Normal"/>
    <w:next w:val="Normal"/>
    <w:autoRedefine/>
    <w:uiPriority w:val="39"/>
    <w:unhideWhenUsed/>
    <w:rsid w:val="001777C0"/>
    <w:pPr>
      <w:spacing w:after="100"/>
      <w:ind w:left="220"/>
    </w:pPr>
  </w:style>
  <w:style w:type="character" w:styleId="FollowedHyperlink">
    <w:name w:val="FollowedHyperlink"/>
    <w:basedOn w:val="DefaultParagraphFont"/>
    <w:uiPriority w:val="99"/>
    <w:semiHidden/>
    <w:unhideWhenUsed/>
    <w:rsid w:val="004239CD"/>
    <w:rPr>
      <w:color w:val="800080"/>
      <w:u w:val="single"/>
    </w:rPr>
  </w:style>
  <w:style w:type="paragraph" w:customStyle="1" w:styleId="msonormal0">
    <w:name w:val="msonormal"/>
    <w:basedOn w:val="Normal"/>
    <w:rsid w:val="004239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4239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239C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4239CD"/>
    <w:pP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4239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4239CD"/>
    <w:pPr>
      <w:pBdr>
        <w:top w:val="single" w:sz="4" w:space="0" w:color="auto"/>
        <w:left w:val="single" w:sz="4" w:space="9" w:color="auto"/>
        <w:bottom w:val="single" w:sz="4" w:space="0" w:color="auto"/>
        <w:right w:val="single" w:sz="4" w:space="0" w:color="auto"/>
      </w:pBdr>
      <w:shd w:val="clear" w:color="000000" w:fill="DCE6F1"/>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rPr>
  </w:style>
  <w:style w:type="paragraph" w:customStyle="1" w:styleId="xl70">
    <w:name w:val="xl70"/>
    <w:basedOn w:val="Normal"/>
    <w:rsid w:val="004239C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71">
    <w:name w:val="xl71"/>
    <w:basedOn w:val="Normal"/>
    <w:rsid w:val="004239CD"/>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72">
    <w:name w:val="xl72"/>
    <w:basedOn w:val="Normal"/>
    <w:rsid w:val="004239CD"/>
    <w:pPr>
      <w:pBdr>
        <w:left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73">
    <w:name w:val="xl73"/>
    <w:basedOn w:val="Normal"/>
    <w:rsid w:val="004239CD"/>
    <w:pPr>
      <w:pBdr>
        <w:right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74">
    <w:name w:val="xl74"/>
    <w:basedOn w:val="Normal"/>
    <w:rsid w:val="004239C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rPr>
  </w:style>
  <w:style w:type="paragraph" w:customStyle="1" w:styleId="xl75">
    <w:name w:val="xl75"/>
    <w:basedOn w:val="Normal"/>
    <w:rsid w:val="00423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76">
    <w:name w:val="xl76"/>
    <w:basedOn w:val="Normal"/>
    <w:rsid w:val="004239C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77">
    <w:name w:val="xl77"/>
    <w:basedOn w:val="Normal"/>
    <w:rsid w:val="004239CD"/>
    <w:pPr>
      <w:spacing w:before="100" w:beforeAutospacing="1" w:after="100" w:afterAutospacing="1" w:line="240" w:lineRule="auto"/>
    </w:pPr>
    <w:rPr>
      <w:rFonts w:ascii="Arial Narrow" w:eastAsia="Times New Roman" w:hAnsi="Arial Narrow" w:cs="Times New Roman"/>
      <w:sz w:val="18"/>
      <w:szCs w:val="18"/>
    </w:rPr>
  </w:style>
  <w:style w:type="paragraph" w:customStyle="1" w:styleId="xl78">
    <w:name w:val="xl78"/>
    <w:basedOn w:val="Normal"/>
    <w:rsid w:val="004239CD"/>
    <w:pP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79">
    <w:name w:val="xl79"/>
    <w:basedOn w:val="Normal"/>
    <w:rsid w:val="004239CD"/>
    <w:pP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80">
    <w:name w:val="xl80"/>
    <w:basedOn w:val="Normal"/>
    <w:rsid w:val="004239CD"/>
    <w:pPr>
      <w:spacing w:before="100" w:beforeAutospacing="1" w:after="100" w:afterAutospacing="1" w:line="240" w:lineRule="auto"/>
    </w:pPr>
    <w:rPr>
      <w:rFonts w:ascii="Arial Narrow" w:eastAsia="Times New Roman" w:hAnsi="Arial Narrow" w:cs="Times New Roman"/>
      <w:sz w:val="18"/>
      <w:szCs w:val="18"/>
    </w:rPr>
  </w:style>
  <w:style w:type="paragraph" w:customStyle="1" w:styleId="xl81">
    <w:name w:val="xl81"/>
    <w:basedOn w:val="Normal"/>
    <w:rsid w:val="004239CD"/>
    <w:pPr>
      <w:spacing w:before="100" w:beforeAutospacing="1" w:after="100" w:afterAutospacing="1" w:line="240" w:lineRule="auto"/>
      <w:ind w:firstLineChars="100" w:firstLine="100"/>
    </w:pPr>
    <w:rPr>
      <w:rFonts w:ascii="Arial Narrow" w:eastAsia="Times New Roman" w:hAnsi="Arial Narrow" w:cs="Times New Roman"/>
      <w:sz w:val="18"/>
      <w:szCs w:val="18"/>
    </w:rPr>
  </w:style>
  <w:style w:type="paragraph" w:customStyle="1" w:styleId="xl82">
    <w:name w:val="xl82"/>
    <w:basedOn w:val="Normal"/>
    <w:rsid w:val="004239CD"/>
    <w:pP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83">
    <w:name w:val="xl83"/>
    <w:basedOn w:val="Normal"/>
    <w:rsid w:val="004239CD"/>
    <w:pP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84">
    <w:name w:val="xl84"/>
    <w:basedOn w:val="Normal"/>
    <w:rsid w:val="004239CD"/>
    <w:pPr>
      <w:spacing w:before="100" w:beforeAutospacing="1" w:after="100" w:afterAutospacing="1" w:line="240" w:lineRule="auto"/>
      <w:jc w:val="center"/>
    </w:pPr>
    <w:rPr>
      <w:rFonts w:ascii="Arial Narrow" w:eastAsia="Times New Roman" w:hAnsi="Arial Narrow" w:cs="Times New Roman"/>
      <w:sz w:val="18"/>
      <w:szCs w:val="18"/>
    </w:rPr>
  </w:style>
  <w:style w:type="paragraph" w:customStyle="1" w:styleId="xl85">
    <w:name w:val="xl85"/>
    <w:basedOn w:val="Normal"/>
    <w:rsid w:val="004239CD"/>
    <w:pPr>
      <w:spacing w:before="100" w:beforeAutospacing="1" w:after="100" w:afterAutospacing="1" w:line="240" w:lineRule="auto"/>
      <w:ind w:firstLineChars="200" w:firstLine="200"/>
    </w:pPr>
    <w:rPr>
      <w:rFonts w:ascii="Arial Narrow" w:eastAsia="Times New Roman" w:hAnsi="Arial Narrow" w:cs="Times New Roman"/>
      <w:sz w:val="18"/>
      <w:szCs w:val="18"/>
    </w:rPr>
  </w:style>
  <w:style w:type="paragraph" w:customStyle="1" w:styleId="xl86">
    <w:name w:val="xl86"/>
    <w:basedOn w:val="Normal"/>
    <w:rsid w:val="004239CD"/>
    <w:pPr>
      <w:spacing w:before="100" w:beforeAutospacing="1" w:after="100" w:afterAutospacing="1" w:line="240" w:lineRule="auto"/>
      <w:ind w:firstLineChars="300" w:firstLine="300"/>
    </w:pPr>
    <w:rPr>
      <w:rFonts w:ascii="Arial Narrow" w:eastAsia="Times New Roman" w:hAnsi="Arial Narrow" w:cs="Times New Roman"/>
      <w:sz w:val="18"/>
      <w:szCs w:val="18"/>
    </w:rPr>
  </w:style>
  <w:style w:type="paragraph" w:customStyle="1" w:styleId="xl87">
    <w:name w:val="xl87"/>
    <w:basedOn w:val="Normal"/>
    <w:rsid w:val="004239CD"/>
    <w:pPr>
      <w:spacing w:before="100" w:beforeAutospacing="1" w:after="100" w:afterAutospacing="1" w:line="240" w:lineRule="auto"/>
      <w:ind w:firstLineChars="300" w:firstLine="300"/>
    </w:pPr>
    <w:rPr>
      <w:rFonts w:ascii="Arial Narrow" w:eastAsia="Times New Roman" w:hAnsi="Arial Narrow" w:cs="Times New Roman"/>
      <w:sz w:val="18"/>
      <w:szCs w:val="18"/>
    </w:rPr>
  </w:style>
  <w:style w:type="paragraph" w:customStyle="1" w:styleId="xl88">
    <w:name w:val="xl88"/>
    <w:basedOn w:val="Normal"/>
    <w:rsid w:val="004239CD"/>
    <w:pPr>
      <w:spacing w:before="100" w:beforeAutospacing="1" w:after="100" w:afterAutospacing="1" w:line="240" w:lineRule="auto"/>
      <w:jc w:val="center"/>
    </w:pPr>
    <w:rPr>
      <w:rFonts w:ascii="Arial Narrow" w:eastAsia="Times New Roman" w:hAnsi="Arial Narrow" w:cs="Times New Roman"/>
      <w:sz w:val="18"/>
      <w:szCs w:val="18"/>
    </w:rPr>
  </w:style>
  <w:style w:type="table" w:styleId="PlainTable1">
    <w:name w:val="Plain Table 1"/>
    <w:basedOn w:val="TableNormal"/>
    <w:uiPriority w:val="41"/>
    <w:rsid w:val="000E27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310C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05112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B45B9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899">
      <w:bodyDiv w:val="1"/>
      <w:marLeft w:val="0"/>
      <w:marRight w:val="0"/>
      <w:marTop w:val="0"/>
      <w:marBottom w:val="0"/>
      <w:divBdr>
        <w:top w:val="none" w:sz="0" w:space="0" w:color="auto"/>
        <w:left w:val="none" w:sz="0" w:space="0" w:color="auto"/>
        <w:bottom w:val="none" w:sz="0" w:space="0" w:color="auto"/>
        <w:right w:val="none" w:sz="0" w:space="0" w:color="auto"/>
      </w:divBdr>
    </w:div>
    <w:div w:id="28577459">
      <w:bodyDiv w:val="1"/>
      <w:marLeft w:val="0"/>
      <w:marRight w:val="0"/>
      <w:marTop w:val="0"/>
      <w:marBottom w:val="0"/>
      <w:divBdr>
        <w:top w:val="none" w:sz="0" w:space="0" w:color="auto"/>
        <w:left w:val="none" w:sz="0" w:space="0" w:color="auto"/>
        <w:bottom w:val="none" w:sz="0" w:space="0" w:color="auto"/>
        <w:right w:val="none" w:sz="0" w:space="0" w:color="auto"/>
      </w:divBdr>
    </w:div>
    <w:div w:id="47146348">
      <w:bodyDiv w:val="1"/>
      <w:marLeft w:val="0"/>
      <w:marRight w:val="0"/>
      <w:marTop w:val="0"/>
      <w:marBottom w:val="0"/>
      <w:divBdr>
        <w:top w:val="none" w:sz="0" w:space="0" w:color="auto"/>
        <w:left w:val="none" w:sz="0" w:space="0" w:color="auto"/>
        <w:bottom w:val="none" w:sz="0" w:space="0" w:color="auto"/>
        <w:right w:val="none" w:sz="0" w:space="0" w:color="auto"/>
      </w:divBdr>
    </w:div>
    <w:div w:id="61486681">
      <w:bodyDiv w:val="1"/>
      <w:marLeft w:val="0"/>
      <w:marRight w:val="0"/>
      <w:marTop w:val="0"/>
      <w:marBottom w:val="0"/>
      <w:divBdr>
        <w:top w:val="none" w:sz="0" w:space="0" w:color="auto"/>
        <w:left w:val="none" w:sz="0" w:space="0" w:color="auto"/>
        <w:bottom w:val="none" w:sz="0" w:space="0" w:color="auto"/>
        <w:right w:val="none" w:sz="0" w:space="0" w:color="auto"/>
      </w:divBdr>
    </w:div>
    <w:div w:id="63846146">
      <w:bodyDiv w:val="1"/>
      <w:marLeft w:val="0"/>
      <w:marRight w:val="0"/>
      <w:marTop w:val="0"/>
      <w:marBottom w:val="0"/>
      <w:divBdr>
        <w:top w:val="none" w:sz="0" w:space="0" w:color="auto"/>
        <w:left w:val="none" w:sz="0" w:space="0" w:color="auto"/>
        <w:bottom w:val="none" w:sz="0" w:space="0" w:color="auto"/>
        <w:right w:val="none" w:sz="0" w:space="0" w:color="auto"/>
      </w:divBdr>
    </w:div>
    <w:div w:id="86312139">
      <w:bodyDiv w:val="1"/>
      <w:marLeft w:val="0"/>
      <w:marRight w:val="0"/>
      <w:marTop w:val="0"/>
      <w:marBottom w:val="0"/>
      <w:divBdr>
        <w:top w:val="none" w:sz="0" w:space="0" w:color="auto"/>
        <w:left w:val="none" w:sz="0" w:space="0" w:color="auto"/>
        <w:bottom w:val="none" w:sz="0" w:space="0" w:color="auto"/>
        <w:right w:val="none" w:sz="0" w:space="0" w:color="auto"/>
      </w:divBdr>
    </w:div>
    <w:div w:id="147985988">
      <w:bodyDiv w:val="1"/>
      <w:marLeft w:val="0"/>
      <w:marRight w:val="0"/>
      <w:marTop w:val="0"/>
      <w:marBottom w:val="0"/>
      <w:divBdr>
        <w:top w:val="none" w:sz="0" w:space="0" w:color="auto"/>
        <w:left w:val="none" w:sz="0" w:space="0" w:color="auto"/>
        <w:bottom w:val="none" w:sz="0" w:space="0" w:color="auto"/>
        <w:right w:val="none" w:sz="0" w:space="0" w:color="auto"/>
      </w:divBdr>
      <w:divsChild>
        <w:div w:id="28577409">
          <w:marLeft w:val="0"/>
          <w:marRight w:val="0"/>
          <w:marTop w:val="0"/>
          <w:marBottom w:val="0"/>
          <w:divBdr>
            <w:top w:val="none" w:sz="0" w:space="0" w:color="auto"/>
            <w:left w:val="none" w:sz="0" w:space="0" w:color="auto"/>
            <w:bottom w:val="none" w:sz="0" w:space="0" w:color="auto"/>
            <w:right w:val="none" w:sz="0" w:space="0" w:color="auto"/>
          </w:divBdr>
        </w:div>
      </w:divsChild>
    </w:div>
    <w:div w:id="150566723">
      <w:bodyDiv w:val="1"/>
      <w:marLeft w:val="0"/>
      <w:marRight w:val="0"/>
      <w:marTop w:val="0"/>
      <w:marBottom w:val="0"/>
      <w:divBdr>
        <w:top w:val="none" w:sz="0" w:space="0" w:color="auto"/>
        <w:left w:val="none" w:sz="0" w:space="0" w:color="auto"/>
        <w:bottom w:val="none" w:sz="0" w:space="0" w:color="auto"/>
        <w:right w:val="none" w:sz="0" w:space="0" w:color="auto"/>
      </w:divBdr>
    </w:div>
    <w:div w:id="170419375">
      <w:bodyDiv w:val="1"/>
      <w:marLeft w:val="0"/>
      <w:marRight w:val="0"/>
      <w:marTop w:val="0"/>
      <w:marBottom w:val="0"/>
      <w:divBdr>
        <w:top w:val="none" w:sz="0" w:space="0" w:color="auto"/>
        <w:left w:val="none" w:sz="0" w:space="0" w:color="auto"/>
        <w:bottom w:val="none" w:sz="0" w:space="0" w:color="auto"/>
        <w:right w:val="none" w:sz="0" w:space="0" w:color="auto"/>
      </w:divBdr>
    </w:div>
    <w:div w:id="185561715">
      <w:bodyDiv w:val="1"/>
      <w:marLeft w:val="0"/>
      <w:marRight w:val="0"/>
      <w:marTop w:val="0"/>
      <w:marBottom w:val="0"/>
      <w:divBdr>
        <w:top w:val="none" w:sz="0" w:space="0" w:color="auto"/>
        <w:left w:val="none" w:sz="0" w:space="0" w:color="auto"/>
        <w:bottom w:val="none" w:sz="0" w:space="0" w:color="auto"/>
        <w:right w:val="none" w:sz="0" w:space="0" w:color="auto"/>
      </w:divBdr>
    </w:div>
    <w:div w:id="189031270">
      <w:bodyDiv w:val="1"/>
      <w:marLeft w:val="0"/>
      <w:marRight w:val="0"/>
      <w:marTop w:val="0"/>
      <w:marBottom w:val="0"/>
      <w:divBdr>
        <w:top w:val="none" w:sz="0" w:space="0" w:color="auto"/>
        <w:left w:val="none" w:sz="0" w:space="0" w:color="auto"/>
        <w:bottom w:val="none" w:sz="0" w:space="0" w:color="auto"/>
        <w:right w:val="none" w:sz="0" w:space="0" w:color="auto"/>
      </w:divBdr>
    </w:div>
    <w:div w:id="205337748">
      <w:bodyDiv w:val="1"/>
      <w:marLeft w:val="0"/>
      <w:marRight w:val="0"/>
      <w:marTop w:val="0"/>
      <w:marBottom w:val="0"/>
      <w:divBdr>
        <w:top w:val="none" w:sz="0" w:space="0" w:color="auto"/>
        <w:left w:val="none" w:sz="0" w:space="0" w:color="auto"/>
        <w:bottom w:val="none" w:sz="0" w:space="0" w:color="auto"/>
        <w:right w:val="none" w:sz="0" w:space="0" w:color="auto"/>
      </w:divBdr>
    </w:div>
    <w:div w:id="206069647">
      <w:bodyDiv w:val="1"/>
      <w:marLeft w:val="0"/>
      <w:marRight w:val="0"/>
      <w:marTop w:val="0"/>
      <w:marBottom w:val="0"/>
      <w:divBdr>
        <w:top w:val="none" w:sz="0" w:space="0" w:color="auto"/>
        <w:left w:val="none" w:sz="0" w:space="0" w:color="auto"/>
        <w:bottom w:val="none" w:sz="0" w:space="0" w:color="auto"/>
        <w:right w:val="none" w:sz="0" w:space="0" w:color="auto"/>
      </w:divBdr>
    </w:div>
    <w:div w:id="231426396">
      <w:bodyDiv w:val="1"/>
      <w:marLeft w:val="0"/>
      <w:marRight w:val="0"/>
      <w:marTop w:val="0"/>
      <w:marBottom w:val="0"/>
      <w:divBdr>
        <w:top w:val="none" w:sz="0" w:space="0" w:color="auto"/>
        <w:left w:val="none" w:sz="0" w:space="0" w:color="auto"/>
        <w:bottom w:val="none" w:sz="0" w:space="0" w:color="auto"/>
        <w:right w:val="none" w:sz="0" w:space="0" w:color="auto"/>
      </w:divBdr>
    </w:div>
    <w:div w:id="246810484">
      <w:bodyDiv w:val="1"/>
      <w:marLeft w:val="0"/>
      <w:marRight w:val="0"/>
      <w:marTop w:val="0"/>
      <w:marBottom w:val="0"/>
      <w:divBdr>
        <w:top w:val="none" w:sz="0" w:space="0" w:color="auto"/>
        <w:left w:val="none" w:sz="0" w:space="0" w:color="auto"/>
        <w:bottom w:val="none" w:sz="0" w:space="0" w:color="auto"/>
        <w:right w:val="none" w:sz="0" w:space="0" w:color="auto"/>
      </w:divBdr>
      <w:divsChild>
        <w:div w:id="1146824854">
          <w:marLeft w:val="0"/>
          <w:marRight w:val="0"/>
          <w:marTop w:val="0"/>
          <w:marBottom w:val="0"/>
          <w:divBdr>
            <w:top w:val="none" w:sz="0" w:space="0" w:color="auto"/>
            <w:left w:val="none" w:sz="0" w:space="0" w:color="auto"/>
            <w:bottom w:val="none" w:sz="0" w:space="0" w:color="auto"/>
            <w:right w:val="none" w:sz="0" w:space="0" w:color="auto"/>
          </w:divBdr>
        </w:div>
      </w:divsChild>
    </w:div>
    <w:div w:id="274561088">
      <w:bodyDiv w:val="1"/>
      <w:marLeft w:val="0"/>
      <w:marRight w:val="0"/>
      <w:marTop w:val="0"/>
      <w:marBottom w:val="0"/>
      <w:divBdr>
        <w:top w:val="none" w:sz="0" w:space="0" w:color="auto"/>
        <w:left w:val="none" w:sz="0" w:space="0" w:color="auto"/>
        <w:bottom w:val="none" w:sz="0" w:space="0" w:color="auto"/>
        <w:right w:val="none" w:sz="0" w:space="0" w:color="auto"/>
      </w:divBdr>
    </w:div>
    <w:div w:id="286590755">
      <w:bodyDiv w:val="1"/>
      <w:marLeft w:val="0"/>
      <w:marRight w:val="0"/>
      <w:marTop w:val="0"/>
      <w:marBottom w:val="0"/>
      <w:divBdr>
        <w:top w:val="none" w:sz="0" w:space="0" w:color="auto"/>
        <w:left w:val="none" w:sz="0" w:space="0" w:color="auto"/>
        <w:bottom w:val="none" w:sz="0" w:space="0" w:color="auto"/>
        <w:right w:val="none" w:sz="0" w:space="0" w:color="auto"/>
      </w:divBdr>
    </w:div>
    <w:div w:id="288586042">
      <w:bodyDiv w:val="1"/>
      <w:marLeft w:val="0"/>
      <w:marRight w:val="0"/>
      <w:marTop w:val="0"/>
      <w:marBottom w:val="0"/>
      <w:divBdr>
        <w:top w:val="none" w:sz="0" w:space="0" w:color="auto"/>
        <w:left w:val="none" w:sz="0" w:space="0" w:color="auto"/>
        <w:bottom w:val="none" w:sz="0" w:space="0" w:color="auto"/>
        <w:right w:val="none" w:sz="0" w:space="0" w:color="auto"/>
      </w:divBdr>
    </w:div>
    <w:div w:id="311369423">
      <w:bodyDiv w:val="1"/>
      <w:marLeft w:val="0"/>
      <w:marRight w:val="0"/>
      <w:marTop w:val="0"/>
      <w:marBottom w:val="0"/>
      <w:divBdr>
        <w:top w:val="none" w:sz="0" w:space="0" w:color="auto"/>
        <w:left w:val="none" w:sz="0" w:space="0" w:color="auto"/>
        <w:bottom w:val="none" w:sz="0" w:space="0" w:color="auto"/>
        <w:right w:val="none" w:sz="0" w:space="0" w:color="auto"/>
      </w:divBdr>
    </w:div>
    <w:div w:id="324209613">
      <w:bodyDiv w:val="1"/>
      <w:marLeft w:val="0"/>
      <w:marRight w:val="0"/>
      <w:marTop w:val="0"/>
      <w:marBottom w:val="0"/>
      <w:divBdr>
        <w:top w:val="none" w:sz="0" w:space="0" w:color="auto"/>
        <w:left w:val="none" w:sz="0" w:space="0" w:color="auto"/>
        <w:bottom w:val="none" w:sz="0" w:space="0" w:color="auto"/>
        <w:right w:val="none" w:sz="0" w:space="0" w:color="auto"/>
      </w:divBdr>
      <w:divsChild>
        <w:div w:id="291131361">
          <w:marLeft w:val="0"/>
          <w:marRight w:val="0"/>
          <w:marTop w:val="0"/>
          <w:marBottom w:val="0"/>
          <w:divBdr>
            <w:top w:val="none" w:sz="0" w:space="0" w:color="auto"/>
            <w:left w:val="none" w:sz="0" w:space="0" w:color="auto"/>
            <w:bottom w:val="none" w:sz="0" w:space="0" w:color="auto"/>
            <w:right w:val="none" w:sz="0" w:space="0" w:color="auto"/>
          </w:divBdr>
        </w:div>
      </w:divsChild>
    </w:div>
    <w:div w:id="354891686">
      <w:bodyDiv w:val="1"/>
      <w:marLeft w:val="0"/>
      <w:marRight w:val="0"/>
      <w:marTop w:val="0"/>
      <w:marBottom w:val="0"/>
      <w:divBdr>
        <w:top w:val="none" w:sz="0" w:space="0" w:color="auto"/>
        <w:left w:val="none" w:sz="0" w:space="0" w:color="auto"/>
        <w:bottom w:val="none" w:sz="0" w:space="0" w:color="auto"/>
        <w:right w:val="none" w:sz="0" w:space="0" w:color="auto"/>
      </w:divBdr>
      <w:divsChild>
        <w:div w:id="546911109">
          <w:marLeft w:val="0"/>
          <w:marRight w:val="0"/>
          <w:marTop w:val="0"/>
          <w:marBottom w:val="0"/>
          <w:divBdr>
            <w:top w:val="none" w:sz="0" w:space="0" w:color="auto"/>
            <w:left w:val="none" w:sz="0" w:space="0" w:color="auto"/>
            <w:bottom w:val="none" w:sz="0" w:space="0" w:color="auto"/>
            <w:right w:val="none" w:sz="0" w:space="0" w:color="auto"/>
          </w:divBdr>
        </w:div>
      </w:divsChild>
    </w:div>
    <w:div w:id="362437134">
      <w:bodyDiv w:val="1"/>
      <w:marLeft w:val="0"/>
      <w:marRight w:val="0"/>
      <w:marTop w:val="0"/>
      <w:marBottom w:val="0"/>
      <w:divBdr>
        <w:top w:val="none" w:sz="0" w:space="0" w:color="auto"/>
        <w:left w:val="none" w:sz="0" w:space="0" w:color="auto"/>
        <w:bottom w:val="none" w:sz="0" w:space="0" w:color="auto"/>
        <w:right w:val="none" w:sz="0" w:space="0" w:color="auto"/>
      </w:divBdr>
    </w:div>
    <w:div w:id="364865311">
      <w:bodyDiv w:val="1"/>
      <w:marLeft w:val="0"/>
      <w:marRight w:val="0"/>
      <w:marTop w:val="0"/>
      <w:marBottom w:val="0"/>
      <w:divBdr>
        <w:top w:val="none" w:sz="0" w:space="0" w:color="auto"/>
        <w:left w:val="none" w:sz="0" w:space="0" w:color="auto"/>
        <w:bottom w:val="none" w:sz="0" w:space="0" w:color="auto"/>
        <w:right w:val="none" w:sz="0" w:space="0" w:color="auto"/>
      </w:divBdr>
    </w:div>
    <w:div w:id="386687081">
      <w:bodyDiv w:val="1"/>
      <w:marLeft w:val="0"/>
      <w:marRight w:val="0"/>
      <w:marTop w:val="0"/>
      <w:marBottom w:val="0"/>
      <w:divBdr>
        <w:top w:val="none" w:sz="0" w:space="0" w:color="auto"/>
        <w:left w:val="none" w:sz="0" w:space="0" w:color="auto"/>
        <w:bottom w:val="none" w:sz="0" w:space="0" w:color="auto"/>
        <w:right w:val="none" w:sz="0" w:space="0" w:color="auto"/>
      </w:divBdr>
    </w:div>
    <w:div w:id="406537820">
      <w:bodyDiv w:val="1"/>
      <w:marLeft w:val="0"/>
      <w:marRight w:val="0"/>
      <w:marTop w:val="0"/>
      <w:marBottom w:val="0"/>
      <w:divBdr>
        <w:top w:val="none" w:sz="0" w:space="0" w:color="auto"/>
        <w:left w:val="none" w:sz="0" w:space="0" w:color="auto"/>
        <w:bottom w:val="none" w:sz="0" w:space="0" w:color="auto"/>
        <w:right w:val="none" w:sz="0" w:space="0" w:color="auto"/>
      </w:divBdr>
    </w:div>
    <w:div w:id="411662639">
      <w:bodyDiv w:val="1"/>
      <w:marLeft w:val="0"/>
      <w:marRight w:val="0"/>
      <w:marTop w:val="0"/>
      <w:marBottom w:val="0"/>
      <w:divBdr>
        <w:top w:val="none" w:sz="0" w:space="0" w:color="auto"/>
        <w:left w:val="none" w:sz="0" w:space="0" w:color="auto"/>
        <w:bottom w:val="none" w:sz="0" w:space="0" w:color="auto"/>
        <w:right w:val="none" w:sz="0" w:space="0" w:color="auto"/>
      </w:divBdr>
    </w:div>
    <w:div w:id="412510283">
      <w:bodyDiv w:val="1"/>
      <w:marLeft w:val="0"/>
      <w:marRight w:val="0"/>
      <w:marTop w:val="0"/>
      <w:marBottom w:val="0"/>
      <w:divBdr>
        <w:top w:val="none" w:sz="0" w:space="0" w:color="auto"/>
        <w:left w:val="none" w:sz="0" w:space="0" w:color="auto"/>
        <w:bottom w:val="none" w:sz="0" w:space="0" w:color="auto"/>
        <w:right w:val="none" w:sz="0" w:space="0" w:color="auto"/>
      </w:divBdr>
    </w:div>
    <w:div w:id="423460083">
      <w:bodyDiv w:val="1"/>
      <w:marLeft w:val="0"/>
      <w:marRight w:val="0"/>
      <w:marTop w:val="0"/>
      <w:marBottom w:val="0"/>
      <w:divBdr>
        <w:top w:val="none" w:sz="0" w:space="0" w:color="auto"/>
        <w:left w:val="none" w:sz="0" w:space="0" w:color="auto"/>
        <w:bottom w:val="none" w:sz="0" w:space="0" w:color="auto"/>
        <w:right w:val="none" w:sz="0" w:space="0" w:color="auto"/>
      </w:divBdr>
    </w:div>
    <w:div w:id="428231817">
      <w:marLeft w:val="0"/>
      <w:marRight w:val="0"/>
      <w:marTop w:val="0"/>
      <w:marBottom w:val="0"/>
      <w:divBdr>
        <w:top w:val="none" w:sz="0" w:space="0" w:color="auto"/>
        <w:left w:val="none" w:sz="0" w:space="0" w:color="auto"/>
        <w:bottom w:val="none" w:sz="0" w:space="0" w:color="auto"/>
        <w:right w:val="none" w:sz="0" w:space="0" w:color="auto"/>
      </w:divBdr>
    </w:div>
    <w:div w:id="435518918">
      <w:bodyDiv w:val="1"/>
      <w:marLeft w:val="0"/>
      <w:marRight w:val="0"/>
      <w:marTop w:val="0"/>
      <w:marBottom w:val="0"/>
      <w:divBdr>
        <w:top w:val="none" w:sz="0" w:space="0" w:color="auto"/>
        <w:left w:val="none" w:sz="0" w:space="0" w:color="auto"/>
        <w:bottom w:val="none" w:sz="0" w:space="0" w:color="auto"/>
        <w:right w:val="none" w:sz="0" w:space="0" w:color="auto"/>
      </w:divBdr>
    </w:div>
    <w:div w:id="439223007">
      <w:bodyDiv w:val="1"/>
      <w:marLeft w:val="0"/>
      <w:marRight w:val="0"/>
      <w:marTop w:val="0"/>
      <w:marBottom w:val="0"/>
      <w:divBdr>
        <w:top w:val="none" w:sz="0" w:space="0" w:color="auto"/>
        <w:left w:val="none" w:sz="0" w:space="0" w:color="auto"/>
        <w:bottom w:val="none" w:sz="0" w:space="0" w:color="auto"/>
        <w:right w:val="none" w:sz="0" w:space="0" w:color="auto"/>
      </w:divBdr>
    </w:div>
    <w:div w:id="441607715">
      <w:bodyDiv w:val="1"/>
      <w:marLeft w:val="0"/>
      <w:marRight w:val="0"/>
      <w:marTop w:val="0"/>
      <w:marBottom w:val="0"/>
      <w:divBdr>
        <w:top w:val="none" w:sz="0" w:space="0" w:color="auto"/>
        <w:left w:val="none" w:sz="0" w:space="0" w:color="auto"/>
        <w:bottom w:val="none" w:sz="0" w:space="0" w:color="auto"/>
        <w:right w:val="none" w:sz="0" w:space="0" w:color="auto"/>
      </w:divBdr>
      <w:divsChild>
        <w:div w:id="70085151">
          <w:marLeft w:val="0"/>
          <w:marRight w:val="0"/>
          <w:marTop w:val="0"/>
          <w:marBottom w:val="0"/>
          <w:divBdr>
            <w:top w:val="none" w:sz="0" w:space="0" w:color="auto"/>
            <w:left w:val="none" w:sz="0" w:space="0" w:color="auto"/>
            <w:bottom w:val="none" w:sz="0" w:space="0" w:color="auto"/>
            <w:right w:val="none" w:sz="0" w:space="0" w:color="auto"/>
          </w:divBdr>
        </w:div>
      </w:divsChild>
    </w:div>
    <w:div w:id="453400702">
      <w:bodyDiv w:val="1"/>
      <w:marLeft w:val="0"/>
      <w:marRight w:val="0"/>
      <w:marTop w:val="0"/>
      <w:marBottom w:val="0"/>
      <w:divBdr>
        <w:top w:val="none" w:sz="0" w:space="0" w:color="auto"/>
        <w:left w:val="none" w:sz="0" w:space="0" w:color="auto"/>
        <w:bottom w:val="none" w:sz="0" w:space="0" w:color="auto"/>
        <w:right w:val="none" w:sz="0" w:space="0" w:color="auto"/>
      </w:divBdr>
    </w:div>
    <w:div w:id="488909694">
      <w:bodyDiv w:val="1"/>
      <w:marLeft w:val="0"/>
      <w:marRight w:val="0"/>
      <w:marTop w:val="0"/>
      <w:marBottom w:val="0"/>
      <w:divBdr>
        <w:top w:val="none" w:sz="0" w:space="0" w:color="auto"/>
        <w:left w:val="none" w:sz="0" w:space="0" w:color="auto"/>
        <w:bottom w:val="none" w:sz="0" w:space="0" w:color="auto"/>
        <w:right w:val="none" w:sz="0" w:space="0" w:color="auto"/>
      </w:divBdr>
      <w:divsChild>
        <w:div w:id="1103455947">
          <w:marLeft w:val="0"/>
          <w:marRight w:val="0"/>
          <w:marTop w:val="0"/>
          <w:marBottom w:val="0"/>
          <w:divBdr>
            <w:top w:val="none" w:sz="0" w:space="0" w:color="auto"/>
            <w:left w:val="none" w:sz="0" w:space="0" w:color="auto"/>
            <w:bottom w:val="none" w:sz="0" w:space="0" w:color="auto"/>
            <w:right w:val="none" w:sz="0" w:space="0" w:color="auto"/>
          </w:divBdr>
        </w:div>
        <w:div w:id="2018847655">
          <w:marLeft w:val="0"/>
          <w:marRight w:val="0"/>
          <w:marTop w:val="0"/>
          <w:marBottom w:val="0"/>
          <w:divBdr>
            <w:top w:val="none" w:sz="0" w:space="0" w:color="auto"/>
            <w:left w:val="none" w:sz="0" w:space="0" w:color="auto"/>
            <w:bottom w:val="none" w:sz="0" w:space="0" w:color="auto"/>
            <w:right w:val="none" w:sz="0" w:space="0" w:color="auto"/>
          </w:divBdr>
        </w:div>
      </w:divsChild>
    </w:div>
    <w:div w:id="500975849">
      <w:bodyDiv w:val="1"/>
      <w:marLeft w:val="0"/>
      <w:marRight w:val="0"/>
      <w:marTop w:val="0"/>
      <w:marBottom w:val="0"/>
      <w:divBdr>
        <w:top w:val="none" w:sz="0" w:space="0" w:color="auto"/>
        <w:left w:val="none" w:sz="0" w:space="0" w:color="auto"/>
        <w:bottom w:val="none" w:sz="0" w:space="0" w:color="auto"/>
        <w:right w:val="none" w:sz="0" w:space="0" w:color="auto"/>
      </w:divBdr>
    </w:div>
    <w:div w:id="533812675">
      <w:bodyDiv w:val="1"/>
      <w:marLeft w:val="0"/>
      <w:marRight w:val="0"/>
      <w:marTop w:val="0"/>
      <w:marBottom w:val="0"/>
      <w:divBdr>
        <w:top w:val="none" w:sz="0" w:space="0" w:color="auto"/>
        <w:left w:val="none" w:sz="0" w:space="0" w:color="auto"/>
        <w:bottom w:val="none" w:sz="0" w:space="0" w:color="auto"/>
        <w:right w:val="none" w:sz="0" w:space="0" w:color="auto"/>
      </w:divBdr>
    </w:div>
    <w:div w:id="561988176">
      <w:bodyDiv w:val="1"/>
      <w:marLeft w:val="0"/>
      <w:marRight w:val="0"/>
      <w:marTop w:val="0"/>
      <w:marBottom w:val="0"/>
      <w:divBdr>
        <w:top w:val="none" w:sz="0" w:space="0" w:color="auto"/>
        <w:left w:val="none" w:sz="0" w:space="0" w:color="auto"/>
        <w:bottom w:val="none" w:sz="0" w:space="0" w:color="auto"/>
        <w:right w:val="none" w:sz="0" w:space="0" w:color="auto"/>
      </w:divBdr>
    </w:div>
    <w:div w:id="563756695">
      <w:bodyDiv w:val="1"/>
      <w:marLeft w:val="0"/>
      <w:marRight w:val="0"/>
      <w:marTop w:val="0"/>
      <w:marBottom w:val="0"/>
      <w:divBdr>
        <w:top w:val="none" w:sz="0" w:space="0" w:color="auto"/>
        <w:left w:val="none" w:sz="0" w:space="0" w:color="auto"/>
        <w:bottom w:val="none" w:sz="0" w:space="0" w:color="auto"/>
        <w:right w:val="none" w:sz="0" w:space="0" w:color="auto"/>
      </w:divBdr>
    </w:div>
    <w:div w:id="581766601">
      <w:bodyDiv w:val="1"/>
      <w:marLeft w:val="0"/>
      <w:marRight w:val="0"/>
      <w:marTop w:val="0"/>
      <w:marBottom w:val="0"/>
      <w:divBdr>
        <w:top w:val="none" w:sz="0" w:space="0" w:color="auto"/>
        <w:left w:val="none" w:sz="0" w:space="0" w:color="auto"/>
        <w:bottom w:val="none" w:sz="0" w:space="0" w:color="auto"/>
        <w:right w:val="none" w:sz="0" w:space="0" w:color="auto"/>
      </w:divBdr>
    </w:div>
    <w:div w:id="594946196">
      <w:bodyDiv w:val="1"/>
      <w:marLeft w:val="0"/>
      <w:marRight w:val="0"/>
      <w:marTop w:val="0"/>
      <w:marBottom w:val="0"/>
      <w:divBdr>
        <w:top w:val="none" w:sz="0" w:space="0" w:color="auto"/>
        <w:left w:val="none" w:sz="0" w:space="0" w:color="auto"/>
        <w:bottom w:val="none" w:sz="0" w:space="0" w:color="auto"/>
        <w:right w:val="none" w:sz="0" w:space="0" w:color="auto"/>
      </w:divBdr>
    </w:div>
    <w:div w:id="627122738">
      <w:bodyDiv w:val="1"/>
      <w:marLeft w:val="0"/>
      <w:marRight w:val="0"/>
      <w:marTop w:val="0"/>
      <w:marBottom w:val="0"/>
      <w:divBdr>
        <w:top w:val="none" w:sz="0" w:space="0" w:color="auto"/>
        <w:left w:val="none" w:sz="0" w:space="0" w:color="auto"/>
        <w:bottom w:val="none" w:sz="0" w:space="0" w:color="auto"/>
        <w:right w:val="none" w:sz="0" w:space="0" w:color="auto"/>
      </w:divBdr>
    </w:div>
    <w:div w:id="631791176">
      <w:marLeft w:val="0"/>
      <w:marRight w:val="0"/>
      <w:marTop w:val="0"/>
      <w:marBottom w:val="0"/>
      <w:divBdr>
        <w:top w:val="none" w:sz="0" w:space="0" w:color="auto"/>
        <w:left w:val="none" w:sz="0" w:space="0" w:color="auto"/>
        <w:bottom w:val="none" w:sz="0" w:space="0" w:color="auto"/>
        <w:right w:val="none" w:sz="0" w:space="0" w:color="auto"/>
      </w:divBdr>
    </w:div>
    <w:div w:id="642080926">
      <w:bodyDiv w:val="1"/>
      <w:marLeft w:val="0"/>
      <w:marRight w:val="0"/>
      <w:marTop w:val="0"/>
      <w:marBottom w:val="0"/>
      <w:divBdr>
        <w:top w:val="none" w:sz="0" w:space="0" w:color="auto"/>
        <w:left w:val="none" w:sz="0" w:space="0" w:color="auto"/>
        <w:bottom w:val="none" w:sz="0" w:space="0" w:color="auto"/>
        <w:right w:val="none" w:sz="0" w:space="0" w:color="auto"/>
      </w:divBdr>
    </w:div>
    <w:div w:id="642083551">
      <w:bodyDiv w:val="1"/>
      <w:marLeft w:val="0"/>
      <w:marRight w:val="0"/>
      <w:marTop w:val="0"/>
      <w:marBottom w:val="0"/>
      <w:divBdr>
        <w:top w:val="none" w:sz="0" w:space="0" w:color="auto"/>
        <w:left w:val="none" w:sz="0" w:space="0" w:color="auto"/>
        <w:bottom w:val="none" w:sz="0" w:space="0" w:color="auto"/>
        <w:right w:val="none" w:sz="0" w:space="0" w:color="auto"/>
      </w:divBdr>
    </w:div>
    <w:div w:id="644092292">
      <w:bodyDiv w:val="1"/>
      <w:marLeft w:val="0"/>
      <w:marRight w:val="0"/>
      <w:marTop w:val="0"/>
      <w:marBottom w:val="0"/>
      <w:divBdr>
        <w:top w:val="none" w:sz="0" w:space="0" w:color="auto"/>
        <w:left w:val="none" w:sz="0" w:space="0" w:color="auto"/>
        <w:bottom w:val="none" w:sz="0" w:space="0" w:color="auto"/>
        <w:right w:val="none" w:sz="0" w:space="0" w:color="auto"/>
      </w:divBdr>
    </w:div>
    <w:div w:id="645012858">
      <w:bodyDiv w:val="1"/>
      <w:marLeft w:val="0"/>
      <w:marRight w:val="0"/>
      <w:marTop w:val="0"/>
      <w:marBottom w:val="0"/>
      <w:divBdr>
        <w:top w:val="none" w:sz="0" w:space="0" w:color="auto"/>
        <w:left w:val="none" w:sz="0" w:space="0" w:color="auto"/>
        <w:bottom w:val="none" w:sz="0" w:space="0" w:color="auto"/>
        <w:right w:val="none" w:sz="0" w:space="0" w:color="auto"/>
      </w:divBdr>
    </w:div>
    <w:div w:id="649018910">
      <w:bodyDiv w:val="1"/>
      <w:marLeft w:val="0"/>
      <w:marRight w:val="0"/>
      <w:marTop w:val="0"/>
      <w:marBottom w:val="0"/>
      <w:divBdr>
        <w:top w:val="none" w:sz="0" w:space="0" w:color="auto"/>
        <w:left w:val="none" w:sz="0" w:space="0" w:color="auto"/>
        <w:bottom w:val="none" w:sz="0" w:space="0" w:color="auto"/>
        <w:right w:val="none" w:sz="0" w:space="0" w:color="auto"/>
      </w:divBdr>
    </w:div>
    <w:div w:id="650250311">
      <w:bodyDiv w:val="1"/>
      <w:marLeft w:val="0"/>
      <w:marRight w:val="0"/>
      <w:marTop w:val="0"/>
      <w:marBottom w:val="0"/>
      <w:divBdr>
        <w:top w:val="none" w:sz="0" w:space="0" w:color="auto"/>
        <w:left w:val="none" w:sz="0" w:space="0" w:color="auto"/>
        <w:bottom w:val="none" w:sz="0" w:space="0" w:color="auto"/>
        <w:right w:val="none" w:sz="0" w:space="0" w:color="auto"/>
      </w:divBdr>
    </w:div>
    <w:div w:id="662587780">
      <w:marLeft w:val="0"/>
      <w:marRight w:val="0"/>
      <w:marTop w:val="0"/>
      <w:marBottom w:val="0"/>
      <w:divBdr>
        <w:top w:val="none" w:sz="0" w:space="0" w:color="auto"/>
        <w:left w:val="none" w:sz="0" w:space="0" w:color="auto"/>
        <w:bottom w:val="none" w:sz="0" w:space="0" w:color="auto"/>
        <w:right w:val="none" w:sz="0" w:space="0" w:color="auto"/>
      </w:divBdr>
    </w:div>
    <w:div w:id="680207040">
      <w:bodyDiv w:val="1"/>
      <w:marLeft w:val="0"/>
      <w:marRight w:val="0"/>
      <w:marTop w:val="0"/>
      <w:marBottom w:val="0"/>
      <w:divBdr>
        <w:top w:val="none" w:sz="0" w:space="0" w:color="auto"/>
        <w:left w:val="none" w:sz="0" w:space="0" w:color="auto"/>
        <w:bottom w:val="none" w:sz="0" w:space="0" w:color="auto"/>
        <w:right w:val="none" w:sz="0" w:space="0" w:color="auto"/>
      </w:divBdr>
    </w:div>
    <w:div w:id="686295719">
      <w:bodyDiv w:val="1"/>
      <w:marLeft w:val="0"/>
      <w:marRight w:val="0"/>
      <w:marTop w:val="0"/>
      <w:marBottom w:val="0"/>
      <w:divBdr>
        <w:top w:val="none" w:sz="0" w:space="0" w:color="auto"/>
        <w:left w:val="none" w:sz="0" w:space="0" w:color="auto"/>
        <w:bottom w:val="none" w:sz="0" w:space="0" w:color="auto"/>
        <w:right w:val="none" w:sz="0" w:space="0" w:color="auto"/>
      </w:divBdr>
    </w:div>
    <w:div w:id="708384007">
      <w:bodyDiv w:val="1"/>
      <w:marLeft w:val="0"/>
      <w:marRight w:val="0"/>
      <w:marTop w:val="0"/>
      <w:marBottom w:val="0"/>
      <w:divBdr>
        <w:top w:val="none" w:sz="0" w:space="0" w:color="auto"/>
        <w:left w:val="none" w:sz="0" w:space="0" w:color="auto"/>
        <w:bottom w:val="none" w:sz="0" w:space="0" w:color="auto"/>
        <w:right w:val="none" w:sz="0" w:space="0" w:color="auto"/>
      </w:divBdr>
    </w:div>
    <w:div w:id="717322429">
      <w:bodyDiv w:val="1"/>
      <w:marLeft w:val="0"/>
      <w:marRight w:val="0"/>
      <w:marTop w:val="0"/>
      <w:marBottom w:val="0"/>
      <w:divBdr>
        <w:top w:val="none" w:sz="0" w:space="0" w:color="auto"/>
        <w:left w:val="none" w:sz="0" w:space="0" w:color="auto"/>
        <w:bottom w:val="none" w:sz="0" w:space="0" w:color="auto"/>
        <w:right w:val="none" w:sz="0" w:space="0" w:color="auto"/>
      </w:divBdr>
    </w:div>
    <w:div w:id="742024794">
      <w:bodyDiv w:val="1"/>
      <w:marLeft w:val="0"/>
      <w:marRight w:val="0"/>
      <w:marTop w:val="0"/>
      <w:marBottom w:val="0"/>
      <w:divBdr>
        <w:top w:val="none" w:sz="0" w:space="0" w:color="auto"/>
        <w:left w:val="none" w:sz="0" w:space="0" w:color="auto"/>
        <w:bottom w:val="none" w:sz="0" w:space="0" w:color="auto"/>
        <w:right w:val="none" w:sz="0" w:space="0" w:color="auto"/>
      </w:divBdr>
    </w:div>
    <w:div w:id="753748230">
      <w:bodyDiv w:val="1"/>
      <w:marLeft w:val="0"/>
      <w:marRight w:val="0"/>
      <w:marTop w:val="0"/>
      <w:marBottom w:val="0"/>
      <w:divBdr>
        <w:top w:val="none" w:sz="0" w:space="0" w:color="auto"/>
        <w:left w:val="none" w:sz="0" w:space="0" w:color="auto"/>
        <w:bottom w:val="none" w:sz="0" w:space="0" w:color="auto"/>
        <w:right w:val="none" w:sz="0" w:space="0" w:color="auto"/>
      </w:divBdr>
    </w:div>
    <w:div w:id="768693467">
      <w:bodyDiv w:val="1"/>
      <w:marLeft w:val="0"/>
      <w:marRight w:val="0"/>
      <w:marTop w:val="0"/>
      <w:marBottom w:val="0"/>
      <w:divBdr>
        <w:top w:val="none" w:sz="0" w:space="0" w:color="auto"/>
        <w:left w:val="none" w:sz="0" w:space="0" w:color="auto"/>
        <w:bottom w:val="none" w:sz="0" w:space="0" w:color="auto"/>
        <w:right w:val="none" w:sz="0" w:space="0" w:color="auto"/>
      </w:divBdr>
    </w:div>
    <w:div w:id="774859822">
      <w:bodyDiv w:val="1"/>
      <w:marLeft w:val="0"/>
      <w:marRight w:val="0"/>
      <w:marTop w:val="0"/>
      <w:marBottom w:val="0"/>
      <w:divBdr>
        <w:top w:val="none" w:sz="0" w:space="0" w:color="auto"/>
        <w:left w:val="none" w:sz="0" w:space="0" w:color="auto"/>
        <w:bottom w:val="none" w:sz="0" w:space="0" w:color="auto"/>
        <w:right w:val="none" w:sz="0" w:space="0" w:color="auto"/>
      </w:divBdr>
    </w:div>
    <w:div w:id="803038259">
      <w:marLeft w:val="0"/>
      <w:marRight w:val="0"/>
      <w:marTop w:val="0"/>
      <w:marBottom w:val="0"/>
      <w:divBdr>
        <w:top w:val="none" w:sz="0" w:space="0" w:color="auto"/>
        <w:left w:val="none" w:sz="0" w:space="0" w:color="auto"/>
        <w:bottom w:val="none" w:sz="0" w:space="0" w:color="auto"/>
        <w:right w:val="none" w:sz="0" w:space="0" w:color="auto"/>
      </w:divBdr>
    </w:div>
    <w:div w:id="834416844">
      <w:bodyDiv w:val="1"/>
      <w:marLeft w:val="0"/>
      <w:marRight w:val="0"/>
      <w:marTop w:val="0"/>
      <w:marBottom w:val="0"/>
      <w:divBdr>
        <w:top w:val="none" w:sz="0" w:space="0" w:color="auto"/>
        <w:left w:val="none" w:sz="0" w:space="0" w:color="auto"/>
        <w:bottom w:val="none" w:sz="0" w:space="0" w:color="auto"/>
        <w:right w:val="none" w:sz="0" w:space="0" w:color="auto"/>
      </w:divBdr>
    </w:div>
    <w:div w:id="834758467">
      <w:bodyDiv w:val="1"/>
      <w:marLeft w:val="0"/>
      <w:marRight w:val="0"/>
      <w:marTop w:val="0"/>
      <w:marBottom w:val="0"/>
      <w:divBdr>
        <w:top w:val="none" w:sz="0" w:space="0" w:color="auto"/>
        <w:left w:val="none" w:sz="0" w:space="0" w:color="auto"/>
        <w:bottom w:val="none" w:sz="0" w:space="0" w:color="auto"/>
        <w:right w:val="none" w:sz="0" w:space="0" w:color="auto"/>
      </w:divBdr>
    </w:div>
    <w:div w:id="834879783">
      <w:bodyDiv w:val="1"/>
      <w:marLeft w:val="0"/>
      <w:marRight w:val="0"/>
      <w:marTop w:val="0"/>
      <w:marBottom w:val="0"/>
      <w:divBdr>
        <w:top w:val="none" w:sz="0" w:space="0" w:color="auto"/>
        <w:left w:val="none" w:sz="0" w:space="0" w:color="auto"/>
        <w:bottom w:val="none" w:sz="0" w:space="0" w:color="auto"/>
        <w:right w:val="none" w:sz="0" w:space="0" w:color="auto"/>
      </w:divBdr>
    </w:div>
    <w:div w:id="837040992">
      <w:bodyDiv w:val="1"/>
      <w:marLeft w:val="0"/>
      <w:marRight w:val="0"/>
      <w:marTop w:val="0"/>
      <w:marBottom w:val="0"/>
      <w:divBdr>
        <w:top w:val="none" w:sz="0" w:space="0" w:color="auto"/>
        <w:left w:val="none" w:sz="0" w:space="0" w:color="auto"/>
        <w:bottom w:val="none" w:sz="0" w:space="0" w:color="auto"/>
        <w:right w:val="none" w:sz="0" w:space="0" w:color="auto"/>
      </w:divBdr>
    </w:div>
    <w:div w:id="885869000">
      <w:bodyDiv w:val="1"/>
      <w:marLeft w:val="0"/>
      <w:marRight w:val="0"/>
      <w:marTop w:val="0"/>
      <w:marBottom w:val="0"/>
      <w:divBdr>
        <w:top w:val="none" w:sz="0" w:space="0" w:color="auto"/>
        <w:left w:val="none" w:sz="0" w:space="0" w:color="auto"/>
        <w:bottom w:val="none" w:sz="0" w:space="0" w:color="auto"/>
        <w:right w:val="none" w:sz="0" w:space="0" w:color="auto"/>
      </w:divBdr>
    </w:div>
    <w:div w:id="907568882">
      <w:bodyDiv w:val="1"/>
      <w:marLeft w:val="0"/>
      <w:marRight w:val="0"/>
      <w:marTop w:val="0"/>
      <w:marBottom w:val="0"/>
      <w:divBdr>
        <w:top w:val="none" w:sz="0" w:space="0" w:color="auto"/>
        <w:left w:val="none" w:sz="0" w:space="0" w:color="auto"/>
        <w:bottom w:val="none" w:sz="0" w:space="0" w:color="auto"/>
        <w:right w:val="none" w:sz="0" w:space="0" w:color="auto"/>
      </w:divBdr>
    </w:div>
    <w:div w:id="942418957">
      <w:bodyDiv w:val="1"/>
      <w:marLeft w:val="0"/>
      <w:marRight w:val="0"/>
      <w:marTop w:val="0"/>
      <w:marBottom w:val="0"/>
      <w:divBdr>
        <w:top w:val="none" w:sz="0" w:space="0" w:color="auto"/>
        <w:left w:val="none" w:sz="0" w:space="0" w:color="auto"/>
        <w:bottom w:val="none" w:sz="0" w:space="0" w:color="auto"/>
        <w:right w:val="none" w:sz="0" w:space="0" w:color="auto"/>
      </w:divBdr>
    </w:div>
    <w:div w:id="946280654">
      <w:bodyDiv w:val="1"/>
      <w:marLeft w:val="0"/>
      <w:marRight w:val="0"/>
      <w:marTop w:val="0"/>
      <w:marBottom w:val="0"/>
      <w:divBdr>
        <w:top w:val="none" w:sz="0" w:space="0" w:color="auto"/>
        <w:left w:val="none" w:sz="0" w:space="0" w:color="auto"/>
        <w:bottom w:val="none" w:sz="0" w:space="0" w:color="auto"/>
        <w:right w:val="none" w:sz="0" w:space="0" w:color="auto"/>
      </w:divBdr>
    </w:div>
    <w:div w:id="960065383">
      <w:bodyDiv w:val="1"/>
      <w:marLeft w:val="0"/>
      <w:marRight w:val="0"/>
      <w:marTop w:val="0"/>
      <w:marBottom w:val="0"/>
      <w:divBdr>
        <w:top w:val="none" w:sz="0" w:space="0" w:color="auto"/>
        <w:left w:val="none" w:sz="0" w:space="0" w:color="auto"/>
        <w:bottom w:val="none" w:sz="0" w:space="0" w:color="auto"/>
        <w:right w:val="none" w:sz="0" w:space="0" w:color="auto"/>
      </w:divBdr>
      <w:divsChild>
        <w:div w:id="1779372331">
          <w:marLeft w:val="0"/>
          <w:marRight w:val="0"/>
          <w:marTop w:val="0"/>
          <w:marBottom w:val="0"/>
          <w:divBdr>
            <w:top w:val="none" w:sz="0" w:space="0" w:color="auto"/>
            <w:left w:val="none" w:sz="0" w:space="0" w:color="auto"/>
            <w:bottom w:val="none" w:sz="0" w:space="0" w:color="auto"/>
            <w:right w:val="none" w:sz="0" w:space="0" w:color="auto"/>
          </w:divBdr>
        </w:div>
      </w:divsChild>
    </w:div>
    <w:div w:id="962924324">
      <w:bodyDiv w:val="1"/>
      <w:marLeft w:val="0"/>
      <w:marRight w:val="0"/>
      <w:marTop w:val="0"/>
      <w:marBottom w:val="0"/>
      <w:divBdr>
        <w:top w:val="none" w:sz="0" w:space="0" w:color="auto"/>
        <w:left w:val="none" w:sz="0" w:space="0" w:color="auto"/>
        <w:bottom w:val="none" w:sz="0" w:space="0" w:color="auto"/>
        <w:right w:val="none" w:sz="0" w:space="0" w:color="auto"/>
      </w:divBdr>
    </w:div>
    <w:div w:id="988750369">
      <w:bodyDiv w:val="1"/>
      <w:marLeft w:val="0"/>
      <w:marRight w:val="0"/>
      <w:marTop w:val="0"/>
      <w:marBottom w:val="0"/>
      <w:divBdr>
        <w:top w:val="none" w:sz="0" w:space="0" w:color="auto"/>
        <w:left w:val="none" w:sz="0" w:space="0" w:color="auto"/>
        <w:bottom w:val="none" w:sz="0" w:space="0" w:color="auto"/>
        <w:right w:val="none" w:sz="0" w:space="0" w:color="auto"/>
      </w:divBdr>
    </w:div>
    <w:div w:id="1010107592">
      <w:bodyDiv w:val="1"/>
      <w:marLeft w:val="0"/>
      <w:marRight w:val="0"/>
      <w:marTop w:val="0"/>
      <w:marBottom w:val="0"/>
      <w:divBdr>
        <w:top w:val="none" w:sz="0" w:space="0" w:color="auto"/>
        <w:left w:val="none" w:sz="0" w:space="0" w:color="auto"/>
        <w:bottom w:val="none" w:sz="0" w:space="0" w:color="auto"/>
        <w:right w:val="none" w:sz="0" w:space="0" w:color="auto"/>
      </w:divBdr>
    </w:div>
    <w:div w:id="1021933572">
      <w:bodyDiv w:val="1"/>
      <w:marLeft w:val="0"/>
      <w:marRight w:val="0"/>
      <w:marTop w:val="0"/>
      <w:marBottom w:val="0"/>
      <w:divBdr>
        <w:top w:val="none" w:sz="0" w:space="0" w:color="auto"/>
        <w:left w:val="none" w:sz="0" w:space="0" w:color="auto"/>
        <w:bottom w:val="none" w:sz="0" w:space="0" w:color="auto"/>
        <w:right w:val="none" w:sz="0" w:space="0" w:color="auto"/>
      </w:divBdr>
    </w:div>
    <w:div w:id="1057125655">
      <w:bodyDiv w:val="1"/>
      <w:marLeft w:val="0"/>
      <w:marRight w:val="0"/>
      <w:marTop w:val="0"/>
      <w:marBottom w:val="0"/>
      <w:divBdr>
        <w:top w:val="none" w:sz="0" w:space="0" w:color="auto"/>
        <w:left w:val="none" w:sz="0" w:space="0" w:color="auto"/>
        <w:bottom w:val="none" w:sz="0" w:space="0" w:color="auto"/>
        <w:right w:val="none" w:sz="0" w:space="0" w:color="auto"/>
      </w:divBdr>
    </w:div>
    <w:div w:id="1080063371">
      <w:bodyDiv w:val="1"/>
      <w:marLeft w:val="0"/>
      <w:marRight w:val="0"/>
      <w:marTop w:val="0"/>
      <w:marBottom w:val="0"/>
      <w:divBdr>
        <w:top w:val="none" w:sz="0" w:space="0" w:color="auto"/>
        <w:left w:val="none" w:sz="0" w:space="0" w:color="auto"/>
        <w:bottom w:val="none" w:sz="0" w:space="0" w:color="auto"/>
        <w:right w:val="none" w:sz="0" w:space="0" w:color="auto"/>
      </w:divBdr>
    </w:div>
    <w:div w:id="1081563967">
      <w:bodyDiv w:val="1"/>
      <w:marLeft w:val="0"/>
      <w:marRight w:val="0"/>
      <w:marTop w:val="0"/>
      <w:marBottom w:val="0"/>
      <w:divBdr>
        <w:top w:val="none" w:sz="0" w:space="0" w:color="auto"/>
        <w:left w:val="none" w:sz="0" w:space="0" w:color="auto"/>
        <w:bottom w:val="none" w:sz="0" w:space="0" w:color="auto"/>
        <w:right w:val="none" w:sz="0" w:space="0" w:color="auto"/>
      </w:divBdr>
    </w:div>
    <w:div w:id="1101219213">
      <w:bodyDiv w:val="1"/>
      <w:marLeft w:val="0"/>
      <w:marRight w:val="0"/>
      <w:marTop w:val="0"/>
      <w:marBottom w:val="0"/>
      <w:divBdr>
        <w:top w:val="none" w:sz="0" w:space="0" w:color="auto"/>
        <w:left w:val="none" w:sz="0" w:space="0" w:color="auto"/>
        <w:bottom w:val="none" w:sz="0" w:space="0" w:color="auto"/>
        <w:right w:val="none" w:sz="0" w:space="0" w:color="auto"/>
      </w:divBdr>
    </w:div>
    <w:div w:id="1132475784">
      <w:bodyDiv w:val="1"/>
      <w:marLeft w:val="0"/>
      <w:marRight w:val="0"/>
      <w:marTop w:val="0"/>
      <w:marBottom w:val="0"/>
      <w:divBdr>
        <w:top w:val="none" w:sz="0" w:space="0" w:color="auto"/>
        <w:left w:val="none" w:sz="0" w:space="0" w:color="auto"/>
        <w:bottom w:val="none" w:sz="0" w:space="0" w:color="auto"/>
        <w:right w:val="none" w:sz="0" w:space="0" w:color="auto"/>
      </w:divBdr>
      <w:divsChild>
        <w:div w:id="1632706988">
          <w:marLeft w:val="0"/>
          <w:marRight w:val="0"/>
          <w:marTop w:val="0"/>
          <w:marBottom w:val="0"/>
          <w:divBdr>
            <w:top w:val="none" w:sz="0" w:space="0" w:color="auto"/>
            <w:left w:val="none" w:sz="0" w:space="0" w:color="auto"/>
            <w:bottom w:val="none" w:sz="0" w:space="0" w:color="auto"/>
            <w:right w:val="none" w:sz="0" w:space="0" w:color="auto"/>
          </w:divBdr>
        </w:div>
      </w:divsChild>
    </w:div>
    <w:div w:id="1138839782">
      <w:bodyDiv w:val="1"/>
      <w:marLeft w:val="0"/>
      <w:marRight w:val="0"/>
      <w:marTop w:val="0"/>
      <w:marBottom w:val="0"/>
      <w:divBdr>
        <w:top w:val="none" w:sz="0" w:space="0" w:color="auto"/>
        <w:left w:val="none" w:sz="0" w:space="0" w:color="auto"/>
        <w:bottom w:val="none" w:sz="0" w:space="0" w:color="auto"/>
        <w:right w:val="none" w:sz="0" w:space="0" w:color="auto"/>
      </w:divBdr>
    </w:div>
    <w:div w:id="1146169295">
      <w:bodyDiv w:val="1"/>
      <w:marLeft w:val="0"/>
      <w:marRight w:val="0"/>
      <w:marTop w:val="0"/>
      <w:marBottom w:val="0"/>
      <w:divBdr>
        <w:top w:val="none" w:sz="0" w:space="0" w:color="auto"/>
        <w:left w:val="none" w:sz="0" w:space="0" w:color="auto"/>
        <w:bottom w:val="none" w:sz="0" w:space="0" w:color="auto"/>
        <w:right w:val="none" w:sz="0" w:space="0" w:color="auto"/>
      </w:divBdr>
    </w:div>
    <w:div w:id="1152065813">
      <w:bodyDiv w:val="1"/>
      <w:marLeft w:val="0"/>
      <w:marRight w:val="0"/>
      <w:marTop w:val="0"/>
      <w:marBottom w:val="0"/>
      <w:divBdr>
        <w:top w:val="none" w:sz="0" w:space="0" w:color="auto"/>
        <w:left w:val="none" w:sz="0" w:space="0" w:color="auto"/>
        <w:bottom w:val="none" w:sz="0" w:space="0" w:color="auto"/>
        <w:right w:val="none" w:sz="0" w:space="0" w:color="auto"/>
      </w:divBdr>
    </w:div>
    <w:div w:id="1159349609">
      <w:marLeft w:val="0"/>
      <w:marRight w:val="0"/>
      <w:marTop w:val="0"/>
      <w:marBottom w:val="0"/>
      <w:divBdr>
        <w:top w:val="none" w:sz="0" w:space="0" w:color="auto"/>
        <w:left w:val="none" w:sz="0" w:space="0" w:color="auto"/>
        <w:bottom w:val="none" w:sz="0" w:space="0" w:color="auto"/>
        <w:right w:val="none" w:sz="0" w:space="0" w:color="auto"/>
      </w:divBdr>
    </w:div>
    <w:div w:id="1174031482">
      <w:bodyDiv w:val="1"/>
      <w:marLeft w:val="0"/>
      <w:marRight w:val="0"/>
      <w:marTop w:val="0"/>
      <w:marBottom w:val="0"/>
      <w:divBdr>
        <w:top w:val="none" w:sz="0" w:space="0" w:color="auto"/>
        <w:left w:val="none" w:sz="0" w:space="0" w:color="auto"/>
        <w:bottom w:val="none" w:sz="0" w:space="0" w:color="auto"/>
        <w:right w:val="none" w:sz="0" w:space="0" w:color="auto"/>
      </w:divBdr>
    </w:div>
    <w:div w:id="1188330908">
      <w:bodyDiv w:val="1"/>
      <w:marLeft w:val="0"/>
      <w:marRight w:val="0"/>
      <w:marTop w:val="0"/>
      <w:marBottom w:val="0"/>
      <w:divBdr>
        <w:top w:val="none" w:sz="0" w:space="0" w:color="auto"/>
        <w:left w:val="none" w:sz="0" w:space="0" w:color="auto"/>
        <w:bottom w:val="none" w:sz="0" w:space="0" w:color="auto"/>
        <w:right w:val="none" w:sz="0" w:space="0" w:color="auto"/>
      </w:divBdr>
    </w:div>
    <w:div w:id="1190610425">
      <w:bodyDiv w:val="1"/>
      <w:marLeft w:val="0"/>
      <w:marRight w:val="0"/>
      <w:marTop w:val="0"/>
      <w:marBottom w:val="0"/>
      <w:divBdr>
        <w:top w:val="none" w:sz="0" w:space="0" w:color="auto"/>
        <w:left w:val="none" w:sz="0" w:space="0" w:color="auto"/>
        <w:bottom w:val="none" w:sz="0" w:space="0" w:color="auto"/>
        <w:right w:val="none" w:sz="0" w:space="0" w:color="auto"/>
      </w:divBdr>
    </w:div>
    <w:div w:id="1203787530">
      <w:bodyDiv w:val="1"/>
      <w:marLeft w:val="0"/>
      <w:marRight w:val="0"/>
      <w:marTop w:val="0"/>
      <w:marBottom w:val="0"/>
      <w:divBdr>
        <w:top w:val="none" w:sz="0" w:space="0" w:color="auto"/>
        <w:left w:val="none" w:sz="0" w:space="0" w:color="auto"/>
        <w:bottom w:val="none" w:sz="0" w:space="0" w:color="auto"/>
        <w:right w:val="none" w:sz="0" w:space="0" w:color="auto"/>
      </w:divBdr>
    </w:div>
    <w:div w:id="1220897053">
      <w:bodyDiv w:val="1"/>
      <w:marLeft w:val="0"/>
      <w:marRight w:val="0"/>
      <w:marTop w:val="0"/>
      <w:marBottom w:val="0"/>
      <w:divBdr>
        <w:top w:val="none" w:sz="0" w:space="0" w:color="auto"/>
        <w:left w:val="none" w:sz="0" w:space="0" w:color="auto"/>
        <w:bottom w:val="none" w:sz="0" w:space="0" w:color="auto"/>
        <w:right w:val="none" w:sz="0" w:space="0" w:color="auto"/>
      </w:divBdr>
      <w:divsChild>
        <w:div w:id="1274440433">
          <w:marLeft w:val="0"/>
          <w:marRight w:val="0"/>
          <w:marTop w:val="0"/>
          <w:marBottom w:val="0"/>
          <w:divBdr>
            <w:top w:val="none" w:sz="0" w:space="0" w:color="auto"/>
            <w:left w:val="none" w:sz="0" w:space="0" w:color="auto"/>
            <w:bottom w:val="none" w:sz="0" w:space="0" w:color="auto"/>
            <w:right w:val="none" w:sz="0" w:space="0" w:color="auto"/>
          </w:divBdr>
        </w:div>
      </w:divsChild>
    </w:div>
    <w:div w:id="1231378717">
      <w:bodyDiv w:val="1"/>
      <w:marLeft w:val="0"/>
      <w:marRight w:val="0"/>
      <w:marTop w:val="0"/>
      <w:marBottom w:val="0"/>
      <w:divBdr>
        <w:top w:val="none" w:sz="0" w:space="0" w:color="auto"/>
        <w:left w:val="none" w:sz="0" w:space="0" w:color="auto"/>
        <w:bottom w:val="none" w:sz="0" w:space="0" w:color="auto"/>
        <w:right w:val="none" w:sz="0" w:space="0" w:color="auto"/>
      </w:divBdr>
    </w:div>
    <w:div w:id="1234699984">
      <w:bodyDiv w:val="1"/>
      <w:marLeft w:val="0"/>
      <w:marRight w:val="0"/>
      <w:marTop w:val="0"/>
      <w:marBottom w:val="0"/>
      <w:divBdr>
        <w:top w:val="none" w:sz="0" w:space="0" w:color="auto"/>
        <w:left w:val="none" w:sz="0" w:space="0" w:color="auto"/>
        <w:bottom w:val="none" w:sz="0" w:space="0" w:color="auto"/>
        <w:right w:val="none" w:sz="0" w:space="0" w:color="auto"/>
      </w:divBdr>
    </w:div>
    <w:div w:id="1248999441">
      <w:bodyDiv w:val="1"/>
      <w:marLeft w:val="0"/>
      <w:marRight w:val="0"/>
      <w:marTop w:val="0"/>
      <w:marBottom w:val="0"/>
      <w:divBdr>
        <w:top w:val="none" w:sz="0" w:space="0" w:color="auto"/>
        <w:left w:val="none" w:sz="0" w:space="0" w:color="auto"/>
        <w:bottom w:val="none" w:sz="0" w:space="0" w:color="auto"/>
        <w:right w:val="none" w:sz="0" w:space="0" w:color="auto"/>
      </w:divBdr>
    </w:div>
    <w:div w:id="1293287481">
      <w:marLeft w:val="0"/>
      <w:marRight w:val="0"/>
      <w:marTop w:val="0"/>
      <w:marBottom w:val="0"/>
      <w:divBdr>
        <w:top w:val="none" w:sz="0" w:space="0" w:color="auto"/>
        <w:left w:val="none" w:sz="0" w:space="0" w:color="auto"/>
        <w:bottom w:val="none" w:sz="0" w:space="0" w:color="auto"/>
        <w:right w:val="none" w:sz="0" w:space="0" w:color="auto"/>
      </w:divBdr>
    </w:div>
    <w:div w:id="1338313358">
      <w:bodyDiv w:val="1"/>
      <w:marLeft w:val="0"/>
      <w:marRight w:val="0"/>
      <w:marTop w:val="0"/>
      <w:marBottom w:val="0"/>
      <w:divBdr>
        <w:top w:val="none" w:sz="0" w:space="0" w:color="auto"/>
        <w:left w:val="none" w:sz="0" w:space="0" w:color="auto"/>
        <w:bottom w:val="none" w:sz="0" w:space="0" w:color="auto"/>
        <w:right w:val="none" w:sz="0" w:space="0" w:color="auto"/>
      </w:divBdr>
    </w:div>
    <w:div w:id="1347947740">
      <w:bodyDiv w:val="1"/>
      <w:marLeft w:val="0"/>
      <w:marRight w:val="0"/>
      <w:marTop w:val="0"/>
      <w:marBottom w:val="0"/>
      <w:divBdr>
        <w:top w:val="none" w:sz="0" w:space="0" w:color="auto"/>
        <w:left w:val="none" w:sz="0" w:space="0" w:color="auto"/>
        <w:bottom w:val="none" w:sz="0" w:space="0" w:color="auto"/>
        <w:right w:val="none" w:sz="0" w:space="0" w:color="auto"/>
      </w:divBdr>
    </w:div>
    <w:div w:id="1364088168">
      <w:bodyDiv w:val="1"/>
      <w:marLeft w:val="0"/>
      <w:marRight w:val="0"/>
      <w:marTop w:val="0"/>
      <w:marBottom w:val="0"/>
      <w:divBdr>
        <w:top w:val="none" w:sz="0" w:space="0" w:color="auto"/>
        <w:left w:val="none" w:sz="0" w:space="0" w:color="auto"/>
        <w:bottom w:val="none" w:sz="0" w:space="0" w:color="auto"/>
        <w:right w:val="none" w:sz="0" w:space="0" w:color="auto"/>
      </w:divBdr>
    </w:div>
    <w:div w:id="1394356770">
      <w:bodyDiv w:val="1"/>
      <w:marLeft w:val="0"/>
      <w:marRight w:val="0"/>
      <w:marTop w:val="0"/>
      <w:marBottom w:val="0"/>
      <w:divBdr>
        <w:top w:val="none" w:sz="0" w:space="0" w:color="auto"/>
        <w:left w:val="none" w:sz="0" w:space="0" w:color="auto"/>
        <w:bottom w:val="none" w:sz="0" w:space="0" w:color="auto"/>
        <w:right w:val="none" w:sz="0" w:space="0" w:color="auto"/>
      </w:divBdr>
    </w:div>
    <w:div w:id="1401563917">
      <w:bodyDiv w:val="1"/>
      <w:marLeft w:val="0"/>
      <w:marRight w:val="0"/>
      <w:marTop w:val="0"/>
      <w:marBottom w:val="0"/>
      <w:divBdr>
        <w:top w:val="none" w:sz="0" w:space="0" w:color="auto"/>
        <w:left w:val="none" w:sz="0" w:space="0" w:color="auto"/>
        <w:bottom w:val="none" w:sz="0" w:space="0" w:color="auto"/>
        <w:right w:val="none" w:sz="0" w:space="0" w:color="auto"/>
      </w:divBdr>
    </w:div>
    <w:div w:id="1405571924">
      <w:bodyDiv w:val="1"/>
      <w:marLeft w:val="0"/>
      <w:marRight w:val="0"/>
      <w:marTop w:val="0"/>
      <w:marBottom w:val="0"/>
      <w:divBdr>
        <w:top w:val="none" w:sz="0" w:space="0" w:color="auto"/>
        <w:left w:val="none" w:sz="0" w:space="0" w:color="auto"/>
        <w:bottom w:val="none" w:sz="0" w:space="0" w:color="auto"/>
        <w:right w:val="none" w:sz="0" w:space="0" w:color="auto"/>
      </w:divBdr>
    </w:div>
    <w:div w:id="1414282775">
      <w:bodyDiv w:val="1"/>
      <w:marLeft w:val="0"/>
      <w:marRight w:val="0"/>
      <w:marTop w:val="0"/>
      <w:marBottom w:val="0"/>
      <w:divBdr>
        <w:top w:val="none" w:sz="0" w:space="0" w:color="auto"/>
        <w:left w:val="none" w:sz="0" w:space="0" w:color="auto"/>
        <w:bottom w:val="none" w:sz="0" w:space="0" w:color="auto"/>
        <w:right w:val="none" w:sz="0" w:space="0" w:color="auto"/>
      </w:divBdr>
    </w:div>
    <w:div w:id="1424571302">
      <w:bodyDiv w:val="1"/>
      <w:marLeft w:val="0"/>
      <w:marRight w:val="0"/>
      <w:marTop w:val="0"/>
      <w:marBottom w:val="0"/>
      <w:divBdr>
        <w:top w:val="none" w:sz="0" w:space="0" w:color="auto"/>
        <w:left w:val="none" w:sz="0" w:space="0" w:color="auto"/>
        <w:bottom w:val="none" w:sz="0" w:space="0" w:color="auto"/>
        <w:right w:val="none" w:sz="0" w:space="0" w:color="auto"/>
      </w:divBdr>
    </w:div>
    <w:div w:id="1444231610">
      <w:bodyDiv w:val="1"/>
      <w:marLeft w:val="0"/>
      <w:marRight w:val="0"/>
      <w:marTop w:val="0"/>
      <w:marBottom w:val="0"/>
      <w:divBdr>
        <w:top w:val="none" w:sz="0" w:space="0" w:color="auto"/>
        <w:left w:val="none" w:sz="0" w:space="0" w:color="auto"/>
        <w:bottom w:val="none" w:sz="0" w:space="0" w:color="auto"/>
        <w:right w:val="none" w:sz="0" w:space="0" w:color="auto"/>
      </w:divBdr>
    </w:div>
    <w:div w:id="1450513675">
      <w:bodyDiv w:val="1"/>
      <w:marLeft w:val="0"/>
      <w:marRight w:val="0"/>
      <w:marTop w:val="0"/>
      <w:marBottom w:val="0"/>
      <w:divBdr>
        <w:top w:val="none" w:sz="0" w:space="0" w:color="auto"/>
        <w:left w:val="none" w:sz="0" w:space="0" w:color="auto"/>
        <w:bottom w:val="none" w:sz="0" w:space="0" w:color="auto"/>
        <w:right w:val="none" w:sz="0" w:space="0" w:color="auto"/>
      </w:divBdr>
    </w:div>
    <w:div w:id="1475297043">
      <w:bodyDiv w:val="1"/>
      <w:marLeft w:val="0"/>
      <w:marRight w:val="0"/>
      <w:marTop w:val="0"/>
      <w:marBottom w:val="0"/>
      <w:divBdr>
        <w:top w:val="none" w:sz="0" w:space="0" w:color="auto"/>
        <w:left w:val="none" w:sz="0" w:space="0" w:color="auto"/>
        <w:bottom w:val="none" w:sz="0" w:space="0" w:color="auto"/>
        <w:right w:val="none" w:sz="0" w:space="0" w:color="auto"/>
      </w:divBdr>
    </w:div>
    <w:div w:id="1481116929">
      <w:bodyDiv w:val="1"/>
      <w:marLeft w:val="0"/>
      <w:marRight w:val="0"/>
      <w:marTop w:val="0"/>
      <w:marBottom w:val="0"/>
      <w:divBdr>
        <w:top w:val="none" w:sz="0" w:space="0" w:color="auto"/>
        <w:left w:val="none" w:sz="0" w:space="0" w:color="auto"/>
        <w:bottom w:val="none" w:sz="0" w:space="0" w:color="auto"/>
        <w:right w:val="none" w:sz="0" w:space="0" w:color="auto"/>
      </w:divBdr>
    </w:div>
    <w:div w:id="1486892080">
      <w:bodyDiv w:val="1"/>
      <w:marLeft w:val="0"/>
      <w:marRight w:val="0"/>
      <w:marTop w:val="0"/>
      <w:marBottom w:val="0"/>
      <w:divBdr>
        <w:top w:val="none" w:sz="0" w:space="0" w:color="auto"/>
        <w:left w:val="none" w:sz="0" w:space="0" w:color="auto"/>
        <w:bottom w:val="none" w:sz="0" w:space="0" w:color="auto"/>
        <w:right w:val="none" w:sz="0" w:space="0" w:color="auto"/>
      </w:divBdr>
    </w:div>
    <w:div w:id="1490443784">
      <w:bodyDiv w:val="1"/>
      <w:marLeft w:val="0"/>
      <w:marRight w:val="0"/>
      <w:marTop w:val="0"/>
      <w:marBottom w:val="0"/>
      <w:divBdr>
        <w:top w:val="none" w:sz="0" w:space="0" w:color="auto"/>
        <w:left w:val="none" w:sz="0" w:space="0" w:color="auto"/>
        <w:bottom w:val="none" w:sz="0" w:space="0" w:color="auto"/>
        <w:right w:val="none" w:sz="0" w:space="0" w:color="auto"/>
      </w:divBdr>
    </w:div>
    <w:div w:id="1498767689">
      <w:bodyDiv w:val="1"/>
      <w:marLeft w:val="0"/>
      <w:marRight w:val="0"/>
      <w:marTop w:val="0"/>
      <w:marBottom w:val="0"/>
      <w:divBdr>
        <w:top w:val="none" w:sz="0" w:space="0" w:color="auto"/>
        <w:left w:val="none" w:sz="0" w:space="0" w:color="auto"/>
        <w:bottom w:val="none" w:sz="0" w:space="0" w:color="auto"/>
        <w:right w:val="none" w:sz="0" w:space="0" w:color="auto"/>
      </w:divBdr>
    </w:div>
    <w:div w:id="1525095359">
      <w:bodyDiv w:val="1"/>
      <w:marLeft w:val="0"/>
      <w:marRight w:val="0"/>
      <w:marTop w:val="0"/>
      <w:marBottom w:val="0"/>
      <w:divBdr>
        <w:top w:val="none" w:sz="0" w:space="0" w:color="auto"/>
        <w:left w:val="none" w:sz="0" w:space="0" w:color="auto"/>
        <w:bottom w:val="none" w:sz="0" w:space="0" w:color="auto"/>
        <w:right w:val="none" w:sz="0" w:space="0" w:color="auto"/>
      </w:divBdr>
    </w:div>
    <w:div w:id="1530414136">
      <w:bodyDiv w:val="1"/>
      <w:marLeft w:val="0"/>
      <w:marRight w:val="0"/>
      <w:marTop w:val="0"/>
      <w:marBottom w:val="0"/>
      <w:divBdr>
        <w:top w:val="none" w:sz="0" w:space="0" w:color="auto"/>
        <w:left w:val="none" w:sz="0" w:space="0" w:color="auto"/>
        <w:bottom w:val="none" w:sz="0" w:space="0" w:color="auto"/>
        <w:right w:val="none" w:sz="0" w:space="0" w:color="auto"/>
      </w:divBdr>
    </w:div>
    <w:div w:id="1531917732">
      <w:bodyDiv w:val="1"/>
      <w:marLeft w:val="0"/>
      <w:marRight w:val="0"/>
      <w:marTop w:val="0"/>
      <w:marBottom w:val="0"/>
      <w:divBdr>
        <w:top w:val="none" w:sz="0" w:space="0" w:color="auto"/>
        <w:left w:val="none" w:sz="0" w:space="0" w:color="auto"/>
        <w:bottom w:val="none" w:sz="0" w:space="0" w:color="auto"/>
        <w:right w:val="none" w:sz="0" w:space="0" w:color="auto"/>
      </w:divBdr>
    </w:div>
    <w:div w:id="1535653894">
      <w:bodyDiv w:val="1"/>
      <w:marLeft w:val="0"/>
      <w:marRight w:val="0"/>
      <w:marTop w:val="0"/>
      <w:marBottom w:val="0"/>
      <w:divBdr>
        <w:top w:val="none" w:sz="0" w:space="0" w:color="auto"/>
        <w:left w:val="none" w:sz="0" w:space="0" w:color="auto"/>
        <w:bottom w:val="none" w:sz="0" w:space="0" w:color="auto"/>
        <w:right w:val="none" w:sz="0" w:space="0" w:color="auto"/>
      </w:divBdr>
    </w:div>
    <w:div w:id="1543514537">
      <w:bodyDiv w:val="1"/>
      <w:marLeft w:val="0"/>
      <w:marRight w:val="0"/>
      <w:marTop w:val="0"/>
      <w:marBottom w:val="0"/>
      <w:divBdr>
        <w:top w:val="none" w:sz="0" w:space="0" w:color="auto"/>
        <w:left w:val="none" w:sz="0" w:space="0" w:color="auto"/>
        <w:bottom w:val="none" w:sz="0" w:space="0" w:color="auto"/>
        <w:right w:val="none" w:sz="0" w:space="0" w:color="auto"/>
      </w:divBdr>
    </w:div>
    <w:div w:id="1571234449">
      <w:bodyDiv w:val="1"/>
      <w:marLeft w:val="0"/>
      <w:marRight w:val="0"/>
      <w:marTop w:val="0"/>
      <w:marBottom w:val="0"/>
      <w:divBdr>
        <w:top w:val="none" w:sz="0" w:space="0" w:color="auto"/>
        <w:left w:val="none" w:sz="0" w:space="0" w:color="auto"/>
        <w:bottom w:val="none" w:sz="0" w:space="0" w:color="auto"/>
        <w:right w:val="none" w:sz="0" w:space="0" w:color="auto"/>
      </w:divBdr>
    </w:div>
    <w:div w:id="1587886267">
      <w:bodyDiv w:val="1"/>
      <w:marLeft w:val="0"/>
      <w:marRight w:val="0"/>
      <w:marTop w:val="0"/>
      <w:marBottom w:val="0"/>
      <w:divBdr>
        <w:top w:val="none" w:sz="0" w:space="0" w:color="auto"/>
        <w:left w:val="none" w:sz="0" w:space="0" w:color="auto"/>
        <w:bottom w:val="none" w:sz="0" w:space="0" w:color="auto"/>
        <w:right w:val="none" w:sz="0" w:space="0" w:color="auto"/>
      </w:divBdr>
    </w:div>
    <w:div w:id="1588155162">
      <w:bodyDiv w:val="1"/>
      <w:marLeft w:val="0"/>
      <w:marRight w:val="0"/>
      <w:marTop w:val="0"/>
      <w:marBottom w:val="0"/>
      <w:divBdr>
        <w:top w:val="none" w:sz="0" w:space="0" w:color="auto"/>
        <w:left w:val="none" w:sz="0" w:space="0" w:color="auto"/>
        <w:bottom w:val="none" w:sz="0" w:space="0" w:color="auto"/>
        <w:right w:val="none" w:sz="0" w:space="0" w:color="auto"/>
      </w:divBdr>
    </w:div>
    <w:div w:id="1610552434">
      <w:bodyDiv w:val="1"/>
      <w:marLeft w:val="0"/>
      <w:marRight w:val="0"/>
      <w:marTop w:val="0"/>
      <w:marBottom w:val="0"/>
      <w:divBdr>
        <w:top w:val="none" w:sz="0" w:space="0" w:color="auto"/>
        <w:left w:val="none" w:sz="0" w:space="0" w:color="auto"/>
        <w:bottom w:val="none" w:sz="0" w:space="0" w:color="auto"/>
        <w:right w:val="none" w:sz="0" w:space="0" w:color="auto"/>
      </w:divBdr>
    </w:div>
    <w:div w:id="1618633923">
      <w:bodyDiv w:val="1"/>
      <w:marLeft w:val="0"/>
      <w:marRight w:val="0"/>
      <w:marTop w:val="0"/>
      <w:marBottom w:val="0"/>
      <w:divBdr>
        <w:top w:val="none" w:sz="0" w:space="0" w:color="auto"/>
        <w:left w:val="none" w:sz="0" w:space="0" w:color="auto"/>
        <w:bottom w:val="none" w:sz="0" w:space="0" w:color="auto"/>
        <w:right w:val="none" w:sz="0" w:space="0" w:color="auto"/>
      </w:divBdr>
    </w:div>
    <w:div w:id="1622302955">
      <w:bodyDiv w:val="1"/>
      <w:marLeft w:val="0"/>
      <w:marRight w:val="0"/>
      <w:marTop w:val="0"/>
      <w:marBottom w:val="0"/>
      <w:divBdr>
        <w:top w:val="none" w:sz="0" w:space="0" w:color="auto"/>
        <w:left w:val="none" w:sz="0" w:space="0" w:color="auto"/>
        <w:bottom w:val="none" w:sz="0" w:space="0" w:color="auto"/>
        <w:right w:val="none" w:sz="0" w:space="0" w:color="auto"/>
      </w:divBdr>
    </w:div>
    <w:div w:id="1623264328">
      <w:bodyDiv w:val="1"/>
      <w:marLeft w:val="0"/>
      <w:marRight w:val="0"/>
      <w:marTop w:val="0"/>
      <w:marBottom w:val="0"/>
      <w:divBdr>
        <w:top w:val="none" w:sz="0" w:space="0" w:color="auto"/>
        <w:left w:val="none" w:sz="0" w:space="0" w:color="auto"/>
        <w:bottom w:val="none" w:sz="0" w:space="0" w:color="auto"/>
        <w:right w:val="none" w:sz="0" w:space="0" w:color="auto"/>
      </w:divBdr>
    </w:div>
    <w:div w:id="1642231817">
      <w:bodyDiv w:val="1"/>
      <w:marLeft w:val="0"/>
      <w:marRight w:val="0"/>
      <w:marTop w:val="0"/>
      <w:marBottom w:val="0"/>
      <w:divBdr>
        <w:top w:val="none" w:sz="0" w:space="0" w:color="auto"/>
        <w:left w:val="none" w:sz="0" w:space="0" w:color="auto"/>
        <w:bottom w:val="none" w:sz="0" w:space="0" w:color="auto"/>
        <w:right w:val="none" w:sz="0" w:space="0" w:color="auto"/>
      </w:divBdr>
      <w:divsChild>
        <w:div w:id="1879463738">
          <w:marLeft w:val="0"/>
          <w:marRight w:val="0"/>
          <w:marTop w:val="0"/>
          <w:marBottom w:val="0"/>
          <w:divBdr>
            <w:top w:val="none" w:sz="0" w:space="0" w:color="auto"/>
            <w:left w:val="none" w:sz="0" w:space="0" w:color="auto"/>
            <w:bottom w:val="none" w:sz="0" w:space="0" w:color="auto"/>
            <w:right w:val="none" w:sz="0" w:space="0" w:color="auto"/>
          </w:divBdr>
        </w:div>
      </w:divsChild>
    </w:div>
    <w:div w:id="1644312725">
      <w:bodyDiv w:val="1"/>
      <w:marLeft w:val="0"/>
      <w:marRight w:val="0"/>
      <w:marTop w:val="0"/>
      <w:marBottom w:val="0"/>
      <w:divBdr>
        <w:top w:val="none" w:sz="0" w:space="0" w:color="auto"/>
        <w:left w:val="none" w:sz="0" w:space="0" w:color="auto"/>
        <w:bottom w:val="none" w:sz="0" w:space="0" w:color="auto"/>
        <w:right w:val="none" w:sz="0" w:space="0" w:color="auto"/>
      </w:divBdr>
    </w:div>
    <w:div w:id="1651522653">
      <w:bodyDiv w:val="1"/>
      <w:marLeft w:val="0"/>
      <w:marRight w:val="0"/>
      <w:marTop w:val="0"/>
      <w:marBottom w:val="0"/>
      <w:divBdr>
        <w:top w:val="none" w:sz="0" w:space="0" w:color="auto"/>
        <w:left w:val="none" w:sz="0" w:space="0" w:color="auto"/>
        <w:bottom w:val="none" w:sz="0" w:space="0" w:color="auto"/>
        <w:right w:val="none" w:sz="0" w:space="0" w:color="auto"/>
      </w:divBdr>
      <w:divsChild>
        <w:div w:id="1096360635">
          <w:marLeft w:val="0"/>
          <w:marRight w:val="0"/>
          <w:marTop w:val="0"/>
          <w:marBottom w:val="0"/>
          <w:divBdr>
            <w:top w:val="none" w:sz="0" w:space="0" w:color="auto"/>
            <w:left w:val="none" w:sz="0" w:space="0" w:color="auto"/>
            <w:bottom w:val="none" w:sz="0" w:space="0" w:color="auto"/>
            <w:right w:val="none" w:sz="0" w:space="0" w:color="auto"/>
          </w:divBdr>
        </w:div>
      </w:divsChild>
    </w:div>
    <w:div w:id="1670324352">
      <w:bodyDiv w:val="1"/>
      <w:marLeft w:val="0"/>
      <w:marRight w:val="0"/>
      <w:marTop w:val="0"/>
      <w:marBottom w:val="0"/>
      <w:divBdr>
        <w:top w:val="none" w:sz="0" w:space="0" w:color="auto"/>
        <w:left w:val="none" w:sz="0" w:space="0" w:color="auto"/>
        <w:bottom w:val="none" w:sz="0" w:space="0" w:color="auto"/>
        <w:right w:val="none" w:sz="0" w:space="0" w:color="auto"/>
      </w:divBdr>
    </w:div>
    <w:div w:id="1685597582">
      <w:bodyDiv w:val="1"/>
      <w:marLeft w:val="0"/>
      <w:marRight w:val="0"/>
      <w:marTop w:val="0"/>
      <w:marBottom w:val="0"/>
      <w:divBdr>
        <w:top w:val="none" w:sz="0" w:space="0" w:color="auto"/>
        <w:left w:val="none" w:sz="0" w:space="0" w:color="auto"/>
        <w:bottom w:val="none" w:sz="0" w:space="0" w:color="auto"/>
        <w:right w:val="none" w:sz="0" w:space="0" w:color="auto"/>
      </w:divBdr>
    </w:div>
    <w:div w:id="1732576870">
      <w:bodyDiv w:val="1"/>
      <w:marLeft w:val="0"/>
      <w:marRight w:val="0"/>
      <w:marTop w:val="0"/>
      <w:marBottom w:val="0"/>
      <w:divBdr>
        <w:top w:val="none" w:sz="0" w:space="0" w:color="auto"/>
        <w:left w:val="none" w:sz="0" w:space="0" w:color="auto"/>
        <w:bottom w:val="none" w:sz="0" w:space="0" w:color="auto"/>
        <w:right w:val="none" w:sz="0" w:space="0" w:color="auto"/>
      </w:divBdr>
    </w:div>
    <w:div w:id="1763332788">
      <w:bodyDiv w:val="1"/>
      <w:marLeft w:val="0"/>
      <w:marRight w:val="0"/>
      <w:marTop w:val="0"/>
      <w:marBottom w:val="0"/>
      <w:divBdr>
        <w:top w:val="none" w:sz="0" w:space="0" w:color="auto"/>
        <w:left w:val="none" w:sz="0" w:space="0" w:color="auto"/>
        <w:bottom w:val="none" w:sz="0" w:space="0" w:color="auto"/>
        <w:right w:val="none" w:sz="0" w:space="0" w:color="auto"/>
      </w:divBdr>
    </w:div>
    <w:div w:id="1776243268">
      <w:marLeft w:val="0"/>
      <w:marRight w:val="0"/>
      <w:marTop w:val="0"/>
      <w:marBottom w:val="0"/>
      <w:divBdr>
        <w:top w:val="none" w:sz="0" w:space="0" w:color="auto"/>
        <w:left w:val="none" w:sz="0" w:space="0" w:color="auto"/>
        <w:bottom w:val="none" w:sz="0" w:space="0" w:color="auto"/>
        <w:right w:val="none" w:sz="0" w:space="0" w:color="auto"/>
      </w:divBdr>
    </w:div>
    <w:div w:id="1779567096">
      <w:bodyDiv w:val="1"/>
      <w:marLeft w:val="0"/>
      <w:marRight w:val="0"/>
      <w:marTop w:val="0"/>
      <w:marBottom w:val="0"/>
      <w:divBdr>
        <w:top w:val="none" w:sz="0" w:space="0" w:color="auto"/>
        <w:left w:val="none" w:sz="0" w:space="0" w:color="auto"/>
        <w:bottom w:val="none" w:sz="0" w:space="0" w:color="auto"/>
        <w:right w:val="none" w:sz="0" w:space="0" w:color="auto"/>
      </w:divBdr>
    </w:div>
    <w:div w:id="1792358464">
      <w:bodyDiv w:val="1"/>
      <w:marLeft w:val="0"/>
      <w:marRight w:val="0"/>
      <w:marTop w:val="0"/>
      <w:marBottom w:val="0"/>
      <w:divBdr>
        <w:top w:val="none" w:sz="0" w:space="0" w:color="auto"/>
        <w:left w:val="none" w:sz="0" w:space="0" w:color="auto"/>
        <w:bottom w:val="none" w:sz="0" w:space="0" w:color="auto"/>
        <w:right w:val="none" w:sz="0" w:space="0" w:color="auto"/>
      </w:divBdr>
      <w:divsChild>
        <w:div w:id="504243972">
          <w:marLeft w:val="0"/>
          <w:marRight w:val="0"/>
          <w:marTop w:val="0"/>
          <w:marBottom w:val="0"/>
          <w:divBdr>
            <w:top w:val="none" w:sz="0" w:space="0" w:color="auto"/>
            <w:left w:val="none" w:sz="0" w:space="0" w:color="auto"/>
            <w:bottom w:val="none" w:sz="0" w:space="0" w:color="auto"/>
            <w:right w:val="none" w:sz="0" w:space="0" w:color="auto"/>
          </w:divBdr>
        </w:div>
      </w:divsChild>
    </w:div>
    <w:div w:id="1806385615">
      <w:bodyDiv w:val="1"/>
      <w:marLeft w:val="0"/>
      <w:marRight w:val="0"/>
      <w:marTop w:val="0"/>
      <w:marBottom w:val="0"/>
      <w:divBdr>
        <w:top w:val="none" w:sz="0" w:space="0" w:color="auto"/>
        <w:left w:val="none" w:sz="0" w:space="0" w:color="auto"/>
        <w:bottom w:val="none" w:sz="0" w:space="0" w:color="auto"/>
        <w:right w:val="none" w:sz="0" w:space="0" w:color="auto"/>
      </w:divBdr>
    </w:div>
    <w:div w:id="1819880311">
      <w:bodyDiv w:val="1"/>
      <w:marLeft w:val="0"/>
      <w:marRight w:val="0"/>
      <w:marTop w:val="0"/>
      <w:marBottom w:val="0"/>
      <w:divBdr>
        <w:top w:val="none" w:sz="0" w:space="0" w:color="auto"/>
        <w:left w:val="none" w:sz="0" w:space="0" w:color="auto"/>
        <w:bottom w:val="none" w:sz="0" w:space="0" w:color="auto"/>
        <w:right w:val="none" w:sz="0" w:space="0" w:color="auto"/>
      </w:divBdr>
    </w:div>
    <w:div w:id="1834951896">
      <w:marLeft w:val="0"/>
      <w:marRight w:val="0"/>
      <w:marTop w:val="0"/>
      <w:marBottom w:val="0"/>
      <w:divBdr>
        <w:top w:val="none" w:sz="0" w:space="0" w:color="auto"/>
        <w:left w:val="none" w:sz="0" w:space="0" w:color="auto"/>
        <w:bottom w:val="none" w:sz="0" w:space="0" w:color="auto"/>
        <w:right w:val="none" w:sz="0" w:space="0" w:color="auto"/>
      </w:divBdr>
    </w:div>
    <w:div w:id="1847741633">
      <w:bodyDiv w:val="1"/>
      <w:marLeft w:val="0"/>
      <w:marRight w:val="0"/>
      <w:marTop w:val="0"/>
      <w:marBottom w:val="0"/>
      <w:divBdr>
        <w:top w:val="none" w:sz="0" w:space="0" w:color="auto"/>
        <w:left w:val="none" w:sz="0" w:space="0" w:color="auto"/>
        <w:bottom w:val="none" w:sz="0" w:space="0" w:color="auto"/>
        <w:right w:val="none" w:sz="0" w:space="0" w:color="auto"/>
      </w:divBdr>
    </w:div>
    <w:div w:id="1849051589">
      <w:bodyDiv w:val="1"/>
      <w:marLeft w:val="0"/>
      <w:marRight w:val="0"/>
      <w:marTop w:val="0"/>
      <w:marBottom w:val="0"/>
      <w:divBdr>
        <w:top w:val="none" w:sz="0" w:space="0" w:color="auto"/>
        <w:left w:val="none" w:sz="0" w:space="0" w:color="auto"/>
        <w:bottom w:val="none" w:sz="0" w:space="0" w:color="auto"/>
        <w:right w:val="none" w:sz="0" w:space="0" w:color="auto"/>
      </w:divBdr>
    </w:div>
    <w:div w:id="1874733139">
      <w:bodyDiv w:val="1"/>
      <w:marLeft w:val="0"/>
      <w:marRight w:val="0"/>
      <w:marTop w:val="0"/>
      <w:marBottom w:val="0"/>
      <w:divBdr>
        <w:top w:val="none" w:sz="0" w:space="0" w:color="auto"/>
        <w:left w:val="none" w:sz="0" w:space="0" w:color="auto"/>
        <w:bottom w:val="none" w:sz="0" w:space="0" w:color="auto"/>
        <w:right w:val="none" w:sz="0" w:space="0" w:color="auto"/>
      </w:divBdr>
    </w:div>
    <w:div w:id="1881237585">
      <w:bodyDiv w:val="1"/>
      <w:marLeft w:val="0"/>
      <w:marRight w:val="0"/>
      <w:marTop w:val="0"/>
      <w:marBottom w:val="0"/>
      <w:divBdr>
        <w:top w:val="none" w:sz="0" w:space="0" w:color="auto"/>
        <w:left w:val="none" w:sz="0" w:space="0" w:color="auto"/>
        <w:bottom w:val="none" w:sz="0" w:space="0" w:color="auto"/>
        <w:right w:val="none" w:sz="0" w:space="0" w:color="auto"/>
      </w:divBdr>
    </w:div>
    <w:div w:id="1881817695">
      <w:bodyDiv w:val="1"/>
      <w:marLeft w:val="0"/>
      <w:marRight w:val="0"/>
      <w:marTop w:val="0"/>
      <w:marBottom w:val="0"/>
      <w:divBdr>
        <w:top w:val="none" w:sz="0" w:space="0" w:color="auto"/>
        <w:left w:val="none" w:sz="0" w:space="0" w:color="auto"/>
        <w:bottom w:val="none" w:sz="0" w:space="0" w:color="auto"/>
        <w:right w:val="none" w:sz="0" w:space="0" w:color="auto"/>
      </w:divBdr>
    </w:div>
    <w:div w:id="1889955558">
      <w:bodyDiv w:val="1"/>
      <w:marLeft w:val="0"/>
      <w:marRight w:val="0"/>
      <w:marTop w:val="0"/>
      <w:marBottom w:val="0"/>
      <w:divBdr>
        <w:top w:val="none" w:sz="0" w:space="0" w:color="auto"/>
        <w:left w:val="none" w:sz="0" w:space="0" w:color="auto"/>
        <w:bottom w:val="none" w:sz="0" w:space="0" w:color="auto"/>
        <w:right w:val="none" w:sz="0" w:space="0" w:color="auto"/>
      </w:divBdr>
    </w:div>
    <w:div w:id="1894538586">
      <w:bodyDiv w:val="1"/>
      <w:marLeft w:val="0"/>
      <w:marRight w:val="0"/>
      <w:marTop w:val="0"/>
      <w:marBottom w:val="0"/>
      <w:divBdr>
        <w:top w:val="none" w:sz="0" w:space="0" w:color="auto"/>
        <w:left w:val="none" w:sz="0" w:space="0" w:color="auto"/>
        <w:bottom w:val="none" w:sz="0" w:space="0" w:color="auto"/>
        <w:right w:val="none" w:sz="0" w:space="0" w:color="auto"/>
      </w:divBdr>
    </w:div>
    <w:div w:id="1906604431">
      <w:bodyDiv w:val="1"/>
      <w:marLeft w:val="0"/>
      <w:marRight w:val="0"/>
      <w:marTop w:val="0"/>
      <w:marBottom w:val="0"/>
      <w:divBdr>
        <w:top w:val="none" w:sz="0" w:space="0" w:color="auto"/>
        <w:left w:val="none" w:sz="0" w:space="0" w:color="auto"/>
        <w:bottom w:val="none" w:sz="0" w:space="0" w:color="auto"/>
        <w:right w:val="none" w:sz="0" w:space="0" w:color="auto"/>
      </w:divBdr>
    </w:div>
    <w:div w:id="1928952152">
      <w:bodyDiv w:val="1"/>
      <w:marLeft w:val="0"/>
      <w:marRight w:val="0"/>
      <w:marTop w:val="0"/>
      <w:marBottom w:val="0"/>
      <w:divBdr>
        <w:top w:val="none" w:sz="0" w:space="0" w:color="auto"/>
        <w:left w:val="none" w:sz="0" w:space="0" w:color="auto"/>
        <w:bottom w:val="none" w:sz="0" w:space="0" w:color="auto"/>
        <w:right w:val="none" w:sz="0" w:space="0" w:color="auto"/>
      </w:divBdr>
      <w:divsChild>
        <w:div w:id="1000890081">
          <w:marLeft w:val="0"/>
          <w:marRight w:val="0"/>
          <w:marTop w:val="0"/>
          <w:marBottom w:val="0"/>
          <w:divBdr>
            <w:top w:val="none" w:sz="0" w:space="0" w:color="auto"/>
            <w:left w:val="none" w:sz="0" w:space="0" w:color="auto"/>
            <w:bottom w:val="none" w:sz="0" w:space="0" w:color="auto"/>
            <w:right w:val="none" w:sz="0" w:space="0" w:color="auto"/>
          </w:divBdr>
        </w:div>
      </w:divsChild>
    </w:div>
    <w:div w:id="1964580663">
      <w:bodyDiv w:val="1"/>
      <w:marLeft w:val="0"/>
      <w:marRight w:val="0"/>
      <w:marTop w:val="0"/>
      <w:marBottom w:val="0"/>
      <w:divBdr>
        <w:top w:val="none" w:sz="0" w:space="0" w:color="auto"/>
        <w:left w:val="none" w:sz="0" w:space="0" w:color="auto"/>
        <w:bottom w:val="none" w:sz="0" w:space="0" w:color="auto"/>
        <w:right w:val="none" w:sz="0" w:space="0" w:color="auto"/>
      </w:divBdr>
    </w:div>
    <w:div w:id="1966307161">
      <w:marLeft w:val="0"/>
      <w:marRight w:val="0"/>
      <w:marTop w:val="0"/>
      <w:marBottom w:val="0"/>
      <w:divBdr>
        <w:top w:val="none" w:sz="0" w:space="0" w:color="auto"/>
        <w:left w:val="none" w:sz="0" w:space="0" w:color="auto"/>
        <w:bottom w:val="none" w:sz="0" w:space="0" w:color="auto"/>
        <w:right w:val="none" w:sz="0" w:space="0" w:color="auto"/>
      </w:divBdr>
    </w:div>
    <w:div w:id="2003702788">
      <w:bodyDiv w:val="1"/>
      <w:marLeft w:val="0"/>
      <w:marRight w:val="0"/>
      <w:marTop w:val="0"/>
      <w:marBottom w:val="0"/>
      <w:divBdr>
        <w:top w:val="none" w:sz="0" w:space="0" w:color="auto"/>
        <w:left w:val="none" w:sz="0" w:space="0" w:color="auto"/>
        <w:bottom w:val="none" w:sz="0" w:space="0" w:color="auto"/>
        <w:right w:val="none" w:sz="0" w:space="0" w:color="auto"/>
      </w:divBdr>
    </w:div>
    <w:div w:id="2004314809">
      <w:bodyDiv w:val="1"/>
      <w:marLeft w:val="0"/>
      <w:marRight w:val="0"/>
      <w:marTop w:val="0"/>
      <w:marBottom w:val="0"/>
      <w:divBdr>
        <w:top w:val="none" w:sz="0" w:space="0" w:color="auto"/>
        <w:left w:val="none" w:sz="0" w:space="0" w:color="auto"/>
        <w:bottom w:val="none" w:sz="0" w:space="0" w:color="auto"/>
        <w:right w:val="none" w:sz="0" w:space="0" w:color="auto"/>
      </w:divBdr>
    </w:div>
    <w:div w:id="2004966368">
      <w:bodyDiv w:val="1"/>
      <w:marLeft w:val="0"/>
      <w:marRight w:val="0"/>
      <w:marTop w:val="0"/>
      <w:marBottom w:val="0"/>
      <w:divBdr>
        <w:top w:val="none" w:sz="0" w:space="0" w:color="auto"/>
        <w:left w:val="none" w:sz="0" w:space="0" w:color="auto"/>
        <w:bottom w:val="none" w:sz="0" w:space="0" w:color="auto"/>
        <w:right w:val="none" w:sz="0" w:space="0" w:color="auto"/>
      </w:divBdr>
    </w:div>
    <w:div w:id="2006198893">
      <w:bodyDiv w:val="1"/>
      <w:marLeft w:val="0"/>
      <w:marRight w:val="0"/>
      <w:marTop w:val="0"/>
      <w:marBottom w:val="0"/>
      <w:divBdr>
        <w:top w:val="none" w:sz="0" w:space="0" w:color="auto"/>
        <w:left w:val="none" w:sz="0" w:space="0" w:color="auto"/>
        <w:bottom w:val="none" w:sz="0" w:space="0" w:color="auto"/>
        <w:right w:val="none" w:sz="0" w:space="0" w:color="auto"/>
      </w:divBdr>
    </w:div>
    <w:div w:id="2025866059">
      <w:bodyDiv w:val="1"/>
      <w:marLeft w:val="0"/>
      <w:marRight w:val="0"/>
      <w:marTop w:val="0"/>
      <w:marBottom w:val="0"/>
      <w:divBdr>
        <w:top w:val="none" w:sz="0" w:space="0" w:color="auto"/>
        <w:left w:val="none" w:sz="0" w:space="0" w:color="auto"/>
        <w:bottom w:val="none" w:sz="0" w:space="0" w:color="auto"/>
        <w:right w:val="none" w:sz="0" w:space="0" w:color="auto"/>
      </w:divBdr>
    </w:div>
    <w:div w:id="2036155353">
      <w:bodyDiv w:val="1"/>
      <w:marLeft w:val="0"/>
      <w:marRight w:val="0"/>
      <w:marTop w:val="0"/>
      <w:marBottom w:val="0"/>
      <w:divBdr>
        <w:top w:val="none" w:sz="0" w:space="0" w:color="auto"/>
        <w:left w:val="none" w:sz="0" w:space="0" w:color="auto"/>
        <w:bottom w:val="none" w:sz="0" w:space="0" w:color="auto"/>
        <w:right w:val="none" w:sz="0" w:space="0" w:color="auto"/>
      </w:divBdr>
    </w:div>
    <w:div w:id="2044205806">
      <w:bodyDiv w:val="1"/>
      <w:marLeft w:val="0"/>
      <w:marRight w:val="0"/>
      <w:marTop w:val="0"/>
      <w:marBottom w:val="0"/>
      <w:divBdr>
        <w:top w:val="none" w:sz="0" w:space="0" w:color="auto"/>
        <w:left w:val="none" w:sz="0" w:space="0" w:color="auto"/>
        <w:bottom w:val="none" w:sz="0" w:space="0" w:color="auto"/>
        <w:right w:val="none" w:sz="0" w:space="0" w:color="auto"/>
      </w:divBdr>
    </w:div>
    <w:div w:id="2059931543">
      <w:bodyDiv w:val="1"/>
      <w:marLeft w:val="0"/>
      <w:marRight w:val="0"/>
      <w:marTop w:val="0"/>
      <w:marBottom w:val="0"/>
      <w:divBdr>
        <w:top w:val="none" w:sz="0" w:space="0" w:color="auto"/>
        <w:left w:val="none" w:sz="0" w:space="0" w:color="auto"/>
        <w:bottom w:val="none" w:sz="0" w:space="0" w:color="auto"/>
        <w:right w:val="none" w:sz="0" w:space="0" w:color="auto"/>
      </w:divBdr>
      <w:divsChild>
        <w:div w:id="1741974168">
          <w:marLeft w:val="0"/>
          <w:marRight w:val="0"/>
          <w:marTop w:val="0"/>
          <w:marBottom w:val="0"/>
          <w:divBdr>
            <w:top w:val="none" w:sz="0" w:space="0" w:color="auto"/>
            <w:left w:val="none" w:sz="0" w:space="0" w:color="auto"/>
            <w:bottom w:val="none" w:sz="0" w:space="0" w:color="auto"/>
            <w:right w:val="none" w:sz="0" w:space="0" w:color="auto"/>
          </w:divBdr>
        </w:div>
      </w:divsChild>
    </w:div>
    <w:div w:id="2068914715">
      <w:bodyDiv w:val="1"/>
      <w:marLeft w:val="0"/>
      <w:marRight w:val="0"/>
      <w:marTop w:val="0"/>
      <w:marBottom w:val="0"/>
      <w:divBdr>
        <w:top w:val="none" w:sz="0" w:space="0" w:color="auto"/>
        <w:left w:val="none" w:sz="0" w:space="0" w:color="auto"/>
        <w:bottom w:val="none" w:sz="0" w:space="0" w:color="auto"/>
        <w:right w:val="none" w:sz="0" w:space="0" w:color="auto"/>
      </w:divBdr>
    </w:div>
    <w:div w:id="2069259600">
      <w:bodyDiv w:val="1"/>
      <w:marLeft w:val="0"/>
      <w:marRight w:val="0"/>
      <w:marTop w:val="0"/>
      <w:marBottom w:val="0"/>
      <w:divBdr>
        <w:top w:val="none" w:sz="0" w:space="0" w:color="auto"/>
        <w:left w:val="none" w:sz="0" w:space="0" w:color="auto"/>
        <w:bottom w:val="none" w:sz="0" w:space="0" w:color="auto"/>
        <w:right w:val="none" w:sz="0" w:space="0" w:color="auto"/>
      </w:divBdr>
    </w:div>
    <w:div w:id="2093744704">
      <w:marLeft w:val="0"/>
      <w:marRight w:val="0"/>
      <w:marTop w:val="0"/>
      <w:marBottom w:val="0"/>
      <w:divBdr>
        <w:top w:val="none" w:sz="0" w:space="0" w:color="auto"/>
        <w:left w:val="none" w:sz="0" w:space="0" w:color="auto"/>
        <w:bottom w:val="none" w:sz="0" w:space="0" w:color="auto"/>
        <w:right w:val="none" w:sz="0" w:space="0" w:color="auto"/>
      </w:divBdr>
    </w:div>
    <w:div w:id="2098163643">
      <w:bodyDiv w:val="1"/>
      <w:marLeft w:val="0"/>
      <w:marRight w:val="0"/>
      <w:marTop w:val="0"/>
      <w:marBottom w:val="0"/>
      <w:divBdr>
        <w:top w:val="none" w:sz="0" w:space="0" w:color="auto"/>
        <w:left w:val="none" w:sz="0" w:space="0" w:color="auto"/>
        <w:bottom w:val="none" w:sz="0" w:space="0" w:color="auto"/>
        <w:right w:val="none" w:sz="0" w:space="0" w:color="auto"/>
      </w:divBdr>
    </w:div>
    <w:div w:id="2111049905">
      <w:bodyDiv w:val="1"/>
      <w:marLeft w:val="0"/>
      <w:marRight w:val="0"/>
      <w:marTop w:val="0"/>
      <w:marBottom w:val="0"/>
      <w:divBdr>
        <w:top w:val="none" w:sz="0" w:space="0" w:color="auto"/>
        <w:left w:val="none" w:sz="0" w:space="0" w:color="auto"/>
        <w:bottom w:val="none" w:sz="0" w:space="0" w:color="auto"/>
        <w:right w:val="none" w:sz="0" w:space="0" w:color="auto"/>
      </w:divBdr>
    </w:div>
    <w:div w:id="2116899020">
      <w:bodyDiv w:val="1"/>
      <w:marLeft w:val="0"/>
      <w:marRight w:val="0"/>
      <w:marTop w:val="0"/>
      <w:marBottom w:val="0"/>
      <w:divBdr>
        <w:top w:val="none" w:sz="0" w:space="0" w:color="auto"/>
        <w:left w:val="none" w:sz="0" w:space="0" w:color="auto"/>
        <w:bottom w:val="none" w:sz="0" w:space="0" w:color="auto"/>
        <w:right w:val="none" w:sz="0" w:space="0" w:color="auto"/>
      </w:divBdr>
    </w:div>
    <w:div w:id="2126459247">
      <w:bodyDiv w:val="1"/>
      <w:marLeft w:val="0"/>
      <w:marRight w:val="0"/>
      <w:marTop w:val="0"/>
      <w:marBottom w:val="0"/>
      <w:divBdr>
        <w:top w:val="none" w:sz="0" w:space="0" w:color="auto"/>
        <w:left w:val="none" w:sz="0" w:space="0" w:color="auto"/>
        <w:bottom w:val="none" w:sz="0" w:space="0" w:color="auto"/>
        <w:right w:val="none" w:sz="0" w:space="0" w:color="auto"/>
      </w:divBdr>
    </w:div>
    <w:div w:id="2126725152">
      <w:bodyDiv w:val="1"/>
      <w:marLeft w:val="0"/>
      <w:marRight w:val="0"/>
      <w:marTop w:val="0"/>
      <w:marBottom w:val="0"/>
      <w:divBdr>
        <w:top w:val="none" w:sz="0" w:space="0" w:color="auto"/>
        <w:left w:val="none" w:sz="0" w:space="0" w:color="auto"/>
        <w:bottom w:val="none" w:sz="0" w:space="0" w:color="auto"/>
        <w:right w:val="none" w:sz="0" w:space="0" w:color="auto"/>
      </w:divBdr>
    </w:div>
    <w:div w:id="213224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1.xml"/><Relationship Id="rId39" Type="http://schemas.openxmlformats.org/officeDocument/2006/relationships/image" Target="media/image13.png"/><Relationship Id="rId21" Type="http://schemas.openxmlformats.org/officeDocument/2006/relationships/chart" Target="charts/chart10.xml"/><Relationship Id="rId34" Type="http://schemas.openxmlformats.org/officeDocument/2006/relationships/image" Target="media/image8.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ableau.calstate.edu/views/FirstTimeFreshmanandCollegeTransfers/StudentOrigins?%3Aiid=2%3FiframeSizedToWindow&amp;%3Aembed=y&amp;%3Arender=true&amp;%3AshowAppBanner=false&amp;%3Adisplay_count=no&amp;%3AshowVizHome=no"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s://tableau.calstate.edu/views/FirstTimeFreshmanandCollegeTransfers/StudentOrigins?%3Aiid=2%3FiframeSizedToWindow&amp;%3Aembed=y&amp;%3Arender=true&amp;%3AshowAppBanner=false&amp;%3Adisplay_count=no&amp;%3AshowVizHome=no" TargetMode="External"/><Relationship Id="rId28" Type="http://schemas.openxmlformats.org/officeDocument/2006/relationships/image" Target="media/image4.png"/><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s://www.universityofcalifornia.edu/about-us/information-center/california-community-college-new-enrollments-uc" TargetMode="Externa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tableau.calstate.edu/views/FirstTimeFreshmanandCollegeTransfers/StudentOrigins?%3Aiid=2%3FiframeSizedToWindow&amp;%3Aembed=y&amp;%3Arender=true&amp;%3AshowAppBanner=false&amp;%3Adisplay_count=no&amp;%3AshowVizHome=no" TargetMode="External"/><Relationship Id="rId33" Type="http://schemas.openxmlformats.org/officeDocument/2006/relationships/image" Target="media/image7.png"/><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quinones\Downloads\Headcoun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quinones\Desktop\Data\BOT%20Study%20Session\Spring%202025\Copy%20of%20Awards%20Rev%203%206%20Yrs%20incl%2018-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quinones\Desktop\Data\Mt.%20SAC%202035\Final%20Tables%20and%20Graphs%203.25.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quinones\Desktop\Data\Mt.%20SAC%202035\Final%20Tables%20and%20Graphs%203.25.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quinones\Desktop\Data\Mt.%20SAC%202035\Final%20Tables%20and%20Graphs%203.25.25.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quinones\Desktop\Data\BOT%20Study%20Session\Spring%202025\ENROLLMEN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quinones\Desktop\Data\Mt.%20SAC%202035\Section%20Coun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quinones\Desktop\Data\BOT%20Study%20Session\Spring%202025\Course%20Success%20Rev%202%2018-19%20add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quinones\Desktop\Data\BOT%20Study%20Session\Spring%202025\Course%20Success%20Rev%202%2018-19%20add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quinones\Desktop\Data\BOT%20Study%20Session\Spring%202025\Course%20Success%20Rev%202%2018-19%20add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quinones\AppData\Local\Microsoft\Windows\INetCache\Content.Outlook\93VIBTTK\Fall%20to%20Spring%20Retention_Data%20Tables_fin%20inc%20Fall%2018%20to%20Spring%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quinones\Desktop\Data\BOT%20Study%20Session\Spring%202025\Copy%20of%20Awards%20Rev%203%206%20Yrs%20incl%2018-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quinones\Desktop\Data\BOT%20Study%20Session\Spring%202025\Copy%20of%20Awards%20Rev%203%206%20Yrs%20incl%2018-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Credit Headcount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44450" cap="rnd">
              <a:solidFill>
                <a:schemeClr val="accent5">
                  <a:lumMod val="50000"/>
                </a:schemeClr>
              </a:solidFill>
              <a:round/>
            </a:ln>
            <a:effectLst/>
          </c:spPr>
          <c:marker>
            <c:symbol val="circle"/>
            <c:size val="5"/>
            <c:spPr>
              <a:solidFill>
                <a:schemeClr val="accent5">
                  <a:lumMod val="50000"/>
                </a:schemeClr>
              </a:solidFill>
              <a:ln w="31750">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Graphs!$A$6:$A$11</c:f>
              <c:strCache>
                <c:ptCount val="6"/>
                <c:pt idx="0">
                  <c:v>2018-19</c:v>
                </c:pt>
                <c:pt idx="1">
                  <c:v>2019-20</c:v>
                </c:pt>
                <c:pt idx="2">
                  <c:v>2020-21</c:v>
                </c:pt>
                <c:pt idx="3">
                  <c:v>2021-22</c:v>
                </c:pt>
                <c:pt idx="4">
                  <c:v>2022-23</c:v>
                </c:pt>
                <c:pt idx="5">
                  <c:v>2023-24</c:v>
                </c:pt>
              </c:strCache>
            </c:strRef>
          </c:cat>
          <c:val>
            <c:numRef>
              <c:f>Graphs!$B$6:$B$11</c:f>
              <c:numCache>
                <c:formatCode>#,##0</c:formatCode>
                <c:ptCount val="6"/>
                <c:pt idx="0">
                  <c:v>39297</c:v>
                </c:pt>
                <c:pt idx="1">
                  <c:v>40671</c:v>
                </c:pt>
                <c:pt idx="2">
                  <c:v>39798</c:v>
                </c:pt>
                <c:pt idx="3">
                  <c:v>36658</c:v>
                </c:pt>
                <c:pt idx="4">
                  <c:v>36646</c:v>
                </c:pt>
                <c:pt idx="5">
                  <c:v>39955</c:v>
                </c:pt>
              </c:numCache>
            </c:numRef>
          </c:val>
          <c:smooth val="0"/>
          <c:extLst>
            <c:ext xmlns:c16="http://schemas.microsoft.com/office/drawing/2014/chart" uri="{C3380CC4-5D6E-409C-BE32-E72D297353CC}">
              <c16:uniqueId val="{00000000-E508-42B7-947F-3C8FF54616EA}"/>
            </c:ext>
          </c:extLst>
        </c:ser>
        <c:dLbls>
          <c:dLblPos val="t"/>
          <c:showLegendKey val="0"/>
          <c:showVal val="1"/>
          <c:showCatName val="0"/>
          <c:showSerName val="0"/>
          <c:showPercent val="0"/>
          <c:showBubbleSize val="0"/>
        </c:dLbls>
        <c:marker val="1"/>
        <c:smooth val="0"/>
        <c:axId val="426287111"/>
        <c:axId val="426289159"/>
      </c:lineChart>
      <c:catAx>
        <c:axId val="426287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26289159"/>
        <c:crosses val="autoZero"/>
        <c:auto val="1"/>
        <c:lblAlgn val="ctr"/>
        <c:lblOffset val="100"/>
        <c:noMultiLvlLbl val="0"/>
      </c:catAx>
      <c:valAx>
        <c:axId val="426289159"/>
        <c:scaling>
          <c:orientation val="minMax"/>
          <c:max val="43000"/>
          <c:min val="31000"/>
        </c:scaling>
        <c:delete val="1"/>
        <c:axPos val="l"/>
        <c:numFmt formatCode="#,##0" sourceLinked="1"/>
        <c:majorTickMark val="none"/>
        <c:minorTickMark val="none"/>
        <c:tickLblPos val="nextTo"/>
        <c:crossAx val="426287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Credit Certificates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'Gender&amp;Type '!$H$19</c:f>
              <c:strCache>
                <c:ptCount val="1"/>
                <c:pt idx="0">
                  <c:v>Credit Certificates</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'Gender&amp;Type '!$G$20:$G$23</c:f>
              <c:strCache>
                <c:ptCount val="4"/>
                <c:pt idx="0">
                  <c:v>2018-2019
(Pre-Pandemic)</c:v>
                </c:pt>
                <c:pt idx="1">
                  <c:v>2021-2022</c:v>
                </c:pt>
                <c:pt idx="2">
                  <c:v>2022-2023</c:v>
                </c:pt>
                <c:pt idx="3">
                  <c:v>2023-2024</c:v>
                </c:pt>
              </c:strCache>
            </c:strRef>
          </c:cat>
          <c:val>
            <c:numRef>
              <c:f>'Gender&amp;Type '!$H$20:$H$23</c:f>
              <c:numCache>
                <c:formatCode>General</c:formatCode>
                <c:ptCount val="4"/>
                <c:pt idx="0">
                  <c:v>1613</c:v>
                </c:pt>
                <c:pt idx="1">
                  <c:v>1686</c:v>
                </c:pt>
                <c:pt idx="2">
                  <c:v>1632</c:v>
                </c:pt>
                <c:pt idx="3">
                  <c:v>1758</c:v>
                </c:pt>
              </c:numCache>
            </c:numRef>
          </c:val>
          <c:extLst>
            <c:ext xmlns:c16="http://schemas.microsoft.com/office/drawing/2014/chart" uri="{C3380CC4-5D6E-409C-BE32-E72D297353CC}">
              <c16:uniqueId val="{00000000-BBB7-4B23-A3B1-6FE2D128A25D}"/>
            </c:ext>
          </c:extLst>
        </c:ser>
        <c:dLbls>
          <c:dLblPos val="outEnd"/>
          <c:showLegendKey val="0"/>
          <c:showVal val="1"/>
          <c:showCatName val="0"/>
          <c:showSerName val="0"/>
          <c:showPercent val="0"/>
          <c:showBubbleSize val="0"/>
        </c:dLbls>
        <c:gapWidth val="219"/>
        <c:overlap val="-27"/>
        <c:axId val="810612751"/>
        <c:axId val="616954879"/>
      </c:barChart>
      <c:catAx>
        <c:axId val="81061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616954879"/>
        <c:crosses val="autoZero"/>
        <c:auto val="1"/>
        <c:lblAlgn val="ctr"/>
        <c:lblOffset val="100"/>
        <c:noMultiLvlLbl val="0"/>
      </c:catAx>
      <c:valAx>
        <c:axId val="616954879"/>
        <c:scaling>
          <c:orientation val="minMax"/>
          <c:max val="1850"/>
          <c:min val="1300"/>
        </c:scaling>
        <c:delete val="1"/>
        <c:axPos val="l"/>
        <c:numFmt formatCode="General" sourceLinked="1"/>
        <c:majorTickMark val="none"/>
        <c:minorTickMark val="none"/>
        <c:tickLblPos val="nextTo"/>
        <c:crossAx val="810612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r>
              <a:rPr lang="en-US" sz="1500" b="1">
                <a:solidFill>
                  <a:sysClr val="windowText" lastClr="000000"/>
                </a:solidFill>
              </a:rPr>
              <a:t>10 Year Population Projections </a:t>
            </a:r>
          </a:p>
        </c:rich>
      </c:tx>
      <c:overlay val="0"/>
      <c:spPr>
        <a:noFill/>
        <a:ln>
          <a:noFill/>
        </a:ln>
        <a:effectLst/>
      </c:spPr>
      <c:txPr>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'Total CA-LA POP'!$B$1</c:f>
              <c:strCache>
                <c:ptCount val="1"/>
                <c:pt idx="0">
                  <c:v>LA County</c:v>
                </c:pt>
              </c:strCache>
            </c:strRef>
          </c:tx>
          <c:spPr>
            <a:ln w="38100" cap="rnd">
              <a:solidFill>
                <a:schemeClr val="accent1">
                  <a:shade val="76000"/>
                </a:schemeClr>
              </a:solidFill>
              <a:round/>
            </a:ln>
            <a:effectLst/>
          </c:spPr>
          <c:marker>
            <c:symbol val="circle"/>
            <c:size val="5"/>
            <c:spPr>
              <a:solidFill>
                <a:schemeClr val="accent1">
                  <a:shade val="76000"/>
                </a:schemeClr>
              </a:solidFill>
              <a:ln w="28575">
                <a:solidFill>
                  <a:schemeClr val="accent1">
                    <a:shade val="76000"/>
                  </a:schemeClr>
                </a:solidFill>
              </a:ln>
              <a:effectLst/>
            </c:spPr>
          </c:marker>
          <c:dLbls>
            <c:dLbl>
              <c:idx val="1"/>
              <c:layout>
                <c:manualLayout>
                  <c:x val="-5.4323606607997531E-2"/>
                  <c:y val="4.0850125363722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D0-472B-B0DD-E196308B1AD4}"/>
                </c:ext>
              </c:extLst>
            </c:dLbl>
            <c:dLbl>
              <c:idx val="3"/>
              <c:layout>
                <c:manualLayout>
                  <c:x val="-5.8245175235448546E-2"/>
                  <c:y val="4.085012536372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D0-472B-B0DD-E196308B1AD4}"/>
                </c:ext>
              </c:extLst>
            </c:dLbl>
            <c:dLbl>
              <c:idx val="5"/>
              <c:layout>
                <c:manualLayout>
                  <c:x val="-5.43236066079976E-2"/>
                  <c:y val="3.7300249609373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D0-472B-B0DD-E196308B1AD4}"/>
                </c:ext>
              </c:extLst>
            </c:dLbl>
            <c:dLbl>
              <c:idx val="7"/>
              <c:layout>
                <c:manualLayout>
                  <c:x val="-5.040203798054662E-2"/>
                  <c:y val="4.085012536372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D0-472B-B0DD-E196308B1AD4}"/>
                </c:ext>
              </c:extLst>
            </c:dLbl>
            <c:dLbl>
              <c:idx val="9"/>
              <c:layout>
                <c:manualLayout>
                  <c:x val="-5.2362822294272186E-2"/>
                  <c:y val="4.4400001118070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D0-472B-B0DD-E196308B1A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CA-LA POP'!$A$2:$A$12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'Total CA-LA POP'!$B$2:$B$12</c:f>
              <c:numCache>
                <c:formatCode>#,##0</c:formatCode>
                <c:ptCount val="11"/>
                <c:pt idx="0">
                  <c:v>9748926</c:v>
                </c:pt>
                <c:pt idx="1">
                  <c:v>9740117</c:v>
                </c:pt>
                <c:pt idx="2">
                  <c:v>9733645</c:v>
                </c:pt>
                <c:pt idx="3">
                  <c:v>9728338</c:v>
                </c:pt>
                <c:pt idx="4">
                  <c:v>9724829</c:v>
                </c:pt>
                <c:pt idx="5">
                  <c:v>9723289</c:v>
                </c:pt>
                <c:pt idx="6">
                  <c:v>9723370</c:v>
                </c:pt>
                <c:pt idx="7">
                  <c:v>9725159</c:v>
                </c:pt>
                <c:pt idx="8">
                  <c:v>9724765</c:v>
                </c:pt>
                <c:pt idx="9">
                  <c:v>9723214</c:v>
                </c:pt>
                <c:pt idx="10">
                  <c:v>9720809</c:v>
                </c:pt>
              </c:numCache>
            </c:numRef>
          </c:val>
          <c:smooth val="0"/>
          <c:extLst>
            <c:ext xmlns:c16="http://schemas.microsoft.com/office/drawing/2014/chart" uri="{C3380CC4-5D6E-409C-BE32-E72D297353CC}">
              <c16:uniqueId val="{00000005-9AD0-472B-B0DD-E196308B1AD4}"/>
            </c:ext>
          </c:extLst>
        </c:ser>
        <c:ser>
          <c:idx val="1"/>
          <c:order val="1"/>
          <c:tx>
            <c:strRef>
              <c:f>'Total CA-LA POP'!$C$1</c:f>
              <c:strCache>
                <c:ptCount val="1"/>
                <c:pt idx="0">
                  <c:v>California </c:v>
                </c:pt>
              </c:strCache>
            </c:strRef>
          </c:tx>
          <c:spPr>
            <a:ln w="38100" cap="rnd">
              <a:solidFill>
                <a:schemeClr val="accent1">
                  <a:tint val="77000"/>
                </a:schemeClr>
              </a:solidFill>
              <a:round/>
            </a:ln>
            <a:effectLst/>
          </c:spPr>
          <c:marker>
            <c:symbol val="circle"/>
            <c:size val="5"/>
            <c:spPr>
              <a:solidFill>
                <a:schemeClr val="accent1">
                  <a:tint val="77000"/>
                </a:schemeClr>
              </a:solidFill>
              <a:ln w="31750">
                <a:solidFill>
                  <a:schemeClr val="accent1">
                    <a:tint val="77000"/>
                  </a:schemeClr>
                </a:solidFill>
              </a:ln>
              <a:effectLst/>
            </c:spPr>
          </c:marker>
          <c:dLbls>
            <c:dLbl>
              <c:idx val="1"/>
              <c:layout>
                <c:manualLayout>
                  <c:x val="-5.6833410529566156E-2"/>
                  <c:y val="3.3750373855025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D0-472B-B0DD-E196308B1AD4}"/>
                </c:ext>
              </c:extLst>
            </c:dLbl>
            <c:dLbl>
              <c:idx val="3"/>
              <c:layout>
                <c:manualLayout>
                  <c:x val="-5.4872626215840666E-2"/>
                  <c:y val="4.085012536372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D0-472B-B0DD-E196308B1AD4}"/>
                </c:ext>
              </c:extLst>
            </c:dLbl>
            <c:dLbl>
              <c:idx val="5"/>
              <c:layout>
                <c:manualLayout>
                  <c:x val="-5.6833410529566156E-2"/>
                  <c:y val="3.3750373855025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D0-472B-B0DD-E196308B1AD4}"/>
                </c:ext>
              </c:extLst>
            </c:dLbl>
            <c:dLbl>
              <c:idx val="7"/>
              <c:layout>
                <c:manualLayout>
                  <c:x val="-5.4872626215840811E-2"/>
                  <c:y val="4.085012536372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D0-472B-B0DD-E196308B1AD4}"/>
                </c:ext>
              </c:extLst>
            </c:dLbl>
            <c:dLbl>
              <c:idx val="9"/>
              <c:layout>
                <c:manualLayout>
                  <c:x val="-5.6833410529566156E-2"/>
                  <c:y val="4.0850125363722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D0-472B-B0DD-E196308B1A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CA-LA POP'!$A$2:$A$12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'Total CA-LA POP'!$C$2:$C$12</c:f>
              <c:numCache>
                <c:formatCode>#,##0</c:formatCode>
                <c:ptCount val="11"/>
                <c:pt idx="0">
                  <c:v>39155670</c:v>
                </c:pt>
                <c:pt idx="1">
                  <c:v>39243572</c:v>
                </c:pt>
                <c:pt idx="2">
                  <c:v>39340965</c:v>
                </c:pt>
                <c:pt idx="3">
                  <c:v>39451269</c:v>
                </c:pt>
                <c:pt idx="4">
                  <c:v>39568558</c:v>
                </c:pt>
                <c:pt idx="5">
                  <c:v>39694960</c:v>
                </c:pt>
                <c:pt idx="6">
                  <c:v>39828486</c:v>
                </c:pt>
                <c:pt idx="7">
                  <c:v>39969851</c:v>
                </c:pt>
                <c:pt idx="8">
                  <c:v>40103194</c:v>
                </c:pt>
                <c:pt idx="9">
                  <c:v>40229999</c:v>
                </c:pt>
                <c:pt idx="10">
                  <c:v>40351593</c:v>
                </c:pt>
              </c:numCache>
            </c:numRef>
          </c:val>
          <c:smooth val="0"/>
          <c:extLst>
            <c:ext xmlns:c16="http://schemas.microsoft.com/office/drawing/2014/chart" uri="{C3380CC4-5D6E-409C-BE32-E72D297353CC}">
              <c16:uniqueId val="{0000000B-9AD0-472B-B0DD-E196308B1AD4}"/>
            </c:ext>
          </c:extLst>
        </c:ser>
        <c:dLbls>
          <c:dLblPos val="t"/>
          <c:showLegendKey val="0"/>
          <c:showVal val="1"/>
          <c:showCatName val="0"/>
          <c:showSerName val="0"/>
          <c:showPercent val="0"/>
          <c:showBubbleSize val="0"/>
        </c:dLbls>
        <c:marker val="1"/>
        <c:smooth val="0"/>
        <c:axId val="582293008"/>
        <c:axId val="531709216"/>
      </c:lineChart>
      <c:catAx>
        <c:axId val="58229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31709216"/>
        <c:crosses val="autoZero"/>
        <c:auto val="1"/>
        <c:lblAlgn val="ctr"/>
        <c:lblOffset val="100"/>
        <c:noMultiLvlLbl val="0"/>
      </c:catAx>
      <c:valAx>
        <c:axId val="531709216"/>
        <c:scaling>
          <c:orientation val="minMax"/>
          <c:max val="51000000"/>
          <c:min val="1000000"/>
        </c:scaling>
        <c:delete val="1"/>
        <c:axPos val="l"/>
        <c:numFmt formatCode="#,##0" sourceLinked="1"/>
        <c:majorTickMark val="none"/>
        <c:minorTickMark val="none"/>
        <c:tickLblPos val="nextTo"/>
        <c:crossAx val="58229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Percent of Foreign</a:t>
            </a:r>
            <a:r>
              <a:rPr lang="en-US" baseline="0">
                <a:solidFill>
                  <a:sysClr val="windowText" lastClr="000000"/>
                </a:solidFill>
              </a:rPr>
              <a:t> Born Residents for In-District Cities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ysClr val="windowText" lastClr="000000"/>
              </a:solidFill>
            </a:ln>
            <a:effectLst/>
          </c:spPr>
          <c:invertIfNegative val="0"/>
          <c:dPt>
            <c:idx val="0"/>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1-932B-4C79-AB70-1D2DB776E7D7}"/>
              </c:ext>
            </c:extLst>
          </c:dPt>
          <c:dPt>
            <c:idx val="1"/>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3-932B-4C79-AB70-1D2DB776E7D7}"/>
              </c:ext>
            </c:extLst>
          </c:dPt>
          <c:dPt>
            <c:idx val="2"/>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5-932B-4C79-AB70-1D2DB776E7D7}"/>
              </c:ext>
            </c:extLst>
          </c:dPt>
          <c:dPt>
            <c:idx val="3"/>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7-932B-4C79-AB70-1D2DB776E7D7}"/>
              </c:ext>
            </c:extLst>
          </c:dPt>
          <c:dPt>
            <c:idx val="4"/>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9-932B-4C79-AB70-1D2DB776E7D7}"/>
              </c:ext>
            </c:extLst>
          </c:dPt>
          <c:dPt>
            <c:idx val="5"/>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B-932B-4C79-AB70-1D2DB776E7D7}"/>
              </c:ext>
            </c:extLst>
          </c:dPt>
          <c:dPt>
            <c:idx val="6"/>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D-932B-4C79-AB70-1D2DB776E7D7}"/>
              </c:ext>
            </c:extLst>
          </c:dPt>
          <c:dPt>
            <c:idx val="7"/>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F-932B-4C79-AB70-1D2DB776E7D7}"/>
              </c:ext>
            </c:extLst>
          </c:dPt>
          <c:dPt>
            <c:idx val="8"/>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1-932B-4C79-AB70-1D2DB776E7D7}"/>
              </c:ext>
            </c:extLst>
          </c:dPt>
          <c:dPt>
            <c:idx val="9"/>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3-932B-4C79-AB70-1D2DB776E7D7}"/>
              </c:ext>
            </c:extLst>
          </c:dPt>
          <c:dPt>
            <c:idx val="10"/>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5-932B-4C79-AB70-1D2DB776E7D7}"/>
              </c:ext>
            </c:extLst>
          </c:dPt>
          <c:dPt>
            <c:idx val="11"/>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7-932B-4C79-AB70-1D2DB776E7D7}"/>
              </c:ext>
            </c:extLst>
          </c:dPt>
          <c:dPt>
            <c:idx val="12"/>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9-932B-4C79-AB70-1D2DB776E7D7}"/>
              </c:ext>
            </c:extLst>
          </c:dPt>
          <c:dPt>
            <c:idx val="13"/>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1B-932B-4C79-AB70-1D2DB776E7D7}"/>
              </c:ext>
            </c:extLst>
          </c:dPt>
          <c:dPt>
            <c:idx val="14"/>
            <c:invertIfNegative val="0"/>
            <c:bubble3D val="0"/>
            <c:spPr>
              <a:solidFill>
                <a:schemeClr val="accent1">
                  <a:lumMod val="75000"/>
                </a:schemeClr>
              </a:solidFill>
              <a:ln>
                <a:solidFill>
                  <a:sysClr val="windowText" lastClr="000000"/>
                </a:solidFill>
              </a:ln>
              <a:effectLst/>
            </c:spPr>
            <c:extLst>
              <c:ext xmlns:c16="http://schemas.microsoft.com/office/drawing/2014/chart" uri="{C3380CC4-5D6E-409C-BE32-E72D297353CC}">
                <c16:uniqueId val="{0000001D-932B-4C79-AB70-1D2DB776E7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Language!$A$20:$A$34</c:f>
              <c:strCache>
                <c:ptCount val="15"/>
                <c:pt idx="0">
                  <c:v>Azusa </c:v>
                </c:pt>
                <c:pt idx="1">
                  <c:v>Baldwin Park</c:v>
                </c:pt>
                <c:pt idx="2">
                  <c:v>Charter Oak</c:v>
                </c:pt>
                <c:pt idx="3">
                  <c:v>Covina </c:v>
                </c:pt>
                <c:pt idx="4">
                  <c:v>Diamond Bar</c:v>
                </c:pt>
                <c:pt idx="5">
                  <c:v>Glendora</c:v>
                </c:pt>
                <c:pt idx="6">
                  <c:v>Hacienda Heights</c:v>
                </c:pt>
                <c:pt idx="7">
                  <c:v>La Puente </c:v>
                </c:pt>
                <c:pt idx="8">
                  <c:v>La Verne </c:v>
                </c:pt>
                <c:pt idx="9">
                  <c:v>Pomona </c:v>
                </c:pt>
                <c:pt idx="10">
                  <c:v>Rowland Heights </c:v>
                </c:pt>
                <c:pt idx="11">
                  <c:v>San Dimas </c:v>
                </c:pt>
                <c:pt idx="12">
                  <c:v>Walnut </c:v>
                </c:pt>
                <c:pt idx="13">
                  <c:v>West Covina </c:v>
                </c:pt>
                <c:pt idx="14">
                  <c:v>Los Angeles County</c:v>
                </c:pt>
              </c:strCache>
            </c:strRef>
          </c:cat>
          <c:val>
            <c:numRef>
              <c:f>Language!$B$20:$B$34</c:f>
              <c:numCache>
                <c:formatCode>0%</c:formatCode>
                <c:ptCount val="15"/>
                <c:pt idx="0">
                  <c:v>0.30099999999999999</c:v>
                </c:pt>
                <c:pt idx="1">
                  <c:v>0.44500000000000001</c:v>
                </c:pt>
                <c:pt idx="2">
                  <c:v>0.221</c:v>
                </c:pt>
                <c:pt idx="3">
                  <c:v>0.24399999999999999</c:v>
                </c:pt>
                <c:pt idx="4">
                  <c:v>0.45900000000000002</c:v>
                </c:pt>
                <c:pt idx="5">
                  <c:v>0.193</c:v>
                </c:pt>
                <c:pt idx="6">
                  <c:v>0.39700000000000002</c:v>
                </c:pt>
                <c:pt idx="7">
                  <c:v>0.40899999999999997</c:v>
                </c:pt>
                <c:pt idx="8">
                  <c:v>0.17</c:v>
                </c:pt>
                <c:pt idx="9">
                  <c:v>0.33600000000000002</c:v>
                </c:pt>
                <c:pt idx="10">
                  <c:v>0.54600000000000004</c:v>
                </c:pt>
                <c:pt idx="11">
                  <c:v>0.21099999999999999</c:v>
                </c:pt>
                <c:pt idx="12">
                  <c:v>0.48699999999999999</c:v>
                </c:pt>
                <c:pt idx="13">
                  <c:v>0.36199999999999999</c:v>
                </c:pt>
                <c:pt idx="14">
                  <c:v>0.33500000000000002</c:v>
                </c:pt>
              </c:numCache>
            </c:numRef>
          </c:val>
          <c:extLst>
            <c:ext xmlns:c16="http://schemas.microsoft.com/office/drawing/2014/chart" uri="{C3380CC4-5D6E-409C-BE32-E72D297353CC}">
              <c16:uniqueId val="{0000001E-932B-4C79-AB70-1D2DB776E7D7}"/>
            </c:ext>
          </c:extLst>
        </c:ser>
        <c:dLbls>
          <c:dLblPos val="outEnd"/>
          <c:showLegendKey val="0"/>
          <c:showVal val="1"/>
          <c:showCatName val="0"/>
          <c:showSerName val="0"/>
          <c:showPercent val="0"/>
          <c:showBubbleSize val="0"/>
        </c:dLbls>
        <c:gapWidth val="182"/>
        <c:axId val="616749919"/>
        <c:axId val="392927391"/>
      </c:barChart>
      <c:catAx>
        <c:axId val="616749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92927391"/>
        <c:crosses val="autoZero"/>
        <c:auto val="1"/>
        <c:lblAlgn val="ctr"/>
        <c:lblOffset val="100"/>
        <c:noMultiLvlLbl val="0"/>
      </c:catAx>
      <c:valAx>
        <c:axId val="392927391"/>
        <c:scaling>
          <c:orientation val="minMax"/>
        </c:scaling>
        <c:delete val="1"/>
        <c:axPos val="b"/>
        <c:numFmt formatCode="0%" sourceLinked="1"/>
        <c:majorTickMark val="none"/>
        <c:minorTickMark val="none"/>
        <c:tickLblPos val="nextTo"/>
        <c:crossAx val="616749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Median Earnings for full-time, year-round employees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95751240701898"/>
          <c:y val="0.1076008123005512"/>
          <c:w val="0.84410296430095455"/>
          <c:h val="0.7988010212665726"/>
        </c:manualLayout>
      </c:layout>
      <c:barChart>
        <c:barDir val="bar"/>
        <c:grouping val="clustered"/>
        <c:varyColors val="0"/>
        <c:ser>
          <c:idx val="0"/>
          <c:order val="0"/>
          <c:tx>
            <c:strRef>
              <c:f>'Income &amp; Poverty'!$N$2</c:f>
              <c:strCache>
                <c:ptCount val="1"/>
                <c:pt idx="0">
                  <c:v>Male</c:v>
                </c:pt>
              </c:strCache>
            </c:strRef>
          </c:tx>
          <c:spPr>
            <a:solidFill>
              <a:schemeClr val="accent2">
                <a:tint val="77000"/>
              </a:schemeClr>
            </a:solidFill>
            <a:ln>
              <a:noFill/>
            </a:ln>
            <a:effectLst/>
          </c:spPr>
          <c:invertIfNegative val="0"/>
          <c:dPt>
            <c:idx val="1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5BF4-4827-801A-A426F3AB5090}"/>
              </c:ext>
            </c:extLst>
          </c:dPt>
          <c:dLbls>
            <c:dLbl>
              <c:idx val="0"/>
              <c:layout>
                <c:manualLayout>
                  <c:x val="1.855976243504151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F4-4827-801A-A426F3AB5090}"/>
                </c:ext>
              </c:extLst>
            </c:dLbl>
            <c:dLbl>
              <c:idx val="1"/>
              <c:layout>
                <c:manualLayout>
                  <c:x val="-1.8559762435041512E-3"/>
                  <c:y val="-6.5104166666666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F4-4827-801A-A426F3AB5090}"/>
                </c:ext>
              </c:extLst>
            </c:dLbl>
            <c:dLbl>
              <c:idx val="2"/>
              <c:layout>
                <c:manualLayout>
                  <c:x val="-3.8226299694189602E-3"/>
                  <c:y val="1.3020833333333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F4-4827-801A-A426F3AB5090}"/>
                </c:ext>
              </c:extLst>
            </c:dLbl>
            <c:dLbl>
              <c:idx val="13"/>
              <c:layout>
                <c:manualLayout>
                  <c:x val="-2.9577048210589667E-3"/>
                  <c:y val="8.01282051282051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F4-4827-801A-A426F3AB5090}"/>
                </c:ext>
              </c:extLst>
            </c:dLbl>
            <c:dLbl>
              <c:idx val="14"/>
              <c:layout>
                <c:manualLayout>
                  <c:x val="-1.0844792397248618E-16"/>
                  <c:y val="8.01282051282051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F4-4827-801A-A426F3AB50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&amp; Poverty'!$M$3:$M$17</c:f>
              <c:strCache>
                <c:ptCount val="15"/>
                <c:pt idx="0">
                  <c:v>Azusa </c:v>
                </c:pt>
                <c:pt idx="1">
                  <c:v>Baldwin Park</c:v>
                </c:pt>
                <c:pt idx="2">
                  <c:v>Charter Oak</c:v>
                </c:pt>
                <c:pt idx="3">
                  <c:v>Covina </c:v>
                </c:pt>
                <c:pt idx="4">
                  <c:v>Diamond Bar</c:v>
                </c:pt>
                <c:pt idx="5">
                  <c:v>Glendora</c:v>
                </c:pt>
                <c:pt idx="6">
                  <c:v>Hacienda Heights</c:v>
                </c:pt>
                <c:pt idx="7">
                  <c:v>La Puente </c:v>
                </c:pt>
                <c:pt idx="8">
                  <c:v>La Verne </c:v>
                </c:pt>
                <c:pt idx="9">
                  <c:v>Pomona </c:v>
                </c:pt>
                <c:pt idx="10">
                  <c:v>Rowland Heights </c:v>
                </c:pt>
                <c:pt idx="11">
                  <c:v>San Dimas </c:v>
                </c:pt>
                <c:pt idx="12">
                  <c:v>Walnut </c:v>
                </c:pt>
                <c:pt idx="13">
                  <c:v>West Covina </c:v>
                </c:pt>
                <c:pt idx="14">
                  <c:v>LA County</c:v>
                </c:pt>
              </c:strCache>
            </c:strRef>
          </c:cat>
          <c:val>
            <c:numRef>
              <c:f>'Income &amp; Poverty'!$N$3:$N$17</c:f>
              <c:numCache>
                <c:formatCode>_("$"* #,##0_);_("$"* \(#,##0\);_("$"* "-"??_);_(@_)</c:formatCode>
                <c:ptCount val="15"/>
                <c:pt idx="0">
                  <c:v>44644</c:v>
                </c:pt>
                <c:pt idx="1">
                  <c:v>43302</c:v>
                </c:pt>
                <c:pt idx="2">
                  <c:v>61375</c:v>
                </c:pt>
                <c:pt idx="3">
                  <c:v>54138</c:v>
                </c:pt>
                <c:pt idx="4">
                  <c:v>72857</c:v>
                </c:pt>
                <c:pt idx="5">
                  <c:v>75386</c:v>
                </c:pt>
                <c:pt idx="6">
                  <c:v>60890</c:v>
                </c:pt>
                <c:pt idx="7">
                  <c:v>41591</c:v>
                </c:pt>
                <c:pt idx="8">
                  <c:v>83052</c:v>
                </c:pt>
                <c:pt idx="9">
                  <c:v>43443</c:v>
                </c:pt>
                <c:pt idx="10">
                  <c:v>52218</c:v>
                </c:pt>
                <c:pt idx="11">
                  <c:v>82917</c:v>
                </c:pt>
                <c:pt idx="12">
                  <c:v>67276</c:v>
                </c:pt>
                <c:pt idx="13">
                  <c:v>54217</c:v>
                </c:pt>
                <c:pt idx="14">
                  <c:v>53778</c:v>
                </c:pt>
              </c:numCache>
            </c:numRef>
          </c:val>
          <c:extLst>
            <c:ext xmlns:c16="http://schemas.microsoft.com/office/drawing/2014/chart" uri="{C3380CC4-5D6E-409C-BE32-E72D297353CC}">
              <c16:uniqueId val="{00000002-5BF4-4827-801A-A426F3AB5090}"/>
            </c:ext>
          </c:extLst>
        </c:ser>
        <c:ser>
          <c:idx val="1"/>
          <c:order val="1"/>
          <c:tx>
            <c:strRef>
              <c:f>'Income &amp; Poverty'!$O$2</c:f>
              <c:strCache>
                <c:ptCount val="1"/>
                <c:pt idx="0">
                  <c:v>Female</c:v>
                </c:pt>
              </c:strCache>
            </c:strRef>
          </c:tx>
          <c:spPr>
            <a:solidFill>
              <a:schemeClr val="accent2">
                <a:shade val="76000"/>
              </a:schemeClr>
            </a:solidFill>
            <a:ln>
              <a:noFill/>
            </a:ln>
            <a:effectLst/>
          </c:spPr>
          <c:invertIfNegative val="0"/>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0B-5BF4-4827-801A-A426F3AB5090}"/>
              </c:ext>
            </c:extLst>
          </c:dPt>
          <c:dLbls>
            <c:dLbl>
              <c:idx val="0"/>
              <c:layout>
                <c:manualLayout>
                  <c:x val="-4.4365082231693515E-3"/>
                  <c:y val="-1.12681471456694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F4-4827-801A-A426F3AB5090}"/>
                </c:ext>
              </c:extLst>
            </c:dLbl>
            <c:dLbl>
              <c:idx val="3"/>
              <c:layout>
                <c:manualLayout>
                  <c:x val="-1.4788524105294291E-3"/>
                  <c:y val="-5.3418803418803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F4-4827-801A-A426F3AB5090}"/>
                </c:ext>
              </c:extLst>
            </c:dLbl>
            <c:dLbl>
              <c:idx val="6"/>
              <c:layout>
                <c:manualLayout>
                  <c:x val="0"/>
                  <c:y val="-5.3418803418803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F4-4827-801A-A426F3AB5090}"/>
                </c:ext>
              </c:extLst>
            </c:dLbl>
            <c:dLbl>
              <c:idx val="7"/>
              <c:layout>
                <c:manualLayout>
                  <c:x val="0"/>
                  <c:y val="-8.01282051282051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F4-4827-801A-A426F3AB5090}"/>
                </c:ext>
              </c:extLst>
            </c:dLbl>
            <c:dLbl>
              <c:idx val="12"/>
              <c:layout>
                <c:manualLayout>
                  <c:x val="0"/>
                  <c:y val="-8.01282051282048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F4-4827-801A-A426F3AB5090}"/>
                </c:ext>
              </c:extLst>
            </c:dLbl>
            <c:dLbl>
              <c:idx val="13"/>
              <c:layout>
                <c:manualLayout>
                  <c:x val="-4.8137009043135318E-3"/>
                  <c:y val="-3.2552083333333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F4-4827-801A-A426F3AB5090}"/>
                </c:ext>
              </c:extLst>
            </c:dLbl>
            <c:dLbl>
              <c:idx val="14"/>
              <c:layout>
                <c:manualLayout>
                  <c:x val="-5.5679287305122494E-3"/>
                  <c:y val="-6.5104166666666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F4-4827-801A-A426F3AB50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&amp; Poverty'!$M$3:$M$17</c:f>
              <c:strCache>
                <c:ptCount val="15"/>
                <c:pt idx="0">
                  <c:v>Azusa </c:v>
                </c:pt>
                <c:pt idx="1">
                  <c:v>Baldwin Park</c:v>
                </c:pt>
                <c:pt idx="2">
                  <c:v>Charter Oak</c:v>
                </c:pt>
                <c:pt idx="3">
                  <c:v>Covina </c:v>
                </c:pt>
                <c:pt idx="4">
                  <c:v>Diamond Bar</c:v>
                </c:pt>
                <c:pt idx="5">
                  <c:v>Glendora</c:v>
                </c:pt>
                <c:pt idx="6">
                  <c:v>Hacienda Heights</c:v>
                </c:pt>
                <c:pt idx="7">
                  <c:v>La Puente </c:v>
                </c:pt>
                <c:pt idx="8">
                  <c:v>La Verne </c:v>
                </c:pt>
                <c:pt idx="9">
                  <c:v>Pomona </c:v>
                </c:pt>
                <c:pt idx="10">
                  <c:v>Rowland Heights </c:v>
                </c:pt>
                <c:pt idx="11">
                  <c:v>San Dimas </c:v>
                </c:pt>
                <c:pt idx="12">
                  <c:v>Walnut </c:v>
                </c:pt>
                <c:pt idx="13">
                  <c:v>West Covina </c:v>
                </c:pt>
                <c:pt idx="14">
                  <c:v>LA County</c:v>
                </c:pt>
              </c:strCache>
            </c:strRef>
          </c:cat>
          <c:val>
            <c:numRef>
              <c:f>'Income &amp; Poverty'!$O$3:$O$17</c:f>
              <c:numCache>
                <c:formatCode>_("$"* #,##0_);_("$"* \(#,##0\);_("$"* "-"??_);_(@_)</c:formatCode>
                <c:ptCount val="15"/>
                <c:pt idx="0">
                  <c:v>43324</c:v>
                </c:pt>
                <c:pt idx="1">
                  <c:v>34053</c:v>
                </c:pt>
                <c:pt idx="2">
                  <c:v>55256</c:v>
                </c:pt>
                <c:pt idx="3">
                  <c:v>51923</c:v>
                </c:pt>
                <c:pt idx="4">
                  <c:v>59853</c:v>
                </c:pt>
                <c:pt idx="5">
                  <c:v>59825</c:v>
                </c:pt>
                <c:pt idx="6">
                  <c:v>49862</c:v>
                </c:pt>
                <c:pt idx="7">
                  <c:v>36520</c:v>
                </c:pt>
                <c:pt idx="8">
                  <c:v>66924</c:v>
                </c:pt>
                <c:pt idx="9">
                  <c:v>37738</c:v>
                </c:pt>
                <c:pt idx="10">
                  <c:v>44325</c:v>
                </c:pt>
                <c:pt idx="11">
                  <c:v>64271</c:v>
                </c:pt>
                <c:pt idx="12">
                  <c:v>62681</c:v>
                </c:pt>
                <c:pt idx="13">
                  <c:v>49085</c:v>
                </c:pt>
                <c:pt idx="14">
                  <c:v>49949</c:v>
                </c:pt>
              </c:numCache>
            </c:numRef>
          </c:val>
          <c:extLst>
            <c:ext xmlns:c16="http://schemas.microsoft.com/office/drawing/2014/chart" uri="{C3380CC4-5D6E-409C-BE32-E72D297353CC}">
              <c16:uniqueId val="{00000009-5BF4-4827-801A-A426F3AB5090}"/>
            </c:ext>
          </c:extLst>
        </c:ser>
        <c:dLbls>
          <c:dLblPos val="outEnd"/>
          <c:showLegendKey val="0"/>
          <c:showVal val="1"/>
          <c:showCatName val="0"/>
          <c:showSerName val="0"/>
          <c:showPercent val="0"/>
          <c:showBubbleSize val="0"/>
        </c:dLbls>
        <c:gapWidth val="182"/>
        <c:axId val="501023663"/>
        <c:axId val="388094223"/>
      </c:barChart>
      <c:catAx>
        <c:axId val="501023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88094223"/>
        <c:crosses val="autoZero"/>
        <c:auto val="1"/>
        <c:lblAlgn val="ctr"/>
        <c:lblOffset val="100"/>
        <c:noMultiLvlLbl val="0"/>
      </c:catAx>
      <c:valAx>
        <c:axId val="388094223"/>
        <c:scaling>
          <c:orientation val="minMax"/>
        </c:scaling>
        <c:delete val="1"/>
        <c:axPos val="b"/>
        <c:numFmt formatCode="_(&quot;$&quot;* #,##0_);_(&quot;$&quot;* \(#,##0\);_(&quot;$&quot;* &quot;-&quot;??_);_(@_)" sourceLinked="1"/>
        <c:majorTickMark val="none"/>
        <c:minorTickMark val="none"/>
        <c:tickLblPos val="nextTo"/>
        <c:crossAx val="50102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Food Stamp/SNAP Benefits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'Income &amp; Poverty'!$B$38</c:f>
              <c:strCache>
                <c:ptCount val="1"/>
                <c:pt idx="0">
                  <c:v>Food Stamp/SNAP Benefits</c:v>
                </c:pt>
              </c:strCache>
            </c:strRef>
          </c:tx>
          <c:spPr>
            <a:solidFill>
              <a:schemeClr val="accent1"/>
            </a:solidFill>
            <a:ln>
              <a:noFill/>
            </a:ln>
            <a:effectLst/>
          </c:spPr>
          <c:invertIfNegative val="0"/>
          <c:dPt>
            <c:idx val="14"/>
            <c:invertIfNegative val="0"/>
            <c:bubble3D val="0"/>
            <c:spPr>
              <a:solidFill>
                <a:srgbClr val="C00000"/>
              </a:solidFill>
              <a:ln>
                <a:solidFill>
                  <a:sysClr val="windowText" lastClr="000000"/>
                </a:solidFill>
              </a:ln>
              <a:effectLst/>
            </c:spPr>
            <c:extLst>
              <c:ext xmlns:c16="http://schemas.microsoft.com/office/drawing/2014/chart" uri="{C3380CC4-5D6E-409C-BE32-E72D297353CC}">
                <c16:uniqueId val="{00000001-688F-4D1F-A455-87690C7456F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&amp; Poverty'!$A$39:$A$53</c:f>
              <c:strCache>
                <c:ptCount val="15"/>
                <c:pt idx="0">
                  <c:v>Azusa </c:v>
                </c:pt>
                <c:pt idx="1">
                  <c:v>Baldwin Park</c:v>
                </c:pt>
                <c:pt idx="2">
                  <c:v>Charter Oak</c:v>
                </c:pt>
                <c:pt idx="3">
                  <c:v>Covina </c:v>
                </c:pt>
                <c:pt idx="4">
                  <c:v>Diamond Bar</c:v>
                </c:pt>
                <c:pt idx="5">
                  <c:v>Glendora</c:v>
                </c:pt>
                <c:pt idx="6">
                  <c:v>Hacienda Heights</c:v>
                </c:pt>
                <c:pt idx="7">
                  <c:v>La Puente </c:v>
                </c:pt>
                <c:pt idx="8">
                  <c:v>La Verne </c:v>
                </c:pt>
                <c:pt idx="9">
                  <c:v>Pomona </c:v>
                </c:pt>
                <c:pt idx="10">
                  <c:v>Rowland Heights </c:v>
                </c:pt>
                <c:pt idx="11">
                  <c:v>San Dimas </c:v>
                </c:pt>
                <c:pt idx="12">
                  <c:v>Walnut </c:v>
                </c:pt>
                <c:pt idx="13">
                  <c:v>West Covina </c:v>
                </c:pt>
                <c:pt idx="14">
                  <c:v>LA County</c:v>
                </c:pt>
              </c:strCache>
            </c:strRef>
          </c:cat>
          <c:val>
            <c:numRef>
              <c:f>'Income &amp; Poverty'!$B$39:$B$53</c:f>
              <c:numCache>
                <c:formatCode>0%</c:formatCode>
                <c:ptCount val="15"/>
                <c:pt idx="0">
                  <c:v>0.11</c:v>
                </c:pt>
                <c:pt idx="1">
                  <c:v>0.112</c:v>
                </c:pt>
                <c:pt idx="2">
                  <c:v>7.8E-2</c:v>
                </c:pt>
                <c:pt idx="3">
                  <c:v>6.3E-2</c:v>
                </c:pt>
                <c:pt idx="4">
                  <c:v>6.2E-2</c:v>
                </c:pt>
                <c:pt idx="5">
                  <c:v>4.9000000000000002E-2</c:v>
                </c:pt>
                <c:pt idx="6">
                  <c:v>6.8000000000000005E-2</c:v>
                </c:pt>
                <c:pt idx="7">
                  <c:v>8.5000000000000006E-2</c:v>
                </c:pt>
                <c:pt idx="8">
                  <c:v>6.7000000000000004E-2</c:v>
                </c:pt>
                <c:pt idx="9">
                  <c:v>0.129</c:v>
                </c:pt>
                <c:pt idx="10">
                  <c:v>9.5000000000000001E-2</c:v>
                </c:pt>
                <c:pt idx="11">
                  <c:v>5.3999999999999999E-2</c:v>
                </c:pt>
                <c:pt idx="12">
                  <c:v>6.6000000000000003E-2</c:v>
                </c:pt>
                <c:pt idx="13">
                  <c:v>6.6000000000000003E-2</c:v>
                </c:pt>
                <c:pt idx="14">
                  <c:v>0.1</c:v>
                </c:pt>
              </c:numCache>
            </c:numRef>
          </c:val>
          <c:extLst>
            <c:ext xmlns:c16="http://schemas.microsoft.com/office/drawing/2014/chart" uri="{C3380CC4-5D6E-409C-BE32-E72D297353CC}">
              <c16:uniqueId val="{00000002-688F-4D1F-A455-87690C7456FB}"/>
            </c:ext>
          </c:extLst>
        </c:ser>
        <c:dLbls>
          <c:dLblPos val="outEnd"/>
          <c:showLegendKey val="0"/>
          <c:showVal val="1"/>
          <c:showCatName val="0"/>
          <c:showSerName val="0"/>
          <c:showPercent val="0"/>
          <c:showBubbleSize val="0"/>
        </c:dLbls>
        <c:gapWidth val="28"/>
        <c:overlap val="-20"/>
        <c:axId val="652430287"/>
        <c:axId val="391117247"/>
      </c:barChart>
      <c:catAx>
        <c:axId val="65243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91117247"/>
        <c:crosses val="autoZero"/>
        <c:auto val="1"/>
        <c:lblAlgn val="ctr"/>
        <c:lblOffset val="100"/>
        <c:noMultiLvlLbl val="0"/>
      </c:catAx>
      <c:valAx>
        <c:axId val="391117247"/>
        <c:scaling>
          <c:orientation val="minMax"/>
        </c:scaling>
        <c:delete val="1"/>
        <c:axPos val="l"/>
        <c:numFmt formatCode="0%" sourceLinked="1"/>
        <c:majorTickMark val="none"/>
        <c:minorTickMark val="none"/>
        <c:tickLblPos val="nextTo"/>
        <c:crossAx val="652430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Annual Credit FTES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spPr>
            <a:ln w="53975" cap="rnd">
              <a:solidFill>
                <a:srgbClr val="A26699"/>
              </a:solidFill>
              <a:round/>
            </a:ln>
            <a:effectLst/>
          </c:spPr>
          <c:marker>
            <c:symbol val="circle"/>
            <c:size val="5"/>
            <c:spPr>
              <a:solidFill>
                <a:srgbClr val="A26699"/>
              </a:solidFill>
              <a:ln w="50800">
                <a:solidFill>
                  <a:srgbClr val="A2669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FTES!$J$4:$J$8</c:f>
              <c:strCache>
                <c:ptCount val="5"/>
                <c:pt idx="0">
                  <c:v>2019-20</c:v>
                </c:pt>
                <c:pt idx="1">
                  <c:v>2020-21</c:v>
                </c:pt>
                <c:pt idx="2">
                  <c:v>2021-22</c:v>
                </c:pt>
                <c:pt idx="3">
                  <c:v>2022-23</c:v>
                </c:pt>
                <c:pt idx="4">
                  <c:v>2023-24</c:v>
                </c:pt>
              </c:strCache>
            </c:strRef>
          </c:cat>
          <c:val>
            <c:numRef>
              <c:f>FTES!$Q$4:$Q$8</c:f>
              <c:numCache>
                <c:formatCode>General</c:formatCode>
                <c:ptCount val="5"/>
                <c:pt idx="0">
                  <c:v>25261.99</c:v>
                </c:pt>
                <c:pt idx="1">
                  <c:v>24284.689999999995</c:v>
                </c:pt>
                <c:pt idx="2">
                  <c:v>21109.5</c:v>
                </c:pt>
                <c:pt idx="3">
                  <c:v>22141.61</c:v>
                </c:pt>
                <c:pt idx="4">
                  <c:v>24764.78</c:v>
                </c:pt>
              </c:numCache>
            </c:numRef>
          </c:val>
          <c:smooth val="0"/>
          <c:extLst>
            <c:ext xmlns:c16="http://schemas.microsoft.com/office/drawing/2014/chart" uri="{C3380CC4-5D6E-409C-BE32-E72D297353CC}">
              <c16:uniqueId val="{00000000-B6B6-46E5-AEE6-FC1E617158C2}"/>
            </c:ext>
          </c:extLst>
        </c:ser>
        <c:dLbls>
          <c:dLblPos val="t"/>
          <c:showLegendKey val="0"/>
          <c:showVal val="1"/>
          <c:showCatName val="0"/>
          <c:showSerName val="0"/>
          <c:showPercent val="0"/>
          <c:showBubbleSize val="0"/>
        </c:dLbls>
        <c:marker val="1"/>
        <c:smooth val="0"/>
        <c:axId val="1227985872"/>
        <c:axId val="1118346144"/>
      </c:lineChart>
      <c:catAx>
        <c:axId val="12279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118346144"/>
        <c:crosses val="autoZero"/>
        <c:auto val="1"/>
        <c:lblAlgn val="ctr"/>
        <c:lblOffset val="100"/>
        <c:noMultiLvlLbl val="0"/>
      </c:catAx>
      <c:valAx>
        <c:axId val="1118346144"/>
        <c:scaling>
          <c:orientation val="minMax"/>
          <c:max val="28000"/>
          <c:min val="15000"/>
        </c:scaling>
        <c:delete val="1"/>
        <c:axPos val="l"/>
        <c:numFmt formatCode="General" sourceLinked="1"/>
        <c:majorTickMark val="none"/>
        <c:minorTickMark val="none"/>
        <c:tickLblPos val="nextTo"/>
        <c:crossAx val="122798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Sheet1!$G$5</c:f>
              <c:strCache>
                <c:ptCount val="1"/>
                <c:pt idx="0">
                  <c:v>Avg Class Size</c:v>
                </c:pt>
              </c:strCache>
            </c:strRef>
          </c:tx>
          <c:spPr>
            <a:ln w="50800" cap="rnd">
              <a:solidFill>
                <a:srgbClr val="B05895"/>
              </a:solidFill>
              <a:round/>
            </a:ln>
            <a:effectLst/>
          </c:spPr>
          <c:marker>
            <c:symbol val="circle"/>
            <c:size val="5"/>
            <c:spPr>
              <a:solidFill>
                <a:schemeClr val="accent1"/>
              </a:solidFill>
              <a:ln w="47625">
                <a:solidFill>
                  <a:srgbClr val="B0589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Sheet1!$F$6:$F$10</c:f>
              <c:strCache>
                <c:ptCount val="5"/>
                <c:pt idx="0">
                  <c:v>2019-2020</c:v>
                </c:pt>
                <c:pt idx="1">
                  <c:v>2020-2021</c:v>
                </c:pt>
                <c:pt idx="2">
                  <c:v>2021-2022</c:v>
                </c:pt>
                <c:pt idx="3">
                  <c:v>2022-2023</c:v>
                </c:pt>
                <c:pt idx="4">
                  <c:v>2023-2024</c:v>
                </c:pt>
              </c:strCache>
            </c:strRef>
          </c:cat>
          <c:val>
            <c:numRef>
              <c:f>Sheet1!$G$6:$G$10</c:f>
              <c:numCache>
                <c:formatCode>0</c:formatCode>
                <c:ptCount val="5"/>
                <c:pt idx="0">
                  <c:v>25.851785714285715</c:v>
                </c:pt>
                <c:pt idx="1">
                  <c:v>25.597845601436266</c:v>
                </c:pt>
                <c:pt idx="2">
                  <c:v>22.177450352338244</c:v>
                </c:pt>
                <c:pt idx="3">
                  <c:v>23.228364763626971</c:v>
                </c:pt>
                <c:pt idx="4">
                  <c:v>24.263566863015416</c:v>
                </c:pt>
              </c:numCache>
            </c:numRef>
          </c:val>
          <c:smooth val="0"/>
          <c:extLst>
            <c:ext xmlns:c16="http://schemas.microsoft.com/office/drawing/2014/chart" uri="{C3380CC4-5D6E-409C-BE32-E72D297353CC}">
              <c16:uniqueId val="{00000000-B1EB-41DC-8F7C-210A3E73C5A9}"/>
            </c:ext>
          </c:extLst>
        </c:ser>
        <c:dLbls>
          <c:dLblPos val="t"/>
          <c:showLegendKey val="0"/>
          <c:showVal val="1"/>
          <c:showCatName val="0"/>
          <c:showSerName val="0"/>
          <c:showPercent val="0"/>
          <c:showBubbleSize val="0"/>
        </c:dLbls>
        <c:marker val="1"/>
        <c:smooth val="0"/>
        <c:axId val="398314335"/>
        <c:axId val="1998188575"/>
      </c:lineChart>
      <c:catAx>
        <c:axId val="39831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98188575"/>
        <c:crosses val="autoZero"/>
        <c:auto val="1"/>
        <c:lblAlgn val="ctr"/>
        <c:lblOffset val="100"/>
        <c:noMultiLvlLbl val="0"/>
      </c:catAx>
      <c:valAx>
        <c:axId val="1998188575"/>
        <c:scaling>
          <c:orientation val="minMax"/>
          <c:max val="29"/>
          <c:min val="18"/>
        </c:scaling>
        <c:delete val="1"/>
        <c:axPos val="l"/>
        <c:numFmt formatCode="0" sourceLinked="1"/>
        <c:majorTickMark val="none"/>
        <c:minorTickMark val="none"/>
        <c:tickLblPos val="nextTo"/>
        <c:crossAx val="398314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'Success by Ethnicity'!$H$15</c:f>
              <c:strCache>
                <c:ptCount val="1"/>
                <c:pt idx="0">
                  <c:v>Course Success Rates</c:v>
                </c:pt>
              </c:strCache>
            </c:strRef>
          </c:tx>
          <c:spPr>
            <a:ln w="50800" cap="rnd">
              <a:solidFill>
                <a:schemeClr val="accent2"/>
              </a:solidFill>
              <a:round/>
            </a:ln>
            <a:effectLst/>
          </c:spPr>
          <c:marker>
            <c:symbol val="circle"/>
            <c:size val="5"/>
            <c:spPr>
              <a:solidFill>
                <a:schemeClr val="accent2"/>
              </a:solidFill>
              <a:ln w="44450">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Ethnicity'!$G$16:$G$19</c:f>
              <c:strCache>
                <c:ptCount val="4"/>
                <c:pt idx="0">
                  <c:v>2018-19 
(pre-pandemic)</c:v>
                </c:pt>
                <c:pt idx="1">
                  <c:v>2021-22</c:v>
                </c:pt>
                <c:pt idx="2">
                  <c:v>2022-23</c:v>
                </c:pt>
                <c:pt idx="3">
                  <c:v>2023-24</c:v>
                </c:pt>
              </c:strCache>
            </c:strRef>
          </c:cat>
          <c:val>
            <c:numRef>
              <c:f>'Success by Ethnicity'!$H$16:$H$19</c:f>
              <c:numCache>
                <c:formatCode>0.0%;\-0.0%;0.0%</c:formatCode>
                <c:ptCount val="4"/>
                <c:pt idx="0">
                  <c:v>0.72299999999999998</c:v>
                </c:pt>
                <c:pt idx="1">
                  <c:v>0.68400000000000005</c:v>
                </c:pt>
                <c:pt idx="2">
                  <c:v>0.70299999999999996</c:v>
                </c:pt>
                <c:pt idx="3">
                  <c:v>0.72399999999999998</c:v>
                </c:pt>
              </c:numCache>
            </c:numRef>
          </c:val>
          <c:smooth val="0"/>
          <c:extLst>
            <c:ext xmlns:c16="http://schemas.microsoft.com/office/drawing/2014/chart" uri="{C3380CC4-5D6E-409C-BE32-E72D297353CC}">
              <c16:uniqueId val="{00000000-3B58-4EC5-ACDE-C2646C336B30}"/>
            </c:ext>
          </c:extLst>
        </c:ser>
        <c:dLbls>
          <c:dLblPos val="t"/>
          <c:showLegendKey val="0"/>
          <c:showVal val="1"/>
          <c:showCatName val="0"/>
          <c:showSerName val="0"/>
          <c:showPercent val="0"/>
          <c:showBubbleSize val="0"/>
        </c:dLbls>
        <c:marker val="1"/>
        <c:smooth val="0"/>
        <c:axId val="621220815"/>
        <c:axId val="754594335"/>
      </c:lineChart>
      <c:catAx>
        <c:axId val="62122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754594335"/>
        <c:crosses val="autoZero"/>
        <c:auto val="1"/>
        <c:lblAlgn val="ctr"/>
        <c:lblOffset val="100"/>
        <c:noMultiLvlLbl val="0"/>
      </c:catAx>
      <c:valAx>
        <c:axId val="754594335"/>
        <c:scaling>
          <c:orientation val="minMax"/>
          <c:max val="0.79"/>
          <c:min val="0.60000000000000009"/>
        </c:scaling>
        <c:delete val="1"/>
        <c:axPos val="l"/>
        <c:numFmt formatCode="0.0%;\-0.0%;0.0%" sourceLinked="1"/>
        <c:majorTickMark val="none"/>
        <c:minorTickMark val="none"/>
        <c:tickLblPos val="nextTo"/>
        <c:crossAx val="62122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r>
              <a:rPr lang="en-US" b="1">
                <a:solidFill>
                  <a:sysClr val="windowText" lastClr="000000"/>
                </a:solidFill>
              </a:rPr>
              <a:t>Course Success Rates by Gender</a:t>
            </a: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'Success by Gender'!$B$13</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'Success by Gender'!$A$14:$A$17</c:f>
              <c:strCache>
                <c:ptCount val="4"/>
                <c:pt idx="0">
                  <c:v>2018-19
(Pre-pandemic)</c:v>
                </c:pt>
                <c:pt idx="1">
                  <c:v>2021-22</c:v>
                </c:pt>
                <c:pt idx="2">
                  <c:v>2022-23</c:v>
                </c:pt>
                <c:pt idx="3">
                  <c:v>2023-24</c:v>
                </c:pt>
              </c:strCache>
            </c:strRef>
          </c:cat>
          <c:val>
            <c:numRef>
              <c:f>'Success by Gender'!$B$14:$B$17</c:f>
              <c:numCache>
                <c:formatCode>0%;\-0%;0%</c:formatCode>
                <c:ptCount val="4"/>
                <c:pt idx="0">
                  <c:v>0.73099999999999998</c:v>
                </c:pt>
                <c:pt idx="1">
                  <c:v>0.67600000000000005</c:v>
                </c:pt>
                <c:pt idx="2">
                  <c:v>0.69499999999999995</c:v>
                </c:pt>
                <c:pt idx="3">
                  <c:v>0.71699999999999997</c:v>
                </c:pt>
              </c:numCache>
            </c:numRef>
          </c:val>
          <c:extLst>
            <c:ext xmlns:c16="http://schemas.microsoft.com/office/drawing/2014/chart" uri="{C3380CC4-5D6E-409C-BE32-E72D297353CC}">
              <c16:uniqueId val="{00000000-D411-4551-A9ED-0D18D3927238}"/>
            </c:ext>
          </c:extLst>
        </c:ser>
        <c:ser>
          <c:idx val="1"/>
          <c:order val="1"/>
          <c:tx>
            <c:strRef>
              <c:f>'Success by Gender'!$C$13</c:f>
              <c:strCache>
                <c:ptCount val="1"/>
                <c:pt idx="0">
                  <c:v>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'Success by Gender'!$A$14:$A$17</c:f>
              <c:strCache>
                <c:ptCount val="4"/>
                <c:pt idx="0">
                  <c:v>2018-19
(Pre-pandemic)</c:v>
                </c:pt>
                <c:pt idx="1">
                  <c:v>2021-22</c:v>
                </c:pt>
                <c:pt idx="2">
                  <c:v>2022-23</c:v>
                </c:pt>
                <c:pt idx="3">
                  <c:v>2023-24</c:v>
                </c:pt>
              </c:strCache>
            </c:strRef>
          </c:cat>
          <c:val>
            <c:numRef>
              <c:f>'Success by Gender'!$C$14:$C$17</c:f>
              <c:numCache>
                <c:formatCode>0%;\-0%;0%</c:formatCode>
                <c:ptCount val="4"/>
                <c:pt idx="0">
                  <c:v>0.71399999999999997</c:v>
                </c:pt>
                <c:pt idx="1">
                  <c:v>0.69199999999999995</c:v>
                </c:pt>
                <c:pt idx="2">
                  <c:v>0.71099999999999997</c:v>
                </c:pt>
                <c:pt idx="3">
                  <c:v>0.73099999999999998</c:v>
                </c:pt>
              </c:numCache>
            </c:numRef>
          </c:val>
          <c:extLst>
            <c:ext xmlns:c16="http://schemas.microsoft.com/office/drawing/2014/chart" uri="{C3380CC4-5D6E-409C-BE32-E72D297353CC}">
              <c16:uniqueId val="{00000001-D411-4551-A9ED-0D18D3927238}"/>
            </c:ext>
          </c:extLst>
        </c:ser>
        <c:ser>
          <c:idx val="2"/>
          <c:order val="2"/>
          <c:tx>
            <c:strRef>
              <c:f>'Success by Gender'!$D$13</c:f>
              <c:strCache>
                <c:ptCount val="1"/>
                <c:pt idx="0">
                  <c:v>Unreported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'Success by Gender'!$A$14:$A$17</c:f>
              <c:strCache>
                <c:ptCount val="4"/>
                <c:pt idx="0">
                  <c:v>2018-19
(Pre-pandemic)</c:v>
                </c:pt>
                <c:pt idx="1">
                  <c:v>2021-22</c:v>
                </c:pt>
                <c:pt idx="2">
                  <c:v>2022-23</c:v>
                </c:pt>
                <c:pt idx="3">
                  <c:v>2023-24</c:v>
                </c:pt>
              </c:strCache>
            </c:strRef>
          </c:cat>
          <c:val>
            <c:numRef>
              <c:f>'Success by Gender'!$D$14:$D$17</c:f>
              <c:numCache>
                <c:formatCode>0%;\-0%;0%</c:formatCode>
                <c:ptCount val="4"/>
                <c:pt idx="0">
                  <c:v>0.71899999999999997</c:v>
                </c:pt>
                <c:pt idx="1">
                  <c:v>0.71799999999999997</c:v>
                </c:pt>
                <c:pt idx="2">
                  <c:v>0.73599999999999999</c:v>
                </c:pt>
                <c:pt idx="3">
                  <c:v>0.75</c:v>
                </c:pt>
              </c:numCache>
            </c:numRef>
          </c:val>
          <c:extLst>
            <c:ext xmlns:c16="http://schemas.microsoft.com/office/drawing/2014/chart" uri="{C3380CC4-5D6E-409C-BE32-E72D297353CC}">
              <c16:uniqueId val="{00000002-D411-4551-A9ED-0D18D3927238}"/>
            </c:ext>
          </c:extLst>
        </c:ser>
        <c:dLbls>
          <c:dLblPos val="outEnd"/>
          <c:showLegendKey val="0"/>
          <c:showVal val="1"/>
          <c:showCatName val="0"/>
          <c:showSerName val="0"/>
          <c:showPercent val="0"/>
          <c:showBubbleSize val="0"/>
        </c:dLbls>
        <c:gapWidth val="199"/>
        <c:axId val="248056575"/>
        <c:axId val="756590095"/>
      </c:barChart>
      <c:catAx>
        <c:axId val="24805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mn-lt"/>
                <a:ea typeface="+mn-ea"/>
                <a:cs typeface="+mn-cs"/>
              </a:defRPr>
            </a:pPr>
            <a:endParaRPr lang="en-US"/>
          </a:p>
        </c:txPr>
        <c:crossAx val="756590095"/>
        <c:crosses val="autoZero"/>
        <c:auto val="1"/>
        <c:lblAlgn val="ctr"/>
        <c:lblOffset val="100"/>
        <c:noMultiLvlLbl val="0"/>
      </c:catAx>
      <c:valAx>
        <c:axId val="756590095"/>
        <c:scaling>
          <c:orientation val="minMax"/>
        </c:scaling>
        <c:delete val="1"/>
        <c:axPos val="l"/>
        <c:numFmt formatCode="0%;\-0%;0%" sourceLinked="1"/>
        <c:majorTickMark val="none"/>
        <c:minorTickMark val="none"/>
        <c:tickLblPos val="nextTo"/>
        <c:crossAx val="24805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b="1">
                <a:solidFill>
                  <a:sysClr val="windowText" lastClr="000000"/>
                </a:solidFill>
              </a:rPr>
              <a:t>Course Success by Modality</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'Success by Modality'!$A$11</c:f>
              <c:strCache>
                <c:ptCount val="1"/>
                <c:pt idx="0">
                  <c:v>2018-19
(Pre-Pandemic)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'Success by Modality'!$B$10:$E$10</c:f>
              <c:strCache>
                <c:ptCount val="4"/>
                <c:pt idx="0">
                  <c:v>Face to Face</c:v>
                </c:pt>
                <c:pt idx="1">
                  <c:v>Hybrid</c:v>
                </c:pt>
                <c:pt idx="2">
                  <c:v>Online</c:v>
                </c:pt>
                <c:pt idx="3">
                  <c:v>Other</c:v>
                </c:pt>
              </c:strCache>
            </c:strRef>
          </c:cat>
          <c:val>
            <c:numRef>
              <c:f>'Success by Modality'!$B$11:$E$11</c:f>
              <c:numCache>
                <c:formatCode>0%;\-0%;0%</c:formatCode>
                <c:ptCount val="4"/>
                <c:pt idx="0">
                  <c:v>0.72599999999999998</c:v>
                </c:pt>
                <c:pt idx="1">
                  <c:v>0.68500000000000005</c:v>
                </c:pt>
                <c:pt idx="2">
                  <c:v>0.70399999999999996</c:v>
                </c:pt>
                <c:pt idx="3">
                  <c:v>0.88300000000000001</c:v>
                </c:pt>
              </c:numCache>
            </c:numRef>
          </c:val>
          <c:extLst>
            <c:ext xmlns:c16="http://schemas.microsoft.com/office/drawing/2014/chart" uri="{C3380CC4-5D6E-409C-BE32-E72D297353CC}">
              <c16:uniqueId val="{00000000-42EF-4054-B0A2-680D4147C9F0}"/>
            </c:ext>
          </c:extLst>
        </c:ser>
        <c:ser>
          <c:idx val="1"/>
          <c:order val="1"/>
          <c:tx>
            <c:strRef>
              <c:f>'Success by Modality'!$A$12</c:f>
              <c:strCache>
                <c:ptCount val="1"/>
                <c:pt idx="0">
                  <c:v>2021-22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'Success by Modality'!$B$10:$E$10</c:f>
              <c:strCache>
                <c:ptCount val="4"/>
                <c:pt idx="0">
                  <c:v>Face to Face</c:v>
                </c:pt>
                <c:pt idx="1">
                  <c:v>Hybrid</c:v>
                </c:pt>
                <c:pt idx="2">
                  <c:v>Online</c:v>
                </c:pt>
                <c:pt idx="3">
                  <c:v>Other</c:v>
                </c:pt>
              </c:strCache>
            </c:strRef>
          </c:cat>
          <c:val>
            <c:numRef>
              <c:f>'Success by Modality'!$B$12:$E$12</c:f>
              <c:numCache>
                <c:formatCode>0%;\-0%;0%</c:formatCode>
                <c:ptCount val="4"/>
                <c:pt idx="0">
                  <c:v>0.70099999999999996</c:v>
                </c:pt>
                <c:pt idx="1">
                  <c:v>0.61599999999999999</c:v>
                </c:pt>
                <c:pt idx="2">
                  <c:v>0.67700000000000005</c:v>
                </c:pt>
                <c:pt idx="3">
                  <c:v>0.84899999999999998</c:v>
                </c:pt>
              </c:numCache>
            </c:numRef>
          </c:val>
          <c:extLst>
            <c:ext xmlns:c16="http://schemas.microsoft.com/office/drawing/2014/chart" uri="{C3380CC4-5D6E-409C-BE32-E72D297353CC}">
              <c16:uniqueId val="{00000001-42EF-4054-B0A2-680D4147C9F0}"/>
            </c:ext>
          </c:extLst>
        </c:ser>
        <c:ser>
          <c:idx val="2"/>
          <c:order val="2"/>
          <c:tx>
            <c:strRef>
              <c:f>'Success by Modality'!$A$13</c:f>
              <c:strCache>
                <c:ptCount val="1"/>
                <c:pt idx="0">
                  <c:v>2022-23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'Success by Modality'!$B$10:$E$10</c:f>
              <c:strCache>
                <c:ptCount val="4"/>
                <c:pt idx="0">
                  <c:v>Face to Face</c:v>
                </c:pt>
                <c:pt idx="1">
                  <c:v>Hybrid</c:v>
                </c:pt>
                <c:pt idx="2">
                  <c:v>Online</c:v>
                </c:pt>
                <c:pt idx="3">
                  <c:v>Other</c:v>
                </c:pt>
              </c:strCache>
            </c:strRef>
          </c:cat>
          <c:val>
            <c:numRef>
              <c:f>'Success by Modality'!$B$13:$E$13</c:f>
              <c:numCache>
                <c:formatCode>0%;\-0%;0%</c:formatCode>
                <c:ptCount val="4"/>
                <c:pt idx="0">
                  <c:v>0.72599999999999998</c:v>
                </c:pt>
                <c:pt idx="1">
                  <c:v>0.66200000000000003</c:v>
                </c:pt>
                <c:pt idx="2">
                  <c:v>0.68100000000000005</c:v>
                </c:pt>
                <c:pt idx="3">
                  <c:v>0.88700000000000001</c:v>
                </c:pt>
              </c:numCache>
            </c:numRef>
          </c:val>
          <c:extLst>
            <c:ext xmlns:c16="http://schemas.microsoft.com/office/drawing/2014/chart" uri="{C3380CC4-5D6E-409C-BE32-E72D297353CC}">
              <c16:uniqueId val="{00000002-42EF-4054-B0A2-680D4147C9F0}"/>
            </c:ext>
          </c:extLst>
        </c:ser>
        <c:ser>
          <c:idx val="3"/>
          <c:order val="3"/>
          <c:tx>
            <c:strRef>
              <c:f>'Success by Modality'!$A$14</c:f>
              <c:strCache>
                <c:ptCount val="1"/>
                <c:pt idx="0">
                  <c:v>2023-24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'Success by Modality'!$B$10:$E$10</c:f>
              <c:strCache>
                <c:ptCount val="4"/>
                <c:pt idx="0">
                  <c:v>Face to Face</c:v>
                </c:pt>
                <c:pt idx="1">
                  <c:v>Hybrid</c:v>
                </c:pt>
                <c:pt idx="2">
                  <c:v>Online</c:v>
                </c:pt>
                <c:pt idx="3">
                  <c:v>Other</c:v>
                </c:pt>
              </c:strCache>
            </c:strRef>
          </c:cat>
          <c:val>
            <c:numRef>
              <c:f>'Success by Modality'!$B$14:$E$14</c:f>
              <c:numCache>
                <c:formatCode>0%;\-0%;0%</c:formatCode>
                <c:ptCount val="4"/>
                <c:pt idx="0">
                  <c:v>0.74299999999999999</c:v>
                </c:pt>
                <c:pt idx="1">
                  <c:v>0.72599999999999998</c:v>
                </c:pt>
                <c:pt idx="2">
                  <c:v>0.70199999999999996</c:v>
                </c:pt>
                <c:pt idx="3">
                  <c:v>0.92500000000000004</c:v>
                </c:pt>
              </c:numCache>
            </c:numRef>
          </c:val>
          <c:extLst>
            <c:ext xmlns:c16="http://schemas.microsoft.com/office/drawing/2014/chart" uri="{C3380CC4-5D6E-409C-BE32-E72D297353CC}">
              <c16:uniqueId val="{00000003-42EF-4054-B0A2-680D4147C9F0}"/>
            </c:ext>
          </c:extLst>
        </c:ser>
        <c:dLbls>
          <c:dLblPos val="outEnd"/>
          <c:showLegendKey val="0"/>
          <c:showVal val="1"/>
          <c:showCatName val="0"/>
          <c:showSerName val="0"/>
          <c:showPercent val="0"/>
          <c:showBubbleSize val="0"/>
        </c:dLbls>
        <c:gapWidth val="199"/>
        <c:axId val="619934239"/>
        <c:axId val="813193167"/>
      </c:barChart>
      <c:catAx>
        <c:axId val="61993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mn-lt"/>
                <a:ea typeface="+mn-ea"/>
                <a:cs typeface="+mn-cs"/>
              </a:defRPr>
            </a:pPr>
            <a:endParaRPr lang="en-US"/>
          </a:p>
        </c:txPr>
        <c:crossAx val="813193167"/>
        <c:crosses val="autoZero"/>
        <c:auto val="1"/>
        <c:lblAlgn val="ctr"/>
        <c:lblOffset val="100"/>
        <c:noMultiLvlLbl val="0"/>
      </c:catAx>
      <c:valAx>
        <c:axId val="813193167"/>
        <c:scaling>
          <c:orientation val="minMax"/>
        </c:scaling>
        <c:delete val="1"/>
        <c:axPos val="l"/>
        <c:numFmt formatCode="0%;\-0%;0%" sourceLinked="1"/>
        <c:majorTickMark val="none"/>
        <c:minorTickMark val="none"/>
        <c:tickLblPos val="nextTo"/>
        <c:crossAx val="619934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Fall to Spring Persistence Rates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976090579918385E-2"/>
          <c:y val="0.17335640138408309"/>
          <c:w val="0.89925991915244174"/>
          <c:h val="0.65002223082770383"/>
        </c:manualLayout>
      </c:layout>
      <c:barChart>
        <c:barDir val="col"/>
        <c:grouping val="clustered"/>
        <c:varyColors val="0"/>
        <c:ser>
          <c:idx val="0"/>
          <c:order val="0"/>
          <c:tx>
            <c:strRef>
              <c:f>Overall!$B$9</c:f>
              <c:strCache>
                <c:ptCount val="1"/>
                <c:pt idx="0">
                  <c:v>Retention Rate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Overall!$A$10:$A$13</c:f>
              <c:strCache>
                <c:ptCount val="4"/>
                <c:pt idx="0">
                  <c:v>Fall 18 to Spring 19
(Pre-pandemic)</c:v>
                </c:pt>
                <c:pt idx="1">
                  <c:v>Fall 21 to Spring 22</c:v>
                </c:pt>
                <c:pt idx="2">
                  <c:v>Fall 22 to Spring 23</c:v>
                </c:pt>
                <c:pt idx="3">
                  <c:v>Fall 23 to Spring 24</c:v>
                </c:pt>
              </c:strCache>
            </c:strRef>
          </c:cat>
          <c:val>
            <c:numRef>
              <c:f>Overall!$B$10:$B$13</c:f>
              <c:numCache>
                <c:formatCode>0%</c:formatCode>
                <c:ptCount val="4"/>
                <c:pt idx="0">
                  <c:v>0.71432885906040267</c:v>
                </c:pt>
                <c:pt idx="1">
                  <c:v>0.67223398114296706</c:v>
                </c:pt>
                <c:pt idx="2">
                  <c:v>0.6831822682611014</c:v>
                </c:pt>
                <c:pt idx="3">
                  <c:v>0.6638466669006915</c:v>
                </c:pt>
              </c:numCache>
            </c:numRef>
          </c:val>
          <c:extLst>
            <c:ext xmlns:c16="http://schemas.microsoft.com/office/drawing/2014/chart" uri="{C3380CC4-5D6E-409C-BE32-E72D297353CC}">
              <c16:uniqueId val="{00000000-7670-4716-9B3F-6A1792D9D437}"/>
            </c:ext>
          </c:extLst>
        </c:ser>
        <c:dLbls>
          <c:dLblPos val="outEnd"/>
          <c:showLegendKey val="0"/>
          <c:showVal val="1"/>
          <c:showCatName val="0"/>
          <c:showSerName val="0"/>
          <c:showPercent val="0"/>
          <c:showBubbleSize val="0"/>
        </c:dLbls>
        <c:gapWidth val="162"/>
        <c:overlap val="-11"/>
        <c:axId val="818710991"/>
        <c:axId val="819186463"/>
      </c:barChart>
      <c:catAx>
        <c:axId val="81871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19186463"/>
        <c:crosses val="autoZero"/>
        <c:auto val="1"/>
        <c:lblAlgn val="ctr"/>
        <c:lblOffset val="100"/>
        <c:noMultiLvlLbl val="0"/>
      </c:catAx>
      <c:valAx>
        <c:axId val="819186463"/>
        <c:scaling>
          <c:orientation val="minMax"/>
          <c:max val="0.7400000000000001"/>
          <c:min val="0.55000000000000004"/>
        </c:scaling>
        <c:delete val="1"/>
        <c:axPos val="l"/>
        <c:numFmt formatCode="0%" sourceLinked="1"/>
        <c:majorTickMark val="none"/>
        <c:minorTickMark val="none"/>
        <c:tickLblPos val="nextTo"/>
        <c:crossAx val="81871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Total Awards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Gender!$B$8</c:f>
              <c:strCache>
                <c:ptCount val="1"/>
                <c:pt idx="0">
                  <c:v>Total Associate Degrees</c:v>
                </c:pt>
              </c:strCache>
            </c:strRef>
          </c:tx>
          <c:spPr>
            <a:ln w="38100" cap="rnd">
              <a:solidFill>
                <a:schemeClr val="accent5">
                  <a:lumMod val="50000"/>
                </a:schemeClr>
              </a:solidFill>
              <a:round/>
            </a:ln>
            <a:effectLst/>
          </c:spPr>
          <c:marker>
            <c:symbol val="circle"/>
            <c:size val="4"/>
            <c:spPr>
              <a:solidFill>
                <a:schemeClr val="accent5">
                  <a:lumMod val="75000"/>
                </a:schemeClr>
              </a:solidFill>
              <a:ln w="44450">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Gender!$A$9:$A$12</c:f>
              <c:strCache>
                <c:ptCount val="4"/>
                <c:pt idx="0">
                  <c:v>2018-2019
(Pre-Pandemic)</c:v>
                </c:pt>
                <c:pt idx="1">
                  <c:v>2021-2022</c:v>
                </c:pt>
                <c:pt idx="2">
                  <c:v>2022-2023</c:v>
                </c:pt>
                <c:pt idx="3">
                  <c:v>2023-2024</c:v>
                </c:pt>
              </c:strCache>
            </c:strRef>
          </c:cat>
          <c:val>
            <c:numRef>
              <c:f>Gender!$B$9:$B$12</c:f>
              <c:numCache>
                <c:formatCode>General</c:formatCode>
                <c:ptCount val="4"/>
                <c:pt idx="0">
                  <c:v>5323</c:v>
                </c:pt>
                <c:pt idx="1">
                  <c:v>5479</c:v>
                </c:pt>
                <c:pt idx="2">
                  <c:v>5121</c:v>
                </c:pt>
                <c:pt idx="3">
                  <c:v>5503</c:v>
                </c:pt>
              </c:numCache>
            </c:numRef>
          </c:val>
          <c:smooth val="0"/>
          <c:extLst>
            <c:ext xmlns:c16="http://schemas.microsoft.com/office/drawing/2014/chart" uri="{C3380CC4-5D6E-409C-BE32-E72D297353CC}">
              <c16:uniqueId val="{00000000-91BA-47A1-BE2E-3D32B0AC98C9}"/>
            </c:ext>
          </c:extLst>
        </c:ser>
        <c:dLbls>
          <c:dLblPos val="t"/>
          <c:showLegendKey val="0"/>
          <c:showVal val="1"/>
          <c:showCatName val="0"/>
          <c:showSerName val="0"/>
          <c:showPercent val="0"/>
          <c:showBubbleSize val="0"/>
        </c:dLbls>
        <c:marker val="1"/>
        <c:smooth val="0"/>
        <c:axId val="393901423"/>
        <c:axId val="915410527"/>
      </c:lineChart>
      <c:catAx>
        <c:axId val="39390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915410527"/>
        <c:crosses val="autoZero"/>
        <c:auto val="1"/>
        <c:lblAlgn val="ctr"/>
        <c:lblOffset val="100"/>
        <c:noMultiLvlLbl val="0"/>
      </c:catAx>
      <c:valAx>
        <c:axId val="915410527"/>
        <c:scaling>
          <c:orientation val="minMax"/>
          <c:max val="6000"/>
          <c:min val="4000"/>
        </c:scaling>
        <c:delete val="1"/>
        <c:axPos val="l"/>
        <c:numFmt formatCode="General" sourceLinked="1"/>
        <c:majorTickMark val="none"/>
        <c:minorTickMark val="none"/>
        <c:tickLblPos val="nextTo"/>
        <c:crossAx val="393901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Associate</a:t>
            </a:r>
            <a:r>
              <a:rPr lang="en-US" baseline="0">
                <a:solidFill>
                  <a:sysClr val="windowText" lastClr="000000"/>
                </a:solidFill>
              </a:rPr>
              <a:t> Degrees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'Gender&amp;Type '!$B$17</c:f>
              <c:strCache>
                <c:ptCount val="1"/>
                <c:pt idx="0">
                  <c:v>2018-19
(Pre-Pandemic)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'Gender&amp;Type '!$A$18:$A$20</c:f>
              <c:strCache>
                <c:ptCount val="3"/>
                <c:pt idx="0">
                  <c:v>Associate for Transfer</c:v>
                </c:pt>
                <c:pt idx="1">
                  <c:v>Associate Degree</c:v>
                </c:pt>
                <c:pt idx="2">
                  <c:v>Total Associate Degrees</c:v>
                </c:pt>
              </c:strCache>
            </c:strRef>
          </c:cat>
          <c:val>
            <c:numRef>
              <c:f>'Gender&amp;Type '!$B$18:$B$20</c:f>
              <c:numCache>
                <c:formatCode>General</c:formatCode>
                <c:ptCount val="3"/>
                <c:pt idx="0">
                  <c:v>1246</c:v>
                </c:pt>
                <c:pt idx="1">
                  <c:v>2464</c:v>
                </c:pt>
                <c:pt idx="2">
                  <c:v>3710</c:v>
                </c:pt>
              </c:numCache>
            </c:numRef>
          </c:val>
          <c:extLst>
            <c:ext xmlns:c16="http://schemas.microsoft.com/office/drawing/2014/chart" uri="{C3380CC4-5D6E-409C-BE32-E72D297353CC}">
              <c16:uniqueId val="{00000000-0C0E-4953-ACE0-4BA2CB13160B}"/>
            </c:ext>
          </c:extLst>
        </c:ser>
        <c:ser>
          <c:idx val="1"/>
          <c:order val="1"/>
          <c:tx>
            <c:strRef>
              <c:f>'Gender&amp;Type '!$C$17</c:f>
              <c:strCache>
                <c:ptCount val="1"/>
                <c:pt idx="0">
                  <c:v>2021-2022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'Gender&amp;Type '!$A$18:$A$20</c:f>
              <c:strCache>
                <c:ptCount val="3"/>
                <c:pt idx="0">
                  <c:v>Associate for Transfer</c:v>
                </c:pt>
                <c:pt idx="1">
                  <c:v>Associate Degree</c:v>
                </c:pt>
                <c:pt idx="2">
                  <c:v>Total Associate Degrees</c:v>
                </c:pt>
              </c:strCache>
            </c:strRef>
          </c:cat>
          <c:val>
            <c:numRef>
              <c:f>'Gender&amp;Type '!$C$18:$C$20</c:f>
              <c:numCache>
                <c:formatCode>General</c:formatCode>
                <c:ptCount val="3"/>
                <c:pt idx="0">
                  <c:v>1528</c:v>
                </c:pt>
                <c:pt idx="1">
                  <c:v>2265</c:v>
                </c:pt>
                <c:pt idx="2">
                  <c:v>3793</c:v>
                </c:pt>
              </c:numCache>
            </c:numRef>
          </c:val>
          <c:extLst>
            <c:ext xmlns:c16="http://schemas.microsoft.com/office/drawing/2014/chart" uri="{C3380CC4-5D6E-409C-BE32-E72D297353CC}">
              <c16:uniqueId val="{00000001-0C0E-4953-ACE0-4BA2CB13160B}"/>
            </c:ext>
          </c:extLst>
        </c:ser>
        <c:ser>
          <c:idx val="2"/>
          <c:order val="2"/>
          <c:tx>
            <c:strRef>
              <c:f>'Gender&amp;Type '!$D$17</c:f>
              <c:strCache>
                <c:ptCount val="1"/>
                <c:pt idx="0">
                  <c:v>2022-2023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'Gender&amp;Type '!$A$18:$A$20</c:f>
              <c:strCache>
                <c:ptCount val="3"/>
                <c:pt idx="0">
                  <c:v>Associate for Transfer</c:v>
                </c:pt>
                <c:pt idx="1">
                  <c:v>Associate Degree</c:v>
                </c:pt>
                <c:pt idx="2">
                  <c:v>Total Associate Degrees</c:v>
                </c:pt>
              </c:strCache>
            </c:strRef>
          </c:cat>
          <c:val>
            <c:numRef>
              <c:f>'Gender&amp;Type '!$D$18:$D$20</c:f>
              <c:numCache>
                <c:formatCode>General</c:formatCode>
                <c:ptCount val="3"/>
                <c:pt idx="0">
                  <c:v>1526</c:v>
                </c:pt>
                <c:pt idx="1">
                  <c:v>1963</c:v>
                </c:pt>
                <c:pt idx="2">
                  <c:v>3489</c:v>
                </c:pt>
              </c:numCache>
            </c:numRef>
          </c:val>
          <c:extLst>
            <c:ext xmlns:c16="http://schemas.microsoft.com/office/drawing/2014/chart" uri="{C3380CC4-5D6E-409C-BE32-E72D297353CC}">
              <c16:uniqueId val="{00000002-0C0E-4953-ACE0-4BA2CB13160B}"/>
            </c:ext>
          </c:extLst>
        </c:ser>
        <c:ser>
          <c:idx val="3"/>
          <c:order val="3"/>
          <c:tx>
            <c:strRef>
              <c:f>'Gender&amp;Type '!$E$17</c:f>
              <c:strCache>
                <c:ptCount val="1"/>
                <c:pt idx="0">
                  <c:v>2023-2024</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'Gender&amp;Type '!$A$18:$A$20</c:f>
              <c:strCache>
                <c:ptCount val="3"/>
                <c:pt idx="0">
                  <c:v>Associate for Transfer</c:v>
                </c:pt>
                <c:pt idx="1">
                  <c:v>Associate Degree</c:v>
                </c:pt>
                <c:pt idx="2">
                  <c:v>Total Associate Degrees</c:v>
                </c:pt>
              </c:strCache>
            </c:strRef>
          </c:cat>
          <c:val>
            <c:numRef>
              <c:f>'Gender&amp;Type '!$E$18:$E$20</c:f>
              <c:numCache>
                <c:formatCode>General</c:formatCode>
                <c:ptCount val="3"/>
                <c:pt idx="0">
                  <c:v>1632</c:v>
                </c:pt>
                <c:pt idx="1">
                  <c:v>2113</c:v>
                </c:pt>
                <c:pt idx="2">
                  <c:v>3745</c:v>
                </c:pt>
              </c:numCache>
            </c:numRef>
          </c:val>
          <c:extLst>
            <c:ext xmlns:c16="http://schemas.microsoft.com/office/drawing/2014/chart" uri="{C3380CC4-5D6E-409C-BE32-E72D297353CC}">
              <c16:uniqueId val="{00000003-0C0E-4953-ACE0-4BA2CB13160B}"/>
            </c:ext>
          </c:extLst>
        </c:ser>
        <c:dLbls>
          <c:dLblPos val="outEnd"/>
          <c:showLegendKey val="0"/>
          <c:showVal val="1"/>
          <c:showCatName val="0"/>
          <c:showSerName val="0"/>
          <c:showPercent val="0"/>
          <c:showBubbleSize val="0"/>
        </c:dLbls>
        <c:gapWidth val="150"/>
        <c:axId val="648474127"/>
        <c:axId val="616950303"/>
      </c:barChart>
      <c:catAx>
        <c:axId val="64847412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616950303"/>
        <c:crosses val="autoZero"/>
        <c:auto val="1"/>
        <c:lblAlgn val="ctr"/>
        <c:lblOffset val="100"/>
        <c:noMultiLvlLbl val="0"/>
      </c:catAx>
      <c:valAx>
        <c:axId val="616950303"/>
        <c:scaling>
          <c:orientation val="minMax"/>
        </c:scaling>
        <c:delete val="1"/>
        <c:axPos val="l"/>
        <c:numFmt formatCode="General" sourceLinked="1"/>
        <c:majorTickMark val="none"/>
        <c:minorTickMark val="none"/>
        <c:tickLblPos val="nextTo"/>
        <c:crossAx val="648474127"/>
        <c:crosses val="autoZero"/>
        <c:crossBetween val="between"/>
      </c:valAx>
      <c:spPr>
        <a:noFill/>
        <a:ln>
          <a:noFill/>
        </a:ln>
        <a:effectLst/>
      </c:spPr>
    </c:plotArea>
    <c:legend>
      <c:legendPos val="b"/>
      <c:layout>
        <c:manualLayout>
          <c:xMode val="edge"/>
          <c:yMode val="edge"/>
          <c:x val="0.15665932664240118"/>
          <c:y val="0.83848212155298774"/>
          <c:w val="0.73221195121997229"/>
          <c:h val="0.1375945052323005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2">
  <a:schemeClr val="accent2"/>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0.1335</cdr:x>
      <cdr:y>0.2101</cdr:y>
    </cdr:from>
    <cdr:to>
      <cdr:x>0.23486</cdr:x>
      <cdr:y>0.2698</cdr:y>
    </cdr:to>
    <cdr:sp macro="" textlink="">
      <cdr:nvSpPr>
        <cdr:cNvPr id="2" name="TextBox 1">
          <a:extLst xmlns:a="http://schemas.openxmlformats.org/drawingml/2006/main">
            <a:ext uri="{FF2B5EF4-FFF2-40B4-BE49-F238E27FC236}">
              <a16:creationId xmlns:a16="http://schemas.microsoft.com/office/drawing/2014/main" id="{542A9F50-7120-41FF-AB75-6588D61C2BA4}"/>
            </a:ext>
          </a:extLst>
        </cdr:cNvPr>
        <cdr:cNvSpPr txBox="1"/>
      </cdr:nvSpPr>
      <cdr:spPr>
        <a:xfrm xmlns:a="http://schemas.openxmlformats.org/drawingml/2006/main">
          <a:off x="822960" y="697230"/>
          <a:ext cx="62484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research@mtsac.edu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169CCB-B0E8-441A-909E-0B5A366E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96</Pages>
  <Words>25637</Words>
  <Characters>146137</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Environmental Scan</vt:lpstr>
    </vt:vector>
  </TitlesOfParts>
  <Company>Mt. San Antonio College</Company>
  <LinksUpToDate>false</LinksUpToDate>
  <CharactersWithSpaces>171432</CharactersWithSpaces>
  <SharedDoc>false</SharedDoc>
  <HLinks>
    <vt:vector size="222" baseType="variant">
      <vt:variant>
        <vt:i4>2490439</vt:i4>
      </vt:variant>
      <vt:variant>
        <vt:i4>210</vt:i4>
      </vt:variant>
      <vt:variant>
        <vt:i4>0</vt:i4>
      </vt:variant>
      <vt:variant>
        <vt:i4>5</vt:i4>
      </vt:variant>
      <vt:variant>
        <vt:lpwstr>https://tableau.calstate.edu/views/FirstTimeFreshmanandCollegeTransfers/StudentOrigins?%3Aiid=2%3FiframeSizedToWindow&amp;%3Aembed=y&amp;%3Arender=true&amp;%3AshowAppBanner=false&amp;%3Adisplay_count=no&amp;%3AshowVizHome=no</vt:lpwstr>
      </vt:variant>
      <vt:variant>
        <vt:lpwstr/>
      </vt:variant>
      <vt:variant>
        <vt:i4>2490439</vt:i4>
      </vt:variant>
      <vt:variant>
        <vt:i4>207</vt:i4>
      </vt:variant>
      <vt:variant>
        <vt:i4>0</vt:i4>
      </vt:variant>
      <vt:variant>
        <vt:i4>5</vt:i4>
      </vt:variant>
      <vt:variant>
        <vt:lpwstr>https://tableau.calstate.edu/views/FirstTimeFreshmanandCollegeTransfers/StudentOrigins?%3Aiid=2%3FiframeSizedToWindow&amp;%3Aembed=y&amp;%3Arender=true&amp;%3AshowAppBanner=false&amp;%3Adisplay_count=no&amp;%3AshowVizHome=no</vt:lpwstr>
      </vt:variant>
      <vt:variant>
        <vt:lpwstr/>
      </vt:variant>
      <vt:variant>
        <vt:i4>2490439</vt:i4>
      </vt:variant>
      <vt:variant>
        <vt:i4>204</vt:i4>
      </vt:variant>
      <vt:variant>
        <vt:i4>0</vt:i4>
      </vt:variant>
      <vt:variant>
        <vt:i4>5</vt:i4>
      </vt:variant>
      <vt:variant>
        <vt:lpwstr>https://tableau.calstate.edu/views/FirstTimeFreshmanandCollegeTransfers/StudentOrigins?%3Aiid=2%3FiframeSizedToWindow&amp;%3Aembed=y&amp;%3Arender=true&amp;%3AshowAppBanner=false&amp;%3Adisplay_count=no&amp;%3AshowVizHome=no</vt:lpwstr>
      </vt:variant>
      <vt:variant>
        <vt:lpwstr/>
      </vt:variant>
      <vt:variant>
        <vt:i4>7077944</vt:i4>
      </vt:variant>
      <vt:variant>
        <vt:i4>201</vt:i4>
      </vt:variant>
      <vt:variant>
        <vt:i4>0</vt:i4>
      </vt:variant>
      <vt:variant>
        <vt:i4>5</vt:i4>
      </vt:variant>
      <vt:variant>
        <vt:lpwstr>https://www.universityofcalifornia.edu/about-us/information-center/california-community-college-new-enrollments-uc</vt:lpwstr>
      </vt:variant>
      <vt:variant>
        <vt:lpwstr/>
      </vt:variant>
      <vt:variant>
        <vt:i4>1638449</vt:i4>
      </vt:variant>
      <vt:variant>
        <vt:i4>194</vt:i4>
      </vt:variant>
      <vt:variant>
        <vt:i4>0</vt:i4>
      </vt:variant>
      <vt:variant>
        <vt:i4>5</vt:i4>
      </vt:variant>
      <vt:variant>
        <vt:lpwstr/>
      </vt:variant>
      <vt:variant>
        <vt:lpwstr>_Toc194422614</vt:lpwstr>
      </vt:variant>
      <vt:variant>
        <vt:i4>1638449</vt:i4>
      </vt:variant>
      <vt:variant>
        <vt:i4>188</vt:i4>
      </vt:variant>
      <vt:variant>
        <vt:i4>0</vt:i4>
      </vt:variant>
      <vt:variant>
        <vt:i4>5</vt:i4>
      </vt:variant>
      <vt:variant>
        <vt:lpwstr/>
      </vt:variant>
      <vt:variant>
        <vt:lpwstr>_Toc194422613</vt:lpwstr>
      </vt:variant>
      <vt:variant>
        <vt:i4>1638449</vt:i4>
      </vt:variant>
      <vt:variant>
        <vt:i4>182</vt:i4>
      </vt:variant>
      <vt:variant>
        <vt:i4>0</vt:i4>
      </vt:variant>
      <vt:variant>
        <vt:i4>5</vt:i4>
      </vt:variant>
      <vt:variant>
        <vt:lpwstr/>
      </vt:variant>
      <vt:variant>
        <vt:lpwstr>_Toc194422612</vt:lpwstr>
      </vt:variant>
      <vt:variant>
        <vt:i4>1638449</vt:i4>
      </vt:variant>
      <vt:variant>
        <vt:i4>176</vt:i4>
      </vt:variant>
      <vt:variant>
        <vt:i4>0</vt:i4>
      </vt:variant>
      <vt:variant>
        <vt:i4>5</vt:i4>
      </vt:variant>
      <vt:variant>
        <vt:lpwstr/>
      </vt:variant>
      <vt:variant>
        <vt:lpwstr>_Toc194422611</vt:lpwstr>
      </vt:variant>
      <vt:variant>
        <vt:i4>1638449</vt:i4>
      </vt:variant>
      <vt:variant>
        <vt:i4>170</vt:i4>
      </vt:variant>
      <vt:variant>
        <vt:i4>0</vt:i4>
      </vt:variant>
      <vt:variant>
        <vt:i4>5</vt:i4>
      </vt:variant>
      <vt:variant>
        <vt:lpwstr/>
      </vt:variant>
      <vt:variant>
        <vt:lpwstr>_Toc194422610</vt:lpwstr>
      </vt:variant>
      <vt:variant>
        <vt:i4>1572913</vt:i4>
      </vt:variant>
      <vt:variant>
        <vt:i4>164</vt:i4>
      </vt:variant>
      <vt:variant>
        <vt:i4>0</vt:i4>
      </vt:variant>
      <vt:variant>
        <vt:i4>5</vt:i4>
      </vt:variant>
      <vt:variant>
        <vt:lpwstr/>
      </vt:variant>
      <vt:variant>
        <vt:lpwstr>_Toc194422609</vt:lpwstr>
      </vt:variant>
      <vt:variant>
        <vt:i4>1572913</vt:i4>
      </vt:variant>
      <vt:variant>
        <vt:i4>158</vt:i4>
      </vt:variant>
      <vt:variant>
        <vt:i4>0</vt:i4>
      </vt:variant>
      <vt:variant>
        <vt:i4>5</vt:i4>
      </vt:variant>
      <vt:variant>
        <vt:lpwstr/>
      </vt:variant>
      <vt:variant>
        <vt:lpwstr>_Toc194422608</vt:lpwstr>
      </vt:variant>
      <vt:variant>
        <vt:i4>1572913</vt:i4>
      </vt:variant>
      <vt:variant>
        <vt:i4>152</vt:i4>
      </vt:variant>
      <vt:variant>
        <vt:i4>0</vt:i4>
      </vt:variant>
      <vt:variant>
        <vt:i4>5</vt:i4>
      </vt:variant>
      <vt:variant>
        <vt:lpwstr/>
      </vt:variant>
      <vt:variant>
        <vt:lpwstr>_Toc194422607</vt:lpwstr>
      </vt:variant>
      <vt:variant>
        <vt:i4>1572913</vt:i4>
      </vt:variant>
      <vt:variant>
        <vt:i4>146</vt:i4>
      </vt:variant>
      <vt:variant>
        <vt:i4>0</vt:i4>
      </vt:variant>
      <vt:variant>
        <vt:i4>5</vt:i4>
      </vt:variant>
      <vt:variant>
        <vt:lpwstr/>
      </vt:variant>
      <vt:variant>
        <vt:lpwstr>_Toc194422606</vt:lpwstr>
      </vt:variant>
      <vt:variant>
        <vt:i4>1572913</vt:i4>
      </vt:variant>
      <vt:variant>
        <vt:i4>140</vt:i4>
      </vt:variant>
      <vt:variant>
        <vt:i4>0</vt:i4>
      </vt:variant>
      <vt:variant>
        <vt:i4>5</vt:i4>
      </vt:variant>
      <vt:variant>
        <vt:lpwstr/>
      </vt:variant>
      <vt:variant>
        <vt:lpwstr>_Toc194422605</vt:lpwstr>
      </vt:variant>
      <vt:variant>
        <vt:i4>1572913</vt:i4>
      </vt:variant>
      <vt:variant>
        <vt:i4>134</vt:i4>
      </vt:variant>
      <vt:variant>
        <vt:i4>0</vt:i4>
      </vt:variant>
      <vt:variant>
        <vt:i4>5</vt:i4>
      </vt:variant>
      <vt:variant>
        <vt:lpwstr/>
      </vt:variant>
      <vt:variant>
        <vt:lpwstr>_Toc194422604</vt:lpwstr>
      </vt:variant>
      <vt:variant>
        <vt:i4>1572913</vt:i4>
      </vt:variant>
      <vt:variant>
        <vt:i4>128</vt:i4>
      </vt:variant>
      <vt:variant>
        <vt:i4>0</vt:i4>
      </vt:variant>
      <vt:variant>
        <vt:i4>5</vt:i4>
      </vt:variant>
      <vt:variant>
        <vt:lpwstr/>
      </vt:variant>
      <vt:variant>
        <vt:lpwstr>_Toc194422603</vt:lpwstr>
      </vt:variant>
      <vt:variant>
        <vt:i4>1572913</vt:i4>
      </vt:variant>
      <vt:variant>
        <vt:i4>122</vt:i4>
      </vt:variant>
      <vt:variant>
        <vt:i4>0</vt:i4>
      </vt:variant>
      <vt:variant>
        <vt:i4>5</vt:i4>
      </vt:variant>
      <vt:variant>
        <vt:lpwstr/>
      </vt:variant>
      <vt:variant>
        <vt:lpwstr>_Toc194422602</vt:lpwstr>
      </vt:variant>
      <vt:variant>
        <vt:i4>1572913</vt:i4>
      </vt:variant>
      <vt:variant>
        <vt:i4>116</vt:i4>
      </vt:variant>
      <vt:variant>
        <vt:i4>0</vt:i4>
      </vt:variant>
      <vt:variant>
        <vt:i4>5</vt:i4>
      </vt:variant>
      <vt:variant>
        <vt:lpwstr/>
      </vt:variant>
      <vt:variant>
        <vt:lpwstr>_Toc194422601</vt:lpwstr>
      </vt:variant>
      <vt:variant>
        <vt:i4>1572913</vt:i4>
      </vt:variant>
      <vt:variant>
        <vt:i4>110</vt:i4>
      </vt:variant>
      <vt:variant>
        <vt:i4>0</vt:i4>
      </vt:variant>
      <vt:variant>
        <vt:i4>5</vt:i4>
      </vt:variant>
      <vt:variant>
        <vt:lpwstr/>
      </vt:variant>
      <vt:variant>
        <vt:lpwstr>_Toc194422600</vt:lpwstr>
      </vt:variant>
      <vt:variant>
        <vt:i4>1114162</vt:i4>
      </vt:variant>
      <vt:variant>
        <vt:i4>104</vt:i4>
      </vt:variant>
      <vt:variant>
        <vt:i4>0</vt:i4>
      </vt:variant>
      <vt:variant>
        <vt:i4>5</vt:i4>
      </vt:variant>
      <vt:variant>
        <vt:lpwstr/>
      </vt:variant>
      <vt:variant>
        <vt:lpwstr>_Toc194422599</vt:lpwstr>
      </vt:variant>
      <vt:variant>
        <vt:i4>1114162</vt:i4>
      </vt:variant>
      <vt:variant>
        <vt:i4>98</vt:i4>
      </vt:variant>
      <vt:variant>
        <vt:i4>0</vt:i4>
      </vt:variant>
      <vt:variant>
        <vt:i4>5</vt:i4>
      </vt:variant>
      <vt:variant>
        <vt:lpwstr/>
      </vt:variant>
      <vt:variant>
        <vt:lpwstr>_Toc194422598</vt:lpwstr>
      </vt:variant>
      <vt:variant>
        <vt:i4>1114162</vt:i4>
      </vt:variant>
      <vt:variant>
        <vt:i4>92</vt:i4>
      </vt:variant>
      <vt:variant>
        <vt:i4>0</vt:i4>
      </vt:variant>
      <vt:variant>
        <vt:i4>5</vt:i4>
      </vt:variant>
      <vt:variant>
        <vt:lpwstr/>
      </vt:variant>
      <vt:variant>
        <vt:lpwstr>_Toc194422597</vt:lpwstr>
      </vt:variant>
      <vt:variant>
        <vt:i4>1114162</vt:i4>
      </vt:variant>
      <vt:variant>
        <vt:i4>86</vt:i4>
      </vt:variant>
      <vt:variant>
        <vt:i4>0</vt:i4>
      </vt:variant>
      <vt:variant>
        <vt:i4>5</vt:i4>
      </vt:variant>
      <vt:variant>
        <vt:lpwstr/>
      </vt:variant>
      <vt:variant>
        <vt:lpwstr>_Toc194422596</vt:lpwstr>
      </vt:variant>
      <vt:variant>
        <vt:i4>1114162</vt:i4>
      </vt:variant>
      <vt:variant>
        <vt:i4>80</vt:i4>
      </vt:variant>
      <vt:variant>
        <vt:i4>0</vt:i4>
      </vt:variant>
      <vt:variant>
        <vt:i4>5</vt:i4>
      </vt:variant>
      <vt:variant>
        <vt:lpwstr/>
      </vt:variant>
      <vt:variant>
        <vt:lpwstr>_Toc194422595</vt:lpwstr>
      </vt:variant>
      <vt:variant>
        <vt:i4>1114162</vt:i4>
      </vt:variant>
      <vt:variant>
        <vt:i4>74</vt:i4>
      </vt:variant>
      <vt:variant>
        <vt:i4>0</vt:i4>
      </vt:variant>
      <vt:variant>
        <vt:i4>5</vt:i4>
      </vt:variant>
      <vt:variant>
        <vt:lpwstr/>
      </vt:variant>
      <vt:variant>
        <vt:lpwstr>_Toc194422594</vt:lpwstr>
      </vt:variant>
      <vt:variant>
        <vt:i4>1114162</vt:i4>
      </vt:variant>
      <vt:variant>
        <vt:i4>68</vt:i4>
      </vt:variant>
      <vt:variant>
        <vt:i4>0</vt:i4>
      </vt:variant>
      <vt:variant>
        <vt:i4>5</vt:i4>
      </vt:variant>
      <vt:variant>
        <vt:lpwstr/>
      </vt:variant>
      <vt:variant>
        <vt:lpwstr>_Toc194422593</vt:lpwstr>
      </vt:variant>
      <vt:variant>
        <vt:i4>1114162</vt:i4>
      </vt:variant>
      <vt:variant>
        <vt:i4>62</vt:i4>
      </vt:variant>
      <vt:variant>
        <vt:i4>0</vt:i4>
      </vt:variant>
      <vt:variant>
        <vt:i4>5</vt:i4>
      </vt:variant>
      <vt:variant>
        <vt:lpwstr/>
      </vt:variant>
      <vt:variant>
        <vt:lpwstr>_Toc194422592</vt:lpwstr>
      </vt:variant>
      <vt:variant>
        <vt:i4>1114162</vt:i4>
      </vt:variant>
      <vt:variant>
        <vt:i4>56</vt:i4>
      </vt:variant>
      <vt:variant>
        <vt:i4>0</vt:i4>
      </vt:variant>
      <vt:variant>
        <vt:i4>5</vt:i4>
      </vt:variant>
      <vt:variant>
        <vt:lpwstr/>
      </vt:variant>
      <vt:variant>
        <vt:lpwstr>_Toc194422591</vt:lpwstr>
      </vt:variant>
      <vt:variant>
        <vt:i4>1114162</vt:i4>
      </vt:variant>
      <vt:variant>
        <vt:i4>50</vt:i4>
      </vt:variant>
      <vt:variant>
        <vt:i4>0</vt:i4>
      </vt:variant>
      <vt:variant>
        <vt:i4>5</vt:i4>
      </vt:variant>
      <vt:variant>
        <vt:lpwstr/>
      </vt:variant>
      <vt:variant>
        <vt:lpwstr>_Toc194422590</vt:lpwstr>
      </vt:variant>
      <vt:variant>
        <vt:i4>1048626</vt:i4>
      </vt:variant>
      <vt:variant>
        <vt:i4>44</vt:i4>
      </vt:variant>
      <vt:variant>
        <vt:i4>0</vt:i4>
      </vt:variant>
      <vt:variant>
        <vt:i4>5</vt:i4>
      </vt:variant>
      <vt:variant>
        <vt:lpwstr/>
      </vt:variant>
      <vt:variant>
        <vt:lpwstr>_Toc194422589</vt:lpwstr>
      </vt:variant>
      <vt:variant>
        <vt:i4>1048626</vt:i4>
      </vt:variant>
      <vt:variant>
        <vt:i4>38</vt:i4>
      </vt:variant>
      <vt:variant>
        <vt:i4>0</vt:i4>
      </vt:variant>
      <vt:variant>
        <vt:i4>5</vt:i4>
      </vt:variant>
      <vt:variant>
        <vt:lpwstr/>
      </vt:variant>
      <vt:variant>
        <vt:lpwstr>_Toc194422588</vt:lpwstr>
      </vt:variant>
      <vt:variant>
        <vt:i4>1048626</vt:i4>
      </vt:variant>
      <vt:variant>
        <vt:i4>32</vt:i4>
      </vt:variant>
      <vt:variant>
        <vt:i4>0</vt:i4>
      </vt:variant>
      <vt:variant>
        <vt:i4>5</vt:i4>
      </vt:variant>
      <vt:variant>
        <vt:lpwstr/>
      </vt:variant>
      <vt:variant>
        <vt:lpwstr>_Toc194422587</vt:lpwstr>
      </vt:variant>
      <vt:variant>
        <vt:i4>1048626</vt:i4>
      </vt:variant>
      <vt:variant>
        <vt:i4>26</vt:i4>
      </vt:variant>
      <vt:variant>
        <vt:i4>0</vt:i4>
      </vt:variant>
      <vt:variant>
        <vt:i4>5</vt:i4>
      </vt:variant>
      <vt:variant>
        <vt:lpwstr/>
      </vt:variant>
      <vt:variant>
        <vt:lpwstr>_Toc194422586</vt:lpwstr>
      </vt:variant>
      <vt:variant>
        <vt:i4>1048626</vt:i4>
      </vt:variant>
      <vt:variant>
        <vt:i4>20</vt:i4>
      </vt:variant>
      <vt:variant>
        <vt:i4>0</vt:i4>
      </vt:variant>
      <vt:variant>
        <vt:i4>5</vt:i4>
      </vt:variant>
      <vt:variant>
        <vt:lpwstr/>
      </vt:variant>
      <vt:variant>
        <vt:lpwstr>_Toc194422585</vt:lpwstr>
      </vt:variant>
      <vt:variant>
        <vt:i4>1048626</vt:i4>
      </vt:variant>
      <vt:variant>
        <vt:i4>14</vt:i4>
      </vt:variant>
      <vt:variant>
        <vt:i4>0</vt:i4>
      </vt:variant>
      <vt:variant>
        <vt:i4>5</vt:i4>
      </vt:variant>
      <vt:variant>
        <vt:lpwstr/>
      </vt:variant>
      <vt:variant>
        <vt:lpwstr>_Toc194422584</vt:lpwstr>
      </vt:variant>
      <vt:variant>
        <vt:i4>1048626</vt:i4>
      </vt:variant>
      <vt:variant>
        <vt:i4>8</vt:i4>
      </vt:variant>
      <vt:variant>
        <vt:i4>0</vt:i4>
      </vt:variant>
      <vt:variant>
        <vt:i4>5</vt:i4>
      </vt:variant>
      <vt:variant>
        <vt:lpwstr/>
      </vt:variant>
      <vt:variant>
        <vt:lpwstr>_Toc194422583</vt:lpwstr>
      </vt:variant>
      <vt:variant>
        <vt:i4>1048626</vt:i4>
      </vt:variant>
      <vt:variant>
        <vt:i4>2</vt:i4>
      </vt:variant>
      <vt:variant>
        <vt:i4>0</vt:i4>
      </vt:variant>
      <vt:variant>
        <vt:i4>5</vt:i4>
      </vt:variant>
      <vt:variant>
        <vt:lpwstr/>
      </vt:variant>
      <vt:variant>
        <vt:lpwstr>_Toc194422582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Scan</dc:title>
  <dc:subject>Research &amp; Institutional Effectiveness</dc:subject>
  <dc:creator>Research &amp; Institutional Effectiveness</dc:creator>
  <cp:keywords/>
  <dc:description/>
  <cp:lastModifiedBy>Maldonado-Greenlee, Lianne</cp:lastModifiedBy>
  <cp:revision>792</cp:revision>
  <dcterms:created xsi:type="dcterms:W3CDTF">2025-03-27T00:19:00Z</dcterms:created>
  <dcterms:modified xsi:type="dcterms:W3CDTF">2025-06-30T20:17:00Z</dcterms:modified>
</cp:coreProperties>
</file>