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9D64E" w14:textId="23AC5DE4" w:rsidR="002B0D8F" w:rsidRPr="00BC0948" w:rsidRDefault="002B0D8F">
      <w:pPr>
        <w:rPr>
          <w:rFonts w:ascii="Calibri Light" w:hAnsi="Calibri Light" w:cs="Calibri Light"/>
        </w:rPr>
      </w:pPr>
      <w:bookmarkStart w:id="0" w:name="_GoBack"/>
      <w:bookmarkEnd w:id="0"/>
    </w:p>
    <w:p w14:paraId="1C260869" w14:textId="48D16163" w:rsidR="00B52420" w:rsidRPr="00BC0948" w:rsidRDefault="00B52420">
      <w:pPr>
        <w:rPr>
          <w:rFonts w:ascii="Calibri Light" w:hAnsi="Calibri Light" w:cs="Calibri Light"/>
        </w:rPr>
      </w:pPr>
    </w:p>
    <w:p w14:paraId="2391E0BE" w14:textId="77777777" w:rsidR="00B52420" w:rsidRPr="00BC0948" w:rsidRDefault="00B52420">
      <w:pPr>
        <w:rPr>
          <w:rFonts w:ascii="Calibri Light" w:hAnsi="Calibri Light" w:cs="Calibri Light"/>
        </w:rPr>
      </w:pPr>
    </w:p>
    <w:tbl>
      <w:tblPr>
        <w:tblW w:w="14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"/>
        <w:gridCol w:w="1800"/>
        <w:gridCol w:w="270"/>
        <w:gridCol w:w="1800"/>
        <w:gridCol w:w="270"/>
        <w:gridCol w:w="1620"/>
        <w:gridCol w:w="360"/>
        <w:gridCol w:w="1710"/>
        <w:gridCol w:w="270"/>
        <w:gridCol w:w="1710"/>
        <w:gridCol w:w="360"/>
        <w:gridCol w:w="1484"/>
        <w:gridCol w:w="406"/>
        <w:gridCol w:w="1695"/>
      </w:tblGrid>
      <w:tr w:rsidR="005D55C4" w:rsidRPr="00BC0948" w14:paraId="7205E58E" w14:textId="77777777" w:rsidTr="000962CB">
        <w:trPr>
          <w:trHeight w:hRule="exact" w:val="865"/>
          <w:jc w:val="center"/>
        </w:trPr>
        <w:tc>
          <w:tcPr>
            <w:tcW w:w="255" w:type="dxa"/>
            <w:vAlign w:val="center"/>
          </w:tcPr>
          <w:p w14:paraId="1E9F3359" w14:textId="453329E4" w:rsidR="005D55C4" w:rsidRPr="00BC0948" w:rsidRDefault="000962CB" w:rsidP="000962CB">
            <w:pPr>
              <w:rPr>
                <w:rFonts w:ascii="Calibri Light" w:hAnsi="Calibri Light" w:cs="Calibri Light"/>
                <w:bCs/>
              </w:rPr>
            </w:pPr>
            <w:r w:rsidRPr="00BC0948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0D4FAEB0" w14:textId="77777777" w:rsidR="004A4B69" w:rsidRPr="00BC0948" w:rsidRDefault="008275C6" w:rsidP="00562C69">
            <w:pPr>
              <w:jc w:val="center"/>
              <w:rPr>
                <w:rFonts w:ascii="Calibri Light" w:hAnsi="Calibri Light" w:cs="Calibri Light"/>
                <w:bCs/>
              </w:rPr>
            </w:pPr>
            <w:r w:rsidRPr="00BC0948">
              <w:rPr>
                <w:rFonts w:ascii="Calibri Light" w:hAnsi="Calibri Light" w:cs="Calibri Light"/>
                <w:bCs/>
              </w:rPr>
              <w:t>Tania Anders</w:t>
            </w:r>
          </w:p>
          <w:p w14:paraId="5C819BF8" w14:textId="040F2C22" w:rsidR="005D55C4" w:rsidRPr="00BC0948" w:rsidRDefault="00F918A2" w:rsidP="00562C69">
            <w:pPr>
              <w:jc w:val="center"/>
              <w:rPr>
                <w:rFonts w:ascii="Calibri Light" w:hAnsi="Calibri Light" w:cs="Calibri Light"/>
                <w:bCs/>
              </w:rPr>
            </w:pPr>
            <w:r w:rsidRPr="00BC0948"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270" w:type="dxa"/>
            <w:vAlign w:val="center"/>
          </w:tcPr>
          <w:p w14:paraId="73497399" w14:textId="3355B3CA" w:rsidR="005D55C4" w:rsidRPr="00BC0948" w:rsidRDefault="000962CB" w:rsidP="00562C69">
            <w:pPr>
              <w:jc w:val="center"/>
              <w:rPr>
                <w:rFonts w:ascii="Calibri Light" w:hAnsi="Calibri Light" w:cs="Calibri Light"/>
                <w:bCs/>
              </w:rPr>
            </w:pPr>
            <w:r w:rsidRPr="00BC0948"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800" w:type="dxa"/>
            <w:vAlign w:val="center"/>
          </w:tcPr>
          <w:p w14:paraId="63E4B41C" w14:textId="77777777" w:rsidR="005D55C4" w:rsidRPr="00BC0948" w:rsidRDefault="005D55C4" w:rsidP="00562C69">
            <w:pPr>
              <w:jc w:val="center"/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Lianne Greenlee</w:t>
            </w:r>
          </w:p>
        </w:tc>
        <w:tc>
          <w:tcPr>
            <w:tcW w:w="270" w:type="dxa"/>
            <w:vAlign w:val="center"/>
          </w:tcPr>
          <w:p w14:paraId="57DE7601" w14:textId="3AE68A18" w:rsidR="005D55C4" w:rsidRPr="00BC0948" w:rsidRDefault="000962CB" w:rsidP="00562C69">
            <w:pPr>
              <w:jc w:val="center"/>
              <w:rPr>
                <w:rFonts w:ascii="Calibri Light" w:hAnsi="Calibri Light" w:cs="Calibri Light"/>
                <w:bCs/>
              </w:rPr>
            </w:pPr>
            <w:r w:rsidRPr="00BC0948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0C61EA6B" w14:textId="7A258836" w:rsidR="005D55C4" w:rsidRPr="00BC0948" w:rsidRDefault="007B2E99" w:rsidP="00562C69">
            <w:pPr>
              <w:jc w:val="center"/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Linda Chan</w:t>
            </w:r>
          </w:p>
        </w:tc>
        <w:tc>
          <w:tcPr>
            <w:tcW w:w="360" w:type="dxa"/>
            <w:vAlign w:val="center"/>
          </w:tcPr>
          <w:p w14:paraId="236ACD7C" w14:textId="50E1AF2F" w:rsidR="005D55C4" w:rsidRPr="00BC0948" w:rsidRDefault="000962CB" w:rsidP="00562C69">
            <w:pPr>
              <w:jc w:val="center"/>
              <w:rPr>
                <w:rFonts w:ascii="Calibri Light" w:hAnsi="Calibri Light" w:cs="Calibri Light"/>
                <w:bCs/>
              </w:rPr>
            </w:pPr>
            <w:r w:rsidRPr="00BC0948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5359D3E1" w14:textId="4E72676F" w:rsidR="005D55C4" w:rsidRPr="00BC0948" w:rsidRDefault="00F918A2" w:rsidP="00562C69">
            <w:pPr>
              <w:jc w:val="center"/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Emily Versace</w:t>
            </w:r>
          </w:p>
        </w:tc>
        <w:tc>
          <w:tcPr>
            <w:tcW w:w="270" w:type="dxa"/>
            <w:vAlign w:val="center"/>
          </w:tcPr>
          <w:p w14:paraId="382243AB" w14:textId="5C51C5FB" w:rsidR="005D55C4" w:rsidRPr="00BC0948" w:rsidRDefault="000962CB" w:rsidP="00562C69">
            <w:pPr>
              <w:jc w:val="center"/>
              <w:rPr>
                <w:rFonts w:ascii="Calibri Light" w:hAnsi="Calibri Light" w:cs="Calibri Light"/>
                <w:bCs/>
              </w:rPr>
            </w:pPr>
            <w:r w:rsidRPr="00BC0948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158AC44D" w14:textId="7AC4D5C8" w:rsidR="005D55C4" w:rsidRPr="00BC0948" w:rsidRDefault="00433581" w:rsidP="00562C69">
            <w:pPr>
              <w:jc w:val="center"/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Kelly Rivera</w:t>
            </w:r>
          </w:p>
        </w:tc>
        <w:tc>
          <w:tcPr>
            <w:tcW w:w="360" w:type="dxa"/>
            <w:vAlign w:val="center"/>
          </w:tcPr>
          <w:p w14:paraId="079974E6" w14:textId="2CC54531" w:rsidR="005D55C4" w:rsidRPr="00BC0948" w:rsidRDefault="000962CB" w:rsidP="00562C69">
            <w:pPr>
              <w:jc w:val="center"/>
              <w:rPr>
                <w:rFonts w:ascii="Calibri Light" w:hAnsi="Calibri Light" w:cs="Calibri Light"/>
                <w:bCs/>
              </w:rPr>
            </w:pPr>
            <w:r w:rsidRPr="00BC0948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84" w:type="dxa"/>
            <w:vAlign w:val="center"/>
          </w:tcPr>
          <w:p w14:paraId="25265481" w14:textId="23908ABA" w:rsidR="005D55C4" w:rsidRPr="00BC0948" w:rsidRDefault="00BB0FAE" w:rsidP="00562C69">
            <w:pPr>
              <w:jc w:val="center"/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  <w:bCs/>
              </w:rPr>
              <w:t>Yolanda Haro</w:t>
            </w:r>
          </w:p>
        </w:tc>
        <w:tc>
          <w:tcPr>
            <w:tcW w:w="406" w:type="dxa"/>
            <w:vAlign w:val="center"/>
          </w:tcPr>
          <w:p w14:paraId="4A848E23" w14:textId="505974D0" w:rsidR="005D55C4" w:rsidRPr="00BC0948" w:rsidRDefault="005D55C4" w:rsidP="00562C69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vAlign w:val="center"/>
          </w:tcPr>
          <w:p w14:paraId="5A4DB42C" w14:textId="6C8199B2" w:rsidR="005D55C4" w:rsidRPr="00BC0948" w:rsidRDefault="00840D52" w:rsidP="00562C69">
            <w:pPr>
              <w:jc w:val="center"/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VACANT: student AS</w:t>
            </w:r>
          </w:p>
        </w:tc>
      </w:tr>
      <w:tr w:rsidR="00BC1426" w:rsidRPr="00BC0948" w14:paraId="53626008" w14:textId="77777777" w:rsidTr="000962CB">
        <w:trPr>
          <w:trHeight w:hRule="exact" w:val="1018"/>
          <w:jc w:val="center"/>
        </w:trPr>
        <w:tc>
          <w:tcPr>
            <w:tcW w:w="255" w:type="dxa"/>
            <w:vAlign w:val="center"/>
          </w:tcPr>
          <w:p w14:paraId="6744762A" w14:textId="20A781FB" w:rsidR="00BC1426" w:rsidRPr="00BC0948" w:rsidRDefault="000962CB" w:rsidP="000962CB">
            <w:pPr>
              <w:rPr>
                <w:rFonts w:ascii="Calibri Light" w:hAnsi="Calibri Light" w:cs="Calibri Light"/>
                <w:bCs/>
              </w:rPr>
            </w:pPr>
            <w:r w:rsidRPr="00BC0948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4C636159" w14:textId="3D1A5BE7" w:rsidR="00BC1426" w:rsidRPr="00BC0948" w:rsidRDefault="00BC1426" w:rsidP="00BC1426">
            <w:pPr>
              <w:jc w:val="center"/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Michelle Sampat</w:t>
            </w:r>
          </w:p>
          <w:p w14:paraId="48761395" w14:textId="374486AF" w:rsidR="00BC1426" w:rsidRPr="00BC0948" w:rsidRDefault="00BC1426" w:rsidP="00BC1426">
            <w:pPr>
              <w:jc w:val="center"/>
              <w:rPr>
                <w:rFonts w:ascii="Calibri Light" w:hAnsi="Calibri Light" w:cs="Calibri Light"/>
                <w:bCs/>
              </w:rPr>
            </w:pPr>
            <w:r w:rsidRPr="00BC0948">
              <w:rPr>
                <w:rFonts w:ascii="Calibri Light" w:hAnsi="Calibri Light" w:cs="Calibri Light"/>
              </w:rPr>
              <w:t>(co-chair)</w:t>
            </w:r>
          </w:p>
        </w:tc>
        <w:tc>
          <w:tcPr>
            <w:tcW w:w="270" w:type="dxa"/>
            <w:vAlign w:val="center"/>
          </w:tcPr>
          <w:p w14:paraId="74DA0B4D" w14:textId="6C7710BE" w:rsidR="00BC1426" w:rsidRPr="00BC0948" w:rsidRDefault="000962CB" w:rsidP="00BC1426">
            <w:pPr>
              <w:jc w:val="center"/>
              <w:rPr>
                <w:rFonts w:ascii="Calibri Light" w:hAnsi="Calibri Light" w:cs="Calibri Light"/>
                <w:bCs/>
              </w:rPr>
            </w:pPr>
            <w:r w:rsidRPr="00BC0948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6BF07072" w14:textId="755076B6" w:rsidR="00BC1426" w:rsidRPr="00BC0948" w:rsidRDefault="00BC1426" w:rsidP="00BC1426">
            <w:pPr>
              <w:jc w:val="center"/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Tamra Horton</w:t>
            </w:r>
          </w:p>
        </w:tc>
        <w:tc>
          <w:tcPr>
            <w:tcW w:w="270" w:type="dxa"/>
            <w:vAlign w:val="center"/>
          </w:tcPr>
          <w:p w14:paraId="0216BFC7" w14:textId="5F4C318D" w:rsidR="00BC1426" w:rsidRPr="00BC0948" w:rsidRDefault="000962CB" w:rsidP="00BC1426">
            <w:pPr>
              <w:jc w:val="center"/>
              <w:rPr>
                <w:rFonts w:ascii="Calibri Light" w:hAnsi="Calibri Light" w:cs="Calibri Light"/>
                <w:bCs/>
              </w:rPr>
            </w:pPr>
            <w:r w:rsidRPr="00BC0948"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20" w:type="dxa"/>
            <w:vAlign w:val="center"/>
          </w:tcPr>
          <w:p w14:paraId="3DC7DA3C" w14:textId="30CCDD7D" w:rsidR="00BC1426" w:rsidRPr="00BC0948" w:rsidRDefault="00BC1426" w:rsidP="00BC1426">
            <w:pPr>
              <w:jc w:val="center"/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  <w:color w:val="000000" w:themeColor="text1"/>
              </w:rPr>
              <w:t>Sun Ezzell</w:t>
            </w:r>
          </w:p>
        </w:tc>
        <w:tc>
          <w:tcPr>
            <w:tcW w:w="360" w:type="dxa"/>
            <w:vAlign w:val="center"/>
          </w:tcPr>
          <w:p w14:paraId="370BF855" w14:textId="1F4DEFCC" w:rsidR="00BC1426" w:rsidRPr="00BC0948" w:rsidRDefault="000962CB" w:rsidP="00BC1426">
            <w:pPr>
              <w:jc w:val="center"/>
              <w:rPr>
                <w:rFonts w:ascii="Calibri Light" w:hAnsi="Calibri Light" w:cs="Calibri Light"/>
                <w:bCs/>
              </w:rPr>
            </w:pPr>
            <w:r w:rsidRPr="00BC0948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614298C3" w14:textId="515F4F59" w:rsidR="00BC1426" w:rsidRPr="00BC0948" w:rsidRDefault="00BC1426" w:rsidP="00BC1426">
            <w:pPr>
              <w:jc w:val="center"/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Shiloh Blacksher</w:t>
            </w:r>
          </w:p>
        </w:tc>
        <w:tc>
          <w:tcPr>
            <w:tcW w:w="270" w:type="dxa"/>
            <w:vAlign w:val="center"/>
          </w:tcPr>
          <w:p w14:paraId="52EB6068" w14:textId="5AD84E6C" w:rsidR="00BC1426" w:rsidRPr="00BC0948" w:rsidRDefault="000962CB" w:rsidP="00BC1426">
            <w:pPr>
              <w:jc w:val="center"/>
              <w:rPr>
                <w:rFonts w:ascii="Calibri Light" w:hAnsi="Calibri Light" w:cs="Calibri Light"/>
                <w:bCs/>
              </w:rPr>
            </w:pPr>
            <w:r w:rsidRPr="00BC0948"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710" w:type="dxa"/>
            <w:vAlign w:val="center"/>
          </w:tcPr>
          <w:p w14:paraId="2ADE6161" w14:textId="14114417" w:rsidR="00BC1426" w:rsidRPr="00BC0948" w:rsidRDefault="00BC1426" w:rsidP="00BC1426">
            <w:pPr>
              <w:jc w:val="center"/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Dalia Chavez</w:t>
            </w:r>
          </w:p>
        </w:tc>
        <w:tc>
          <w:tcPr>
            <w:tcW w:w="360" w:type="dxa"/>
            <w:vAlign w:val="center"/>
          </w:tcPr>
          <w:p w14:paraId="304A99C9" w14:textId="72A9728C" w:rsidR="00BC1426" w:rsidRPr="00BC0948" w:rsidRDefault="000962CB" w:rsidP="00BC1426">
            <w:pPr>
              <w:jc w:val="center"/>
              <w:rPr>
                <w:rFonts w:ascii="Calibri Light" w:hAnsi="Calibri Light" w:cs="Calibri Light"/>
                <w:bCs/>
              </w:rPr>
            </w:pPr>
            <w:r w:rsidRPr="00BC0948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84" w:type="dxa"/>
            <w:vAlign w:val="center"/>
          </w:tcPr>
          <w:p w14:paraId="38FA7BCD" w14:textId="0BF16A8A" w:rsidR="00BC1426" w:rsidRPr="00BC0948" w:rsidRDefault="00BC1426" w:rsidP="00BC1426">
            <w:pPr>
              <w:jc w:val="center"/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Carol Impara</w:t>
            </w:r>
          </w:p>
        </w:tc>
        <w:tc>
          <w:tcPr>
            <w:tcW w:w="406" w:type="dxa"/>
            <w:vAlign w:val="center"/>
          </w:tcPr>
          <w:p w14:paraId="7C6C41C2" w14:textId="6C164D96" w:rsidR="00BC1426" w:rsidRPr="00BC0948" w:rsidRDefault="000962CB" w:rsidP="00BC1426">
            <w:pPr>
              <w:jc w:val="center"/>
              <w:rPr>
                <w:rFonts w:ascii="Calibri Light" w:hAnsi="Calibri Light" w:cs="Calibri Light"/>
                <w:bCs/>
              </w:rPr>
            </w:pPr>
            <w:r w:rsidRPr="00BC0948"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95" w:type="dxa"/>
            <w:vAlign w:val="center"/>
          </w:tcPr>
          <w:p w14:paraId="6023AAF5" w14:textId="2F2CFC51" w:rsidR="00BC1426" w:rsidRPr="00BC0948" w:rsidRDefault="00BC1426" w:rsidP="00BC1426">
            <w:pPr>
              <w:rPr>
                <w:rFonts w:ascii="Calibri Light" w:hAnsi="Calibri Light" w:cs="Calibri Light"/>
                <w:i/>
              </w:rPr>
            </w:pPr>
            <w:r w:rsidRPr="00BC0948">
              <w:rPr>
                <w:rFonts w:ascii="Calibri Light" w:hAnsi="Calibri Light" w:cs="Calibri Light"/>
              </w:rPr>
              <w:t>Danny Cantrell</w:t>
            </w:r>
          </w:p>
        </w:tc>
      </w:tr>
      <w:tr w:rsidR="00BC1426" w:rsidRPr="00BC0948" w14:paraId="6CA3C252" w14:textId="77777777" w:rsidTr="00562C69">
        <w:trPr>
          <w:trHeight w:hRule="exact" w:val="1252"/>
          <w:jc w:val="center"/>
        </w:trPr>
        <w:tc>
          <w:tcPr>
            <w:tcW w:w="255" w:type="dxa"/>
          </w:tcPr>
          <w:p w14:paraId="7BC408EF" w14:textId="77777777" w:rsidR="00BC1426" w:rsidRPr="00BC0948" w:rsidRDefault="00BC1426" w:rsidP="00BC1426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00" w:type="dxa"/>
            <w:vAlign w:val="center"/>
          </w:tcPr>
          <w:p w14:paraId="2A97C1DF" w14:textId="2E386878" w:rsidR="00BC1426" w:rsidRPr="00BC0948" w:rsidRDefault="00BC1426" w:rsidP="00BC142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1AF54408" w14:textId="77777777" w:rsidR="00BC1426" w:rsidRPr="00BC0948" w:rsidRDefault="00BC1426" w:rsidP="00BC142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800" w:type="dxa"/>
            <w:vAlign w:val="center"/>
          </w:tcPr>
          <w:p w14:paraId="4E3FAD57" w14:textId="3AEBDC1C" w:rsidR="00BC1426" w:rsidRPr="00BC0948" w:rsidRDefault="00BC1426" w:rsidP="00330315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70" w:type="dxa"/>
            <w:vAlign w:val="center"/>
          </w:tcPr>
          <w:p w14:paraId="7BE9B28D" w14:textId="77777777" w:rsidR="00BC1426" w:rsidRPr="00BC0948" w:rsidRDefault="00BC1426" w:rsidP="00BC142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20" w:type="dxa"/>
            <w:vAlign w:val="center"/>
          </w:tcPr>
          <w:p w14:paraId="4F73C428" w14:textId="75570D82" w:rsidR="00BC1426" w:rsidRPr="00BC0948" w:rsidRDefault="00BC1426" w:rsidP="00BC142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273912F7" w14:textId="77777777" w:rsidR="00BC1426" w:rsidRPr="00BC0948" w:rsidRDefault="00BC1426" w:rsidP="00BC142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53995ECD" w14:textId="3A86EC15" w:rsidR="00BC1426" w:rsidRPr="00BC0948" w:rsidRDefault="00BC1426" w:rsidP="00BC142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3DD6CCD8" w14:textId="77777777" w:rsidR="00BC1426" w:rsidRPr="00BC0948" w:rsidRDefault="00BC1426" w:rsidP="00BC142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747D434C" w14:textId="3297F497" w:rsidR="00BC1426" w:rsidRPr="00BC0948" w:rsidRDefault="00BC1426" w:rsidP="00BC142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048BA9BB" w14:textId="77777777" w:rsidR="00BC1426" w:rsidRPr="00BC0948" w:rsidRDefault="00BC1426" w:rsidP="00BC142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84" w:type="dxa"/>
            <w:vAlign w:val="center"/>
          </w:tcPr>
          <w:p w14:paraId="7CFB2CCB" w14:textId="7905370F" w:rsidR="00BC1426" w:rsidRPr="00BC0948" w:rsidRDefault="00BC1426" w:rsidP="00BC142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6" w:type="dxa"/>
            <w:vAlign w:val="center"/>
          </w:tcPr>
          <w:p w14:paraId="4AF25AFC" w14:textId="05144BDE" w:rsidR="00BC1426" w:rsidRPr="00BC0948" w:rsidRDefault="000962CB" w:rsidP="00BC1426">
            <w:pPr>
              <w:jc w:val="center"/>
              <w:rPr>
                <w:rFonts w:ascii="Calibri Light" w:hAnsi="Calibri Light" w:cs="Calibri Light"/>
                <w:bCs/>
              </w:rPr>
            </w:pPr>
            <w:r w:rsidRPr="00BC0948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4E995D79" w14:textId="729D5E7D" w:rsidR="00BC1426" w:rsidRPr="00BC0948" w:rsidRDefault="00BC1426" w:rsidP="00BC1426">
            <w:pPr>
              <w:jc w:val="center"/>
              <w:rPr>
                <w:rFonts w:ascii="Calibri Light" w:hAnsi="Calibri Light" w:cs="Calibri Light"/>
                <w:i/>
              </w:rPr>
            </w:pPr>
            <w:r w:rsidRPr="00BC0948">
              <w:rPr>
                <w:rFonts w:ascii="Calibri Light" w:hAnsi="Calibri Light" w:cs="Calibri Light"/>
                <w:i/>
              </w:rPr>
              <w:t>Scribe: Elda Blount</w:t>
            </w:r>
          </w:p>
        </w:tc>
      </w:tr>
    </w:tbl>
    <w:p w14:paraId="0FF27085" w14:textId="77777777" w:rsidR="009330B3" w:rsidRPr="00BC0948" w:rsidRDefault="003A3A5E" w:rsidP="00F30063">
      <w:pPr>
        <w:rPr>
          <w:rFonts w:ascii="Calibri Light" w:hAnsi="Calibri Light" w:cs="Calibri Light"/>
          <w:bCs/>
          <w:iCs/>
        </w:rPr>
      </w:pPr>
      <w:r w:rsidRPr="00BC0948">
        <w:rPr>
          <w:rFonts w:ascii="Calibri Light" w:hAnsi="Calibri Light" w:cs="Calibri Light"/>
          <w:bCs/>
          <w:iCs/>
        </w:rPr>
        <w:t xml:space="preserve">     </w:t>
      </w:r>
    </w:p>
    <w:p w14:paraId="63BABA29" w14:textId="77777777" w:rsidR="00174987" w:rsidRPr="00BC0948" w:rsidRDefault="00174987" w:rsidP="009C38F3">
      <w:pPr>
        <w:rPr>
          <w:rFonts w:ascii="Calibri Light" w:hAnsi="Calibri Light" w:cs="Calibri Light"/>
          <w:color w:val="000000"/>
          <w:shd w:val="clear" w:color="auto" w:fill="FFFFFF"/>
        </w:rPr>
        <w:sectPr w:rsidR="00174987" w:rsidRPr="00BC0948" w:rsidSect="00F964E2">
          <w:headerReference w:type="default" r:id="rId11"/>
          <w:footerReference w:type="even" r:id="rId12"/>
          <w:footerReference w:type="default" r:id="rId13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</w:p>
    <w:p w14:paraId="759B26FD" w14:textId="63FC64A1" w:rsidR="00046D2E" w:rsidRPr="00BC0948" w:rsidRDefault="00046D2E" w:rsidP="00046D2E">
      <w:pPr>
        <w:rPr>
          <w:rFonts w:ascii="Calibri Light" w:hAnsi="Calibri Light" w:cs="Calibri Light"/>
          <w:color w:val="000000"/>
          <w:shd w:val="clear" w:color="auto" w:fill="FFFFFF"/>
        </w:rPr>
      </w:pPr>
      <w:r w:rsidRPr="00BC0948">
        <w:rPr>
          <w:rFonts w:ascii="Calibri Light" w:hAnsi="Calibri Light" w:cs="Calibri Light"/>
          <w:color w:val="000000"/>
          <w:shd w:val="clear" w:color="auto" w:fill="FFFFFF"/>
        </w:rPr>
        <w:t xml:space="preserve"> </w:t>
      </w:r>
    </w:p>
    <w:p w14:paraId="326665D3" w14:textId="77777777" w:rsidR="00174987" w:rsidRPr="00BC0948" w:rsidRDefault="00174987" w:rsidP="00415103">
      <w:pPr>
        <w:rPr>
          <w:rFonts w:ascii="Calibri Light" w:hAnsi="Calibri Light" w:cs="Calibri Light"/>
        </w:rPr>
        <w:sectPr w:rsidR="00174987" w:rsidRPr="00BC0948" w:rsidSect="00174987">
          <w:type w:val="continuous"/>
          <w:pgSz w:w="15840" w:h="12240" w:orient="landscape"/>
          <w:pgMar w:top="540" w:right="720" w:bottom="720" w:left="720" w:header="720" w:footer="720" w:gutter="0"/>
          <w:cols w:num="3" w:space="720"/>
          <w:docGrid w:linePitch="360"/>
        </w:sectPr>
      </w:pPr>
    </w:p>
    <w:p w14:paraId="1D5D0B99" w14:textId="77777777" w:rsidR="00174987" w:rsidRPr="00BC0948" w:rsidRDefault="00174987" w:rsidP="00415103">
      <w:pPr>
        <w:rPr>
          <w:rFonts w:ascii="Calibri Light" w:hAnsi="Calibri Light" w:cs="Calibri Light"/>
        </w:rPr>
      </w:pPr>
    </w:p>
    <w:tbl>
      <w:tblPr>
        <w:tblW w:w="14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5"/>
        <w:gridCol w:w="7380"/>
        <w:gridCol w:w="3024"/>
      </w:tblGrid>
      <w:tr w:rsidR="0005370C" w:rsidRPr="00BC0948" w14:paraId="33626F0C" w14:textId="3F35E02F" w:rsidTr="004F3908">
        <w:trPr>
          <w:trHeight w:val="416"/>
          <w:jc w:val="center"/>
        </w:trPr>
        <w:tc>
          <w:tcPr>
            <w:tcW w:w="4315" w:type="dxa"/>
            <w:shd w:val="clear" w:color="auto" w:fill="B3B3B3"/>
            <w:vAlign w:val="center"/>
          </w:tcPr>
          <w:p w14:paraId="3CC1DD3A" w14:textId="7610D0AD" w:rsidR="004F3908" w:rsidRPr="00BC0948" w:rsidRDefault="004F3908" w:rsidP="0057722F">
            <w:pPr>
              <w:jc w:val="center"/>
              <w:rPr>
                <w:rFonts w:ascii="Calibri Light" w:hAnsi="Calibri Light" w:cs="Calibri Light"/>
                <w:sz w:val="28"/>
              </w:rPr>
            </w:pPr>
            <w:r w:rsidRPr="00BC0948">
              <w:rPr>
                <w:rFonts w:ascii="Calibri Light" w:hAnsi="Calibri Light" w:cs="Calibri Light"/>
                <w:sz w:val="28"/>
              </w:rPr>
              <w:t>Item</w:t>
            </w:r>
          </w:p>
        </w:tc>
        <w:tc>
          <w:tcPr>
            <w:tcW w:w="7380" w:type="dxa"/>
            <w:shd w:val="clear" w:color="auto" w:fill="B3B3B3"/>
            <w:vAlign w:val="center"/>
          </w:tcPr>
          <w:p w14:paraId="5882F79F" w14:textId="5B87BFD7" w:rsidR="004F3908" w:rsidRPr="00BC0948" w:rsidRDefault="004F3908" w:rsidP="0057722F">
            <w:pPr>
              <w:jc w:val="center"/>
              <w:rPr>
                <w:rFonts w:ascii="Calibri Light" w:hAnsi="Calibri Light" w:cs="Calibri Light"/>
                <w:sz w:val="28"/>
              </w:rPr>
            </w:pPr>
            <w:r w:rsidRPr="00BC0948">
              <w:rPr>
                <w:rFonts w:ascii="Calibri Light" w:hAnsi="Calibri Light" w:cs="Calibri Light"/>
                <w:sz w:val="28"/>
              </w:rPr>
              <w:t>Outcomes</w:t>
            </w:r>
          </w:p>
        </w:tc>
        <w:tc>
          <w:tcPr>
            <w:tcW w:w="3024" w:type="dxa"/>
            <w:shd w:val="clear" w:color="auto" w:fill="B3B3B3"/>
          </w:tcPr>
          <w:p w14:paraId="10E64418" w14:textId="5541E72E" w:rsidR="004F3908" w:rsidRPr="00BC0948" w:rsidRDefault="004F3908" w:rsidP="0057722F">
            <w:pPr>
              <w:jc w:val="center"/>
              <w:rPr>
                <w:rFonts w:ascii="Calibri Light" w:hAnsi="Calibri Light" w:cs="Calibri Light"/>
                <w:sz w:val="28"/>
              </w:rPr>
            </w:pPr>
            <w:r w:rsidRPr="00BC0948">
              <w:rPr>
                <w:rFonts w:ascii="Calibri Light" w:hAnsi="Calibri Light" w:cs="Calibri Light"/>
                <w:sz w:val="28"/>
              </w:rPr>
              <w:t>ACCJC Standards</w:t>
            </w:r>
          </w:p>
        </w:tc>
      </w:tr>
      <w:tr w:rsidR="0005370C" w:rsidRPr="00BC0948" w14:paraId="17037AEB" w14:textId="3119F217" w:rsidTr="004F3908">
        <w:trPr>
          <w:trHeight w:val="602"/>
          <w:jc w:val="center"/>
        </w:trPr>
        <w:tc>
          <w:tcPr>
            <w:tcW w:w="4315" w:type="dxa"/>
          </w:tcPr>
          <w:p w14:paraId="15D31BF8" w14:textId="436476B9" w:rsidR="004F3908" w:rsidRPr="00BC0948" w:rsidRDefault="004F3908" w:rsidP="0048612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Approval of Minutes</w:t>
            </w:r>
          </w:p>
          <w:p w14:paraId="3F6EE2B7" w14:textId="2545CF94" w:rsidR="004F3908" w:rsidRPr="00BC0948" w:rsidRDefault="004F3908" w:rsidP="00F508AE">
            <w:pPr>
              <w:pStyle w:val="ListParagraph"/>
              <w:numPr>
                <w:ilvl w:val="0"/>
                <w:numId w:val="3"/>
              </w:numPr>
              <w:ind w:left="960" w:hanging="270"/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December 10, 2020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4510225F" w14:textId="3A23D2C7" w:rsidR="004F3908" w:rsidRPr="00BC0948" w:rsidRDefault="00D51CA3" w:rsidP="00D51CA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</w:rPr>
              <w:t xml:space="preserve">Council approved </w:t>
            </w:r>
            <w:r>
              <w:rPr>
                <w:rFonts w:ascii="Calibri Light" w:hAnsi="Calibri Light" w:cs="Calibri Light"/>
              </w:rPr>
              <w:t>December 10</w:t>
            </w:r>
            <w:r w:rsidRPr="006D0971">
              <w:rPr>
                <w:rFonts w:ascii="Calibri Light" w:hAnsi="Calibri Light" w:cs="Calibri Light"/>
              </w:rPr>
              <w:t xml:space="preserve">, 2020 minutes </w:t>
            </w:r>
            <w:r w:rsidR="004F3908" w:rsidRPr="00BC0948">
              <w:rPr>
                <w:rFonts w:ascii="Calibri Light" w:hAnsi="Calibri Light"/>
              </w:rPr>
              <w:t xml:space="preserve">with title edit. </w:t>
            </w:r>
          </w:p>
        </w:tc>
        <w:tc>
          <w:tcPr>
            <w:tcW w:w="3024" w:type="dxa"/>
          </w:tcPr>
          <w:p w14:paraId="1346473F" w14:textId="77777777" w:rsidR="00D51CA3" w:rsidRPr="006D0971" w:rsidRDefault="00D51CA3" w:rsidP="00D51CA3">
            <w:pPr>
              <w:pStyle w:val="ListParagraph"/>
              <w:numPr>
                <w:ilvl w:val="0"/>
                <w:numId w:val="19"/>
              </w:numPr>
              <w:tabs>
                <w:tab w:val="left" w:pos="256"/>
              </w:tabs>
              <w:ind w:right="232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 xml:space="preserve">II.A.2 </w:t>
            </w:r>
          </w:p>
          <w:p w14:paraId="0A27EA45" w14:textId="77777777" w:rsidR="00D51CA3" w:rsidRPr="006D0971" w:rsidRDefault="00D51CA3" w:rsidP="00D51CA3">
            <w:pPr>
              <w:pStyle w:val="ListParagraph"/>
              <w:numPr>
                <w:ilvl w:val="0"/>
                <w:numId w:val="19"/>
              </w:numPr>
              <w:tabs>
                <w:tab w:val="left" w:pos="256"/>
              </w:tabs>
              <w:ind w:right="232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38531D40" w14:textId="77777777" w:rsidR="00D51CA3" w:rsidRPr="006D0971" w:rsidRDefault="00D51CA3" w:rsidP="00D51CA3">
            <w:pPr>
              <w:pStyle w:val="ListParagraph"/>
              <w:numPr>
                <w:ilvl w:val="0"/>
                <w:numId w:val="19"/>
              </w:numPr>
              <w:tabs>
                <w:tab w:val="left" w:pos="256"/>
              </w:tabs>
              <w:ind w:right="232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 xml:space="preserve">II.A.14 </w:t>
            </w:r>
          </w:p>
          <w:p w14:paraId="67960554" w14:textId="77777777" w:rsidR="00D51CA3" w:rsidRPr="006D0971" w:rsidRDefault="00D51CA3" w:rsidP="00D51CA3">
            <w:pPr>
              <w:pStyle w:val="ListParagraph"/>
              <w:numPr>
                <w:ilvl w:val="0"/>
                <w:numId w:val="19"/>
              </w:numPr>
              <w:tabs>
                <w:tab w:val="left" w:pos="256"/>
              </w:tabs>
              <w:ind w:right="232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015742A2" w14:textId="77777777" w:rsidR="00D51CA3" w:rsidRPr="006D0971" w:rsidRDefault="00D51CA3" w:rsidP="00D51CA3">
            <w:pPr>
              <w:pStyle w:val="ListParagraph"/>
              <w:numPr>
                <w:ilvl w:val="0"/>
                <w:numId w:val="19"/>
              </w:numPr>
              <w:tabs>
                <w:tab w:val="left" w:pos="256"/>
              </w:tabs>
              <w:ind w:right="232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0BA3EF89" w14:textId="77777777" w:rsidR="00D51CA3" w:rsidRPr="006D0971" w:rsidRDefault="00D51CA3" w:rsidP="00D51CA3">
            <w:pPr>
              <w:pStyle w:val="ListParagraph"/>
              <w:numPr>
                <w:ilvl w:val="0"/>
                <w:numId w:val="19"/>
              </w:numPr>
              <w:tabs>
                <w:tab w:val="left" w:pos="256"/>
              </w:tabs>
              <w:ind w:right="232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4B69366B" w14:textId="77777777" w:rsidR="004F3908" w:rsidRPr="00BC0948" w:rsidRDefault="004F3908" w:rsidP="004F3908">
            <w:pPr>
              <w:pStyle w:val="ListParagraph"/>
              <w:jc w:val="both"/>
              <w:rPr>
                <w:rFonts w:ascii="Calibri Light" w:hAnsi="Calibri Light"/>
              </w:rPr>
            </w:pPr>
          </w:p>
        </w:tc>
      </w:tr>
      <w:tr w:rsidR="0005370C" w:rsidRPr="00BC0948" w14:paraId="45FEFD80" w14:textId="0EAD4B30" w:rsidTr="004F3908">
        <w:trPr>
          <w:trHeight w:val="1520"/>
          <w:jc w:val="center"/>
        </w:trPr>
        <w:tc>
          <w:tcPr>
            <w:tcW w:w="4315" w:type="dxa"/>
          </w:tcPr>
          <w:p w14:paraId="3505E6A9" w14:textId="77777777" w:rsidR="004F3908" w:rsidRPr="00BC0948" w:rsidRDefault="004F3908" w:rsidP="0048612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lastRenderedPageBreak/>
              <w:t>Report Out</w:t>
            </w:r>
          </w:p>
          <w:p w14:paraId="2D39C98A" w14:textId="20ACCAE2" w:rsidR="004F3908" w:rsidRPr="00BC0948" w:rsidRDefault="004F3908" w:rsidP="00227EB1">
            <w:pPr>
              <w:ind w:left="700" w:firstLine="3"/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 xml:space="preserve">1.  FLAC </w:t>
            </w:r>
          </w:p>
          <w:p w14:paraId="20BF45FF" w14:textId="2859C6B6" w:rsidR="004F3908" w:rsidRPr="00BC0948" w:rsidRDefault="004F3908" w:rsidP="00227EB1">
            <w:pPr>
              <w:ind w:left="700" w:firstLine="3"/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2.  FLEX</w:t>
            </w:r>
          </w:p>
          <w:p w14:paraId="0C7952B3" w14:textId="0D58BDFB" w:rsidR="004F3908" w:rsidRPr="00BC0948" w:rsidRDefault="004F3908" w:rsidP="00227EB1">
            <w:pPr>
              <w:ind w:left="700" w:firstLine="3"/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3.  PGI</w:t>
            </w:r>
          </w:p>
          <w:p w14:paraId="5428BFDC" w14:textId="297FBB51" w:rsidR="004F3908" w:rsidRPr="00BC0948" w:rsidRDefault="004F3908" w:rsidP="00840D52">
            <w:pPr>
              <w:ind w:left="700" w:firstLine="3"/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4.  GP Cross-Council Committee</w:t>
            </w:r>
          </w:p>
          <w:p w14:paraId="01063DFF" w14:textId="63DE8C14" w:rsidR="004F3908" w:rsidRPr="00BC0948" w:rsidRDefault="004F3908" w:rsidP="0006523F">
            <w:pPr>
              <w:pStyle w:val="ListParagraph"/>
              <w:rPr>
                <w:rFonts w:ascii="Calibri Light" w:hAnsi="Calibri Light" w:cs="Calibri Light"/>
              </w:rPr>
            </w:pPr>
          </w:p>
        </w:tc>
        <w:tc>
          <w:tcPr>
            <w:tcW w:w="7380" w:type="dxa"/>
            <w:shd w:val="clear" w:color="auto" w:fill="auto"/>
          </w:tcPr>
          <w:p w14:paraId="26FAF623" w14:textId="29093F3D" w:rsidR="004F3908" w:rsidRPr="00BC0948" w:rsidRDefault="004F3908" w:rsidP="0057722F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No report (Sun not in attendance)</w:t>
            </w:r>
          </w:p>
          <w:p w14:paraId="04C151EB" w14:textId="3B07B16E" w:rsidR="004F3908" w:rsidRPr="00BC0948" w:rsidRDefault="004F3908" w:rsidP="00476AB0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 xml:space="preserve">Spring 2021 Flex Day was well attended with 489 participants, double the typical engagement for this annual event. Faculty, staff, and managers were in attendance. Dr. Sara </w:t>
            </w:r>
            <w:proofErr w:type="spellStart"/>
            <w:r w:rsidRPr="00BC0948">
              <w:rPr>
                <w:rFonts w:ascii="Calibri Light" w:hAnsi="Calibri Light" w:cs="Calibri Light"/>
              </w:rPr>
              <w:t>Goldrick-Rab</w:t>
            </w:r>
            <w:proofErr w:type="spellEnd"/>
            <w:r w:rsidRPr="00BC0948">
              <w:rPr>
                <w:rFonts w:ascii="Calibri Light" w:hAnsi="Calibri Light" w:cs="Calibri Light"/>
              </w:rPr>
              <w:t xml:space="preserve"> gave the keynote on how faculty can be inspired to reduce barriers to success for diverse community college students. </w:t>
            </w:r>
            <w:r w:rsidRPr="00BC0948">
              <w:rPr>
                <w:rFonts w:ascii="Calibri Light" w:hAnsi="Calibri Light" w:cs="Calibri Light"/>
              </w:rPr>
              <w:cr/>
              <w:t xml:space="preserve">The annual post Flex Day survey is currently open. So far 153 survey submissions. Feedback will help inform future professional development offerings. </w:t>
            </w:r>
          </w:p>
          <w:p w14:paraId="312EAB45" w14:textId="77777777" w:rsidR="00800CD7" w:rsidRPr="00BC0948" w:rsidRDefault="00800CD7" w:rsidP="00800CD7">
            <w:pPr>
              <w:pStyle w:val="ListParagraph"/>
              <w:rPr>
                <w:rFonts w:ascii="Calibri Light" w:hAnsi="Calibri Light" w:cs="Calibri Light"/>
              </w:rPr>
            </w:pPr>
          </w:p>
          <w:p w14:paraId="2A6E4B21" w14:textId="056E43F3" w:rsidR="00800CD7" w:rsidRPr="00BC0948" w:rsidRDefault="00BC299D" w:rsidP="00850FD5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33 Winter Blitz session</w:t>
            </w:r>
            <w:r w:rsidR="00BC0948">
              <w:rPr>
                <w:rFonts w:ascii="Calibri Light" w:hAnsi="Calibri Light" w:cs="Calibri Light"/>
              </w:rPr>
              <w:t xml:space="preserve">s took place over </w:t>
            </w:r>
            <w:proofErr w:type="gramStart"/>
            <w:r w:rsidR="00BC0948">
              <w:rPr>
                <w:rFonts w:ascii="Calibri Light" w:hAnsi="Calibri Light" w:cs="Calibri Light"/>
              </w:rPr>
              <w:t>Winter</w:t>
            </w:r>
            <w:proofErr w:type="gramEnd"/>
            <w:r w:rsidR="00BC0948">
              <w:rPr>
                <w:rFonts w:ascii="Calibri Light" w:hAnsi="Calibri Light" w:cs="Calibri Light"/>
              </w:rPr>
              <w:t xml:space="preserve"> session</w:t>
            </w:r>
            <w:r w:rsidRPr="00BC0948">
              <w:rPr>
                <w:rFonts w:ascii="Calibri Light" w:hAnsi="Calibri Light" w:cs="Calibri Light"/>
              </w:rPr>
              <w:t xml:space="preserve">. PGH tracking </w:t>
            </w:r>
            <w:proofErr w:type="spellStart"/>
            <w:r w:rsidRPr="00BC0948">
              <w:rPr>
                <w:rFonts w:ascii="Calibri Light" w:hAnsi="Calibri Light" w:cs="Calibri Light"/>
              </w:rPr>
              <w:t>Smartsheet</w:t>
            </w:r>
            <w:proofErr w:type="spellEnd"/>
            <w:r w:rsidRPr="00BC0948">
              <w:rPr>
                <w:rFonts w:ascii="Calibri Light" w:hAnsi="Calibri Light" w:cs="Calibri Light"/>
              </w:rPr>
              <w:t xml:space="preserve"> in beta status. </w:t>
            </w:r>
            <w:r w:rsidR="00800CD7" w:rsidRPr="00BC0948">
              <w:rPr>
                <w:rFonts w:ascii="Calibri Light" w:hAnsi="Calibri Light" w:cs="Calibri Light"/>
              </w:rPr>
              <w:t xml:space="preserve">Next step is to incorporate Payroll timesheet for compensation. Next phase in the PGI project is creating a </w:t>
            </w:r>
            <w:r w:rsidR="00BC0948" w:rsidRPr="00BC0948">
              <w:rPr>
                <w:rFonts w:ascii="Calibri Light" w:hAnsi="Calibri Light" w:cs="Calibri Light"/>
              </w:rPr>
              <w:t>flowchart</w:t>
            </w:r>
            <w:r w:rsidR="00800CD7" w:rsidRPr="00BC0948">
              <w:rPr>
                <w:rFonts w:ascii="Calibri Light" w:hAnsi="Calibri Light" w:cs="Calibri Light"/>
              </w:rPr>
              <w:t xml:space="preserve"> on </w:t>
            </w:r>
            <w:r w:rsidR="00BC0948" w:rsidRPr="00BC0948">
              <w:rPr>
                <w:rFonts w:ascii="Calibri Light" w:hAnsi="Calibri Light" w:cs="Calibri Light"/>
              </w:rPr>
              <w:t>Colum</w:t>
            </w:r>
            <w:r w:rsidR="00BC0948">
              <w:rPr>
                <w:rFonts w:ascii="Calibri Light" w:hAnsi="Calibri Light" w:cs="Calibri Light"/>
              </w:rPr>
              <w:t>n</w:t>
            </w:r>
            <w:r w:rsidR="00800CD7" w:rsidRPr="00BC0948">
              <w:rPr>
                <w:rFonts w:ascii="Calibri Light" w:hAnsi="Calibri Light" w:cs="Calibri Light"/>
              </w:rPr>
              <w:t xml:space="preserve"> Crossover. Topics to include will be: What is column crossover? How to get over the columns?</w:t>
            </w:r>
          </w:p>
          <w:p w14:paraId="7F738CE1" w14:textId="3D426B10" w:rsidR="004F3908" w:rsidRPr="00BC0948" w:rsidRDefault="00800CD7" w:rsidP="00800CD7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 xml:space="preserve">GPS received five mini grant </w:t>
            </w:r>
            <w:r w:rsidR="00BC0948" w:rsidRPr="00BC0948">
              <w:rPr>
                <w:rFonts w:ascii="Calibri Light" w:hAnsi="Calibri Light" w:cs="Calibri Light"/>
              </w:rPr>
              <w:t>submissions</w:t>
            </w:r>
            <w:r w:rsidRPr="00BC0948">
              <w:rPr>
                <w:rFonts w:ascii="Calibri Light" w:hAnsi="Calibri Light" w:cs="Calibri Light"/>
              </w:rPr>
              <w:t xml:space="preserve"> </w:t>
            </w:r>
            <w:r w:rsidR="00850FD5" w:rsidRPr="00BC0948">
              <w:rPr>
                <w:rFonts w:ascii="Calibri Light" w:hAnsi="Calibri Light" w:cs="Calibri Light"/>
              </w:rPr>
              <w:t xml:space="preserve">over </w:t>
            </w:r>
            <w:proofErr w:type="gramStart"/>
            <w:r w:rsidR="00850FD5" w:rsidRPr="00BC0948">
              <w:rPr>
                <w:rFonts w:ascii="Calibri Light" w:hAnsi="Calibri Light" w:cs="Calibri Light"/>
              </w:rPr>
              <w:t>Winter</w:t>
            </w:r>
            <w:proofErr w:type="gramEnd"/>
            <w:r w:rsidR="00850FD5" w:rsidRPr="00BC0948">
              <w:rPr>
                <w:rFonts w:ascii="Calibri Light" w:hAnsi="Calibri Light" w:cs="Calibri Light"/>
              </w:rPr>
              <w:t xml:space="preserve"> 2021 semester. These submissions will be reviewed week of 3/15/21. Council approved to submit mini grant proposal on behalf of FPDC for funding to be used for a graphic designer to create professional development flowcharts. </w:t>
            </w:r>
          </w:p>
          <w:p w14:paraId="38664201" w14:textId="5971D7E0" w:rsidR="00850FD5" w:rsidRPr="00BC0948" w:rsidRDefault="00850FD5" w:rsidP="00850FD5">
            <w:pPr>
              <w:ind w:left="346"/>
              <w:rPr>
                <w:rFonts w:ascii="Calibri Light" w:hAnsi="Calibri Light" w:cs="Calibri Light"/>
              </w:rPr>
            </w:pPr>
          </w:p>
        </w:tc>
        <w:tc>
          <w:tcPr>
            <w:tcW w:w="3024" w:type="dxa"/>
          </w:tcPr>
          <w:p w14:paraId="7A5ACAB6" w14:textId="77777777" w:rsidR="00D51CA3" w:rsidRPr="006D0971" w:rsidRDefault="00D51CA3" w:rsidP="00D51CA3">
            <w:pPr>
              <w:pStyle w:val="ListParagraph"/>
              <w:numPr>
                <w:ilvl w:val="0"/>
                <w:numId w:val="20"/>
              </w:numPr>
              <w:tabs>
                <w:tab w:val="left" w:pos="256"/>
              </w:tabs>
              <w:ind w:right="232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 xml:space="preserve">II.A.14 </w:t>
            </w:r>
          </w:p>
          <w:p w14:paraId="081FA3FA" w14:textId="77777777" w:rsidR="00D51CA3" w:rsidRPr="006D0971" w:rsidRDefault="00D51CA3" w:rsidP="00D51CA3">
            <w:pPr>
              <w:pStyle w:val="ListParagraph"/>
              <w:numPr>
                <w:ilvl w:val="0"/>
                <w:numId w:val="20"/>
              </w:numPr>
              <w:tabs>
                <w:tab w:val="left" w:pos="256"/>
              </w:tabs>
              <w:ind w:right="232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40E26B09" w14:textId="77777777" w:rsidR="00D51CA3" w:rsidRPr="006D0971" w:rsidRDefault="00D51CA3" w:rsidP="00D51CA3">
            <w:pPr>
              <w:pStyle w:val="ListParagraph"/>
              <w:numPr>
                <w:ilvl w:val="0"/>
                <w:numId w:val="20"/>
              </w:numPr>
              <w:tabs>
                <w:tab w:val="left" w:pos="256"/>
              </w:tabs>
              <w:ind w:right="232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49312178" w14:textId="77777777" w:rsidR="00D51CA3" w:rsidRPr="006D0971" w:rsidRDefault="00D51CA3" w:rsidP="00D51CA3">
            <w:pPr>
              <w:pStyle w:val="ListParagraph"/>
              <w:numPr>
                <w:ilvl w:val="0"/>
                <w:numId w:val="20"/>
              </w:numPr>
              <w:tabs>
                <w:tab w:val="left" w:pos="256"/>
              </w:tabs>
              <w:ind w:right="232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292A31B4" w14:textId="77777777" w:rsidR="004F3908" w:rsidRPr="00BC0948" w:rsidRDefault="004F3908" w:rsidP="004F3908">
            <w:pPr>
              <w:rPr>
                <w:rFonts w:ascii="Calibri Light" w:hAnsi="Calibri Light" w:cs="Calibri Light"/>
              </w:rPr>
            </w:pPr>
          </w:p>
        </w:tc>
      </w:tr>
      <w:tr w:rsidR="0005370C" w:rsidRPr="00BC0948" w14:paraId="1B617152" w14:textId="00C6647C" w:rsidTr="004F3908">
        <w:trPr>
          <w:trHeight w:val="575"/>
          <w:jc w:val="center"/>
        </w:trPr>
        <w:tc>
          <w:tcPr>
            <w:tcW w:w="4315" w:type="dxa"/>
          </w:tcPr>
          <w:p w14:paraId="7071C690" w14:textId="403C36D2" w:rsidR="004F3908" w:rsidRPr="00BC0948" w:rsidRDefault="004F3908" w:rsidP="0048612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Guests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0CA3DC89" w14:textId="3BB3DE74" w:rsidR="004F3908" w:rsidRPr="00BC0948" w:rsidRDefault="004F3908" w:rsidP="008B4A7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C0948">
              <w:rPr>
                <w:rFonts w:ascii="Calibri Light" w:hAnsi="Calibri Light" w:cs="Calibri Light"/>
                <w:bCs/>
                <w:iCs/>
              </w:rPr>
              <w:t>Who should we invite next?</w:t>
            </w:r>
          </w:p>
          <w:p w14:paraId="7E69EECA" w14:textId="21C38BA7" w:rsidR="008B4A7C" w:rsidRPr="00BC0948" w:rsidRDefault="008B4A7C" w:rsidP="008B4A7C">
            <w:pPr>
              <w:pStyle w:val="ListParagraph"/>
              <w:numPr>
                <w:ilvl w:val="1"/>
                <w:numId w:val="15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C0948">
              <w:rPr>
                <w:rFonts w:ascii="Calibri Light" w:hAnsi="Calibri Light" w:cs="Calibri Light"/>
                <w:bCs/>
                <w:iCs/>
              </w:rPr>
              <w:t xml:space="preserve">New VPI suggested dates 5/13/21 or 5/27/21. </w:t>
            </w:r>
            <w:r w:rsidRPr="00BC0948">
              <w:rPr>
                <w:rFonts w:ascii="Calibri Light" w:hAnsi="Calibri Light" w:cs="Calibri Light"/>
                <w:bCs/>
                <w:iCs/>
                <w:highlight w:val="yellow"/>
              </w:rPr>
              <w:t>Elda will submit request to Laura Martinez.</w:t>
            </w:r>
            <w:r w:rsidRPr="00BC0948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65D13E3D" w14:textId="39FA2B3A" w:rsidR="008B4A7C" w:rsidRPr="00BC0948" w:rsidRDefault="008B4A7C" w:rsidP="008B4A7C">
            <w:pPr>
              <w:pStyle w:val="ListParagraph"/>
              <w:numPr>
                <w:ilvl w:val="1"/>
                <w:numId w:val="15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C0948">
              <w:rPr>
                <w:rFonts w:ascii="Calibri Light" w:hAnsi="Calibri Light" w:cs="Calibri Light"/>
                <w:bCs/>
                <w:iCs/>
              </w:rPr>
              <w:t>FCLT</w:t>
            </w:r>
          </w:p>
          <w:p w14:paraId="4D592EA1" w14:textId="5125E457" w:rsidR="008B4A7C" w:rsidRPr="00BC0948" w:rsidRDefault="008B4A7C" w:rsidP="008B4A7C">
            <w:pPr>
              <w:pStyle w:val="ListParagraph"/>
              <w:numPr>
                <w:ilvl w:val="1"/>
                <w:numId w:val="15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C0948">
              <w:rPr>
                <w:rFonts w:ascii="Calibri Light" w:hAnsi="Calibri Light" w:cs="Calibri Light"/>
                <w:bCs/>
                <w:iCs/>
              </w:rPr>
              <w:t>Peggy Marci and Tech Week Coordinators</w:t>
            </w:r>
          </w:p>
          <w:p w14:paraId="35B5AD55" w14:textId="0C02DCBC" w:rsidR="008B4A7C" w:rsidRPr="00BC0948" w:rsidRDefault="008B4A7C" w:rsidP="008B4A7C">
            <w:pPr>
              <w:pStyle w:val="ListParagraph"/>
              <w:numPr>
                <w:ilvl w:val="1"/>
                <w:numId w:val="15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C0948">
              <w:rPr>
                <w:rFonts w:ascii="Calibri Light" w:hAnsi="Calibri Light" w:cs="Calibri Light"/>
                <w:bCs/>
                <w:iCs/>
              </w:rPr>
              <w:t xml:space="preserve">Title V Grant </w:t>
            </w:r>
            <w:r w:rsidR="00922A45" w:rsidRPr="00BC0948">
              <w:rPr>
                <w:rFonts w:ascii="Calibri Light" w:hAnsi="Calibri Light" w:cs="Calibri Light"/>
                <w:bCs/>
                <w:iCs/>
              </w:rPr>
              <w:t xml:space="preserve">Project Lead and/or </w:t>
            </w:r>
            <w:r w:rsidR="00BC0948" w:rsidRPr="00BC0948">
              <w:rPr>
                <w:rFonts w:ascii="Calibri Light" w:hAnsi="Calibri Light" w:cs="Calibri Light"/>
                <w:bCs/>
                <w:iCs/>
              </w:rPr>
              <w:t>Coordinators</w:t>
            </w:r>
          </w:p>
          <w:p w14:paraId="57DB83F0" w14:textId="576906D5" w:rsidR="004F3908" w:rsidRPr="00BC0948" w:rsidRDefault="004F3908" w:rsidP="0033397B">
            <w:pPr>
              <w:jc w:val="both"/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3024" w:type="dxa"/>
          </w:tcPr>
          <w:p w14:paraId="7A929791" w14:textId="77777777" w:rsidR="00D51CA3" w:rsidRPr="006D0971" w:rsidRDefault="00D51CA3" w:rsidP="00D51CA3">
            <w:pPr>
              <w:pStyle w:val="ListParagraph"/>
              <w:numPr>
                <w:ilvl w:val="0"/>
                <w:numId w:val="21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64CD9F9E" w14:textId="77777777" w:rsidR="00D51CA3" w:rsidRPr="006D0971" w:rsidRDefault="00D51CA3" w:rsidP="00D51CA3">
            <w:pPr>
              <w:pStyle w:val="ListParagraph"/>
              <w:numPr>
                <w:ilvl w:val="0"/>
                <w:numId w:val="21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3F7159AC" w14:textId="77777777" w:rsidR="00D51CA3" w:rsidRPr="006D0971" w:rsidRDefault="00D51CA3" w:rsidP="00D51CA3">
            <w:pPr>
              <w:pStyle w:val="ListParagraph"/>
              <w:numPr>
                <w:ilvl w:val="0"/>
                <w:numId w:val="21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7A89FD30" w14:textId="77777777" w:rsidR="00D51CA3" w:rsidRPr="006D0971" w:rsidRDefault="00D51CA3" w:rsidP="00D51CA3">
            <w:pPr>
              <w:pStyle w:val="ListParagraph"/>
              <w:numPr>
                <w:ilvl w:val="0"/>
                <w:numId w:val="21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560992A2" w14:textId="1AC3153F" w:rsidR="004F3908" w:rsidRPr="00BC0948" w:rsidRDefault="00D51CA3" w:rsidP="00D51CA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05370C" w:rsidRPr="00BC0948" w14:paraId="52C95D50" w14:textId="1F766BAB" w:rsidTr="004F3908">
        <w:trPr>
          <w:trHeight w:val="170"/>
          <w:jc w:val="center"/>
        </w:trPr>
        <w:tc>
          <w:tcPr>
            <w:tcW w:w="4315" w:type="dxa"/>
          </w:tcPr>
          <w:p w14:paraId="4D0EA3E7" w14:textId="7E6686BB" w:rsidR="004F3908" w:rsidRPr="00BC0948" w:rsidRDefault="004F3908" w:rsidP="00922A45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 xml:space="preserve">Action Items      </w:t>
            </w:r>
          </w:p>
          <w:p w14:paraId="27633BC6" w14:textId="5019631C" w:rsidR="004F3908" w:rsidRPr="00BC0948" w:rsidRDefault="004F3908" w:rsidP="00922A45">
            <w:pPr>
              <w:pStyle w:val="ListParagraph"/>
              <w:numPr>
                <w:ilvl w:val="0"/>
                <w:numId w:val="16"/>
              </w:numPr>
              <w:tabs>
                <w:tab w:val="left" w:pos="872"/>
              </w:tabs>
              <w:rPr>
                <w:rFonts w:ascii="Calibri Light" w:hAnsi="Calibri Light" w:cs="Calibri Light"/>
                <w:color w:val="000000" w:themeColor="text1"/>
              </w:rPr>
            </w:pPr>
            <w:r w:rsidRPr="00BC0948">
              <w:rPr>
                <w:rFonts w:ascii="Calibri Light" w:hAnsi="Calibri Light" w:cs="Calibri Light"/>
                <w:color w:val="000000" w:themeColor="text1"/>
              </w:rPr>
              <w:lastRenderedPageBreak/>
              <w:t>FPDC 2020/21 goals subgroups</w:t>
            </w:r>
          </w:p>
          <w:p w14:paraId="75DAF40E" w14:textId="7F2D7488" w:rsidR="004F3908" w:rsidRPr="00BC0948" w:rsidRDefault="004F3908" w:rsidP="000C4685">
            <w:pPr>
              <w:pStyle w:val="ListParagraph"/>
              <w:tabs>
                <w:tab w:val="left" w:pos="785"/>
              </w:tabs>
              <w:rPr>
                <w:rFonts w:ascii="Calibri Light" w:hAnsi="Calibri Light" w:cs="Calibri Light"/>
              </w:rPr>
            </w:pPr>
          </w:p>
          <w:p w14:paraId="6925F891" w14:textId="53AB7A04" w:rsidR="004F3908" w:rsidRPr="00BC0948" w:rsidRDefault="004F3908" w:rsidP="0033397B">
            <w:pPr>
              <w:rPr>
                <w:rFonts w:ascii="Calibri Light" w:hAnsi="Calibri Light" w:cs="Calibri Light"/>
              </w:rPr>
            </w:pPr>
          </w:p>
        </w:tc>
        <w:tc>
          <w:tcPr>
            <w:tcW w:w="7380" w:type="dxa"/>
            <w:shd w:val="clear" w:color="auto" w:fill="auto"/>
          </w:tcPr>
          <w:p w14:paraId="70518447" w14:textId="39BF717B" w:rsidR="0005370C" w:rsidRPr="00BC0948" w:rsidRDefault="00A037BD" w:rsidP="0005370C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lastRenderedPageBreak/>
              <w:t xml:space="preserve">Updates made to subgroup </w:t>
            </w:r>
            <w:r w:rsidR="0005370C" w:rsidRPr="00BC0948">
              <w:rPr>
                <w:rFonts w:ascii="Calibri Light" w:hAnsi="Calibri Light" w:cs="Calibri Light"/>
              </w:rPr>
              <w:t xml:space="preserve">team </w:t>
            </w:r>
            <w:r w:rsidR="00BC0948" w:rsidRPr="00BC0948">
              <w:rPr>
                <w:rFonts w:ascii="Calibri Light" w:hAnsi="Calibri Light" w:cs="Calibri Light"/>
              </w:rPr>
              <w:t>members</w:t>
            </w:r>
            <w:r w:rsidR="0005370C" w:rsidRPr="00BC0948">
              <w:rPr>
                <w:rFonts w:ascii="Calibri Light" w:hAnsi="Calibri Light" w:cs="Calibri Light"/>
              </w:rPr>
              <w:t xml:space="preserve">: </w:t>
            </w:r>
          </w:p>
          <w:p w14:paraId="19BBC034" w14:textId="29049910" w:rsidR="004F3908" w:rsidRPr="00BC0948" w:rsidRDefault="0005370C" w:rsidP="00891E90">
            <w:pPr>
              <w:pStyle w:val="ListParagraph"/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/>
                <w:noProof/>
              </w:rPr>
              <w:lastRenderedPageBreak/>
              <w:drawing>
                <wp:inline distT="0" distB="0" distL="0" distR="0" wp14:anchorId="3070C91D" wp14:editId="7AF47030">
                  <wp:extent cx="2664663" cy="1634918"/>
                  <wp:effectExtent l="0" t="0" r="254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073" cy="1652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</w:tcPr>
          <w:p w14:paraId="0CD51479" w14:textId="77777777" w:rsidR="00D51CA3" w:rsidRPr="006D0971" w:rsidRDefault="00D51CA3" w:rsidP="00D51CA3">
            <w:pPr>
              <w:pStyle w:val="ListParagraph"/>
              <w:numPr>
                <w:ilvl w:val="0"/>
                <w:numId w:val="22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lastRenderedPageBreak/>
              <w:t>II.A.2</w:t>
            </w:r>
          </w:p>
          <w:p w14:paraId="657F153C" w14:textId="77777777" w:rsidR="00D51CA3" w:rsidRPr="006D0971" w:rsidRDefault="00D51CA3" w:rsidP="00D51CA3">
            <w:pPr>
              <w:pStyle w:val="ListParagraph"/>
              <w:numPr>
                <w:ilvl w:val="0"/>
                <w:numId w:val="22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lastRenderedPageBreak/>
              <w:t>II.A.7</w:t>
            </w:r>
          </w:p>
          <w:p w14:paraId="575E903D" w14:textId="77777777" w:rsidR="00D51CA3" w:rsidRPr="006D0971" w:rsidRDefault="00D51CA3" w:rsidP="00D51CA3">
            <w:pPr>
              <w:pStyle w:val="ListParagraph"/>
              <w:numPr>
                <w:ilvl w:val="0"/>
                <w:numId w:val="22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1D0D3EAA" w14:textId="77777777" w:rsidR="004F3908" w:rsidRPr="00BC0948" w:rsidRDefault="004F3908" w:rsidP="004F3908">
            <w:pPr>
              <w:pStyle w:val="ListParagraph"/>
              <w:rPr>
                <w:rFonts w:ascii="Calibri Light" w:hAnsi="Calibri Light" w:cs="Calibri Light"/>
              </w:rPr>
            </w:pPr>
          </w:p>
        </w:tc>
      </w:tr>
      <w:tr w:rsidR="0005370C" w:rsidRPr="00BC0948" w14:paraId="2DCACA6A" w14:textId="2A10313C" w:rsidTr="004F3908">
        <w:trPr>
          <w:trHeight w:val="1187"/>
          <w:jc w:val="center"/>
        </w:trPr>
        <w:tc>
          <w:tcPr>
            <w:tcW w:w="4315" w:type="dxa"/>
          </w:tcPr>
          <w:p w14:paraId="25275096" w14:textId="5E972BF0" w:rsidR="004F3908" w:rsidRPr="00BC0948" w:rsidRDefault="004F3908" w:rsidP="0005370C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BC0948">
              <w:rPr>
                <w:rFonts w:ascii="Calibri Light" w:hAnsi="Calibri Light" w:cs="Calibri Light"/>
                <w:color w:val="000000" w:themeColor="text1"/>
              </w:rPr>
              <w:lastRenderedPageBreak/>
              <w:t>Discussion Items</w:t>
            </w:r>
          </w:p>
          <w:p w14:paraId="0AC38FBA" w14:textId="041E2C97" w:rsidR="004F3908" w:rsidRPr="00BC0948" w:rsidRDefault="004F3908" w:rsidP="0005370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BC0948">
              <w:rPr>
                <w:rFonts w:ascii="Calibri Light" w:hAnsi="Calibri Light" w:cs="Calibri Light"/>
                <w:color w:val="000000" w:themeColor="text1"/>
              </w:rPr>
              <w:t>Content Expert List For PGI proposals</w:t>
            </w:r>
          </w:p>
          <w:p w14:paraId="4BC0D7E9" w14:textId="328FDF36" w:rsidR="004F3908" w:rsidRPr="00BC0948" w:rsidRDefault="004F3908" w:rsidP="00F508AE">
            <w:pPr>
              <w:pStyle w:val="ListParagraph"/>
              <w:numPr>
                <w:ilvl w:val="0"/>
                <w:numId w:val="4"/>
              </w:numPr>
              <w:ind w:left="782" w:hanging="450"/>
              <w:rPr>
                <w:rFonts w:ascii="Calibri Light" w:hAnsi="Calibri Light" w:cs="Calibri Light"/>
                <w:color w:val="000000" w:themeColor="text1"/>
              </w:rPr>
            </w:pPr>
            <w:r w:rsidRPr="00BC0948">
              <w:rPr>
                <w:rFonts w:ascii="Calibri Light" w:hAnsi="Calibri Light" w:cs="Calibri Light"/>
                <w:color w:val="000000" w:themeColor="text1"/>
              </w:rPr>
              <w:t>Mt. SAC Communities of Practice</w:t>
            </w:r>
          </w:p>
          <w:p w14:paraId="5472EF96" w14:textId="3E659565" w:rsidR="004F3908" w:rsidRPr="00BC0948" w:rsidRDefault="004F3908" w:rsidP="00F508AE">
            <w:pPr>
              <w:pStyle w:val="ListParagraph"/>
              <w:numPr>
                <w:ilvl w:val="0"/>
                <w:numId w:val="4"/>
              </w:numPr>
              <w:ind w:left="782" w:hanging="450"/>
              <w:rPr>
                <w:rFonts w:ascii="Calibri Light" w:hAnsi="Calibri Light" w:cs="Calibri Light"/>
                <w:color w:val="000000" w:themeColor="text1"/>
              </w:rPr>
            </w:pPr>
            <w:r w:rsidRPr="00BC0948">
              <w:rPr>
                <w:rFonts w:ascii="Calibri Light" w:hAnsi="Calibri Light" w:cs="Calibri Light"/>
                <w:color w:val="000000" w:themeColor="text1"/>
              </w:rPr>
              <w:t>PD offerings after conference/workshop attendance</w:t>
            </w:r>
          </w:p>
          <w:p w14:paraId="5A211CEE" w14:textId="09ED4AE8" w:rsidR="004F3908" w:rsidRPr="00BC0948" w:rsidRDefault="004F3908" w:rsidP="00F508AE">
            <w:pPr>
              <w:pStyle w:val="ListParagraph"/>
              <w:numPr>
                <w:ilvl w:val="0"/>
                <w:numId w:val="4"/>
              </w:numPr>
              <w:ind w:left="782" w:hanging="450"/>
              <w:rPr>
                <w:rFonts w:ascii="Calibri Light" w:hAnsi="Calibri Light" w:cs="Calibri Light"/>
                <w:color w:val="000000" w:themeColor="text1"/>
              </w:rPr>
            </w:pPr>
            <w:r w:rsidRPr="00BC0948">
              <w:rPr>
                <w:rFonts w:ascii="Calibri Light" w:hAnsi="Calibri Light" w:cs="Calibri Light"/>
                <w:color w:val="000000" w:themeColor="text1"/>
              </w:rPr>
              <w:t>PD videos: Serving on committees 101</w:t>
            </w:r>
          </w:p>
          <w:p w14:paraId="41A2A201" w14:textId="77085F02" w:rsidR="004F3908" w:rsidRPr="00BC0948" w:rsidRDefault="004F3908" w:rsidP="0057722F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7380" w:type="dxa"/>
            <w:shd w:val="clear" w:color="auto" w:fill="auto"/>
          </w:tcPr>
          <w:p w14:paraId="48B36243" w14:textId="34F0B48D" w:rsidR="004F3908" w:rsidRPr="00BC0948" w:rsidRDefault="0005370C" w:rsidP="0005370C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color w:val="000000" w:themeColor="text1"/>
                <w:highlight w:val="yellow"/>
              </w:rPr>
            </w:pPr>
            <w:r w:rsidRPr="00BC0948">
              <w:rPr>
                <w:rFonts w:ascii="Calibri Light" w:hAnsi="Calibri Light"/>
              </w:rPr>
              <w:t xml:space="preserve">Discussion topic will </w:t>
            </w:r>
            <w:r w:rsidR="00814F48">
              <w:rPr>
                <w:rFonts w:ascii="Calibri Light" w:hAnsi="Calibri Light"/>
              </w:rPr>
              <w:t>be added to next FPDC meeting 3/25/21</w:t>
            </w:r>
            <w:r w:rsidRPr="00BC0948">
              <w:rPr>
                <w:rFonts w:ascii="Calibri Light" w:hAnsi="Calibri Light"/>
              </w:rPr>
              <w:t xml:space="preserve">. </w:t>
            </w:r>
            <w:r w:rsidRPr="00BC0948">
              <w:rPr>
                <w:rFonts w:ascii="Calibri Light" w:hAnsi="Calibri Light"/>
                <w:highlight w:val="yellow"/>
              </w:rPr>
              <w:t xml:space="preserve">Elda will include Activity Proposal Form as document to review for next meeting. Tania and Michelle will look into process origination. </w:t>
            </w:r>
            <w:r w:rsidR="00BC0948" w:rsidRPr="00BC0948">
              <w:rPr>
                <w:rFonts w:ascii="Calibri Light" w:hAnsi="Calibri Light"/>
                <w:highlight w:val="yellow"/>
              </w:rPr>
              <w:t>Continuation</w:t>
            </w:r>
            <w:r w:rsidR="00204AC0" w:rsidRPr="00BC0948">
              <w:rPr>
                <w:rFonts w:ascii="Calibri Light" w:hAnsi="Calibri Light"/>
                <w:highlight w:val="yellow"/>
              </w:rPr>
              <w:t xml:space="preserve"> of work will be held out to subgroup #2</w:t>
            </w:r>
            <w:r w:rsidR="00204AC0" w:rsidRPr="00BC0948">
              <w:rPr>
                <w:rFonts w:ascii="Calibri Light" w:hAnsi="Calibri Light"/>
              </w:rPr>
              <w:t xml:space="preserve">. </w:t>
            </w:r>
            <w:r w:rsidRPr="00BC0948">
              <w:rPr>
                <w:rFonts w:ascii="Calibri Light" w:hAnsi="Calibri Light"/>
              </w:rPr>
              <w:t xml:space="preserve"> </w:t>
            </w:r>
          </w:p>
          <w:p w14:paraId="00C11A82" w14:textId="0C448899" w:rsidR="004F3908" w:rsidRPr="00BC0948" w:rsidRDefault="00C214BE" w:rsidP="00F508AE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BC0948">
              <w:rPr>
                <w:rFonts w:ascii="Calibri Light" w:hAnsi="Calibri Light" w:cs="Calibri Light"/>
                <w:color w:val="000000" w:themeColor="text1"/>
              </w:rPr>
              <w:t>Council discussed creating Community of Practice flowchart that will address how to create and join a communi</w:t>
            </w:r>
            <w:r w:rsidR="00CF1091" w:rsidRPr="00BC0948">
              <w:rPr>
                <w:rFonts w:ascii="Calibri Light" w:hAnsi="Calibri Light" w:cs="Calibri Light"/>
                <w:color w:val="000000" w:themeColor="text1"/>
              </w:rPr>
              <w:t>ty of practice. This flowchart i</w:t>
            </w:r>
            <w:r w:rsidRPr="00BC0948">
              <w:rPr>
                <w:rFonts w:ascii="Calibri Light" w:hAnsi="Calibri Light" w:cs="Calibri Light"/>
                <w:color w:val="000000" w:themeColor="text1"/>
              </w:rPr>
              <w:t xml:space="preserve">s to be house on the POD website. </w:t>
            </w:r>
          </w:p>
          <w:p w14:paraId="1E8E5D13" w14:textId="08015C44" w:rsidR="004F3908" w:rsidRPr="00BC0948" w:rsidRDefault="00C214BE" w:rsidP="00F508AE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color w:val="000000" w:themeColor="text1"/>
                <w:highlight w:val="yellow"/>
              </w:rPr>
            </w:pPr>
            <w:r w:rsidRPr="00BC0948">
              <w:rPr>
                <w:rFonts w:ascii="Calibri Light" w:hAnsi="Calibri Light" w:cs="Calibri Light"/>
                <w:color w:val="000000" w:themeColor="text1"/>
              </w:rPr>
              <w:t xml:space="preserve">Council discussed </w:t>
            </w:r>
            <w:r w:rsidR="00CF1091" w:rsidRPr="00BC0948">
              <w:rPr>
                <w:rFonts w:ascii="Calibri Light" w:hAnsi="Calibri Light" w:cs="Calibri Light"/>
                <w:color w:val="000000" w:themeColor="text1"/>
              </w:rPr>
              <w:t xml:space="preserve">possibly adding </w:t>
            </w:r>
            <w:r w:rsidR="00BC0948" w:rsidRPr="00BC0948">
              <w:rPr>
                <w:rFonts w:ascii="Calibri Light" w:hAnsi="Calibri Light" w:cs="Calibri Light"/>
                <w:color w:val="000000" w:themeColor="text1"/>
              </w:rPr>
              <w:t>language</w:t>
            </w:r>
            <w:r w:rsidR="00CF1091" w:rsidRPr="00BC0948">
              <w:rPr>
                <w:rFonts w:ascii="Calibri Light" w:hAnsi="Calibri Light" w:cs="Calibri Light"/>
                <w:color w:val="000000" w:themeColor="text1"/>
              </w:rPr>
              <w:t xml:space="preserve"> to the </w:t>
            </w:r>
            <w:r w:rsidR="00BC0948" w:rsidRPr="00BC0948">
              <w:rPr>
                <w:rFonts w:ascii="Calibri Light" w:hAnsi="Calibri Light" w:cs="Calibri Light"/>
                <w:color w:val="000000" w:themeColor="text1"/>
              </w:rPr>
              <w:t>conference</w:t>
            </w:r>
            <w:r w:rsidR="00CF1091" w:rsidRPr="00BC0948">
              <w:rPr>
                <w:rFonts w:ascii="Calibri Light" w:hAnsi="Calibri Light" w:cs="Calibri Light"/>
                <w:color w:val="000000" w:themeColor="text1"/>
              </w:rPr>
              <w:t xml:space="preserve"> and travel funding form </w:t>
            </w:r>
            <w:r w:rsidR="004419C5" w:rsidRPr="00BC0948">
              <w:rPr>
                <w:rFonts w:ascii="Calibri Light" w:hAnsi="Calibri Light" w:cs="Calibri Light"/>
                <w:color w:val="000000" w:themeColor="text1"/>
              </w:rPr>
              <w:t xml:space="preserve">to approve sharing post conference </w:t>
            </w:r>
            <w:proofErr w:type="spellStart"/>
            <w:r w:rsidR="007327DD">
              <w:rPr>
                <w:rFonts w:ascii="Calibri Light" w:hAnsi="Calibri Light" w:cs="Calibri Light"/>
                <w:color w:val="000000" w:themeColor="text1"/>
              </w:rPr>
              <w:t>refelction</w:t>
            </w:r>
            <w:proofErr w:type="spellEnd"/>
            <w:r w:rsidR="004419C5" w:rsidRPr="00BC0948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7327DD">
              <w:rPr>
                <w:rFonts w:ascii="Calibri Light" w:hAnsi="Calibri Light" w:cs="Calibri Light"/>
                <w:color w:val="000000" w:themeColor="text1"/>
              </w:rPr>
              <w:t>to be</w:t>
            </w:r>
            <w:r w:rsidR="004419C5" w:rsidRPr="00BC0948">
              <w:rPr>
                <w:rFonts w:ascii="Calibri Light" w:hAnsi="Calibri Light" w:cs="Calibri Light"/>
                <w:color w:val="000000" w:themeColor="text1"/>
              </w:rPr>
              <w:t xml:space="preserve"> added to weekly faculty newsletter. </w:t>
            </w:r>
            <w:r w:rsidR="004419C5" w:rsidRPr="00BC0948">
              <w:rPr>
                <w:rFonts w:ascii="Calibri Light" w:hAnsi="Calibri Light" w:cs="Calibri Light"/>
                <w:color w:val="000000" w:themeColor="text1"/>
                <w:highlight w:val="yellow"/>
              </w:rPr>
              <w:t xml:space="preserve">Tania will take suggestions to PDC. </w:t>
            </w:r>
          </w:p>
          <w:p w14:paraId="3F229C16" w14:textId="48A91A4E" w:rsidR="004F3908" w:rsidRPr="00BC0948" w:rsidRDefault="004419C5" w:rsidP="00F508AE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BC0948">
              <w:rPr>
                <w:rFonts w:ascii="Calibri Light" w:hAnsi="Calibri Light" w:cs="Calibri Light"/>
                <w:color w:val="000000" w:themeColor="text1"/>
              </w:rPr>
              <w:t>C</w:t>
            </w:r>
            <w:r w:rsidR="00E87FB5" w:rsidRPr="00BC0948">
              <w:rPr>
                <w:rFonts w:ascii="Calibri Light" w:hAnsi="Calibri Light" w:cs="Calibri Light"/>
                <w:color w:val="000000" w:themeColor="text1"/>
              </w:rPr>
              <w:t xml:space="preserve">ouncil discussed content to be covered in videos. </w:t>
            </w:r>
            <w:r w:rsidR="00E87FB5" w:rsidRPr="00411D62">
              <w:rPr>
                <w:rFonts w:ascii="Calibri Light" w:hAnsi="Calibri Light" w:cs="Calibri Light"/>
                <w:color w:val="000000" w:themeColor="text1"/>
                <w:highlight w:val="yellow"/>
              </w:rPr>
              <w:t xml:space="preserve">Council homework: Think about what content should be covered in the video and think about </w:t>
            </w:r>
            <w:r w:rsidR="00BC0948" w:rsidRPr="00411D62">
              <w:rPr>
                <w:rFonts w:ascii="Calibri Light" w:hAnsi="Calibri Light" w:cs="Calibri Light"/>
                <w:color w:val="000000" w:themeColor="text1"/>
                <w:highlight w:val="yellow"/>
              </w:rPr>
              <w:t>content</w:t>
            </w:r>
            <w:r w:rsidR="00E87FB5" w:rsidRPr="00411D62">
              <w:rPr>
                <w:rFonts w:ascii="Calibri Light" w:hAnsi="Calibri Light" w:cs="Calibri Light"/>
                <w:color w:val="000000" w:themeColor="text1"/>
                <w:highlight w:val="yellow"/>
              </w:rPr>
              <w:t xml:space="preserve"> experts that can contribute to the videos.</w:t>
            </w:r>
            <w:r w:rsidR="00E87FB5" w:rsidRPr="00BC0948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3024" w:type="dxa"/>
          </w:tcPr>
          <w:p w14:paraId="25FB6D34" w14:textId="77777777" w:rsidR="00D51CA3" w:rsidRPr="006D0971" w:rsidRDefault="00D51CA3" w:rsidP="00D51CA3">
            <w:pPr>
              <w:pStyle w:val="ListParagraph"/>
              <w:numPr>
                <w:ilvl w:val="0"/>
                <w:numId w:val="24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39992321" w14:textId="77777777" w:rsidR="00D51CA3" w:rsidRPr="006D0971" w:rsidRDefault="00D51CA3" w:rsidP="00D51CA3">
            <w:pPr>
              <w:pStyle w:val="ListParagraph"/>
              <w:numPr>
                <w:ilvl w:val="0"/>
                <w:numId w:val="24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42E58E84" w14:textId="77777777" w:rsidR="00D51CA3" w:rsidRPr="006D0971" w:rsidRDefault="00D51CA3" w:rsidP="00D51CA3">
            <w:pPr>
              <w:pStyle w:val="ListParagraph"/>
              <w:numPr>
                <w:ilvl w:val="0"/>
                <w:numId w:val="24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7B993C82" w14:textId="77777777" w:rsidR="00D51CA3" w:rsidRPr="006D0971" w:rsidRDefault="00D51CA3" w:rsidP="00D51CA3">
            <w:pPr>
              <w:pStyle w:val="ListParagraph"/>
              <w:numPr>
                <w:ilvl w:val="0"/>
                <w:numId w:val="24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4A3D9F17" w14:textId="40B35045" w:rsidR="004F3908" w:rsidRPr="00D51CA3" w:rsidRDefault="00D51CA3" w:rsidP="00D51CA3">
            <w:pPr>
              <w:pStyle w:val="ListParagraph"/>
              <w:numPr>
                <w:ilvl w:val="0"/>
                <w:numId w:val="24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D51CA3"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05370C" w:rsidRPr="00BC0948" w14:paraId="74835B5E" w14:textId="544A9BC7" w:rsidTr="004F3908">
        <w:trPr>
          <w:trHeight w:val="1187"/>
          <w:jc w:val="center"/>
        </w:trPr>
        <w:tc>
          <w:tcPr>
            <w:tcW w:w="4315" w:type="dxa"/>
          </w:tcPr>
          <w:p w14:paraId="7FDFFA7B" w14:textId="0B86368E" w:rsidR="004F3908" w:rsidRPr="00BC0948" w:rsidRDefault="004F3908" w:rsidP="0005370C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Cs/>
                <w:iCs/>
              </w:rPr>
            </w:pPr>
            <w:r w:rsidRPr="00BC0948">
              <w:rPr>
                <w:rFonts w:ascii="Calibri Light" w:hAnsi="Calibri Light" w:cs="Calibri Light"/>
                <w:bCs/>
                <w:iCs/>
              </w:rPr>
              <w:t>Informational Items</w:t>
            </w:r>
          </w:p>
          <w:p w14:paraId="1549D8D8" w14:textId="25CE0FA5" w:rsidR="004F3908" w:rsidRPr="00BC0948" w:rsidRDefault="004F3908" w:rsidP="00F508AE">
            <w:pPr>
              <w:pStyle w:val="ListParagraph"/>
              <w:numPr>
                <w:ilvl w:val="0"/>
                <w:numId w:val="6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BP/AP 7160</w:t>
            </w:r>
          </w:p>
          <w:p w14:paraId="6D3B037B" w14:textId="4C1690B5" w:rsidR="004F3908" w:rsidRPr="00BC0948" w:rsidRDefault="004F3908" w:rsidP="00F508AE">
            <w:pPr>
              <w:pStyle w:val="ListParagraph"/>
              <w:numPr>
                <w:ilvl w:val="0"/>
                <w:numId w:val="6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Conference and Travel</w:t>
            </w:r>
          </w:p>
          <w:p w14:paraId="18BA4B05" w14:textId="12CD5DCB" w:rsidR="004F3908" w:rsidRPr="00BC0948" w:rsidRDefault="004F3908" w:rsidP="00F508AE">
            <w:pPr>
              <w:pStyle w:val="ListParagraph"/>
              <w:numPr>
                <w:ilvl w:val="0"/>
                <w:numId w:val="6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Salary and Leaves Approved PGI Recommendations</w:t>
            </w:r>
          </w:p>
          <w:p w14:paraId="6B93F448" w14:textId="7B310BF3" w:rsidR="004F3908" w:rsidRPr="00BC0948" w:rsidRDefault="00E87FB5" w:rsidP="00C214BE">
            <w:pPr>
              <w:pStyle w:val="ListParagraph"/>
              <w:numPr>
                <w:ilvl w:val="0"/>
                <w:numId w:val="6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/>
              </w:rPr>
              <w:lastRenderedPageBreak/>
              <w:t>Student Rep: Erick Chavez</w:t>
            </w:r>
          </w:p>
          <w:p w14:paraId="23A46A88" w14:textId="10A048B2" w:rsidR="003A765F" w:rsidRPr="00BC0948" w:rsidRDefault="003A765F" w:rsidP="00C214BE">
            <w:pPr>
              <w:pStyle w:val="ListParagraph"/>
              <w:numPr>
                <w:ilvl w:val="0"/>
                <w:numId w:val="6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/>
              </w:rPr>
              <w:t xml:space="preserve">PGI </w:t>
            </w:r>
            <w:r w:rsidR="00BC0948" w:rsidRPr="00BC0948">
              <w:rPr>
                <w:rFonts w:ascii="Calibri Light" w:hAnsi="Calibri Light"/>
              </w:rPr>
              <w:t>Recommendation</w:t>
            </w:r>
            <w:r w:rsidRPr="00BC0948">
              <w:rPr>
                <w:rFonts w:ascii="Calibri Light" w:hAnsi="Calibri Light"/>
              </w:rPr>
              <w:t>(s)</w:t>
            </w:r>
          </w:p>
          <w:p w14:paraId="4E45A4F0" w14:textId="0E7AE302" w:rsidR="004F3908" w:rsidRPr="00BC0948" w:rsidRDefault="004F3908" w:rsidP="000974C5">
            <w:pPr>
              <w:pStyle w:val="ListParagraph"/>
              <w:ind w:left="1057"/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7380" w:type="dxa"/>
            <w:shd w:val="clear" w:color="auto" w:fill="auto"/>
          </w:tcPr>
          <w:p w14:paraId="0E54DCA3" w14:textId="3EA9CF48" w:rsidR="004F3908" w:rsidRPr="00BC0948" w:rsidRDefault="004F3908" w:rsidP="001C41D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C0948">
              <w:rPr>
                <w:rFonts w:ascii="Calibri Light" w:hAnsi="Calibri Light" w:cs="Calibri Light"/>
                <w:bCs/>
                <w:iCs/>
              </w:rPr>
              <w:lastRenderedPageBreak/>
              <w:t>Approved at PAC (Jan 13</w:t>
            </w:r>
            <w:r w:rsidRPr="00BC0948">
              <w:rPr>
                <w:rFonts w:ascii="Calibri Light" w:hAnsi="Calibri Light" w:cs="Calibri Light"/>
                <w:bCs/>
                <w:iCs/>
                <w:vertAlign w:val="superscript"/>
              </w:rPr>
              <w:t>th</w:t>
            </w:r>
            <w:r w:rsidRPr="00BC0948">
              <w:rPr>
                <w:rFonts w:ascii="Calibri Light" w:hAnsi="Calibri Light" w:cs="Calibri Light"/>
                <w:bCs/>
                <w:iCs/>
              </w:rPr>
              <w:t xml:space="preserve"> 2021)</w:t>
            </w:r>
          </w:p>
          <w:p w14:paraId="224146CD" w14:textId="060BA5B0" w:rsidR="004F3908" w:rsidRPr="00BC0948" w:rsidRDefault="004F3908" w:rsidP="00D46857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Board Feb 24</w:t>
            </w:r>
            <w:r w:rsidRPr="00BC0948">
              <w:rPr>
                <w:rFonts w:ascii="Calibri Light" w:hAnsi="Calibri Light" w:cs="Calibri Light"/>
                <w:vertAlign w:val="superscript"/>
              </w:rPr>
              <w:t xml:space="preserve">th </w:t>
            </w:r>
            <w:r w:rsidRPr="00BC0948">
              <w:rPr>
                <w:rFonts w:ascii="Calibri Light" w:hAnsi="Calibri Light" w:cs="Calibri Light"/>
              </w:rPr>
              <w:t>2021 (Information item)</w:t>
            </w:r>
          </w:p>
          <w:p w14:paraId="07E00517" w14:textId="52A4EA55" w:rsidR="00C214BE" w:rsidRPr="00BC0948" w:rsidRDefault="00C214BE" w:rsidP="00D46857">
            <w:pPr>
              <w:pStyle w:val="ListParagraph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C0948">
              <w:rPr>
                <w:rFonts w:ascii="Calibri Light" w:hAnsi="Calibri Light" w:cs="Calibri Light"/>
                <w:bCs/>
                <w:iCs/>
              </w:rPr>
              <w:t>Approved at Board meeting on March 10, 2021</w:t>
            </w:r>
          </w:p>
          <w:p w14:paraId="621DADF9" w14:textId="77777777" w:rsidR="004F3908" w:rsidRPr="00BC0948" w:rsidRDefault="004F3908" w:rsidP="001C41D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C0948">
              <w:rPr>
                <w:rFonts w:ascii="Calibri Light" w:hAnsi="Calibri Light" w:cs="Calibri Light"/>
                <w:bCs/>
                <w:iCs/>
              </w:rPr>
              <w:t>Chrome River goes into effect in April (for reimbursements)</w:t>
            </w:r>
          </w:p>
          <w:p w14:paraId="203BC772" w14:textId="77777777" w:rsidR="004F3908" w:rsidRPr="00BC0948" w:rsidRDefault="004F3908" w:rsidP="001C41D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C0948">
              <w:rPr>
                <w:rFonts w:ascii="Calibri Light" w:hAnsi="Calibri Light" w:cs="Calibri Light"/>
                <w:bCs/>
                <w:iCs/>
              </w:rPr>
              <w:t>As of 1.12.21</w:t>
            </w:r>
          </w:p>
          <w:p w14:paraId="1FC3B5B1" w14:textId="77777777" w:rsidR="004F3908" w:rsidRPr="00BC0948" w:rsidRDefault="004F3908" w:rsidP="001C41D0">
            <w:pPr>
              <w:numPr>
                <w:ilvl w:val="1"/>
                <w:numId w:val="13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BC0948">
              <w:rPr>
                <w:rFonts w:ascii="Calibri Light" w:hAnsi="Calibri Light" w:cs="Calibri Light"/>
              </w:rPr>
              <w:lastRenderedPageBreak/>
              <w:t>At the Intersection of Sustainability and Equity</w:t>
            </w:r>
          </w:p>
          <w:p w14:paraId="321E032B" w14:textId="77777777" w:rsidR="004F3908" w:rsidRPr="00BC0948" w:rsidRDefault="004F3908" w:rsidP="001C41D0">
            <w:pPr>
              <w:numPr>
                <w:ilvl w:val="1"/>
                <w:numId w:val="13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  <w:color w:val="000000"/>
                <w:shd w:val="clear" w:color="auto" w:fill="FFFFFF"/>
              </w:rPr>
              <w:t>Contextualizing Data Through Student Voices</w:t>
            </w:r>
          </w:p>
          <w:p w14:paraId="446C677B" w14:textId="77777777" w:rsidR="004F3908" w:rsidRPr="00BC0948" w:rsidRDefault="004F3908" w:rsidP="001C41D0">
            <w:pPr>
              <w:numPr>
                <w:ilvl w:val="1"/>
                <w:numId w:val="13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  <w:color w:val="000000"/>
                <w:shd w:val="clear" w:color="auto" w:fill="FFFFFF"/>
              </w:rPr>
              <w:t>EAB/Navigate - Early Alert System, Impact on Equity</w:t>
            </w:r>
          </w:p>
          <w:p w14:paraId="0DCAB1E1" w14:textId="77777777" w:rsidR="004F3908" w:rsidRPr="00BC0948" w:rsidRDefault="004F3908" w:rsidP="001C41D0">
            <w:pPr>
              <w:numPr>
                <w:ilvl w:val="1"/>
                <w:numId w:val="13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  <w:color w:val="000000"/>
                <w:shd w:val="clear" w:color="auto" w:fill="FFFFFF"/>
              </w:rPr>
              <w:t>Equity-Minded Pedagogy and Data Accessing for Effective Teaching</w:t>
            </w:r>
          </w:p>
          <w:p w14:paraId="3416B033" w14:textId="77777777" w:rsidR="004F3908" w:rsidRPr="00BC0948" w:rsidRDefault="004F3908" w:rsidP="001C41D0">
            <w:pPr>
              <w:numPr>
                <w:ilvl w:val="1"/>
                <w:numId w:val="13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Examining Equity and Diversity in the Faculty Hiring Process and Beyond</w:t>
            </w:r>
          </w:p>
          <w:p w14:paraId="6572557D" w14:textId="77777777" w:rsidR="004F3908" w:rsidRPr="00BC0948" w:rsidRDefault="004F3908" w:rsidP="001C41D0">
            <w:pPr>
              <w:numPr>
                <w:ilvl w:val="1"/>
                <w:numId w:val="13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  <w:color w:val="000000"/>
                <w:shd w:val="clear" w:color="auto" w:fill="FFFFFF"/>
              </w:rPr>
              <w:t>Interrupt Isms: Speak Up, Point Out, and Call In, Part I &amp; II</w:t>
            </w:r>
          </w:p>
          <w:p w14:paraId="6E4688C1" w14:textId="77777777" w:rsidR="004F3908" w:rsidRPr="00BC0948" w:rsidRDefault="004F3908" w:rsidP="001C41D0">
            <w:pPr>
              <w:numPr>
                <w:ilvl w:val="1"/>
                <w:numId w:val="13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Lights, Camera, Caption! Accessible Videos &amp; Conferences Made Easy</w:t>
            </w:r>
          </w:p>
          <w:p w14:paraId="22F946FB" w14:textId="77777777" w:rsidR="004F3908" w:rsidRPr="00BC0948" w:rsidRDefault="004F3908" w:rsidP="001C41D0">
            <w:pPr>
              <w:numPr>
                <w:ilvl w:val="1"/>
                <w:numId w:val="13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 xml:space="preserve">Next Level Design with </w:t>
            </w:r>
            <w:proofErr w:type="spellStart"/>
            <w:r w:rsidRPr="00BC0948">
              <w:rPr>
                <w:rFonts w:ascii="Calibri Light" w:hAnsi="Calibri Light" w:cs="Calibri Light"/>
              </w:rPr>
              <w:t>Cidi</w:t>
            </w:r>
            <w:proofErr w:type="spellEnd"/>
            <w:r w:rsidRPr="00BC0948">
              <w:rPr>
                <w:rFonts w:ascii="Calibri Light" w:hAnsi="Calibri Light" w:cs="Calibri Light"/>
              </w:rPr>
              <w:t xml:space="preserve"> Labs </w:t>
            </w:r>
            <w:proofErr w:type="spellStart"/>
            <w:r w:rsidRPr="00BC0948">
              <w:rPr>
                <w:rFonts w:ascii="Calibri Light" w:hAnsi="Calibri Light" w:cs="Calibri Light"/>
              </w:rPr>
              <w:t>DesignPLUS</w:t>
            </w:r>
            <w:proofErr w:type="spellEnd"/>
            <w:r w:rsidRPr="00BC0948">
              <w:rPr>
                <w:rFonts w:ascii="Calibri Light" w:hAnsi="Calibri Light" w:cs="Calibri Light"/>
              </w:rPr>
              <w:t xml:space="preserve"> in Canvas: Using the Intermediate and Advanced Tools</w:t>
            </w:r>
          </w:p>
          <w:p w14:paraId="5024D031" w14:textId="77777777" w:rsidR="004F3908" w:rsidRPr="00BC0948" w:rsidRDefault="004F3908" w:rsidP="001C41D0">
            <w:pPr>
              <w:numPr>
                <w:ilvl w:val="1"/>
                <w:numId w:val="13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 xml:space="preserve">Show and Tell with </w:t>
            </w:r>
            <w:proofErr w:type="spellStart"/>
            <w:r w:rsidRPr="00BC0948">
              <w:rPr>
                <w:rFonts w:ascii="Calibri Light" w:hAnsi="Calibri Light" w:cs="Calibri Light"/>
              </w:rPr>
              <w:t>VoiceThread</w:t>
            </w:r>
            <w:proofErr w:type="spellEnd"/>
            <w:r w:rsidRPr="00BC0948">
              <w:rPr>
                <w:rFonts w:ascii="Calibri Light" w:hAnsi="Calibri Light" w:cs="Calibri Light"/>
              </w:rPr>
              <w:t xml:space="preserve"> and Closed Captioning</w:t>
            </w:r>
          </w:p>
          <w:p w14:paraId="2F53CCCE" w14:textId="77777777" w:rsidR="004F3908" w:rsidRPr="00BC0948" w:rsidRDefault="004F3908" w:rsidP="001C41D0">
            <w:pPr>
              <w:numPr>
                <w:ilvl w:val="1"/>
                <w:numId w:val="13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Spark Curiosity! A Question Formulation Technique Workshop</w:t>
            </w:r>
          </w:p>
          <w:p w14:paraId="3CE4CEFB" w14:textId="77777777" w:rsidR="004F3908" w:rsidRPr="00BC0948" w:rsidRDefault="004F3908" w:rsidP="001C41D0">
            <w:pPr>
              <w:numPr>
                <w:ilvl w:val="1"/>
                <w:numId w:val="13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Starting the Conversation about Plagiarism</w:t>
            </w:r>
          </w:p>
          <w:p w14:paraId="30E54C59" w14:textId="77777777" w:rsidR="004F3908" w:rsidRPr="00BC0948" w:rsidRDefault="004F3908" w:rsidP="001C41D0">
            <w:pPr>
              <w:numPr>
                <w:ilvl w:val="1"/>
                <w:numId w:val="13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  <w:color w:val="000000"/>
                <w:shd w:val="clear" w:color="auto" w:fill="FFFFFF"/>
              </w:rPr>
              <w:t>Staying "Woke" in Class: teaching Practices that Promote Equity</w:t>
            </w:r>
          </w:p>
          <w:p w14:paraId="67AED203" w14:textId="77777777" w:rsidR="004F3908" w:rsidRPr="00BC0948" w:rsidRDefault="004F3908" w:rsidP="001C41D0">
            <w:pPr>
              <w:numPr>
                <w:ilvl w:val="1"/>
                <w:numId w:val="13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  <w:color w:val="000000"/>
                <w:shd w:val="clear" w:color="auto" w:fill="FFFFFF"/>
              </w:rPr>
              <w:t>Student Services Weathering the Storm, Keeping Focused on Moving the Needle</w:t>
            </w:r>
          </w:p>
          <w:p w14:paraId="38BBBB92" w14:textId="4137F3ED" w:rsidR="004F3908" w:rsidRPr="00BC0948" w:rsidRDefault="004F3908" w:rsidP="001C41D0">
            <w:pPr>
              <w:numPr>
                <w:ilvl w:val="1"/>
                <w:numId w:val="13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TILT Outcomes Toward Success</w:t>
            </w:r>
          </w:p>
          <w:p w14:paraId="2C53A7F4" w14:textId="77777777" w:rsidR="004F3908" w:rsidRPr="00BC0948" w:rsidRDefault="004F3908" w:rsidP="00673F23">
            <w:pPr>
              <w:numPr>
                <w:ilvl w:val="1"/>
                <w:numId w:val="13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 w:cs="Calibri Light"/>
              </w:rPr>
              <w:t>Academic Literacy for Equity</w:t>
            </w:r>
          </w:p>
          <w:p w14:paraId="59EDB10F" w14:textId="0B5814B3" w:rsidR="00E87FB5" w:rsidRPr="00BC0948" w:rsidRDefault="00E87FB5" w:rsidP="00E87FB5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/>
              </w:rPr>
              <w:t xml:space="preserve">Student Rep Erick Chavez is no longer </w:t>
            </w:r>
            <w:r w:rsidR="00BC0948" w:rsidRPr="00BC0948">
              <w:rPr>
                <w:rFonts w:ascii="Calibri Light" w:hAnsi="Calibri Light"/>
              </w:rPr>
              <w:t>available</w:t>
            </w:r>
            <w:r w:rsidRPr="00BC0948">
              <w:rPr>
                <w:rFonts w:ascii="Calibri Light" w:hAnsi="Calibri Light"/>
              </w:rPr>
              <w:t xml:space="preserve"> to serve on council. </w:t>
            </w:r>
            <w:r w:rsidR="00411D62" w:rsidRPr="00411D62">
              <w:rPr>
                <w:rFonts w:ascii="Calibri Light" w:hAnsi="Calibri Light"/>
                <w:highlight w:val="yellow"/>
              </w:rPr>
              <w:t>T</w:t>
            </w:r>
            <w:r w:rsidR="00411D62">
              <w:rPr>
                <w:rFonts w:ascii="Calibri Light" w:hAnsi="Calibri Light"/>
                <w:highlight w:val="yellow"/>
              </w:rPr>
              <w:t>ania will reach out to Andrea</w:t>
            </w:r>
            <w:r w:rsidR="00411D62" w:rsidRPr="00411D62">
              <w:rPr>
                <w:rFonts w:ascii="Calibri Light" w:hAnsi="Calibri Light"/>
                <w:highlight w:val="yellow"/>
              </w:rPr>
              <w:t xml:space="preserve"> Sims, Director of Student Life</w:t>
            </w:r>
            <w:r w:rsidR="00411D62">
              <w:rPr>
                <w:rFonts w:ascii="Calibri Light" w:hAnsi="Calibri Light"/>
                <w:highlight w:val="yellow"/>
              </w:rPr>
              <w:t>,</w:t>
            </w:r>
            <w:r w:rsidR="00411D62" w:rsidRPr="00411D62">
              <w:rPr>
                <w:rFonts w:ascii="Calibri Light" w:hAnsi="Calibri Light"/>
                <w:highlight w:val="yellow"/>
              </w:rPr>
              <w:t xml:space="preserve"> for </w:t>
            </w:r>
            <w:r w:rsidR="00460609" w:rsidRPr="00411D62">
              <w:rPr>
                <w:rFonts w:ascii="Calibri Light" w:hAnsi="Calibri Light"/>
                <w:highlight w:val="yellow"/>
              </w:rPr>
              <w:t>recommendations</w:t>
            </w:r>
            <w:r w:rsidR="00411D62" w:rsidRPr="00411D62">
              <w:rPr>
                <w:rFonts w:ascii="Calibri Light" w:hAnsi="Calibri Light"/>
                <w:highlight w:val="yellow"/>
              </w:rPr>
              <w:t>.</w:t>
            </w:r>
            <w:r w:rsidR="00411D62">
              <w:rPr>
                <w:rFonts w:ascii="Calibri Light" w:hAnsi="Calibri Light"/>
              </w:rPr>
              <w:t xml:space="preserve"> </w:t>
            </w:r>
          </w:p>
          <w:p w14:paraId="60D55DFB" w14:textId="1AA63C03" w:rsidR="003A765F" w:rsidRPr="00BC0948" w:rsidRDefault="003A765F" w:rsidP="00E87FB5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BC0948">
              <w:rPr>
                <w:rFonts w:ascii="Calibri Light" w:hAnsi="Calibri Light"/>
              </w:rPr>
              <w:t xml:space="preserve">PGI </w:t>
            </w:r>
            <w:r w:rsidR="00BC0948" w:rsidRPr="00BC0948">
              <w:rPr>
                <w:rFonts w:ascii="Calibri Light" w:hAnsi="Calibri Light"/>
              </w:rPr>
              <w:t>recommendations</w:t>
            </w:r>
            <w:r w:rsidRPr="00BC0948">
              <w:rPr>
                <w:rFonts w:ascii="Calibri Light" w:hAnsi="Calibri Light"/>
              </w:rPr>
              <w:t xml:space="preserve"> w</w:t>
            </w:r>
            <w:r w:rsidR="00BC0948" w:rsidRPr="00BC0948">
              <w:rPr>
                <w:rFonts w:ascii="Calibri Light" w:hAnsi="Calibri Light"/>
              </w:rPr>
              <w:t>ill be reviewed during next FPDC</w:t>
            </w:r>
            <w:r w:rsidRPr="00BC0948">
              <w:rPr>
                <w:rFonts w:ascii="Calibri Light" w:hAnsi="Calibri Light"/>
              </w:rPr>
              <w:t xml:space="preserve"> meeting to explain voting process to new members. </w:t>
            </w:r>
          </w:p>
        </w:tc>
        <w:tc>
          <w:tcPr>
            <w:tcW w:w="3024" w:type="dxa"/>
          </w:tcPr>
          <w:p w14:paraId="583A55F1" w14:textId="77777777" w:rsidR="00D51CA3" w:rsidRPr="006D0971" w:rsidRDefault="00D51CA3" w:rsidP="00D51CA3">
            <w:pPr>
              <w:pStyle w:val="ListParagraph"/>
              <w:numPr>
                <w:ilvl w:val="0"/>
                <w:numId w:val="25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lastRenderedPageBreak/>
              <w:t>II.A.2</w:t>
            </w:r>
          </w:p>
          <w:p w14:paraId="50FFE0A2" w14:textId="77777777" w:rsidR="00D51CA3" w:rsidRPr="006D0971" w:rsidRDefault="00D51CA3" w:rsidP="00D51CA3">
            <w:pPr>
              <w:pStyle w:val="ListParagraph"/>
              <w:numPr>
                <w:ilvl w:val="0"/>
                <w:numId w:val="25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035977C7" w14:textId="77777777" w:rsidR="00D51CA3" w:rsidRPr="006D0971" w:rsidRDefault="00D51CA3" w:rsidP="00D51CA3">
            <w:pPr>
              <w:pStyle w:val="ListParagraph"/>
              <w:numPr>
                <w:ilvl w:val="0"/>
                <w:numId w:val="25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1A54C75D" w14:textId="77777777" w:rsidR="00D51CA3" w:rsidRPr="006D0971" w:rsidRDefault="00D51CA3" w:rsidP="00D51CA3">
            <w:pPr>
              <w:pStyle w:val="ListParagraph"/>
              <w:numPr>
                <w:ilvl w:val="0"/>
                <w:numId w:val="25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6D0971"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4D470B77" w14:textId="41710BDC" w:rsidR="004F3908" w:rsidRPr="00D51CA3" w:rsidRDefault="00D51CA3" w:rsidP="00D51CA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D51CA3"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</w:tbl>
    <w:p w14:paraId="3606147C" w14:textId="6049E82E" w:rsidR="00DC060C" w:rsidRPr="00BC0948" w:rsidRDefault="00DC060C" w:rsidP="00920B41">
      <w:pPr>
        <w:rPr>
          <w:rFonts w:ascii="Calibri Light" w:hAnsi="Calibri Light" w:cs="Calibri Light"/>
          <w:bCs/>
          <w:iCs/>
        </w:rPr>
      </w:pPr>
    </w:p>
    <w:sectPr w:rsidR="00DC060C" w:rsidRPr="00BC0948" w:rsidSect="00B725E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03CF5" w14:textId="77777777" w:rsidR="004F2065" w:rsidRDefault="004F2065">
      <w:r>
        <w:separator/>
      </w:r>
    </w:p>
  </w:endnote>
  <w:endnote w:type="continuationSeparator" w:id="0">
    <w:p w14:paraId="4895AEB5" w14:textId="77777777" w:rsidR="004F2065" w:rsidRDefault="004F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F90E5" w14:textId="77777777" w:rsidR="00903AEE" w:rsidRDefault="00903AEE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2CC4D" w14:textId="65BACC56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community, FPDC acknowledges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 w:rsidR="004E4E14">
      <w:fldChar w:fldCharType="begin"/>
    </w:r>
    <w:r w:rsidR="004E4E14">
      <w:instrText xml:space="preserve"> HYPERLINK "https://soundcloud.com/user-604190014-65178502/tovaangar" \t "_blank" \o "click to hear the sound" </w:instrText>
    </w:r>
    <w:r w:rsidR="004E4E14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4E4E14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4E4E14">
      <w:fldChar w:fldCharType="begin"/>
    </w:r>
    <w:r w:rsidR="004E4E14">
      <w:instrText xml:space="preserve"> HYPERLINK "https://soundcloud.com/user-604190014-651785</w:instrText>
    </w:r>
    <w:r w:rsidR="004E4E14">
      <w:instrText xml:space="preserve">02/ancestors" \t "_blank" \o "click to hear the sound" </w:instrText>
    </w:r>
    <w:r w:rsidR="004E4E14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4E4E14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926F6" w14:textId="77777777" w:rsidR="004F2065" w:rsidRDefault="004F2065">
      <w:r>
        <w:separator/>
      </w:r>
    </w:p>
  </w:footnote>
  <w:footnote w:type="continuationSeparator" w:id="0">
    <w:p w14:paraId="50452CED" w14:textId="77777777" w:rsidR="004F2065" w:rsidRDefault="004F2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111DB" w14:textId="0783634A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216" behindDoc="1" locked="0" layoutInCell="1" allowOverlap="1" wp14:anchorId="23CC6DC5" wp14:editId="749BD6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48064803" w14:textId="1C59705D" w:rsidR="00C902D2" w:rsidRPr="00903AEE" w:rsidRDefault="00330315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March</w:t>
    </w:r>
    <w:r w:rsidR="00D27919">
      <w:rPr>
        <w:rFonts w:ascii="Calibri Light" w:hAnsi="Calibri Light" w:cs="Calibri Light"/>
      </w:rPr>
      <w:t xml:space="preserve"> 1</w:t>
    </w:r>
    <w:r>
      <w:rPr>
        <w:rFonts w:ascii="Calibri Light" w:hAnsi="Calibri Light" w:cs="Calibri Light"/>
      </w:rPr>
      <w:t>1</w:t>
    </w:r>
    <w:r w:rsidR="007F1BD6" w:rsidRPr="00903AEE">
      <w:rPr>
        <w:rFonts w:ascii="Calibri Light" w:hAnsi="Calibri Light" w:cs="Calibri Light"/>
      </w:rPr>
      <w:t>,</w:t>
    </w:r>
    <w:r w:rsidR="00EE2EA1" w:rsidRPr="00903AEE">
      <w:rPr>
        <w:rFonts w:ascii="Calibri Light" w:hAnsi="Calibri Light" w:cs="Calibri Light"/>
      </w:rPr>
      <w:t xml:space="preserve"> 202</w:t>
    </w:r>
    <w:r>
      <w:rPr>
        <w:rFonts w:ascii="Calibri Light" w:hAnsi="Calibri Light" w:cs="Calibri Light"/>
      </w:rPr>
      <w:t>1</w:t>
    </w:r>
    <w:r w:rsidR="00EE2EA1" w:rsidRPr="00903AEE">
      <w:rPr>
        <w:rFonts w:ascii="Calibri Light" w:hAnsi="Calibri Light" w:cs="Calibri Light"/>
      </w:rPr>
      <w:t xml:space="preserve"> 1:30-3:00</w:t>
    </w:r>
    <w:r w:rsidR="00C404B7" w:rsidRPr="00903AEE">
      <w:rPr>
        <w:rFonts w:ascii="Calibri Light" w:hAnsi="Calibri Light" w:cs="Calibri Light"/>
      </w:rPr>
      <w:t xml:space="preserve"> </w:t>
    </w:r>
    <w:r w:rsidR="007F1BD6" w:rsidRPr="00903AEE">
      <w:rPr>
        <w:rFonts w:ascii="Calibri Light" w:hAnsi="Calibri Light" w:cs="Calibri Light"/>
      </w:rPr>
      <w:t>pm</w:t>
    </w:r>
  </w:p>
  <w:p w14:paraId="15432158" w14:textId="35703DAB" w:rsidR="00530608" w:rsidRPr="00903AEE" w:rsidRDefault="00EE2EA1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4B62E1DE" w14:textId="593003B1" w:rsidR="00530608" w:rsidRPr="00903AEE" w:rsidRDefault="000962CB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4014"/>
    <w:multiLevelType w:val="hybridMultilevel"/>
    <w:tmpl w:val="1FEA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81B47"/>
    <w:multiLevelType w:val="hybridMultilevel"/>
    <w:tmpl w:val="F0A0D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F552D"/>
    <w:multiLevelType w:val="hybridMultilevel"/>
    <w:tmpl w:val="D006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433AB"/>
    <w:multiLevelType w:val="hybridMultilevel"/>
    <w:tmpl w:val="DA4AE17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7EB3C1A"/>
    <w:multiLevelType w:val="hybridMultilevel"/>
    <w:tmpl w:val="EE96A6C0"/>
    <w:lvl w:ilvl="0" w:tplc="69C8A53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E30F6"/>
    <w:multiLevelType w:val="hybridMultilevel"/>
    <w:tmpl w:val="1D3E166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E0A00"/>
    <w:multiLevelType w:val="hybridMultilevel"/>
    <w:tmpl w:val="B04C0B0E"/>
    <w:lvl w:ilvl="0" w:tplc="62749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81A9E"/>
    <w:multiLevelType w:val="hybridMultilevel"/>
    <w:tmpl w:val="98A0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80043"/>
    <w:multiLevelType w:val="hybridMultilevel"/>
    <w:tmpl w:val="A03E048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14E5F"/>
    <w:multiLevelType w:val="hybridMultilevel"/>
    <w:tmpl w:val="85CAF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046CF"/>
    <w:multiLevelType w:val="hybridMultilevel"/>
    <w:tmpl w:val="53AA0FC0"/>
    <w:lvl w:ilvl="0" w:tplc="A1441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05968"/>
    <w:multiLevelType w:val="hybridMultilevel"/>
    <w:tmpl w:val="0AF22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84B6F"/>
    <w:multiLevelType w:val="hybridMultilevel"/>
    <w:tmpl w:val="5F86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353E4"/>
    <w:multiLevelType w:val="hybridMultilevel"/>
    <w:tmpl w:val="DD8E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6073E"/>
    <w:multiLevelType w:val="hybridMultilevel"/>
    <w:tmpl w:val="077EBF9E"/>
    <w:lvl w:ilvl="0" w:tplc="62749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51A2B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B23C1"/>
    <w:multiLevelType w:val="hybridMultilevel"/>
    <w:tmpl w:val="CFD6C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A4CCD"/>
    <w:multiLevelType w:val="hybridMultilevel"/>
    <w:tmpl w:val="6C8246B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36D0"/>
    <w:multiLevelType w:val="hybridMultilevel"/>
    <w:tmpl w:val="2C0C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179E5"/>
    <w:multiLevelType w:val="hybridMultilevel"/>
    <w:tmpl w:val="4BA6B838"/>
    <w:lvl w:ilvl="0" w:tplc="A5A6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E05643"/>
    <w:multiLevelType w:val="multilevel"/>
    <w:tmpl w:val="034E3158"/>
    <w:lvl w:ilvl="0">
      <w:start w:val="2020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21"/>
      <w:numFmt w:val="decimal"/>
      <w:lvlText w:val="(%1-%2"/>
      <w:lvlJc w:val="left"/>
      <w:pPr>
        <w:ind w:left="159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31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B9B6EFA"/>
    <w:multiLevelType w:val="hybridMultilevel"/>
    <w:tmpl w:val="8632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E696F"/>
    <w:multiLevelType w:val="hybridMultilevel"/>
    <w:tmpl w:val="6CDC9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B7681"/>
    <w:multiLevelType w:val="hybridMultilevel"/>
    <w:tmpl w:val="272043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8143A"/>
    <w:multiLevelType w:val="hybridMultilevel"/>
    <w:tmpl w:val="7F3ED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9"/>
  </w:num>
  <w:num w:numId="4">
    <w:abstractNumId w:val="4"/>
  </w:num>
  <w:num w:numId="5">
    <w:abstractNumId w:val="24"/>
  </w:num>
  <w:num w:numId="6">
    <w:abstractNumId w:val="17"/>
  </w:num>
  <w:num w:numId="7">
    <w:abstractNumId w:val="3"/>
  </w:num>
  <w:num w:numId="8">
    <w:abstractNumId w:val="6"/>
  </w:num>
  <w:num w:numId="9">
    <w:abstractNumId w:val="11"/>
  </w:num>
  <w:num w:numId="10">
    <w:abstractNumId w:val="8"/>
  </w:num>
  <w:num w:numId="11">
    <w:abstractNumId w:val="20"/>
  </w:num>
  <w:num w:numId="12">
    <w:abstractNumId w:val="21"/>
  </w:num>
  <w:num w:numId="13">
    <w:abstractNumId w:val="14"/>
  </w:num>
  <w:num w:numId="14">
    <w:abstractNumId w:val="9"/>
  </w:num>
  <w:num w:numId="15">
    <w:abstractNumId w:val="5"/>
  </w:num>
  <w:num w:numId="16">
    <w:abstractNumId w:val="23"/>
  </w:num>
  <w:num w:numId="17">
    <w:abstractNumId w:val="10"/>
  </w:num>
  <w:num w:numId="18">
    <w:abstractNumId w:val="18"/>
  </w:num>
  <w:num w:numId="19">
    <w:abstractNumId w:val="16"/>
  </w:num>
  <w:num w:numId="20">
    <w:abstractNumId w:val="12"/>
  </w:num>
  <w:num w:numId="21">
    <w:abstractNumId w:val="13"/>
  </w:num>
  <w:num w:numId="22">
    <w:abstractNumId w:val="0"/>
  </w:num>
  <w:num w:numId="23">
    <w:abstractNumId w:val="2"/>
  </w:num>
  <w:num w:numId="24">
    <w:abstractNumId w:val="7"/>
  </w:num>
  <w:num w:numId="25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B6"/>
    <w:rsid w:val="00000C43"/>
    <w:rsid w:val="00000F47"/>
    <w:rsid w:val="000030AA"/>
    <w:rsid w:val="00004EEA"/>
    <w:rsid w:val="00011738"/>
    <w:rsid w:val="00012780"/>
    <w:rsid w:val="000139D0"/>
    <w:rsid w:val="0001436B"/>
    <w:rsid w:val="00015E61"/>
    <w:rsid w:val="00020410"/>
    <w:rsid w:val="00022E83"/>
    <w:rsid w:val="000257AC"/>
    <w:rsid w:val="0002622A"/>
    <w:rsid w:val="00031AAB"/>
    <w:rsid w:val="000323C4"/>
    <w:rsid w:val="00033ECC"/>
    <w:rsid w:val="000356DE"/>
    <w:rsid w:val="00035A19"/>
    <w:rsid w:val="00036C47"/>
    <w:rsid w:val="00041369"/>
    <w:rsid w:val="00044EE1"/>
    <w:rsid w:val="00046BD6"/>
    <w:rsid w:val="00046D2E"/>
    <w:rsid w:val="0005082E"/>
    <w:rsid w:val="0005370C"/>
    <w:rsid w:val="00057B69"/>
    <w:rsid w:val="00061C18"/>
    <w:rsid w:val="0006523F"/>
    <w:rsid w:val="00066FA4"/>
    <w:rsid w:val="00072E23"/>
    <w:rsid w:val="00076690"/>
    <w:rsid w:val="0007670F"/>
    <w:rsid w:val="000769A7"/>
    <w:rsid w:val="00085E74"/>
    <w:rsid w:val="00086352"/>
    <w:rsid w:val="0008657C"/>
    <w:rsid w:val="0009524C"/>
    <w:rsid w:val="000962CB"/>
    <w:rsid w:val="000971F4"/>
    <w:rsid w:val="000974C5"/>
    <w:rsid w:val="000A1165"/>
    <w:rsid w:val="000A2856"/>
    <w:rsid w:val="000A3612"/>
    <w:rsid w:val="000A39A7"/>
    <w:rsid w:val="000A3B5F"/>
    <w:rsid w:val="000B277D"/>
    <w:rsid w:val="000B3E72"/>
    <w:rsid w:val="000B4DE2"/>
    <w:rsid w:val="000B537F"/>
    <w:rsid w:val="000C0D26"/>
    <w:rsid w:val="000C4685"/>
    <w:rsid w:val="000C4791"/>
    <w:rsid w:val="000C550D"/>
    <w:rsid w:val="000D4B68"/>
    <w:rsid w:val="000D7CE8"/>
    <w:rsid w:val="000E3AB2"/>
    <w:rsid w:val="000E5709"/>
    <w:rsid w:val="000E5F3A"/>
    <w:rsid w:val="000F152B"/>
    <w:rsid w:val="000F4EFE"/>
    <w:rsid w:val="000F6063"/>
    <w:rsid w:val="000F611E"/>
    <w:rsid w:val="00101772"/>
    <w:rsid w:val="00102AC1"/>
    <w:rsid w:val="00103457"/>
    <w:rsid w:val="00103464"/>
    <w:rsid w:val="00103AFE"/>
    <w:rsid w:val="001043C3"/>
    <w:rsid w:val="001047E3"/>
    <w:rsid w:val="001071FF"/>
    <w:rsid w:val="00110E2B"/>
    <w:rsid w:val="00111A12"/>
    <w:rsid w:val="00111B78"/>
    <w:rsid w:val="0011332A"/>
    <w:rsid w:val="00117FDE"/>
    <w:rsid w:val="001210E4"/>
    <w:rsid w:val="00121BA0"/>
    <w:rsid w:val="00125BE6"/>
    <w:rsid w:val="00126101"/>
    <w:rsid w:val="00132718"/>
    <w:rsid w:val="00135290"/>
    <w:rsid w:val="0013581B"/>
    <w:rsid w:val="001364F5"/>
    <w:rsid w:val="001429D7"/>
    <w:rsid w:val="00146112"/>
    <w:rsid w:val="001469C0"/>
    <w:rsid w:val="00146EA7"/>
    <w:rsid w:val="001514AD"/>
    <w:rsid w:val="001520AD"/>
    <w:rsid w:val="00154297"/>
    <w:rsid w:val="00160150"/>
    <w:rsid w:val="00173746"/>
    <w:rsid w:val="00174987"/>
    <w:rsid w:val="001758AE"/>
    <w:rsid w:val="00176AE4"/>
    <w:rsid w:val="001801D1"/>
    <w:rsid w:val="00183A52"/>
    <w:rsid w:val="00185DB1"/>
    <w:rsid w:val="00186C06"/>
    <w:rsid w:val="00192122"/>
    <w:rsid w:val="001924C7"/>
    <w:rsid w:val="00193AEF"/>
    <w:rsid w:val="001963F9"/>
    <w:rsid w:val="001966E1"/>
    <w:rsid w:val="001A0056"/>
    <w:rsid w:val="001A0991"/>
    <w:rsid w:val="001A188D"/>
    <w:rsid w:val="001A1F4E"/>
    <w:rsid w:val="001A4F7B"/>
    <w:rsid w:val="001A69D1"/>
    <w:rsid w:val="001C1B3B"/>
    <w:rsid w:val="001C230F"/>
    <w:rsid w:val="001C41D0"/>
    <w:rsid w:val="001D14BF"/>
    <w:rsid w:val="001D1C5A"/>
    <w:rsid w:val="001D3562"/>
    <w:rsid w:val="001D7E24"/>
    <w:rsid w:val="001E4F35"/>
    <w:rsid w:val="001E6DC4"/>
    <w:rsid w:val="001E7967"/>
    <w:rsid w:val="001F2E3E"/>
    <w:rsid w:val="001F510D"/>
    <w:rsid w:val="001F6516"/>
    <w:rsid w:val="00204AC0"/>
    <w:rsid w:val="00206C7A"/>
    <w:rsid w:val="00210048"/>
    <w:rsid w:val="0021246F"/>
    <w:rsid w:val="0021296E"/>
    <w:rsid w:val="00215061"/>
    <w:rsid w:val="00221D84"/>
    <w:rsid w:val="0022460B"/>
    <w:rsid w:val="0022549C"/>
    <w:rsid w:val="002263FE"/>
    <w:rsid w:val="00227EB1"/>
    <w:rsid w:val="002342FF"/>
    <w:rsid w:val="00237DCE"/>
    <w:rsid w:val="002445A5"/>
    <w:rsid w:val="00244EE1"/>
    <w:rsid w:val="002462D3"/>
    <w:rsid w:val="00250645"/>
    <w:rsid w:val="00254201"/>
    <w:rsid w:val="0025442B"/>
    <w:rsid w:val="00254A07"/>
    <w:rsid w:val="0025727D"/>
    <w:rsid w:val="00263702"/>
    <w:rsid w:val="002637F9"/>
    <w:rsid w:val="00263CD0"/>
    <w:rsid w:val="00271255"/>
    <w:rsid w:val="00271679"/>
    <w:rsid w:val="00271781"/>
    <w:rsid w:val="00274294"/>
    <w:rsid w:val="002806E6"/>
    <w:rsid w:val="002836CE"/>
    <w:rsid w:val="00284820"/>
    <w:rsid w:val="00284F2C"/>
    <w:rsid w:val="00287A12"/>
    <w:rsid w:val="00291CCF"/>
    <w:rsid w:val="00293473"/>
    <w:rsid w:val="002934AF"/>
    <w:rsid w:val="00294DA0"/>
    <w:rsid w:val="00296430"/>
    <w:rsid w:val="00297289"/>
    <w:rsid w:val="002A08CA"/>
    <w:rsid w:val="002A5A2D"/>
    <w:rsid w:val="002A717A"/>
    <w:rsid w:val="002A7CCE"/>
    <w:rsid w:val="002A7EDD"/>
    <w:rsid w:val="002B0241"/>
    <w:rsid w:val="002B0D8F"/>
    <w:rsid w:val="002B55C0"/>
    <w:rsid w:val="002B61BE"/>
    <w:rsid w:val="002C2DA8"/>
    <w:rsid w:val="002C7104"/>
    <w:rsid w:val="002D169D"/>
    <w:rsid w:val="002D4336"/>
    <w:rsid w:val="002D65B3"/>
    <w:rsid w:val="002E2225"/>
    <w:rsid w:val="002E583E"/>
    <w:rsid w:val="002F1615"/>
    <w:rsid w:val="002F7832"/>
    <w:rsid w:val="002F7F7F"/>
    <w:rsid w:val="00303739"/>
    <w:rsid w:val="00305183"/>
    <w:rsid w:val="003108D6"/>
    <w:rsid w:val="00311768"/>
    <w:rsid w:val="00312014"/>
    <w:rsid w:val="0031235A"/>
    <w:rsid w:val="00312B46"/>
    <w:rsid w:val="0032069E"/>
    <w:rsid w:val="003218E2"/>
    <w:rsid w:val="00322FF3"/>
    <w:rsid w:val="00324D0D"/>
    <w:rsid w:val="00330315"/>
    <w:rsid w:val="00330925"/>
    <w:rsid w:val="003313D7"/>
    <w:rsid w:val="0033151B"/>
    <w:rsid w:val="0033397B"/>
    <w:rsid w:val="00336FF6"/>
    <w:rsid w:val="00340DCA"/>
    <w:rsid w:val="0034421C"/>
    <w:rsid w:val="00345400"/>
    <w:rsid w:val="003557CA"/>
    <w:rsid w:val="00363CED"/>
    <w:rsid w:val="003640A4"/>
    <w:rsid w:val="00367379"/>
    <w:rsid w:val="003676FC"/>
    <w:rsid w:val="00373527"/>
    <w:rsid w:val="00381E75"/>
    <w:rsid w:val="0038403A"/>
    <w:rsid w:val="003851F0"/>
    <w:rsid w:val="003871CA"/>
    <w:rsid w:val="0039132D"/>
    <w:rsid w:val="003A3A5E"/>
    <w:rsid w:val="003A4B97"/>
    <w:rsid w:val="003A4CFB"/>
    <w:rsid w:val="003A52E4"/>
    <w:rsid w:val="003A6AD6"/>
    <w:rsid w:val="003A765F"/>
    <w:rsid w:val="003B5F22"/>
    <w:rsid w:val="003B74A6"/>
    <w:rsid w:val="003C06BA"/>
    <w:rsid w:val="003D1E14"/>
    <w:rsid w:val="003E35EA"/>
    <w:rsid w:val="003E5BB1"/>
    <w:rsid w:val="003E75EA"/>
    <w:rsid w:val="003F415C"/>
    <w:rsid w:val="003F5F9F"/>
    <w:rsid w:val="003F6158"/>
    <w:rsid w:val="003F7009"/>
    <w:rsid w:val="003F712E"/>
    <w:rsid w:val="0040134A"/>
    <w:rsid w:val="004057A1"/>
    <w:rsid w:val="00406550"/>
    <w:rsid w:val="004076B8"/>
    <w:rsid w:val="00407C93"/>
    <w:rsid w:val="00411D62"/>
    <w:rsid w:val="00415103"/>
    <w:rsid w:val="0041730A"/>
    <w:rsid w:val="00424B28"/>
    <w:rsid w:val="00425B06"/>
    <w:rsid w:val="00427316"/>
    <w:rsid w:val="0043105E"/>
    <w:rsid w:val="00433581"/>
    <w:rsid w:val="0043358A"/>
    <w:rsid w:val="00434D75"/>
    <w:rsid w:val="004419C5"/>
    <w:rsid w:val="00441EC5"/>
    <w:rsid w:val="004447C6"/>
    <w:rsid w:val="00445BA4"/>
    <w:rsid w:val="00446698"/>
    <w:rsid w:val="004529F7"/>
    <w:rsid w:val="004603F7"/>
    <w:rsid w:val="00460609"/>
    <w:rsid w:val="0046519A"/>
    <w:rsid w:val="0047075D"/>
    <w:rsid w:val="00470A82"/>
    <w:rsid w:val="0047284B"/>
    <w:rsid w:val="00476AB0"/>
    <w:rsid w:val="004816C7"/>
    <w:rsid w:val="00483BE6"/>
    <w:rsid w:val="0048612E"/>
    <w:rsid w:val="0048716A"/>
    <w:rsid w:val="0049357F"/>
    <w:rsid w:val="004943FE"/>
    <w:rsid w:val="004A10EB"/>
    <w:rsid w:val="004A13F9"/>
    <w:rsid w:val="004A4162"/>
    <w:rsid w:val="004A4B69"/>
    <w:rsid w:val="004A530E"/>
    <w:rsid w:val="004A5AB5"/>
    <w:rsid w:val="004A7588"/>
    <w:rsid w:val="004B23A5"/>
    <w:rsid w:val="004B36DD"/>
    <w:rsid w:val="004B467E"/>
    <w:rsid w:val="004C4999"/>
    <w:rsid w:val="004C49C5"/>
    <w:rsid w:val="004D1147"/>
    <w:rsid w:val="004D401B"/>
    <w:rsid w:val="004D4582"/>
    <w:rsid w:val="004D54CD"/>
    <w:rsid w:val="004E08F6"/>
    <w:rsid w:val="004E4280"/>
    <w:rsid w:val="004E4E14"/>
    <w:rsid w:val="004E621D"/>
    <w:rsid w:val="004F2065"/>
    <w:rsid w:val="004F2802"/>
    <w:rsid w:val="004F3440"/>
    <w:rsid w:val="004F3908"/>
    <w:rsid w:val="004F4847"/>
    <w:rsid w:val="004F5F96"/>
    <w:rsid w:val="004F7326"/>
    <w:rsid w:val="004F7AB5"/>
    <w:rsid w:val="004F7AC7"/>
    <w:rsid w:val="00501E4E"/>
    <w:rsid w:val="00502C6C"/>
    <w:rsid w:val="00505E2B"/>
    <w:rsid w:val="00511C83"/>
    <w:rsid w:val="00514854"/>
    <w:rsid w:val="00514B82"/>
    <w:rsid w:val="005160CA"/>
    <w:rsid w:val="00521A87"/>
    <w:rsid w:val="00522BC8"/>
    <w:rsid w:val="00530608"/>
    <w:rsid w:val="0053446A"/>
    <w:rsid w:val="0053520B"/>
    <w:rsid w:val="00536A95"/>
    <w:rsid w:val="00546D75"/>
    <w:rsid w:val="005470F5"/>
    <w:rsid w:val="00552926"/>
    <w:rsid w:val="005529BE"/>
    <w:rsid w:val="00553238"/>
    <w:rsid w:val="005565A8"/>
    <w:rsid w:val="005570CA"/>
    <w:rsid w:val="0056174D"/>
    <w:rsid w:val="005625B2"/>
    <w:rsid w:val="00562C69"/>
    <w:rsid w:val="00563AC6"/>
    <w:rsid w:val="005649F0"/>
    <w:rsid w:val="00567272"/>
    <w:rsid w:val="00571707"/>
    <w:rsid w:val="0057722F"/>
    <w:rsid w:val="00582818"/>
    <w:rsid w:val="00582F45"/>
    <w:rsid w:val="00585F1D"/>
    <w:rsid w:val="0058617E"/>
    <w:rsid w:val="00590971"/>
    <w:rsid w:val="00591232"/>
    <w:rsid w:val="005916F9"/>
    <w:rsid w:val="005918CF"/>
    <w:rsid w:val="00592FB8"/>
    <w:rsid w:val="00593D41"/>
    <w:rsid w:val="00596C14"/>
    <w:rsid w:val="005A01C0"/>
    <w:rsid w:val="005A7D04"/>
    <w:rsid w:val="005B417A"/>
    <w:rsid w:val="005B5252"/>
    <w:rsid w:val="005C01F5"/>
    <w:rsid w:val="005C12E6"/>
    <w:rsid w:val="005C5A00"/>
    <w:rsid w:val="005C7C26"/>
    <w:rsid w:val="005D0C3C"/>
    <w:rsid w:val="005D16F9"/>
    <w:rsid w:val="005D55C4"/>
    <w:rsid w:val="005D55CE"/>
    <w:rsid w:val="005D62CD"/>
    <w:rsid w:val="005E4F0E"/>
    <w:rsid w:val="005F4EE1"/>
    <w:rsid w:val="006027CD"/>
    <w:rsid w:val="006032F6"/>
    <w:rsid w:val="00610816"/>
    <w:rsid w:val="006132C9"/>
    <w:rsid w:val="00615CD2"/>
    <w:rsid w:val="006164DC"/>
    <w:rsid w:val="00616543"/>
    <w:rsid w:val="0062020F"/>
    <w:rsid w:val="006232FD"/>
    <w:rsid w:val="00626581"/>
    <w:rsid w:val="006326D8"/>
    <w:rsid w:val="0063290C"/>
    <w:rsid w:val="006330BB"/>
    <w:rsid w:val="006347D5"/>
    <w:rsid w:val="00634867"/>
    <w:rsid w:val="00644744"/>
    <w:rsid w:val="00646F41"/>
    <w:rsid w:val="00653062"/>
    <w:rsid w:val="00657AE2"/>
    <w:rsid w:val="00660876"/>
    <w:rsid w:val="006617D2"/>
    <w:rsid w:val="00664AF9"/>
    <w:rsid w:val="00665210"/>
    <w:rsid w:val="00665687"/>
    <w:rsid w:val="00666A72"/>
    <w:rsid w:val="0066718C"/>
    <w:rsid w:val="006679DB"/>
    <w:rsid w:val="006713DD"/>
    <w:rsid w:val="00673F23"/>
    <w:rsid w:val="00683E9F"/>
    <w:rsid w:val="006845E7"/>
    <w:rsid w:val="0068621A"/>
    <w:rsid w:val="006866E0"/>
    <w:rsid w:val="00690A87"/>
    <w:rsid w:val="00691B22"/>
    <w:rsid w:val="00692D66"/>
    <w:rsid w:val="006977BB"/>
    <w:rsid w:val="006A349F"/>
    <w:rsid w:val="006A3506"/>
    <w:rsid w:val="006A52B4"/>
    <w:rsid w:val="006A6ECE"/>
    <w:rsid w:val="006B1CF2"/>
    <w:rsid w:val="006C045F"/>
    <w:rsid w:val="006C15A4"/>
    <w:rsid w:val="006C37AA"/>
    <w:rsid w:val="006C3D96"/>
    <w:rsid w:val="006C5855"/>
    <w:rsid w:val="006C7916"/>
    <w:rsid w:val="006C79AE"/>
    <w:rsid w:val="006D23EB"/>
    <w:rsid w:val="006D4BA2"/>
    <w:rsid w:val="006D4D84"/>
    <w:rsid w:val="006E0B22"/>
    <w:rsid w:val="006E2A30"/>
    <w:rsid w:val="006E3791"/>
    <w:rsid w:val="006E76BB"/>
    <w:rsid w:val="006F29ED"/>
    <w:rsid w:val="006F31B9"/>
    <w:rsid w:val="00703F29"/>
    <w:rsid w:val="007077F2"/>
    <w:rsid w:val="00713D56"/>
    <w:rsid w:val="0071543C"/>
    <w:rsid w:val="007201F3"/>
    <w:rsid w:val="00726483"/>
    <w:rsid w:val="00726602"/>
    <w:rsid w:val="007327DD"/>
    <w:rsid w:val="007337BE"/>
    <w:rsid w:val="00733E3D"/>
    <w:rsid w:val="00735E77"/>
    <w:rsid w:val="00740620"/>
    <w:rsid w:val="00742B42"/>
    <w:rsid w:val="00742FC4"/>
    <w:rsid w:val="0074347B"/>
    <w:rsid w:val="007461D8"/>
    <w:rsid w:val="00751097"/>
    <w:rsid w:val="007520D6"/>
    <w:rsid w:val="00757BD2"/>
    <w:rsid w:val="00757C82"/>
    <w:rsid w:val="00764CB5"/>
    <w:rsid w:val="00767D96"/>
    <w:rsid w:val="0077240F"/>
    <w:rsid w:val="00774982"/>
    <w:rsid w:val="00777BB2"/>
    <w:rsid w:val="00777D0D"/>
    <w:rsid w:val="00780FB7"/>
    <w:rsid w:val="00781590"/>
    <w:rsid w:val="00783731"/>
    <w:rsid w:val="007870A6"/>
    <w:rsid w:val="00795620"/>
    <w:rsid w:val="007A35C7"/>
    <w:rsid w:val="007A4921"/>
    <w:rsid w:val="007A53EF"/>
    <w:rsid w:val="007A73D9"/>
    <w:rsid w:val="007B2BB6"/>
    <w:rsid w:val="007B2E99"/>
    <w:rsid w:val="007C0803"/>
    <w:rsid w:val="007C14A8"/>
    <w:rsid w:val="007C1E83"/>
    <w:rsid w:val="007D265E"/>
    <w:rsid w:val="007D2DB8"/>
    <w:rsid w:val="007D38FA"/>
    <w:rsid w:val="007E4E7B"/>
    <w:rsid w:val="007E68CF"/>
    <w:rsid w:val="007F0AB1"/>
    <w:rsid w:val="007F0E0B"/>
    <w:rsid w:val="007F1BD6"/>
    <w:rsid w:val="007F1D36"/>
    <w:rsid w:val="007F385D"/>
    <w:rsid w:val="00800CD7"/>
    <w:rsid w:val="0080257A"/>
    <w:rsid w:val="0080624B"/>
    <w:rsid w:val="008069D8"/>
    <w:rsid w:val="00812FA5"/>
    <w:rsid w:val="00814F48"/>
    <w:rsid w:val="00816543"/>
    <w:rsid w:val="00821464"/>
    <w:rsid w:val="008230EF"/>
    <w:rsid w:val="00827354"/>
    <w:rsid w:val="008275C6"/>
    <w:rsid w:val="008317E7"/>
    <w:rsid w:val="00832EED"/>
    <w:rsid w:val="008336D3"/>
    <w:rsid w:val="00836891"/>
    <w:rsid w:val="00840D52"/>
    <w:rsid w:val="00850FD5"/>
    <w:rsid w:val="00853871"/>
    <w:rsid w:val="0085558A"/>
    <w:rsid w:val="00860963"/>
    <w:rsid w:val="00861C80"/>
    <w:rsid w:val="0087279D"/>
    <w:rsid w:val="00872ADD"/>
    <w:rsid w:val="008736FB"/>
    <w:rsid w:val="00875FFA"/>
    <w:rsid w:val="00882EE7"/>
    <w:rsid w:val="00884467"/>
    <w:rsid w:val="00887E70"/>
    <w:rsid w:val="008904DB"/>
    <w:rsid w:val="00891E90"/>
    <w:rsid w:val="00893C73"/>
    <w:rsid w:val="00894A93"/>
    <w:rsid w:val="0089691E"/>
    <w:rsid w:val="00896B04"/>
    <w:rsid w:val="00897B59"/>
    <w:rsid w:val="008A50C1"/>
    <w:rsid w:val="008B3600"/>
    <w:rsid w:val="008B4A7C"/>
    <w:rsid w:val="008B7379"/>
    <w:rsid w:val="008C58C2"/>
    <w:rsid w:val="008C5D51"/>
    <w:rsid w:val="008C6745"/>
    <w:rsid w:val="008C6E85"/>
    <w:rsid w:val="008C76B3"/>
    <w:rsid w:val="008C7F55"/>
    <w:rsid w:val="008D4BFC"/>
    <w:rsid w:val="008D55A4"/>
    <w:rsid w:val="008E0634"/>
    <w:rsid w:val="008E13DA"/>
    <w:rsid w:val="008E6259"/>
    <w:rsid w:val="008F0596"/>
    <w:rsid w:val="00901FDA"/>
    <w:rsid w:val="0090278A"/>
    <w:rsid w:val="00903AEE"/>
    <w:rsid w:val="00906047"/>
    <w:rsid w:val="0090751A"/>
    <w:rsid w:val="00907A4F"/>
    <w:rsid w:val="00913142"/>
    <w:rsid w:val="00915042"/>
    <w:rsid w:val="009206FB"/>
    <w:rsid w:val="009209CB"/>
    <w:rsid w:val="00920B41"/>
    <w:rsid w:val="00921A4F"/>
    <w:rsid w:val="00922A45"/>
    <w:rsid w:val="00923CFF"/>
    <w:rsid w:val="00927335"/>
    <w:rsid w:val="00927C08"/>
    <w:rsid w:val="00930253"/>
    <w:rsid w:val="009323E9"/>
    <w:rsid w:val="009324B9"/>
    <w:rsid w:val="009330B3"/>
    <w:rsid w:val="00935A1C"/>
    <w:rsid w:val="00937082"/>
    <w:rsid w:val="0094045C"/>
    <w:rsid w:val="00941676"/>
    <w:rsid w:val="009438DC"/>
    <w:rsid w:val="00947460"/>
    <w:rsid w:val="00947AAF"/>
    <w:rsid w:val="009537B9"/>
    <w:rsid w:val="00957C6B"/>
    <w:rsid w:val="0096327B"/>
    <w:rsid w:val="00964C8C"/>
    <w:rsid w:val="0096587F"/>
    <w:rsid w:val="009663E4"/>
    <w:rsid w:val="00966A43"/>
    <w:rsid w:val="00967C06"/>
    <w:rsid w:val="0097121D"/>
    <w:rsid w:val="00971925"/>
    <w:rsid w:val="00971EB4"/>
    <w:rsid w:val="00972075"/>
    <w:rsid w:val="00972F5D"/>
    <w:rsid w:val="00975E2D"/>
    <w:rsid w:val="00977AB0"/>
    <w:rsid w:val="00980AC2"/>
    <w:rsid w:val="009845E1"/>
    <w:rsid w:val="009849FF"/>
    <w:rsid w:val="00984E09"/>
    <w:rsid w:val="00985342"/>
    <w:rsid w:val="00987321"/>
    <w:rsid w:val="009909BD"/>
    <w:rsid w:val="00991F31"/>
    <w:rsid w:val="00995044"/>
    <w:rsid w:val="009A50D2"/>
    <w:rsid w:val="009A6C55"/>
    <w:rsid w:val="009B3AC0"/>
    <w:rsid w:val="009B3CCE"/>
    <w:rsid w:val="009B64A8"/>
    <w:rsid w:val="009B7E28"/>
    <w:rsid w:val="009C38F3"/>
    <w:rsid w:val="009C4A55"/>
    <w:rsid w:val="009C6759"/>
    <w:rsid w:val="009D5877"/>
    <w:rsid w:val="009D5C6A"/>
    <w:rsid w:val="009D6696"/>
    <w:rsid w:val="009D7297"/>
    <w:rsid w:val="009E06EE"/>
    <w:rsid w:val="009E141C"/>
    <w:rsid w:val="009E31A8"/>
    <w:rsid w:val="009E6402"/>
    <w:rsid w:val="009E7C97"/>
    <w:rsid w:val="009F195B"/>
    <w:rsid w:val="009F469F"/>
    <w:rsid w:val="009F5485"/>
    <w:rsid w:val="009F580C"/>
    <w:rsid w:val="009F64A3"/>
    <w:rsid w:val="009F6DD9"/>
    <w:rsid w:val="00A037BD"/>
    <w:rsid w:val="00A04E2D"/>
    <w:rsid w:val="00A07109"/>
    <w:rsid w:val="00A072C6"/>
    <w:rsid w:val="00A10700"/>
    <w:rsid w:val="00A11143"/>
    <w:rsid w:val="00A12BB2"/>
    <w:rsid w:val="00A160DD"/>
    <w:rsid w:val="00A160F2"/>
    <w:rsid w:val="00A32042"/>
    <w:rsid w:val="00A37DFA"/>
    <w:rsid w:val="00A41EBA"/>
    <w:rsid w:val="00A42A01"/>
    <w:rsid w:val="00A454C0"/>
    <w:rsid w:val="00A4663D"/>
    <w:rsid w:val="00A50379"/>
    <w:rsid w:val="00A508E5"/>
    <w:rsid w:val="00A511BE"/>
    <w:rsid w:val="00A5305E"/>
    <w:rsid w:val="00A5685D"/>
    <w:rsid w:val="00A56BFC"/>
    <w:rsid w:val="00A57B96"/>
    <w:rsid w:val="00A66A14"/>
    <w:rsid w:val="00A67EC2"/>
    <w:rsid w:val="00A7661A"/>
    <w:rsid w:val="00A76970"/>
    <w:rsid w:val="00A801E2"/>
    <w:rsid w:val="00A822A7"/>
    <w:rsid w:val="00A8604B"/>
    <w:rsid w:val="00A901E2"/>
    <w:rsid w:val="00A9085C"/>
    <w:rsid w:val="00A915B6"/>
    <w:rsid w:val="00A92B0D"/>
    <w:rsid w:val="00A95DCD"/>
    <w:rsid w:val="00A967A7"/>
    <w:rsid w:val="00A96EF3"/>
    <w:rsid w:val="00A97A20"/>
    <w:rsid w:val="00A97C36"/>
    <w:rsid w:val="00AA058B"/>
    <w:rsid w:val="00AA5C94"/>
    <w:rsid w:val="00AA6C01"/>
    <w:rsid w:val="00AA74E7"/>
    <w:rsid w:val="00AB0DBF"/>
    <w:rsid w:val="00AB3164"/>
    <w:rsid w:val="00AB4118"/>
    <w:rsid w:val="00AC13C1"/>
    <w:rsid w:val="00AC1C6A"/>
    <w:rsid w:val="00AC6216"/>
    <w:rsid w:val="00AC7F29"/>
    <w:rsid w:val="00AD0916"/>
    <w:rsid w:val="00AD0F92"/>
    <w:rsid w:val="00AD1299"/>
    <w:rsid w:val="00AD47AE"/>
    <w:rsid w:val="00AD7949"/>
    <w:rsid w:val="00AE322F"/>
    <w:rsid w:val="00AE4D71"/>
    <w:rsid w:val="00AE52DE"/>
    <w:rsid w:val="00AE6294"/>
    <w:rsid w:val="00AE6435"/>
    <w:rsid w:val="00AF0E12"/>
    <w:rsid w:val="00AF2770"/>
    <w:rsid w:val="00AF4D40"/>
    <w:rsid w:val="00AF4EC4"/>
    <w:rsid w:val="00AF660D"/>
    <w:rsid w:val="00B00C04"/>
    <w:rsid w:val="00B0246D"/>
    <w:rsid w:val="00B03E34"/>
    <w:rsid w:val="00B05D6B"/>
    <w:rsid w:val="00B1169C"/>
    <w:rsid w:val="00B13499"/>
    <w:rsid w:val="00B14F64"/>
    <w:rsid w:val="00B15633"/>
    <w:rsid w:val="00B240CC"/>
    <w:rsid w:val="00B25787"/>
    <w:rsid w:val="00B3060A"/>
    <w:rsid w:val="00B34AF7"/>
    <w:rsid w:val="00B34CDD"/>
    <w:rsid w:val="00B357EF"/>
    <w:rsid w:val="00B41C0F"/>
    <w:rsid w:val="00B429B2"/>
    <w:rsid w:val="00B43EFC"/>
    <w:rsid w:val="00B514CE"/>
    <w:rsid w:val="00B52420"/>
    <w:rsid w:val="00B532AB"/>
    <w:rsid w:val="00B5347D"/>
    <w:rsid w:val="00B56DBB"/>
    <w:rsid w:val="00B577FB"/>
    <w:rsid w:val="00B61ACF"/>
    <w:rsid w:val="00B63AA9"/>
    <w:rsid w:val="00B63EBD"/>
    <w:rsid w:val="00B6679C"/>
    <w:rsid w:val="00B725EA"/>
    <w:rsid w:val="00B72A07"/>
    <w:rsid w:val="00B74BEE"/>
    <w:rsid w:val="00B7571E"/>
    <w:rsid w:val="00B772F6"/>
    <w:rsid w:val="00B813D9"/>
    <w:rsid w:val="00B84660"/>
    <w:rsid w:val="00B85EF3"/>
    <w:rsid w:val="00B879DB"/>
    <w:rsid w:val="00B87AC5"/>
    <w:rsid w:val="00B90DE8"/>
    <w:rsid w:val="00B92335"/>
    <w:rsid w:val="00B97B31"/>
    <w:rsid w:val="00B97F0A"/>
    <w:rsid w:val="00BA1862"/>
    <w:rsid w:val="00BA5646"/>
    <w:rsid w:val="00BA67B0"/>
    <w:rsid w:val="00BA6EDE"/>
    <w:rsid w:val="00BA76C2"/>
    <w:rsid w:val="00BA7BBF"/>
    <w:rsid w:val="00BB01F6"/>
    <w:rsid w:val="00BB0E7A"/>
    <w:rsid w:val="00BB0FAE"/>
    <w:rsid w:val="00BB55A8"/>
    <w:rsid w:val="00BC0948"/>
    <w:rsid w:val="00BC1426"/>
    <w:rsid w:val="00BC299D"/>
    <w:rsid w:val="00BC2D08"/>
    <w:rsid w:val="00BC5A15"/>
    <w:rsid w:val="00BD0C50"/>
    <w:rsid w:val="00BD279C"/>
    <w:rsid w:val="00BD3796"/>
    <w:rsid w:val="00BD7D00"/>
    <w:rsid w:val="00BE1F4E"/>
    <w:rsid w:val="00BE2E81"/>
    <w:rsid w:val="00BE3610"/>
    <w:rsid w:val="00BE550D"/>
    <w:rsid w:val="00BE5AD7"/>
    <w:rsid w:val="00BF161C"/>
    <w:rsid w:val="00BF1CD9"/>
    <w:rsid w:val="00BF3745"/>
    <w:rsid w:val="00BF68B6"/>
    <w:rsid w:val="00C00C0C"/>
    <w:rsid w:val="00C041D2"/>
    <w:rsid w:val="00C05121"/>
    <w:rsid w:val="00C06938"/>
    <w:rsid w:val="00C10EAE"/>
    <w:rsid w:val="00C1573A"/>
    <w:rsid w:val="00C17650"/>
    <w:rsid w:val="00C2135B"/>
    <w:rsid w:val="00C214BE"/>
    <w:rsid w:val="00C2191A"/>
    <w:rsid w:val="00C21AE7"/>
    <w:rsid w:val="00C260F9"/>
    <w:rsid w:val="00C3128B"/>
    <w:rsid w:val="00C33265"/>
    <w:rsid w:val="00C356C0"/>
    <w:rsid w:val="00C404B7"/>
    <w:rsid w:val="00C410B9"/>
    <w:rsid w:val="00C41659"/>
    <w:rsid w:val="00C42C6E"/>
    <w:rsid w:val="00C4463D"/>
    <w:rsid w:val="00C45549"/>
    <w:rsid w:val="00C4608E"/>
    <w:rsid w:val="00C5292A"/>
    <w:rsid w:val="00C52C73"/>
    <w:rsid w:val="00C60498"/>
    <w:rsid w:val="00C622AA"/>
    <w:rsid w:val="00C62BF3"/>
    <w:rsid w:val="00C70F64"/>
    <w:rsid w:val="00C729BE"/>
    <w:rsid w:val="00C731EF"/>
    <w:rsid w:val="00C766A0"/>
    <w:rsid w:val="00C801DA"/>
    <w:rsid w:val="00C8163C"/>
    <w:rsid w:val="00C84CC9"/>
    <w:rsid w:val="00C85E01"/>
    <w:rsid w:val="00C86518"/>
    <w:rsid w:val="00C902D2"/>
    <w:rsid w:val="00C903BC"/>
    <w:rsid w:val="00C9457E"/>
    <w:rsid w:val="00C94EED"/>
    <w:rsid w:val="00C95D55"/>
    <w:rsid w:val="00C97EE1"/>
    <w:rsid w:val="00C97F6F"/>
    <w:rsid w:val="00CA244E"/>
    <w:rsid w:val="00CA365D"/>
    <w:rsid w:val="00CA5B9C"/>
    <w:rsid w:val="00CA6033"/>
    <w:rsid w:val="00CA6A96"/>
    <w:rsid w:val="00CA6DC6"/>
    <w:rsid w:val="00CB0190"/>
    <w:rsid w:val="00CB0AFC"/>
    <w:rsid w:val="00CB2A3C"/>
    <w:rsid w:val="00CB3C38"/>
    <w:rsid w:val="00CC0C52"/>
    <w:rsid w:val="00CC0EA3"/>
    <w:rsid w:val="00CC16A5"/>
    <w:rsid w:val="00CC2AC0"/>
    <w:rsid w:val="00CC6814"/>
    <w:rsid w:val="00CC6D69"/>
    <w:rsid w:val="00CC7965"/>
    <w:rsid w:val="00CD236B"/>
    <w:rsid w:val="00CD26F0"/>
    <w:rsid w:val="00CD328F"/>
    <w:rsid w:val="00CD5DA8"/>
    <w:rsid w:val="00CD7B49"/>
    <w:rsid w:val="00CE00AE"/>
    <w:rsid w:val="00CE00FE"/>
    <w:rsid w:val="00CE1907"/>
    <w:rsid w:val="00CE3DA7"/>
    <w:rsid w:val="00CE5EAD"/>
    <w:rsid w:val="00CE6B96"/>
    <w:rsid w:val="00CE78F5"/>
    <w:rsid w:val="00CF03D0"/>
    <w:rsid w:val="00CF0739"/>
    <w:rsid w:val="00CF1091"/>
    <w:rsid w:val="00CF1CFB"/>
    <w:rsid w:val="00D03360"/>
    <w:rsid w:val="00D072A5"/>
    <w:rsid w:val="00D133F8"/>
    <w:rsid w:val="00D13BB8"/>
    <w:rsid w:val="00D14431"/>
    <w:rsid w:val="00D204CB"/>
    <w:rsid w:val="00D21C1B"/>
    <w:rsid w:val="00D22161"/>
    <w:rsid w:val="00D23575"/>
    <w:rsid w:val="00D27919"/>
    <w:rsid w:val="00D3140E"/>
    <w:rsid w:val="00D3179C"/>
    <w:rsid w:val="00D3318E"/>
    <w:rsid w:val="00D336A8"/>
    <w:rsid w:val="00D3420B"/>
    <w:rsid w:val="00D34B5E"/>
    <w:rsid w:val="00D351D7"/>
    <w:rsid w:val="00D36286"/>
    <w:rsid w:val="00D36B46"/>
    <w:rsid w:val="00D46857"/>
    <w:rsid w:val="00D468CF"/>
    <w:rsid w:val="00D51CA3"/>
    <w:rsid w:val="00D551FA"/>
    <w:rsid w:val="00D61694"/>
    <w:rsid w:val="00D6187A"/>
    <w:rsid w:val="00D67C79"/>
    <w:rsid w:val="00D72C31"/>
    <w:rsid w:val="00D73E06"/>
    <w:rsid w:val="00D7411A"/>
    <w:rsid w:val="00D753AD"/>
    <w:rsid w:val="00D80FD3"/>
    <w:rsid w:val="00D83F20"/>
    <w:rsid w:val="00D907C7"/>
    <w:rsid w:val="00D97277"/>
    <w:rsid w:val="00DA0342"/>
    <w:rsid w:val="00DA2C19"/>
    <w:rsid w:val="00DA5E7B"/>
    <w:rsid w:val="00DA6CD3"/>
    <w:rsid w:val="00DB37F5"/>
    <w:rsid w:val="00DB448A"/>
    <w:rsid w:val="00DB524D"/>
    <w:rsid w:val="00DB661F"/>
    <w:rsid w:val="00DB6A2F"/>
    <w:rsid w:val="00DC060C"/>
    <w:rsid w:val="00DC53FB"/>
    <w:rsid w:val="00DC5C57"/>
    <w:rsid w:val="00DD20B7"/>
    <w:rsid w:val="00DD254F"/>
    <w:rsid w:val="00DD36B2"/>
    <w:rsid w:val="00DE05EC"/>
    <w:rsid w:val="00DE1B3A"/>
    <w:rsid w:val="00DF176E"/>
    <w:rsid w:val="00DF1855"/>
    <w:rsid w:val="00DF25F9"/>
    <w:rsid w:val="00DF26BE"/>
    <w:rsid w:val="00DF614E"/>
    <w:rsid w:val="00DF6AC2"/>
    <w:rsid w:val="00DF7673"/>
    <w:rsid w:val="00E07E91"/>
    <w:rsid w:val="00E10B92"/>
    <w:rsid w:val="00E11E63"/>
    <w:rsid w:val="00E136CF"/>
    <w:rsid w:val="00E15967"/>
    <w:rsid w:val="00E228B0"/>
    <w:rsid w:val="00E22C01"/>
    <w:rsid w:val="00E307F1"/>
    <w:rsid w:val="00E31A37"/>
    <w:rsid w:val="00E32A64"/>
    <w:rsid w:val="00E35669"/>
    <w:rsid w:val="00E41AA5"/>
    <w:rsid w:val="00E44B7A"/>
    <w:rsid w:val="00E44BE3"/>
    <w:rsid w:val="00E46257"/>
    <w:rsid w:val="00E5205A"/>
    <w:rsid w:val="00E54EF6"/>
    <w:rsid w:val="00E55BE5"/>
    <w:rsid w:val="00E60A29"/>
    <w:rsid w:val="00E60C15"/>
    <w:rsid w:val="00E6412D"/>
    <w:rsid w:val="00E64420"/>
    <w:rsid w:val="00E7016E"/>
    <w:rsid w:val="00E7166B"/>
    <w:rsid w:val="00E71F91"/>
    <w:rsid w:val="00E728C1"/>
    <w:rsid w:val="00E733E8"/>
    <w:rsid w:val="00E736A0"/>
    <w:rsid w:val="00E7504B"/>
    <w:rsid w:val="00E750D2"/>
    <w:rsid w:val="00E75617"/>
    <w:rsid w:val="00E76B9B"/>
    <w:rsid w:val="00E81276"/>
    <w:rsid w:val="00E86C20"/>
    <w:rsid w:val="00E87FB5"/>
    <w:rsid w:val="00E94905"/>
    <w:rsid w:val="00EA4229"/>
    <w:rsid w:val="00EA6431"/>
    <w:rsid w:val="00EB15F7"/>
    <w:rsid w:val="00EB6297"/>
    <w:rsid w:val="00EB7571"/>
    <w:rsid w:val="00EC11FD"/>
    <w:rsid w:val="00EC2299"/>
    <w:rsid w:val="00EC5162"/>
    <w:rsid w:val="00EC652A"/>
    <w:rsid w:val="00ED0809"/>
    <w:rsid w:val="00ED14E7"/>
    <w:rsid w:val="00ED5747"/>
    <w:rsid w:val="00ED7035"/>
    <w:rsid w:val="00EE1BC5"/>
    <w:rsid w:val="00EE2DF9"/>
    <w:rsid w:val="00EE2EA1"/>
    <w:rsid w:val="00EF1EF5"/>
    <w:rsid w:val="00EF43B0"/>
    <w:rsid w:val="00EF742B"/>
    <w:rsid w:val="00F0030A"/>
    <w:rsid w:val="00F0191B"/>
    <w:rsid w:val="00F045E9"/>
    <w:rsid w:val="00F04D65"/>
    <w:rsid w:val="00F05C00"/>
    <w:rsid w:val="00F074E4"/>
    <w:rsid w:val="00F0765E"/>
    <w:rsid w:val="00F0789B"/>
    <w:rsid w:val="00F10DF9"/>
    <w:rsid w:val="00F1277F"/>
    <w:rsid w:val="00F14E13"/>
    <w:rsid w:val="00F15711"/>
    <w:rsid w:val="00F15A19"/>
    <w:rsid w:val="00F17A96"/>
    <w:rsid w:val="00F228A8"/>
    <w:rsid w:val="00F22C7F"/>
    <w:rsid w:val="00F26ED4"/>
    <w:rsid w:val="00F2708C"/>
    <w:rsid w:val="00F27574"/>
    <w:rsid w:val="00F30063"/>
    <w:rsid w:val="00F300A3"/>
    <w:rsid w:val="00F313E2"/>
    <w:rsid w:val="00F35F1E"/>
    <w:rsid w:val="00F36F3C"/>
    <w:rsid w:val="00F419E7"/>
    <w:rsid w:val="00F41E08"/>
    <w:rsid w:val="00F46E8F"/>
    <w:rsid w:val="00F47324"/>
    <w:rsid w:val="00F508AE"/>
    <w:rsid w:val="00F540A4"/>
    <w:rsid w:val="00F714F7"/>
    <w:rsid w:val="00F72B78"/>
    <w:rsid w:val="00F75F00"/>
    <w:rsid w:val="00F763AC"/>
    <w:rsid w:val="00F83B13"/>
    <w:rsid w:val="00F85B86"/>
    <w:rsid w:val="00F860A6"/>
    <w:rsid w:val="00F8615C"/>
    <w:rsid w:val="00F86CD8"/>
    <w:rsid w:val="00F918A2"/>
    <w:rsid w:val="00F9279F"/>
    <w:rsid w:val="00F935B2"/>
    <w:rsid w:val="00F964E2"/>
    <w:rsid w:val="00FA0C81"/>
    <w:rsid w:val="00FA0D21"/>
    <w:rsid w:val="00FA180B"/>
    <w:rsid w:val="00FA5D00"/>
    <w:rsid w:val="00FA6602"/>
    <w:rsid w:val="00FA72DC"/>
    <w:rsid w:val="00FC1204"/>
    <w:rsid w:val="00FC14A0"/>
    <w:rsid w:val="00FC32D5"/>
    <w:rsid w:val="00FC5D12"/>
    <w:rsid w:val="00FC67FB"/>
    <w:rsid w:val="00FD0D9E"/>
    <w:rsid w:val="00FD3118"/>
    <w:rsid w:val="00FD4466"/>
    <w:rsid w:val="00FD5747"/>
    <w:rsid w:val="00FE0C3D"/>
    <w:rsid w:val="00FE2B91"/>
    <w:rsid w:val="00FF1AEC"/>
    <w:rsid w:val="00FF30FA"/>
    <w:rsid w:val="00FF3474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  <w14:docId w14:val="69212A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BB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semiHidden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3" ma:contentTypeDescription="Create a new document." ma:contentTypeScope="" ma:versionID="32fe53c987beb7763b271ae97750b383">
  <xsd:schema xmlns:xsd="http://www.w3.org/2001/XMLSchema" xmlns:xs="http://www.w3.org/2001/XMLSchema" xmlns:p="http://schemas.microsoft.com/office/2006/metadata/properties" xmlns:ns3="ab473ce3-bbdb-490b-bf9f-407ba23df631" xmlns:ns4="7caac9a5-e9f0-4948-ba2b-9b40c951027f" targetNamespace="http://schemas.microsoft.com/office/2006/metadata/properties" ma:root="true" ma:fieldsID="71964493a738375ecb8afa4c41a042fc" ns3:_="" ns4:_=""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018DC-A805-4664-B43D-0DDDB77B0CD9}">
  <ds:schemaRefs>
    <ds:schemaRef ds:uri="http://purl.org/dc/elements/1.1/"/>
    <ds:schemaRef ds:uri="http://schemas.microsoft.com/office/2006/metadata/properties"/>
    <ds:schemaRef ds:uri="7caac9a5-e9f0-4948-ba2b-9b40c951027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ab473ce3-bbdb-490b-bf9f-407ba23df631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3ED607-7ECB-4DB9-8B2D-8221DF06F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CB10CB-9EC4-40EB-8629-CE5DE72C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728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Gina Tjaden</dc:creator>
  <cp:lastModifiedBy>Blount, Elda</cp:lastModifiedBy>
  <cp:revision>21</cp:revision>
  <cp:lastPrinted>2019-12-12T18:16:00Z</cp:lastPrinted>
  <dcterms:created xsi:type="dcterms:W3CDTF">2021-03-11T23:04:00Z</dcterms:created>
  <dcterms:modified xsi:type="dcterms:W3CDTF">2021-04-06T19:23:00Z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</Properties>
</file>