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9D64E" w14:textId="23AC5DE4" w:rsidR="002B0D8F" w:rsidRPr="00A46EA5" w:rsidRDefault="002B0D8F">
      <w:pPr>
        <w:rPr>
          <w:rFonts w:ascii="Calibri Light" w:hAnsi="Calibri Light" w:cs="Calibri Light"/>
        </w:rPr>
      </w:pPr>
    </w:p>
    <w:p w14:paraId="1C260869" w14:textId="48D16163" w:rsidR="00B52420" w:rsidRPr="00A46EA5" w:rsidRDefault="00B52420">
      <w:pPr>
        <w:rPr>
          <w:rFonts w:ascii="Calibri Light" w:hAnsi="Calibri Light" w:cs="Calibri Light"/>
        </w:rPr>
      </w:pPr>
    </w:p>
    <w:p w14:paraId="2391E0BE" w14:textId="77777777" w:rsidR="00B52420" w:rsidRPr="00A46EA5" w:rsidRDefault="00B52420">
      <w:pPr>
        <w:rPr>
          <w:rFonts w:ascii="Calibri Light" w:hAnsi="Calibri Light" w:cs="Calibri Light"/>
        </w:rPr>
      </w:pPr>
    </w:p>
    <w:tbl>
      <w:tblPr>
        <w:tblW w:w="14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"/>
        <w:gridCol w:w="1800"/>
        <w:gridCol w:w="270"/>
        <w:gridCol w:w="1800"/>
        <w:gridCol w:w="270"/>
        <w:gridCol w:w="1620"/>
        <w:gridCol w:w="360"/>
        <w:gridCol w:w="1710"/>
        <w:gridCol w:w="270"/>
        <w:gridCol w:w="1710"/>
        <w:gridCol w:w="360"/>
        <w:gridCol w:w="1484"/>
        <w:gridCol w:w="406"/>
        <w:gridCol w:w="1695"/>
      </w:tblGrid>
      <w:tr w:rsidR="007C4B00" w:rsidRPr="00A46EA5" w14:paraId="7205E58E" w14:textId="77777777" w:rsidTr="007C4B00">
        <w:trPr>
          <w:trHeight w:hRule="exact" w:val="865"/>
          <w:jc w:val="center"/>
        </w:trPr>
        <w:tc>
          <w:tcPr>
            <w:tcW w:w="255" w:type="dxa"/>
            <w:vAlign w:val="center"/>
          </w:tcPr>
          <w:p w14:paraId="1E9F3359" w14:textId="1442C8CA" w:rsidR="007C4B00" w:rsidRPr="00A46EA5" w:rsidRDefault="007C4B00" w:rsidP="007C4B00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0" w:type="dxa"/>
            <w:vAlign w:val="center"/>
          </w:tcPr>
          <w:p w14:paraId="0D4FAEB0" w14:textId="77777777" w:rsidR="007C4B00" w:rsidRPr="00A46EA5" w:rsidRDefault="007C4B00" w:rsidP="007C4B00">
            <w:pPr>
              <w:jc w:val="center"/>
              <w:rPr>
                <w:rFonts w:ascii="Calibri Light" w:hAnsi="Calibri Light" w:cs="Calibri Light"/>
                <w:bCs/>
              </w:rPr>
            </w:pPr>
            <w:r w:rsidRPr="00A46EA5">
              <w:rPr>
                <w:rFonts w:ascii="Calibri Light" w:hAnsi="Calibri Light" w:cs="Calibri Light"/>
                <w:bCs/>
              </w:rPr>
              <w:t>Tania Anders</w:t>
            </w:r>
          </w:p>
          <w:p w14:paraId="5C819BF8" w14:textId="040F2C22" w:rsidR="007C4B00" w:rsidRPr="00A46EA5" w:rsidRDefault="007C4B00" w:rsidP="007C4B00">
            <w:pPr>
              <w:jc w:val="center"/>
              <w:rPr>
                <w:rFonts w:ascii="Calibri Light" w:hAnsi="Calibri Light" w:cs="Calibri Light"/>
                <w:bCs/>
              </w:rPr>
            </w:pPr>
            <w:r w:rsidRPr="00A46EA5">
              <w:rPr>
                <w:rFonts w:ascii="Calibri Light" w:hAnsi="Calibri Light" w:cs="Calibri Light"/>
                <w:bCs/>
              </w:rPr>
              <w:t>(co-chair)</w:t>
            </w:r>
          </w:p>
        </w:tc>
        <w:tc>
          <w:tcPr>
            <w:tcW w:w="270" w:type="dxa"/>
            <w:vAlign w:val="center"/>
          </w:tcPr>
          <w:p w14:paraId="73497399" w14:textId="4817DE6C" w:rsidR="007C4B00" w:rsidRPr="00A46EA5" w:rsidRDefault="005F476E" w:rsidP="007C4B00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0" w:type="dxa"/>
            <w:vAlign w:val="center"/>
          </w:tcPr>
          <w:p w14:paraId="63E4B41C" w14:textId="77777777" w:rsidR="007C4B00" w:rsidRPr="00A46EA5" w:rsidRDefault="007C4B00" w:rsidP="007C4B00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Lianne Greenlee</w:t>
            </w:r>
          </w:p>
        </w:tc>
        <w:tc>
          <w:tcPr>
            <w:tcW w:w="270" w:type="dxa"/>
            <w:vAlign w:val="center"/>
          </w:tcPr>
          <w:p w14:paraId="57DE7601" w14:textId="6B65C1BC" w:rsidR="007C4B00" w:rsidRPr="00A46EA5" w:rsidRDefault="007C4B00" w:rsidP="007C4B00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20" w:type="dxa"/>
            <w:vAlign w:val="center"/>
          </w:tcPr>
          <w:p w14:paraId="0C61EA6B" w14:textId="7A258836" w:rsidR="007C4B00" w:rsidRPr="00A46EA5" w:rsidRDefault="007C4B00" w:rsidP="007C4B00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Linda Chan</w:t>
            </w:r>
          </w:p>
        </w:tc>
        <w:tc>
          <w:tcPr>
            <w:tcW w:w="360" w:type="dxa"/>
            <w:vAlign w:val="center"/>
          </w:tcPr>
          <w:p w14:paraId="236ACD7C" w14:textId="05FD34CD" w:rsidR="007C4B00" w:rsidRPr="00A46EA5" w:rsidRDefault="00A64BD9" w:rsidP="007C4B00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5359D3E1" w14:textId="4E72676F" w:rsidR="007C4B00" w:rsidRPr="00A46EA5" w:rsidRDefault="007C4B00" w:rsidP="007C4B00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Emily Versace</w:t>
            </w:r>
          </w:p>
        </w:tc>
        <w:tc>
          <w:tcPr>
            <w:tcW w:w="270" w:type="dxa"/>
            <w:vAlign w:val="center"/>
          </w:tcPr>
          <w:p w14:paraId="382243AB" w14:textId="0C607B8C" w:rsidR="007C4B00" w:rsidRPr="00A46EA5" w:rsidRDefault="009642FC" w:rsidP="007C4B00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710" w:type="dxa"/>
            <w:vAlign w:val="center"/>
          </w:tcPr>
          <w:p w14:paraId="158AC44D" w14:textId="7AC4D5C8" w:rsidR="007C4B00" w:rsidRPr="00A46EA5" w:rsidRDefault="007C4B00" w:rsidP="007C4B00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Kelly Rivera</w:t>
            </w:r>
          </w:p>
        </w:tc>
        <w:tc>
          <w:tcPr>
            <w:tcW w:w="360" w:type="dxa"/>
            <w:vAlign w:val="center"/>
          </w:tcPr>
          <w:p w14:paraId="079974E6" w14:textId="1E9350D1" w:rsidR="007C4B00" w:rsidRPr="00A46EA5" w:rsidRDefault="00231785" w:rsidP="007C4B00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84" w:type="dxa"/>
            <w:vAlign w:val="center"/>
          </w:tcPr>
          <w:p w14:paraId="25265481" w14:textId="23908ABA" w:rsidR="007C4B00" w:rsidRPr="00A46EA5" w:rsidRDefault="007C4B00" w:rsidP="007C4B00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  <w:bCs/>
              </w:rPr>
              <w:t>Yolanda Haro</w:t>
            </w:r>
          </w:p>
        </w:tc>
        <w:tc>
          <w:tcPr>
            <w:tcW w:w="406" w:type="dxa"/>
            <w:vAlign w:val="center"/>
          </w:tcPr>
          <w:p w14:paraId="4A848E23" w14:textId="1F5DDB38" w:rsidR="007C4B00" w:rsidRPr="00A46EA5" w:rsidRDefault="007C4B00" w:rsidP="007C4B00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95" w:type="dxa"/>
            <w:vAlign w:val="center"/>
          </w:tcPr>
          <w:p w14:paraId="5A4DB42C" w14:textId="0E827C68" w:rsidR="007C4B00" w:rsidRPr="00A46EA5" w:rsidRDefault="007C4B00" w:rsidP="007C4B00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Danny Cantrell</w:t>
            </w:r>
          </w:p>
        </w:tc>
      </w:tr>
      <w:tr w:rsidR="007C4B00" w:rsidRPr="00A46EA5" w14:paraId="53626008" w14:textId="77777777" w:rsidTr="007C4B00">
        <w:trPr>
          <w:trHeight w:hRule="exact" w:val="1018"/>
          <w:jc w:val="center"/>
        </w:trPr>
        <w:tc>
          <w:tcPr>
            <w:tcW w:w="255" w:type="dxa"/>
            <w:vAlign w:val="center"/>
          </w:tcPr>
          <w:p w14:paraId="6744762A" w14:textId="306CCED0" w:rsidR="007C4B00" w:rsidRPr="00A46EA5" w:rsidRDefault="009642FC" w:rsidP="007C4B00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800" w:type="dxa"/>
            <w:vAlign w:val="center"/>
          </w:tcPr>
          <w:p w14:paraId="4C636159" w14:textId="3D1A5BE7" w:rsidR="007C4B00" w:rsidRPr="00A46EA5" w:rsidRDefault="007C4B00" w:rsidP="007C4B00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Michelle Sampat</w:t>
            </w:r>
          </w:p>
          <w:p w14:paraId="48761395" w14:textId="374486AF" w:rsidR="007C4B00" w:rsidRPr="00A46EA5" w:rsidRDefault="007C4B00" w:rsidP="007C4B00">
            <w:pPr>
              <w:jc w:val="center"/>
              <w:rPr>
                <w:rFonts w:ascii="Calibri Light" w:hAnsi="Calibri Light" w:cs="Calibri Light"/>
                <w:bCs/>
              </w:rPr>
            </w:pPr>
            <w:r w:rsidRPr="00A46EA5">
              <w:rPr>
                <w:rFonts w:ascii="Calibri Light" w:hAnsi="Calibri Light" w:cs="Calibri Light"/>
              </w:rPr>
              <w:t>(co-chair)</w:t>
            </w:r>
          </w:p>
        </w:tc>
        <w:tc>
          <w:tcPr>
            <w:tcW w:w="270" w:type="dxa"/>
            <w:vAlign w:val="center"/>
          </w:tcPr>
          <w:p w14:paraId="74DA0B4D" w14:textId="4978DEF3" w:rsidR="007C4B00" w:rsidRPr="00A46EA5" w:rsidRDefault="007C4B00" w:rsidP="007C4B00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0" w:type="dxa"/>
            <w:vAlign w:val="center"/>
          </w:tcPr>
          <w:p w14:paraId="6BF07072" w14:textId="755076B6" w:rsidR="007C4B00" w:rsidRPr="00A46EA5" w:rsidRDefault="007C4B00" w:rsidP="007C4B00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Tamra Horton</w:t>
            </w:r>
          </w:p>
        </w:tc>
        <w:tc>
          <w:tcPr>
            <w:tcW w:w="270" w:type="dxa"/>
            <w:vAlign w:val="center"/>
          </w:tcPr>
          <w:p w14:paraId="0216BFC7" w14:textId="59254CBB" w:rsidR="007C4B00" w:rsidRPr="00A46EA5" w:rsidRDefault="007C4B00" w:rsidP="007C4B00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620" w:type="dxa"/>
            <w:vAlign w:val="center"/>
          </w:tcPr>
          <w:p w14:paraId="3DC7DA3C" w14:textId="54826F81" w:rsidR="007C4B00" w:rsidRPr="00A46EA5" w:rsidRDefault="007C4B00" w:rsidP="007C4B00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  <w:color w:val="000000" w:themeColor="text1"/>
              </w:rPr>
              <w:t>Sun Ezzell</w:t>
            </w:r>
            <w:r w:rsidR="00B47A12">
              <w:rPr>
                <w:rFonts w:ascii="Calibri Light" w:hAnsi="Calibri Light" w:cs="Calibri Light"/>
                <w:color w:val="000000" w:themeColor="text1"/>
              </w:rPr>
              <w:t xml:space="preserve"> (guest scribe)</w:t>
            </w:r>
          </w:p>
        </w:tc>
        <w:tc>
          <w:tcPr>
            <w:tcW w:w="360" w:type="dxa"/>
            <w:vAlign w:val="center"/>
          </w:tcPr>
          <w:p w14:paraId="370BF855" w14:textId="7DA95833" w:rsidR="007C4B00" w:rsidRPr="00A46EA5" w:rsidRDefault="007C4B00" w:rsidP="007C4B00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710" w:type="dxa"/>
            <w:vAlign w:val="center"/>
          </w:tcPr>
          <w:p w14:paraId="614298C3" w14:textId="515F4F59" w:rsidR="007C4B00" w:rsidRPr="00A46EA5" w:rsidRDefault="007C4B00" w:rsidP="007C4B00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Shiloh Blacksher</w:t>
            </w:r>
          </w:p>
        </w:tc>
        <w:tc>
          <w:tcPr>
            <w:tcW w:w="270" w:type="dxa"/>
            <w:vAlign w:val="center"/>
          </w:tcPr>
          <w:p w14:paraId="52EB6068" w14:textId="6C706F5A" w:rsidR="007C4B00" w:rsidRPr="00A46EA5" w:rsidRDefault="009642FC" w:rsidP="007C4B00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710" w:type="dxa"/>
            <w:vAlign w:val="center"/>
          </w:tcPr>
          <w:p w14:paraId="2ADE6161" w14:textId="14114417" w:rsidR="007C4B00" w:rsidRPr="00A46EA5" w:rsidRDefault="007C4B00" w:rsidP="007C4B00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Dalia Chavez</w:t>
            </w:r>
          </w:p>
        </w:tc>
        <w:tc>
          <w:tcPr>
            <w:tcW w:w="360" w:type="dxa"/>
            <w:vAlign w:val="center"/>
          </w:tcPr>
          <w:p w14:paraId="304A99C9" w14:textId="2085E16E" w:rsidR="007C4B00" w:rsidRPr="00A46EA5" w:rsidRDefault="007C4B00" w:rsidP="007C4B00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84" w:type="dxa"/>
            <w:vAlign w:val="center"/>
          </w:tcPr>
          <w:p w14:paraId="38FA7BCD" w14:textId="0BF16A8A" w:rsidR="007C4B00" w:rsidRPr="00A46EA5" w:rsidRDefault="007C4B00" w:rsidP="007C4B00">
            <w:pPr>
              <w:jc w:val="center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Carol Impara</w:t>
            </w:r>
          </w:p>
        </w:tc>
        <w:tc>
          <w:tcPr>
            <w:tcW w:w="406" w:type="dxa"/>
            <w:vAlign w:val="center"/>
          </w:tcPr>
          <w:p w14:paraId="7C6C41C2" w14:textId="4314D2EA" w:rsidR="007C4B00" w:rsidRPr="00A46EA5" w:rsidRDefault="007C4B00" w:rsidP="007C4B00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695" w:type="dxa"/>
            <w:vAlign w:val="center"/>
          </w:tcPr>
          <w:p w14:paraId="6023AAF5" w14:textId="2703F747" w:rsidR="007C4B00" w:rsidRPr="007C4B00" w:rsidRDefault="007C4B00" w:rsidP="007C4B00">
            <w:pPr>
              <w:jc w:val="center"/>
              <w:rPr>
                <w:rFonts w:ascii="Calibri Light" w:hAnsi="Calibri Light" w:cs="Calibri Light"/>
                <w:b/>
                <w:i/>
              </w:rPr>
            </w:pPr>
            <w:r>
              <w:rPr>
                <w:rFonts w:ascii="Calibri Light" w:hAnsi="Calibri Light" w:cs="Calibri Light"/>
                <w:b/>
                <w:i/>
              </w:rPr>
              <w:t>VACANT: S</w:t>
            </w:r>
            <w:r w:rsidRPr="007C4B00">
              <w:rPr>
                <w:rFonts w:ascii="Calibri Light" w:hAnsi="Calibri Light" w:cs="Calibri Light"/>
                <w:b/>
                <w:i/>
              </w:rPr>
              <w:t>tudent AS</w:t>
            </w:r>
          </w:p>
        </w:tc>
      </w:tr>
      <w:tr w:rsidR="007C4B00" w:rsidRPr="00A46EA5" w14:paraId="6CA3C252" w14:textId="77777777" w:rsidTr="007C4B00">
        <w:trPr>
          <w:trHeight w:hRule="exact" w:val="1252"/>
          <w:jc w:val="center"/>
        </w:trPr>
        <w:tc>
          <w:tcPr>
            <w:tcW w:w="255" w:type="dxa"/>
            <w:vAlign w:val="center"/>
          </w:tcPr>
          <w:p w14:paraId="7BC408EF" w14:textId="77777777" w:rsidR="007C4B00" w:rsidRPr="00A46EA5" w:rsidRDefault="007C4B00" w:rsidP="007C4B00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800" w:type="dxa"/>
            <w:vAlign w:val="center"/>
          </w:tcPr>
          <w:p w14:paraId="2A97C1DF" w14:textId="2E386878" w:rsidR="007C4B00" w:rsidRPr="00A46EA5" w:rsidRDefault="007C4B00" w:rsidP="007C4B00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70" w:type="dxa"/>
            <w:vAlign w:val="center"/>
          </w:tcPr>
          <w:p w14:paraId="1AF54408" w14:textId="77777777" w:rsidR="007C4B00" w:rsidRPr="00A46EA5" w:rsidRDefault="007C4B00" w:rsidP="007C4B00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800" w:type="dxa"/>
            <w:vAlign w:val="center"/>
          </w:tcPr>
          <w:p w14:paraId="4E3FAD57" w14:textId="3AEBDC1C" w:rsidR="007C4B00" w:rsidRPr="00A46EA5" w:rsidRDefault="007C4B00" w:rsidP="007C4B00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270" w:type="dxa"/>
            <w:vAlign w:val="center"/>
          </w:tcPr>
          <w:p w14:paraId="7BE9B28D" w14:textId="77777777" w:rsidR="007C4B00" w:rsidRPr="00A46EA5" w:rsidRDefault="007C4B00" w:rsidP="007C4B00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620" w:type="dxa"/>
            <w:vAlign w:val="center"/>
          </w:tcPr>
          <w:p w14:paraId="4F73C428" w14:textId="75570D82" w:rsidR="007C4B00" w:rsidRPr="00A46EA5" w:rsidRDefault="007C4B00" w:rsidP="007C4B00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360" w:type="dxa"/>
            <w:vAlign w:val="center"/>
          </w:tcPr>
          <w:p w14:paraId="273912F7" w14:textId="77777777" w:rsidR="007C4B00" w:rsidRPr="00A46EA5" w:rsidRDefault="007C4B00" w:rsidP="007C4B00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710" w:type="dxa"/>
            <w:vAlign w:val="center"/>
          </w:tcPr>
          <w:p w14:paraId="53995ECD" w14:textId="3A86EC15" w:rsidR="007C4B00" w:rsidRPr="00A46EA5" w:rsidRDefault="007C4B00" w:rsidP="007C4B00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70" w:type="dxa"/>
            <w:vAlign w:val="center"/>
          </w:tcPr>
          <w:p w14:paraId="3DD6CCD8" w14:textId="77777777" w:rsidR="007C4B00" w:rsidRPr="00A46EA5" w:rsidRDefault="007C4B00" w:rsidP="007C4B00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710" w:type="dxa"/>
            <w:vAlign w:val="center"/>
          </w:tcPr>
          <w:p w14:paraId="747D434C" w14:textId="3297F497" w:rsidR="007C4B00" w:rsidRPr="00A46EA5" w:rsidRDefault="007C4B00" w:rsidP="007C4B00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360" w:type="dxa"/>
            <w:vAlign w:val="center"/>
          </w:tcPr>
          <w:p w14:paraId="048BA9BB" w14:textId="765E246A" w:rsidR="007C4B00" w:rsidRPr="00A46EA5" w:rsidRDefault="00231785" w:rsidP="007C4B00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</w:t>
            </w:r>
          </w:p>
        </w:tc>
        <w:tc>
          <w:tcPr>
            <w:tcW w:w="1484" w:type="dxa"/>
            <w:vAlign w:val="center"/>
          </w:tcPr>
          <w:p w14:paraId="7CFB2CCB" w14:textId="14A7F3B7" w:rsidR="007C4B00" w:rsidRPr="00A46EA5" w:rsidRDefault="00231785" w:rsidP="007C4B00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Guest: Kelly Fowler</w:t>
            </w:r>
          </w:p>
        </w:tc>
        <w:tc>
          <w:tcPr>
            <w:tcW w:w="406" w:type="dxa"/>
            <w:vAlign w:val="center"/>
          </w:tcPr>
          <w:p w14:paraId="4AF25AFC" w14:textId="0C61E6DB" w:rsidR="007C4B00" w:rsidRPr="00A46EA5" w:rsidRDefault="009642FC" w:rsidP="007C4B00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695" w:type="dxa"/>
            <w:vAlign w:val="center"/>
          </w:tcPr>
          <w:p w14:paraId="4E995D79" w14:textId="729D5E7D" w:rsidR="007C4B00" w:rsidRPr="00A46EA5" w:rsidRDefault="007C4B00" w:rsidP="007C4B00">
            <w:pPr>
              <w:jc w:val="center"/>
              <w:rPr>
                <w:rFonts w:ascii="Calibri Light" w:hAnsi="Calibri Light" w:cs="Calibri Light"/>
                <w:i/>
              </w:rPr>
            </w:pPr>
            <w:r w:rsidRPr="00A46EA5">
              <w:rPr>
                <w:rFonts w:ascii="Calibri Light" w:hAnsi="Calibri Light" w:cs="Calibri Light"/>
                <w:i/>
              </w:rPr>
              <w:t>Scribe: Elda Blount</w:t>
            </w:r>
          </w:p>
        </w:tc>
      </w:tr>
    </w:tbl>
    <w:p w14:paraId="0FF27085" w14:textId="7AB7ABAF" w:rsidR="009330B3" w:rsidRPr="00A46EA5" w:rsidRDefault="003A3A5E" w:rsidP="00F30063">
      <w:pPr>
        <w:rPr>
          <w:rFonts w:ascii="Calibri Light" w:hAnsi="Calibri Light" w:cs="Calibri Light"/>
          <w:bCs/>
          <w:iCs/>
        </w:rPr>
      </w:pPr>
      <w:r w:rsidRPr="00A46EA5">
        <w:rPr>
          <w:rFonts w:ascii="Calibri Light" w:hAnsi="Calibri Light" w:cs="Calibri Light"/>
          <w:bCs/>
          <w:iCs/>
        </w:rPr>
        <w:t xml:space="preserve">     </w:t>
      </w:r>
    </w:p>
    <w:p w14:paraId="63BABA29" w14:textId="77777777" w:rsidR="00174987" w:rsidRPr="00A46EA5" w:rsidRDefault="00174987" w:rsidP="009C38F3">
      <w:pPr>
        <w:rPr>
          <w:rFonts w:ascii="Calibri Light" w:hAnsi="Calibri Light" w:cs="Calibri Light"/>
          <w:color w:val="000000"/>
          <w:shd w:val="clear" w:color="auto" w:fill="FFFFFF"/>
        </w:rPr>
        <w:sectPr w:rsidR="00174987" w:rsidRPr="00A46EA5" w:rsidSect="00F964E2">
          <w:headerReference w:type="default" r:id="rId11"/>
          <w:footerReference w:type="even" r:id="rId12"/>
          <w:footerReference w:type="default" r:id="rId13"/>
          <w:pgSz w:w="15840" w:h="12240" w:orient="landscape" w:code="1"/>
          <w:pgMar w:top="547" w:right="720" w:bottom="720" w:left="720" w:header="720" w:footer="720" w:gutter="0"/>
          <w:cols w:space="720"/>
          <w:docGrid w:linePitch="360"/>
        </w:sectPr>
      </w:pPr>
    </w:p>
    <w:p w14:paraId="759B26FD" w14:textId="63FC64A1" w:rsidR="00046D2E" w:rsidRPr="00A46EA5" w:rsidRDefault="00046D2E" w:rsidP="00046D2E">
      <w:pPr>
        <w:rPr>
          <w:rFonts w:ascii="Calibri Light" w:hAnsi="Calibri Light" w:cs="Calibri Light"/>
          <w:color w:val="000000"/>
          <w:shd w:val="clear" w:color="auto" w:fill="FFFFFF"/>
        </w:rPr>
      </w:pPr>
      <w:r w:rsidRPr="00A46EA5">
        <w:rPr>
          <w:rFonts w:ascii="Calibri Light" w:hAnsi="Calibri Light" w:cs="Calibri Light"/>
          <w:color w:val="000000"/>
          <w:shd w:val="clear" w:color="auto" w:fill="FFFFFF"/>
        </w:rPr>
        <w:t xml:space="preserve"> </w:t>
      </w:r>
    </w:p>
    <w:p w14:paraId="326665D3" w14:textId="77777777" w:rsidR="00174987" w:rsidRPr="00A46EA5" w:rsidRDefault="00174987" w:rsidP="00415103">
      <w:pPr>
        <w:rPr>
          <w:rFonts w:ascii="Calibri Light" w:hAnsi="Calibri Light" w:cs="Calibri Light"/>
        </w:rPr>
        <w:sectPr w:rsidR="00174987" w:rsidRPr="00A46EA5" w:rsidSect="00174987">
          <w:type w:val="continuous"/>
          <w:pgSz w:w="15840" w:h="12240" w:orient="landscape"/>
          <w:pgMar w:top="540" w:right="720" w:bottom="720" w:left="720" w:header="720" w:footer="720" w:gutter="0"/>
          <w:cols w:num="3" w:space="720"/>
          <w:docGrid w:linePitch="360"/>
        </w:sectPr>
      </w:pPr>
    </w:p>
    <w:p w14:paraId="1D5D0B99" w14:textId="77777777" w:rsidR="00174987" w:rsidRPr="00A46EA5" w:rsidRDefault="00174987" w:rsidP="00415103">
      <w:pPr>
        <w:rPr>
          <w:rFonts w:ascii="Calibri Light" w:hAnsi="Calibri Light" w:cs="Calibri Light"/>
        </w:rPr>
      </w:pPr>
    </w:p>
    <w:tbl>
      <w:tblPr>
        <w:tblW w:w="14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45"/>
        <w:gridCol w:w="7920"/>
        <w:gridCol w:w="2232"/>
      </w:tblGrid>
      <w:tr w:rsidR="007C4B00" w:rsidRPr="00A46EA5" w14:paraId="33626F0C" w14:textId="6973DC8D" w:rsidTr="007C4B00">
        <w:trPr>
          <w:trHeight w:val="416"/>
          <w:jc w:val="center"/>
        </w:trPr>
        <w:tc>
          <w:tcPr>
            <w:tcW w:w="4045" w:type="dxa"/>
            <w:shd w:val="clear" w:color="auto" w:fill="B3B3B3"/>
            <w:vAlign w:val="center"/>
          </w:tcPr>
          <w:p w14:paraId="3CC1DD3A" w14:textId="7610D0AD" w:rsidR="007C4B00" w:rsidRPr="00A46EA5" w:rsidRDefault="007C4B00" w:rsidP="0057722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A46EA5">
              <w:rPr>
                <w:rFonts w:ascii="Calibri Light" w:hAnsi="Calibri Light" w:cs="Calibri Light"/>
                <w:b/>
                <w:sz w:val="28"/>
              </w:rPr>
              <w:t>Item</w:t>
            </w:r>
          </w:p>
        </w:tc>
        <w:tc>
          <w:tcPr>
            <w:tcW w:w="7920" w:type="dxa"/>
            <w:shd w:val="clear" w:color="auto" w:fill="B3B3B3"/>
            <w:vAlign w:val="center"/>
          </w:tcPr>
          <w:p w14:paraId="5882F79F" w14:textId="22E5B1DB" w:rsidR="007C4B00" w:rsidRPr="00A46EA5" w:rsidRDefault="00F02A46" w:rsidP="0057722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>
              <w:rPr>
                <w:rFonts w:ascii="Calibri Light" w:hAnsi="Calibri Light" w:cs="Calibri Light"/>
                <w:b/>
                <w:sz w:val="28"/>
              </w:rPr>
              <w:t>Outcomes</w:t>
            </w:r>
          </w:p>
        </w:tc>
        <w:tc>
          <w:tcPr>
            <w:tcW w:w="2232" w:type="dxa"/>
            <w:shd w:val="clear" w:color="auto" w:fill="B3B3B3"/>
          </w:tcPr>
          <w:p w14:paraId="1CE0FD05" w14:textId="0478BAFC" w:rsidR="007C4B00" w:rsidRPr="00A46EA5" w:rsidRDefault="007C4B00" w:rsidP="0057722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>
              <w:rPr>
                <w:rFonts w:ascii="Calibri Light" w:hAnsi="Calibri Light" w:cs="Calibri Light"/>
                <w:b/>
                <w:sz w:val="28"/>
              </w:rPr>
              <w:t>ACCJC Standards</w:t>
            </w:r>
          </w:p>
        </w:tc>
      </w:tr>
      <w:tr w:rsidR="007C4B00" w:rsidRPr="00A46EA5" w14:paraId="17037AEB" w14:textId="139E0A7A" w:rsidTr="004B1D74">
        <w:trPr>
          <w:trHeight w:val="602"/>
          <w:jc w:val="center"/>
        </w:trPr>
        <w:tc>
          <w:tcPr>
            <w:tcW w:w="4045" w:type="dxa"/>
          </w:tcPr>
          <w:p w14:paraId="15D31BF8" w14:textId="436476B9" w:rsidR="007C4B00" w:rsidRPr="00A46EA5" w:rsidRDefault="007C4B00" w:rsidP="004B1D74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</w:rPr>
            </w:pPr>
            <w:r w:rsidRPr="00A46EA5">
              <w:rPr>
                <w:rFonts w:ascii="Calibri Light" w:hAnsi="Calibri Light" w:cs="Calibri Light"/>
                <w:b/>
              </w:rPr>
              <w:t>Approval of Minutes</w:t>
            </w:r>
          </w:p>
          <w:p w14:paraId="3F6EE2B7" w14:textId="21AB2804" w:rsidR="007C4B00" w:rsidRPr="00A46EA5" w:rsidRDefault="00231785" w:rsidP="004B1D74">
            <w:pPr>
              <w:pStyle w:val="ListParagraph"/>
              <w:numPr>
                <w:ilvl w:val="0"/>
                <w:numId w:val="3"/>
              </w:numPr>
              <w:ind w:left="960" w:hanging="27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May 13</w:t>
            </w:r>
            <w:r w:rsidR="007C4B00" w:rsidRPr="00A46EA5">
              <w:rPr>
                <w:rFonts w:ascii="Calibri Light" w:hAnsi="Calibri Light" w:cs="Calibri Light"/>
              </w:rPr>
              <w:t>, 2021</w:t>
            </w:r>
          </w:p>
        </w:tc>
        <w:tc>
          <w:tcPr>
            <w:tcW w:w="7920" w:type="dxa"/>
            <w:shd w:val="clear" w:color="auto" w:fill="auto"/>
          </w:tcPr>
          <w:p w14:paraId="33EF0B2C" w14:textId="5E153E71" w:rsidR="00DC75D5" w:rsidRDefault="00231785" w:rsidP="00231785">
            <w:p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Council approved May 13</w:t>
            </w:r>
            <w:r w:rsidR="007C4B00" w:rsidRPr="00A87D36">
              <w:rPr>
                <w:rFonts w:ascii="Calibri Light" w:hAnsi="Calibri Light" w:cs="Calibri Light"/>
                <w:bCs/>
                <w:iCs/>
              </w:rPr>
              <w:t>, 2021 meeting minutes</w:t>
            </w:r>
            <w:r>
              <w:rPr>
                <w:rFonts w:ascii="Calibri Light" w:hAnsi="Calibri Light" w:cs="Calibri Light"/>
                <w:bCs/>
                <w:iCs/>
              </w:rPr>
              <w:t>.</w:t>
            </w:r>
          </w:p>
          <w:p w14:paraId="700959E7" w14:textId="77777777" w:rsidR="00231785" w:rsidRPr="00A46EA5" w:rsidRDefault="00231785" w:rsidP="00231785">
            <w:pPr>
              <w:rPr>
                <w:rFonts w:ascii="Calibri Light" w:hAnsi="Calibri Light" w:cs="Calibri Light"/>
                <w:bCs/>
                <w:iCs/>
                <w:color w:val="000000" w:themeColor="text1"/>
              </w:rPr>
            </w:pPr>
          </w:p>
          <w:p w14:paraId="0A3D7B0A" w14:textId="1D7515B9" w:rsidR="007C4B00" w:rsidRDefault="007C4B00" w:rsidP="004B1D74">
            <w:pPr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>Approved minutes sent to Sarah Nichols</w:t>
            </w:r>
            <w:r w:rsidR="002B1802">
              <w:rPr>
                <w:rFonts w:ascii="Calibri Light" w:hAnsi="Calibri Light" w:cs="Calibri Light"/>
                <w:bCs/>
                <w:iCs/>
              </w:rPr>
              <w:t xml:space="preserve"> </w:t>
            </w:r>
            <w:proofErr w:type="gramStart"/>
            <w:r w:rsidR="002B1802">
              <w:rPr>
                <w:rFonts w:ascii="Calibri Light" w:hAnsi="Calibri Light" w:cs="Calibri Light"/>
                <w:bCs/>
                <w:iCs/>
              </w:rPr>
              <w:t>on  5</w:t>
            </w:r>
            <w:proofErr w:type="gramEnd"/>
            <w:r w:rsidR="002B1802">
              <w:rPr>
                <w:rFonts w:ascii="Calibri Light" w:hAnsi="Calibri Light" w:cs="Calibri Light"/>
                <w:bCs/>
                <w:iCs/>
              </w:rPr>
              <w:t>/18/2021</w:t>
            </w:r>
            <w:r w:rsidR="00231785" w:rsidRPr="002B1802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Pr="002B1802">
              <w:rPr>
                <w:rFonts w:ascii="Calibri Light" w:hAnsi="Calibri Light" w:cs="Calibri Light"/>
                <w:bCs/>
                <w:iCs/>
              </w:rPr>
              <w:t xml:space="preserve"> (Academic Senate).</w:t>
            </w:r>
          </w:p>
          <w:p w14:paraId="73A5F403" w14:textId="77777777" w:rsidR="00231785" w:rsidRDefault="00231785" w:rsidP="004B1D74">
            <w:pPr>
              <w:rPr>
                <w:rFonts w:ascii="Calibri Light" w:hAnsi="Calibri Light" w:cs="Calibri Light"/>
                <w:bCs/>
                <w:iCs/>
              </w:rPr>
            </w:pPr>
          </w:p>
          <w:p w14:paraId="408F1EEF" w14:textId="77777777" w:rsidR="00231785" w:rsidRDefault="00231785" w:rsidP="004B1D74">
            <w:pPr>
              <w:rPr>
                <w:rFonts w:ascii="Calibri Light" w:hAnsi="Calibri Light" w:cs="Calibri Light"/>
                <w:bCs/>
                <w:iCs/>
              </w:rPr>
            </w:pPr>
          </w:p>
          <w:p w14:paraId="4510225F" w14:textId="66BED3BB" w:rsidR="00231785" w:rsidRPr="00A46EA5" w:rsidRDefault="00231785" w:rsidP="00FF498D">
            <w:pPr>
              <w:rPr>
                <w:rFonts w:ascii="Calibri Light" w:hAnsi="Calibri Light" w:cs="Calibri Light"/>
                <w:bCs/>
                <w:iCs/>
              </w:rPr>
            </w:pPr>
          </w:p>
        </w:tc>
        <w:tc>
          <w:tcPr>
            <w:tcW w:w="2232" w:type="dxa"/>
          </w:tcPr>
          <w:p w14:paraId="0B4008F7" w14:textId="77777777" w:rsidR="007C4B00" w:rsidRPr="002B1802" w:rsidRDefault="007C4B00" w:rsidP="004B1D74">
            <w:pPr>
              <w:pStyle w:val="ListParagraph"/>
              <w:numPr>
                <w:ilvl w:val="0"/>
                <w:numId w:val="13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 xml:space="preserve">II.A.2 </w:t>
            </w:r>
          </w:p>
          <w:p w14:paraId="32A49F22" w14:textId="77777777" w:rsidR="007C4B00" w:rsidRPr="002B1802" w:rsidRDefault="007C4B00" w:rsidP="004B1D74">
            <w:pPr>
              <w:pStyle w:val="ListParagraph"/>
              <w:numPr>
                <w:ilvl w:val="0"/>
                <w:numId w:val="13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 xml:space="preserve">II.A.7 </w:t>
            </w:r>
          </w:p>
          <w:p w14:paraId="7079A60D" w14:textId="77777777" w:rsidR="007C4B00" w:rsidRPr="002B1802" w:rsidRDefault="007C4B00" w:rsidP="004B1D74">
            <w:pPr>
              <w:pStyle w:val="ListParagraph"/>
              <w:numPr>
                <w:ilvl w:val="0"/>
                <w:numId w:val="13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 xml:space="preserve">II.A.14 </w:t>
            </w:r>
          </w:p>
          <w:p w14:paraId="05E4449A" w14:textId="77777777" w:rsidR="007C4B00" w:rsidRPr="002B1802" w:rsidRDefault="007C4B00" w:rsidP="004B1D74">
            <w:pPr>
              <w:pStyle w:val="ListParagraph"/>
              <w:numPr>
                <w:ilvl w:val="0"/>
                <w:numId w:val="13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>II.A.2</w:t>
            </w:r>
          </w:p>
          <w:p w14:paraId="21286F6F" w14:textId="77777777" w:rsidR="007C4B00" w:rsidRPr="002B1802" w:rsidRDefault="007C4B00" w:rsidP="004B1D74">
            <w:pPr>
              <w:pStyle w:val="ListParagraph"/>
              <w:numPr>
                <w:ilvl w:val="0"/>
                <w:numId w:val="13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3104A1B2" w14:textId="77777777" w:rsidR="007C4B00" w:rsidRPr="002B1802" w:rsidRDefault="007C4B00" w:rsidP="004B1D74">
            <w:pPr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4B1D74" w:rsidRPr="00A46EA5" w14:paraId="45FEFD80" w14:textId="312FFB21" w:rsidTr="004B1D74">
        <w:trPr>
          <w:trHeight w:val="575"/>
          <w:jc w:val="center"/>
        </w:trPr>
        <w:tc>
          <w:tcPr>
            <w:tcW w:w="4045" w:type="dxa"/>
          </w:tcPr>
          <w:p w14:paraId="3505E6A9" w14:textId="7266467A" w:rsidR="007C4B00" w:rsidRPr="00A46EA5" w:rsidRDefault="007C4B00" w:rsidP="004B1D74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</w:rPr>
            </w:pPr>
            <w:r w:rsidRPr="00A46EA5">
              <w:rPr>
                <w:rFonts w:ascii="Calibri Light" w:hAnsi="Calibri Light" w:cs="Calibri Light"/>
                <w:b/>
              </w:rPr>
              <w:t>Report Out</w:t>
            </w:r>
          </w:p>
          <w:p w14:paraId="2D39C98A" w14:textId="20ACCAE2" w:rsidR="007C4B00" w:rsidRPr="00A46EA5" w:rsidRDefault="007C4B00" w:rsidP="004B1D74">
            <w:pPr>
              <w:ind w:left="700" w:firstLine="3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 xml:space="preserve">1.  FLAC </w:t>
            </w:r>
          </w:p>
          <w:p w14:paraId="20BF45FF" w14:textId="2859C6B6" w:rsidR="007C4B00" w:rsidRPr="00A46EA5" w:rsidRDefault="007C4B00" w:rsidP="004B1D74">
            <w:pPr>
              <w:ind w:left="700" w:firstLine="3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2.  FLEX</w:t>
            </w:r>
          </w:p>
          <w:p w14:paraId="0C7952B3" w14:textId="0D58BDFB" w:rsidR="007C4B00" w:rsidRPr="00A46EA5" w:rsidRDefault="007C4B00" w:rsidP="004B1D74">
            <w:pPr>
              <w:ind w:left="700" w:firstLine="3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3.  PGI</w:t>
            </w:r>
          </w:p>
          <w:p w14:paraId="5428BFDC" w14:textId="297FBB51" w:rsidR="007C4B00" w:rsidRPr="00A46EA5" w:rsidRDefault="007C4B00" w:rsidP="004B1D74">
            <w:pPr>
              <w:ind w:left="700" w:firstLine="3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>4.  GP Cross-Council Committee</w:t>
            </w:r>
          </w:p>
          <w:p w14:paraId="01063DFF" w14:textId="63DE8C14" w:rsidR="007C4B00" w:rsidRPr="00A46EA5" w:rsidRDefault="007C4B00" w:rsidP="004B1D74">
            <w:pPr>
              <w:pStyle w:val="ListParagraph"/>
              <w:rPr>
                <w:rFonts w:ascii="Calibri Light" w:hAnsi="Calibri Light" w:cs="Calibri Light"/>
              </w:rPr>
            </w:pPr>
          </w:p>
        </w:tc>
        <w:tc>
          <w:tcPr>
            <w:tcW w:w="7920" w:type="dxa"/>
            <w:shd w:val="clear" w:color="auto" w:fill="auto"/>
          </w:tcPr>
          <w:p w14:paraId="26FAF623" w14:textId="047B3493" w:rsidR="007C4B00" w:rsidRPr="00A46EA5" w:rsidRDefault="000F4C24" w:rsidP="004B1D74">
            <w:pPr>
              <w:pStyle w:val="ListParagraph"/>
              <w:numPr>
                <w:ilvl w:val="0"/>
                <w:numId w:val="2"/>
              </w:numPr>
              <w:ind w:left="616" w:hanging="27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FLAC members are continuing to collaborate on </w:t>
            </w:r>
            <w:r w:rsidR="00CE5DE5">
              <w:rPr>
                <w:rFonts w:ascii="Calibri Light" w:hAnsi="Calibri Light" w:cs="Calibri Light"/>
              </w:rPr>
              <w:t>S</w:t>
            </w:r>
            <w:r>
              <w:rPr>
                <w:rFonts w:ascii="Calibri Light" w:hAnsi="Calibri Light" w:cs="Calibri Light"/>
              </w:rPr>
              <w:t xml:space="preserve">ummer and </w:t>
            </w:r>
            <w:r w:rsidR="00CE5DE5">
              <w:rPr>
                <w:rFonts w:ascii="Calibri Light" w:hAnsi="Calibri Light" w:cs="Calibri Light"/>
              </w:rPr>
              <w:t>F</w:t>
            </w:r>
            <w:r>
              <w:rPr>
                <w:rFonts w:ascii="Calibri Light" w:hAnsi="Calibri Light" w:cs="Calibri Light"/>
              </w:rPr>
              <w:t>all professional development planning.</w:t>
            </w:r>
            <w:r w:rsidR="00CE5DE5">
              <w:rPr>
                <w:rFonts w:ascii="Calibri Light" w:hAnsi="Calibri Light" w:cs="Calibri Light"/>
              </w:rPr>
              <w:t xml:space="preserve"> Last meeting of academic year on May 28.</w:t>
            </w:r>
          </w:p>
          <w:p w14:paraId="04C151EB" w14:textId="16A09BA6" w:rsidR="007C4B00" w:rsidRPr="000F4C24" w:rsidRDefault="00CE5DE5" w:rsidP="000F4C24">
            <w:pPr>
              <w:pStyle w:val="ListParagraph"/>
              <w:numPr>
                <w:ilvl w:val="0"/>
                <w:numId w:val="2"/>
              </w:numPr>
              <w:ind w:left="610" w:hanging="27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FLEX</w:t>
            </w:r>
            <w:r w:rsidR="00DC75D5">
              <w:rPr>
                <w:rFonts w:ascii="Calibri Light" w:hAnsi="Calibri Light" w:cs="Calibri Light"/>
              </w:rPr>
              <w:t xml:space="preserve"> Day </w:t>
            </w:r>
            <w:r w:rsidR="00DC75D5" w:rsidRPr="00DC75D5">
              <w:rPr>
                <w:rFonts w:ascii="Calibri Light" w:hAnsi="Calibri Light" w:cs="Calibri Light"/>
              </w:rPr>
              <w:t>Plann</w:t>
            </w:r>
            <w:r w:rsidR="00DC75D5">
              <w:rPr>
                <w:rFonts w:ascii="Calibri Light" w:hAnsi="Calibri Light" w:cs="Calibri Light"/>
              </w:rPr>
              <w:t>ing Committee continues to meet</w:t>
            </w:r>
            <w:r w:rsidR="000F4C24">
              <w:rPr>
                <w:rFonts w:ascii="Calibri Light" w:hAnsi="Calibri Light" w:cs="Calibri Light"/>
              </w:rPr>
              <w:t xml:space="preserve">. </w:t>
            </w:r>
            <w:r w:rsidR="009208BC">
              <w:rPr>
                <w:rFonts w:ascii="Calibri Light" w:hAnsi="Calibri Light" w:cs="Calibri Light"/>
              </w:rPr>
              <w:t xml:space="preserve">Breakout presentations have been selected and presenters notified. Various options for keynote presentation are currently being considered. </w:t>
            </w:r>
            <w:r w:rsidR="000F4C24">
              <w:rPr>
                <w:rFonts w:ascii="Calibri Light" w:hAnsi="Calibri Light" w:cs="Calibri Light"/>
              </w:rPr>
              <w:t xml:space="preserve">Tania shared that there </w:t>
            </w:r>
            <w:r>
              <w:rPr>
                <w:rFonts w:ascii="Calibri Light" w:hAnsi="Calibri Light" w:cs="Calibri Light"/>
              </w:rPr>
              <w:t>was</w:t>
            </w:r>
            <w:r w:rsidR="000F4C24">
              <w:rPr>
                <w:rFonts w:ascii="Calibri Light" w:hAnsi="Calibri Light" w:cs="Calibri Light"/>
              </w:rPr>
              <w:t xml:space="preserve"> </w:t>
            </w:r>
            <w:r w:rsidR="000F4C24">
              <w:rPr>
                <w:rFonts w:ascii="Calibri Light" w:hAnsi="Calibri Light" w:cs="Calibri Light"/>
              </w:rPr>
              <w:lastRenderedPageBreak/>
              <w:t xml:space="preserve">a </w:t>
            </w:r>
            <w:r>
              <w:rPr>
                <w:rFonts w:ascii="Calibri Light" w:hAnsi="Calibri Light" w:cs="Calibri Light"/>
              </w:rPr>
              <w:t xml:space="preserve">FLEX </w:t>
            </w:r>
            <w:r w:rsidR="000F4C24">
              <w:rPr>
                <w:rFonts w:ascii="Calibri Light" w:hAnsi="Calibri Light" w:cs="Calibri Light"/>
              </w:rPr>
              <w:t xml:space="preserve">Day Taskforce exploring recommendations for the number of mandatory </w:t>
            </w:r>
            <w:r w:rsidR="009D2048">
              <w:rPr>
                <w:rFonts w:ascii="Calibri Light" w:hAnsi="Calibri Light" w:cs="Calibri Light"/>
              </w:rPr>
              <w:t xml:space="preserve">FLEX </w:t>
            </w:r>
            <w:r w:rsidR="000F4C24">
              <w:rPr>
                <w:rFonts w:ascii="Calibri Light" w:hAnsi="Calibri Light" w:cs="Calibri Light"/>
              </w:rPr>
              <w:t>days at the college</w:t>
            </w:r>
            <w:r>
              <w:rPr>
                <w:rFonts w:ascii="Calibri Light" w:hAnsi="Calibri Light" w:cs="Calibri Light"/>
              </w:rPr>
              <w:t xml:space="preserve"> prior to COVID and that maybe next year this group should be reinstated</w:t>
            </w:r>
            <w:r w:rsidR="000F4C24">
              <w:rPr>
                <w:rFonts w:ascii="Calibri Light" w:hAnsi="Calibri Light" w:cs="Calibri Light"/>
              </w:rPr>
              <w:t xml:space="preserve">. Lianne shared that there is also CPD Day, which is open to the campus, and that </w:t>
            </w:r>
            <w:r w:rsidR="001B7E17">
              <w:rPr>
                <w:rFonts w:ascii="Calibri Light" w:hAnsi="Calibri Light" w:cs="Calibri Light"/>
              </w:rPr>
              <w:t>the FLEX</w:t>
            </w:r>
            <w:r w:rsidR="000F4C24">
              <w:rPr>
                <w:rFonts w:ascii="Calibri Light" w:hAnsi="Calibri Light" w:cs="Calibri Light"/>
              </w:rPr>
              <w:t xml:space="preserve"> Day </w:t>
            </w:r>
            <w:r w:rsidR="009D2048">
              <w:rPr>
                <w:rFonts w:ascii="Calibri Light" w:hAnsi="Calibri Light" w:cs="Calibri Light"/>
              </w:rPr>
              <w:t>opening session is also open</w:t>
            </w:r>
            <w:r w:rsidR="002D3109">
              <w:rPr>
                <w:rFonts w:ascii="Calibri Light" w:hAnsi="Calibri Light" w:cs="Calibri Light"/>
              </w:rPr>
              <w:t xml:space="preserve"> to</w:t>
            </w:r>
            <w:r w:rsidR="009D2048">
              <w:rPr>
                <w:rFonts w:ascii="Calibri Light" w:hAnsi="Calibri Light" w:cs="Calibri Light"/>
              </w:rPr>
              <w:t xml:space="preserve"> all campus employee groups</w:t>
            </w:r>
            <w:r w:rsidR="000F4C24">
              <w:rPr>
                <w:rFonts w:ascii="Calibri Light" w:hAnsi="Calibri Light" w:cs="Calibri Light"/>
              </w:rPr>
              <w:t xml:space="preserve">. </w:t>
            </w:r>
            <w:r w:rsidR="002D3109">
              <w:rPr>
                <w:rFonts w:ascii="Calibri Light" w:hAnsi="Calibri Light" w:cs="Calibri Light"/>
              </w:rPr>
              <w:t xml:space="preserve">Some presenters offer to present at both events. </w:t>
            </w:r>
            <w:r w:rsidR="000F4C24">
              <w:rPr>
                <w:rFonts w:ascii="Calibri Light" w:hAnsi="Calibri Light" w:cs="Calibri Light"/>
              </w:rPr>
              <w:t xml:space="preserve">Tania shared that attendance at virtual </w:t>
            </w:r>
            <w:r w:rsidR="009D2048">
              <w:rPr>
                <w:rFonts w:ascii="Calibri Light" w:hAnsi="Calibri Light" w:cs="Calibri Light"/>
              </w:rPr>
              <w:t xml:space="preserve">FLEX </w:t>
            </w:r>
            <w:r w:rsidR="000F4C24">
              <w:rPr>
                <w:rFonts w:ascii="Calibri Light" w:hAnsi="Calibri Light" w:cs="Calibri Light"/>
              </w:rPr>
              <w:t xml:space="preserve">Days has been higher than attendance at on campus </w:t>
            </w:r>
            <w:r w:rsidR="009D2048">
              <w:rPr>
                <w:rFonts w:ascii="Calibri Light" w:hAnsi="Calibri Light" w:cs="Calibri Light"/>
              </w:rPr>
              <w:t xml:space="preserve">FLEX </w:t>
            </w:r>
            <w:r w:rsidR="000F4C24">
              <w:rPr>
                <w:rFonts w:ascii="Calibri Light" w:hAnsi="Calibri Light" w:cs="Calibri Light"/>
              </w:rPr>
              <w:t xml:space="preserve">Days. </w:t>
            </w:r>
          </w:p>
          <w:p w14:paraId="09D13005" w14:textId="1E09594A" w:rsidR="005272F6" w:rsidRPr="00FB5F7B" w:rsidRDefault="000F4C24" w:rsidP="004B1D74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Tamra reported improvements in the PGH process for adjunct faculty. Tamra clarified that adjunct faculty can earn no more than up to 6 hours </w:t>
            </w:r>
            <w:r w:rsidR="002D3109">
              <w:rPr>
                <w:rFonts w:ascii="Calibri Light" w:hAnsi="Calibri Light" w:cs="Calibri Light"/>
              </w:rPr>
              <w:t xml:space="preserve">of PGH </w:t>
            </w:r>
            <w:r>
              <w:rPr>
                <w:rFonts w:ascii="Calibri Light" w:hAnsi="Calibri Light" w:cs="Calibri Light"/>
              </w:rPr>
              <w:t xml:space="preserve">per </w:t>
            </w:r>
            <w:r w:rsidR="002D3109">
              <w:rPr>
                <w:rFonts w:ascii="Calibri Light" w:hAnsi="Calibri Light" w:cs="Calibri Light"/>
              </w:rPr>
              <w:t xml:space="preserve">academic </w:t>
            </w:r>
            <w:r>
              <w:rPr>
                <w:rFonts w:ascii="Calibri Light" w:hAnsi="Calibri Light" w:cs="Calibri Light"/>
              </w:rPr>
              <w:t>year, even if they attend more hours of PD over the course of the year. PGI: Faculty must submit for PGI for PD hours completed before July 1, 2016 by the end of spring 2021 semester. Tamra will be</w:t>
            </w:r>
            <w:r w:rsidR="00E269A4">
              <w:rPr>
                <w:rFonts w:ascii="Calibri Light" w:hAnsi="Calibri Light" w:cs="Calibri Light"/>
              </w:rPr>
              <w:t xml:space="preserve"> hosting PGI workshops June 24. Collaborating with HR on these workshops has been helpful as many PGI consultations involve questions about column crossover. </w:t>
            </w:r>
          </w:p>
          <w:p w14:paraId="38664201" w14:textId="77E63F29" w:rsidR="007C4B00" w:rsidRPr="00FB5F7B" w:rsidRDefault="00FB5F7B" w:rsidP="00E269A4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 w:rsidRPr="00FB5F7B">
              <w:rPr>
                <w:rFonts w:ascii="Calibri Light" w:hAnsi="Calibri Light" w:cs="Calibri Light"/>
              </w:rPr>
              <w:t>Guided Pathways</w:t>
            </w:r>
            <w:r w:rsidR="00E269A4">
              <w:rPr>
                <w:rFonts w:ascii="Calibri Light" w:hAnsi="Calibri Light" w:cs="Calibri Light"/>
              </w:rPr>
              <w:t xml:space="preserve"> will continue to meet over summer to approve proposals for Pathways grants, and Shiloh and Sara will continue to hold office hours this summer. </w:t>
            </w:r>
            <w:r w:rsidR="002D3109">
              <w:rPr>
                <w:rFonts w:ascii="Calibri Light" w:hAnsi="Calibri Light" w:cs="Calibri Light"/>
              </w:rPr>
              <w:t>GPSCC</w:t>
            </w:r>
            <w:r w:rsidR="00E269A4">
              <w:rPr>
                <w:rFonts w:ascii="Calibri Light" w:hAnsi="Calibri Light" w:cs="Calibri Light"/>
              </w:rPr>
              <w:t xml:space="preserve"> approved funding </w:t>
            </w:r>
            <w:r w:rsidR="002D3109">
              <w:rPr>
                <w:rFonts w:ascii="Calibri Light" w:hAnsi="Calibri Light" w:cs="Calibri Light"/>
              </w:rPr>
              <w:t xml:space="preserve">for </w:t>
            </w:r>
            <w:r w:rsidR="00E269A4">
              <w:rPr>
                <w:rFonts w:ascii="Calibri Light" w:hAnsi="Calibri Light" w:cs="Calibri Light"/>
              </w:rPr>
              <w:t xml:space="preserve">a second coordinator for a second ACUE cohort 2021-22. Lianne shared that there have been 20 applicants so far for 60 spots in 2021-22. </w:t>
            </w:r>
          </w:p>
        </w:tc>
        <w:tc>
          <w:tcPr>
            <w:tcW w:w="2232" w:type="dxa"/>
          </w:tcPr>
          <w:p w14:paraId="5C203283" w14:textId="77777777" w:rsidR="00553DCF" w:rsidRPr="002B1802" w:rsidRDefault="00553DCF" w:rsidP="004B1D74">
            <w:pPr>
              <w:pStyle w:val="ListParagraph"/>
              <w:numPr>
                <w:ilvl w:val="0"/>
                <w:numId w:val="14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lastRenderedPageBreak/>
              <w:t xml:space="preserve">II.A.14 </w:t>
            </w:r>
          </w:p>
          <w:p w14:paraId="5A3EC5B9" w14:textId="77777777" w:rsidR="00553DCF" w:rsidRPr="002B1802" w:rsidRDefault="00553DCF" w:rsidP="004B1D74">
            <w:pPr>
              <w:pStyle w:val="ListParagraph"/>
              <w:numPr>
                <w:ilvl w:val="0"/>
                <w:numId w:val="14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>II.A.2</w:t>
            </w:r>
          </w:p>
          <w:p w14:paraId="353426E5" w14:textId="77777777" w:rsidR="00553DCF" w:rsidRPr="002B1802" w:rsidRDefault="00553DCF" w:rsidP="004B1D74">
            <w:pPr>
              <w:pStyle w:val="ListParagraph"/>
              <w:numPr>
                <w:ilvl w:val="0"/>
                <w:numId w:val="14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2CC4ED1E" w14:textId="77777777" w:rsidR="00553DCF" w:rsidRPr="002B1802" w:rsidRDefault="00553DCF" w:rsidP="004B1D74">
            <w:pPr>
              <w:pStyle w:val="ListParagraph"/>
              <w:numPr>
                <w:ilvl w:val="0"/>
                <w:numId w:val="14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>III.A.14</w:t>
            </w:r>
          </w:p>
          <w:p w14:paraId="18C1F56F" w14:textId="77777777" w:rsidR="007C4B00" w:rsidRPr="002B1802" w:rsidRDefault="007C4B00" w:rsidP="004B1D74">
            <w:pPr>
              <w:pStyle w:val="ListParagraph"/>
              <w:ind w:left="616"/>
              <w:rPr>
                <w:rFonts w:ascii="Calibri Light" w:hAnsi="Calibri Light" w:cs="Calibri Light"/>
              </w:rPr>
            </w:pPr>
          </w:p>
        </w:tc>
      </w:tr>
      <w:tr w:rsidR="004B1D74" w:rsidRPr="00A46EA5" w14:paraId="1B617152" w14:textId="1D323325" w:rsidTr="004B1D74">
        <w:trPr>
          <w:trHeight w:val="575"/>
          <w:jc w:val="center"/>
        </w:trPr>
        <w:tc>
          <w:tcPr>
            <w:tcW w:w="4045" w:type="dxa"/>
          </w:tcPr>
          <w:p w14:paraId="7071C690" w14:textId="388695BE" w:rsidR="007C4B00" w:rsidRPr="00A46EA5" w:rsidRDefault="007C4B00" w:rsidP="004B1D74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</w:rPr>
            </w:pPr>
            <w:r w:rsidRPr="00A46EA5">
              <w:rPr>
                <w:rFonts w:ascii="Calibri Light" w:hAnsi="Calibri Light" w:cs="Calibri Light"/>
                <w:b/>
              </w:rPr>
              <w:t>Guest</w:t>
            </w:r>
          </w:p>
        </w:tc>
        <w:tc>
          <w:tcPr>
            <w:tcW w:w="7920" w:type="dxa"/>
            <w:shd w:val="clear" w:color="auto" w:fill="auto"/>
          </w:tcPr>
          <w:p w14:paraId="136940A8" w14:textId="77777777" w:rsidR="007C4B00" w:rsidRDefault="00E269A4" w:rsidP="004B1D74">
            <w:p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VPI Kelly Fowler</w:t>
            </w:r>
          </w:p>
          <w:p w14:paraId="47E2376F" w14:textId="3B5B4C30" w:rsidR="00FF498D" w:rsidRDefault="00FF498D" w:rsidP="00FF498D">
            <w:p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Members of FPDC and VPI Kelly Fowler introduced themselves.</w:t>
            </w:r>
          </w:p>
          <w:p w14:paraId="57DB83F0" w14:textId="42FD8878" w:rsidR="00FF498D" w:rsidRPr="00A46EA5" w:rsidRDefault="00FF498D" w:rsidP="004B1D74">
            <w:pPr>
              <w:rPr>
                <w:rFonts w:ascii="Calibri Light" w:hAnsi="Calibri Light" w:cs="Calibri Light"/>
                <w:bCs/>
                <w:iCs/>
              </w:rPr>
            </w:pPr>
          </w:p>
        </w:tc>
        <w:tc>
          <w:tcPr>
            <w:tcW w:w="2232" w:type="dxa"/>
          </w:tcPr>
          <w:p w14:paraId="29E0CF36" w14:textId="77777777" w:rsidR="007C4B00" w:rsidRDefault="007C4B00" w:rsidP="004B1D74">
            <w:pPr>
              <w:rPr>
                <w:rFonts w:ascii="Calibri Light" w:hAnsi="Calibri Light" w:cs="Calibri Light"/>
                <w:bCs/>
                <w:iCs/>
                <w:color w:val="000000" w:themeColor="text1"/>
              </w:rPr>
            </w:pPr>
          </w:p>
        </w:tc>
      </w:tr>
      <w:tr w:rsidR="004B1D74" w:rsidRPr="00A46EA5" w14:paraId="52C95D50" w14:textId="7FD88A54" w:rsidTr="004B1D74">
        <w:trPr>
          <w:trHeight w:val="278"/>
          <w:jc w:val="center"/>
        </w:trPr>
        <w:tc>
          <w:tcPr>
            <w:tcW w:w="4045" w:type="dxa"/>
          </w:tcPr>
          <w:p w14:paraId="4D0EA3E7" w14:textId="1F1C8A6F" w:rsidR="007C4B00" w:rsidRPr="00A46EA5" w:rsidRDefault="007C4B00" w:rsidP="004B1D74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</w:rPr>
            </w:pPr>
            <w:r w:rsidRPr="00A46EA5">
              <w:rPr>
                <w:rFonts w:ascii="Calibri Light" w:hAnsi="Calibri Light" w:cs="Calibri Light"/>
                <w:b/>
              </w:rPr>
              <w:t xml:space="preserve">Action Items      </w:t>
            </w:r>
          </w:p>
          <w:p w14:paraId="54083114" w14:textId="77777777" w:rsidR="007C4B00" w:rsidRDefault="007C4B00" w:rsidP="004B1D74">
            <w:pPr>
              <w:pStyle w:val="ListParagraph"/>
              <w:numPr>
                <w:ilvl w:val="0"/>
                <w:numId w:val="4"/>
              </w:numPr>
              <w:tabs>
                <w:tab w:val="left" w:pos="872"/>
              </w:tabs>
              <w:ind w:hanging="28"/>
              <w:rPr>
                <w:rFonts w:ascii="Calibri Light" w:hAnsi="Calibri Light" w:cs="Calibri Light"/>
              </w:rPr>
            </w:pPr>
            <w:r w:rsidRPr="00A46EA5">
              <w:rPr>
                <w:rFonts w:ascii="Calibri Light" w:hAnsi="Calibri Light" w:cs="Calibri Light"/>
              </w:rPr>
              <w:t xml:space="preserve"> PGI Recommendations </w:t>
            </w:r>
          </w:p>
          <w:p w14:paraId="6925F891" w14:textId="44EDE128" w:rsidR="00315451" w:rsidRPr="00A46EA5" w:rsidRDefault="00315451" w:rsidP="004B1D74">
            <w:pPr>
              <w:pStyle w:val="ListParagraph"/>
              <w:numPr>
                <w:ilvl w:val="0"/>
                <w:numId w:val="4"/>
              </w:numPr>
              <w:tabs>
                <w:tab w:val="left" w:pos="872"/>
              </w:tabs>
              <w:ind w:hanging="28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Committee Goals and Progress Report 2020-21</w:t>
            </w:r>
          </w:p>
        </w:tc>
        <w:tc>
          <w:tcPr>
            <w:tcW w:w="7920" w:type="dxa"/>
            <w:shd w:val="clear" w:color="auto" w:fill="auto"/>
          </w:tcPr>
          <w:p w14:paraId="1539FA2D" w14:textId="17C3D7C3" w:rsidR="00315451" w:rsidRPr="00ED57BB" w:rsidRDefault="00E269A4" w:rsidP="002B1802">
            <w:pPr>
              <w:pStyle w:val="ListParagraph"/>
              <w:numPr>
                <w:ilvl w:val="1"/>
                <w:numId w:val="11"/>
              </w:numPr>
              <w:ind w:left="706"/>
              <w:rPr>
                <w:rFonts w:ascii="Calibri Light" w:hAnsi="Calibri Light" w:cs="Calibri Light"/>
                <w:color w:val="000000"/>
              </w:rPr>
            </w:pPr>
            <w:r w:rsidRPr="00ED57BB">
              <w:rPr>
                <w:rFonts w:ascii="Calibri Light" w:hAnsi="Calibri Light" w:cs="Calibri Light"/>
                <w:color w:val="000000"/>
              </w:rPr>
              <w:t>SPOT resubmit</w:t>
            </w:r>
            <w:r w:rsidR="00AB18A8" w:rsidRPr="00ED57BB">
              <w:rPr>
                <w:rFonts w:ascii="Calibri Light" w:hAnsi="Calibri Light" w:cs="Calibri Light"/>
                <w:color w:val="000000"/>
              </w:rPr>
              <w:t xml:space="preserve"> – Carol shared about the SPOT course and explained that while it is approved for 16 hours, the course has been </w:t>
            </w:r>
            <w:r w:rsidR="0072370A" w:rsidRPr="00ED57BB">
              <w:rPr>
                <w:rFonts w:ascii="Calibri Light" w:hAnsi="Calibri Light" w:cs="Calibri Light"/>
                <w:color w:val="000000"/>
              </w:rPr>
              <w:t xml:space="preserve">updated </w:t>
            </w:r>
            <w:r w:rsidR="00ED57BB">
              <w:rPr>
                <w:rFonts w:ascii="Calibri Light" w:hAnsi="Calibri Light" w:cs="Calibri Light"/>
                <w:color w:val="000000"/>
              </w:rPr>
              <w:t>significantly</w:t>
            </w:r>
            <w:r w:rsidR="0072370A" w:rsidRPr="00ED57BB">
              <w:rPr>
                <w:rFonts w:ascii="Calibri Light" w:hAnsi="Calibri Light" w:cs="Calibri Light"/>
                <w:color w:val="000000"/>
              </w:rPr>
              <w:t>, including in depth work with accessibility,</w:t>
            </w:r>
            <w:r w:rsidR="00AB18A8" w:rsidRPr="00ED57BB">
              <w:rPr>
                <w:rFonts w:ascii="Calibri Light" w:hAnsi="Calibri Light" w:cs="Calibri Light"/>
                <w:color w:val="000000"/>
              </w:rPr>
              <w:t xml:space="preserve"> since SPOT first was approved 15 years ago, and faculty are finding it takes an </w:t>
            </w:r>
            <w:r w:rsidR="00AB18A8" w:rsidRPr="00ED57BB">
              <w:rPr>
                <w:rFonts w:ascii="Calibri Light" w:hAnsi="Calibri Light" w:cs="Calibri Light"/>
                <w:i/>
                <w:color w:val="000000"/>
              </w:rPr>
              <w:t>average</w:t>
            </w:r>
            <w:r w:rsidR="00AB18A8" w:rsidRPr="00ED57BB">
              <w:rPr>
                <w:rFonts w:ascii="Calibri Light" w:hAnsi="Calibri Light" w:cs="Calibri Light"/>
                <w:color w:val="000000"/>
              </w:rPr>
              <w:t xml:space="preserve"> of 56 hours to complete.</w:t>
            </w:r>
            <w:r w:rsidR="003C33DF" w:rsidRPr="00ED57BB">
              <w:rPr>
                <w:rFonts w:ascii="Calibri Light" w:hAnsi="Calibri Light" w:cs="Calibri Light"/>
                <w:color w:val="000000"/>
              </w:rPr>
              <w:t xml:space="preserve"> The SPOT resubmit is requesting approval for 40 hours</w:t>
            </w:r>
            <w:r w:rsidR="00A068FF" w:rsidRPr="00ED57BB">
              <w:rPr>
                <w:rFonts w:ascii="Calibri Light" w:hAnsi="Calibri Light" w:cs="Calibri Light"/>
                <w:color w:val="000000"/>
              </w:rPr>
              <w:t>, with credit back to 2017</w:t>
            </w:r>
            <w:r w:rsidR="003C33DF" w:rsidRPr="00ED57BB">
              <w:rPr>
                <w:rFonts w:ascii="Calibri Light" w:hAnsi="Calibri Light" w:cs="Calibri Light"/>
                <w:color w:val="000000"/>
              </w:rPr>
              <w:t>.</w:t>
            </w:r>
            <w:r w:rsidR="00C2738D" w:rsidRPr="00ED57BB">
              <w:rPr>
                <w:rFonts w:ascii="Calibri Light" w:hAnsi="Calibri Light" w:cs="Calibri Light"/>
                <w:color w:val="000000"/>
              </w:rPr>
              <w:t xml:space="preserve"> </w:t>
            </w:r>
            <w:r w:rsidR="00A068FF" w:rsidRPr="00ED57BB">
              <w:rPr>
                <w:rFonts w:ascii="Calibri Light" w:hAnsi="Calibri Light" w:cs="Calibri Light"/>
                <w:color w:val="000000"/>
              </w:rPr>
              <w:t xml:space="preserve">Accessibility requirements came out </w:t>
            </w:r>
            <w:r w:rsidR="00A068FF" w:rsidRPr="00ED57BB">
              <w:rPr>
                <w:rFonts w:ascii="Calibri Light" w:hAnsi="Calibri Light" w:cs="Calibri Light"/>
                <w:color w:val="000000"/>
              </w:rPr>
              <w:lastRenderedPageBreak/>
              <w:t xml:space="preserve">2018, so that may be a more appropriate </w:t>
            </w:r>
            <w:proofErr w:type="spellStart"/>
            <w:r w:rsidR="00A068FF" w:rsidRPr="00ED57BB">
              <w:rPr>
                <w:rFonts w:ascii="Calibri Light" w:hAnsi="Calibri Light" w:cs="Calibri Light"/>
                <w:color w:val="000000"/>
              </w:rPr>
              <w:t>cut off</w:t>
            </w:r>
            <w:proofErr w:type="spellEnd"/>
            <w:r w:rsidR="00A068FF" w:rsidRPr="00ED57BB">
              <w:rPr>
                <w:rFonts w:ascii="Calibri Light" w:hAnsi="Calibri Light" w:cs="Calibri Light"/>
                <w:color w:val="000000"/>
              </w:rPr>
              <w:t xml:space="preserve"> date for 40 hours of credit for SPOT completion as that’s when SPOT began to require significantly more time to complete. </w:t>
            </w:r>
            <w:r w:rsidR="00C2738D" w:rsidRPr="00ED57BB">
              <w:rPr>
                <w:rFonts w:ascii="Calibri Light" w:hAnsi="Calibri Light" w:cs="Calibri Light"/>
                <w:color w:val="000000"/>
              </w:rPr>
              <w:t xml:space="preserve">Carol will work with Lianne </w:t>
            </w:r>
            <w:r w:rsidR="003C207E" w:rsidRPr="00ED57BB">
              <w:rPr>
                <w:rFonts w:ascii="Calibri Light" w:hAnsi="Calibri Light" w:cs="Calibri Light"/>
                <w:color w:val="000000"/>
              </w:rPr>
              <w:t>and</w:t>
            </w:r>
            <w:r w:rsidR="006F1019" w:rsidRPr="00ED57BB">
              <w:rPr>
                <w:rFonts w:ascii="Calibri Light" w:hAnsi="Calibri Light" w:cs="Calibri Light"/>
                <w:color w:val="000000"/>
              </w:rPr>
              <w:t xml:space="preserve"> the Distance Learning Coordinators</w:t>
            </w:r>
            <w:r w:rsidR="003C207E" w:rsidRPr="00ED57BB">
              <w:rPr>
                <w:rFonts w:ascii="Calibri Light" w:hAnsi="Calibri Light" w:cs="Calibri Light"/>
                <w:color w:val="000000"/>
              </w:rPr>
              <w:t xml:space="preserve"> </w:t>
            </w:r>
            <w:r w:rsidR="006F1019" w:rsidRPr="00ED57BB">
              <w:rPr>
                <w:rFonts w:ascii="Calibri Light" w:hAnsi="Calibri Light" w:cs="Calibri Light"/>
                <w:color w:val="000000"/>
              </w:rPr>
              <w:t>to c</w:t>
            </w:r>
            <w:r w:rsidR="00C2738D" w:rsidRPr="00ED57BB">
              <w:rPr>
                <w:rFonts w:ascii="Calibri Light" w:hAnsi="Calibri Light" w:cs="Calibri Light"/>
                <w:color w:val="000000"/>
              </w:rPr>
              <w:t xml:space="preserve">onsider the date for credit for past completion of SPOT (2017 </w:t>
            </w:r>
            <w:r w:rsidR="00C2738D" w:rsidRPr="00C2738D">
              <w:sym w:font="Wingdings" w:char="F0E0"/>
            </w:r>
            <w:r w:rsidR="00C2738D" w:rsidRPr="00ED57BB">
              <w:rPr>
                <w:rFonts w:ascii="Calibri Light" w:hAnsi="Calibri Light" w:cs="Calibri Light"/>
                <w:color w:val="000000"/>
              </w:rPr>
              <w:t xml:space="preserve"> 2018</w:t>
            </w:r>
            <w:r w:rsidR="003C207E" w:rsidRPr="00ED57BB">
              <w:rPr>
                <w:rFonts w:ascii="Calibri Light" w:hAnsi="Calibri Light" w:cs="Calibri Light"/>
                <w:color w:val="000000"/>
              </w:rPr>
              <w:t>?</w:t>
            </w:r>
            <w:r w:rsidR="00A068FF" w:rsidRPr="00ED57BB">
              <w:rPr>
                <w:rFonts w:ascii="Calibri Light" w:hAnsi="Calibri Light" w:cs="Calibri Light"/>
                <w:color w:val="000000"/>
              </w:rPr>
              <w:t>)</w:t>
            </w:r>
            <w:r w:rsidR="006F1019" w:rsidRPr="00ED57BB">
              <w:rPr>
                <w:rFonts w:ascii="Calibri Light" w:hAnsi="Calibri Light" w:cs="Calibri Light"/>
                <w:color w:val="000000"/>
              </w:rPr>
              <w:t xml:space="preserve"> The committee </w:t>
            </w:r>
            <w:r w:rsidR="006F1019" w:rsidRPr="00ED57BB">
              <w:rPr>
                <w:rFonts w:ascii="Calibri Light" w:hAnsi="Calibri Light" w:cs="Calibri Light"/>
                <w:b/>
                <w:color w:val="000000"/>
              </w:rPr>
              <w:t>approved</w:t>
            </w:r>
            <w:r w:rsidR="006F1019" w:rsidRPr="00ED57BB">
              <w:rPr>
                <w:rFonts w:ascii="Calibri Light" w:hAnsi="Calibri Light" w:cs="Calibri Light"/>
                <w:color w:val="000000"/>
              </w:rPr>
              <w:t xml:space="preserve"> the change to 40 hours and the </w:t>
            </w:r>
            <w:proofErr w:type="spellStart"/>
            <w:r w:rsidR="006F1019" w:rsidRPr="00ED57BB">
              <w:rPr>
                <w:rFonts w:ascii="Calibri Light" w:hAnsi="Calibri Light" w:cs="Calibri Light"/>
                <w:color w:val="000000"/>
              </w:rPr>
              <w:t>cut off</w:t>
            </w:r>
            <w:proofErr w:type="spellEnd"/>
            <w:r w:rsidR="006F1019" w:rsidRPr="00ED57BB">
              <w:rPr>
                <w:rFonts w:ascii="Calibri Light" w:hAnsi="Calibri Light" w:cs="Calibri Light"/>
                <w:color w:val="000000"/>
              </w:rPr>
              <w:t xml:space="preserve"> date will be decided by Carol, Lianne, and the DL Coordinators.</w:t>
            </w:r>
          </w:p>
          <w:p w14:paraId="19BBC034" w14:textId="13DB91D4" w:rsidR="00315451" w:rsidRPr="00315451" w:rsidRDefault="00315451" w:rsidP="002B1802">
            <w:pPr>
              <w:pStyle w:val="ListParagraph"/>
              <w:numPr>
                <w:ilvl w:val="1"/>
                <w:numId w:val="11"/>
              </w:numPr>
              <w:ind w:left="706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 xml:space="preserve">Committee Goals and Progress Report 2020/21: </w:t>
            </w:r>
            <w:r w:rsidR="00C32801">
              <w:rPr>
                <w:rFonts w:ascii="Calibri Light" w:hAnsi="Calibri Light" w:cs="Calibri Light"/>
                <w:color w:val="000000"/>
              </w:rPr>
              <w:t>R</w:t>
            </w:r>
            <w:r>
              <w:rPr>
                <w:rFonts w:ascii="Calibri Light" w:hAnsi="Calibri Light" w:cs="Calibri Light"/>
                <w:color w:val="000000"/>
              </w:rPr>
              <w:t>eview</w:t>
            </w:r>
            <w:r w:rsidR="00C32801">
              <w:rPr>
                <w:rFonts w:ascii="Calibri Light" w:hAnsi="Calibri Light" w:cs="Calibri Light"/>
                <w:color w:val="000000"/>
              </w:rPr>
              <w:t xml:space="preserve"> of</w:t>
            </w:r>
            <w:r>
              <w:rPr>
                <w:rFonts w:ascii="Calibri Light" w:hAnsi="Calibri Light" w:cs="Calibri Light"/>
                <w:color w:val="000000"/>
              </w:rPr>
              <w:t xml:space="preserve"> draft. </w:t>
            </w:r>
            <w:r w:rsidR="00C32801">
              <w:rPr>
                <w:rFonts w:ascii="Calibri Light" w:hAnsi="Calibri Light" w:cs="Calibri Light"/>
                <w:color w:val="000000"/>
              </w:rPr>
              <w:t>Minor updates and corrections were made</w:t>
            </w:r>
            <w:r w:rsidR="00B47A12">
              <w:rPr>
                <w:rFonts w:ascii="Calibri Light" w:hAnsi="Calibri Light" w:cs="Calibri Light"/>
                <w:color w:val="000000"/>
              </w:rPr>
              <w:t xml:space="preserve"> during meeting.</w:t>
            </w:r>
            <w:r w:rsidR="00C32801">
              <w:rPr>
                <w:rFonts w:ascii="Calibri Light" w:hAnsi="Calibri Light" w:cs="Calibri Light"/>
                <w:color w:val="000000"/>
              </w:rPr>
              <w:t xml:space="preserve"> </w:t>
            </w:r>
            <w:r w:rsidR="00C32801" w:rsidRPr="00C32801">
              <w:rPr>
                <w:rFonts w:ascii="Calibri Light" w:hAnsi="Calibri Light" w:cs="Calibri Light"/>
                <w:b/>
                <w:bCs/>
                <w:color w:val="000000"/>
              </w:rPr>
              <w:t>Progress report was approved.</w:t>
            </w:r>
          </w:p>
        </w:tc>
        <w:tc>
          <w:tcPr>
            <w:tcW w:w="2232" w:type="dxa"/>
          </w:tcPr>
          <w:p w14:paraId="0938C7C1" w14:textId="77777777" w:rsidR="00022C33" w:rsidRPr="002B1802" w:rsidRDefault="00022C33" w:rsidP="004B1D74">
            <w:pPr>
              <w:pStyle w:val="ListParagraph"/>
              <w:numPr>
                <w:ilvl w:val="0"/>
                <w:numId w:val="17"/>
              </w:numPr>
              <w:tabs>
                <w:tab w:val="left" w:pos="271"/>
              </w:tabs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lastRenderedPageBreak/>
              <w:t>II.A.7</w:t>
            </w:r>
          </w:p>
          <w:p w14:paraId="6253E651" w14:textId="77777777" w:rsidR="00022C33" w:rsidRPr="002B1802" w:rsidRDefault="00022C33" w:rsidP="004B1D74">
            <w:pPr>
              <w:pStyle w:val="ListParagraph"/>
              <w:numPr>
                <w:ilvl w:val="0"/>
                <w:numId w:val="17"/>
              </w:numPr>
              <w:tabs>
                <w:tab w:val="left" w:pos="271"/>
              </w:tabs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>III.A.14</w:t>
            </w:r>
          </w:p>
          <w:p w14:paraId="47B79BE6" w14:textId="77777777" w:rsidR="00022C33" w:rsidRPr="002B1802" w:rsidRDefault="00022C33" w:rsidP="004B1D74">
            <w:pPr>
              <w:pStyle w:val="ListParagraph"/>
              <w:numPr>
                <w:ilvl w:val="0"/>
                <w:numId w:val="17"/>
              </w:numPr>
              <w:tabs>
                <w:tab w:val="left" w:pos="271"/>
              </w:tabs>
              <w:rPr>
                <w:rFonts w:ascii="Calibri Light" w:hAnsi="Calibri Light" w:cs="Calibri Light"/>
                <w:bCs/>
                <w:iCs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>III.A.8</w:t>
            </w:r>
          </w:p>
          <w:p w14:paraId="313FC24F" w14:textId="69E4A4AA" w:rsidR="007C4B00" w:rsidRPr="00022C33" w:rsidRDefault="00022C33" w:rsidP="004B1D74">
            <w:pPr>
              <w:pStyle w:val="ListParagraph"/>
              <w:numPr>
                <w:ilvl w:val="0"/>
                <w:numId w:val="17"/>
              </w:numPr>
              <w:rPr>
                <w:rFonts w:ascii="Calibri Light" w:hAnsi="Calibri Light" w:cs="Calibri Light"/>
                <w:color w:val="000000"/>
              </w:rPr>
            </w:pPr>
            <w:r w:rsidRPr="002B1802">
              <w:rPr>
                <w:rFonts w:ascii="Calibri Light" w:hAnsi="Calibri Light" w:cs="Calibri Light"/>
                <w:bCs/>
                <w:iCs/>
              </w:rPr>
              <w:t>III.C.1</w:t>
            </w:r>
          </w:p>
        </w:tc>
      </w:tr>
      <w:tr w:rsidR="004B1D74" w:rsidRPr="00A46EA5" w14:paraId="2DCACA6A" w14:textId="08D21B31" w:rsidTr="004B1D74">
        <w:trPr>
          <w:trHeight w:val="1187"/>
          <w:jc w:val="center"/>
        </w:trPr>
        <w:tc>
          <w:tcPr>
            <w:tcW w:w="4045" w:type="dxa"/>
          </w:tcPr>
          <w:p w14:paraId="25275096" w14:textId="3D65DD5F" w:rsidR="007C4B00" w:rsidRPr="00A46EA5" w:rsidRDefault="007C4B00" w:rsidP="004B1D74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A46EA5">
              <w:rPr>
                <w:rFonts w:ascii="Calibri Light" w:hAnsi="Calibri Light" w:cs="Calibri Light"/>
                <w:b/>
                <w:color w:val="000000" w:themeColor="text1"/>
              </w:rPr>
              <w:t>Discussion Items</w:t>
            </w:r>
          </w:p>
          <w:p w14:paraId="4639FA02" w14:textId="77777777" w:rsidR="007C4B00" w:rsidRPr="00A46EA5" w:rsidRDefault="007C4B00" w:rsidP="004B1D74">
            <w:pPr>
              <w:pStyle w:val="ListParagraph"/>
              <w:rPr>
                <w:rFonts w:ascii="Calibri Light" w:hAnsi="Calibri Light" w:cs="Calibri Light"/>
                <w:color w:val="000000" w:themeColor="text1"/>
              </w:rPr>
            </w:pPr>
          </w:p>
          <w:p w14:paraId="5A211CEE" w14:textId="4BAFB6C5" w:rsidR="007C4B00" w:rsidRPr="00A46EA5" w:rsidRDefault="007C4B00" w:rsidP="004B1D74">
            <w:pPr>
              <w:rPr>
                <w:rFonts w:ascii="Calibri Light" w:hAnsi="Calibri Light" w:cs="Calibri Light"/>
                <w:color w:val="000000" w:themeColor="text1"/>
              </w:rPr>
            </w:pPr>
          </w:p>
          <w:p w14:paraId="27B6FD56" w14:textId="77777777" w:rsidR="007C4B00" w:rsidRPr="00A46EA5" w:rsidRDefault="007C4B00" w:rsidP="004B1D74">
            <w:pPr>
              <w:rPr>
                <w:rFonts w:ascii="Calibri Light" w:hAnsi="Calibri Light" w:cs="Calibri Light"/>
                <w:color w:val="000000" w:themeColor="text1"/>
              </w:rPr>
            </w:pPr>
          </w:p>
          <w:p w14:paraId="41A2A201" w14:textId="77085F02" w:rsidR="007C4B00" w:rsidRPr="00A46EA5" w:rsidRDefault="007C4B00" w:rsidP="004B1D74">
            <w:pPr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7920" w:type="dxa"/>
            <w:shd w:val="clear" w:color="auto" w:fill="auto"/>
          </w:tcPr>
          <w:p w14:paraId="3F229C16" w14:textId="6D505CA3" w:rsidR="007C4B00" w:rsidRPr="00DC5824" w:rsidRDefault="00DC5824" w:rsidP="00DC5824">
            <w:pPr>
              <w:rPr>
                <w:rFonts w:asciiTheme="minorHAnsi" w:hAnsiTheme="minorHAnsi"/>
                <w:color w:val="000000" w:themeColor="text1"/>
              </w:rPr>
            </w:pPr>
            <w:r w:rsidRPr="00D13C3F">
              <w:rPr>
                <w:rFonts w:asciiTheme="minorHAnsi" w:hAnsiTheme="minorHAnsi" w:cs="Arial"/>
                <w:color w:val="000000" w:themeColor="text1"/>
              </w:rPr>
              <w:t>PLA proposal of LHE to Academic Senate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 – moved to next meeting</w:t>
            </w:r>
          </w:p>
        </w:tc>
        <w:tc>
          <w:tcPr>
            <w:tcW w:w="2232" w:type="dxa"/>
          </w:tcPr>
          <w:p w14:paraId="7F69E417" w14:textId="2B92D5E7" w:rsidR="007C4B00" w:rsidRPr="00DC5824" w:rsidRDefault="007C4B00" w:rsidP="00DC5824">
            <w:pPr>
              <w:rPr>
                <w:rFonts w:ascii="Calibri Light" w:hAnsi="Calibri Light" w:cs="Calibri Light"/>
                <w:color w:val="000000" w:themeColor="text1"/>
              </w:rPr>
            </w:pPr>
          </w:p>
        </w:tc>
      </w:tr>
      <w:tr w:rsidR="004B1D74" w:rsidRPr="00A46EA5" w14:paraId="74835B5E" w14:textId="725AE16B" w:rsidTr="004B1D74">
        <w:trPr>
          <w:trHeight w:val="1187"/>
          <w:jc w:val="center"/>
        </w:trPr>
        <w:tc>
          <w:tcPr>
            <w:tcW w:w="4045" w:type="dxa"/>
          </w:tcPr>
          <w:p w14:paraId="7FDFFA7B" w14:textId="1870FBB4" w:rsidR="007C4B00" w:rsidRPr="00A46EA5" w:rsidRDefault="007C4B00" w:rsidP="008F01A9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bCs/>
                <w:iCs/>
              </w:rPr>
            </w:pPr>
            <w:r w:rsidRPr="00A46EA5">
              <w:rPr>
                <w:rFonts w:ascii="Calibri Light" w:hAnsi="Calibri Light" w:cs="Calibri Light"/>
                <w:b/>
                <w:bCs/>
                <w:iCs/>
              </w:rPr>
              <w:t>Informational Items</w:t>
            </w:r>
          </w:p>
          <w:p w14:paraId="4E45A4F0" w14:textId="0E7AE302" w:rsidR="007C4B00" w:rsidRPr="00280C95" w:rsidRDefault="007C4B00" w:rsidP="00FE5E94">
            <w:pPr>
              <w:pStyle w:val="ListParagraph"/>
              <w:rPr>
                <w:rFonts w:ascii="Calibri Light" w:hAnsi="Calibri Light" w:cs="Calibri Light"/>
                <w:bCs/>
                <w:iCs/>
              </w:rPr>
            </w:pPr>
          </w:p>
        </w:tc>
        <w:tc>
          <w:tcPr>
            <w:tcW w:w="7920" w:type="dxa"/>
            <w:shd w:val="clear" w:color="auto" w:fill="auto"/>
          </w:tcPr>
          <w:p w14:paraId="60D55DFB" w14:textId="29C66373" w:rsidR="007C4B00" w:rsidRPr="00A46EA5" w:rsidRDefault="008F01A9" w:rsidP="00C47520">
            <w:pPr>
              <w:pStyle w:val="ListParagraph"/>
              <w:numPr>
                <w:ilvl w:val="0"/>
                <w:numId w:val="10"/>
              </w:numPr>
              <w:rPr>
                <w:rFonts w:ascii="Calibri Light" w:hAnsi="Calibri Light" w:cs="Calibri Light"/>
                <w:bCs/>
                <w:iCs/>
              </w:rPr>
            </w:pPr>
            <w:r w:rsidRPr="00A46EA5">
              <w:rPr>
                <w:rFonts w:ascii="Calibri Light" w:hAnsi="Calibri Light" w:cs="Calibri Light"/>
                <w:color w:val="000000"/>
              </w:rPr>
              <w:t xml:space="preserve">Please </w:t>
            </w:r>
            <w:r>
              <w:rPr>
                <w:rFonts w:ascii="Calibri Light" w:hAnsi="Calibri Light" w:cs="Calibri Light"/>
                <w:color w:val="000000"/>
              </w:rPr>
              <w:t>send your</w:t>
            </w:r>
            <w:r w:rsidRPr="00A46EA5">
              <w:rPr>
                <w:rFonts w:ascii="Calibri Light" w:hAnsi="Calibri Light" w:cs="Calibri Light"/>
                <w:color w:val="000000"/>
              </w:rPr>
              <w:t xml:space="preserve"> </w:t>
            </w:r>
            <w:r w:rsidR="00FE5E94">
              <w:rPr>
                <w:rFonts w:ascii="Calibri Light" w:hAnsi="Calibri Light" w:cs="Calibri Light"/>
                <w:color w:val="000000"/>
              </w:rPr>
              <w:t xml:space="preserve">FPDC </w:t>
            </w:r>
            <w:r w:rsidR="00FE5E94" w:rsidRPr="00A46EA5">
              <w:rPr>
                <w:rFonts w:ascii="Calibri Light" w:hAnsi="Calibri Light" w:cs="Calibri Light"/>
                <w:color w:val="000000" w:themeColor="text1"/>
              </w:rPr>
              <w:t>End-of-Year Report</w:t>
            </w:r>
            <w:r w:rsidR="00FE5E94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FE5E94">
              <w:rPr>
                <w:rFonts w:ascii="Calibri Light" w:hAnsi="Calibri Light" w:cs="Calibri Light"/>
                <w:color w:val="000000"/>
              </w:rPr>
              <w:t xml:space="preserve">contributions to Tania by </w:t>
            </w:r>
            <w:r w:rsidRPr="00FE5E94">
              <w:rPr>
                <w:rFonts w:ascii="Calibri Light" w:hAnsi="Calibri Light" w:cs="Calibri Light"/>
                <w:b/>
                <w:bCs/>
                <w:color w:val="000000"/>
              </w:rPr>
              <w:t>June 11</w:t>
            </w:r>
            <w:r w:rsidRPr="00FE5E94">
              <w:rPr>
                <w:rFonts w:ascii="Calibri Light" w:hAnsi="Calibri Light" w:cs="Calibri Light"/>
                <w:color w:val="000000"/>
              </w:rPr>
              <w:t xml:space="preserve">. Please include data. See last year’s report for guidance. </w:t>
            </w:r>
          </w:p>
        </w:tc>
        <w:tc>
          <w:tcPr>
            <w:tcW w:w="2232" w:type="dxa"/>
          </w:tcPr>
          <w:p w14:paraId="2386B2E5" w14:textId="77777777" w:rsidR="007C4B00" w:rsidRPr="00A46EA5" w:rsidRDefault="007C4B00" w:rsidP="004B1D74">
            <w:pPr>
              <w:pStyle w:val="ListParagraph"/>
              <w:rPr>
                <w:rFonts w:ascii="Calibri Light" w:hAnsi="Calibri Light" w:cs="Calibri Light"/>
                <w:bCs/>
                <w:iCs/>
              </w:rPr>
            </w:pPr>
          </w:p>
        </w:tc>
      </w:tr>
    </w:tbl>
    <w:p w14:paraId="3606147C" w14:textId="2CFE9C72" w:rsidR="00DC060C" w:rsidRPr="00A46EA5" w:rsidRDefault="009C3748" w:rsidP="00920B41">
      <w:pPr>
        <w:rPr>
          <w:rFonts w:ascii="Calibri Light" w:hAnsi="Calibri Light" w:cs="Calibri Light"/>
          <w:b/>
          <w:bCs/>
          <w:iCs/>
        </w:rPr>
      </w:pPr>
      <w:r w:rsidRPr="00A46EA5">
        <w:rPr>
          <w:rFonts w:ascii="Calibri Light" w:hAnsi="Calibri Light" w:cs="Calibri Light"/>
          <w:b/>
          <w:bCs/>
          <w:iCs/>
        </w:rPr>
        <w:t xml:space="preserve">Next meeting: </w:t>
      </w:r>
      <w:r w:rsidR="00455DFF">
        <w:rPr>
          <w:rFonts w:ascii="Calibri Light" w:hAnsi="Calibri Light" w:cs="Calibri Light"/>
          <w:b/>
          <w:bCs/>
          <w:iCs/>
        </w:rPr>
        <w:t>June 10</w:t>
      </w:r>
      <w:r w:rsidRPr="00A46EA5">
        <w:rPr>
          <w:rFonts w:ascii="Calibri Light" w:hAnsi="Calibri Light" w:cs="Calibri Light"/>
          <w:b/>
          <w:bCs/>
          <w:iCs/>
          <w:vertAlign w:val="superscript"/>
        </w:rPr>
        <w:t>th</w:t>
      </w:r>
      <w:r w:rsidRPr="00A46EA5">
        <w:rPr>
          <w:rFonts w:ascii="Calibri Light" w:hAnsi="Calibri Light" w:cs="Calibri Light"/>
          <w:b/>
          <w:bCs/>
          <w:iCs/>
        </w:rPr>
        <w:t xml:space="preserve"> 2021</w:t>
      </w:r>
    </w:p>
    <w:sectPr w:rsidR="00DC060C" w:rsidRPr="00A46EA5" w:rsidSect="00B725EA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6E854" w14:textId="77777777" w:rsidR="00CD7D20" w:rsidRDefault="00CD7D20">
      <w:r>
        <w:separator/>
      </w:r>
    </w:p>
  </w:endnote>
  <w:endnote w:type="continuationSeparator" w:id="0">
    <w:p w14:paraId="2712D578" w14:textId="77777777" w:rsidR="00CD7D20" w:rsidRDefault="00CD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F90E5" w14:textId="77777777" w:rsidR="00903AEE" w:rsidRDefault="00903AEE" w:rsidP="00903AE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2CC4D" w14:textId="65BACC56" w:rsidR="00530608" w:rsidRDefault="00903AEE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As members of the Mt. SAC community, FPDC acknowledges the Tongva peoples as the traditional land caretakers of </w:t>
    </w:r>
    <w:proofErr w:type="spellStart"/>
    <w:r w:rsidR="00716D95">
      <w:fldChar w:fldCharType="begin"/>
    </w:r>
    <w:r w:rsidR="00716D95">
      <w:instrText xml:space="preserve"> HYPERLINK "https://soundcloud.com/user-604190014-65178502/tovaangar" \t "_blank" \o "click to hear the sound" </w:instrText>
    </w:r>
    <w:r w:rsidR="00716D95"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Tovaangar</w:t>
    </w:r>
    <w:proofErr w:type="spellEnd"/>
    <w:r w:rsidR="00716D95"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proofErr w:type="spellStart"/>
    <w:r w:rsidR="00716D95">
      <w:fldChar w:fldCharType="begin"/>
    </w:r>
    <w:r w:rsidR="00716D95">
      <w:instrText xml:space="preserve"> HYPERLINK "https://soundcloud.com/user-604190014-65178502/ancestors" \t "_blank" \o "click to hear the sound" </w:instrText>
    </w:r>
    <w:r w:rsidR="00716D95"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Honuukvetam</w:t>
    </w:r>
    <w:proofErr w:type="spellEnd"/>
    <w:r w:rsidR="00716D95"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Ahiihirom</w:t>
      </w:r>
      <w:proofErr w:type="spellEnd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 xml:space="preserve">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eyoohiinkem</w:t>
      </w:r>
      <w:proofErr w:type="spellEnd"/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 w:rsidR="00000C43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BB7A8" w14:textId="77777777" w:rsidR="00CD7D20" w:rsidRDefault="00CD7D20">
      <w:r>
        <w:separator/>
      </w:r>
    </w:p>
  </w:footnote>
  <w:footnote w:type="continuationSeparator" w:id="0">
    <w:p w14:paraId="7971CEFE" w14:textId="77777777" w:rsidR="00CD7D20" w:rsidRDefault="00CD7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111DB" w14:textId="0425468A" w:rsidR="00C5292A" w:rsidRPr="00903AEE" w:rsidRDefault="00530608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7216" behindDoc="1" locked="0" layoutInCell="1" allowOverlap="1" wp14:anchorId="23CC6DC5" wp14:editId="749BD64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2" name="Picture 2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 xml:space="preserve">Faculty Professional Development </w:t>
    </w:r>
    <w:r w:rsidR="00D83F20" w:rsidRPr="00903AEE">
      <w:rPr>
        <w:rFonts w:ascii="Calibri Light" w:hAnsi="Calibri Light" w:cs="Calibri Light"/>
        <w:b/>
        <w:sz w:val="28"/>
        <w:szCs w:val="28"/>
      </w:rPr>
      <w:t>Council</w:t>
    </w:r>
  </w:p>
  <w:p w14:paraId="48064803" w14:textId="00CD0FFD" w:rsidR="00C902D2" w:rsidRPr="00903AEE" w:rsidRDefault="00C16D46" w:rsidP="00C729BE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May</w:t>
    </w:r>
    <w:r w:rsidR="00D27919">
      <w:rPr>
        <w:rFonts w:ascii="Calibri Light" w:hAnsi="Calibri Light" w:cs="Calibri Light"/>
      </w:rPr>
      <w:t xml:space="preserve"> </w:t>
    </w:r>
    <w:r w:rsidR="00A350C0">
      <w:rPr>
        <w:rFonts w:ascii="Calibri Light" w:hAnsi="Calibri Light" w:cs="Calibri Light"/>
      </w:rPr>
      <w:t>27</w:t>
    </w:r>
    <w:r w:rsidR="007F1BD6" w:rsidRPr="00903AEE">
      <w:rPr>
        <w:rFonts w:ascii="Calibri Light" w:hAnsi="Calibri Light" w:cs="Calibri Light"/>
      </w:rPr>
      <w:t>,</w:t>
    </w:r>
    <w:r w:rsidR="00EE2EA1" w:rsidRPr="00903AEE">
      <w:rPr>
        <w:rFonts w:ascii="Calibri Light" w:hAnsi="Calibri Light" w:cs="Calibri Light"/>
      </w:rPr>
      <w:t xml:space="preserve"> 202</w:t>
    </w:r>
    <w:r w:rsidR="00330315">
      <w:rPr>
        <w:rFonts w:ascii="Calibri Light" w:hAnsi="Calibri Light" w:cs="Calibri Light"/>
      </w:rPr>
      <w:t>1</w:t>
    </w:r>
    <w:r w:rsidR="00EE2EA1" w:rsidRPr="00903AEE">
      <w:rPr>
        <w:rFonts w:ascii="Calibri Light" w:hAnsi="Calibri Light" w:cs="Calibri Light"/>
      </w:rPr>
      <w:t xml:space="preserve"> 1:30-3:00</w:t>
    </w:r>
    <w:r w:rsidR="00C404B7" w:rsidRPr="00903AEE">
      <w:rPr>
        <w:rFonts w:ascii="Calibri Light" w:hAnsi="Calibri Light" w:cs="Calibri Light"/>
      </w:rPr>
      <w:t xml:space="preserve"> </w:t>
    </w:r>
    <w:r w:rsidR="007F1BD6" w:rsidRPr="00903AEE">
      <w:rPr>
        <w:rFonts w:ascii="Calibri Light" w:hAnsi="Calibri Light" w:cs="Calibri Light"/>
      </w:rPr>
      <w:t>pm</w:t>
    </w:r>
  </w:p>
  <w:p w14:paraId="15432158" w14:textId="35703DAB" w:rsidR="00530608" w:rsidRPr="00903AEE" w:rsidRDefault="00EE2EA1" w:rsidP="00C729BE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4B62E1DE" w14:textId="6F338B28" w:rsidR="00530608" w:rsidRPr="00903AEE" w:rsidRDefault="007C4B00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1B47"/>
    <w:multiLevelType w:val="hybridMultilevel"/>
    <w:tmpl w:val="29A65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E34E6"/>
    <w:multiLevelType w:val="hybridMultilevel"/>
    <w:tmpl w:val="BC629B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1726E5"/>
    <w:multiLevelType w:val="hybridMultilevel"/>
    <w:tmpl w:val="D3F28A24"/>
    <w:lvl w:ilvl="0" w:tplc="55724FE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E0A00"/>
    <w:multiLevelType w:val="hybridMultilevel"/>
    <w:tmpl w:val="B04C0B0E"/>
    <w:lvl w:ilvl="0" w:tplc="62749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8429C"/>
    <w:multiLevelType w:val="hybridMultilevel"/>
    <w:tmpl w:val="FB266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3C4FBC">
      <w:start w:val="1"/>
      <w:numFmt w:val="decimal"/>
      <w:lvlText w:val="%2."/>
      <w:lvlJc w:val="left"/>
      <w:pPr>
        <w:ind w:left="1440" w:hanging="360"/>
      </w:pPr>
      <w:rPr>
        <w:rFonts w:ascii="Calibri Light" w:eastAsia="Times New Roman" w:hAnsi="Calibri Light" w:cs="Calibri Ligh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F4173"/>
    <w:multiLevelType w:val="hybridMultilevel"/>
    <w:tmpl w:val="2878D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84B6F"/>
    <w:multiLevelType w:val="hybridMultilevel"/>
    <w:tmpl w:val="5F862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D2951"/>
    <w:multiLevelType w:val="hybridMultilevel"/>
    <w:tmpl w:val="487C0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51A2B"/>
    <w:multiLevelType w:val="hybridMultilevel"/>
    <w:tmpl w:val="F686F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A4CCD"/>
    <w:multiLevelType w:val="hybridMultilevel"/>
    <w:tmpl w:val="6C8246B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427E1"/>
    <w:multiLevelType w:val="hybridMultilevel"/>
    <w:tmpl w:val="57E69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436D0"/>
    <w:multiLevelType w:val="hybridMultilevel"/>
    <w:tmpl w:val="2C0C0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179E5"/>
    <w:multiLevelType w:val="hybridMultilevel"/>
    <w:tmpl w:val="4BA6B838"/>
    <w:lvl w:ilvl="0" w:tplc="A5A67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A50D08"/>
    <w:multiLevelType w:val="hybridMultilevel"/>
    <w:tmpl w:val="9E2EB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219D7"/>
    <w:multiLevelType w:val="hybridMultilevel"/>
    <w:tmpl w:val="1458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97E96"/>
    <w:multiLevelType w:val="hybridMultilevel"/>
    <w:tmpl w:val="C720AA62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21149"/>
    <w:multiLevelType w:val="multilevel"/>
    <w:tmpl w:val="B136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0924541">
    <w:abstractNumId w:val="8"/>
  </w:num>
  <w:num w:numId="2" w16cid:durableId="197936029">
    <w:abstractNumId w:val="0"/>
  </w:num>
  <w:num w:numId="3" w16cid:durableId="1452894338">
    <w:abstractNumId w:val="12"/>
  </w:num>
  <w:num w:numId="4" w16cid:durableId="615258158">
    <w:abstractNumId w:val="15"/>
  </w:num>
  <w:num w:numId="5" w16cid:durableId="1085615045">
    <w:abstractNumId w:val="9"/>
  </w:num>
  <w:num w:numId="6" w16cid:durableId="1970745240">
    <w:abstractNumId w:val="3"/>
  </w:num>
  <w:num w:numId="7" w16cid:durableId="1285648386">
    <w:abstractNumId w:val="13"/>
  </w:num>
  <w:num w:numId="8" w16cid:durableId="1640383494">
    <w:abstractNumId w:val="16"/>
  </w:num>
  <w:num w:numId="9" w16cid:durableId="347680182">
    <w:abstractNumId w:val="2"/>
  </w:num>
  <w:num w:numId="10" w16cid:durableId="1632829470">
    <w:abstractNumId w:val="10"/>
  </w:num>
  <w:num w:numId="11" w16cid:durableId="1001202353">
    <w:abstractNumId w:val="4"/>
  </w:num>
  <w:num w:numId="12" w16cid:durableId="883713915">
    <w:abstractNumId w:val="1"/>
  </w:num>
  <w:num w:numId="13" w16cid:durableId="1272668774">
    <w:abstractNumId w:val="11"/>
  </w:num>
  <w:num w:numId="14" w16cid:durableId="2112780466">
    <w:abstractNumId w:val="6"/>
  </w:num>
  <w:num w:numId="15" w16cid:durableId="1047025832">
    <w:abstractNumId w:val="14"/>
  </w:num>
  <w:num w:numId="16" w16cid:durableId="1237980137">
    <w:abstractNumId w:val="7"/>
  </w:num>
  <w:num w:numId="17" w16cid:durableId="1345135203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BB6"/>
    <w:rsid w:val="00000C43"/>
    <w:rsid w:val="00000F47"/>
    <w:rsid w:val="000018B7"/>
    <w:rsid w:val="000030AA"/>
    <w:rsid w:val="00004EEA"/>
    <w:rsid w:val="00011738"/>
    <w:rsid w:val="00012780"/>
    <w:rsid w:val="00013022"/>
    <w:rsid w:val="000139D0"/>
    <w:rsid w:val="0001436B"/>
    <w:rsid w:val="00015E61"/>
    <w:rsid w:val="00020410"/>
    <w:rsid w:val="00022C33"/>
    <w:rsid w:val="00022E83"/>
    <w:rsid w:val="000257AC"/>
    <w:rsid w:val="0002622A"/>
    <w:rsid w:val="00031AAB"/>
    <w:rsid w:val="000323C4"/>
    <w:rsid w:val="0003496E"/>
    <w:rsid w:val="000356DE"/>
    <w:rsid w:val="00035A19"/>
    <w:rsid w:val="00036C47"/>
    <w:rsid w:val="00041369"/>
    <w:rsid w:val="00044EE1"/>
    <w:rsid w:val="00046BD6"/>
    <w:rsid w:val="00046D2E"/>
    <w:rsid w:val="0005082E"/>
    <w:rsid w:val="00057B69"/>
    <w:rsid w:val="00061C18"/>
    <w:rsid w:val="0006523F"/>
    <w:rsid w:val="00066FA4"/>
    <w:rsid w:val="00072E23"/>
    <w:rsid w:val="000740C0"/>
    <w:rsid w:val="00076690"/>
    <w:rsid w:val="0007670F"/>
    <w:rsid w:val="000769A7"/>
    <w:rsid w:val="00077FA3"/>
    <w:rsid w:val="00085E74"/>
    <w:rsid w:val="00086352"/>
    <w:rsid w:val="0008657C"/>
    <w:rsid w:val="000874E2"/>
    <w:rsid w:val="0009524C"/>
    <w:rsid w:val="000971F4"/>
    <w:rsid w:val="000974C5"/>
    <w:rsid w:val="000A1165"/>
    <w:rsid w:val="000A2856"/>
    <w:rsid w:val="000A3612"/>
    <w:rsid w:val="000A39A7"/>
    <w:rsid w:val="000A3B5F"/>
    <w:rsid w:val="000B277D"/>
    <w:rsid w:val="000B3E72"/>
    <w:rsid w:val="000B4DE2"/>
    <w:rsid w:val="000B537F"/>
    <w:rsid w:val="000C0D26"/>
    <w:rsid w:val="000C4685"/>
    <w:rsid w:val="000C4791"/>
    <w:rsid w:val="000C550D"/>
    <w:rsid w:val="000D4B68"/>
    <w:rsid w:val="000D7CE8"/>
    <w:rsid w:val="000D7D57"/>
    <w:rsid w:val="000E3AB2"/>
    <w:rsid w:val="000E5709"/>
    <w:rsid w:val="000E5F3A"/>
    <w:rsid w:val="000F152B"/>
    <w:rsid w:val="000F4C24"/>
    <w:rsid w:val="000F4EFE"/>
    <w:rsid w:val="000F611E"/>
    <w:rsid w:val="00101772"/>
    <w:rsid w:val="00102AC1"/>
    <w:rsid w:val="00103457"/>
    <w:rsid w:val="00103464"/>
    <w:rsid w:val="00103AFE"/>
    <w:rsid w:val="001043C3"/>
    <w:rsid w:val="001047E3"/>
    <w:rsid w:val="001071FF"/>
    <w:rsid w:val="00110E2B"/>
    <w:rsid w:val="00111A12"/>
    <w:rsid w:val="00111B78"/>
    <w:rsid w:val="0011332A"/>
    <w:rsid w:val="00117FDE"/>
    <w:rsid w:val="001210E4"/>
    <w:rsid w:val="00121BA0"/>
    <w:rsid w:val="00125BE6"/>
    <w:rsid w:val="00126101"/>
    <w:rsid w:val="00132718"/>
    <w:rsid w:val="00135290"/>
    <w:rsid w:val="0013581B"/>
    <w:rsid w:val="001364F5"/>
    <w:rsid w:val="001429D7"/>
    <w:rsid w:val="00146112"/>
    <w:rsid w:val="001469C0"/>
    <w:rsid w:val="00146EA7"/>
    <w:rsid w:val="001514AD"/>
    <w:rsid w:val="001520AD"/>
    <w:rsid w:val="00154297"/>
    <w:rsid w:val="00160150"/>
    <w:rsid w:val="00173746"/>
    <w:rsid w:val="00174987"/>
    <w:rsid w:val="001758AE"/>
    <w:rsid w:val="00176AE4"/>
    <w:rsid w:val="001801D1"/>
    <w:rsid w:val="00183A52"/>
    <w:rsid w:val="00185DB1"/>
    <w:rsid w:val="00186C06"/>
    <w:rsid w:val="00192122"/>
    <w:rsid w:val="001924C7"/>
    <w:rsid w:val="00194159"/>
    <w:rsid w:val="001963F9"/>
    <w:rsid w:val="001966E1"/>
    <w:rsid w:val="001A0056"/>
    <w:rsid w:val="001A0991"/>
    <w:rsid w:val="001A188D"/>
    <w:rsid w:val="001A1F4E"/>
    <w:rsid w:val="001A4F7B"/>
    <w:rsid w:val="001A69D1"/>
    <w:rsid w:val="001B7E17"/>
    <w:rsid w:val="001C1B3B"/>
    <w:rsid w:val="001C230F"/>
    <w:rsid w:val="001D14BF"/>
    <w:rsid w:val="001D1C5A"/>
    <w:rsid w:val="001D3562"/>
    <w:rsid w:val="001D7E24"/>
    <w:rsid w:val="001E4F35"/>
    <w:rsid w:val="001E6DC4"/>
    <w:rsid w:val="001E7967"/>
    <w:rsid w:val="001F2E3E"/>
    <w:rsid w:val="001F510D"/>
    <w:rsid w:val="001F6516"/>
    <w:rsid w:val="00201946"/>
    <w:rsid w:val="00206C7A"/>
    <w:rsid w:val="00210048"/>
    <w:rsid w:val="0021246F"/>
    <w:rsid w:val="0021296E"/>
    <w:rsid w:val="00215061"/>
    <w:rsid w:val="00221D84"/>
    <w:rsid w:val="0022460B"/>
    <w:rsid w:val="0022549C"/>
    <w:rsid w:val="002263FE"/>
    <w:rsid w:val="00227EB1"/>
    <w:rsid w:val="00231785"/>
    <w:rsid w:val="002342FF"/>
    <w:rsid w:val="00237DCE"/>
    <w:rsid w:val="002445A5"/>
    <w:rsid w:val="00244EE1"/>
    <w:rsid w:val="002462D3"/>
    <w:rsid w:val="00250645"/>
    <w:rsid w:val="00254201"/>
    <w:rsid w:val="0025442B"/>
    <w:rsid w:val="00254A07"/>
    <w:rsid w:val="0025727D"/>
    <w:rsid w:val="00263702"/>
    <w:rsid w:val="002637F9"/>
    <w:rsid w:val="00263CD0"/>
    <w:rsid w:val="00271255"/>
    <w:rsid w:val="00271679"/>
    <w:rsid w:val="00271781"/>
    <w:rsid w:val="00274294"/>
    <w:rsid w:val="002806E6"/>
    <w:rsid w:val="00280C95"/>
    <w:rsid w:val="002836CE"/>
    <w:rsid w:val="00284820"/>
    <w:rsid w:val="00284F2C"/>
    <w:rsid w:val="00287A12"/>
    <w:rsid w:val="00291CCF"/>
    <w:rsid w:val="00293473"/>
    <w:rsid w:val="002934AF"/>
    <w:rsid w:val="00294DA0"/>
    <w:rsid w:val="00296430"/>
    <w:rsid w:val="00297289"/>
    <w:rsid w:val="00297B26"/>
    <w:rsid w:val="002A08CA"/>
    <w:rsid w:val="002A5A2D"/>
    <w:rsid w:val="002A717A"/>
    <w:rsid w:val="002A7CCE"/>
    <w:rsid w:val="002A7EDD"/>
    <w:rsid w:val="002B0241"/>
    <w:rsid w:val="002B0D8F"/>
    <w:rsid w:val="002B0F87"/>
    <w:rsid w:val="002B1802"/>
    <w:rsid w:val="002B55C0"/>
    <w:rsid w:val="002B61BE"/>
    <w:rsid w:val="002C2DA8"/>
    <w:rsid w:val="002C7104"/>
    <w:rsid w:val="002D169D"/>
    <w:rsid w:val="002D3109"/>
    <w:rsid w:val="002D65B3"/>
    <w:rsid w:val="002E2225"/>
    <w:rsid w:val="002E583E"/>
    <w:rsid w:val="002F1615"/>
    <w:rsid w:val="002F7832"/>
    <w:rsid w:val="002F7F7F"/>
    <w:rsid w:val="00303739"/>
    <w:rsid w:val="00305183"/>
    <w:rsid w:val="003108D6"/>
    <w:rsid w:val="00311768"/>
    <w:rsid w:val="00312014"/>
    <w:rsid w:val="0031235A"/>
    <w:rsid w:val="00312B46"/>
    <w:rsid w:val="003145E6"/>
    <w:rsid w:val="00315451"/>
    <w:rsid w:val="0032069E"/>
    <w:rsid w:val="003218E2"/>
    <w:rsid w:val="00322FF3"/>
    <w:rsid w:val="00324D0D"/>
    <w:rsid w:val="00330315"/>
    <w:rsid w:val="00330925"/>
    <w:rsid w:val="003313D7"/>
    <w:rsid w:val="0033151B"/>
    <w:rsid w:val="0033397B"/>
    <w:rsid w:val="00336FF6"/>
    <w:rsid w:val="00340AE2"/>
    <w:rsid w:val="00340DCA"/>
    <w:rsid w:val="0034421C"/>
    <w:rsid w:val="00345400"/>
    <w:rsid w:val="003557CA"/>
    <w:rsid w:val="00363CED"/>
    <w:rsid w:val="003640A4"/>
    <w:rsid w:val="00367379"/>
    <w:rsid w:val="003676FC"/>
    <w:rsid w:val="00373527"/>
    <w:rsid w:val="0038053E"/>
    <w:rsid w:val="00381E75"/>
    <w:rsid w:val="0038403A"/>
    <w:rsid w:val="003851F0"/>
    <w:rsid w:val="003871CA"/>
    <w:rsid w:val="0039132D"/>
    <w:rsid w:val="003A3A5E"/>
    <w:rsid w:val="003A4B97"/>
    <w:rsid w:val="003A4CFB"/>
    <w:rsid w:val="003A52E4"/>
    <w:rsid w:val="003A6AD6"/>
    <w:rsid w:val="003B5F22"/>
    <w:rsid w:val="003B74A6"/>
    <w:rsid w:val="003C06BA"/>
    <w:rsid w:val="003C207E"/>
    <w:rsid w:val="003C33DF"/>
    <w:rsid w:val="003D1E14"/>
    <w:rsid w:val="003E35EA"/>
    <w:rsid w:val="003E5BB1"/>
    <w:rsid w:val="003E75EA"/>
    <w:rsid w:val="003F415C"/>
    <w:rsid w:val="003F5F9F"/>
    <w:rsid w:val="003F6158"/>
    <w:rsid w:val="003F7009"/>
    <w:rsid w:val="003F712E"/>
    <w:rsid w:val="0040134A"/>
    <w:rsid w:val="0040222D"/>
    <w:rsid w:val="004057A1"/>
    <w:rsid w:val="00406550"/>
    <w:rsid w:val="004076B8"/>
    <w:rsid w:val="00407C93"/>
    <w:rsid w:val="00415103"/>
    <w:rsid w:val="0041730A"/>
    <w:rsid w:val="00424B28"/>
    <w:rsid w:val="00425B06"/>
    <w:rsid w:val="00427316"/>
    <w:rsid w:val="0043105E"/>
    <w:rsid w:val="00433581"/>
    <w:rsid w:val="0043358A"/>
    <w:rsid w:val="00434D75"/>
    <w:rsid w:val="00435A8F"/>
    <w:rsid w:val="00441A0B"/>
    <w:rsid w:val="00441EC5"/>
    <w:rsid w:val="004447C6"/>
    <w:rsid w:val="00445BA4"/>
    <w:rsid w:val="00446698"/>
    <w:rsid w:val="004529F7"/>
    <w:rsid w:val="00455DFF"/>
    <w:rsid w:val="00456E79"/>
    <w:rsid w:val="004603F7"/>
    <w:rsid w:val="0046519A"/>
    <w:rsid w:val="0047075D"/>
    <w:rsid w:val="00470A82"/>
    <w:rsid w:val="0047284B"/>
    <w:rsid w:val="004816C7"/>
    <w:rsid w:val="0048612E"/>
    <w:rsid w:val="0048716A"/>
    <w:rsid w:val="0049357F"/>
    <w:rsid w:val="004943FE"/>
    <w:rsid w:val="004A10EB"/>
    <w:rsid w:val="004A13F9"/>
    <w:rsid w:val="004A4162"/>
    <w:rsid w:val="004A4B69"/>
    <w:rsid w:val="004A530E"/>
    <w:rsid w:val="004A5AB5"/>
    <w:rsid w:val="004A7588"/>
    <w:rsid w:val="004B1D74"/>
    <w:rsid w:val="004B23A5"/>
    <w:rsid w:val="004B36DD"/>
    <w:rsid w:val="004B467E"/>
    <w:rsid w:val="004C211F"/>
    <w:rsid w:val="004C4999"/>
    <w:rsid w:val="004C49C5"/>
    <w:rsid w:val="004D1147"/>
    <w:rsid w:val="004D401B"/>
    <w:rsid w:val="004D4582"/>
    <w:rsid w:val="004D54CD"/>
    <w:rsid w:val="004E4280"/>
    <w:rsid w:val="004E621D"/>
    <w:rsid w:val="004F2065"/>
    <w:rsid w:val="004F2802"/>
    <w:rsid w:val="004F3440"/>
    <w:rsid w:val="004F4847"/>
    <w:rsid w:val="004F5F96"/>
    <w:rsid w:val="004F7326"/>
    <w:rsid w:val="004F7AB5"/>
    <w:rsid w:val="004F7AC7"/>
    <w:rsid w:val="00501E4E"/>
    <w:rsid w:val="00502C6C"/>
    <w:rsid w:val="00505E2B"/>
    <w:rsid w:val="00511C83"/>
    <w:rsid w:val="00514854"/>
    <w:rsid w:val="00514B82"/>
    <w:rsid w:val="005160CA"/>
    <w:rsid w:val="00521A87"/>
    <w:rsid w:val="00522BC8"/>
    <w:rsid w:val="005272F6"/>
    <w:rsid w:val="00530608"/>
    <w:rsid w:val="0053446A"/>
    <w:rsid w:val="0053520B"/>
    <w:rsid w:val="00536A95"/>
    <w:rsid w:val="005413A6"/>
    <w:rsid w:val="005469DD"/>
    <w:rsid w:val="00546D75"/>
    <w:rsid w:val="005470F5"/>
    <w:rsid w:val="00552926"/>
    <w:rsid w:val="005529BE"/>
    <w:rsid w:val="00553238"/>
    <w:rsid w:val="00553DCF"/>
    <w:rsid w:val="005565A8"/>
    <w:rsid w:val="005570CA"/>
    <w:rsid w:val="0056174D"/>
    <w:rsid w:val="005625B2"/>
    <w:rsid w:val="00562C69"/>
    <w:rsid w:val="00563AC6"/>
    <w:rsid w:val="005649F0"/>
    <w:rsid w:val="00567272"/>
    <w:rsid w:val="005674D1"/>
    <w:rsid w:val="005705B8"/>
    <w:rsid w:val="00571707"/>
    <w:rsid w:val="0057722F"/>
    <w:rsid w:val="00582818"/>
    <w:rsid w:val="00582F45"/>
    <w:rsid w:val="0058550F"/>
    <w:rsid w:val="00585F1D"/>
    <w:rsid w:val="0058617E"/>
    <w:rsid w:val="00590971"/>
    <w:rsid w:val="00591232"/>
    <w:rsid w:val="005916F9"/>
    <w:rsid w:val="005918CF"/>
    <w:rsid w:val="00592FB8"/>
    <w:rsid w:val="00593D41"/>
    <w:rsid w:val="00596C14"/>
    <w:rsid w:val="005A01C0"/>
    <w:rsid w:val="005A7D04"/>
    <w:rsid w:val="005B417A"/>
    <w:rsid w:val="005B5252"/>
    <w:rsid w:val="005B5BC0"/>
    <w:rsid w:val="005B5C54"/>
    <w:rsid w:val="005C01F5"/>
    <w:rsid w:val="005C12E6"/>
    <w:rsid w:val="005C5A00"/>
    <w:rsid w:val="005C7C26"/>
    <w:rsid w:val="005D0C3C"/>
    <w:rsid w:val="005D16F9"/>
    <w:rsid w:val="005D30ED"/>
    <w:rsid w:val="005D55C4"/>
    <w:rsid w:val="005D55CE"/>
    <w:rsid w:val="005D62CD"/>
    <w:rsid w:val="005D6D6A"/>
    <w:rsid w:val="005E24D5"/>
    <w:rsid w:val="005E4E73"/>
    <w:rsid w:val="005E4F0E"/>
    <w:rsid w:val="005E5CD1"/>
    <w:rsid w:val="005F476E"/>
    <w:rsid w:val="005F4EE1"/>
    <w:rsid w:val="006027CD"/>
    <w:rsid w:val="006032F6"/>
    <w:rsid w:val="00610816"/>
    <w:rsid w:val="006132C9"/>
    <w:rsid w:val="00615CD2"/>
    <w:rsid w:val="006164DC"/>
    <w:rsid w:val="00616543"/>
    <w:rsid w:val="0062020F"/>
    <w:rsid w:val="006232FD"/>
    <w:rsid w:val="00623CBD"/>
    <w:rsid w:val="00626581"/>
    <w:rsid w:val="006326D8"/>
    <w:rsid w:val="0063290C"/>
    <w:rsid w:val="006330BB"/>
    <w:rsid w:val="006347D5"/>
    <w:rsid w:val="00634867"/>
    <w:rsid w:val="00644744"/>
    <w:rsid w:val="00646F41"/>
    <w:rsid w:val="00653062"/>
    <w:rsid w:val="00656304"/>
    <w:rsid w:val="00657AE2"/>
    <w:rsid w:val="00660876"/>
    <w:rsid w:val="006617D2"/>
    <w:rsid w:val="00664AF9"/>
    <w:rsid w:val="00665210"/>
    <w:rsid w:val="00665687"/>
    <w:rsid w:val="00666A72"/>
    <w:rsid w:val="0066718C"/>
    <w:rsid w:val="006679DB"/>
    <w:rsid w:val="006713DD"/>
    <w:rsid w:val="00676885"/>
    <w:rsid w:val="00683E9F"/>
    <w:rsid w:val="006845E7"/>
    <w:rsid w:val="0068621A"/>
    <w:rsid w:val="006866E0"/>
    <w:rsid w:val="00690A87"/>
    <w:rsid w:val="00691B22"/>
    <w:rsid w:val="00692D66"/>
    <w:rsid w:val="00696DBD"/>
    <w:rsid w:val="006977BB"/>
    <w:rsid w:val="006A349F"/>
    <w:rsid w:val="006A3506"/>
    <w:rsid w:val="006A52B4"/>
    <w:rsid w:val="006A6ECE"/>
    <w:rsid w:val="006B1CF2"/>
    <w:rsid w:val="006C045F"/>
    <w:rsid w:val="006C15A4"/>
    <w:rsid w:val="006C37AA"/>
    <w:rsid w:val="006C3D96"/>
    <w:rsid w:val="006C5855"/>
    <w:rsid w:val="006C7916"/>
    <w:rsid w:val="006C79AE"/>
    <w:rsid w:val="006D23EB"/>
    <w:rsid w:val="006D4BA2"/>
    <w:rsid w:val="006D4D84"/>
    <w:rsid w:val="006E0B22"/>
    <w:rsid w:val="006E2A30"/>
    <w:rsid w:val="006E3791"/>
    <w:rsid w:val="006E76BB"/>
    <w:rsid w:val="006F1019"/>
    <w:rsid w:val="006F29ED"/>
    <w:rsid w:val="006F31B9"/>
    <w:rsid w:val="00702295"/>
    <w:rsid w:val="00703F29"/>
    <w:rsid w:val="007077F2"/>
    <w:rsid w:val="00713D56"/>
    <w:rsid w:val="0071543C"/>
    <w:rsid w:val="00716D95"/>
    <w:rsid w:val="007201F3"/>
    <w:rsid w:val="0072370A"/>
    <w:rsid w:val="00726483"/>
    <w:rsid w:val="00726602"/>
    <w:rsid w:val="00732C99"/>
    <w:rsid w:val="007337BE"/>
    <w:rsid w:val="00733E3D"/>
    <w:rsid w:val="00735E77"/>
    <w:rsid w:val="00740620"/>
    <w:rsid w:val="00742B42"/>
    <w:rsid w:val="00742FC4"/>
    <w:rsid w:val="0074347B"/>
    <w:rsid w:val="007461D8"/>
    <w:rsid w:val="00751097"/>
    <w:rsid w:val="007520D6"/>
    <w:rsid w:val="00757BD2"/>
    <w:rsid w:val="00757C82"/>
    <w:rsid w:val="00764CB5"/>
    <w:rsid w:val="00767D96"/>
    <w:rsid w:val="0077240F"/>
    <w:rsid w:val="00774982"/>
    <w:rsid w:val="00777BB2"/>
    <w:rsid w:val="00777D0D"/>
    <w:rsid w:val="00780FB7"/>
    <w:rsid w:val="00781590"/>
    <w:rsid w:val="00783731"/>
    <w:rsid w:val="00786547"/>
    <w:rsid w:val="007870A6"/>
    <w:rsid w:val="00795620"/>
    <w:rsid w:val="007A35C7"/>
    <w:rsid w:val="007A4921"/>
    <w:rsid w:val="007A53EF"/>
    <w:rsid w:val="007A73D9"/>
    <w:rsid w:val="007B2BB6"/>
    <w:rsid w:val="007B2E99"/>
    <w:rsid w:val="007C0803"/>
    <w:rsid w:val="007C14A8"/>
    <w:rsid w:val="007C1E83"/>
    <w:rsid w:val="007C354B"/>
    <w:rsid w:val="007C4B00"/>
    <w:rsid w:val="007D265E"/>
    <w:rsid w:val="007D2DB8"/>
    <w:rsid w:val="007D38FA"/>
    <w:rsid w:val="007D4171"/>
    <w:rsid w:val="007E4E7B"/>
    <w:rsid w:val="007E68CF"/>
    <w:rsid w:val="007F0AB1"/>
    <w:rsid w:val="007F0E0B"/>
    <w:rsid w:val="007F1BD6"/>
    <w:rsid w:val="007F1D36"/>
    <w:rsid w:val="007F385D"/>
    <w:rsid w:val="0080257A"/>
    <w:rsid w:val="0080624B"/>
    <w:rsid w:val="008069D8"/>
    <w:rsid w:val="00812FA5"/>
    <w:rsid w:val="00816543"/>
    <w:rsid w:val="00821464"/>
    <w:rsid w:val="008230EF"/>
    <w:rsid w:val="00827354"/>
    <w:rsid w:val="008275C6"/>
    <w:rsid w:val="008317E7"/>
    <w:rsid w:val="00832EED"/>
    <w:rsid w:val="008336D3"/>
    <w:rsid w:val="00836891"/>
    <w:rsid w:val="00840D52"/>
    <w:rsid w:val="00853871"/>
    <w:rsid w:val="0085558A"/>
    <w:rsid w:val="00860963"/>
    <w:rsid w:val="00861C80"/>
    <w:rsid w:val="0087279D"/>
    <w:rsid w:val="00872ADD"/>
    <w:rsid w:val="008736FB"/>
    <w:rsid w:val="00875FFA"/>
    <w:rsid w:val="00876D98"/>
    <w:rsid w:val="00882EE7"/>
    <w:rsid w:val="00884467"/>
    <w:rsid w:val="00887E70"/>
    <w:rsid w:val="008904DB"/>
    <w:rsid w:val="00893C73"/>
    <w:rsid w:val="00894A93"/>
    <w:rsid w:val="0089691E"/>
    <w:rsid w:val="00896B04"/>
    <w:rsid w:val="00897B59"/>
    <w:rsid w:val="008A32C7"/>
    <w:rsid w:val="008A50C1"/>
    <w:rsid w:val="008B3600"/>
    <w:rsid w:val="008B7379"/>
    <w:rsid w:val="008C58C2"/>
    <w:rsid w:val="008C5D51"/>
    <w:rsid w:val="008C6745"/>
    <w:rsid w:val="008C6E85"/>
    <w:rsid w:val="008C76B3"/>
    <w:rsid w:val="008C7F55"/>
    <w:rsid w:val="008D4BFC"/>
    <w:rsid w:val="008D55A4"/>
    <w:rsid w:val="008E0634"/>
    <w:rsid w:val="008E13DA"/>
    <w:rsid w:val="008E6259"/>
    <w:rsid w:val="008E6E0A"/>
    <w:rsid w:val="008F01A9"/>
    <w:rsid w:val="008F0596"/>
    <w:rsid w:val="00901FDA"/>
    <w:rsid w:val="0090278A"/>
    <w:rsid w:val="00903AEE"/>
    <w:rsid w:val="00906047"/>
    <w:rsid w:val="0090751A"/>
    <w:rsid w:val="00907A4F"/>
    <w:rsid w:val="00913142"/>
    <w:rsid w:val="00915042"/>
    <w:rsid w:val="009206FB"/>
    <w:rsid w:val="009208BC"/>
    <w:rsid w:val="009209CB"/>
    <w:rsid w:val="00920B41"/>
    <w:rsid w:val="00921A4F"/>
    <w:rsid w:val="00923CFF"/>
    <w:rsid w:val="00927335"/>
    <w:rsid w:val="00927C08"/>
    <w:rsid w:val="00930253"/>
    <w:rsid w:val="009323E9"/>
    <w:rsid w:val="009324B9"/>
    <w:rsid w:val="009330B3"/>
    <w:rsid w:val="00935A1C"/>
    <w:rsid w:val="00937082"/>
    <w:rsid w:val="0094045C"/>
    <w:rsid w:val="00941676"/>
    <w:rsid w:val="009438DC"/>
    <w:rsid w:val="00947460"/>
    <w:rsid w:val="009537B9"/>
    <w:rsid w:val="00957C6B"/>
    <w:rsid w:val="0096327B"/>
    <w:rsid w:val="009642FC"/>
    <w:rsid w:val="00964C8C"/>
    <w:rsid w:val="0096587F"/>
    <w:rsid w:val="009663E4"/>
    <w:rsid w:val="00966A43"/>
    <w:rsid w:val="00967C06"/>
    <w:rsid w:val="0097121D"/>
    <w:rsid w:val="00971925"/>
    <w:rsid w:val="00971EB4"/>
    <w:rsid w:val="00972075"/>
    <w:rsid w:val="00972F5D"/>
    <w:rsid w:val="00975E2D"/>
    <w:rsid w:val="00977AB0"/>
    <w:rsid w:val="00980AC2"/>
    <w:rsid w:val="009845E1"/>
    <w:rsid w:val="009849FF"/>
    <w:rsid w:val="00984E09"/>
    <w:rsid w:val="00985342"/>
    <w:rsid w:val="00987321"/>
    <w:rsid w:val="009909BD"/>
    <w:rsid w:val="00991F31"/>
    <w:rsid w:val="00995044"/>
    <w:rsid w:val="009A11DB"/>
    <w:rsid w:val="009A50D2"/>
    <w:rsid w:val="009A550F"/>
    <w:rsid w:val="009A5FEC"/>
    <w:rsid w:val="009A6C55"/>
    <w:rsid w:val="009B25D1"/>
    <w:rsid w:val="009B3AC0"/>
    <w:rsid w:val="009B3CCE"/>
    <w:rsid w:val="009B64A8"/>
    <w:rsid w:val="009B7E28"/>
    <w:rsid w:val="009C3748"/>
    <w:rsid w:val="009C38F3"/>
    <w:rsid w:val="009C4A55"/>
    <w:rsid w:val="009C6759"/>
    <w:rsid w:val="009D173C"/>
    <w:rsid w:val="009D2048"/>
    <w:rsid w:val="009D5877"/>
    <w:rsid w:val="009D5C6A"/>
    <w:rsid w:val="009D6696"/>
    <w:rsid w:val="009D7297"/>
    <w:rsid w:val="009E06EE"/>
    <w:rsid w:val="009E141C"/>
    <w:rsid w:val="009E31A8"/>
    <w:rsid w:val="009E6402"/>
    <w:rsid w:val="009E7C97"/>
    <w:rsid w:val="009F195B"/>
    <w:rsid w:val="009F469F"/>
    <w:rsid w:val="009F5485"/>
    <w:rsid w:val="009F580C"/>
    <w:rsid w:val="009F64A3"/>
    <w:rsid w:val="009F6DD9"/>
    <w:rsid w:val="00A02157"/>
    <w:rsid w:val="00A04E2D"/>
    <w:rsid w:val="00A068FF"/>
    <w:rsid w:val="00A07109"/>
    <w:rsid w:val="00A072C6"/>
    <w:rsid w:val="00A10700"/>
    <w:rsid w:val="00A11143"/>
    <w:rsid w:val="00A160DD"/>
    <w:rsid w:val="00A160F2"/>
    <w:rsid w:val="00A32042"/>
    <w:rsid w:val="00A350C0"/>
    <w:rsid w:val="00A37DFA"/>
    <w:rsid w:val="00A41EBA"/>
    <w:rsid w:val="00A42A01"/>
    <w:rsid w:val="00A454C0"/>
    <w:rsid w:val="00A4663D"/>
    <w:rsid w:val="00A46EA5"/>
    <w:rsid w:val="00A50379"/>
    <w:rsid w:val="00A508E5"/>
    <w:rsid w:val="00A511BE"/>
    <w:rsid w:val="00A5305E"/>
    <w:rsid w:val="00A5685D"/>
    <w:rsid w:val="00A56BFC"/>
    <w:rsid w:val="00A57B96"/>
    <w:rsid w:val="00A64BD9"/>
    <w:rsid w:val="00A66A14"/>
    <w:rsid w:val="00A67EC2"/>
    <w:rsid w:val="00A71238"/>
    <w:rsid w:val="00A71AC8"/>
    <w:rsid w:val="00A7661A"/>
    <w:rsid w:val="00A76970"/>
    <w:rsid w:val="00A801E2"/>
    <w:rsid w:val="00A822A7"/>
    <w:rsid w:val="00A8604B"/>
    <w:rsid w:val="00A901E2"/>
    <w:rsid w:val="00A9085C"/>
    <w:rsid w:val="00A915B6"/>
    <w:rsid w:val="00A92B0D"/>
    <w:rsid w:val="00A95DCD"/>
    <w:rsid w:val="00A967A7"/>
    <w:rsid w:val="00A96EF3"/>
    <w:rsid w:val="00A97A20"/>
    <w:rsid w:val="00A97C36"/>
    <w:rsid w:val="00AA058B"/>
    <w:rsid w:val="00AA5C94"/>
    <w:rsid w:val="00AA6C01"/>
    <w:rsid w:val="00AA74E7"/>
    <w:rsid w:val="00AB0DBF"/>
    <w:rsid w:val="00AB18A8"/>
    <w:rsid w:val="00AB3164"/>
    <w:rsid w:val="00AB4118"/>
    <w:rsid w:val="00AB4DBB"/>
    <w:rsid w:val="00AC13C1"/>
    <w:rsid w:val="00AC1C6A"/>
    <w:rsid w:val="00AC6216"/>
    <w:rsid w:val="00AC7F29"/>
    <w:rsid w:val="00AD0916"/>
    <w:rsid w:val="00AD0F92"/>
    <w:rsid w:val="00AD1299"/>
    <w:rsid w:val="00AD47AE"/>
    <w:rsid w:val="00AD7949"/>
    <w:rsid w:val="00AE322F"/>
    <w:rsid w:val="00AE4D71"/>
    <w:rsid w:val="00AE52DE"/>
    <w:rsid w:val="00AE6294"/>
    <w:rsid w:val="00AE6435"/>
    <w:rsid w:val="00AF0E12"/>
    <w:rsid w:val="00AF2770"/>
    <w:rsid w:val="00AF4D40"/>
    <w:rsid w:val="00AF4EC4"/>
    <w:rsid w:val="00AF660D"/>
    <w:rsid w:val="00AF7EDA"/>
    <w:rsid w:val="00B00C04"/>
    <w:rsid w:val="00B0246D"/>
    <w:rsid w:val="00B03E34"/>
    <w:rsid w:val="00B043D7"/>
    <w:rsid w:val="00B05D6B"/>
    <w:rsid w:val="00B06080"/>
    <w:rsid w:val="00B1169C"/>
    <w:rsid w:val="00B13499"/>
    <w:rsid w:val="00B14F64"/>
    <w:rsid w:val="00B15633"/>
    <w:rsid w:val="00B240CC"/>
    <w:rsid w:val="00B25787"/>
    <w:rsid w:val="00B3060A"/>
    <w:rsid w:val="00B34AF7"/>
    <w:rsid w:val="00B34CDD"/>
    <w:rsid w:val="00B357EF"/>
    <w:rsid w:val="00B41C0F"/>
    <w:rsid w:val="00B429B2"/>
    <w:rsid w:val="00B43EFC"/>
    <w:rsid w:val="00B47A12"/>
    <w:rsid w:val="00B514CE"/>
    <w:rsid w:val="00B52420"/>
    <w:rsid w:val="00B532AB"/>
    <w:rsid w:val="00B5347D"/>
    <w:rsid w:val="00B56DBB"/>
    <w:rsid w:val="00B577FB"/>
    <w:rsid w:val="00B61ACF"/>
    <w:rsid w:val="00B63AA9"/>
    <w:rsid w:val="00B63EBD"/>
    <w:rsid w:val="00B6679C"/>
    <w:rsid w:val="00B725EA"/>
    <w:rsid w:val="00B72A07"/>
    <w:rsid w:val="00B74BEE"/>
    <w:rsid w:val="00B7571E"/>
    <w:rsid w:val="00B772F6"/>
    <w:rsid w:val="00B813D9"/>
    <w:rsid w:val="00B84660"/>
    <w:rsid w:val="00B85EF3"/>
    <w:rsid w:val="00B86B9E"/>
    <w:rsid w:val="00B879DB"/>
    <w:rsid w:val="00B87AC5"/>
    <w:rsid w:val="00B90DE8"/>
    <w:rsid w:val="00B92335"/>
    <w:rsid w:val="00B97B31"/>
    <w:rsid w:val="00B97F0A"/>
    <w:rsid w:val="00BA1862"/>
    <w:rsid w:val="00BA5646"/>
    <w:rsid w:val="00BA61E3"/>
    <w:rsid w:val="00BA67B0"/>
    <w:rsid w:val="00BA6EDE"/>
    <w:rsid w:val="00BA76C2"/>
    <w:rsid w:val="00BA7BBF"/>
    <w:rsid w:val="00BB01F6"/>
    <w:rsid w:val="00BB0E7A"/>
    <w:rsid w:val="00BB0FAE"/>
    <w:rsid w:val="00BB55A8"/>
    <w:rsid w:val="00BB70D2"/>
    <w:rsid w:val="00BC1426"/>
    <w:rsid w:val="00BC2D08"/>
    <w:rsid w:val="00BC5318"/>
    <w:rsid w:val="00BC5A15"/>
    <w:rsid w:val="00BC6DDA"/>
    <w:rsid w:val="00BD0C50"/>
    <w:rsid w:val="00BD279C"/>
    <w:rsid w:val="00BD3796"/>
    <w:rsid w:val="00BD7D00"/>
    <w:rsid w:val="00BE1F4E"/>
    <w:rsid w:val="00BE2E81"/>
    <w:rsid w:val="00BE3610"/>
    <w:rsid w:val="00BE550D"/>
    <w:rsid w:val="00BE5AD7"/>
    <w:rsid w:val="00BF161C"/>
    <w:rsid w:val="00BF1733"/>
    <w:rsid w:val="00BF1CD9"/>
    <w:rsid w:val="00BF3745"/>
    <w:rsid w:val="00BF68B6"/>
    <w:rsid w:val="00C00C0C"/>
    <w:rsid w:val="00C041D2"/>
    <w:rsid w:val="00C05121"/>
    <w:rsid w:val="00C06938"/>
    <w:rsid w:val="00C10EAE"/>
    <w:rsid w:val="00C1573A"/>
    <w:rsid w:val="00C16D46"/>
    <w:rsid w:val="00C17650"/>
    <w:rsid w:val="00C2135B"/>
    <w:rsid w:val="00C2191A"/>
    <w:rsid w:val="00C21AE7"/>
    <w:rsid w:val="00C260F9"/>
    <w:rsid w:val="00C2738D"/>
    <w:rsid w:val="00C3128B"/>
    <w:rsid w:val="00C32801"/>
    <w:rsid w:val="00C33265"/>
    <w:rsid w:val="00C356C0"/>
    <w:rsid w:val="00C404B7"/>
    <w:rsid w:val="00C410B9"/>
    <w:rsid w:val="00C41659"/>
    <w:rsid w:val="00C42C6E"/>
    <w:rsid w:val="00C4463D"/>
    <w:rsid w:val="00C45549"/>
    <w:rsid w:val="00C4608E"/>
    <w:rsid w:val="00C47520"/>
    <w:rsid w:val="00C5292A"/>
    <w:rsid w:val="00C52C73"/>
    <w:rsid w:val="00C60498"/>
    <w:rsid w:val="00C622AA"/>
    <w:rsid w:val="00C62BF3"/>
    <w:rsid w:val="00C70F64"/>
    <w:rsid w:val="00C729BE"/>
    <w:rsid w:val="00C731EF"/>
    <w:rsid w:val="00C75D21"/>
    <w:rsid w:val="00C766A0"/>
    <w:rsid w:val="00C801DA"/>
    <w:rsid w:val="00C8163C"/>
    <w:rsid w:val="00C84CC9"/>
    <w:rsid w:val="00C85E01"/>
    <w:rsid w:val="00C86518"/>
    <w:rsid w:val="00C902D2"/>
    <w:rsid w:val="00C903BC"/>
    <w:rsid w:val="00C9457E"/>
    <w:rsid w:val="00C94EED"/>
    <w:rsid w:val="00C95D55"/>
    <w:rsid w:val="00C97EE1"/>
    <w:rsid w:val="00C97F6F"/>
    <w:rsid w:val="00CA244E"/>
    <w:rsid w:val="00CA365D"/>
    <w:rsid w:val="00CA5B9C"/>
    <w:rsid w:val="00CA6033"/>
    <w:rsid w:val="00CA6A96"/>
    <w:rsid w:val="00CA6DC6"/>
    <w:rsid w:val="00CB0190"/>
    <w:rsid w:val="00CB0AFC"/>
    <w:rsid w:val="00CB2A3C"/>
    <w:rsid w:val="00CB3C38"/>
    <w:rsid w:val="00CC0C52"/>
    <w:rsid w:val="00CC0EA3"/>
    <w:rsid w:val="00CC16A5"/>
    <w:rsid w:val="00CC2AC0"/>
    <w:rsid w:val="00CC6814"/>
    <w:rsid w:val="00CC6D69"/>
    <w:rsid w:val="00CC7965"/>
    <w:rsid w:val="00CD236B"/>
    <w:rsid w:val="00CD26F0"/>
    <w:rsid w:val="00CD328F"/>
    <w:rsid w:val="00CD5DA8"/>
    <w:rsid w:val="00CD7B49"/>
    <w:rsid w:val="00CD7D20"/>
    <w:rsid w:val="00CE00FE"/>
    <w:rsid w:val="00CE1907"/>
    <w:rsid w:val="00CE36F6"/>
    <w:rsid w:val="00CE3DA7"/>
    <w:rsid w:val="00CE5DE5"/>
    <w:rsid w:val="00CE5EAD"/>
    <w:rsid w:val="00CE6B96"/>
    <w:rsid w:val="00CE78F5"/>
    <w:rsid w:val="00CF03D0"/>
    <w:rsid w:val="00CF0739"/>
    <w:rsid w:val="00CF0F91"/>
    <w:rsid w:val="00CF1CFB"/>
    <w:rsid w:val="00CF7ECC"/>
    <w:rsid w:val="00D03360"/>
    <w:rsid w:val="00D03C61"/>
    <w:rsid w:val="00D072A5"/>
    <w:rsid w:val="00D133F8"/>
    <w:rsid w:val="00D13BB8"/>
    <w:rsid w:val="00D14431"/>
    <w:rsid w:val="00D204CB"/>
    <w:rsid w:val="00D21C1B"/>
    <w:rsid w:val="00D22161"/>
    <w:rsid w:val="00D23575"/>
    <w:rsid w:val="00D2492C"/>
    <w:rsid w:val="00D27919"/>
    <w:rsid w:val="00D3140E"/>
    <w:rsid w:val="00D3179C"/>
    <w:rsid w:val="00D3318E"/>
    <w:rsid w:val="00D336A8"/>
    <w:rsid w:val="00D3420B"/>
    <w:rsid w:val="00D34B5E"/>
    <w:rsid w:val="00D351D7"/>
    <w:rsid w:val="00D36286"/>
    <w:rsid w:val="00D36B46"/>
    <w:rsid w:val="00D46857"/>
    <w:rsid w:val="00D468CF"/>
    <w:rsid w:val="00D551FA"/>
    <w:rsid w:val="00D61694"/>
    <w:rsid w:val="00D6187A"/>
    <w:rsid w:val="00D67C79"/>
    <w:rsid w:val="00D72C31"/>
    <w:rsid w:val="00D73E06"/>
    <w:rsid w:val="00D7411A"/>
    <w:rsid w:val="00D753AD"/>
    <w:rsid w:val="00D80FD3"/>
    <w:rsid w:val="00D838A7"/>
    <w:rsid w:val="00D83F20"/>
    <w:rsid w:val="00D907C7"/>
    <w:rsid w:val="00D97277"/>
    <w:rsid w:val="00DA0342"/>
    <w:rsid w:val="00DA2C19"/>
    <w:rsid w:val="00DA5E7B"/>
    <w:rsid w:val="00DA6CD3"/>
    <w:rsid w:val="00DB37F5"/>
    <w:rsid w:val="00DB448A"/>
    <w:rsid w:val="00DB524D"/>
    <w:rsid w:val="00DB661F"/>
    <w:rsid w:val="00DB6A2F"/>
    <w:rsid w:val="00DC060C"/>
    <w:rsid w:val="00DC53FB"/>
    <w:rsid w:val="00DC5824"/>
    <w:rsid w:val="00DC5C57"/>
    <w:rsid w:val="00DC75D5"/>
    <w:rsid w:val="00DD20B7"/>
    <w:rsid w:val="00DD254F"/>
    <w:rsid w:val="00DD36B2"/>
    <w:rsid w:val="00DE05EC"/>
    <w:rsid w:val="00DE1B3A"/>
    <w:rsid w:val="00DF176E"/>
    <w:rsid w:val="00DF1855"/>
    <w:rsid w:val="00DF25F9"/>
    <w:rsid w:val="00DF26BE"/>
    <w:rsid w:val="00DF614E"/>
    <w:rsid w:val="00DF6AC2"/>
    <w:rsid w:val="00DF7673"/>
    <w:rsid w:val="00E07E91"/>
    <w:rsid w:val="00E10B92"/>
    <w:rsid w:val="00E11E63"/>
    <w:rsid w:val="00E136CF"/>
    <w:rsid w:val="00E15967"/>
    <w:rsid w:val="00E228B0"/>
    <w:rsid w:val="00E22C01"/>
    <w:rsid w:val="00E269A4"/>
    <w:rsid w:val="00E307F1"/>
    <w:rsid w:val="00E31A37"/>
    <w:rsid w:val="00E32A64"/>
    <w:rsid w:val="00E35669"/>
    <w:rsid w:val="00E41AA5"/>
    <w:rsid w:val="00E44B7A"/>
    <w:rsid w:val="00E44BE3"/>
    <w:rsid w:val="00E46257"/>
    <w:rsid w:val="00E46B47"/>
    <w:rsid w:val="00E5205A"/>
    <w:rsid w:val="00E52961"/>
    <w:rsid w:val="00E54EF6"/>
    <w:rsid w:val="00E55BE5"/>
    <w:rsid w:val="00E60A29"/>
    <w:rsid w:val="00E60C15"/>
    <w:rsid w:val="00E6412D"/>
    <w:rsid w:val="00E64420"/>
    <w:rsid w:val="00E66107"/>
    <w:rsid w:val="00E7016E"/>
    <w:rsid w:val="00E7166B"/>
    <w:rsid w:val="00E71F91"/>
    <w:rsid w:val="00E728C1"/>
    <w:rsid w:val="00E733E8"/>
    <w:rsid w:val="00E736A0"/>
    <w:rsid w:val="00E7504B"/>
    <w:rsid w:val="00E750D2"/>
    <w:rsid w:val="00E75617"/>
    <w:rsid w:val="00E76B9B"/>
    <w:rsid w:val="00E86C20"/>
    <w:rsid w:val="00E94905"/>
    <w:rsid w:val="00EA4229"/>
    <w:rsid w:val="00EA6431"/>
    <w:rsid w:val="00EB15F7"/>
    <w:rsid w:val="00EB6297"/>
    <w:rsid w:val="00EB7571"/>
    <w:rsid w:val="00EC11FD"/>
    <w:rsid w:val="00EC2299"/>
    <w:rsid w:val="00EC5162"/>
    <w:rsid w:val="00EC652A"/>
    <w:rsid w:val="00ED0809"/>
    <w:rsid w:val="00ED14E7"/>
    <w:rsid w:val="00ED51AB"/>
    <w:rsid w:val="00ED5747"/>
    <w:rsid w:val="00ED57BB"/>
    <w:rsid w:val="00ED7035"/>
    <w:rsid w:val="00EE138D"/>
    <w:rsid w:val="00EE1BC5"/>
    <w:rsid w:val="00EE2DF9"/>
    <w:rsid w:val="00EE2EA1"/>
    <w:rsid w:val="00EF0C35"/>
    <w:rsid w:val="00EF1EF5"/>
    <w:rsid w:val="00EF3172"/>
    <w:rsid w:val="00EF43B0"/>
    <w:rsid w:val="00EF742B"/>
    <w:rsid w:val="00F0030A"/>
    <w:rsid w:val="00F0191B"/>
    <w:rsid w:val="00F02A46"/>
    <w:rsid w:val="00F045E9"/>
    <w:rsid w:val="00F04D65"/>
    <w:rsid w:val="00F05C00"/>
    <w:rsid w:val="00F074E4"/>
    <w:rsid w:val="00F0765E"/>
    <w:rsid w:val="00F0789B"/>
    <w:rsid w:val="00F10DF9"/>
    <w:rsid w:val="00F1277F"/>
    <w:rsid w:val="00F14E13"/>
    <w:rsid w:val="00F15711"/>
    <w:rsid w:val="00F15A19"/>
    <w:rsid w:val="00F17A96"/>
    <w:rsid w:val="00F228A8"/>
    <w:rsid w:val="00F22C7F"/>
    <w:rsid w:val="00F26ED4"/>
    <w:rsid w:val="00F2708C"/>
    <w:rsid w:val="00F27574"/>
    <w:rsid w:val="00F30063"/>
    <w:rsid w:val="00F300A3"/>
    <w:rsid w:val="00F313E2"/>
    <w:rsid w:val="00F35F1E"/>
    <w:rsid w:val="00F36F3C"/>
    <w:rsid w:val="00F419E7"/>
    <w:rsid w:val="00F41E08"/>
    <w:rsid w:val="00F46E8F"/>
    <w:rsid w:val="00F47324"/>
    <w:rsid w:val="00F47341"/>
    <w:rsid w:val="00F4794E"/>
    <w:rsid w:val="00F540A4"/>
    <w:rsid w:val="00F72B78"/>
    <w:rsid w:val="00F75F00"/>
    <w:rsid w:val="00F763AC"/>
    <w:rsid w:val="00F83B13"/>
    <w:rsid w:val="00F859C0"/>
    <w:rsid w:val="00F85B86"/>
    <w:rsid w:val="00F8615C"/>
    <w:rsid w:val="00F86CD8"/>
    <w:rsid w:val="00F918A2"/>
    <w:rsid w:val="00F9279F"/>
    <w:rsid w:val="00F935B2"/>
    <w:rsid w:val="00F964E2"/>
    <w:rsid w:val="00FA0C81"/>
    <w:rsid w:val="00FA0D21"/>
    <w:rsid w:val="00FA180B"/>
    <w:rsid w:val="00FA5D00"/>
    <w:rsid w:val="00FA6602"/>
    <w:rsid w:val="00FA72DC"/>
    <w:rsid w:val="00FB5F7B"/>
    <w:rsid w:val="00FC1204"/>
    <w:rsid w:val="00FC14A0"/>
    <w:rsid w:val="00FC32D5"/>
    <w:rsid w:val="00FC5D12"/>
    <w:rsid w:val="00FC67FB"/>
    <w:rsid w:val="00FD0D9E"/>
    <w:rsid w:val="00FD3118"/>
    <w:rsid w:val="00FD4466"/>
    <w:rsid w:val="00FD5747"/>
    <w:rsid w:val="00FE0C3D"/>
    <w:rsid w:val="00FE2B91"/>
    <w:rsid w:val="00FE5E94"/>
    <w:rsid w:val="00FF1AEC"/>
    <w:rsid w:val="00FF30FA"/>
    <w:rsid w:val="00FF3474"/>
    <w:rsid w:val="00FF498D"/>
    <w:rsid w:val="00FF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9212A5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2BB6"/>
    <w:rPr>
      <w:sz w:val="24"/>
      <w:szCs w:val="24"/>
    </w:rPr>
  </w:style>
  <w:style w:type="paragraph" w:styleId="Heading1">
    <w:name w:val="heading 1"/>
    <w:basedOn w:val="Normal"/>
    <w:next w:val="Normal"/>
    <w:qFormat/>
    <w:rsid w:val="007B2BB6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9B7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B2B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9B7E2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B2BB6"/>
    <w:pPr>
      <w:jc w:val="center"/>
    </w:pPr>
    <w:rPr>
      <w:rFonts w:ascii="Arial" w:hAnsi="Arial"/>
      <w:b/>
      <w:smallCaps/>
      <w:sz w:val="28"/>
    </w:rPr>
  </w:style>
  <w:style w:type="paragraph" w:styleId="BodyText2">
    <w:name w:val="Body Text 2"/>
    <w:basedOn w:val="Normal"/>
    <w:rsid w:val="009B7E28"/>
    <w:rPr>
      <w:rFonts w:ascii="Arial" w:hAnsi="Arial" w:cs="Arial"/>
      <w:sz w:val="20"/>
    </w:rPr>
  </w:style>
  <w:style w:type="table" w:styleId="TableGrid">
    <w:name w:val="Table Grid"/>
    <w:basedOn w:val="TableNormal"/>
    <w:rsid w:val="009B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F1CD9"/>
    <w:rPr>
      <w:color w:val="0000FF"/>
      <w:u w:val="single"/>
    </w:rPr>
  </w:style>
  <w:style w:type="paragraph" w:styleId="BalloonText">
    <w:name w:val="Balloon Text"/>
    <w:basedOn w:val="Normal"/>
    <w:semiHidden/>
    <w:rsid w:val="005B41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F0A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AB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6174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C12E6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0134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9C38F3"/>
  </w:style>
  <w:style w:type="paragraph" w:styleId="NormalWeb">
    <w:name w:val="Normal (Web)"/>
    <w:basedOn w:val="Normal"/>
    <w:uiPriority w:val="99"/>
    <w:semiHidden/>
    <w:unhideWhenUsed/>
    <w:rsid w:val="00626581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semiHidden/>
    <w:unhideWhenUsed/>
    <w:rsid w:val="00872AD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2A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2AD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2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2A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3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53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6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3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6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5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82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6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8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4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71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8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7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oundcloud.com/user-604190014-65178502/our-relatives" TargetMode="External"/><Relationship Id="rId1" Type="http://schemas.openxmlformats.org/officeDocument/2006/relationships/hyperlink" Target="https://soundcloud.com/user-604190014-65178502/elde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B8F1340CE15469876C1ACE8558BC9" ma:contentTypeVersion="13" ma:contentTypeDescription="Create a new document." ma:contentTypeScope="" ma:versionID="32fe53c987beb7763b271ae97750b383">
  <xsd:schema xmlns:xsd="http://www.w3.org/2001/XMLSchema" xmlns:xs="http://www.w3.org/2001/XMLSchema" xmlns:p="http://schemas.microsoft.com/office/2006/metadata/properties" xmlns:ns3="ab473ce3-bbdb-490b-bf9f-407ba23df631" xmlns:ns4="7caac9a5-e9f0-4948-ba2b-9b40c951027f" targetNamespace="http://schemas.microsoft.com/office/2006/metadata/properties" ma:root="true" ma:fieldsID="71964493a738375ecb8afa4c41a042fc" ns3:_="" ns4:_="">
    <xsd:import namespace="ab473ce3-bbdb-490b-bf9f-407ba23df631"/>
    <xsd:import namespace="7caac9a5-e9f0-4948-ba2b-9b40c95102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73ce3-bbdb-490b-bf9f-407ba23df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ac9a5-e9f0-4948-ba2b-9b40c95102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ED607-7ECB-4DB9-8B2D-8221DF06F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73ce3-bbdb-490b-bf9f-407ba23df631"/>
    <ds:schemaRef ds:uri="7caac9a5-e9f0-4948-ba2b-9b40c9510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E018DC-A805-4664-B43D-0DDDB77B0CD9}">
  <ds:schemaRefs>
    <ds:schemaRef ds:uri="http://purl.org/dc/terms/"/>
    <ds:schemaRef ds:uri="http://schemas.openxmlformats.org/package/2006/metadata/core-properties"/>
    <ds:schemaRef ds:uri="http://purl.org/dc/dcmitype/"/>
    <ds:schemaRef ds:uri="ab473ce3-bbdb-490b-bf9f-407ba23df631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7caac9a5-e9f0-4948-ba2b-9b40c951027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03E2C64-FDBA-46F1-A3BB-5EB2032244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33C301-3B23-489B-98B2-1A1AEFB24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632</Words>
  <Characters>3179</Characters>
  <Application>Microsoft Office Word</Application>
  <DocSecurity>0</DocSecurity>
  <Lines>155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</vt:lpstr>
    </vt:vector>
  </TitlesOfParts>
  <Company>Mt. San Antonio College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</dc:title>
  <dc:creator>Gina Tjaden</dc:creator>
  <cp:lastModifiedBy>Blount, Elda</cp:lastModifiedBy>
  <cp:revision>4</cp:revision>
  <cp:lastPrinted>2019-12-12T18:16:00Z</cp:lastPrinted>
  <dcterms:created xsi:type="dcterms:W3CDTF">2021-06-08T17:20:00Z</dcterms:created>
  <dcterms:modified xsi:type="dcterms:W3CDTF">2024-01-25T00:03:00Z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0x010100137B8F1340CE15469876C1ACE8558BC9</vt:lpwstr>
  </property>
  <property fmtid="{D5CDD505-2E9C-101B-9397-08002B2CF9AE}" pid="3" name="GrammarlyDocumentId">
    <vt:lpwstr>69bfd6b7ab5a535b7b97b7f491d2dcb66d157cea32e73b5d8fcd36ccec84e3c6</vt:lpwstr>
  </property>
</Properties>
</file>