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0869" w14:textId="7FE38EFD" w:rsidR="00B52420" w:rsidRPr="00A46EA5" w:rsidRDefault="000C061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Council</w:t>
      </w:r>
    </w:p>
    <w:p w14:paraId="2391E0BE" w14:textId="77777777" w:rsidR="00B52420" w:rsidRPr="00A46EA5" w:rsidRDefault="00B52420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5D55C4" w:rsidRPr="00A46EA5" w14:paraId="7205E58E" w14:textId="77777777" w:rsidTr="001C19AE">
        <w:trPr>
          <w:trHeight w:hRule="exact" w:val="865"/>
          <w:jc w:val="center"/>
        </w:trPr>
        <w:tc>
          <w:tcPr>
            <w:tcW w:w="265" w:type="dxa"/>
          </w:tcPr>
          <w:p w14:paraId="3B26B6C3" w14:textId="77777777" w:rsidR="00A25834" w:rsidRDefault="00A25834" w:rsidP="009C7F1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1E9F3359" w14:textId="6EB1EEE5" w:rsidR="005D55C4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0D4FAEB0" w14:textId="77777777" w:rsidR="004A4B69" w:rsidRPr="00A46EA5" w:rsidRDefault="008275C6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0D1D16" w:rsidRDefault="00F918A2" w:rsidP="009C7F15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260" w:type="dxa"/>
            <w:vAlign w:val="center"/>
          </w:tcPr>
          <w:p w14:paraId="73497399" w14:textId="5EB7949C" w:rsidR="005D55C4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83CE22A" w14:textId="77777777" w:rsidR="005D55C4" w:rsidRDefault="005D55C4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  <w:p w14:paraId="63E4B41C" w14:textId="4555EACD" w:rsidR="002839E6" w:rsidRPr="002839E6" w:rsidRDefault="002839E6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57DE7601" w14:textId="78281A8A" w:rsidR="005D55C4" w:rsidRPr="00A46EA5" w:rsidRDefault="0057796C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3BF91C22" w14:textId="77777777" w:rsidR="005D55C4" w:rsidRDefault="007B2E99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  <w:p w14:paraId="0C61EA6B" w14:textId="5EB91845" w:rsidR="000D1D16" w:rsidRPr="00A46EA5" w:rsidRDefault="000D1D16" w:rsidP="009C7F15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360" w:type="dxa"/>
            <w:vAlign w:val="center"/>
          </w:tcPr>
          <w:p w14:paraId="236ACD7C" w14:textId="43CCFA77" w:rsidR="005D55C4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44BC0FC" w14:textId="77777777" w:rsidR="005D55C4" w:rsidRDefault="00F918A2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  <w:p w14:paraId="5359D3E1" w14:textId="1B1ADEFA" w:rsidR="000D1D16" w:rsidRPr="000D1D16" w:rsidRDefault="000D1D16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82243AB" w14:textId="377D1F6A" w:rsidR="005D55C4" w:rsidRPr="00A46EA5" w:rsidRDefault="009549EC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7702F840" w14:textId="77777777" w:rsidR="005D55C4" w:rsidRDefault="00433581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  <w:p w14:paraId="158AC44D" w14:textId="22B22538" w:rsidR="000D1D16" w:rsidRPr="00A46EA5" w:rsidRDefault="000D1D16" w:rsidP="009C7F15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VP Senate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079974E6" w14:textId="69095EB8" w:rsidR="005D55C4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35" w:type="dxa"/>
            <w:vAlign w:val="center"/>
          </w:tcPr>
          <w:p w14:paraId="67C69C1A" w14:textId="77777777" w:rsidR="005D55C4" w:rsidRDefault="00BB0FAE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  <w:p w14:paraId="25265481" w14:textId="301A4EF5" w:rsidR="002839E6" w:rsidRPr="002839E6" w:rsidRDefault="002839E6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(POD</w:t>
            </w:r>
            <w:r w:rsidR="001C19AE">
              <w:rPr>
                <w:rFonts w:ascii="Calibri Light" w:hAnsi="Calibri Light" w:cs="Calibri Light"/>
                <w:bCs/>
                <w:sz w:val="20"/>
                <w:szCs w:val="20"/>
              </w:rPr>
              <w:t>,classified</w:t>
            </w: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355" w:type="dxa"/>
            <w:vAlign w:val="center"/>
          </w:tcPr>
          <w:p w14:paraId="4A848E23" w14:textId="2783AB56" w:rsidR="005D55C4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29B5B049" w14:textId="77777777" w:rsidR="00E8365B" w:rsidRPr="001C19AE" w:rsidRDefault="00E8365B" w:rsidP="009C7F15">
            <w:pPr>
              <w:jc w:val="center"/>
              <w:rPr>
                <w:rFonts w:ascii="Calibri Light" w:hAnsi="Calibri Light" w:cs="Calibri Light"/>
              </w:rPr>
            </w:pPr>
            <w:r w:rsidRPr="001C19A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5A4DB42C" w14:textId="2D7D4B28" w:rsidR="005D55C4" w:rsidRPr="00E8365B" w:rsidRDefault="00E8365B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840D52" w:rsidRPr="00E8365B">
              <w:rPr>
                <w:rFonts w:ascii="Calibri Light" w:hAnsi="Calibri Light" w:cs="Calibri Light"/>
                <w:sz w:val="20"/>
                <w:szCs w:val="20"/>
              </w:rPr>
              <w:t>student AS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BC1426" w:rsidRPr="00A46EA5" w14:paraId="53626008" w14:textId="77777777" w:rsidTr="001C19AE">
        <w:trPr>
          <w:trHeight w:hRule="exact" w:val="1018"/>
          <w:jc w:val="center"/>
        </w:trPr>
        <w:tc>
          <w:tcPr>
            <w:tcW w:w="265" w:type="dxa"/>
          </w:tcPr>
          <w:p w14:paraId="04CAB852" w14:textId="77777777" w:rsidR="00A25834" w:rsidRDefault="00A25834" w:rsidP="009C7F1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6744762A" w14:textId="573E1C26" w:rsidR="00BC1426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C636159" w14:textId="2172D96D" w:rsidR="00BC1426" w:rsidRPr="00A46EA5" w:rsidRDefault="00262893" w:rsidP="009C7F1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48761395" w14:textId="2396035E" w:rsidR="00BC1426" w:rsidRPr="000D1D16" w:rsidRDefault="00262893" w:rsidP="009C7F15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(c</w:t>
            </w:r>
            <w:r w:rsidR="00BC1426" w:rsidRPr="000D1D16">
              <w:rPr>
                <w:rFonts w:ascii="Calibri Light" w:hAnsi="Calibri Light" w:cs="Calibri Light"/>
                <w:sz w:val="20"/>
                <w:szCs w:val="20"/>
              </w:rPr>
              <w:t>o-chair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/designee</w:t>
            </w:r>
            <w:r w:rsidR="00BC1426"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center"/>
          </w:tcPr>
          <w:p w14:paraId="74DA0B4D" w14:textId="296FC83E" w:rsidR="00BC1426" w:rsidRPr="00A46EA5" w:rsidRDefault="00B3581D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65F65DE6" w14:textId="77777777" w:rsidR="009549EC" w:rsidRDefault="009549EC" w:rsidP="009549E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6BF07072" w14:textId="42D2A0E2" w:rsidR="00887A64" w:rsidRPr="00887A64" w:rsidRDefault="00887A64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270" w:type="dxa"/>
            <w:vAlign w:val="center"/>
          </w:tcPr>
          <w:p w14:paraId="0216BFC7" w14:textId="0566144A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7170B251" w14:textId="77777777" w:rsidR="00BC1426" w:rsidRDefault="00887A64" w:rsidP="009C7F15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3DC7DA3C" w14:textId="0C47894E" w:rsidR="00887A64" w:rsidRPr="00887A64" w:rsidRDefault="00887A64" w:rsidP="009C7F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(FLAC)</w:t>
            </w:r>
          </w:p>
        </w:tc>
        <w:tc>
          <w:tcPr>
            <w:tcW w:w="360" w:type="dxa"/>
            <w:vAlign w:val="center"/>
          </w:tcPr>
          <w:p w14:paraId="370BF855" w14:textId="29B1803F" w:rsidR="00BC1426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76241BC5" w14:textId="77777777" w:rsidR="00BC1426" w:rsidRDefault="00BC1426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  <w:p w14:paraId="614298C3" w14:textId="624A53F1" w:rsidR="000D1D16" w:rsidRPr="00A46EA5" w:rsidRDefault="000D1D16" w:rsidP="009C7F15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2EB6068" w14:textId="1991C2A3" w:rsidR="00BC1426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8EE3B69" w14:textId="77777777" w:rsidR="00BC1426" w:rsidRDefault="00BC1426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  <w:p w14:paraId="2ADE6161" w14:textId="666A1DDC" w:rsidR="000D1D16" w:rsidRPr="00A46EA5" w:rsidRDefault="000D1D16" w:rsidP="009C7F15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304A99C9" w14:textId="07E4A137" w:rsidR="00BC1426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3DBAFFC1" w14:textId="77777777" w:rsidR="00BC1426" w:rsidRDefault="00BC1426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  <w:p w14:paraId="38FA7BCD" w14:textId="49F25938" w:rsidR="000D1D16" w:rsidRPr="00A46EA5" w:rsidRDefault="000D1D16" w:rsidP="009C7F15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55" w:type="dxa"/>
            <w:vAlign w:val="center"/>
          </w:tcPr>
          <w:p w14:paraId="7C6C41C2" w14:textId="72A5C63F" w:rsidR="00BC1426" w:rsidRPr="00A46EA5" w:rsidRDefault="00EC2040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2C18B64E" w14:textId="77777777" w:rsidR="00BC1426" w:rsidRDefault="00BC1426" w:rsidP="009C7F15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  <w:p w14:paraId="6023AAF5" w14:textId="4B16A1BB" w:rsidR="000D1D16" w:rsidRPr="00A46EA5" w:rsidRDefault="000D1D16" w:rsidP="009C7F15">
            <w:pPr>
              <w:jc w:val="center"/>
              <w:rPr>
                <w:rFonts w:ascii="Calibri Light" w:hAnsi="Calibri Light" w:cs="Calibri Light"/>
                <w:i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</w:tr>
      <w:tr w:rsidR="00BC1426" w:rsidRPr="00A46EA5" w14:paraId="6CA3C252" w14:textId="77777777" w:rsidTr="001C19AE">
        <w:trPr>
          <w:trHeight w:hRule="exact" w:val="1252"/>
          <w:jc w:val="center"/>
        </w:trPr>
        <w:tc>
          <w:tcPr>
            <w:tcW w:w="265" w:type="dxa"/>
          </w:tcPr>
          <w:p w14:paraId="7BC408EF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2A97C1DF" w14:textId="2E386878" w:rsidR="00BC1426" w:rsidRPr="00A46EA5" w:rsidRDefault="00BC1426" w:rsidP="009C7F1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0" w:type="dxa"/>
            <w:vAlign w:val="center"/>
          </w:tcPr>
          <w:p w14:paraId="1AF54408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3AEBDC1C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7BE9B28D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5570D82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BC1426" w:rsidRPr="00A46EA5" w:rsidRDefault="00BC1426" w:rsidP="009C7F1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BC1426" w:rsidRPr="00A46EA5" w:rsidRDefault="00BC1426" w:rsidP="009C7F1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7CFB2CCB" w14:textId="7905370F" w:rsidR="00BC1426" w:rsidRPr="00A46EA5" w:rsidRDefault="00BC1426" w:rsidP="009C7F1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AF25AFC" w14:textId="0150CAB4" w:rsidR="00BC1426" w:rsidRPr="00A46EA5" w:rsidRDefault="009C7F15" w:rsidP="009C7F1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4E995D79" w14:textId="729D5E7D" w:rsidR="00BC1426" w:rsidRPr="00A46EA5" w:rsidRDefault="00BC1426" w:rsidP="009C7F15">
            <w:pPr>
              <w:jc w:val="center"/>
              <w:rPr>
                <w:rFonts w:ascii="Calibri Light" w:hAnsi="Calibri Light" w:cs="Calibri Light"/>
                <w:i/>
              </w:rPr>
            </w:pPr>
            <w:r w:rsidRPr="00D363D7">
              <w:rPr>
                <w:rFonts w:ascii="Calibri Light" w:hAnsi="Calibri Light" w:cs="Calibri Light"/>
                <w:i/>
                <w:sz w:val="20"/>
                <w:szCs w:val="20"/>
              </w:rPr>
              <w:t>Scribe:</w:t>
            </w:r>
            <w:r w:rsidRPr="00A46EA5">
              <w:rPr>
                <w:rFonts w:ascii="Calibri Light" w:hAnsi="Calibri Light" w:cs="Calibri Light"/>
                <w:i/>
              </w:rPr>
              <w:t xml:space="preserve"> Elda Blount</w:t>
            </w:r>
          </w:p>
        </w:tc>
      </w:tr>
    </w:tbl>
    <w:p w14:paraId="63BABA29" w14:textId="07500108" w:rsidR="00174987" w:rsidRPr="00200F2B" w:rsidRDefault="003A3A5E" w:rsidP="009C38F3">
      <w:pPr>
        <w:rPr>
          <w:rFonts w:ascii="Calibri Light" w:hAnsi="Calibri Light" w:cs="Calibri Light"/>
          <w:bCs/>
          <w:iCs/>
        </w:rPr>
        <w:sectPr w:rsidR="00174987" w:rsidRPr="00200F2B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326665D3" w14:textId="2046CA81" w:rsidR="00174987" w:rsidRPr="00200F2B" w:rsidRDefault="00174987" w:rsidP="0041510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A46EA5" w:rsidRDefault="00174987" w:rsidP="00415103">
      <w:pPr>
        <w:rPr>
          <w:rFonts w:ascii="Calibri Light" w:hAnsi="Calibri Light" w:cs="Calibri Light"/>
        </w:rPr>
      </w:pP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7920"/>
        <w:gridCol w:w="2345"/>
      </w:tblGrid>
      <w:tr w:rsidR="0097300C" w:rsidRPr="00A46EA5" w14:paraId="33626F0C" w14:textId="1858ABE0" w:rsidTr="00B37064">
        <w:trPr>
          <w:trHeight w:val="416"/>
          <w:jc w:val="center"/>
        </w:trPr>
        <w:tc>
          <w:tcPr>
            <w:tcW w:w="4045" w:type="dxa"/>
            <w:shd w:val="clear" w:color="auto" w:fill="B3B3B3"/>
            <w:vAlign w:val="center"/>
          </w:tcPr>
          <w:p w14:paraId="3CC1DD3A" w14:textId="7610D0AD" w:rsidR="0097300C" w:rsidRPr="00A46EA5" w:rsidRDefault="0097300C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920" w:type="dxa"/>
            <w:shd w:val="clear" w:color="auto" w:fill="B3B3B3"/>
            <w:vAlign w:val="center"/>
          </w:tcPr>
          <w:p w14:paraId="5882F79F" w14:textId="62674C8B" w:rsidR="0097300C" w:rsidRPr="00A46EA5" w:rsidRDefault="003205DB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5" w:type="dxa"/>
            <w:shd w:val="clear" w:color="auto" w:fill="B3B3B3"/>
          </w:tcPr>
          <w:p w14:paraId="1CC6613B" w14:textId="56AA21D1" w:rsidR="0097300C" w:rsidRPr="00A46EA5" w:rsidRDefault="0097300C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 xml:space="preserve">ACCJC </w:t>
            </w:r>
            <w:r w:rsidR="006C4840">
              <w:rPr>
                <w:rFonts w:ascii="Calibri Light" w:hAnsi="Calibri Light" w:cs="Calibri Light"/>
                <w:b/>
                <w:sz w:val="28"/>
              </w:rPr>
              <w:t>Standards</w:t>
            </w:r>
            <w:r>
              <w:rPr>
                <w:rFonts w:ascii="Calibri Light" w:hAnsi="Calibri Light" w:cs="Calibri Light"/>
                <w:b/>
                <w:sz w:val="28"/>
              </w:rPr>
              <w:t xml:space="preserve"> </w:t>
            </w:r>
          </w:p>
        </w:tc>
      </w:tr>
      <w:tr w:rsidR="0097300C" w:rsidRPr="00A46EA5" w14:paraId="17037AEB" w14:textId="754E87C2" w:rsidTr="00B37064">
        <w:trPr>
          <w:trHeight w:val="602"/>
          <w:jc w:val="center"/>
        </w:trPr>
        <w:tc>
          <w:tcPr>
            <w:tcW w:w="4045" w:type="dxa"/>
          </w:tcPr>
          <w:p w14:paraId="17A23D26" w14:textId="1936AB16" w:rsidR="0097300C" w:rsidRPr="00235470" w:rsidRDefault="0097300C" w:rsidP="00235470">
            <w:pPr>
              <w:rPr>
                <w:rFonts w:ascii="Calibri Light" w:hAnsi="Calibri Light" w:cs="Calibri Light"/>
                <w:b/>
                <w:bCs/>
              </w:rPr>
            </w:pPr>
          </w:p>
          <w:p w14:paraId="15D31BF8" w14:textId="1CD44D32" w:rsidR="0097300C" w:rsidRPr="00A46EA5" w:rsidRDefault="0097300C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633E46DC" w14:textId="697D98C6" w:rsidR="0097300C" w:rsidRDefault="0097300C" w:rsidP="006B41D3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September 23</w:t>
            </w:r>
            <w:r w:rsidRPr="00A46EA5">
              <w:rPr>
                <w:rFonts w:ascii="Calibri Light" w:hAnsi="Calibri Light" w:cs="Calibri Light"/>
              </w:rPr>
              <w:t>, 2021</w:t>
            </w:r>
          </w:p>
          <w:p w14:paraId="125AD9DF" w14:textId="3F67D7BB" w:rsidR="0097300C" w:rsidRDefault="0097300C" w:rsidP="006B41D3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Welcome</w:t>
            </w:r>
          </w:p>
          <w:p w14:paraId="3F6EE2B7" w14:textId="71DC974F" w:rsidR="0097300C" w:rsidRPr="006B41D3" w:rsidRDefault="0097300C" w:rsidP="006B41D3">
            <w:pPr>
              <w:rPr>
                <w:rFonts w:ascii="Calibri Light" w:hAnsi="Calibri Light" w:cs="Calibri Light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2459777F" w14:textId="370EB185" w:rsidR="0097300C" w:rsidRPr="003C7635" w:rsidRDefault="009E4CA6" w:rsidP="003C763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3C7635">
              <w:rPr>
                <w:rFonts w:ascii="Calibri Light" w:hAnsi="Calibri Light" w:cs="Calibri Light"/>
                <w:bCs/>
                <w:iCs/>
              </w:rPr>
              <w:t>Minutes Approved</w:t>
            </w:r>
            <w:r w:rsidR="003C7635" w:rsidRPr="003C7635">
              <w:rPr>
                <w:rFonts w:ascii="Calibri Light" w:hAnsi="Calibri Light" w:cs="Calibri Light"/>
                <w:bCs/>
                <w:iCs/>
              </w:rPr>
              <w:t xml:space="preserve"> - </w:t>
            </w:r>
            <w:r w:rsidR="001813F5" w:rsidRPr="003C7635">
              <w:rPr>
                <w:rFonts w:ascii="Calibri Light" w:hAnsi="Calibri Light" w:cs="Calibri Light"/>
                <w:bCs/>
                <w:iCs/>
              </w:rPr>
              <w:t xml:space="preserve">Rebecca Contreras </w:t>
            </w:r>
            <w:r w:rsidR="00DD5870">
              <w:rPr>
                <w:rFonts w:ascii="Calibri Light" w:hAnsi="Calibri Light" w:cs="Calibri Light"/>
                <w:bCs/>
                <w:iCs/>
              </w:rPr>
              <w:t>abstain</w:t>
            </w:r>
            <w:r w:rsidR="004C66AE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4510225F" w14:textId="007FB66D" w:rsidR="003C7635" w:rsidRPr="003C7635" w:rsidRDefault="003C7635" w:rsidP="003C763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Welcomed </w:t>
            </w:r>
            <w:r w:rsidR="004C66AE">
              <w:rPr>
                <w:rFonts w:ascii="Calibri Light" w:hAnsi="Calibri Light" w:cs="Calibri Light"/>
                <w:bCs/>
                <w:iCs/>
              </w:rPr>
              <w:t xml:space="preserve"> student </w:t>
            </w:r>
            <w:r w:rsidR="00FE5C5A">
              <w:rPr>
                <w:rFonts w:ascii="Calibri Light" w:hAnsi="Calibri Light" w:cs="Calibri Light"/>
                <w:bCs/>
                <w:iCs/>
              </w:rPr>
              <w:t xml:space="preserve">representative: </w:t>
            </w:r>
            <w:r>
              <w:rPr>
                <w:rFonts w:ascii="Calibri Light" w:hAnsi="Calibri Light" w:cs="Calibri Light"/>
                <w:bCs/>
                <w:iCs/>
              </w:rPr>
              <w:t xml:space="preserve">Rebecca </w:t>
            </w:r>
            <w:r w:rsidR="0033127E">
              <w:rPr>
                <w:rFonts w:ascii="Calibri Light" w:hAnsi="Calibri Light" w:cs="Calibri Light"/>
                <w:bCs/>
                <w:iCs/>
              </w:rPr>
              <w:t>Contreras.</w:t>
            </w:r>
          </w:p>
        </w:tc>
        <w:tc>
          <w:tcPr>
            <w:tcW w:w="2345" w:type="dxa"/>
          </w:tcPr>
          <w:p w14:paraId="517847F2" w14:textId="77777777" w:rsidR="00AE37AB" w:rsidRPr="002B1802" w:rsidRDefault="00AE37AB" w:rsidP="00AE37AB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0E6CEEAD" w14:textId="77777777" w:rsidR="00AE37AB" w:rsidRPr="002B1802" w:rsidRDefault="00AE37AB" w:rsidP="00AE37AB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040D1B93" w14:textId="77777777" w:rsidR="00AE37AB" w:rsidRPr="002B1802" w:rsidRDefault="00AE37AB" w:rsidP="00AE37AB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5E776C6" w14:textId="77777777" w:rsidR="00AE37AB" w:rsidRPr="002B1802" w:rsidRDefault="00AE37AB" w:rsidP="00AE37AB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BC44F64" w14:textId="77777777" w:rsidR="00AE37AB" w:rsidRPr="002B1802" w:rsidRDefault="00AE37AB" w:rsidP="00AE37AB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0BB2342" w14:textId="77777777" w:rsidR="0097300C" w:rsidRDefault="0097300C" w:rsidP="00C36AE3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97300C" w:rsidRPr="00A46EA5" w14:paraId="45FEFD80" w14:textId="74474C0C" w:rsidTr="00B37064">
        <w:trPr>
          <w:trHeight w:val="575"/>
          <w:jc w:val="center"/>
        </w:trPr>
        <w:tc>
          <w:tcPr>
            <w:tcW w:w="4045" w:type="dxa"/>
          </w:tcPr>
          <w:p w14:paraId="3505E6A9" w14:textId="77777777" w:rsidR="0097300C" w:rsidRPr="00A46EA5" w:rsidRDefault="0097300C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2D39C98A" w14:textId="20ACCAE2" w:rsidR="0097300C" w:rsidRPr="00A46EA5" w:rsidRDefault="0097300C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1.  FLAC </w:t>
            </w:r>
          </w:p>
          <w:p w14:paraId="0C7952B3" w14:textId="67944C21" w:rsidR="0097300C" w:rsidRPr="00A46EA5" w:rsidRDefault="0097300C" w:rsidP="00E8365B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2.  F</w:t>
            </w:r>
            <w:r w:rsidR="006D3354">
              <w:rPr>
                <w:rFonts w:ascii="Calibri Light" w:hAnsi="Calibri Light" w:cs="Calibri Light"/>
              </w:rPr>
              <w:t>lex</w:t>
            </w:r>
          </w:p>
          <w:p w14:paraId="5428BFDC" w14:textId="79D28931" w:rsidR="0097300C" w:rsidRDefault="0097300C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A46EA5">
              <w:rPr>
                <w:rFonts w:ascii="Calibri Light" w:hAnsi="Calibri Light" w:cs="Calibri Light"/>
              </w:rPr>
              <w:t>.  GP Cross-Council Committee</w:t>
            </w:r>
          </w:p>
          <w:p w14:paraId="171D2C4E" w14:textId="474673E7" w:rsidR="0097300C" w:rsidRDefault="0097300C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POD</w:t>
            </w:r>
          </w:p>
          <w:p w14:paraId="74D9425A" w14:textId="75CF30AD" w:rsidR="0097300C" w:rsidRDefault="0097300C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Conference &amp; Travel</w:t>
            </w:r>
          </w:p>
          <w:p w14:paraId="05430137" w14:textId="3DE0B2FE" w:rsidR="0097300C" w:rsidRDefault="0097300C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 DL</w:t>
            </w:r>
          </w:p>
          <w:p w14:paraId="703F85E0" w14:textId="3976947C" w:rsidR="0097300C" w:rsidRPr="00A46EA5" w:rsidRDefault="0097300C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7. Non-credit</w:t>
            </w:r>
          </w:p>
          <w:p w14:paraId="01063DFF" w14:textId="63DE8C14" w:rsidR="0097300C" w:rsidRPr="00A46EA5" w:rsidRDefault="0097300C" w:rsidP="0006523F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920" w:type="dxa"/>
            <w:shd w:val="clear" w:color="auto" w:fill="auto"/>
          </w:tcPr>
          <w:p w14:paraId="26FAF623" w14:textId="2B0F7B02" w:rsidR="0097300C" w:rsidRPr="006B41D3" w:rsidRDefault="00BD32F2" w:rsidP="006B41D3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Lianne </w:t>
            </w:r>
            <w:r w:rsidR="00F11B97">
              <w:rPr>
                <w:rFonts w:ascii="Calibri Light" w:hAnsi="Calibri Light" w:cs="Calibri Light"/>
              </w:rPr>
              <w:t>G</w:t>
            </w:r>
            <w:r>
              <w:rPr>
                <w:rFonts w:ascii="Calibri Light" w:hAnsi="Calibri Light" w:cs="Calibri Light"/>
              </w:rPr>
              <w:t xml:space="preserve">reenlee and Tania Anders </w:t>
            </w:r>
            <w:r w:rsidR="00B135B7">
              <w:rPr>
                <w:rFonts w:ascii="Calibri Light" w:hAnsi="Calibri Light" w:cs="Calibri Light"/>
              </w:rPr>
              <w:t>will meet</w:t>
            </w:r>
            <w:r>
              <w:rPr>
                <w:rFonts w:ascii="Calibri Light" w:hAnsi="Calibri Light" w:cs="Calibri Light"/>
              </w:rPr>
              <w:t xml:space="preserve"> with Chisa Uyeki, </w:t>
            </w:r>
            <w:r w:rsidR="00555A98">
              <w:rPr>
                <w:rFonts w:ascii="Calibri Light" w:hAnsi="Calibri Light" w:cs="Calibri Light"/>
              </w:rPr>
              <w:t xml:space="preserve">Academic Senate President to discuss the possibility of </w:t>
            </w:r>
            <w:r w:rsidR="007645C5">
              <w:rPr>
                <w:rFonts w:ascii="Calibri Light" w:hAnsi="Calibri Light" w:cs="Calibri Light"/>
              </w:rPr>
              <w:t xml:space="preserve">changing the </w:t>
            </w:r>
            <w:r w:rsidR="00651B31">
              <w:rPr>
                <w:rFonts w:ascii="Calibri Light" w:hAnsi="Calibri Light" w:cs="Calibri Light"/>
              </w:rPr>
              <w:t xml:space="preserve">FLAC position description to </w:t>
            </w:r>
            <w:r w:rsidR="001F7A54">
              <w:rPr>
                <w:rFonts w:ascii="Calibri Light" w:hAnsi="Calibri Light" w:cs="Calibri Light"/>
              </w:rPr>
              <w:t xml:space="preserve">reflect the </w:t>
            </w:r>
            <w:r w:rsidR="003C13F4">
              <w:rPr>
                <w:rFonts w:ascii="Calibri Light" w:hAnsi="Calibri Light" w:cs="Calibri Light"/>
              </w:rPr>
              <w:t xml:space="preserve">duties of the position in hopes to </w:t>
            </w:r>
            <w:r w:rsidR="00BC499C">
              <w:rPr>
                <w:rFonts w:ascii="Calibri Light" w:hAnsi="Calibri Light" w:cs="Calibri Light"/>
              </w:rPr>
              <w:t xml:space="preserve">fill the vacant position. </w:t>
            </w:r>
          </w:p>
          <w:p w14:paraId="5AF5317B" w14:textId="52B71DBB" w:rsidR="00446C9C" w:rsidRDefault="00446C9C" w:rsidP="0057722F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  <w:r w:rsidR="00896C0B">
              <w:rPr>
                <w:rFonts w:ascii="Calibri Light" w:hAnsi="Calibri Light" w:cs="Calibri Light"/>
              </w:rPr>
              <w:t xml:space="preserve"> 2022</w:t>
            </w:r>
            <w:r>
              <w:rPr>
                <w:rFonts w:ascii="Calibri Light" w:hAnsi="Calibri Light" w:cs="Calibri Light"/>
              </w:rPr>
              <w:t xml:space="preserve"> F</w:t>
            </w:r>
            <w:r w:rsidR="006D3354">
              <w:rPr>
                <w:rFonts w:ascii="Calibri Light" w:hAnsi="Calibri Light" w:cs="Calibri Light"/>
              </w:rPr>
              <w:t xml:space="preserve">lex </w:t>
            </w:r>
            <w:r>
              <w:rPr>
                <w:rFonts w:ascii="Calibri Light" w:hAnsi="Calibri Light" w:cs="Calibri Light"/>
              </w:rPr>
              <w:t xml:space="preserve">Day will be </w:t>
            </w:r>
            <w:r w:rsidR="00896C0B">
              <w:rPr>
                <w:rFonts w:ascii="Calibri Light" w:hAnsi="Calibri Light" w:cs="Calibri Light"/>
              </w:rPr>
              <w:t xml:space="preserve">held in a </w:t>
            </w:r>
            <w:r>
              <w:rPr>
                <w:rFonts w:ascii="Calibri Light" w:hAnsi="Calibri Light" w:cs="Calibri Light"/>
              </w:rPr>
              <w:t xml:space="preserve">remote format. </w:t>
            </w:r>
            <w:r w:rsidR="00EE47C7">
              <w:rPr>
                <w:rFonts w:ascii="Calibri Light" w:hAnsi="Calibri Light" w:cs="Calibri Light"/>
              </w:rPr>
              <w:t xml:space="preserve">The </w:t>
            </w:r>
            <w:r w:rsidR="006D3354">
              <w:rPr>
                <w:rFonts w:ascii="Calibri Light" w:hAnsi="Calibri Light" w:cs="Calibri Light"/>
              </w:rPr>
              <w:t>Flex Day P</w:t>
            </w:r>
            <w:r w:rsidR="00EE47C7">
              <w:rPr>
                <w:rFonts w:ascii="Calibri Light" w:hAnsi="Calibri Light" w:cs="Calibri Light"/>
              </w:rPr>
              <w:t xml:space="preserve">lanning </w:t>
            </w:r>
            <w:r w:rsidR="006D3354">
              <w:rPr>
                <w:rFonts w:ascii="Calibri Light" w:hAnsi="Calibri Light" w:cs="Calibri Light"/>
              </w:rPr>
              <w:t>C</w:t>
            </w:r>
            <w:r w:rsidR="00EE47C7">
              <w:rPr>
                <w:rFonts w:ascii="Calibri Light" w:hAnsi="Calibri Light" w:cs="Calibri Light"/>
              </w:rPr>
              <w:t xml:space="preserve">ommittee </w:t>
            </w:r>
            <w:r w:rsidR="0059548E">
              <w:rPr>
                <w:rFonts w:ascii="Calibri Light" w:hAnsi="Calibri Light" w:cs="Calibri Light"/>
              </w:rPr>
              <w:t>will offer a panel format breakout session</w:t>
            </w:r>
            <w:r w:rsidR="00A00050">
              <w:rPr>
                <w:rFonts w:ascii="Calibri Light" w:hAnsi="Calibri Light" w:cs="Calibri Light"/>
              </w:rPr>
              <w:t xml:space="preserve">, in hopes to relieve the challenge for faculty </w:t>
            </w:r>
            <w:r w:rsidR="008759D6">
              <w:rPr>
                <w:rFonts w:ascii="Calibri Light" w:hAnsi="Calibri Light" w:cs="Calibri Light"/>
              </w:rPr>
              <w:t xml:space="preserve">who would like to contribute to the </w:t>
            </w:r>
            <w:r w:rsidR="008759D6">
              <w:rPr>
                <w:rFonts w:ascii="Calibri Light" w:hAnsi="Calibri Light" w:cs="Calibri Light"/>
              </w:rPr>
              <w:lastRenderedPageBreak/>
              <w:t xml:space="preserve">day but </w:t>
            </w:r>
            <w:r w:rsidR="00707A05">
              <w:rPr>
                <w:rFonts w:ascii="Calibri Light" w:hAnsi="Calibri Light" w:cs="Calibri Light"/>
              </w:rPr>
              <w:t xml:space="preserve">do not have the time to create their own presentation. </w:t>
            </w:r>
            <w:r w:rsidR="00C1477B">
              <w:rPr>
                <w:rFonts w:ascii="Calibri Light" w:hAnsi="Calibri Light" w:cs="Calibri Light"/>
              </w:rPr>
              <w:t xml:space="preserve">The Call for Proposals will have an option for faculty to </w:t>
            </w:r>
            <w:r w:rsidR="008470EB">
              <w:rPr>
                <w:rFonts w:ascii="Calibri Light" w:hAnsi="Calibri Light" w:cs="Calibri Light"/>
              </w:rPr>
              <w:t xml:space="preserve">select the option to be part of the four designated panels. </w:t>
            </w:r>
            <w:r w:rsidR="00F11B97">
              <w:rPr>
                <w:rFonts w:ascii="Calibri Light" w:hAnsi="Calibri Light" w:cs="Calibri Light"/>
              </w:rPr>
              <w:t xml:space="preserve">Flex Day will be on </w:t>
            </w:r>
            <w:r w:rsidR="00EE3DD7">
              <w:rPr>
                <w:rFonts w:ascii="Calibri Light" w:hAnsi="Calibri Light" w:cs="Calibri Light"/>
              </w:rPr>
              <w:t>Thursday, February 17, 2022. The Flex Day task for</w:t>
            </w:r>
            <w:r w:rsidR="00B135B7">
              <w:rPr>
                <w:rFonts w:ascii="Calibri Light" w:hAnsi="Calibri Light" w:cs="Calibri Light"/>
              </w:rPr>
              <w:t>ce</w:t>
            </w:r>
            <w:r w:rsidR="00EE3DD7">
              <w:rPr>
                <w:rFonts w:ascii="Calibri Light" w:hAnsi="Calibri Light" w:cs="Calibri Light"/>
              </w:rPr>
              <w:t xml:space="preserve"> was reinstated fo</w:t>
            </w:r>
            <w:r w:rsidR="00CC7ABF">
              <w:rPr>
                <w:rFonts w:ascii="Calibri Light" w:hAnsi="Calibri Light" w:cs="Calibri Light"/>
              </w:rPr>
              <w:t>r</w:t>
            </w:r>
            <w:r w:rsidR="00EE3DD7">
              <w:rPr>
                <w:rFonts w:ascii="Calibri Light" w:hAnsi="Calibri Light" w:cs="Calibri Light"/>
              </w:rPr>
              <w:t xml:space="preserve"> the 2021-22 </w:t>
            </w:r>
            <w:r w:rsidR="00CC7ABF">
              <w:rPr>
                <w:rFonts w:ascii="Calibri Light" w:hAnsi="Calibri Light" w:cs="Calibri Light"/>
              </w:rPr>
              <w:t xml:space="preserve">academic year. The task force </w:t>
            </w:r>
            <w:r w:rsidR="00AE1C4A">
              <w:rPr>
                <w:rFonts w:ascii="Calibri Light" w:hAnsi="Calibri Light" w:cs="Calibri Light"/>
              </w:rPr>
              <w:t xml:space="preserve">will be looking into if Mt. SAC </w:t>
            </w:r>
            <w:r w:rsidR="001678C4">
              <w:rPr>
                <w:rFonts w:ascii="Calibri Light" w:hAnsi="Calibri Light" w:cs="Calibri Light"/>
              </w:rPr>
              <w:t xml:space="preserve">should have more Flex days than what is currently </w:t>
            </w:r>
            <w:r w:rsidR="00B135B7">
              <w:rPr>
                <w:rFonts w:ascii="Calibri Light" w:hAnsi="Calibri Light" w:cs="Calibri Light"/>
              </w:rPr>
              <w:t xml:space="preserve">being </w:t>
            </w:r>
            <w:r w:rsidR="001678C4">
              <w:rPr>
                <w:rFonts w:ascii="Calibri Light" w:hAnsi="Calibri Light" w:cs="Calibri Light"/>
              </w:rPr>
              <w:t xml:space="preserve">offered. </w:t>
            </w:r>
            <w:r w:rsidR="003458A2">
              <w:rPr>
                <w:rFonts w:ascii="Calibri Light" w:hAnsi="Calibri Light" w:cs="Calibri Light"/>
              </w:rPr>
              <w:t>Mt. SAC is among the campuses with the fewest professional development days</w:t>
            </w:r>
            <w:r w:rsidR="002007D3">
              <w:rPr>
                <w:rFonts w:ascii="Calibri Light" w:hAnsi="Calibri Light" w:cs="Calibri Light"/>
              </w:rPr>
              <w:t xml:space="preserve"> in</w:t>
            </w:r>
            <w:r w:rsidR="003458A2">
              <w:rPr>
                <w:rFonts w:ascii="Calibri Light" w:hAnsi="Calibri Light" w:cs="Calibri Light"/>
              </w:rPr>
              <w:t xml:space="preserve"> </w:t>
            </w:r>
            <w:r w:rsidR="00515FB6">
              <w:rPr>
                <w:rFonts w:ascii="Calibri Light" w:hAnsi="Calibri Light" w:cs="Calibri Light"/>
              </w:rPr>
              <w:t>the system</w:t>
            </w:r>
            <w:r w:rsidR="002007D3">
              <w:rPr>
                <w:rFonts w:ascii="Calibri Light" w:hAnsi="Calibri Light" w:cs="Calibri Light"/>
              </w:rPr>
              <w:t xml:space="preserve"> with two pro</w:t>
            </w:r>
            <w:r w:rsidR="00B135B7">
              <w:rPr>
                <w:rFonts w:ascii="Calibri Light" w:hAnsi="Calibri Light" w:cs="Calibri Light"/>
              </w:rPr>
              <w:t>f</w:t>
            </w:r>
            <w:r w:rsidR="002007D3">
              <w:rPr>
                <w:rFonts w:ascii="Calibri Light" w:hAnsi="Calibri Light" w:cs="Calibri Light"/>
              </w:rPr>
              <w:t>essional developme</w:t>
            </w:r>
            <w:r w:rsidR="00B135B7">
              <w:rPr>
                <w:rFonts w:ascii="Calibri Light" w:hAnsi="Calibri Light" w:cs="Calibri Light"/>
              </w:rPr>
              <w:t>nt</w:t>
            </w:r>
            <w:r w:rsidR="002007D3">
              <w:rPr>
                <w:rFonts w:ascii="Calibri Light" w:hAnsi="Calibri Light" w:cs="Calibri Light"/>
              </w:rPr>
              <w:t xml:space="preserve"> days and only one of th</w:t>
            </w:r>
            <w:r w:rsidR="00B135B7">
              <w:rPr>
                <w:rFonts w:ascii="Calibri Light" w:hAnsi="Calibri Light" w:cs="Calibri Light"/>
              </w:rPr>
              <w:t>es</w:t>
            </w:r>
            <w:r w:rsidR="002007D3">
              <w:rPr>
                <w:rFonts w:ascii="Calibri Light" w:hAnsi="Calibri Light" w:cs="Calibri Light"/>
              </w:rPr>
              <w:t xml:space="preserve">e day being </w:t>
            </w:r>
            <w:r w:rsidR="00256E6C">
              <w:rPr>
                <w:rFonts w:ascii="Calibri Light" w:hAnsi="Calibri Light" w:cs="Calibri Light"/>
              </w:rPr>
              <w:t xml:space="preserve">mandatory. </w:t>
            </w:r>
            <w:r w:rsidR="00515FB6">
              <w:rPr>
                <w:rFonts w:ascii="Calibri Light" w:hAnsi="Calibri Light" w:cs="Calibri Light"/>
              </w:rPr>
              <w:t xml:space="preserve">Some campuses have as many as 10 </w:t>
            </w:r>
            <w:r w:rsidR="00B135B7">
              <w:rPr>
                <w:rFonts w:ascii="Calibri Light" w:hAnsi="Calibri Light" w:cs="Calibri Light"/>
              </w:rPr>
              <w:t>professional</w:t>
            </w:r>
            <w:r w:rsidR="00515FB6">
              <w:rPr>
                <w:rFonts w:ascii="Calibri Light" w:hAnsi="Calibri Light" w:cs="Calibri Light"/>
              </w:rPr>
              <w:t xml:space="preserve"> development days</w:t>
            </w:r>
            <w:r w:rsidR="00E62BAB">
              <w:rPr>
                <w:rFonts w:ascii="Calibri Light" w:hAnsi="Calibri Light" w:cs="Calibri Light"/>
              </w:rPr>
              <w:t xml:space="preserve">. Tania was appointed </w:t>
            </w:r>
            <w:r w:rsidR="00256E6C">
              <w:rPr>
                <w:rFonts w:ascii="Calibri Light" w:hAnsi="Calibri Light" w:cs="Calibri Light"/>
              </w:rPr>
              <w:t>Co-</w:t>
            </w:r>
            <w:r w:rsidR="00E62BAB">
              <w:rPr>
                <w:rFonts w:ascii="Calibri Light" w:hAnsi="Calibri Light" w:cs="Calibri Light"/>
              </w:rPr>
              <w:t xml:space="preserve">chair </w:t>
            </w:r>
            <w:r w:rsidR="00256E6C">
              <w:rPr>
                <w:rFonts w:ascii="Calibri Light" w:hAnsi="Calibri Light" w:cs="Calibri Light"/>
              </w:rPr>
              <w:t>of</w:t>
            </w:r>
            <w:r w:rsidR="00E62BAB">
              <w:rPr>
                <w:rFonts w:ascii="Calibri Light" w:hAnsi="Calibri Light" w:cs="Calibri Light"/>
              </w:rPr>
              <w:t xml:space="preserve"> </w:t>
            </w:r>
            <w:r w:rsidR="001718C9">
              <w:rPr>
                <w:rFonts w:ascii="Calibri Light" w:hAnsi="Calibri Light" w:cs="Calibri Light"/>
              </w:rPr>
              <w:t xml:space="preserve">this </w:t>
            </w:r>
            <w:r w:rsidR="00E62BAB">
              <w:rPr>
                <w:rFonts w:ascii="Calibri Light" w:hAnsi="Calibri Light" w:cs="Calibri Light"/>
              </w:rPr>
              <w:t>task force</w:t>
            </w:r>
            <w:r w:rsidR="001718C9">
              <w:rPr>
                <w:rFonts w:ascii="Calibri Light" w:hAnsi="Calibri Light" w:cs="Calibri Light"/>
              </w:rPr>
              <w:t>.</w:t>
            </w:r>
          </w:p>
          <w:p w14:paraId="7BB333D4" w14:textId="32554412" w:rsidR="0097300C" w:rsidRDefault="001718C9" w:rsidP="0057722F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report out</w:t>
            </w:r>
            <w:r w:rsidR="00BD0FF5">
              <w:rPr>
                <w:rFonts w:ascii="Calibri Light" w:hAnsi="Calibri Light" w:cs="Calibri Light"/>
              </w:rPr>
              <w:t>.</w:t>
            </w:r>
          </w:p>
          <w:p w14:paraId="01C8F827" w14:textId="0C2131EC" w:rsidR="0097300C" w:rsidRDefault="001718C9" w:rsidP="003D5176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report out</w:t>
            </w:r>
            <w:r w:rsidR="00BD0FF5">
              <w:rPr>
                <w:rFonts w:ascii="Calibri Light" w:hAnsi="Calibri Light" w:cs="Calibri Light"/>
              </w:rPr>
              <w:t>.</w:t>
            </w:r>
          </w:p>
          <w:p w14:paraId="13BAA504" w14:textId="7ADBF504" w:rsidR="001718C9" w:rsidRDefault="00B135B7" w:rsidP="00C14299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</w:t>
            </w:r>
            <w:r w:rsidR="006A7C38">
              <w:rPr>
                <w:rFonts w:ascii="Calibri Light" w:hAnsi="Calibri Light" w:cs="Calibri Light"/>
              </w:rPr>
              <w:t xml:space="preserve"> and Travel </w:t>
            </w:r>
            <w:r w:rsidR="00410EDA">
              <w:rPr>
                <w:rFonts w:ascii="Calibri Light" w:hAnsi="Calibri Light" w:cs="Calibri Light"/>
              </w:rPr>
              <w:t>expense rei</w:t>
            </w:r>
            <w:r w:rsidR="00D75D9D">
              <w:rPr>
                <w:rFonts w:ascii="Calibri Light" w:hAnsi="Calibri Light" w:cs="Calibri Light"/>
              </w:rPr>
              <w:t>mbur</w:t>
            </w:r>
            <w:r>
              <w:rPr>
                <w:rFonts w:ascii="Calibri Light" w:hAnsi="Calibri Light" w:cs="Calibri Light"/>
              </w:rPr>
              <w:t>se</w:t>
            </w:r>
            <w:r w:rsidR="00D75D9D">
              <w:rPr>
                <w:rFonts w:ascii="Calibri Light" w:hAnsi="Calibri Light" w:cs="Calibri Light"/>
              </w:rPr>
              <w:t xml:space="preserve">ment process has changed to Chrome River. Chrome River is </w:t>
            </w:r>
            <w:r w:rsidR="0038776C">
              <w:rPr>
                <w:rFonts w:ascii="Calibri Light" w:hAnsi="Calibri Light" w:cs="Calibri Light"/>
              </w:rPr>
              <w:t>a t</w:t>
            </w:r>
            <w:r w:rsidR="0038776C" w:rsidRPr="0038776C">
              <w:rPr>
                <w:rFonts w:ascii="Calibri Light" w:hAnsi="Calibri Light" w:cs="Calibri Light"/>
              </w:rPr>
              <w:t>ravel and expense management software</w:t>
            </w:r>
            <w:r w:rsidR="00C4531D">
              <w:rPr>
                <w:rFonts w:ascii="Calibri Light" w:hAnsi="Calibri Light" w:cs="Calibri Light"/>
              </w:rPr>
              <w:t xml:space="preserve"> that was implemented </w:t>
            </w:r>
            <w:r w:rsidR="00637335">
              <w:rPr>
                <w:rFonts w:ascii="Calibri Light" w:hAnsi="Calibri Light" w:cs="Calibri Light"/>
              </w:rPr>
              <w:t xml:space="preserve">at the start of the 2021-22 fiscal year. </w:t>
            </w:r>
            <w:r w:rsidR="00B01FC1">
              <w:rPr>
                <w:rFonts w:ascii="Calibri Light" w:hAnsi="Calibri Light" w:cs="Calibri Light"/>
              </w:rPr>
              <w:t>Users have expressed</w:t>
            </w:r>
            <w:r w:rsidR="00F634DC">
              <w:rPr>
                <w:rFonts w:ascii="Calibri Light" w:hAnsi="Calibri Light" w:cs="Calibri Light"/>
              </w:rPr>
              <w:t xml:space="preserve"> the platform is not user friendly and</w:t>
            </w:r>
            <w:r w:rsidR="001561AC">
              <w:rPr>
                <w:rFonts w:ascii="Calibri Light" w:hAnsi="Calibri Light" w:cs="Calibri Light"/>
              </w:rPr>
              <w:t xml:space="preserve"> the direction are not </w:t>
            </w:r>
            <w:r w:rsidR="00AD6C05">
              <w:rPr>
                <w:rFonts w:ascii="Calibri Light" w:hAnsi="Calibri Light" w:cs="Calibri Light"/>
              </w:rPr>
              <w:t xml:space="preserve">clear on the forms to use depending on the types of travel. </w:t>
            </w:r>
            <w:r w:rsidR="00F634DC">
              <w:rPr>
                <w:rFonts w:ascii="Calibri Light" w:hAnsi="Calibri Light" w:cs="Calibri Light"/>
              </w:rPr>
              <w:t xml:space="preserve"> </w:t>
            </w:r>
            <w:r w:rsidR="00A70A61">
              <w:rPr>
                <w:rFonts w:ascii="Calibri Light" w:hAnsi="Calibri Light" w:cs="Calibri Light"/>
              </w:rPr>
              <w:t xml:space="preserve">Lianne and Tania </w:t>
            </w:r>
            <w:r w:rsidR="00AD6C05">
              <w:rPr>
                <w:rFonts w:ascii="Calibri Light" w:hAnsi="Calibri Light" w:cs="Calibri Light"/>
              </w:rPr>
              <w:t xml:space="preserve">have reached out to Chrome River </w:t>
            </w:r>
            <w:r w:rsidR="00E50E29">
              <w:rPr>
                <w:rFonts w:ascii="Calibri Light" w:hAnsi="Calibri Light" w:cs="Calibri Light"/>
              </w:rPr>
              <w:t xml:space="preserve">for helpful tips and </w:t>
            </w:r>
            <w:r w:rsidR="00A70A61">
              <w:rPr>
                <w:rFonts w:ascii="Calibri Light" w:hAnsi="Calibri Light" w:cs="Calibri Light"/>
              </w:rPr>
              <w:t xml:space="preserve">are working on </w:t>
            </w:r>
            <w:r w:rsidR="00365359">
              <w:rPr>
                <w:rFonts w:ascii="Calibri Light" w:hAnsi="Calibri Light" w:cs="Calibri Light"/>
              </w:rPr>
              <w:t>simplifying the claim process</w:t>
            </w:r>
            <w:r w:rsidR="00E50E29">
              <w:rPr>
                <w:rFonts w:ascii="Calibri Light" w:hAnsi="Calibri Light" w:cs="Calibri Light"/>
              </w:rPr>
              <w:t xml:space="preserve">. </w:t>
            </w:r>
            <w:r w:rsidR="006159EF">
              <w:rPr>
                <w:rFonts w:ascii="Calibri Light" w:hAnsi="Calibri Light" w:cs="Calibri Light"/>
              </w:rPr>
              <w:t xml:space="preserve">Lianne and Tania will report </w:t>
            </w:r>
            <w:r w:rsidR="00BD094C">
              <w:rPr>
                <w:rFonts w:ascii="Calibri Light" w:hAnsi="Calibri Light" w:cs="Calibri Light"/>
              </w:rPr>
              <w:t xml:space="preserve">out as more information becomes available. </w:t>
            </w:r>
          </w:p>
          <w:p w14:paraId="0E10654B" w14:textId="76033528" w:rsidR="0097300C" w:rsidRDefault="004A6440" w:rsidP="00C14299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</w:t>
            </w:r>
            <w:r w:rsidR="00A0413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reported </w:t>
            </w:r>
            <w:r w:rsidR="00476210">
              <w:rPr>
                <w:rFonts w:ascii="Calibri Light" w:hAnsi="Calibri Light" w:cs="Calibri Light"/>
              </w:rPr>
              <w:t>th</w:t>
            </w:r>
            <w:r w:rsidR="0047786D">
              <w:rPr>
                <w:rFonts w:ascii="Calibri Light" w:hAnsi="Calibri Light" w:cs="Calibri Light"/>
              </w:rPr>
              <w:t xml:space="preserve">e </w:t>
            </w:r>
            <w:r w:rsidR="00476210">
              <w:rPr>
                <w:rFonts w:ascii="Calibri Light" w:hAnsi="Calibri Light" w:cs="Calibri Light"/>
              </w:rPr>
              <w:t>DL</w:t>
            </w:r>
            <w:r w:rsidR="00F14A4E">
              <w:rPr>
                <w:rFonts w:ascii="Calibri Light" w:hAnsi="Calibri Light" w:cs="Calibri Light"/>
              </w:rPr>
              <w:t>C</w:t>
            </w:r>
            <w:r w:rsidR="00476210">
              <w:rPr>
                <w:rFonts w:ascii="Calibri Light" w:hAnsi="Calibri Light" w:cs="Calibri Light"/>
              </w:rPr>
              <w:t xml:space="preserve"> is in the process of </w:t>
            </w:r>
            <w:r w:rsidR="00771A74">
              <w:rPr>
                <w:rFonts w:ascii="Calibri Light" w:hAnsi="Calibri Light" w:cs="Calibri Light"/>
              </w:rPr>
              <w:t>moving proposals through Academic Senate. One</w:t>
            </w:r>
            <w:r w:rsidR="00F14A4E">
              <w:rPr>
                <w:rFonts w:ascii="Calibri Light" w:hAnsi="Calibri Light" w:cs="Calibri Light"/>
              </w:rPr>
              <w:t xml:space="preserve"> of the proposals </w:t>
            </w:r>
            <w:r w:rsidR="004954D7">
              <w:rPr>
                <w:rFonts w:ascii="Calibri Light" w:hAnsi="Calibri Light" w:cs="Calibri Light"/>
              </w:rPr>
              <w:t xml:space="preserve">recently </w:t>
            </w:r>
            <w:r w:rsidR="00FE75ED">
              <w:rPr>
                <w:rFonts w:ascii="Calibri Light" w:hAnsi="Calibri Light" w:cs="Calibri Light"/>
              </w:rPr>
              <w:t>passed through CNI</w:t>
            </w:r>
            <w:r w:rsidR="00510334">
              <w:rPr>
                <w:rFonts w:ascii="Calibri Light" w:hAnsi="Calibri Light" w:cs="Calibri Light"/>
              </w:rPr>
              <w:t xml:space="preserve"> </w:t>
            </w:r>
            <w:r w:rsidR="00D56122">
              <w:rPr>
                <w:rFonts w:ascii="Calibri Light" w:hAnsi="Calibri Light" w:cs="Calibri Light"/>
              </w:rPr>
              <w:t>and going to Senate Exec.</w:t>
            </w:r>
            <w:r w:rsidR="00510334">
              <w:rPr>
                <w:rFonts w:ascii="Calibri Light" w:hAnsi="Calibri Light" w:cs="Calibri Light"/>
              </w:rPr>
              <w:t xml:space="preserve"> </w:t>
            </w:r>
            <w:r w:rsidR="004954D7">
              <w:rPr>
                <w:rFonts w:ascii="Calibri Light" w:hAnsi="Calibri Light" w:cs="Calibri Light"/>
              </w:rPr>
              <w:t>i</w:t>
            </w:r>
            <w:r w:rsidR="00A04135">
              <w:rPr>
                <w:rFonts w:ascii="Calibri Light" w:hAnsi="Calibri Light" w:cs="Calibri Light"/>
              </w:rPr>
              <w:t xml:space="preserve">s an </w:t>
            </w:r>
            <w:r w:rsidR="00510334">
              <w:rPr>
                <w:rFonts w:ascii="Calibri Light" w:hAnsi="Calibri Light" w:cs="Calibri Light"/>
              </w:rPr>
              <w:t xml:space="preserve">expedited </w:t>
            </w:r>
            <w:r w:rsidR="00A04135">
              <w:rPr>
                <w:rFonts w:ascii="Calibri Light" w:hAnsi="Calibri Light" w:cs="Calibri Light"/>
              </w:rPr>
              <w:t xml:space="preserve">SPOT </w:t>
            </w:r>
            <w:r w:rsidR="00B135B7">
              <w:rPr>
                <w:rFonts w:ascii="Calibri Light" w:hAnsi="Calibri Light" w:cs="Calibri Light"/>
              </w:rPr>
              <w:t>equivalency</w:t>
            </w:r>
            <w:r w:rsidR="00A04135">
              <w:rPr>
                <w:rFonts w:ascii="Calibri Light" w:hAnsi="Calibri Light" w:cs="Calibri Light"/>
              </w:rPr>
              <w:t xml:space="preserve"> review</w:t>
            </w:r>
            <w:r w:rsidR="00485731">
              <w:rPr>
                <w:rFonts w:ascii="Calibri Light" w:hAnsi="Calibri Light" w:cs="Calibri Light"/>
              </w:rPr>
              <w:t xml:space="preserve">. </w:t>
            </w:r>
            <w:r w:rsidR="00485731" w:rsidRPr="00B135B7">
              <w:rPr>
                <w:rFonts w:ascii="Calibri Light" w:hAnsi="Calibri Light" w:cs="Calibri Light"/>
                <w:color w:val="000000" w:themeColor="text1"/>
              </w:rPr>
              <w:t xml:space="preserve">This review is </w:t>
            </w:r>
            <w:r w:rsidR="00A04135" w:rsidRPr="00B135B7">
              <w:rPr>
                <w:rFonts w:ascii="Calibri Light" w:hAnsi="Calibri Light" w:cs="Calibri Light"/>
                <w:color w:val="000000" w:themeColor="text1"/>
              </w:rPr>
              <w:t>for faculty</w:t>
            </w:r>
            <w:r w:rsidR="00190873" w:rsidRPr="00B135B7">
              <w:rPr>
                <w:rFonts w:ascii="Calibri Light" w:hAnsi="Calibri Light" w:cs="Calibri Light"/>
                <w:color w:val="000000" w:themeColor="text1"/>
              </w:rPr>
              <w:t xml:space="preserve"> who have taken online </w:t>
            </w:r>
            <w:r w:rsidR="00B135B7">
              <w:rPr>
                <w:rFonts w:ascii="Calibri Light" w:hAnsi="Calibri Light" w:cs="Calibri Light"/>
                <w:color w:val="000000" w:themeColor="text1"/>
              </w:rPr>
              <w:t xml:space="preserve">course development </w:t>
            </w:r>
            <w:r w:rsidR="00190873" w:rsidRPr="00B135B7">
              <w:rPr>
                <w:rFonts w:ascii="Calibri Light" w:hAnsi="Calibri Light" w:cs="Calibri Light"/>
                <w:color w:val="000000" w:themeColor="text1"/>
              </w:rPr>
              <w:t>training</w:t>
            </w:r>
            <w:r w:rsidR="00B135B7" w:rsidRPr="00B135B7">
              <w:rPr>
                <w:rFonts w:ascii="Calibri Light" w:hAnsi="Calibri Light" w:cs="Calibri Light"/>
                <w:color w:val="000000" w:themeColor="text1"/>
              </w:rPr>
              <w:t>s at</w:t>
            </w:r>
            <w:r w:rsidR="00190873" w:rsidRPr="00B135B7">
              <w:rPr>
                <w:rFonts w:ascii="Calibri Light" w:hAnsi="Calibri Light" w:cs="Calibri Light"/>
                <w:color w:val="000000" w:themeColor="text1"/>
              </w:rPr>
              <w:t xml:space="preserve"> other </w:t>
            </w:r>
            <w:r w:rsidR="00A51662" w:rsidRPr="00B135B7">
              <w:rPr>
                <w:rFonts w:ascii="Calibri Light" w:hAnsi="Calibri Light" w:cs="Calibri Light"/>
                <w:color w:val="000000" w:themeColor="text1"/>
              </w:rPr>
              <w:t>colleges</w:t>
            </w:r>
            <w:r w:rsidR="00B135B7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A51662" w:rsidRPr="00B135B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135B7" w:rsidRPr="00B135B7">
              <w:rPr>
                <w:rFonts w:ascii="Calibri Light" w:hAnsi="Calibri Light" w:cs="Calibri Light"/>
                <w:color w:val="000000" w:themeColor="text1"/>
              </w:rPr>
              <w:t>which</w:t>
            </w:r>
            <w:r w:rsidR="00A51662" w:rsidRPr="00B135B7">
              <w:rPr>
                <w:rFonts w:ascii="Calibri Light" w:hAnsi="Calibri Light" w:cs="Calibri Light"/>
                <w:color w:val="000000" w:themeColor="text1"/>
              </w:rPr>
              <w:t xml:space="preserve"> DLC has approved</w:t>
            </w:r>
            <w:r w:rsidR="00B135B7" w:rsidRPr="00B135B7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2F259C" w:rsidRPr="00B135B7">
              <w:rPr>
                <w:rFonts w:ascii="Calibri Light" w:hAnsi="Calibri Light" w:cs="Calibri Light"/>
                <w:color w:val="000000" w:themeColor="text1"/>
              </w:rPr>
              <w:t xml:space="preserve"> but </w:t>
            </w:r>
            <w:r w:rsidR="0001171A" w:rsidRPr="00B135B7">
              <w:rPr>
                <w:rFonts w:ascii="Calibri Light" w:hAnsi="Calibri Light" w:cs="Calibri Light"/>
                <w:color w:val="000000" w:themeColor="text1"/>
              </w:rPr>
              <w:t xml:space="preserve">are getting </w:t>
            </w:r>
            <w:r w:rsidR="00B135B7" w:rsidRPr="00B135B7">
              <w:rPr>
                <w:rFonts w:ascii="Calibri Light" w:hAnsi="Calibri Light" w:cs="Calibri Light"/>
                <w:color w:val="000000" w:themeColor="text1"/>
              </w:rPr>
              <w:t>poor</w:t>
            </w:r>
            <w:r w:rsidR="0001171A" w:rsidRPr="00B135B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B241F" w:rsidRPr="00B135B7">
              <w:rPr>
                <w:rFonts w:ascii="Calibri Light" w:hAnsi="Calibri Light" w:cs="Calibri Light"/>
                <w:color w:val="000000" w:themeColor="text1"/>
              </w:rPr>
              <w:t xml:space="preserve">reports form the </w:t>
            </w:r>
            <w:r w:rsidR="00B135B7" w:rsidRPr="00B135B7">
              <w:rPr>
                <w:rFonts w:ascii="Calibri Light" w:hAnsi="Calibri Light" w:cs="Calibri Light"/>
                <w:color w:val="000000" w:themeColor="text1"/>
              </w:rPr>
              <w:t>reviewers</w:t>
            </w:r>
            <w:r w:rsidR="007B241F" w:rsidRPr="00B135B7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7B241F" w:rsidRPr="00B135B7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 </w:t>
            </w:r>
          </w:p>
          <w:p w14:paraId="34352CAF" w14:textId="411A8B0D" w:rsidR="0097300C" w:rsidRPr="00C14299" w:rsidRDefault="00BD0FF5" w:rsidP="00C14299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 report out. </w:t>
            </w:r>
          </w:p>
          <w:p w14:paraId="38664201" w14:textId="2441E992" w:rsidR="0097300C" w:rsidRPr="00A46EA5" w:rsidRDefault="0097300C" w:rsidP="00840D52">
            <w:pPr>
              <w:ind w:left="346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</w:tcPr>
          <w:p w14:paraId="2F143094" w14:textId="77777777" w:rsidR="00BE0C36" w:rsidRPr="002B1802" w:rsidRDefault="00BE0C36" w:rsidP="00BE0C36">
            <w:pPr>
              <w:pStyle w:val="ListParagraph"/>
              <w:numPr>
                <w:ilvl w:val="0"/>
                <w:numId w:val="28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II.A.14 </w:t>
            </w:r>
          </w:p>
          <w:p w14:paraId="34985F8E" w14:textId="77777777" w:rsidR="00BE0C36" w:rsidRPr="002B1802" w:rsidRDefault="00BE0C36" w:rsidP="00BE0C36">
            <w:pPr>
              <w:pStyle w:val="ListParagraph"/>
              <w:numPr>
                <w:ilvl w:val="0"/>
                <w:numId w:val="28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5496907E" w14:textId="77777777" w:rsidR="00BE0C36" w:rsidRPr="002B1802" w:rsidRDefault="00BE0C36" w:rsidP="00BE0C36">
            <w:pPr>
              <w:pStyle w:val="ListParagraph"/>
              <w:numPr>
                <w:ilvl w:val="0"/>
                <w:numId w:val="28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F321DAC" w14:textId="77777777" w:rsidR="00BE0C36" w:rsidRPr="002B1802" w:rsidRDefault="00BE0C36" w:rsidP="00BE0C36">
            <w:pPr>
              <w:pStyle w:val="ListParagraph"/>
              <w:numPr>
                <w:ilvl w:val="0"/>
                <w:numId w:val="28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6E3D60D7" w14:textId="77777777" w:rsidR="0097300C" w:rsidRPr="005B236B" w:rsidRDefault="0097300C" w:rsidP="005B236B">
            <w:pPr>
              <w:rPr>
                <w:rFonts w:ascii="Calibri Light" w:hAnsi="Calibri Light" w:cs="Calibri Light"/>
              </w:rPr>
            </w:pPr>
          </w:p>
        </w:tc>
      </w:tr>
      <w:tr w:rsidR="0097300C" w:rsidRPr="00A46EA5" w14:paraId="1B617152" w14:textId="120F6167" w:rsidTr="00B37064">
        <w:trPr>
          <w:trHeight w:val="575"/>
          <w:jc w:val="center"/>
        </w:trPr>
        <w:tc>
          <w:tcPr>
            <w:tcW w:w="4045" w:type="dxa"/>
          </w:tcPr>
          <w:p w14:paraId="7071C690" w14:textId="7CA55454" w:rsidR="0097300C" w:rsidRPr="00A46EA5" w:rsidRDefault="0097300C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lastRenderedPageBreak/>
              <w:t>Guest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3D573FE" w14:textId="21D5821A" w:rsidR="0097300C" w:rsidRPr="00A46EA5" w:rsidRDefault="0097300C" w:rsidP="00A02157">
            <w:pPr>
              <w:jc w:val="both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No guest</w:t>
            </w:r>
          </w:p>
          <w:p w14:paraId="57DB83F0" w14:textId="576906D5" w:rsidR="0097300C" w:rsidRPr="00A46EA5" w:rsidRDefault="0097300C" w:rsidP="0033397B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5" w:type="dxa"/>
          </w:tcPr>
          <w:p w14:paraId="73185F24" w14:textId="77777777" w:rsidR="0097300C" w:rsidRDefault="0097300C" w:rsidP="00A02157">
            <w:pPr>
              <w:jc w:val="both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</w:tc>
      </w:tr>
      <w:tr w:rsidR="0097300C" w:rsidRPr="00A46EA5" w14:paraId="52C95D50" w14:textId="4555E10C" w:rsidTr="00B37064">
        <w:trPr>
          <w:trHeight w:val="278"/>
          <w:jc w:val="center"/>
        </w:trPr>
        <w:tc>
          <w:tcPr>
            <w:tcW w:w="4045" w:type="dxa"/>
          </w:tcPr>
          <w:p w14:paraId="4D0EA3E7" w14:textId="1F1C8A6F" w:rsidR="0097300C" w:rsidRPr="00A46EA5" w:rsidRDefault="0097300C" w:rsidP="008C6E85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2A26A4F6" w14:textId="19AEB384" w:rsidR="0097300C" w:rsidRDefault="0097300C" w:rsidP="001E4C19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PGI Recommendations</w:t>
            </w:r>
          </w:p>
          <w:p w14:paraId="5E299622" w14:textId="7713C79B" w:rsidR="0097300C" w:rsidRDefault="0097300C" w:rsidP="001E4C19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P&amp;F 2021/22</w:t>
            </w:r>
          </w:p>
          <w:p w14:paraId="64AD2953" w14:textId="692126B7" w:rsidR="0097300C" w:rsidRDefault="0097300C" w:rsidP="001E4C19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Goals for 2021/22</w:t>
            </w:r>
          </w:p>
          <w:p w14:paraId="6925F891" w14:textId="757D4659" w:rsidR="0097300C" w:rsidRPr="001E4C19" w:rsidRDefault="0097300C" w:rsidP="00CD31A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920" w:type="dxa"/>
            <w:shd w:val="clear" w:color="auto" w:fill="auto"/>
          </w:tcPr>
          <w:p w14:paraId="1AC6477B" w14:textId="2CA7D2D7" w:rsidR="0097300C" w:rsidRDefault="00A00592" w:rsidP="00015058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PGI </w:t>
            </w:r>
            <w:r w:rsidR="00893DBE">
              <w:rPr>
                <w:rFonts w:ascii="Calibri Light" w:hAnsi="Calibri Light" w:cs="Calibri Light"/>
                <w:color w:val="000000"/>
              </w:rPr>
              <w:t>Recommen</w:t>
            </w:r>
            <w:r>
              <w:rPr>
                <w:rFonts w:ascii="Calibri Light" w:hAnsi="Calibri Light" w:cs="Calibri Light"/>
                <w:color w:val="000000"/>
              </w:rPr>
              <w:t>dations</w:t>
            </w:r>
            <w:r w:rsidR="00893DBE">
              <w:rPr>
                <w:rFonts w:ascii="Calibri Light" w:hAnsi="Calibri Light" w:cs="Calibri Light"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</w:rPr>
              <w:t>sen</w:t>
            </w:r>
            <w:r w:rsidR="00795CD5">
              <w:rPr>
                <w:rFonts w:ascii="Calibri Light" w:hAnsi="Calibri Light" w:cs="Calibri Light"/>
                <w:color w:val="000000"/>
              </w:rPr>
              <w:t xml:space="preserve">t </w:t>
            </w:r>
            <w:r w:rsidR="00015058">
              <w:rPr>
                <w:rFonts w:ascii="Calibri Light" w:hAnsi="Calibri Light" w:cs="Calibri Light"/>
                <w:color w:val="000000"/>
              </w:rPr>
              <w:t>Salary and Leaves on 10/14/2021</w:t>
            </w:r>
            <w:r w:rsidR="007F43C8">
              <w:rPr>
                <w:rFonts w:ascii="Calibri Light" w:hAnsi="Calibri Light" w:cs="Calibri Light"/>
                <w:color w:val="000000"/>
              </w:rPr>
              <w:t>:</w:t>
            </w:r>
          </w:p>
          <w:p w14:paraId="31C965DF" w14:textId="6401C1F1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Student Conduct Board Hearing Training</w:t>
            </w:r>
          </w:p>
          <w:p w14:paraId="1655F075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 xml:space="preserve">DEISA 1 for Teaching: Diversity, Equity, Inclusion, Social Justice, and Anti-Racism </w:t>
            </w:r>
            <w:r w:rsidRPr="00795CD5">
              <w:rPr>
                <w:rFonts w:ascii="Calibri Light" w:hAnsi="Calibri Light" w:cs="Calibri Light"/>
                <w:i/>
                <w:iCs/>
              </w:rPr>
              <w:t>(and supporting documents DEISA 1T Info Session and Table of DEISA 1T Objectives)</w:t>
            </w:r>
          </w:p>
          <w:p w14:paraId="79F6872D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Natural Sciences Division Community of Practice</w:t>
            </w:r>
          </w:p>
          <w:p w14:paraId="01ACBEEA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Natural Sciences Community of Practice: Technology Edition</w:t>
            </w:r>
          </w:p>
          <w:p w14:paraId="5B24CA55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Culturally Responsive Teaching - ELCW Community of Practice</w:t>
            </w:r>
          </w:p>
          <w:p w14:paraId="2D7308FB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Clean Up Your Canvas Courses with TidyUP</w:t>
            </w:r>
          </w:p>
          <w:p w14:paraId="312C5775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Easy and Engaging Videos with Canvas Studio</w:t>
            </w:r>
          </w:p>
          <w:p w14:paraId="0D23E7EB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Honorlock Online Exam Proctoring in Canvas</w:t>
            </w:r>
          </w:p>
          <w:p w14:paraId="3584CFA1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Introduction to PlayPosit: Adding Engagement to Your Videos</w:t>
            </w:r>
          </w:p>
          <w:p w14:paraId="431E223D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>Transfer Symposium: Championing Transfer Success for Mt. SAC Students</w:t>
            </w:r>
          </w:p>
          <w:p w14:paraId="76145453" w14:textId="77777777" w:rsidR="00015058" w:rsidRPr="00795CD5" w:rsidRDefault="00015058" w:rsidP="007F43C8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  <w:r w:rsidRPr="00795CD5">
              <w:rPr>
                <w:rFonts w:ascii="Calibri Light" w:hAnsi="Calibri Light" w:cs="Calibri Light"/>
              </w:rPr>
              <w:t xml:space="preserve">How to Complete Outcomes in Improve </w:t>
            </w:r>
            <w:r w:rsidRPr="00E431E7">
              <w:rPr>
                <w:rFonts w:ascii="Calibri Light" w:hAnsi="Calibri Light" w:cs="Calibri Light"/>
                <w:i/>
                <w:iCs/>
              </w:rPr>
              <w:t>(formerly known as TracDat)</w:t>
            </w:r>
          </w:p>
          <w:p w14:paraId="6504A134" w14:textId="35EE6133" w:rsidR="00015058" w:rsidRDefault="00B17639" w:rsidP="00795CD5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The council updated </w:t>
            </w:r>
            <w:r w:rsidR="00657E1A">
              <w:rPr>
                <w:rFonts w:ascii="Calibri Light" w:hAnsi="Calibri Light" w:cs="Calibri Light"/>
                <w:color w:val="000000"/>
              </w:rPr>
              <w:t xml:space="preserve">and approved </w:t>
            </w:r>
            <w:r w:rsidR="001A5758">
              <w:rPr>
                <w:rFonts w:ascii="Calibri Light" w:hAnsi="Calibri Light" w:cs="Calibri Light"/>
                <w:color w:val="000000"/>
              </w:rPr>
              <w:t>P</w:t>
            </w:r>
            <w:r w:rsidR="00657E1A">
              <w:rPr>
                <w:rFonts w:ascii="Calibri Light" w:hAnsi="Calibri Light" w:cs="Calibri Light"/>
                <w:color w:val="000000"/>
              </w:rPr>
              <w:t xml:space="preserve">urpose and Function 2021-22. All changes are reflective </w:t>
            </w:r>
            <w:r w:rsidR="001856A1">
              <w:rPr>
                <w:rFonts w:ascii="Calibri Light" w:hAnsi="Calibri Light" w:cs="Calibri Light"/>
                <w:color w:val="000000"/>
              </w:rPr>
              <w:t xml:space="preserve">on the document. </w:t>
            </w:r>
          </w:p>
          <w:p w14:paraId="1513BB38" w14:textId="709B3890" w:rsidR="001856A1" w:rsidRPr="00795CD5" w:rsidRDefault="00C00971" w:rsidP="00795CD5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 w:rsidRPr="00610C15">
              <w:rPr>
                <w:rFonts w:ascii="Calibri Light" w:hAnsi="Calibri Light" w:cs="Calibri Light"/>
                <w:color w:val="000000"/>
                <w:highlight w:val="yellow"/>
              </w:rPr>
              <w:t xml:space="preserve">John and Tania will </w:t>
            </w:r>
            <w:r w:rsidR="00E652A6" w:rsidRPr="00610C15">
              <w:rPr>
                <w:rFonts w:ascii="Calibri Light" w:hAnsi="Calibri Light" w:cs="Calibri Light"/>
                <w:color w:val="000000"/>
                <w:highlight w:val="yellow"/>
              </w:rPr>
              <w:t>review the Professional Dev</w:t>
            </w:r>
            <w:r w:rsidR="00B135B7">
              <w:rPr>
                <w:rFonts w:ascii="Calibri Light" w:hAnsi="Calibri Light" w:cs="Calibri Light"/>
                <w:color w:val="000000"/>
                <w:highlight w:val="yellow"/>
              </w:rPr>
              <w:t>e</w:t>
            </w:r>
            <w:r w:rsidR="00E652A6" w:rsidRPr="00610C15">
              <w:rPr>
                <w:rFonts w:ascii="Calibri Light" w:hAnsi="Calibri Light" w:cs="Calibri Light"/>
                <w:color w:val="000000"/>
                <w:highlight w:val="yellow"/>
              </w:rPr>
              <w:t>l</w:t>
            </w:r>
            <w:r w:rsidR="00B135B7">
              <w:rPr>
                <w:rFonts w:ascii="Calibri Light" w:hAnsi="Calibri Light" w:cs="Calibri Light"/>
                <w:color w:val="000000"/>
                <w:highlight w:val="yellow"/>
              </w:rPr>
              <w:t>o</w:t>
            </w:r>
            <w:r w:rsidR="00E652A6" w:rsidRPr="00610C15">
              <w:rPr>
                <w:rFonts w:ascii="Calibri Light" w:hAnsi="Calibri Light" w:cs="Calibri Light"/>
                <w:color w:val="000000"/>
                <w:highlight w:val="yellow"/>
              </w:rPr>
              <w:t xml:space="preserve">pment Plan and align it to the </w:t>
            </w:r>
            <w:r w:rsidR="00B72CA4" w:rsidRPr="00610C15">
              <w:rPr>
                <w:rFonts w:ascii="Calibri Light" w:hAnsi="Calibri Light" w:cs="Calibri Light"/>
                <w:color w:val="000000"/>
                <w:highlight w:val="yellow"/>
              </w:rPr>
              <w:t>FPDC Goals.</w:t>
            </w:r>
            <w:r w:rsidR="00B72CA4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8F6EE0">
              <w:rPr>
                <w:rFonts w:ascii="Calibri Light" w:hAnsi="Calibri Light" w:cs="Calibri Light"/>
                <w:color w:val="000000"/>
              </w:rPr>
              <w:t>Updated Goals will be shared with t</w:t>
            </w:r>
            <w:r w:rsidR="00B135B7">
              <w:rPr>
                <w:rFonts w:ascii="Calibri Light" w:hAnsi="Calibri Light" w:cs="Calibri Light"/>
                <w:color w:val="000000"/>
              </w:rPr>
              <w:t>h</w:t>
            </w:r>
            <w:r w:rsidR="008F6EE0">
              <w:rPr>
                <w:rFonts w:ascii="Calibri Light" w:hAnsi="Calibri Light" w:cs="Calibri Light"/>
                <w:color w:val="000000"/>
              </w:rPr>
              <w:t xml:space="preserve">e council for review and </w:t>
            </w:r>
            <w:r w:rsidR="003905A7">
              <w:rPr>
                <w:rFonts w:ascii="Calibri Light" w:hAnsi="Calibri Light" w:cs="Calibri Light"/>
                <w:color w:val="000000"/>
              </w:rPr>
              <w:t>vote</w:t>
            </w:r>
            <w:r w:rsidR="00610C15">
              <w:rPr>
                <w:rFonts w:ascii="Calibri Light" w:hAnsi="Calibri Light" w:cs="Calibri Light"/>
                <w:color w:val="000000"/>
              </w:rPr>
              <w:t xml:space="preserve"> during 10/28/2021 council meeting. </w:t>
            </w:r>
          </w:p>
          <w:p w14:paraId="2818A18D" w14:textId="5DF43F00" w:rsidR="0097300C" w:rsidRPr="00446562" w:rsidRDefault="0097300C" w:rsidP="00446562">
            <w:pPr>
              <w:ind w:left="360"/>
              <w:rPr>
                <w:rFonts w:ascii="Calibri Light" w:hAnsi="Calibri Light" w:cs="Calibri Light"/>
                <w:color w:val="000000"/>
              </w:rPr>
            </w:pPr>
          </w:p>
          <w:p w14:paraId="19BBC034" w14:textId="71FD06C2" w:rsidR="0097300C" w:rsidRPr="00CD31A3" w:rsidRDefault="0097300C" w:rsidP="00CD31A3">
            <w:pPr>
              <w:ind w:left="36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45" w:type="dxa"/>
          </w:tcPr>
          <w:p w14:paraId="16237F19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ACF9E9F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A0530F9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AA751F8" w14:textId="743499FE" w:rsidR="0097300C" w:rsidRPr="00754224" w:rsidRDefault="00754224" w:rsidP="0075422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54224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97300C" w:rsidRPr="00A46EA5" w14:paraId="2DCACA6A" w14:textId="016AF4F7" w:rsidTr="00B37064">
        <w:trPr>
          <w:trHeight w:val="1187"/>
          <w:jc w:val="center"/>
        </w:trPr>
        <w:tc>
          <w:tcPr>
            <w:tcW w:w="4045" w:type="dxa"/>
          </w:tcPr>
          <w:p w14:paraId="25275096" w14:textId="3D65DD5F" w:rsidR="0097300C" w:rsidRPr="00A46EA5" w:rsidRDefault="0097300C" w:rsidP="00CD31A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t>Discussion Items</w:t>
            </w:r>
          </w:p>
          <w:p w14:paraId="15F43BBB" w14:textId="7C1F7CF6" w:rsidR="0097300C" w:rsidRPr="000D5995" w:rsidRDefault="0097300C" w:rsidP="00CD31A3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November FPDC workgroups</w:t>
            </w:r>
          </w:p>
          <w:p w14:paraId="78C72BFB" w14:textId="01593D64" w:rsidR="0097300C" w:rsidRDefault="0097300C" w:rsidP="00CD31A3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</w:t>
            </w:r>
          </w:p>
          <w:p w14:paraId="5794CD30" w14:textId="037E1685" w:rsidR="00BD698D" w:rsidRDefault="00BD698D" w:rsidP="00CD31A3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Regional NISOD Conference </w:t>
            </w:r>
          </w:p>
          <w:p w14:paraId="41A2A201" w14:textId="77085F02" w:rsidR="0097300C" w:rsidRPr="00D34181" w:rsidRDefault="0097300C" w:rsidP="00D34181">
            <w:pPr>
              <w:tabs>
                <w:tab w:val="left" w:pos="8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920" w:type="dxa"/>
            <w:shd w:val="clear" w:color="auto" w:fill="auto"/>
          </w:tcPr>
          <w:p w14:paraId="0AB36AD9" w14:textId="649E157A" w:rsidR="0097300C" w:rsidRPr="001E4C19" w:rsidRDefault="0097300C" w:rsidP="001E4C19">
            <w:pPr>
              <w:rPr>
                <w:rFonts w:asciiTheme="minorHAnsi" w:hAnsiTheme="minorHAnsi"/>
                <w:color w:val="000000" w:themeColor="text1"/>
              </w:rPr>
            </w:pPr>
          </w:p>
          <w:p w14:paraId="1CD69768" w14:textId="6796F4BA" w:rsidR="0097300C" w:rsidRPr="00FA543E" w:rsidRDefault="000A57B6" w:rsidP="00FA543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November meeting dates </w:t>
            </w:r>
            <w:r w:rsidR="0097300C">
              <w:rPr>
                <w:rFonts w:asciiTheme="minorHAnsi" w:hAnsiTheme="minorHAnsi" w:cstheme="minorHAnsi"/>
                <w:color w:val="000000"/>
              </w:rPr>
              <w:t>fall on holidays</w:t>
            </w:r>
            <w:r w:rsidR="00461136">
              <w:rPr>
                <w:rFonts w:asciiTheme="minorHAnsi" w:hAnsiTheme="minorHAnsi" w:cstheme="minorHAnsi"/>
                <w:color w:val="000000"/>
              </w:rPr>
              <w:t xml:space="preserve"> therefore the council will not meet </w:t>
            </w:r>
            <w:r w:rsidR="001166CE">
              <w:rPr>
                <w:rFonts w:asciiTheme="minorHAnsi" w:hAnsiTheme="minorHAnsi" w:cstheme="minorHAnsi"/>
                <w:color w:val="000000"/>
              </w:rPr>
              <w:t>again until December 9, 2021</w:t>
            </w:r>
            <w:r w:rsidR="00EA55C9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FA543E" w:rsidRPr="00FA543E">
              <w:rPr>
                <w:rFonts w:asciiTheme="minorHAnsi" w:hAnsiTheme="minorHAnsi" w:cstheme="minorHAnsi"/>
                <w:color w:val="000000"/>
                <w:highlight w:val="yellow"/>
              </w:rPr>
              <w:t>For homework</w:t>
            </w:r>
            <w:r w:rsidR="0097300C" w:rsidRPr="00FA543E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workgroups</w:t>
            </w:r>
            <w:r w:rsidR="00FA543E" w:rsidRPr="00FA543E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of 2-3 </w:t>
            </w:r>
            <w:r w:rsidR="00FA543E" w:rsidRPr="00FA543E">
              <w:rPr>
                <w:rFonts w:asciiTheme="minorHAnsi" w:hAnsiTheme="minorHAnsi" w:cstheme="minorHAnsi"/>
                <w:color w:val="000000"/>
                <w:highlight w:val="yellow"/>
              </w:rPr>
              <w:lastRenderedPageBreak/>
              <w:t>people are to</w:t>
            </w:r>
            <w:r w:rsidR="0097300C" w:rsidRPr="00FA543E">
              <w:rPr>
                <w:rFonts w:asciiTheme="minorHAnsi" w:hAnsiTheme="minorHAnsi" w:cstheme="minorHAnsi"/>
                <w:color w:val="000000"/>
                <w:highlight w:val="yellow"/>
              </w:rPr>
              <w:t>:</w:t>
            </w:r>
            <w:r w:rsidR="00FA543E" w:rsidRPr="00FA543E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 w:rsidR="0097300C" w:rsidRPr="00FA543E">
              <w:rPr>
                <w:rFonts w:asciiTheme="minorHAnsi" w:hAnsiTheme="minorHAnsi" w:cstheme="minorHAnsi"/>
                <w:color w:val="000000" w:themeColor="text1"/>
                <w:highlight w:val="yellow"/>
              </w:rPr>
              <w:t>Review/Revision Professional Development Plan;</w:t>
            </w:r>
            <w:r w:rsidR="0097300C" w:rsidRPr="00FA543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7300C" w:rsidRPr="00FA543E">
              <w:rPr>
                <w:rFonts w:asciiTheme="minorHAnsi" w:hAnsiTheme="minorHAnsi" w:cstheme="minorHAnsi"/>
                <w:color w:val="000000" w:themeColor="text1"/>
                <w:highlight w:val="yellow"/>
              </w:rPr>
              <w:t>2021/22 Goals, other</w:t>
            </w:r>
          </w:p>
          <w:p w14:paraId="43E9EC0C" w14:textId="79DEAC47" w:rsidR="0097300C" w:rsidRDefault="0097300C" w:rsidP="00CD31A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Defining </w:t>
            </w:r>
            <w:r w:rsidR="00FD0305">
              <w:rPr>
                <w:rFonts w:asciiTheme="minorHAnsi" w:hAnsiTheme="minorHAnsi" w:cstheme="minorHAnsi"/>
                <w:color w:val="000000" w:themeColor="text1"/>
              </w:rPr>
              <w:t xml:space="preserve">FLAC </w:t>
            </w:r>
            <w:r>
              <w:rPr>
                <w:rFonts w:asciiTheme="minorHAnsi" w:hAnsiTheme="minorHAnsi" w:cstheme="minorHAnsi"/>
                <w:color w:val="000000" w:themeColor="text1"/>
              </w:rPr>
              <w:t>P&amp;F</w:t>
            </w:r>
            <w:r w:rsidR="00FD0305">
              <w:rPr>
                <w:rFonts w:asciiTheme="minorHAnsi" w:hAnsiTheme="minorHAnsi" w:cstheme="minorHAnsi"/>
                <w:color w:val="000000" w:themeColor="text1"/>
              </w:rPr>
              <w:t xml:space="preserve"> will be brought back for discussion during 10/28/21 meeting</w:t>
            </w:r>
          </w:p>
          <w:p w14:paraId="0963005D" w14:textId="0DD5D810" w:rsidR="00BD698D" w:rsidRPr="003A2890" w:rsidRDefault="003C2D79" w:rsidP="00CD31A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Regional </w:t>
            </w:r>
            <w:r w:rsidR="00D2597C">
              <w:rPr>
                <w:rFonts w:asciiTheme="minorHAnsi" w:hAnsiTheme="minorHAnsi" w:cstheme="minorHAnsi"/>
                <w:color w:val="000000" w:themeColor="text1"/>
              </w:rPr>
              <w:t>NISOD Confer</w:t>
            </w:r>
            <w:r w:rsidR="00B135B7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D2597C">
              <w:rPr>
                <w:rFonts w:asciiTheme="minorHAnsi" w:hAnsiTheme="minorHAnsi" w:cstheme="minorHAnsi"/>
                <w:color w:val="000000" w:themeColor="text1"/>
              </w:rPr>
              <w:t xml:space="preserve">nce will be brought back </w:t>
            </w:r>
            <w:r w:rsidR="00725947">
              <w:rPr>
                <w:rFonts w:asciiTheme="minorHAnsi" w:hAnsiTheme="minorHAnsi" w:cstheme="minorHAnsi"/>
                <w:color w:val="000000" w:themeColor="text1"/>
              </w:rPr>
              <w:t>for discussion</w:t>
            </w:r>
            <w:r w:rsidR="00FD0305">
              <w:rPr>
                <w:rFonts w:asciiTheme="minorHAnsi" w:hAnsiTheme="minorHAnsi" w:cstheme="minorHAnsi"/>
                <w:color w:val="000000" w:themeColor="text1"/>
              </w:rPr>
              <w:t xml:space="preserve"> during 10/28/21 meeting</w:t>
            </w:r>
            <w:r w:rsidR="00725947">
              <w:rPr>
                <w:rFonts w:asciiTheme="minorHAnsi" w:hAnsiTheme="minorHAnsi" w:cstheme="minorHAnsi"/>
                <w:color w:val="000000" w:themeColor="text1"/>
              </w:rPr>
              <w:t xml:space="preserve">.  </w:t>
            </w:r>
          </w:p>
          <w:p w14:paraId="3F229C16" w14:textId="03F73F0C" w:rsidR="0097300C" w:rsidRPr="00D34181" w:rsidRDefault="0097300C" w:rsidP="00D34181">
            <w:pPr>
              <w:ind w:left="3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345" w:type="dxa"/>
          </w:tcPr>
          <w:p w14:paraId="063E1437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>II.A.7</w:t>
            </w:r>
          </w:p>
          <w:p w14:paraId="169A4485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743612F" w14:textId="77777777" w:rsidR="00754224" w:rsidRPr="002B1802" w:rsidRDefault="00754224" w:rsidP="00754224">
            <w:pPr>
              <w:pStyle w:val="ListParagraph"/>
              <w:numPr>
                <w:ilvl w:val="0"/>
                <w:numId w:val="29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7F445176" w14:textId="77777777" w:rsidR="0097300C" w:rsidRPr="001E4C19" w:rsidRDefault="0097300C" w:rsidP="001E4C19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7300C" w:rsidRPr="00A46EA5" w14:paraId="74835B5E" w14:textId="376D5D6F" w:rsidTr="00B37064">
        <w:trPr>
          <w:trHeight w:val="1187"/>
          <w:jc w:val="center"/>
        </w:trPr>
        <w:tc>
          <w:tcPr>
            <w:tcW w:w="4045" w:type="dxa"/>
          </w:tcPr>
          <w:p w14:paraId="7FDFFA7B" w14:textId="2728CDC2" w:rsidR="0097300C" w:rsidRPr="00A46EA5" w:rsidRDefault="0097300C" w:rsidP="00886179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4E45A4F0" w14:textId="0E7AE302" w:rsidR="0097300C" w:rsidRPr="00280C95" w:rsidRDefault="0097300C" w:rsidP="00280C95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7920" w:type="dxa"/>
            <w:shd w:val="clear" w:color="auto" w:fill="auto"/>
          </w:tcPr>
          <w:p w14:paraId="4712F238" w14:textId="3B8A5D97" w:rsidR="0097300C" w:rsidRPr="00886179" w:rsidRDefault="0097300C" w:rsidP="003A2890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D55DFB" w14:textId="40BC6FFB" w:rsidR="0097300C" w:rsidRPr="00886179" w:rsidRDefault="00886179" w:rsidP="0052712A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88617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No Informational items. </w:t>
            </w:r>
          </w:p>
        </w:tc>
        <w:tc>
          <w:tcPr>
            <w:tcW w:w="2345" w:type="dxa"/>
          </w:tcPr>
          <w:p w14:paraId="79A64D07" w14:textId="77777777" w:rsidR="0097300C" w:rsidRPr="008F3928" w:rsidRDefault="0097300C" w:rsidP="003A2890">
            <w:pPr>
              <w:pStyle w:val="ListParagraph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3606147C" w14:textId="586C627A" w:rsidR="00DC060C" w:rsidRDefault="009C3748" w:rsidP="00920B41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 xml:space="preserve">Next meeting: </w:t>
      </w:r>
      <w:r w:rsidR="008F3928">
        <w:rPr>
          <w:rFonts w:ascii="Calibri Light" w:hAnsi="Calibri Light" w:cs="Calibri Light"/>
          <w:b/>
          <w:bCs/>
          <w:iCs/>
        </w:rPr>
        <w:t>October</w:t>
      </w:r>
      <w:r w:rsidRPr="00325AAE">
        <w:rPr>
          <w:rFonts w:ascii="Calibri Light" w:hAnsi="Calibri Light" w:cs="Calibri Light"/>
          <w:b/>
          <w:bCs/>
          <w:iCs/>
        </w:rPr>
        <w:t xml:space="preserve"> </w:t>
      </w:r>
      <w:r w:rsidR="00D34181">
        <w:rPr>
          <w:rFonts w:ascii="Calibri Light" w:hAnsi="Calibri Light" w:cs="Calibri Light"/>
          <w:b/>
          <w:bCs/>
          <w:iCs/>
        </w:rPr>
        <w:t>28</w:t>
      </w:r>
      <w:r w:rsidR="008F3928">
        <w:rPr>
          <w:rFonts w:ascii="Calibri Light" w:hAnsi="Calibri Light" w:cs="Calibri Light"/>
          <w:b/>
          <w:bCs/>
          <w:iCs/>
        </w:rPr>
        <w:t>,</w:t>
      </w:r>
      <w:r w:rsidR="00325AAE" w:rsidRPr="00325AAE">
        <w:rPr>
          <w:rFonts w:ascii="Calibri Light" w:hAnsi="Calibri Light" w:cs="Calibri Light"/>
          <w:b/>
          <w:bCs/>
          <w:iCs/>
        </w:rPr>
        <w:t xml:space="preserve"> </w:t>
      </w:r>
      <w:r w:rsidRPr="00325AAE">
        <w:rPr>
          <w:rFonts w:ascii="Calibri Light" w:hAnsi="Calibri Light" w:cs="Calibri Light"/>
          <w:b/>
          <w:bCs/>
          <w:iCs/>
        </w:rPr>
        <w:t xml:space="preserve"> 2021</w:t>
      </w:r>
    </w:p>
    <w:p w14:paraId="434E63B3" w14:textId="77777777" w:rsidR="008F3928" w:rsidRPr="008F3928" w:rsidRDefault="008F3928" w:rsidP="008F3928">
      <w:pPr>
        <w:rPr>
          <w:rStyle w:val="Hyperlink"/>
          <w:rFonts w:asciiTheme="minorHAnsi" w:hAnsiTheme="minorHAnsi"/>
          <w:color w:val="000000" w:themeColor="text1"/>
          <w:u w:val="none"/>
        </w:rPr>
      </w:pPr>
      <w:r w:rsidRPr="008F3928">
        <w:rPr>
          <w:rFonts w:asciiTheme="minorHAnsi" w:hAnsiTheme="minorHAnsi"/>
          <w:color w:val="000000" w:themeColor="text1"/>
        </w:rPr>
        <w:t xml:space="preserve">Updated FPDC webpage: </w:t>
      </w:r>
      <w:hyperlink r:id="rId17" w:history="1">
        <w:r w:rsidRPr="008F3928">
          <w:rPr>
            <w:rStyle w:val="Hyperlink"/>
            <w:rFonts w:asciiTheme="minorHAnsi" w:hAnsiTheme="minorHAnsi"/>
          </w:rPr>
          <w:t>https://www.mtsac.edu/governance/committees/fpdc/</w:t>
        </w:r>
      </w:hyperlink>
    </w:p>
    <w:p w14:paraId="67D3CC38" w14:textId="77777777" w:rsidR="008F3928" w:rsidRPr="00A46EA5" w:rsidRDefault="008F3928" w:rsidP="00920B41">
      <w:pPr>
        <w:rPr>
          <w:rFonts w:ascii="Calibri Light" w:hAnsi="Calibri Light" w:cs="Calibri Light"/>
          <w:b/>
          <w:bCs/>
          <w:iCs/>
        </w:rPr>
      </w:pPr>
    </w:p>
    <w:sectPr w:rsidR="008F3928" w:rsidRPr="00A46EA5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1B1D" w14:textId="77777777" w:rsidR="008753C8" w:rsidRDefault="008753C8">
      <w:r>
        <w:separator/>
      </w:r>
    </w:p>
  </w:endnote>
  <w:endnote w:type="continuationSeparator" w:id="0">
    <w:p w14:paraId="1577BD1E" w14:textId="77777777" w:rsidR="008753C8" w:rsidRDefault="008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7652" w14:textId="77777777" w:rsidR="009D4B14" w:rsidRDefault="009D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D5B7" w14:textId="77777777" w:rsidR="008753C8" w:rsidRDefault="008753C8">
      <w:r>
        <w:separator/>
      </w:r>
    </w:p>
  </w:footnote>
  <w:footnote w:type="continuationSeparator" w:id="0">
    <w:p w14:paraId="23D76C65" w14:textId="77777777" w:rsidR="008753C8" w:rsidRDefault="0087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D6E0" w14:textId="77777777" w:rsidR="009D4B14" w:rsidRDefault="009D4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342F97A6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1" name="Picture 1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72B5A599" w:rsidR="00C902D2" w:rsidRPr="00903AEE" w:rsidRDefault="00AA27D6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</w:t>
    </w:r>
    <w:r w:rsidR="00887A64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14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</w:t>
    </w:r>
    <w:r w:rsidR="00330315">
      <w:rPr>
        <w:rFonts w:ascii="Calibri Light" w:hAnsi="Calibri Light" w:cs="Calibri Light"/>
      </w:rPr>
      <w:t>1</w:t>
    </w:r>
    <w:r w:rsidR="00EE2EA1" w:rsidRPr="00903AEE">
      <w:rPr>
        <w:rFonts w:ascii="Calibri Light" w:hAnsi="Calibri Light" w:cs="Calibri Light"/>
      </w:rPr>
      <w:t xml:space="preserve">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715F675A" w:rsidR="00530608" w:rsidRPr="00903AEE" w:rsidRDefault="009D4B1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BE6" w14:textId="77777777" w:rsidR="009D4B14" w:rsidRDefault="009D4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60F"/>
    <w:multiLevelType w:val="hybridMultilevel"/>
    <w:tmpl w:val="958ED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E6"/>
    <w:multiLevelType w:val="hybridMultilevel"/>
    <w:tmpl w:val="BC6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21659"/>
    <w:multiLevelType w:val="hybridMultilevel"/>
    <w:tmpl w:val="922C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6E5"/>
    <w:multiLevelType w:val="hybridMultilevel"/>
    <w:tmpl w:val="D3F28A24"/>
    <w:lvl w:ilvl="0" w:tplc="55724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C3A"/>
    <w:multiLevelType w:val="multilevel"/>
    <w:tmpl w:val="193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66C93"/>
    <w:multiLevelType w:val="hybridMultilevel"/>
    <w:tmpl w:val="6F50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CCE20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F4173"/>
    <w:multiLevelType w:val="hybridMultilevel"/>
    <w:tmpl w:val="28AC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FEC"/>
    <w:multiLevelType w:val="hybridMultilevel"/>
    <w:tmpl w:val="6F50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CCE20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195A"/>
    <w:multiLevelType w:val="hybridMultilevel"/>
    <w:tmpl w:val="659ED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B1CC6"/>
    <w:multiLevelType w:val="hybridMultilevel"/>
    <w:tmpl w:val="07BC311A"/>
    <w:lvl w:ilvl="0" w:tplc="507C0E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84B6F"/>
    <w:multiLevelType w:val="hybridMultilevel"/>
    <w:tmpl w:val="5F8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3B52"/>
    <w:multiLevelType w:val="hybridMultilevel"/>
    <w:tmpl w:val="15D2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1760E"/>
    <w:multiLevelType w:val="hybridMultilevel"/>
    <w:tmpl w:val="89EA6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427E1"/>
    <w:multiLevelType w:val="hybridMultilevel"/>
    <w:tmpl w:val="57E6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36D0"/>
    <w:multiLevelType w:val="hybridMultilevel"/>
    <w:tmpl w:val="2C0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61385"/>
    <w:multiLevelType w:val="hybridMultilevel"/>
    <w:tmpl w:val="2FCC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7F69"/>
    <w:multiLevelType w:val="hybridMultilevel"/>
    <w:tmpl w:val="D0CE2BB6"/>
    <w:lvl w:ilvl="0" w:tplc="17602B0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381555"/>
    <w:multiLevelType w:val="hybridMultilevel"/>
    <w:tmpl w:val="32D2F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50D08"/>
    <w:multiLevelType w:val="hybridMultilevel"/>
    <w:tmpl w:val="9E2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31D8"/>
    <w:multiLevelType w:val="hybridMultilevel"/>
    <w:tmpl w:val="73C0320C"/>
    <w:lvl w:ilvl="0" w:tplc="843A171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33B6B"/>
    <w:multiLevelType w:val="multilevel"/>
    <w:tmpl w:val="7EE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1149"/>
    <w:multiLevelType w:val="multilevel"/>
    <w:tmpl w:val="B13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6267643">
    <w:abstractNumId w:val="15"/>
  </w:num>
  <w:num w:numId="2" w16cid:durableId="747461173">
    <w:abstractNumId w:val="1"/>
  </w:num>
  <w:num w:numId="3" w16cid:durableId="1381321007">
    <w:abstractNumId w:val="22"/>
  </w:num>
  <w:num w:numId="4" w16cid:durableId="1146824032">
    <w:abstractNumId w:val="27"/>
  </w:num>
  <w:num w:numId="5" w16cid:durableId="407968915">
    <w:abstractNumId w:val="17"/>
  </w:num>
  <w:num w:numId="6" w16cid:durableId="539244085">
    <w:abstractNumId w:val="7"/>
  </w:num>
  <w:num w:numId="7" w16cid:durableId="1202981443">
    <w:abstractNumId w:val="24"/>
  </w:num>
  <w:num w:numId="8" w16cid:durableId="1371608651">
    <w:abstractNumId w:val="28"/>
  </w:num>
  <w:num w:numId="9" w16cid:durableId="126705017">
    <w:abstractNumId w:val="4"/>
  </w:num>
  <w:num w:numId="10" w16cid:durableId="709493290">
    <w:abstractNumId w:val="18"/>
  </w:num>
  <w:num w:numId="11" w16cid:durableId="1924610186">
    <w:abstractNumId w:val="8"/>
  </w:num>
  <w:num w:numId="12" w16cid:durableId="1437673095">
    <w:abstractNumId w:val="2"/>
  </w:num>
  <w:num w:numId="13" w16cid:durableId="1188450419">
    <w:abstractNumId w:val="25"/>
  </w:num>
  <w:num w:numId="14" w16cid:durableId="1273443523">
    <w:abstractNumId w:val="6"/>
  </w:num>
  <w:num w:numId="15" w16cid:durableId="201023425">
    <w:abstractNumId w:val="20"/>
  </w:num>
  <w:num w:numId="16" w16cid:durableId="1139229013">
    <w:abstractNumId w:val="11"/>
  </w:num>
  <w:num w:numId="17" w16cid:durableId="499928191">
    <w:abstractNumId w:val="26"/>
  </w:num>
  <w:num w:numId="18" w16cid:durableId="2113739001">
    <w:abstractNumId w:val="5"/>
  </w:num>
  <w:num w:numId="19" w16cid:durableId="1852183701">
    <w:abstractNumId w:val="10"/>
  </w:num>
  <w:num w:numId="20" w16cid:durableId="1750494880">
    <w:abstractNumId w:val="12"/>
  </w:num>
  <w:num w:numId="21" w16cid:durableId="355617759">
    <w:abstractNumId w:val="3"/>
  </w:num>
  <w:num w:numId="22" w16cid:durableId="50159385">
    <w:abstractNumId w:val="0"/>
  </w:num>
  <w:num w:numId="23" w16cid:durableId="1230114220">
    <w:abstractNumId w:val="0"/>
  </w:num>
  <w:num w:numId="24" w16cid:durableId="2041971256">
    <w:abstractNumId w:val="23"/>
  </w:num>
  <w:num w:numId="25" w16cid:durableId="2096856864">
    <w:abstractNumId w:val="16"/>
  </w:num>
  <w:num w:numId="26" w16cid:durableId="162400424">
    <w:abstractNumId w:val="19"/>
  </w:num>
  <w:num w:numId="27" w16cid:durableId="1664504003">
    <w:abstractNumId w:val="14"/>
  </w:num>
  <w:num w:numId="28" w16cid:durableId="1904676071">
    <w:abstractNumId w:val="13"/>
  </w:num>
  <w:num w:numId="29" w16cid:durableId="1544441261">
    <w:abstractNumId w:val="9"/>
  </w:num>
  <w:num w:numId="30" w16cid:durableId="178673193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1A"/>
    <w:rsid w:val="00011738"/>
    <w:rsid w:val="00012780"/>
    <w:rsid w:val="000139D0"/>
    <w:rsid w:val="0001436B"/>
    <w:rsid w:val="00015058"/>
    <w:rsid w:val="00015E61"/>
    <w:rsid w:val="000177D6"/>
    <w:rsid w:val="00020410"/>
    <w:rsid w:val="00022E83"/>
    <w:rsid w:val="000257AC"/>
    <w:rsid w:val="0002622A"/>
    <w:rsid w:val="00031AAB"/>
    <w:rsid w:val="000323C4"/>
    <w:rsid w:val="000356DE"/>
    <w:rsid w:val="00035A19"/>
    <w:rsid w:val="00036C47"/>
    <w:rsid w:val="00041369"/>
    <w:rsid w:val="00044EE1"/>
    <w:rsid w:val="00046BD6"/>
    <w:rsid w:val="00046D2E"/>
    <w:rsid w:val="0005082E"/>
    <w:rsid w:val="00057B69"/>
    <w:rsid w:val="00061C18"/>
    <w:rsid w:val="0006523F"/>
    <w:rsid w:val="00066FA4"/>
    <w:rsid w:val="00072E23"/>
    <w:rsid w:val="00076690"/>
    <w:rsid w:val="0007670F"/>
    <w:rsid w:val="000769A7"/>
    <w:rsid w:val="00076ED6"/>
    <w:rsid w:val="00077EAE"/>
    <w:rsid w:val="00077FA3"/>
    <w:rsid w:val="00085E74"/>
    <w:rsid w:val="00086352"/>
    <w:rsid w:val="0008657C"/>
    <w:rsid w:val="0009524C"/>
    <w:rsid w:val="000971F4"/>
    <w:rsid w:val="000974C5"/>
    <w:rsid w:val="000A1165"/>
    <w:rsid w:val="000A2856"/>
    <w:rsid w:val="000A3612"/>
    <w:rsid w:val="000A39A7"/>
    <w:rsid w:val="000A3B5F"/>
    <w:rsid w:val="000A57B6"/>
    <w:rsid w:val="000B277D"/>
    <w:rsid w:val="000B3E72"/>
    <w:rsid w:val="000B4DE2"/>
    <w:rsid w:val="000B537F"/>
    <w:rsid w:val="000C0610"/>
    <w:rsid w:val="000C0D26"/>
    <w:rsid w:val="000C119A"/>
    <w:rsid w:val="000C4685"/>
    <w:rsid w:val="000C4791"/>
    <w:rsid w:val="000C550D"/>
    <w:rsid w:val="000D1D16"/>
    <w:rsid w:val="000D4B68"/>
    <w:rsid w:val="000D5995"/>
    <w:rsid w:val="000D7CE8"/>
    <w:rsid w:val="000D7D57"/>
    <w:rsid w:val="000E3AB2"/>
    <w:rsid w:val="000E5709"/>
    <w:rsid w:val="000E5F3A"/>
    <w:rsid w:val="000F152B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66CE"/>
    <w:rsid w:val="00117FDE"/>
    <w:rsid w:val="001210E4"/>
    <w:rsid w:val="00121BA0"/>
    <w:rsid w:val="00125BE6"/>
    <w:rsid w:val="00126101"/>
    <w:rsid w:val="00132718"/>
    <w:rsid w:val="00135290"/>
    <w:rsid w:val="0013581B"/>
    <w:rsid w:val="001364F5"/>
    <w:rsid w:val="001429D7"/>
    <w:rsid w:val="00146112"/>
    <w:rsid w:val="001469C0"/>
    <w:rsid w:val="00146EA7"/>
    <w:rsid w:val="00147C32"/>
    <w:rsid w:val="001514AD"/>
    <w:rsid w:val="001520AD"/>
    <w:rsid w:val="001537E4"/>
    <w:rsid w:val="00154297"/>
    <w:rsid w:val="001561AC"/>
    <w:rsid w:val="00160150"/>
    <w:rsid w:val="001678C4"/>
    <w:rsid w:val="001718C9"/>
    <w:rsid w:val="00173746"/>
    <w:rsid w:val="00174987"/>
    <w:rsid w:val="001758AE"/>
    <w:rsid w:val="00176AE4"/>
    <w:rsid w:val="001801D1"/>
    <w:rsid w:val="001813F5"/>
    <w:rsid w:val="00183A52"/>
    <w:rsid w:val="001846C0"/>
    <w:rsid w:val="001856A1"/>
    <w:rsid w:val="00185DB1"/>
    <w:rsid w:val="00186C06"/>
    <w:rsid w:val="00190873"/>
    <w:rsid w:val="00192122"/>
    <w:rsid w:val="001924C7"/>
    <w:rsid w:val="001963F9"/>
    <w:rsid w:val="001966E1"/>
    <w:rsid w:val="001A0056"/>
    <w:rsid w:val="001A0991"/>
    <w:rsid w:val="001A188D"/>
    <w:rsid w:val="001A1F4E"/>
    <w:rsid w:val="001A4F7B"/>
    <w:rsid w:val="001A5758"/>
    <w:rsid w:val="001A69D1"/>
    <w:rsid w:val="001C19AE"/>
    <w:rsid w:val="001C1B3B"/>
    <w:rsid w:val="001C230F"/>
    <w:rsid w:val="001D14BF"/>
    <w:rsid w:val="001D1C5A"/>
    <w:rsid w:val="001D3562"/>
    <w:rsid w:val="001D7E24"/>
    <w:rsid w:val="001E4C19"/>
    <w:rsid w:val="001E4F35"/>
    <w:rsid w:val="001E6DC4"/>
    <w:rsid w:val="001E7967"/>
    <w:rsid w:val="001F2E3E"/>
    <w:rsid w:val="001F510D"/>
    <w:rsid w:val="001F6516"/>
    <w:rsid w:val="001F7A54"/>
    <w:rsid w:val="002007D3"/>
    <w:rsid w:val="00200F2B"/>
    <w:rsid w:val="00206C7A"/>
    <w:rsid w:val="00210048"/>
    <w:rsid w:val="0021246F"/>
    <w:rsid w:val="0021296E"/>
    <w:rsid w:val="00215061"/>
    <w:rsid w:val="002161F6"/>
    <w:rsid w:val="00221D84"/>
    <w:rsid w:val="0022460B"/>
    <w:rsid w:val="0022549C"/>
    <w:rsid w:val="002263FE"/>
    <w:rsid w:val="00227EB1"/>
    <w:rsid w:val="002342FF"/>
    <w:rsid w:val="00235470"/>
    <w:rsid w:val="00237DCE"/>
    <w:rsid w:val="0024340F"/>
    <w:rsid w:val="002445A5"/>
    <w:rsid w:val="00244EE1"/>
    <w:rsid w:val="002462D3"/>
    <w:rsid w:val="00250645"/>
    <w:rsid w:val="00254201"/>
    <w:rsid w:val="0025442B"/>
    <w:rsid w:val="00254A07"/>
    <w:rsid w:val="00256E6C"/>
    <w:rsid w:val="0025727D"/>
    <w:rsid w:val="00262893"/>
    <w:rsid w:val="00263702"/>
    <w:rsid w:val="002637F9"/>
    <w:rsid w:val="00263CD0"/>
    <w:rsid w:val="00271255"/>
    <w:rsid w:val="00271679"/>
    <w:rsid w:val="00271781"/>
    <w:rsid w:val="00274294"/>
    <w:rsid w:val="002806E6"/>
    <w:rsid w:val="00280C95"/>
    <w:rsid w:val="00280EC2"/>
    <w:rsid w:val="002836CE"/>
    <w:rsid w:val="002839E6"/>
    <w:rsid w:val="00284820"/>
    <w:rsid w:val="00284F2C"/>
    <w:rsid w:val="00287A12"/>
    <w:rsid w:val="00291CCF"/>
    <w:rsid w:val="0029202D"/>
    <w:rsid w:val="00293473"/>
    <w:rsid w:val="002934AF"/>
    <w:rsid w:val="00294DA0"/>
    <w:rsid w:val="00296430"/>
    <w:rsid w:val="00297289"/>
    <w:rsid w:val="00297B26"/>
    <w:rsid w:val="002A08CA"/>
    <w:rsid w:val="002A5A2D"/>
    <w:rsid w:val="002A6ED4"/>
    <w:rsid w:val="002A717A"/>
    <w:rsid w:val="002A7CCE"/>
    <w:rsid w:val="002A7EDD"/>
    <w:rsid w:val="002B0241"/>
    <w:rsid w:val="002B0D8F"/>
    <w:rsid w:val="002B0F87"/>
    <w:rsid w:val="002B55C0"/>
    <w:rsid w:val="002B61BE"/>
    <w:rsid w:val="002B6BAF"/>
    <w:rsid w:val="002C2DA8"/>
    <w:rsid w:val="002C7104"/>
    <w:rsid w:val="002D169D"/>
    <w:rsid w:val="002D4055"/>
    <w:rsid w:val="002D65B3"/>
    <w:rsid w:val="002E2225"/>
    <w:rsid w:val="002E583E"/>
    <w:rsid w:val="002F1615"/>
    <w:rsid w:val="002F259C"/>
    <w:rsid w:val="002F7832"/>
    <w:rsid w:val="002F7F7F"/>
    <w:rsid w:val="00303739"/>
    <w:rsid w:val="00305183"/>
    <w:rsid w:val="003068D0"/>
    <w:rsid w:val="003108D6"/>
    <w:rsid w:val="00311768"/>
    <w:rsid w:val="00312014"/>
    <w:rsid w:val="0031235A"/>
    <w:rsid w:val="00312B46"/>
    <w:rsid w:val="003145E6"/>
    <w:rsid w:val="003205DB"/>
    <w:rsid w:val="0032069E"/>
    <w:rsid w:val="003218E2"/>
    <w:rsid w:val="00322FF3"/>
    <w:rsid w:val="00324D0D"/>
    <w:rsid w:val="00325AAE"/>
    <w:rsid w:val="00330315"/>
    <w:rsid w:val="00330925"/>
    <w:rsid w:val="0033127E"/>
    <w:rsid w:val="003313D7"/>
    <w:rsid w:val="0033151B"/>
    <w:rsid w:val="0033397B"/>
    <w:rsid w:val="00336FF6"/>
    <w:rsid w:val="00340AE2"/>
    <w:rsid w:val="00340DCA"/>
    <w:rsid w:val="0034421C"/>
    <w:rsid w:val="003448B6"/>
    <w:rsid w:val="00345400"/>
    <w:rsid w:val="003458A2"/>
    <w:rsid w:val="003557CA"/>
    <w:rsid w:val="00363CED"/>
    <w:rsid w:val="003640A4"/>
    <w:rsid w:val="00365359"/>
    <w:rsid w:val="00367379"/>
    <w:rsid w:val="003676FC"/>
    <w:rsid w:val="00373527"/>
    <w:rsid w:val="0038053E"/>
    <w:rsid w:val="00381E75"/>
    <w:rsid w:val="0038403A"/>
    <w:rsid w:val="003851F0"/>
    <w:rsid w:val="003871CA"/>
    <w:rsid w:val="0038776C"/>
    <w:rsid w:val="003905A7"/>
    <w:rsid w:val="0039132D"/>
    <w:rsid w:val="003A2890"/>
    <w:rsid w:val="003A3A5E"/>
    <w:rsid w:val="003A4B97"/>
    <w:rsid w:val="003A4CFB"/>
    <w:rsid w:val="003A52E4"/>
    <w:rsid w:val="003A6AD6"/>
    <w:rsid w:val="003B5F22"/>
    <w:rsid w:val="003B74A6"/>
    <w:rsid w:val="003C06BA"/>
    <w:rsid w:val="003C13F4"/>
    <w:rsid w:val="003C2D79"/>
    <w:rsid w:val="003C7635"/>
    <w:rsid w:val="003D1E14"/>
    <w:rsid w:val="003D2CD7"/>
    <w:rsid w:val="003D5176"/>
    <w:rsid w:val="003E35EA"/>
    <w:rsid w:val="003E5BB1"/>
    <w:rsid w:val="003E75EA"/>
    <w:rsid w:val="003F415C"/>
    <w:rsid w:val="003F5F9F"/>
    <w:rsid w:val="003F6158"/>
    <w:rsid w:val="003F7009"/>
    <w:rsid w:val="003F712E"/>
    <w:rsid w:val="0040134A"/>
    <w:rsid w:val="004057A1"/>
    <w:rsid w:val="00406550"/>
    <w:rsid w:val="004076B8"/>
    <w:rsid w:val="00407C93"/>
    <w:rsid w:val="00410EDA"/>
    <w:rsid w:val="00415103"/>
    <w:rsid w:val="0041730A"/>
    <w:rsid w:val="00424B28"/>
    <w:rsid w:val="00425B06"/>
    <w:rsid w:val="00427316"/>
    <w:rsid w:val="0043105E"/>
    <w:rsid w:val="00433581"/>
    <w:rsid w:val="0043358A"/>
    <w:rsid w:val="00434D75"/>
    <w:rsid w:val="00435A8F"/>
    <w:rsid w:val="00441A0B"/>
    <w:rsid w:val="00441EC5"/>
    <w:rsid w:val="004447C6"/>
    <w:rsid w:val="00445BA4"/>
    <w:rsid w:val="00446562"/>
    <w:rsid w:val="00446698"/>
    <w:rsid w:val="00446C9C"/>
    <w:rsid w:val="004529F7"/>
    <w:rsid w:val="004603F7"/>
    <w:rsid w:val="00461136"/>
    <w:rsid w:val="0046519A"/>
    <w:rsid w:val="0047075D"/>
    <w:rsid w:val="00470A82"/>
    <w:rsid w:val="0047284B"/>
    <w:rsid w:val="00473164"/>
    <w:rsid w:val="00476210"/>
    <w:rsid w:val="0047786D"/>
    <w:rsid w:val="004816C7"/>
    <w:rsid w:val="00485731"/>
    <w:rsid w:val="0048612E"/>
    <w:rsid w:val="0048716A"/>
    <w:rsid w:val="0049357F"/>
    <w:rsid w:val="004943FE"/>
    <w:rsid w:val="004954D7"/>
    <w:rsid w:val="004A10EB"/>
    <w:rsid w:val="004A13F9"/>
    <w:rsid w:val="004A4162"/>
    <w:rsid w:val="004A4B69"/>
    <w:rsid w:val="004A530E"/>
    <w:rsid w:val="004A5AB5"/>
    <w:rsid w:val="004A6440"/>
    <w:rsid w:val="004A7588"/>
    <w:rsid w:val="004B23A5"/>
    <w:rsid w:val="004B36DD"/>
    <w:rsid w:val="004B467E"/>
    <w:rsid w:val="004C4999"/>
    <w:rsid w:val="004C49C5"/>
    <w:rsid w:val="004C66AE"/>
    <w:rsid w:val="004D1147"/>
    <w:rsid w:val="004D401B"/>
    <w:rsid w:val="004D4582"/>
    <w:rsid w:val="004D54CD"/>
    <w:rsid w:val="004D65C4"/>
    <w:rsid w:val="004E4280"/>
    <w:rsid w:val="004E446C"/>
    <w:rsid w:val="004E621D"/>
    <w:rsid w:val="004F2065"/>
    <w:rsid w:val="004F2802"/>
    <w:rsid w:val="004F3440"/>
    <w:rsid w:val="004F4847"/>
    <w:rsid w:val="004F5F96"/>
    <w:rsid w:val="004F7326"/>
    <w:rsid w:val="004F7775"/>
    <w:rsid w:val="004F7AB5"/>
    <w:rsid w:val="004F7AC7"/>
    <w:rsid w:val="00501E4E"/>
    <w:rsid w:val="00502C6C"/>
    <w:rsid w:val="00505E2B"/>
    <w:rsid w:val="00510334"/>
    <w:rsid w:val="00511C83"/>
    <w:rsid w:val="00514854"/>
    <w:rsid w:val="00514B82"/>
    <w:rsid w:val="00515FB6"/>
    <w:rsid w:val="005160CA"/>
    <w:rsid w:val="00521A87"/>
    <w:rsid w:val="00522BC8"/>
    <w:rsid w:val="0052712A"/>
    <w:rsid w:val="00530608"/>
    <w:rsid w:val="0053446A"/>
    <w:rsid w:val="0053520B"/>
    <w:rsid w:val="00536A95"/>
    <w:rsid w:val="005413A6"/>
    <w:rsid w:val="00546D75"/>
    <w:rsid w:val="005470F5"/>
    <w:rsid w:val="00552926"/>
    <w:rsid w:val="005529BE"/>
    <w:rsid w:val="00553238"/>
    <w:rsid w:val="00555A98"/>
    <w:rsid w:val="005565A8"/>
    <w:rsid w:val="005570CA"/>
    <w:rsid w:val="0056174D"/>
    <w:rsid w:val="00561909"/>
    <w:rsid w:val="005625B2"/>
    <w:rsid w:val="00562C69"/>
    <w:rsid w:val="00563AC6"/>
    <w:rsid w:val="005649F0"/>
    <w:rsid w:val="00567272"/>
    <w:rsid w:val="005705B8"/>
    <w:rsid w:val="00571707"/>
    <w:rsid w:val="0057722F"/>
    <w:rsid w:val="0057796C"/>
    <w:rsid w:val="005810FA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548E"/>
    <w:rsid w:val="00596C14"/>
    <w:rsid w:val="005A01C0"/>
    <w:rsid w:val="005A7D04"/>
    <w:rsid w:val="005B2076"/>
    <w:rsid w:val="005B236B"/>
    <w:rsid w:val="005B417A"/>
    <w:rsid w:val="005B5252"/>
    <w:rsid w:val="005B5C54"/>
    <w:rsid w:val="005C01F5"/>
    <w:rsid w:val="005C12E6"/>
    <w:rsid w:val="005C5A00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F3C96"/>
    <w:rsid w:val="005F4EE1"/>
    <w:rsid w:val="006027CD"/>
    <w:rsid w:val="006032F6"/>
    <w:rsid w:val="00610816"/>
    <w:rsid w:val="00610C15"/>
    <w:rsid w:val="006132C9"/>
    <w:rsid w:val="006159EF"/>
    <w:rsid w:val="00615CD2"/>
    <w:rsid w:val="006164DC"/>
    <w:rsid w:val="00616543"/>
    <w:rsid w:val="0062020F"/>
    <w:rsid w:val="006232FD"/>
    <w:rsid w:val="00623CBD"/>
    <w:rsid w:val="00626581"/>
    <w:rsid w:val="00630DD3"/>
    <w:rsid w:val="006326D8"/>
    <w:rsid w:val="0063290C"/>
    <w:rsid w:val="006330BB"/>
    <w:rsid w:val="006347D5"/>
    <w:rsid w:val="00634867"/>
    <w:rsid w:val="00637335"/>
    <w:rsid w:val="00644744"/>
    <w:rsid w:val="00646F41"/>
    <w:rsid w:val="00651B31"/>
    <w:rsid w:val="00653062"/>
    <w:rsid w:val="00656304"/>
    <w:rsid w:val="00656997"/>
    <w:rsid w:val="00657AE2"/>
    <w:rsid w:val="00657E1A"/>
    <w:rsid w:val="00660876"/>
    <w:rsid w:val="006617D2"/>
    <w:rsid w:val="00664AF9"/>
    <w:rsid w:val="00665210"/>
    <w:rsid w:val="00665687"/>
    <w:rsid w:val="00666A72"/>
    <w:rsid w:val="0066718C"/>
    <w:rsid w:val="006679DB"/>
    <w:rsid w:val="006713DD"/>
    <w:rsid w:val="00676885"/>
    <w:rsid w:val="00683E9F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349F"/>
    <w:rsid w:val="006A3506"/>
    <w:rsid w:val="006A52B4"/>
    <w:rsid w:val="006A6ECE"/>
    <w:rsid w:val="006A7C38"/>
    <w:rsid w:val="006B051B"/>
    <w:rsid w:val="006B1CF2"/>
    <w:rsid w:val="006B41D3"/>
    <w:rsid w:val="006C045F"/>
    <w:rsid w:val="006C15A4"/>
    <w:rsid w:val="006C37AA"/>
    <w:rsid w:val="006C3D96"/>
    <w:rsid w:val="006C4840"/>
    <w:rsid w:val="006C5855"/>
    <w:rsid w:val="006C7916"/>
    <w:rsid w:val="006C79AE"/>
    <w:rsid w:val="006D23EB"/>
    <w:rsid w:val="006D3354"/>
    <w:rsid w:val="006D4BA2"/>
    <w:rsid w:val="006D4D84"/>
    <w:rsid w:val="006E0B22"/>
    <w:rsid w:val="006E2A30"/>
    <w:rsid w:val="006E3791"/>
    <w:rsid w:val="006E653D"/>
    <w:rsid w:val="006E76BB"/>
    <w:rsid w:val="006F29ED"/>
    <w:rsid w:val="006F31B9"/>
    <w:rsid w:val="006F7F32"/>
    <w:rsid w:val="007007F5"/>
    <w:rsid w:val="007014E6"/>
    <w:rsid w:val="00702295"/>
    <w:rsid w:val="00703F29"/>
    <w:rsid w:val="007077F2"/>
    <w:rsid w:val="00707A05"/>
    <w:rsid w:val="00713D56"/>
    <w:rsid w:val="0071543C"/>
    <w:rsid w:val="007201F3"/>
    <w:rsid w:val="00725947"/>
    <w:rsid w:val="00726483"/>
    <w:rsid w:val="00726602"/>
    <w:rsid w:val="00732C99"/>
    <w:rsid w:val="00732EA5"/>
    <w:rsid w:val="007337BE"/>
    <w:rsid w:val="00733E3D"/>
    <w:rsid w:val="00735E77"/>
    <w:rsid w:val="00740620"/>
    <w:rsid w:val="00742B42"/>
    <w:rsid w:val="00742FC4"/>
    <w:rsid w:val="0074347B"/>
    <w:rsid w:val="007461D8"/>
    <w:rsid w:val="00746EB0"/>
    <w:rsid w:val="00751097"/>
    <w:rsid w:val="007520D6"/>
    <w:rsid w:val="00754224"/>
    <w:rsid w:val="00757BD2"/>
    <w:rsid w:val="00757C82"/>
    <w:rsid w:val="00762807"/>
    <w:rsid w:val="007645C5"/>
    <w:rsid w:val="007646A4"/>
    <w:rsid w:val="00764CB5"/>
    <w:rsid w:val="00767D96"/>
    <w:rsid w:val="00771A74"/>
    <w:rsid w:val="0077240F"/>
    <w:rsid w:val="00774982"/>
    <w:rsid w:val="00777BB2"/>
    <w:rsid w:val="00777D0D"/>
    <w:rsid w:val="00780FB7"/>
    <w:rsid w:val="00781590"/>
    <w:rsid w:val="00781B38"/>
    <w:rsid w:val="00783731"/>
    <w:rsid w:val="00786547"/>
    <w:rsid w:val="007870A6"/>
    <w:rsid w:val="00795620"/>
    <w:rsid w:val="00795CD5"/>
    <w:rsid w:val="007A3029"/>
    <w:rsid w:val="007A35C7"/>
    <w:rsid w:val="007A4921"/>
    <w:rsid w:val="007A53EF"/>
    <w:rsid w:val="007A73D9"/>
    <w:rsid w:val="007B0695"/>
    <w:rsid w:val="007B241F"/>
    <w:rsid w:val="007B2BB6"/>
    <w:rsid w:val="007B2E99"/>
    <w:rsid w:val="007C0803"/>
    <w:rsid w:val="007C14A8"/>
    <w:rsid w:val="007C1E83"/>
    <w:rsid w:val="007C354B"/>
    <w:rsid w:val="007D265E"/>
    <w:rsid w:val="007D2DB8"/>
    <w:rsid w:val="007D38FA"/>
    <w:rsid w:val="007D4171"/>
    <w:rsid w:val="007E4E7B"/>
    <w:rsid w:val="007E5AD1"/>
    <w:rsid w:val="007E68CF"/>
    <w:rsid w:val="007F0AB1"/>
    <w:rsid w:val="007F0E0B"/>
    <w:rsid w:val="007F1BD6"/>
    <w:rsid w:val="007F1D36"/>
    <w:rsid w:val="007F385D"/>
    <w:rsid w:val="007F43C8"/>
    <w:rsid w:val="0080257A"/>
    <w:rsid w:val="0080624B"/>
    <w:rsid w:val="008069D8"/>
    <w:rsid w:val="00812FA5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40D52"/>
    <w:rsid w:val="008470EB"/>
    <w:rsid w:val="00853871"/>
    <w:rsid w:val="0085558A"/>
    <w:rsid w:val="00860963"/>
    <w:rsid w:val="00861C80"/>
    <w:rsid w:val="0087279D"/>
    <w:rsid w:val="00872ADD"/>
    <w:rsid w:val="008736FB"/>
    <w:rsid w:val="008753C8"/>
    <w:rsid w:val="008759D6"/>
    <w:rsid w:val="00875FFA"/>
    <w:rsid w:val="00882EE7"/>
    <w:rsid w:val="00884467"/>
    <w:rsid w:val="00886179"/>
    <w:rsid w:val="00887A64"/>
    <w:rsid w:val="00887E70"/>
    <w:rsid w:val="008904DB"/>
    <w:rsid w:val="00893C73"/>
    <w:rsid w:val="00893DBE"/>
    <w:rsid w:val="00894A93"/>
    <w:rsid w:val="0089691E"/>
    <w:rsid w:val="00896B04"/>
    <w:rsid w:val="00896C0B"/>
    <w:rsid w:val="00897B59"/>
    <w:rsid w:val="008A50C1"/>
    <w:rsid w:val="008B3600"/>
    <w:rsid w:val="008B7379"/>
    <w:rsid w:val="008C5558"/>
    <w:rsid w:val="008C58C2"/>
    <w:rsid w:val="008C5D51"/>
    <w:rsid w:val="008C6745"/>
    <w:rsid w:val="008C6E85"/>
    <w:rsid w:val="008C76B3"/>
    <w:rsid w:val="008C7F55"/>
    <w:rsid w:val="008D4BFC"/>
    <w:rsid w:val="008D55A4"/>
    <w:rsid w:val="008E0634"/>
    <w:rsid w:val="008E13DA"/>
    <w:rsid w:val="008E6259"/>
    <w:rsid w:val="008E6E0A"/>
    <w:rsid w:val="008F0596"/>
    <w:rsid w:val="008F3928"/>
    <w:rsid w:val="008F54B4"/>
    <w:rsid w:val="008F6EE0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7335"/>
    <w:rsid w:val="00927C08"/>
    <w:rsid w:val="00930253"/>
    <w:rsid w:val="009323E9"/>
    <w:rsid w:val="009324B9"/>
    <w:rsid w:val="009330B3"/>
    <w:rsid w:val="00935A1C"/>
    <w:rsid w:val="00937082"/>
    <w:rsid w:val="0094045C"/>
    <w:rsid w:val="00941676"/>
    <w:rsid w:val="00941BD3"/>
    <w:rsid w:val="009438DC"/>
    <w:rsid w:val="00947460"/>
    <w:rsid w:val="009537B9"/>
    <w:rsid w:val="009549EC"/>
    <w:rsid w:val="00957C6B"/>
    <w:rsid w:val="00960FD3"/>
    <w:rsid w:val="0096327B"/>
    <w:rsid w:val="00964C8C"/>
    <w:rsid w:val="0096587F"/>
    <w:rsid w:val="009663E4"/>
    <w:rsid w:val="00966A43"/>
    <w:rsid w:val="00967C06"/>
    <w:rsid w:val="0097121D"/>
    <w:rsid w:val="00971925"/>
    <w:rsid w:val="00971EB4"/>
    <w:rsid w:val="00972075"/>
    <w:rsid w:val="00972F5D"/>
    <w:rsid w:val="0097300C"/>
    <w:rsid w:val="0097543F"/>
    <w:rsid w:val="00975E2D"/>
    <w:rsid w:val="00977AB0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11DB"/>
    <w:rsid w:val="009A50D2"/>
    <w:rsid w:val="009A5FEC"/>
    <w:rsid w:val="009A6C55"/>
    <w:rsid w:val="009B3AC0"/>
    <w:rsid w:val="009B3CCE"/>
    <w:rsid w:val="009B64A8"/>
    <w:rsid w:val="009B7E28"/>
    <w:rsid w:val="009C3748"/>
    <w:rsid w:val="009C38F3"/>
    <w:rsid w:val="009C4A55"/>
    <w:rsid w:val="009C6759"/>
    <w:rsid w:val="009C7F15"/>
    <w:rsid w:val="009D173C"/>
    <w:rsid w:val="009D4B14"/>
    <w:rsid w:val="009D5877"/>
    <w:rsid w:val="009D5C6A"/>
    <w:rsid w:val="009D6696"/>
    <w:rsid w:val="009D7297"/>
    <w:rsid w:val="009E06EE"/>
    <w:rsid w:val="009E141C"/>
    <w:rsid w:val="009E31A8"/>
    <w:rsid w:val="009E4BFB"/>
    <w:rsid w:val="009E4CA6"/>
    <w:rsid w:val="009E6402"/>
    <w:rsid w:val="009E7C97"/>
    <w:rsid w:val="009F195B"/>
    <w:rsid w:val="009F469F"/>
    <w:rsid w:val="009F5485"/>
    <w:rsid w:val="009F580C"/>
    <w:rsid w:val="009F64A3"/>
    <w:rsid w:val="009F6DD9"/>
    <w:rsid w:val="00A00050"/>
    <w:rsid w:val="00A00592"/>
    <w:rsid w:val="00A02157"/>
    <w:rsid w:val="00A04135"/>
    <w:rsid w:val="00A04E2D"/>
    <w:rsid w:val="00A07109"/>
    <w:rsid w:val="00A072C6"/>
    <w:rsid w:val="00A10700"/>
    <w:rsid w:val="00A11143"/>
    <w:rsid w:val="00A13C24"/>
    <w:rsid w:val="00A160DD"/>
    <w:rsid w:val="00A160F2"/>
    <w:rsid w:val="00A25834"/>
    <w:rsid w:val="00A32042"/>
    <w:rsid w:val="00A37DFA"/>
    <w:rsid w:val="00A41EBA"/>
    <w:rsid w:val="00A42A01"/>
    <w:rsid w:val="00A4444B"/>
    <w:rsid w:val="00A454C0"/>
    <w:rsid w:val="00A4663D"/>
    <w:rsid w:val="00A46EA5"/>
    <w:rsid w:val="00A50379"/>
    <w:rsid w:val="00A508E5"/>
    <w:rsid w:val="00A511BE"/>
    <w:rsid w:val="00A51662"/>
    <w:rsid w:val="00A5305E"/>
    <w:rsid w:val="00A5685D"/>
    <w:rsid w:val="00A56BFC"/>
    <w:rsid w:val="00A57B96"/>
    <w:rsid w:val="00A66A14"/>
    <w:rsid w:val="00A67EC2"/>
    <w:rsid w:val="00A70A61"/>
    <w:rsid w:val="00A71238"/>
    <w:rsid w:val="00A71AC8"/>
    <w:rsid w:val="00A7661A"/>
    <w:rsid w:val="00A76970"/>
    <w:rsid w:val="00A801E2"/>
    <w:rsid w:val="00A822A7"/>
    <w:rsid w:val="00A83215"/>
    <w:rsid w:val="00A8604B"/>
    <w:rsid w:val="00A901E2"/>
    <w:rsid w:val="00A9085C"/>
    <w:rsid w:val="00A915B6"/>
    <w:rsid w:val="00A92B0D"/>
    <w:rsid w:val="00A95DCD"/>
    <w:rsid w:val="00A967A7"/>
    <w:rsid w:val="00A96EF3"/>
    <w:rsid w:val="00A97A20"/>
    <w:rsid w:val="00A97C36"/>
    <w:rsid w:val="00AA058B"/>
    <w:rsid w:val="00AA27D6"/>
    <w:rsid w:val="00AA5C94"/>
    <w:rsid w:val="00AA6C01"/>
    <w:rsid w:val="00AA74E7"/>
    <w:rsid w:val="00AB0DBF"/>
    <w:rsid w:val="00AB3164"/>
    <w:rsid w:val="00AB4118"/>
    <w:rsid w:val="00AB5CF0"/>
    <w:rsid w:val="00AC13C1"/>
    <w:rsid w:val="00AC1C6A"/>
    <w:rsid w:val="00AC6216"/>
    <w:rsid w:val="00AC7F29"/>
    <w:rsid w:val="00AD0916"/>
    <w:rsid w:val="00AD0F92"/>
    <w:rsid w:val="00AD1299"/>
    <w:rsid w:val="00AD47AE"/>
    <w:rsid w:val="00AD6C05"/>
    <w:rsid w:val="00AD7949"/>
    <w:rsid w:val="00AE1C4A"/>
    <w:rsid w:val="00AE322F"/>
    <w:rsid w:val="00AE37AB"/>
    <w:rsid w:val="00AE4D71"/>
    <w:rsid w:val="00AE52DE"/>
    <w:rsid w:val="00AE6294"/>
    <w:rsid w:val="00AE6435"/>
    <w:rsid w:val="00AF0E12"/>
    <w:rsid w:val="00AF2770"/>
    <w:rsid w:val="00AF4D40"/>
    <w:rsid w:val="00AF4EC4"/>
    <w:rsid w:val="00AF660D"/>
    <w:rsid w:val="00B00C04"/>
    <w:rsid w:val="00B0152C"/>
    <w:rsid w:val="00B01FC1"/>
    <w:rsid w:val="00B0246D"/>
    <w:rsid w:val="00B03E34"/>
    <w:rsid w:val="00B043D7"/>
    <w:rsid w:val="00B05D6B"/>
    <w:rsid w:val="00B06080"/>
    <w:rsid w:val="00B06F94"/>
    <w:rsid w:val="00B1169C"/>
    <w:rsid w:val="00B13499"/>
    <w:rsid w:val="00B135B7"/>
    <w:rsid w:val="00B14F64"/>
    <w:rsid w:val="00B15633"/>
    <w:rsid w:val="00B17639"/>
    <w:rsid w:val="00B229FB"/>
    <w:rsid w:val="00B240CC"/>
    <w:rsid w:val="00B25787"/>
    <w:rsid w:val="00B3060A"/>
    <w:rsid w:val="00B3475D"/>
    <w:rsid w:val="00B34AF7"/>
    <w:rsid w:val="00B34CDD"/>
    <w:rsid w:val="00B357EF"/>
    <w:rsid w:val="00B3581D"/>
    <w:rsid w:val="00B37064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2CA4"/>
    <w:rsid w:val="00B74BEE"/>
    <w:rsid w:val="00B7571E"/>
    <w:rsid w:val="00B772F6"/>
    <w:rsid w:val="00B813D9"/>
    <w:rsid w:val="00B84660"/>
    <w:rsid w:val="00B85EF3"/>
    <w:rsid w:val="00B86B9E"/>
    <w:rsid w:val="00B879DB"/>
    <w:rsid w:val="00B87AC5"/>
    <w:rsid w:val="00B90DE8"/>
    <w:rsid w:val="00B92335"/>
    <w:rsid w:val="00B97B31"/>
    <w:rsid w:val="00B97F0A"/>
    <w:rsid w:val="00BA1862"/>
    <w:rsid w:val="00BA50D4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B70D2"/>
    <w:rsid w:val="00BC1426"/>
    <w:rsid w:val="00BC2D08"/>
    <w:rsid w:val="00BC39E8"/>
    <w:rsid w:val="00BC499C"/>
    <w:rsid w:val="00BC54E0"/>
    <w:rsid w:val="00BC5A15"/>
    <w:rsid w:val="00BD094C"/>
    <w:rsid w:val="00BD0C50"/>
    <w:rsid w:val="00BD0FF5"/>
    <w:rsid w:val="00BD279C"/>
    <w:rsid w:val="00BD32F2"/>
    <w:rsid w:val="00BD3796"/>
    <w:rsid w:val="00BD698D"/>
    <w:rsid w:val="00BD7D00"/>
    <w:rsid w:val="00BE0C36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971"/>
    <w:rsid w:val="00C00C0C"/>
    <w:rsid w:val="00C041D2"/>
    <w:rsid w:val="00C05121"/>
    <w:rsid w:val="00C06938"/>
    <w:rsid w:val="00C10EAE"/>
    <w:rsid w:val="00C14299"/>
    <w:rsid w:val="00C1477B"/>
    <w:rsid w:val="00C1573A"/>
    <w:rsid w:val="00C16D46"/>
    <w:rsid w:val="00C17650"/>
    <w:rsid w:val="00C2135B"/>
    <w:rsid w:val="00C2191A"/>
    <w:rsid w:val="00C21AE7"/>
    <w:rsid w:val="00C260F9"/>
    <w:rsid w:val="00C3128B"/>
    <w:rsid w:val="00C33265"/>
    <w:rsid w:val="00C356C0"/>
    <w:rsid w:val="00C36AE3"/>
    <w:rsid w:val="00C404B7"/>
    <w:rsid w:val="00C410B9"/>
    <w:rsid w:val="00C41659"/>
    <w:rsid w:val="00C42C6E"/>
    <w:rsid w:val="00C4463D"/>
    <w:rsid w:val="00C4531D"/>
    <w:rsid w:val="00C45549"/>
    <w:rsid w:val="00C4608E"/>
    <w:rsid w:val="00C46577"/>
    <w:rsid w:val="00C5292A"/>
    <w:rsid w:val="00C52C73"/>
    <w:rsid w:val="00C56C31"/>
    <w:rsid w:val="00C60498"/>
    <w:rsid w:val="00C622AA"/>
    <w:rsid w:val="00C62BF3"/>
    <w:rsid w:val="00C6467C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3FC"/>
    <w:rsid w:val="00CC2AC0"/>
    <w:rsid w:val="00CC6814"/>
    <w:rsid w:val="00CC6D69"/>
    <w:rsid w:val="00CC7965"/>
    <w:rsid w:val="00CC7ABF"/>
    <w:rsid w:val="00CD0601"/>
    <w:rsid w:val="00CD236B"/>
    <w:rsid w:val="00CD26F0"/>
    <w:rsid w:val="00CD31A3"/>
    <w:rsid w:val="00CD328F"/>
    <w:rsid w:val="00CD5DA8"/>
    <w:rsid w:val="00CD7B49"/>
    <w:rsid w:val="00CE00FE"/>
    <w:rsid w:val="00CE1907"/>
    <w:rsid w:val="00CE36F6"/>
    <w:rsid w:val="00CE3DA7"/>
    <w:rsid w:val="00CE5EAD"/>
    <w:rsid w:val="00CE6B96"/>
    <w:rsid w:val="00CE78F5"/>
    <w:rsid w:val="00CF03D0"/>
    <w:rsid w:val="00CF0739"/>
    <w:rsid w:val="00CF0F91"/>
    <w:rsid w:val="00CF1583"/>
    <w:rsid w:val="00CF1CFB"/>
    <w:rsid w:val="00CF7ECC"/>
    <w:rsid w:val="00D03360"/>
    <w:rsid w:val="00D03C61"/>
    <w:rsid w:val="00D072A5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97C"/>
    <w:rsid w:val="00D27919"/>
    <w:rsid w:val="00D3140E"/>
    <w:rsid w:val="00D3178F"/>
    <w:rsid w:val="00D3179C"/>
    <w:rsid w:val="00D3318E"/>
    <w:rsid w:val="00D336A8"/>
    <w:rsid w:val="00D34181"/>
    <w:rsid w:val="00D3420B"/>
    <w:rsid w:val="00D34B5E"/>
    <w:rsid w:val="00D351D7"/>
    <w:rsid w:val="00D36286"/>
    <w:rsid w:val="00D363D7"/>
    <w:rsid w:val="00D36B46"/>
    <w:rsid w:val="00D46857"/>
    <w:rsid w:val="00D468CF"/>
    <w:rsid w:val="00D551FA"/>
    <w:rsid w:val="00D5546C"/>
    <w:rsid w:val="00D56122"/>
    <w:rsid w:val="00D61694"/>
    <w:rsid w:val="00D6187A"/>
    <w:rsid w:val="00D67C79"/>
    <w:rsid w:val="00D72C31"/>
    <w:rsid w:val="00D73E06"/>
    <w:rsid w:val="00D7411A"/>
    <w:rsid w:val="00D753AD"/>
    <w:rsid w:val="00D75D9D"/>
    <w:rsid w:val="00D80FD3"/>
    <w:rsid w:val="00D838A7"/>
    <w:rsid w:val="00D83F20"/>
    <w:rsid w:val="00D907C7"/>
    <w:rsid w:val="00D97277"/>
    <w:rsid w:val="00DA0342"/>
    <w:rsid w:val="00DA2C19"/>
    <w:rsid w:val="00DA5E7B"/>
    <w:rsid w:val="00DA6CD3"/>
    <w:rsid w:val="00DB37F5"/>
    <w:rsid w:val="00DB448A"/>
    <w:rsid w:val="00DB524D"/>
    <w:rsid w:val="00DB661F"/>
    <w:rsid w:val="00DB6A2F"/>
    <w:rsid w:val="00DC060C"/>
    <w:rsid w:val="00DC51F7"/>
    <w:rsid w:val="00DC53FB"/>
    <w:rsid w:val="00DC5C57"/>
    <w:rsid w:val="00DD20B7"/>
    <w:rsid w:val="00DD254F"/>
    <w:rsid w:val="00DD36B2"/>
    <w:rsid w:val="00DD5870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31E7"/>
    <w:rsid w:val="00E44B7A"/>
    <w:rsid w:val="00E44BE3"/>
    <w:rsid w:val="00E46257"/>
    <w:rsid w:val="00E50E29"/>
    <w:rsid w:val="00E5205A"/>
    <w:rsid w:val="00E52961"/>
    <w:rsid w:val="00E52DA0"/>
    <w:rsid w:val="00E54EF6"/>
    <w:rsid w:val="00E55BE5"/>
    <w:rsid w:val="00E60A29"/>
    <w:rsid w:val="00E60C15"/>
    <w:rsid w:val="00E62BAB"/>
    <w:rsid w:val="00E6412D"/>
    <w:rsid w:val="00E64420"/>
    <w:rsid w:val="00E652A6"/>
    <w:rsid w:val="00E66107"/>
    <w:rsid w:val="00E7016E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365B"/>
    <w:rsid w:val="00E86C20"/>
    <w:rsid w:val="00E94905"/>
    <w:rsid w:val="00EA4229"/>
    <w:rsid w:val="00EA5115"/>
    <w:rsid w:val="00EA55C9"/>
    <w:rsid w:val="00EA6431"/>
    <w:rsid w:val="00EB15F7"/>
    <w:rsid w:val="00EB6297"/>
    <w:rsid w:val="00EB7571"/>
    <w:rsid w:val="00EC11FD"/>
    <w:rsid w:val="00EC2040"/>
    <w:rsid w:val="00EC2299"/>
    <w:rsid w:val="00EC5162"/>
    <w:rsid w:val="00EC652A"/>
    <w:rsid w:val="00ED0809"/>
    <w:rsid w:val="00ED14E7"/>
    <w:rsid w:val="00ED5747"/>
    <w:rsid w:val="00ED7035"/>
    <w:rsid w:val="00EE138D"/>
    <w:rsid w:val="00EE1BC5"/>
    <w:rsid w:val="00EE2DF9"/>
    <w:rsid w:val="00EE2EA1"/>
    <w:rsid w:val="00EE3DD7"/>
    <w:rsid w:val="00EE47C7"/>
    <w:rsid w:val="00EF0C35"/>
    <w:rsid w:val="00EF1EF5"/>
    <w:rsid w:val="00EF43B0"/>
    <w:rsid w:val="00EF742B"/>
    <w:rsid w:val="00F0030A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1B97"/>
    <w:rsid w:val="00F1277F"/>
    <w:rsid w:val="00F1353E"/>
    <w:rsid w:val="00F14A4E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47341"/>
    <w:rsid w:val="00F4794E"/>
    <w:rsid w:val="00F52708"/>
    <w:rsid w:val="00F540A4"/>
    <w:rsid w:val="00F634DC"/>
    <w:rsid w:val="00F72B78"/>
    <w:rsid w:val="00F75F00"/>
    <w:rsid w:val="00F763AC"/>
    <w:rsid w:val="00F83B13"/>
    <w:rsid w:val="00F859C0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43E"/>
    <w:rsid w:val="00FA5D00"/>
    <w:rsid w:val="00FA6602"/>
    <w:rsid w:val="00FA72DC"/>
    <w:rsid w:val="00FB1E10"/>
    <w:rsid w:val="00FC1204"/>
    <w:rsid w:val="00FC14A0"/>
    <w:rsid w:val="00FC32D5"/>
    <w:rsid w:val="00FC5D12"/>
    <w:rsid w:val="00FC67FB"/>
    <w:rsid w:val="00FD0305"/>
    <w:rsid w:val="00FD0D9E"/>
    <w:rsid w:val="00FD3118"/>
    <w:rsid w:val="00FD4466"/>
    <w:rsid w:val="00FD5747"/>
    <w:rsid w:val="00FE0C3D"/>
    <w:rsid w:val="00FE2B91"/>
    <w:rsid w:val="00FE5C5A"/>
    <w:rsid w:val="00FE75ED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758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6</cp:revision>
  <cp:lastPrinted>2019-12-12T18:16:00Z</cp:lastPrinted>
  <dcterms:created xsi:type="dcterms:W3CDTF">2021-10-28T17:55:00Z</dcterms:created>
  <dcterms:modified xsi:type="dcterms:W3CDTF">2022-05-26T21:39:00Z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