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BFCC" w14:textId="231DA6B1" w:rsidR="007B2BB6" w:rsidRPr="003C78F2" w:rsidRDefault="007B2BB6" w:rsidP="00B56DBB">
      <w:pPr>
        <w:ind w:left="-360"/>
        <w:rPr>
          <w:rFonts w:ascii="Arial" w:hAnsi="Arial" w:cs="Arial"/>
          <w:b/>
          <w:bCs/>
          <w:i/>
          <w:iCs/>
          <w:sz w:val="20"/>
        </w:rPr>
      </w:pPr>
      <w:r w:rsidRPr="003C78F2">
        <w:rPr>
          <w:rFonts w:ascii="Arial" w:hAnsi="Arial" w:cs="Arial"/>
          <w:b/>
          <w:bCs/>
          <w:i/>
          <w:iCs/>
          <w:sz w:val="20"/>
        </w:rPr>
        <w:t>Attend</w:t>
      </w:r>
      <w:r w:rsidR="00967C06" w:rsidRPr="003C78F2">
        <w:rPr>
          <w:rFonts w:ascii="Arial" w:hAnsi="Arial" w:cs="Arial"/>
          <w:b/>
          <w:bCs/>
          <w:i/>
          <w:iCs/>
          <w:sz w:val="20"/>
        </w:rPr>
        <w:t>ance</w:t>
      </w:r>
      <w:r w:rsidRPr="003C78F2">
        <w:rPr>
          <w:rFonts w:ascii="Arial" w:hAnsi="Arial" w:cs="Arial"/>
          <w:b/>
          <w:bCs/>
          <w:i/>
          <w:iCs/>
          <w:sz w:val="20"/>
        </w:rPr>
        <w:t>:</w:t>
      </w:r>
      <w:r w:rsidR="000C401D" w:rsidRPr="003C78F2">
        <w:rPr>
          <w:rFonts w:ascii="Arial" w:hAnsi="Arial" w:cs="Arial"/>
          <w:b/>
          <w:bCs/>
          <w:i/>
          <w:iCs/>
          <w:sz w:val="20"/>
        </w:rPr>
        <w:tab/>
      </w:r>
    </w:p>
    <w:tbl>
      <w:tblPr>
        <w:tblStyle w:val="PlainTable5"/>
        <w:tblW w:w="12712" w:type="dxa"/>
        <w:tblLayout w:type="fixed"/>
        <w:tblLook w:val="0020" w:firstRow="1" w:lastRow="0" w:firstColumn="0" w:lastColumn="0" w:noHBand="0" w:noVBand="0"/>
      </w:tblPr>
      <w:tblGrid>
        <w:gridCol w:w="276"/>
        <w:gridCol w:w="1789"/>
        <w:gridCol w:w="270"/>
        <w:gridCol w:w="2160"/>
        <w:gridCol w:w="360"/>
        <w:gridCol w:w="1800"/>
        <w:gridCol w:w="360"/>
        <w:gridCol w:w="1710"/>
        <w:gridCol w:w="360"/>
        <w:gridCol w:w="1467"/>
        <w:gridCol w:w="360"/>
        <w:gridCol w:w="1800"/>
      </w:tblGrid>
      <w:tr w:rsidR="008839FD" w:rsidRPr="003C78F2" w14:paraId="2BC9ABB9" w14:textId="77777777" w:rsidTr="005F6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" w:type="dxa"/>
          </w:tcPr>
          <w:p w14:paraId="4C46B972" w14:textId="7C0E1565" w:rsidR="008839FD" w:rsidRPr="008839FD" w:rsidRDefault="008839FD" w:rsidP="008839FD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9FD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89" w:type="dxa"/>
          </w:tcPr>
          <w:p w14:paraId="50451711" w14:textId="61E14206" w:rsidR="008839FD" w:rsidRPr="003C78F2" w:rsidRDefault="008839FD" w:rsidP="008839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Lisa Rodriguez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</w:tcPr>
          <w:p w14:paraId="0592BA0D" w14:textId="71297795" w:rsidR="008839FD" w:rsidRPr="008839FD" w:rsidRDefault="008839FD" w:rsidP="008839FD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9FD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2160" w:type="dxa"/>
          </w:tcPr>
          <w:p w14:paraId="68F83426" w14:textId="53A64BD7" w:rsidR="008839FD" w:rsidRPr="003C78F2" w:rsidRDefault="008839FD" w:rsidP="008839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3C78F2">
              <w:rPr>
                <w:rFonts w:ascii="Arial" w:hAnsi="Arial" w:cs="Arial"/>
                <w:sz w:val="18"/>
                <w:szCs w:val="18"/>
              </w:rPr>
              <w:t>Mary Ann Gomez-Angel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</w:tcPr>
          <w:p w14:paraId="14F59530" w14:textId="77777777" w:rsidR="008839FD" w:rsidRPr="003C78F2" w:rsidRDefault="008839FD" w:rsidP="008839F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800" w:type="dxa"/>
          </w:tcPr>
          <w:p w14:paraId="2C68FDD3" w14:textId="4F873413" w:rsidR="008839FD" w:rsidRPr="003C78F2" w:rsidRDefault="008839FD" w:rsidP="008839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CSEA 651 Vacant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</w:tcPr>
          <w:p w14:paraId="52DE41A5" w14:textId="7AED0AC1" w:rsidR="008839FD" w:rsidRPr="008839FD" w:rsidRDefault="008839FD" w:rsidP="008839FD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9FD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10" w:type="dxa"/>
          </w:tcPr>
          <w:p w14:paraId="33894769" w14:textId="762D508F" w:rsidR="008839FD" w:rsidRPr="003C78F2" w:rsidRDefault="008839FD" w:rsidP="008839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Tania Anders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</w:tcPr>
          <w:p w14:paraId="34855346" w14:textId="549B6FF2" w:rsidR="008839FD" w:rsidRPr="008839FD" w:rsidRDefault="008839FD" w:rsidP="008839F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8839FD">
              <w:rPr>
                <w:rFonts w:ascii="Arial" w:hAnsi="Arial" w:cs="Arial"/>
                <w:bCs/>
                <w:sz w:val="18"/>
              </w:rPr>
              <w:t>A</w:t>
            </w:r>
          </w:p>
        </w:tc>
        <w:tc>
          <w:tcPr>
            <w:tcW w:w="1467" w:type="dxa"/>
          </w:tcPr>
          <w:p w14:paraId="79D86CE2" w14:textId="58901D77" w:rsidR="008839FD" w:rsidRPr="003C78F2" w:rsidRDefault="008839FD" w:rsidP="008839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3C78F2">
              <w:rPr>
                <w:rFonts w:ascii="Arial" w:hAnsi="Arial" w:cs="Arial"/>
                <w:sz w:val="18"/>
                <w:szCs w:val="18"/>
              </w:rPr>
              <w:t>John Lewallen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</w:tcPr>
          <w:p w14:paraId="7ED60CBD" w14:textId="0DBC0FFC" w:rsidR="008839FD" w:rsidRPr="008839FD" w:rsidRDefault="008839FD" w:rsidP="008839FD">
            <w:pPr>
              <w:jc w:val="center"/>
              <w:rPr>
                <w:rFonts w:ascii="Arial" w:hAnsi="Arial" w:cs="Arial"/>
              </w:rPr>
            </w:pPr>
            <w:r w:rsidRPr="008839FD">
              <w:rPr>
                <w:rFonts w:ascii="Arial" w:hAnsi="Arial" w:cs="Arial"/>
              </w:rPr>
              <w:t>√</w:t>
            </w:r>
          </w:p>
        </w:tc>
        <w:tc>
          <w:tcPr>
            <w:tcW w:w="1800" w:type="dxa"/>
          </w:tcPr>
          <w:p w14:paraId="74B3AB90" w14:textId="06755FB1" w:rsidR="008839FD" w:rsidRPr="003C78F2" w:rsidRDefault="008839FD" w:rsidP="008839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B03A7">
              <w:rPr>
                <w:rFonts w:ascii="Arial" w:hAnsi="Arial" w:cs="Arial"/>
                <w:color w:val="000000"/>
                <w:sz w:val="18"/>
                <w:szCs w:val="18"/>
              </w:rPr>
              <w:t>Kolap Samel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839FD" w:rsidRPr="003C78F2" w14:paraId="37CFD336" w14:textId="77777777" w:rsidTr="005F6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" w:type="dxa"/>
          </w:tcPr>
          <w:p w14:paraId="72CDAE26" w14:textId="2B9E9146" w:rsidR="008839FD" w:rsidRPr="008839FD" w:rsidRDefault="008839FD" w:rsidP="008839FD">
            <w:pPr>
              <w:jc w:val="center"/>
              <w:rPr>
                <w:rFonts w:ascii="Arial" w:hAnsi="Arial" w:cs="Arial"/>
              </w:rPr>
            </w:pPr>
            <w:r w:rsidRPr="008839FD">
              <w:rPr>
                <w:rFonts w:ascii="Arial" w:hAnsi="Arial" w:cs="Arial"/>
              </w:rPr>
              <w:t>√</w:t>
            </w:r>
          </w:p>
        </w:tc>
        <w:tc>
          <w:tcPr>
            <w:tcW w:w="1789" w:type="dxa"/>
          </w:tcPr>
          <w:p w14:paraId="579ECEC1" w14:textId="52A66C41" w:rsidR="008839FD" w:rsidRPr="003C78F2" w:rsidRDefault="008839FD" w:rsidP="0088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3C78F2">
              <w:rPr>
                <w:rFonts w:ascii="Arial" w:hAnsi="Arial" w:cs="Arial"/>
                <w:sz w:val="18"/>
              </w:rPr>
              <w:t>Sarah Plesetz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</w:tcPr>
          <w:p w14:paraId="026EB223" w14:textId="513CF9C4" w:rsidR="008839FD" w:rsidRPr="008839FD" w:rsidRDefault="008839FD" w:rsidP="008839FD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9FD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2160" w:type="dxa"/>
          </w:tcPr>
          <w:p w14:paraId="6BB48B08" w14:textId="621236B8" w:rsidR="008839FD" w:rsidRPr="003C78F2" w:rsidRDefault="008839FD" w:rsidP="0088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C78F2">
              <w:rPr>
                <w:rFonts w:ascii="Arial" w:hAnsi="Arial" w:cs="Arial"/>
                <w:sz w:val="18"/>
                <w:szCs w:val="18"/>
              </w:rPr>
              <w:t>Rosa Asencio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</w:tcPr>
          <w:p w14:paraId="08469318" w14:textId="1ABDD769" w:rsidR="008839FD" w:rsidRPr="008839FD" w:rsidRDefault="008839FD" w:rsidP="008839FD">
            <w:pPr>
              <w:jc w:val="center"/>
              <w:rPr>
                <w:rFonts w:ascii="Arial" w:hAnsi="Arial" w:cs="Arial"/>
              </w:rPr>
            </w:pPr>
            <w:r w:rsidRPr="008839FD">
              <w:rPr>
                <w:rFonts w:ascii="Arial" w:hAnsi="Arial" w:cs="Arial"/>
              </w:rPr>
              <w:t>√</w:t>
            </w:r>
          </w:p>
        </w:tc>
        <w:tc>
          <w:tcPr>
            <w:tcW w:w="1800" w:type="dxa"/>
          </w:tcPr>
          <w:p w14:paraId="1685BA64" w14:textId="4C59DE96" w:rsidR="008839FD" w:rsidRPr="003C78F2" w:rsidRDefault="008839FD" w:rsidP="0088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C78F2">
              <w:rPr>
                <w:rFonts w:ascii="Arial" w:hAnsi="Arial" w:cs="Arial"/>
                <w:sz w:val="18"/>
                <w:szCs w:val="18"/>
              </w:rPr>
              <w:t>Maria Macedo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</w:tcPr>
          <w:p w14:paraId="234C4A6C" w14:textId="4B72BED3" w:rsidR="008839FD" w:rsidRPr="008839FD" w:rsidRDefault="008839FD" w:rsidP="008839FD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9FD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10" w:type="dxa"/>
          </w:tcPr>
          <w:p w14:paraId="40CFDEA3" w14:textId="6A8F61B3" w:rsidR="008839FD" w:rsidRPr="003C78F2" w:rsidRDefault="008839FD" w:rsidP="0088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Lizbet Sanchez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</w:tcPr>
          <w:p w14:paraId="019CDF0C" w14:textId="77777777" w:rsidR="008839FD" w:rsidRPr="003C78F2" w:rsidRDefault="008839FD" w:rsidP="008839F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67" w:type="dxa"/>
          </w:tcPr>
          <w:p w14:paraId="520605B9" w14:textId="77777777" w:rsidR="008839FD" w:rsidRDefault="008839FD" w:rsidP="008839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78F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Minutes: </w:t>
            </w:r>
          </w:p>
          <w:p w14:paraId="7A257BF0" w14:textId="34EC147A" w:rsidR="008839FD" w:rsidRPr="003C78F2" w:rsidRDefault="008839FD" w:rsidP="008839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</w:tcPr>
          <w:p w14:paraId="0B10A951" w14:textId="08AFA00B" w:rsidR="008839FD" w:rsidRPr="008839FD" w:rsidRDefault="008839FD" w:rsidP="008839FD">
            <w:pPr>
              <w:jc w:val="center"/>
              <w:rPr>
                <w:rFonts w:ascii="Arial" w:hAnsi="Arial" w:cs="Arial"/>
              </w:rPr>
            </w:pPr>
            <w:r w:rsidRPr="008839FD">
              <w:rPr>
                <w:rFonts w:ascii="Arial" w:hAnsi="Arial" w:cs="Arial"/>
              </w:rPr>
              <w:t>√</w:t>
            </w:r>
          </w:p>
        </w:tc>
        <w:tc>
          <w:tcPr>
            <w:tcW w:w="1800" w:type="dxa"/>
          </w:tcPr>
          <w:p w14:paraId="192908A9" w14:textId="77777777" w:rsidR="008839FD" w:rsidRDefault="008839FD" w:rsidP="0088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5C2FD2">
              <w:rPr>
                <w:rFonts w:ascii="Arial" w:hAnsi="Arial" w:cs="Arial"/>
                <w:i/>
                <w:sz w:val="20"/>
                <w:szCs w:val="20"/>
              </w:rPr>
              <w:t>Maria Cardenas</w:t>
            </w:r>
          </w:p>
          <w:p w14:paraId="193C427F" w14:textId="5FDA621D" w:rsidR="008839FD" w:rsidRPr="005C2FD2" w:rsidRDefault="008839FD" w:rsidP="0088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AA3A7A2" w14:textId="234BC34B" w:rsidR="000C401D" w:rsidRPr="003C78F2" w:rsidRDefault="00395037" w:rsidP="003605BB">
      <w:pPr>
        <w:rPr>
          <w:rFonts w:ascii="Arial" w:hAnsi="Arial" w:cs="Arial"/>
          <w:bCs/>
          <w:iCs/>
          <w:sz w:val="20"/>
        </w:rPr>
      </w:pPr>
      <w:r w:rsidRPr="003C78F2">
        <w:rPr>
          <w:rFonts w:ascii="Arial" w:hAnsi="Arial" w:cs="Arial"/>
          <w:bCs/>
          <w:iCs/>
          <w:sz w:val="20"/>
        </w:rPr>
        <w:tab/>
      </w:r>
    </w:p>
    <w:tbl>
      <w:tblPr>
        <w:tblStyle w:val="PlainTable5"/>
        <w:tblW w:w="14390" w:type="dxa"/>
        <w:tblLook w:val="00A0" w:firstRow="1" w:lastRow="0" w:firstColumn="1" w:lastColumn="0" w:noHBand="0" w:noVBand="0"/>
      </w:tblPr>
      <w:tblGrid>
        <w:gridCol w:w="1705"/>
        <w:gridCol w:w="1800"/>
        <w:gridCol w:w="4590"/>
        <w:gridCol w:w="6295"/>
      </w:tblGrid>
      <w:tr w:rsidR="003F0C4B" w:rsidRPr="003C78F2" w14:paraId="15859F66" w14:textId="77777777" w:rsidTr="005F6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5" w:type="dxa"/>
          </w:tcPr>
          <w:p w14:paraId="247615CD" w14:textId="345A2463" w:rsidR="003F0C4B" w:rsidRPr="003C78F2" w:rsidRDefault="003F0C4B" w:rsidP="003F0C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Standard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38C770F5" w14:textId="7B41C02A" w:rsidR="003F0C4B" w:rsidRPr="003C78F2" w:rsidRDefault="003F0C4B" w:rsidP="003F0C4B">
            <w:pPr>
              <w:jc w:val="center"/>
              <w:rPr>
                <w:rFonts w:ascii="Arial" w:hAnsi="Arial" w:cs="Arial"/>
                <w:b/>
                <w:bCs/>
                <w:iCs w:val="0"/>
              </w:rPr>
            </w:pPr>
            <w:r w:rsidRPr="003C78F2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4590" w:type="dxa"/>
          </w:tcPr>
          <w:p w14:paraId="56452FC2" w14:textId="77777777" w:rsidR="003F0C4B" w:rsidRPr="003C78F2" w:rsidRDefault="003F0C4B" w:rsidP="003F0C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 w:val="0"/>
              </w:rPr>
            </w:pPr>
            <w:r w:rsidRPr="003C78F2">
              <w:rPr>
                <w:rFonts w:ascii="Arial" w:hAnsi="Arial" w:cs="Arial"/>
                <w:b/>
              </w:rPr>
              <w:t>Purpose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5" w:type="dxa"/>
          </w:tcPr>
          <w:p w14:paraId="37460DA1" w14:textId="77777777" w:rsidR="003F0C4B" w:rsidRPr="003C78F2" w:rsidRDefault="003F0C4B" w:rsidP="003F0C4B">
            <w:pPr>
              <w:jc w:val="center"/>
              <w:rPr>
                <w:rFonts w:ascii="Arial" w:hAnsi="Arial" w:cs="Arial"/>
                <w:b/>
              </w:rPr>
            </w:pPr>
            <w:r w:rsidRPr="003C78F2">
              <w:rPr>
                <w:rFonts w:ascii="Arial" w:hAnsi="Arial" w:cs="Arial"/>
                <w:b/>
              </w:rPr>
              <w:t>Outcome</w:t>
            </w:r>
          </w:p>
        </w:tc>
      </w:tr>
      <w:tr w:rsidR="003F0C4B" w:rsidRPr="003C78F2" w14:paraId="1EAA225E" w14:textId="77777777" w:rsidTr="005F6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9FB9F4D" w14:textId="77777777" w:rsidR="003F0C4B" w:rsidRPr="003C78F2" w:rsidRDefault="003F0C4B" w:rsidP="003F0C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4240D197" w14:textId="612F2DC4" w:rsidR="003F0C4B" w:rsidRPr="00E56060" w:rsidRDefault="003F0C4B" w:rsidP="003F0C4B">
            <w:pPr>
              <w:rPr>
                <w:rFonts w:ascii="Arial" w:hAnsi="Arial" w:cs="Arial"/>
                <w:sz w:val="22"/>
                <w:szCs w:val="22"/>
              </w:rPr>
            </w:pPr>
            <w:r w:rsidRPr="00E56060">
              <w:rPr>
                <w:rFonts w:ascii="Arial" w:hAnsi="Arial" w:cs="Arial"/>
                <w:b/>
                <w:sz w:val="22"/>
                <w:szCs w:val="22"/>
              </w:rPr>
              <w:t xml:space="preserve">Welcome </w:t>
            </w:r>
          </w:p>
          <w:p w14:paraId="4BB556E9" w14:textId="4EBA123E" w:rsidR="003F0C4B" w:rsidRPr="00E56060" w:rsidRDefault="003F0C4B" w:rsidP="003F0C4B">
            <w:pPr>
              <w:ind w:left="38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0F02BA20" w14:textId="00A4D41F" w:rsidR="003F0C4B" w:rsidRPr="00E56060" w:rsidRDefault="003F0C4B" w:rsidP="003F0C4B">
            <w:pPr>
              <w:pStyle w:val="BodyText2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2"/>
                <w:szCs w:val="22"/>
              </w:rPr>
            </w:pPr>
            <w:r w:rsidRPr="00E56060">
              <w:rPr>
                <w:bCs/>
                <w:iCs/>
                <w:sz w:val="22"/>
                <w:szCs w:val="22"/>
              </w:rPr>
              <w:t xml:space="preserve">Review minutes from </w:t>
            </w:r>
            <w:r>
              <w:rPr>
                <w:bCs/>
                <w:iCs/>
                <w:sz w:val="22"/>
                <w:szCs w:val="22"/>
              </w:rPr>
              <w:t>November 3</w:t>
            </w:r>
            <w:r w:rsidRPr="00E56060">
              <w:rPr>
                <w:bCs/>
                <w:iCs/>
                <w:sz w:val="22"/>
                <w:szCs w:val="22"/>
              </w:rPr>
              <w:t xml:space="preserve">, </w:t>
            </w:r>
            <w:proofErr w:type="gramStart"/>
            <w:r w:rsidRPr="00E56060">
              <w:rPr>
                <w:bCs/>
                <w:iCs/>
                <w:sz w:val="22"/>
                <w:szCs w:val="22"/>
              </w:rPr>
              <w:t>2022</w:t>
            </w:r>
            <w:proofErr w:type="gramEnd"/>
            <w:r w:rsidRPr="00E56060">
              <w:rPr>
                <w:bCs/>
                <w:iCs/>
                <w:sz w:val="22"/>
                <w:szCs w:val="22"/>
              </w:rPr>
              <w:t xml:space="preserve"> meeting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5" w:type="dxa"/>
          </w:tcPr>
          <w:p w14:paraId="76AB24A7" w14:textId="21FFCB2B" w:rsidR="003F0C4B" w:rsidRPr="003C78F2" w:rsidRDefault="003F0C4B" w:rsidP="003F0C4B">
            <w:pPr>
              <w:pStyle w:val="ListParagraph"/>
              <w:ind w:left="36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Minutes from November 3,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</w:rPr>
              <w:t>2022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</w:rPr>
              <w:t xml:space="preserve"> meeting were reviewed, moved to approve by Maria Macedo, Rosa Asencio 2</w:t>
            </w:r>
            <w:r w:rsidRPr="008839FD">
              <w:rPr>
                <w:rFonts w:ascii="Arial" w:hAnsi="Arial" w:cs="Arial"/>
                <w:bCs/>
                <w:iCs/>
                <w:sz w:val="20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iCs/>
                <w:sz w:val="20"/>
              </w:rPr>
              <w:t>, Tania Anders, and Mary Ann Gomez abstained, all other members present voted to approve minutes.</w:t>
            </w:r>
          </w:p>
        </w:tc>
      </w:tr>
      <w:tr w:rsidR="003F0C4B" w:rsidRPr="003C78F2" w14:paraId="146EFB7A" w14:textId="77777777" w:rsidTr="005F6B3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3108D29" w14:textId="12D4B227" w:rsidR="003F0C4B" w:rsidRPr="003C78F2" w:rsidRDefault="003F0C4B" w:rsidP="003F0C4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III. A.8, III. A.14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4D700E43" w14:textId="72FD9191" w:rsidR="003F0C4B" w:rsidRPr="00E56060" w:rsidRDefault="003F0C4B" w:rsidP="003F0C4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56060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Conference and Travel</w:t>
            </w:r>
          </w:p>
        </w:tc>
        <w:tc>
          <w:tcPr>
            <w:tcW w:w="4590" w:type="dxa"/>
          </w:tcPr>
          <w:p w14:paraId="6EA27F53" w14:textId="4E8801F0" w:rsidR="003F0C4B" w:rsidRPr="00DB09F3" w:rsidRDefault="003F0C4B" w:rsidP="003F0C4B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56060">
              <w:rPr>
                <w:rFonts w:ascii="Arial" w:hAnsi="Arial" w:cs="Arial"/>
                <w:sz w:val="22"/>
                <w:szCs w:val="22"/>
              </w:rPr>
              <w:t>Budget Update</w:t>
            </w:r>
          </w:p>
          <w:p w14:paraId="5EDFF71B" w14:textId="2B02A331" w:rsidR="003F0C4B" w:rsidRPr="000578C7" w:rsidRDefault="003F0C4B" w:rsidP="003F0C4B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Faculty C&amp;T roll over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5" w:type="dxa"/>
          </w:tcPr>
          <w:p w14:paraId="67896B70" w14:textId="63D9F462" w:rsidR="003F0C4B" w:rsidRDefault="003F0C4B" w:rsidP="003F0C4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iCs/>
                <w:sz w:val="20"/>
              </w:rPr>
            </w:pPr>
            <w:r w:rsidRPr="00736072">
              <w:rPr>
                <w:rFonts w:ascii="Arial" w:hAnsi="Arial" w:cs="Arial"/>
                <w:bCs/>
                <w:iCs/>
                <w:sz w:val="20"/>
              </w:rPr>
              <w:t>Classified has expended funding for this fiscal year $42,000, over budget by $5,935. Faculty amount approved $69,155, remaining balance $54,845.  Management amount approved $4,300, remaining balance $5700, will move balance under Classified to cover approved requests.</w:t>
            </w:r>
          </w:p>
          <w:p w14:paraId="3B812E6A" w14:textId="668A13C3" w:rsidR="003F0C4B" w:rsidRPr="00736072" w:rsidRDefault="003F0C4B" w:rsidP="003F0C4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Lisa Rodriguez will check with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</w:rPr>
              <w:t>district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</w:rPr>
              <w:t xml:space="preserve"> how faculty roll over funds can be used. It’s been proposed: 1. Use part of the roll over funding to add to regular faculty C&amp;T budget.  2. Request to use funds for a faculty summit.</w:t>
            </w:r>
          </w:p>
          <w:p w14:paraId="5117ADAF" w14:textId="685387B0" w:rsidR="003F0C4B" w:rsidRPr="008D5572" w:rsidRDefault="003F0C4B" w:rsidP="003F0C4B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3F0C4B" w:rsidRPr="003C78F2" w14:paraId="5AF73973" w14:textId="77777777" w:rsidTr="005F6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A7C38E9" w14:textId="1504EFD3" w:rsidR="003F0C4B" w:rsidRPr="003C78F2" w:rsidRDefault="003F0C4B" w:rsidP="003F0C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II. A.2, III. A.1, III. A.14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3AA02819" w14:textId="73AB7255" w:rsidR="003F0C4B" w:rsidRPr="00E56060" w:rsidRDefault="003F0C4B" w:rsidP="003F0C4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56060">
              <w:rPr>
                <w:rFonts w:ascii="Arial" w:hAnsi="Arial" w:cs="Arial"/>
                <w:b/>
                <w:color w:val="000000"/>
                <w:sz w:val="22"/>
                <w:szCs w:val="22"/>
              </w:rPr>
              <w:t>Reports</w:t>
            </w:r>
          </w:p>
        </w:tc>
        <w:tc>
          <w:tcPr>
            <w:tcW w:w="4590" w:type="dxa"/>
          </w:tcPr>
          <w:p w14:paraId="2CFB904F" w14:textId="77777777" w:rsidR="003F0C4B" w:rsidRDefault="003F0C4B" w:rsidP="003F0C4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56060">
              <w:rPr>
                <w:rFonts w:ascii="Arial" w:hAnsi="Arial" w:cs="Arial"/>
                <w:bCs/>
                <w:iCs/>
                <w:sz w:val="22"/>
                <w:szCs w:val="22"/>
              </w:rPr>
              <w:t>CPDC</w:t>
            </w:r>
          </w:p>
          <w:p w14:paraId="34E868DD" w14:textId="14160CF3" w:rsidR="003F0C4B" w:rsidRPr="00E56060" w:rsidRDefault="003F0C4B" w:rsidP="003F0C4B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5606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14:paraId="14F42380" w14:textId="77777777" w:rsidR="003F0C4B" w:rsidRDefault="003F0C4B" w:rsidP="003F0C4B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56060">
              <w:rPr>
                <w:rFonts w:ascii="Arial" w:hAnsi="Arial" w:cs="Arial"/>
                <w:bCs/>
                <w:iCs/>
                <w:sz w:val="22"/>
                <w:szCs w:val="22"/>
              </w:rPr>
              <w:t>FPDC</w:t>
            </w:r>
          </w:p>
          <w:p w14:paraId="34EB4E1D" w14:textId="49DBEBDC" w:rsidR="003F0C4B" w:rsidRPr="00E56060" w:rsidRDefault="003F0C4B" w:rsidP="003F0C4B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5606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14:paraId="2D2F1EAD" w14:textId="103CED14" w:rsidR="003F0C4B" w:rsidRPr="00E56060" w:rsidRDefault="003F0C4B" w:rsidP="003F0C4B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56060">
              <w:rPr>
                <w:rFonts w:ascii="Arial" w:hAnsi="Arial" w:cs="Arial"/>
                <w:bCs/>
                <w:iCs/>
                <w:sz w:val="22"/>
                <w:szCs w:val="22"/>
              </w:rPr>
              <w:t>MPDC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5" w:type="dxa"/>
          </w:tcPr>
          <w:p w14:paraId="56068F61" w14:textId="5A251075" w:rsidR="003F0C4B" w:rsidRDefault="003F0C4B" w:rsidP="003F0C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iCs/>
                <w:sz w:val="20"/>
              </w:rPr>
            </w:pPr>
            <w:r w:rsidRPr="00E2733C">
              <w:rPr>
                <w:rFonts w:ascii="Arial" w:hAnsi="Arial" w:cs="Arial"/>
                <w:bCs/>
                <w:iCs/>
                <w:sz w:val="20"/>
              </w:rPr>
              <w:t xml:space="preserve">CPDC has chosen two options for keynote </w:t>
            </w:r>
            <w:proofErr w:type="gramStart"/>
            <w:r w:rsidRPr="00E2733C">
              <w:rPr>
                <w:rFonts w:ascii="Arial" w:hAnsi="Arial" w:cs="Arial"/>
                <w:bCs/>
                <w:iCs/>
                <w:sz w:val="20"/>
              </w:rPr>
              <w:t>speaker</w:t>
            </w:r>
            <w:proofErr w:type="gramEnd"/>
            <w:r w:rsidRPr="00E2733C">
              <w:rPr>
                <w:rFonts w:ascii="Arial" w:hAnsi="Arial" w:cs="Arial"/>
                <w:bCs/>
                <w:iCs/>
                <w:sz w:val="20"/>
              </w:rPr>
              <w:t xml:space="preserve"> for CPD Day, will follow up with task group to finalize. </w:t>
            </w:r>
            <w:proofErr w:type="gramStart"/>
            <w:r w:rsidRPr="00E2733C">
              <w:rPr>
                <w:rFonts w:ascii="Arial" w:hAnsi="Arial" w:cs="Arial"/>
                <w:bCs/>
                <w:iCs/>
                <w:sz w:val="20"/>
              </w:rPr>
              <w:t>Chancellor’s</w:t>
            </w:r>
            <w:proofErr w:type="gramEnd"/>
            <w:r w:rsidRPr="00E2733C">
              <w:rPr>
                <w:rFonts w:ascii="Arial" w:hAnsi="Arial" w:cs="Arial"/>
                <w:bCs/>
                <w:iCs/>
                <w:sz w:val="20"/>
              </w:rPr>
              <w:t xml:space="preserve"> remaining budget will be split to use half this year and the remaining balance next year.</w:t>
            </w:r>
          </w:p>
          <w:p w14:paraId="5AF53E08" w14:textId="447584A1" w:rsidR="003F0C4B" w:rsidRDefault="003F0C4B" w:rsidP="003F0C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MPDC, management retreat is scheduled for January 5&amp;6, managers will focus on 6 Critical Practices for team building to help their teams be supportive and successful. Franklin Covey will facilitate training for the two days.</w:t>
            </w:r>
          </w:p>
          <w:p w14:paraId="03B8934A" w14:textId="491C1962" w:rsidR="003F0C4B" w:rsidRPr="008D5572" w:rsidRDefault="003F0C4B" w:rsidP="003F0C4B">
            <w:pPr>
              <w:pStyle w:val="ListParagraph"/>
              <w:ind w:left="360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3F0C4B" w:rsidRPr="003C78F2" w14:paraId="424FF808" w14:textId="77777777" w:rsidTr="005F6B39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C222DBC" w14:textId="71AD5E66" w:rsidR="003F0C4B" w:rsidRPr="003C78F2" w:rsidRDefault="003F0C4B" w:rsidP="003F0C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III. A.14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4641765D" w14:textId="6BD101FE" w:rsidR="003F0C4B" w:rsidRPr="00E56060" w:rsidRDefault="003F0C4B" w:rsidP="003F0C4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56060">
              <w:rPr>
                <w:rFonts w:ascii="Arial" w:hAnsi="Arial" w:cs="Arial"/>
                <w:b/>
                <w:color w:val="000000"/>
                <w:sz w:val="22"/>
                <w:szCs w:val="22"/>
              </w:rPr>
              <w:t>PDC Workgroups Next Step</w:t>
            </w:r>
          </w:p>
        </w:tc>
        <w:tc>
          <w:tcPr>
            <w:tcW w:w="4590" w:type="dxa"/>
          </w:tcPr>
          <w:p w14:paraId="70D3EB7A" w14:textId="4032E11C" w:rsidR="003F0C4B" w:rsidRPr="00DB09F3" w:rsidRDefault="003F0C4B" w:rsidP="003F0C4B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56060">
              <w:rPr>
                <w:rFonts w:ascii="Arial" w:hAnsi="Arial" w:cs="Arial"/>
                <w:bCs/>
                <w:iCs/>
                <w:sz w:val="22"/>
                <w:szCs w:val="22"/>
              </w:rPr>
              <w:t>C&amp;T Guiding Principles</w:t>
            </w:r>
          </w:p>
          <w:p w14:paraId="5866AB5F" w14:textId="0E56550D" w:rsidR="003F0C4B" w:rsidRPr="00D35D57" w:rsidRDefault="003F0C4B" w:rsidP="003F0C4B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D35D57">
              <w:rPr>
                <w:rFonts w:ascii="Arial" w:hAnsi="Arial" w:cs="Arial"/>
                <w:bCs/>
                <w:iCs/>
                <w:sz w:val="22"/>
                <w:szCs w:val="22"/>
              </w:rPr>
              <w:t>Professional Development Plan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5" w:type="dxa"/>
          </w:tcPr>
          <w:p w14:paraId="75C93054" w14:textId="1413CF6C" w:rsidR="003F0C4B" w:rsidRPr="003C78F2" w:rsidRDefault="003F0C4B" w:rsidP="003F0C4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PD Plan is still in progress, Lisa will share the PD Plan document with PDC members for input.</w:t>
            </w:r>
          </w:p>
        </w:tc>
      </w:tr>
      <w:tr w:rsidR="003F0C4B" w:rsidRPr="003C78F2" w14:paraId="5959487C" w14:textId="77777777" w:rsidTr="005F6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84E91DC" w14:textId="0C88FC6C" w:rsidR="003F0C4B" w:rsidRPr="003C78F2" w:rsidRDefault="003F0C4B" w:rsidP="003F0C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III. A.14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493E6B34" w14:textId="128CB135" w:rsidR="003F0C4B" w:rsidRPr="00E56060" w:rsidRDefault="003F0C4B" w:rsidP="003F0C4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56060">
              <w:rPr>
                <w:rFonts w:ascii="Arial" w:hAnsi="Arial" w:cs="Arial"/>
                <w:b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4590" w:type="dxa"/>
          </w:tcPr>
          <w:p w14:paraId="39B21BBD" w14:textId="77777777" w:rsidR="003F0C4B" w:rsidRDefault="003F0C4B" w:rsidP="003F0C4B">
            <w:pPr>
              <w:pStyle w:val="BodyText2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CSEA 651 Vacancy</w:t>
            </w:r>
          </w:p>
          <w:p w14:paraId="7AA39243" w14:textId="7A61ED57" w:rsidR="003F0C4B" w:rsidRPr="00234CAE" w:rsidRDefault="003F0C4B" w:rsidP="003F0C4B">
            <w:pPr>
              <w:pStyle w:val="BodyText2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Purpose, Function, and Membership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5" w:type="dxa"/>
          </w:tcPr>
          <w:p w14:paraId="702F1583" w14:textId="4A6AF9D8" w:rsidR="003F0C4B" w:rsidRPr="003C78F2" w:rsidRDefault="003F0C4B" w:rsidP="003F0C4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PDC Purpose, Function &amp; Membership was updated and moved to approve by Tania Anders, Lizbet Sanchez 2</w:t>
            </w:r>
            <w:r w:rsidRPr="008F7299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, all other members present voted to approve.</w:t>
            </w:r>
          </w:p>
        </w:tc>
      </w:tr>
    </w:tbl>
    <w:p w14:paraId="6727A9AF" w14:textId="77777777" w:rsidR="00440D4E" w:rsidRPr="003C78F2" w:rsidRDefault="00440D4E" w:rsidP="00FB0A9C">
      <w:pPr>
        <w:rPr>
          <w:rFonts w:ascii="Arial" w:hAnsi="Arial" w:cs="Arial"/>
          <w:i/>
          <w:sz w:val="22"/>
          <w:szCs w:val="22"/>
        </w:rPr>
      </w:pPr>
    </w:p>
    <w:p w14:paraId="3B5766D0" w14:textId="60B6D69F" w:rsidR="00B17634" w:rsidRPr="00D26397" w:rsidRDefault="00440D4E" w:rsidP="00FB0A9C">
      <w:pPr>
        <w:rPr>
          <w:rFonts w:ascii="Century Gothic" w:hAnsi="Century Gothic" w:cs="Arial"/>
          <w:sz w:val="22"/>
          <w:szCs w:val="22"/>
        </w:rPr>
      </w:pPr>
      <w:r w:rsidRPr="003C78F2">
        <w:rPr>
          <w:rFonts w:ascii="Arial" w:hAnsi="Arial" w:cs="Arial"/>
          <w:i/>
          <w:sz w:val="22"/>
          <w:szCs w:val="22"/>
        </w:rPr>
        <w:lastRenderedPageBreak/>
        <w:t xml:space="preserve">Next Meeting: </w:t>
      </w:r>
      <w:r w:rsidR="00234CAE">
        <w:rPr>
          <w:rFonts w:ascii="Arial" w:hAnsi="Arial" w:cs="Arial"/>
          <w:i/>
          <w:sz w:val="22"/>
          <w:szCs w:val="22"/>
        </w:rPr>
        <w:t>March 2</w:t>
      </w:r>
      <w:r w:rsidR="00B50511">
        <w:rPr>
          <w:rFonts w:ascii="Arial" w:hAnsi="Arial" w:cs="Arial"/>
          <w:i/>
          <w:sz w:val="22"/>
          <w:szCs w:val="22"/>
        </w:rPr>
        <w:t>,</w:t>
      </w:r>
      <w:r w:rsidR="00D26397" w:rsidRPr="00D26397">
        <w:rPr>
          <w:rFonts w:ascii="Arial" w:hAnsi="Arial" w:cs="Arial"/>
          <w:i/>
          <w:sz w:val="22"/>
          <w:szCs w:val="22"/>
        </w:rPr>
        <w:t xml:space="preserve"> 202</w:t>
      </w:r>
      <w:r w:rsidR="00234CAE">
        <w:rPr>
          <w:rFonts w:ascii="Arial" w:hAnsi="Arial" w:cs="Arial"/>
          <w:i/>
          <w:sz w:val="22"/>
          <w:szCs w:val="22"/>
        </w:rPr>
        <w:t>3</w:t>
      </w:r>
      <w:r w:rsidR="005803C3">
        <w:rPr>
          <w:rFonts w:ascii="Arial" w:hAnsi="Arial" w:cs="Arial"/>
          <w:i/>
          <w:sz w:val="22"/>
          <w:szCs w:val="22"/>
        </w:rPr>
        <w:t xml:space="preserve"> (</w:t>
      </w:r>
      <w:r w:rsidR="003F0C4B">
        <w:rPr>
          <w:rFonts w:ascii="Arial" w:hAnsi="Arial" w:cs="Arial"/>
          <w:i/>
          <w:sz w:val="22"/>
          <w:szCs w:val="22"/>
        </w:rPr>
        <w:t>A</w:t>
      </w:r>
      <w:r w:rsidR="005803C3">
        <w:rPr>
          <w:rFonts w:ascii="Arial" w:hAnsi="Arial" w:cs="Arial"/>
          <w:i/>
          <w:sz w:val="22"/>
          <w:szCs w:val="22"/>
        </w:rPr>
        <w:t>dd PD Plan document link to meeting agenda in March)</w:t>
      </w:r>
    </w:p>
    <w:sectPr w:rsidR="00B17634" w:rsidRPr="00D26397" w:rsidSect="003605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360" w:right="720" w:bottom="432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1474B" w14:textId="77777777" w:rsidR="00467315" w:rsidRDefault="00467315">
      <w:r>
        <w:separator/>
      </w:r>
    </w:p>
  </w:endnote>
  <w:endnote w:type="continuationSeparator" w:id="0">
    <w:p w14:paraId="2554B820" w14:textId="77777777" w:rsidR="00467315" w:rsidRDefault="0046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2DE0" w14:textId="77777777" w:rsidR="00993FA1" w:rsidRDefault="00993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0158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54730" w14:textId="404D841C" w:rsidR="00442C3C" w:rsidRDefault="0044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9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173C" w14:textId="77777777" w:rsidR="00993FA1" w:rsidRDefault="00993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C1EBE" w14:textId="77777777" w:rsidR="00467315" w:rsidRDefault="00467315">
      <w:r>
        <w:separator/>
      </w:r>
    </w:p>
  </w:footnote>
  <w:footnote w:type="continuationSeparator" w:id="0">
    <w:p w14:paraId="6CDDC34D" w14:textId="77777777" w:rsidR="00467315" w:rsidRDefault="00467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9BEB" w14:textId="77777777" w:rsidR="00993FA1" w:rsidRDefault="00993F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0BBE" w14:textId="67C56B96" w:rsidR="00442C3C" w:rsidRPr="00633471" w:rsidRDefault="00442C3C" w:rsidP="00427DFC">
    <w:pPr>
      <w:pStyle w:val="Header"/>
      <w:jc w:val="center"/>
      <w:rPr>
        <w:rFonts w:ascii="Arial" w:hAnsi="Arial" w:cs="Arial"/>
        <w:sz w:val="26"/>
        <w:szCs w:val="28"/>
      </w:rPr>
    </w:pPr>
    <w:r w:rsidRPr="00633471">
      <w:rPr>
        <w:noProof/>
        <w:sz w:val="22"/>
      </w:rPr>
      <w:drawing>
        <wp:anchor distT="0" distB="0" distL="114300" distR="114300" simplePos="0" relativeHeight="251657216" behindDoc="1" locked="0" layoutInCell="1" allowOverlap="1" wp14:anchorId="16D38E1D" wp14:editId="75FF397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401D" w:rsidRPr="00633471">
      <w:rPr>
        <w:rFonts w:ascii="Century Gothic" w:hAnsi="Century Gothic"/>
        <w:b/>
        <w:sz w:val="26"/>
        <w:szCs w:val="28"/>
      </w:rPr>
      <w:t xml:space="preserve"> </w:t>
    </w:r>
    <w:r w:rsidRPr="00633471">
      <w:rPr>
        <w:rFonts w:ascii="Arial" w:hAnsi="Arial" w:cs="Arial"/>
        <w:b/>
        <w:sz w:val="26"/>
        <w:szCs w:val="28"/>
      </w:rPr>
      <w:t>Professional Development Council</w:t>
    </w:r>
  </w:p>
  <w:p w14:paraId="732C5C80" w14:textId="3F6F1441" w:rsidR="00442C3C" w:rsidRPr="00633471" w:rsidRDefault="00442C3C" w:rsidP="00427DFC">
    <w:pPr>
      <w:pStyle w:val="Header"/>
      <w:jc w:val="center"/>
      <w:rPr>
        <w:rFonts w:ascii="Arial" w:hAnsi="Arial" w:cs="Arial"/>
        <w:sz w:val="25"/>
        <w:szCs w:val="27"/>
      </w:rPr>
    </w:pPr>
    <w:r w:rsidRPr="00633471">
      <w:rPr>
        <w:rFonts w:ascii="Arial" w:hAnsi="Arial" w:cs="Arial"/>
        <w:sz w:val="25"/>
        <w:szCs w:val="27"/>
      </w:rPr>
      <w:t xml:space="preserve">Thursday, </w:t>
    </w:r>
    <w:r w:rsidR="00234CAE">
      <w:rPr>
        <w:rFonts w:ascii="Arial" w:hAnsi="Arial" w:cs="Arial"/>
        <w:sz w:val="25"/>
        <w:szCs w:val="27"/>
      </w:rPr>
      <w:t>December 1</w:t>
    </w:r>
    <w:r w:rsidR="000F2A4C">
      <w:rPr>
        <w:rFonts w:ascii="Arial" w:hAnsi="Arial" w:cs="Arial"/>
        <w:sz w:val="25"/>
        <w:szCs w:val="27"/>
      </w:rPr>
      <w:t>4</w:t>
    </w:r>
    <w:r w:rsidR="006E224E">
      <w:rPr>
        <w:rFonts w:ascii="Arial" w:hAnsi="Arial" w:cs="Arial"/>
        <w:sz w:val="25"/>
        <w:szCs w:val="27"/>
      </w:rPr>
      <w:t>, 2022</w:t>
    </w:r>
  </w:p>
  <w:p w14:paraId="07E58AAC" w14:textId="05BA2620" w:rsidR="00442C3C" w:rsidRPr="00633471" w:rsidRDefault="00442C3C" w:rsidP="00427DFC">
    <w:pPr>
      <w:pStyle w:val="Header"/>
      <w:jc w:val="center"/>
      <w:rPr>
        <w:rFonts w:ascii="Arial" w:hAnsi="Arial" w:cs="Arial"/>
        <w:sz w:val="25"/>
        <w:szCs w:val="27"/>
      </w:rPr>
    </w:pPr>
    <w:r w:rsidRPr="00633471">
      <w:rPr>
        <w:rFonts w:ascii="Arial" w:hAnsi="Arial" w:cs="Arial"/>
        <w:sz w:val="25"/>
        <w:szCs w:val="27"/>
      </w:rPr>
      <w:t>1:</w:t>
    </w:r>
    <w:r w:rsidR="000F2A4C">
      <w:rPr>
        <w:rFonts w:ascii="Arial" w:hAnsi="Arial" w:cs="Arial"/>
        <w:sz w:val="25"/>
        <w:szCs w:val="27"/>
      </w:rPr>
      <w:t>0</w:t>
    </w:r>
    <w:r w:rsidRPr="00633471">
      <w:rPr>
        <w:rFonts w:ascii="Arial" w:hAnsi="Arial" w:cs="Arial"/>
        <w:sz w:val="25"/>
        <w:szCs w:val="27"/>
      </w:rPr>
      <w:t xml:space="preserve">0 to </w:t>
    </w:r>
    <w:r w:rsidR="000F2A4C">
      <w:rPr>
        <w:rFonts w:ascii="Arial" w:hAnsi="Arial" w:cs="Arial"/>
        <w:sz w:val="25"/>
        <w:szCs w:val="27"/>
      </w:rPr>
      <w:t>2</w:t>
    </w:r>
    <w:r w:rsidRPr="00633471">
      <w:rPr>
        <w:rFonts w:ascii="Arial" w:hAnsi="Arial" w:cs="Arial"/>
        <w:sz w:val="25"/>
        <w:szCs w:val="27"/>
      </w:rPr>
      <w:t>:</w:t>
    </w:r>
    <w:r w:rsidR="000F2A4C">
      <w:rPr>
        <w:rFonts w:ascii="Arial" w:hAnsi="Arial" w:cs="Arial"/>
        <w:sz w:val="25"/>
        <w:szCs w:val="27"/>
      </w:rPr>
      <w:t>4</w:t>
    </w:r>
    <w:r w:rsidR="00174909" w:rsidRPr="00633471">
      <w:rPr>
        <w:rFonts w:ascii="Arial" w:hAnsi="Arial" w:cs="Arial"/>
        <w:sz w:val="25"/>
        <w:szCs w:val="27"/>
      </w:rPr>
      <w:t>5</w:t>
    </w:r>
    <w:r w:rsidRPr="00633471">
      <w:rPr>
        <w:rFonts w:ascii="Arial" w:hAnsi="Arial" w:cs="Arial"/>
        <w:sz w:val="25"/>
        <w:szCs w:val="27"/>
      </w:rPr>
      <w:t xml:space="preserve"> pm</w:t>
    </w:r>
  </w:p>
  <w:p w14:paraId="0C0598D1" w14:textId="4705A8B7" w:rsidR="00442C3C" w:rsidRPr="00633471" w:rsidRDefault="005330E4" w:rsidP="00427DFC">
    <w:pPr>
      <w:pStyle w:val="Header"/>
      <w:jc w:val="center"/>
      <w:rPr>
        <w:rFonts w:ascii="Arial" w:hAnsi="Arial" w:cs="Arial"/>
        <w:sz w:val="25"/>
        <w:szCs w:val="27"/>
      </w:rPr>
    </w:pPr>
    <w:r>
      <w:rPr>
        <w:rFonts w:ascii="Arial" w:hAnsi="Arial" w:cs="Arial"/>
        <w:sz w:val="25"/>
        <w:szCs w:val="27"/>
      </w:rPr>
      <w:t>Virtual</w:t>
    </w:r>
    <w:r w:rsidR="003F0069">
      <w:rPr>
        <w:rFonts w:ascii="Arial" w:hAnsi="Arial" w:cs="Arial"/>
        <w:sz w:val="25"/>
        <w:szCs w:val="27"/>
      </w:rPr>
      <w:t xml:space="preserve"> Meeting Via Zoom</w:t>
    </w:r>
  </w:p>
  <w:p w14:paraId="7D5D3F9C" w14:textId="21A3CF44" w:rsidR="00442C3C" w:rsidRPr="00633471" w:rsidRDefault="00B921D0" w:rsidP="00AA4363">
    <w:pPr>
      <w:pStyle w:val="Header"/>
      <w:jc w:val="center"/>
      <w:rPr>
        <w:rFonts w:ascii="Arial" w:hAnsi="Arial" w:cs="Arial"/>
        <w:b/>
        <w:sz w:val="25"/>
        <w:szCs w:val="27"/>
      </w:rPr>
    </w:pPr>
    <w:r w:rsidRPr="00633471">
      <w:rPr>
        <w:rFonts w:ascii="Arial" w:hAnsi="Arial" w:cs="Arial"/>
        <w:b/>
        <w:sz w:val="25"/>
        <w:szCs w:val="27"/>
      </w:rPr>
      <w:t xml:space="preserve">PDC </w:t>
    </w:r>
    <w:r w:rsidR="008839FD">
      <w:rPr>
        <w:rFonts w:ascii="Arial" w:hAnsi="Arial" w:cs="Arial"/>
        <w:b/>
        <w:sz w:val="25"/>
        <w:szCs w:val="27"/>
      </w:rPr>
      <w:t>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4B7A3" w14:textId="77777777" w:rsidR="00993FA1" w:rsidRDefault="00993F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04C"/>
    <w:multiLevelType w:val="hybridMultilevel"/>
    <w:tmpl w:val="D6146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5834"/>
    <w:multiLevelType w:val="hybridMultilevel"/>
    <w:tmpl w:val="F760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1604"/>
    <w:multiLevelType w:val="hybridMultilevel"/>
    <w:tmpl w:val="8AC8B794"/>
    <w:lvl w:ilvl="0" w:tplc="04090001">
      <w:start w:val="1"/>
      <w:numFmt w:val="bullet"/>
      <w:lvlText w:val=""/>
      <w:lvlJc w:val="left"/>
      <w:pPr>
        <w:ind w:left="-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</w:abstractNum>
  <w:abstractNum w:abstractNumId="3" w15:restartNumberingAfterBreak="0">
    <w:nsid w:val="16FC7D70"/>
    <w:multiLevelType w:val="hybridMultilevel"/>
    <w:tmpl w:val="FD1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144E8B"/>
    <w:multiLevelType w:val="hybridMultilevel"/>
    <w:tmpl w:val="E446D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20EFE"/>
    <w:multiLevelType w:val="hybridMultilevel"/>
    <w:tmpl w:val="A8FC4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E2DB2"/>
    <w:multiLevelType w:val="hybridMultilevel"/>
    <w:tmpl w:val="8BE07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E27814"/>
    <w:multiLevelType w:val="hybridMultilevel"/>
    <w:tmpl w:val="F94A4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04080"/>
    <w:multiLevelType w:val="hybridMultilevel"/>
    <w:tmpl w:val="4EF22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FE2AD1"/>
    <w:multiLevelType w:val="hybridMultilevel"/>
    <w:tmpl w:val="BA8A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C640A"/>
    <w:multiLevelType w:val="hybridMultilevel"/>
    <w:tmpl w:val="3122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05806"/>
    <w:multiLevelType w:val="hybridMultilevel"/>
    <w:tmpl w:val="0F86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B06FE"/>
    <w:multiLevelType w:val="hybridMultilevel"/>
    <w:tmpl w:val="CF82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666F1"/>
    <w:multiLevelType w:val="hybridMultilevel"/>
    <w:tmpl w:val="1558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C1558"/>
    <w:multiLevelType w:val="hybridMultilevel"/>
    <w:tmpl w:val="C6D8E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184FEE"/>
    <w:multiLevelType w:val="hybridMultilevel"/>
    <w:tmpl w:val="CB4A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B07A5C"/>
    <w:multiLevelType w:val="hybridMultilevel"/>
    <w:tmpl w:val="FD76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310F9"/>
    <w:multiLevelType w:val="hybridMultilevel"/>
    <w:tmpl w:val="8D4C1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1445052">
    <w:abstractNumId w:val="7"/>
  </w:num>
  <w:num w:numId="2" w16cid:durableId="26612536">
    <w:abstractNumId w:val="6"/>
  </w:num>
  <w:num w:numId="3" w16cid:durableId="697778479">
    <w:abstractNumId w:val="14"/>
  </w:num>
  <w:num w:numId="4" w16cid:durableId="526870491">
    <w:abstractNumId w:val="3"/>
  </w:num>
  <w:num w:numId="5" w16cid:durableId="2042049477">
    <w:abstractNumId w:val="17"/>
  </w:num>
  <w:num w:numId="6" w16cid:durableId="1085997851">
    <w:abstractNumId w:val="2"/>
  </w:num>
  <w:num w:numId="7" w16cid:durableId="970669877">
    <w:abstractNumId w:val="9"/>
  </w:num>
  <w:num w:numId="8" w16cid:durableId="1500538385">
    <w:abstractNumId w:val="8"/>
  </w:num>
  <w:num w:numId="9" w16cid:durableId="1344941506">
    <w:abstractNumId w:val="11"/>
  </w:num>
  <w:num w:numId="10" w16cid:durableId="2145855298">
    <w:abstractNumId w:val="15"/>
  </w:num>
  <w:num w:numId="11" w16cid:durableId="1557813608">
    <w:abstractNumId w:val="5"/>
  </w:num>
  <w:num w:numId="12" w16cid:durableId="1629162495">
    <w:abstractNumId w:val="12"/>
  </w:num>
  <w:num w:numId="13" w16cid:durableId="644093742">
    <w:abstractNumId w:val="13"/>
  </w:num>
  <w:num w:numId="14" w16cid:durableId="2041782360">
    <w:abstractNumId w:val="16"/>
  </w:num>
  <w:num w:numId="15" w16cid:durableId="555317082">
    <w:abstractNumId w:val="4"/>
  </w:num>
  <w:num w:numId="16" w16cid:durableId="218589876">
    <w:abstractNumId w:val="10"/>
  </w:num>
  <w:num w:numId="17" w16cid:durableId="1400128733">
    <w:abstractNumId w:val="1"/>
  </w:num>
  <w:num w:numId="18" w16cid:durableId="97144724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B6"/>
    <w:rsid w:val="00000CE3"/>
    <w:rsid w:val="00000F47"/>
    <w:rsid w:val="00001FDC"/>
    <w:rsid w:val="00003A78"/>
    <w:rsid w:val="00003DB8"/>
    <w:rsid w:val="0001436B"/>
    <w:rsid w:val="00014C3F"/>
    <w:rsid w:val="000171FE"/>
    <w:rsid w:val="000202BD"/>
    <w:rsid w:val="00021FDD"/>
    <w:rsid w:val="00022724"/>
    <w:rsid w:val="00023B23"/>
    <w:rsid w:val="00024CAD"/>
    <w:rsid w:val="0002569C"/>
    <w:rsid w:val="000257AC"/>
    <w:rsid w:val="0002622A"/>
    <w:rsid w:val="00031AAB"/>
    <w:rsid w:val="000372C1"/>
    <w:rsid w:val="000418DA"/>
    <w:rsid w:val="0004218E"/>
    <w:rsid w:val="000459F1"/>
    <w:rsid w:val="00045F00"/>
    <w:rsid w:val="00046786"/>
    <w:rsid w:val="000468B8"/>
    <w:rsid w:val="0005082E"/>
    <w:rsid w:val="00052D44"/>
    <w:rsid w:val="000578C7"/>
    <w:rsid w:val="00072E23"/>
    <w:rsid w:val="00074D77"/>
    <w:rsid w:val="00082446"/>
    <w:rsid w:val="0009435D"/>
    <w:rsid w:val="000975F6"/>
    <w:rsid w:val="00097A65"/>
    <w:rsid w:val="000A00D9"/>
    <w:rsid w:val="000A37FE"/>
    <w:rsid w:val="000A3B5F"/>
    <w:rsid w:val="000B4470"/>
    <w:rsid w:val="000B4602"/>
    <w:rsid w:val="000B5807"/>
    <w:rsid w:val="000B6595"/>
    <w:rsid w:val="000B7E53"/>
    <w:rsid w:val="000C401D"/>
    <w:rsid w:val="000C550D"/>
    <w:rsid w:val="000C6908"/>
    <w:rsid w:val="000D0C41"/>
    <w:rsid w:val="000D2FEB"/>
    <w:rsid w:val="000D7CE8"/>
    <w:rsid w:val="000E5F3A"/>
    <w:rsid w:val="000E74DA"/>
    <w:rsid w:val="000F2A4C"/>
    <w:rsid w:val="00103457"/>
    <w:rsid w:val="00103AFE"/>
    <w:rsid w:val="00103D73"/>
    <w:rsid w:val="001043CA"/>
    <w:rsid w:val="001071FF"/>
    <w:rsid w:val="00110E2B"/>
    <w:rsid w:val="00113187"/>
    <w:rsid w:val="0011332A"/>
    <w:rsid w:val="0011464D"/>
    <w:rsid w:val="0011550B"/>
    <w:rsid w:val="00115812"/>
    <w:rsid w:val="00116ADD"/>
    <w:rsid w:val="00121BA0"/>
    <w:rsid w:val="00122904"/>
    <w:rsid w:val="001241E9"/>
    <w:rsid w:val="00132DA2"/>
    <w:rsid w:val="00132E9A"/>
    <w:rsid w:val="00135B01"/>
    <w:rsid w:val="001378D8"/>
    <w:rsid w:val="00141FBC"/>
    <w:rsid w:val="00142814"/>
    <w:rsid w:val="00143400"/>
    <w:rsid w:val="00145D6F"/>
    <w:rsid w:val="001469C0"/>
    <w:rsid w:val="00146D83"/>
    <w:rsid w:val="00146EA7"/>
    <w:rsid w:val="00150D92"/>
    <w:rsid w:val="00152BCA"/>
    <w:rsid w:val="001536EF"/>
    <w:rsid w:val="00154297"/>
    <w:rsid w:val="001573AD"/>
    <w:rsid w:val="00157AE4"/>
    <w:rsid w:val="001616B5"/>
    <w:rsid w:val="00162546"/>
    <w:rsid w:val="00174909"/>
    <w:rsid w:val="00176AE4"/>
    <w:rsid w:val="00183A52"/>
    <w:rsid w:val="00187911"/>
    <w:rsid w:val="00194B1D"/>
    <w:rsid w:val="001956EA"/>
    <w:rsid w:val="001964F1"/>
    <w:rsid w:val="001A0991"/>
    <w:rsid w:val="001A4F7B"/>
    <w:rsid w:val="001A5853"/>
    <w:rsid w:val="001A6129"/>
    <w:rsid w:val="001A69D1"/>
    <w:rsid w:val="001A70D0"/>
    <w:rsid w:val="001B2F74"/>
    <w:rsid w:val="001C0A86"/>
    <w:rsid w:val="001C35CA"/>
    <w:rsid w:val="001C47F0"/>
    <w:rsid w:val="001C4881"/>
    <w:rsid w:val="001C5811"/>
    <w:rsid w:val="001D1C5A"/>
    <w:rsid w:val="001D3562"/>
    <w:rsid w:val="001D70EE"/>
    <w:rsid w:val="001E07D6"/>
    <w:rsid w:val="001E4F35"/>
    <w:rsid w:val="001F2AE7"/>
    <w:rsid w:val="001F2DD4"/>
    <w:rsid w:val="001F381F"/>
    <w:rsid w:val="001F3B92"/>
    <w:rsid w:val="001F510D"/>
    <w:rsid w:val="00200B9A"/>
    <w:rsid w:val="00202A3B"/>
    <w:rsid w:val="0020393F"/>
    <w:rsid w:val="00205F23"/>
    <w:rsid w:val="00211BA9"/>
    <w:rsid w:val="0021296E"/>
    <w:rsid w:val="00215402"/>
    <w:rsid w:val="00222A3C"/>
    <w:rsid w:val="0022460B"/>
    <w:rsid w:val="00230F9B"/>
    <w:rsid w:val="002327F8"/>
    <w:rsid w:val="00234CAE"/>
    <w:rsid w:val="00235C98"/>
    <w:rsid w:val="0023715F"/>
    <w:rsid w:val="002404E0"/>
    <w:rsid w:val="002411FA"/>
    <w:rsid w:val="00246AF4"/>
    <w:rsid w:val="00250645"/>
    <w:rsid w:val="002534DF"/>
    <w:rsid w:val="002550C3"/>
    <w:rsid w:val="00256DE6"/>
    <w:rsid w:val="00263CD0"/>
    <w:rsid w:val="0026471E"/>
    <w:rsid w:val="00272852"/>
    <w:rsid w:val="00273D4B"/>
    <w:rsid w:val="00274ACC"/>
    <w:rsid w:val="00275591"/>
    <w:rsid w:val="002806E6"/>
    <w:rsid w:val="00287984"/>
    <w:rsid w:val="00287A12"/>
    <w:rsid w:val="00293A36"/>
    <w:rsid w:val="00294400"/>
    <w:rsid w:val="00294980"/>
    <w:rsid w:val="0029524B"/>
    <w:rsid w:val="00297243"/>
    <w:rsid w:val="002A1774"/>
    <w:rsid w:val="002A3C43"/>
    <w:rsid w:val="002A717A"/>
    <w:rsid w:val="002B0FFD"/>
    <w:rsid w:val="002B1B53"/>
    <w:rsid w:val="002B1CE8"/>
    <w:rsid w:val="002B31E3"/>
    <w:rsid w:val="002B347F"/>
    <w:rsid w:val="002B55C0"/>
    <w:rsid w:val="002B712C"/>
    <w:rsid w:val="002B73FA"/>
    <w:rsid w:val="002B7C8F"/>
    <w:rsid w:val="002C0FB0"/>
    <w:rsid w:val="002C179D"/>
    <w:rsid w:val="002C4FAD"/>
    <w:rsid w:val="002D169D"/>
    <w:rsid w:val="002E0E83"/>
    <w:rsid w:val="002E16B5"/>
    <w:rsid w:val="002E2225"/>
    <w:rsid w:val="002E517C"/>
    <w:rsid w:val="002E583E"/>
    <w:rsid w:val="002E78BA"/>
    <w:rsid w:val="002F0597"/>
    <w:rsid w:val="002F4B04"/>
    <w:rsid w:val="002F6390"/>
    <w:rsid w:val="002F70EA"/>
    <w:rsid w:val="00302BBA"/>
    <w:rsid w:val="0030333F"/>
    <w:rsid w:val="00303739"/>
    <w:rsid w:val="0030392A"/>
    <w:rsid w:val="00305183"/>
    <w:rsid w:val="0030599A"/>
    <w:rsid w:val="003060EF"/>
    <w:rsid w:val="0031235A"/>
    <w:rsid w:val="003134E5"/>
    <w:rsid w:val="00314607"/>
    <w:rsid w:val="00314F93"/>
    <w:rsid w:val="003150C4"/>
    <w:rsid w:val="0032069E"/>
    <w:rsid w:val="00323778"/>
    <w:rsid w:val="003239D3"/>
    <w:rsid w:val="003272DA"/>
    <w:rsid w:val="003322EE"/>
    <w:rsid w:val="0033572F"/>
    <w:rsid w:val="00336B03"/>
    <w:rsid w:val="00337CF6"/>
    <w:rsid w:val="00340DCA"/>
    <w:rsid w:val="00340DD0"/>
    <w:rsid w:val="00347EA6"/>
    <w:rsid w:val="003527E3"/>
    <w:rsid w:val="003553F2"/>
    <w:rsid w:val="003579A4"/>
    <w:rsid w:val="003605BB"/>
    <w:rsid w:val="003640A4"/>
    <w:rsid w:val="00373028"/>
    <w:rsid w:val="00377ED8"/>
    <w:rsid w:val="003851F0"/>
    <w:rsid w:val="003864B5"/>
    <w:rsid w:val="0039011E"/>
    <w:rsid w:val="00395037"/>
    <w:rsid w:val="0039542F"/>
    <w:rsid w:val="003A4B97"/>
    <w:rsid w:val="003A600D"/>
    <w:rsid w:val="003B1682"/>
    <w:rsid w:val="003C58E9"/>
    <w:rsid w:val="003C78F2"/>
    <w:rsid w:val="003D1E14"/>
    <w:rsid w:val="003D571F"/>
    <w:rsid w:val="003D6273"/>
    <w:rsid w:val="003E0C8E"/>
    <w:rsid w:val="003E2FDA"/>
    <w:rsid w:val="003E361F"/>
    <w:rsid w:val="003E5D81"/>
    <w:rsid w:val="003E66DF"/>
    <w:rsid w:val="003F0069"/>
    <w:rsid w:val="003F0C4B"/>
    <w:rsid w:val="00406550"/>
    <w:rsid w:val="004076B6"/>
    <w:rsid w:val="00407CE5"/>
    <w:rsid w:val="00413EFC"/>
    <w:rsid w:val="004222F7"/>
    <w:rsid w:val="00427DFC"/>
    <w:rsid w:val="004307DD"/>
    <w:rsid w:val="0043358A"/>
    <w:rsid w:val="00433DDF"/>
    <w:rsid w:val="00440D4E"/>
    <w:rsid w:val="00441EC5"/>
    <w:rsid w:val="00442348"/>
    <w:rsid w:val="00442C3C"/>
    <w:rsid w:val="00442F2A"/>
    <w:rsid w:val="00446698"/>
    <w:rsid w:val="004474C5"/>
    <w:rsid w:val="00447DE1"/>
    <w:rsid w:val="004603F7"/>
    <w:rsid w:val="00467315"/>
    <w:rsid w:val="00474BB2"/>
    <w:rsid w:val="00474D84"/>
    <w:rsid w:val="00475FD6"/>
    <w:rsid w:val="00476BD8"/>
    <w:rsid w:val="00480C20"/>
    <w:rsid w:val="00485E29"/>
    <w:rsid w:val="0048716A"/>
    <w:rsid w:val="00487A9D"/>
    <w:rsid w:val="0049103C"/>
    <w:rsid w:val="004943FE"/>
    <w:rsid w:val="00495142"/>
    <w:rsid w:val="004954B9"/>
    <w:rsid w:val="00496150"/>
    <w:rsid w:val="00496D87"/>
    <w:rsid w:val="004A2F7D"/>
    <w:rsid w:val="004B7022"/>
    <w:rsid w:val="004C0986"/>
    <w:rsid w:val="004C3DDE"/>
    <w:rsid w:val="004C49C5"/>
    <w:rsid w:val="004D12B5"/>
    <w:rsid w:val="004D54CD"/>
    <w:rsid w:val="004E0BD5"/>
    <w:rsid w:val="004E324E"/>
    <w:rsid w:val="004E4280"/>
    <w:rsid w:val="004E7D4C"/>
    <w:rsid w:val="004F17A1"/>
    <w:rsid w:val="004F2F5B"/>
    <w:rsid w:val="004F361D"/>
    <w:rsid w:val="004F4847"/>
    <w:rsid w:val="004F6C07"/>
    <w:rsid w:val="004F7463"/>
    <w:rsid w:val="004F7AC7"/>
    <w:rsid w:val="005007D7"/>
    <w:rsid w:val="00501E4E"/>
    <w:rsid w:val="00505E2B"/>
    <w:rsid w:val="0050685A"/>
    <w:rsid w:val="00511C83"/>
    <w:rsid w:val="0051228E"/>
    <w:rsid w:val="00512E59"/>
    <w:rsid w:val="00514B82"/>
    <w:rsid w:val="00516BDB"/>
    <w:rsid w:val="00517F70"/>
    <w:rsid w:val="00522BC8"/>
    <w:rsid w:val="005330E4"/>
    <w:rsid w:val="0053634F"/>
    <w:rsid w:val="005408E3"/>
    <w:rsid w:val="0054549A"/>
    <w:rsid w:val="00546D75"/>
    <w:rsid w:val="005521EC"/>
    <w:rsid w:val="005529BE"/>
    <w:rsid w:val="00552EA0"/>
    <w:rsid w:val="00553115"/>
    <w:rsid w:val="00553238"/>
    <w:rsid w:val="00553C93"/>
    <w:rsid w:val="00555ADF"/>
    <w:rsid w:val="00556BA9"/>
    <w:rsid w:val="005570CA"/>
    <w:rsid w:val="0056174D"/>
    <w:rsid w:val="00562DCA"/>
    <w:rsid w:val="005649F0"/>
    <w:rsid w:val="005742FA"/>
    <w:rsid w:val="005803C3"/>
    <w:rsid w:val="00581364"/>
    <w:rsid w:val="00582818"/>
    <w:rsid w:val="00584E6B"/>
    <w:rsid w:val="005879F2"/>
    <w:rsid w:val="00590971"/>
    <w:rsid w:val="00591232"/>
    <w:rsid w:val="005916F9"/>
    <w:rsid w:val="005918D6"/>
    <w:rsid w:val="00592A61"/>
    <w:rsid w:val="00592FAF"/>
    <w:rsid w:val="00594A5A"/>
    <w:rsid w:val="005A7D04"/>
    <w:rsid w:val="005B417A"/>
    <w:rsid w:val="005B7AB5"/>
    <w:rsid w:val="005C2FD2"/>
    <w:rsid w:val="005C4318"/>
    <w:rsid w:val="005C486A"/>
    <w:rsid w:val="005C728A"/>
    <w:rsid w:val="005D58C9"/>
    <w:rsid w:val="005E05DD"/>
    <w:rsid w:val="005E2A5F"/>
    <w:rsid w:val="005F6B39"/>
    <w:rsid w:val="005F76DA"/>
    <w:rsid w:val="0060030F"/>
    <w:rsid w:val="006023C1"/>
    <w:rsid w:val="006032F6"/>
    <w:rsid w:val="00603359"/>
    <w:rsid w:val="00603804"/>
    <w:rsid w:val="0060438E"/>
    <w:rsid w:val="00610816"/>
    <w:rsid w:val="006119CA"/>
    <w:rsid w:val="006126F1"/>
    <w:rsid w:val="006132C9"/>
    <w:rsid w:val="006147A9"/>
    <w:rsid w:val="00614DF2"/>
    <w:rsid w:val="006164DC"/>
    <w:rsid w:val="00623500"/>
    <w:rsid w:val="0063143E"/>
    <w:rsid w:val="00633471"/>
    <w:rsid w:val="00635464"/>
    <w:rsid w:val="0064105C"/>
    <w:rsid w:val="00641631"/>
    <w:rsid w:val="0064203A"/>
    <w:rsid w:val="00653062"/>
    <w:rsid w:val="00653CFA"/>
    <w:rsid w:val="00654044"/>
    <w:rsid w:val="00655607"/>
    <w:rsid w:val="006559E9"/>
    <w:rsid w:val="0066218E"/>
    <w:rsid w:val="00662B90"/>
    <w:rsid w:val="00664AF9"/>
    <w:rsid w:val="006717E4"/>
    <w:rsid w:val="0067293C"/>
    <w:rsid w:val="0068430C"/>
    <w:rsid w:val="00691B22"/>
    <w:rsid w:val="00696F10"/>
    <w:rsid w:val="006A1C01"/>
    <w:rsid w:val="006A265E"/>
    <w:rsid w:val="006A338D"/>
    <w:rsid w:val="006A3506"/>
    <w:rsid w:val="006A52A9"/>
    <w:rsid w:val="006A6B54"/>
    <w:rsid w:val="006B03A7"/>
    <w:rsid w:val="006B5869"/>
    <w:rsid w:val="006B6095"/>
    <w:rsid w:val="006C15A4"/>
    <w:rsid w:val="006C4990"/>
    <w:rsid w:val="006D447B"/>
    <w:rsid w:val="006D4D84"/>
    <w:rsid w:val="006E224E"/>
    <w:rsid w:val="006E3260"/>
    <w:rsid w:val="006E3791"/>
    <w:rsid w:val="006E46F5"/>
    <w:rsid w:val="006E649B"/>
    <w:rsid w:val="006E76BB"/>
    <w:rsid w:val="006F07FA"/>
    <w:rsid w:val="006F4BB5"/>
    <w:rsid w:val="006F747B"/>
    <w:rsid w:val="007018C6"/>
    <w:rsid w:val="007077F2"/>
    <w:rsid w:val="00712BB7"/>
    <w:rsid w:val="00712D46"/>
    <w:rsid w:val="007144F0"/>
    <w:rsid w:val="00716973"/>
    <w:rsid w:val="00722B3D"/>
    <w:rsid w:val="0072420E"/>
    <w:rsid w:val="00726483"/>
    <w:rsid w:val="00727C89"/>
    <w:rsid w:val="00732FDA"/>
    <w:rsid w:val="00733E3D"/>
    <w:rsid w:val="00736072"/>
    <w:rsid w:val="00737A4A"/>
    <w:rsid w:val="007400AA"/>
    <w:rsid w:val="00742B42"/>
    <w:rsid w:val="00742FC4"/>
    <w:rsid w:val="0074347B"/>
    <w:rsid w:val="00751F06"/>
    <w:rsid w:val="0076079E"/>
    <w:rsid w:val="007772B1"/>
    <w:rsid w:val="00777D0D"/>
    <w:rsid w:val="007811C9"/>
    <w:rsid w:val="00783B27"/>
    <w:rsid w:val="0078414E"/>
    <w:rsid w:val="007842F0"/>
    <w:rsid w:val="00787AB1"/>
    <w:rsid w:val="00790D97"/>
    <w:rsid w:val="00794C62"/>
    <w:rsid w:val="007A07D6"/>
    <w:rsid w:val="007A53EF"/>
    <w:rsid w:val="007A66B4"/>
    <w:rsid w:val="007A6854"/>
    <w:rsid w:val="007A73D9"/>
    <w:rsid w:val="007B2BB6"/>
    <w:rsid w:val="007B51FF"/>
    <w:rsid w:val="007C08FE"/>
    <w:rsid w:val="007C14A8"/>
    <w:rsid w:val="007C1718"/>
    <w:rsid w:val="007C1E83"/>
    <w:rsid w:val="007C58B4"/>
    <w:rsid w:val="007E3A20"/>
    <w:rsid w:val="007F0AB1"/>
    <w:rsid w:val="007F2946"/>
    <w:rsid w:val="007F5F81"/>
    <w:rsid w:val="007F74BD"/>
    <w:rsid w:val="007F7B18"/>
    <w:rsid w:val="00802DB9"/>
    <w:rsid w:val="00803CAC"/>
    <w:rsid w:val="00805029"/>
    <w:rsid w:val="00807073"/>
    <w:rsid w:val="00807EE4"/>
    <w:rsid w:val="00816543"/>
    <w:rsid w:val="00820842"/>
    <w:rsid w:val="00827354"/>
    <w:rsid w:val="008336D3"/>
    <w:rsid w:val="00834A1A"/>
    <w:rsid w:val="00834B38"/>
    <w:rsid w:val="00836FA5"/>
    <w:rsid w:val="00841AEC"/>
    <w:rsid w:val="008509D7"/>
    <w:rsid w:val="00851063"/>
    <w:rsid w:val="00854435"/>
    <w:rsid w:val="00855FC0"/>
    <w:rsid w:val="00860963"/>
    <w:rsid w:val="008676BE"/>
    <w:rsid w:val="0087279D"/>
    <w:rsid w:val="00872868"/>
    <w:rsid w:val="00876B15"/>
    <w:rsid w:val="008826DF"/>
    <w:rsid w:val="00882EE7"/>
    <w:rsid w:val="008839FD"/>
    <w:rsid w:val="0088767C"/>
    <w:rsid w:val="00887B7A"/>
    <w:rsid w:val="008904DB"/>
    <w:rsid w:val="008919B4"/>
    <w:rsid w:val="00897B59"/>
    <w:rsid w:val="008A44CD"/>
    <w:rsid w:val="008A5489"/>
    <w:rsid w:val="008A7FE5"/>
    <w:rsid w:val="008B34B4"/>
    <w:rsid w:val="008C1F17"/>
    <w:rsid w:val="008C4A95"/>
    <w:rsid w:val="008C4C7C"/>
    <w:rsid w:val="008C7134"/>
    <w:rsid w:val="008D4BFC"/>
    <w:rsid w:val="008D5572"/>
    <w:rsid w:val="008D5B78"/>
    <w:rsid w:val="008D7F94"/>
    <w:rsid w:val="008E5F4F"/>
    <w:rsid w:val="008F0596"/>
    <w:rsid w:val="008F2148"/>
    <w:rsid w:val="008F71AE"/>
    <w:rsid w:val="008F7299"/>
    <w:rsid w:val="009017DA"/>
    <w:rsid w:val="00901FDA"/>
    <w:rsid w:val="00906047"/>
    <w:rsid w:val="0090715B"/>
    <w:rsid w:val="00907A4F"/>
    <w:rsid w:val="00910696"/>
    <w:rsid w:val="00913142"/>
    <w:rsid w:val="00915042"/>
    <w:rsid w:val="00915916"/>
    <w:rsid w:val="00920737"/>
    <w:rsid w:val="00921A4F"/>
    <w:rsid w:val="009256D5"/>
    <w:rsid w:val="00927058"/>
    <w:rsid w:val="00930253"/>
    <w:rsid w:val="009324B9"/>
    <w:rsid w:val="00935A1C"/>
    <w:rsid w:val="00937082"/>
    <w:rsid w:val="00941676"/>
    <w:rsid w:val="009438DC"/>
    <w:rsid w:val="00945142"/>
    <w:rsid w:val="00947460"/>
    <w:rsid w:val="00952A39"/>
    <w:rsid w:val="00957C6B"/>
    <w:rsid w:val="00961757"/>
    <w:rsid w:val="00964C8C"/>
    <w:rsid w:val="00965500"/>
    <w:rsid w:val="00967C06"/>
    <w:rsid w:val="0097121D"/>
    <w:rsid w:val="00971EB4"/>
    <w:rsid w:val="00972F5D"/>
    <w:rsid w:val="00973C1D"/>
    <w:rsid w:val="00980640"/>
    <w:rsid w:val="009845E1"/>
    <w:rsid w:val="00984609"/>
    <w:rsid w:val="00984E09"/>
    <w:rsid w:val="00986E9D"/>
    <w:rsid w:val="00986FB7"/>
    <w:rsid w:val="00987B1F"/>
    <w:rsid w:val="009902BF"/>
    <w:rsid w:val="009909BD"/>
    <w:rsid w:val="00993FA1"/>
    <w:rsid w:val="00995044"/>
    <w:rsid w:val="009967B5"/>
    <w:rsid w:val="009A214F"/>
    <w:rsid w:val="009A3D2C"/>
    <w:rsid w:val="009A59EF"/>
    <w:rsid w:val="009A6E8E"/>
    <w:rsid w:val="009A6F7A"/>
    <w:rsid w:val="009B02B0"/>
    <w:rsid w:val="009B0B28"/>
    <w:rsid w:val="009B5954"/>
    <w:rsid w:val="009B64A8"/>
    <w:rsid w:val="009B7E28"/>
    <w:rsid w:val="009C43BA"/>
    <w:rsid w:val="009C570B"/>
    <w:rsid w:val="009C5DBF"/>
    <w:rsid w:val="009C6759"/>
    <w:rsid w:val="009D54AD"/>
    <w:rsid w:val="009D5877"/>
    <w:rsid w:val="009E141C"/>
    <w:rsid w:val="009E1C0C"/>
    <w:rsid w:val="009E226B"/>
    <w:rsid w:val="009E31A8"/>
    <w:rsid w:val="009E52F4"/>
    <w:rsid w:val="009E7C97"/>
    <w:rsid w:val="009F1BBB"/>
    <w:rsid w:val="009F580C"/>
    <w:rsid w:val="00A02CF3"/>
    <w:rsid w:val="00A03A08"/>
    <w:rsid w:val="00A04ACA"/>
    <w:rsid w:val="00A07109"/>
    <w:rsid w:val="00A072C6"/>
    <w:rsid w:val="00A11231"/>
    <w:rsid w:val="00A1298C"/>
    <w:rsid w:val="00A15EE2"/>
    <w:rsid w:val="00A23242"/>
    <w:rsid w:val="00A23A22"/>
    <w:rsid w:val="00A26952"/>
    <w:rsid w:val="00A32D48"/>
    <w:rsid w:val="00A33E09"/>
    <w:rsid w:val="00A41EBA"/>
    <w:rsid w:val="00A42A01"/>
    <w:rsid w:val="00A431AF"/>
    <w:rsid w:val="00A454C0"/>
    <w:rsid w:val="00A4663D"/>
    <w:rsid w:val="00A50379"/>
    <w:rsid w:val="00A50FFF"/>
    <w:rsid w:val="00A511BE"/>
    <w:rsid w:val="00A5141C"/>
    <w:rsid w:val="00A51739"/>
    <w:rsid w:val="00A52369"/>
    <w:rsid w:val="00A57B96"/>
    <w:rsid w:val="00A61552"/>
    <w:rsid w:val="00A62451"/>
    <w:rsid w:val="00A74450"/>
    <w:rsid w:val="00A7661A"/>
    <w:rsid w:val="00A76970"/>
    <w:rsid w:val="00A77813"/>
    <w:rsid w:val="00A77F60"/>
    <w:rsid w:val="00A8013F"/>
    <w:rsid w:val="00A915B6"/>
    <w:rsid w:val="00A92B0D"/>
    <w:rsid w:val="00A93D9F"/>
    <w:rsid w:val="00A94E9B"/>
    <w:rsid w:val="00A96DF8"/>
    <w:rsid w:val="00A97A20"/>
    <w:rsid w:val="00A97C36"/>
    <w:rsid w:val="00AA3B8D"/>
    <w:rsid w:val="00AA4204"/>
    <w:rsid w:val="00AA4363"/>
    <w:rsid w:val="00AA5C94"/>
    <w:rsid w:val="00AA74E7"/>
    <w:rsid w:val="00AB1BE7"/>
    <w:rsid w:val="00AB2082"/>
    <w:rsid w:val="00AB3164"/>
    <w:rsid w:val="00AC13C1"/>
    <w:rsid w:val="00AC455A"/>
    <w:rsid w:val="00AC7E0F"/>
    <w:rsid w:val="00AC7F29"/>
    <w:rsid w:val="00AD0C86"/>
    <w:rsid w:val="00AD2358"/>
    <w:rsid w:val="00AD7949"/>
    <w:rsid w:val="00AE2185"/>
    <w:rsid w:val="00AE322F"/>
    <w:rsid w:val="00AE4E98"/>
    <w:rsid w:val="00AE5E4C"/>
    <w:rsid w:val="00AE68E6"/>
    <w:rsid w:val="00AE7B02"/>
    <w:rsid w:val="00AF0E12"/>
    <w:rsid w:val="00AF4EC4"/>
    <w:rsid w:val="00B00C04"/>
    <w:rsid w:val="00B00F2A"/>
    <w:rsid w:val="00B0281D"/>
    <w:rsid w:val="00B066BD"/>
    <w:rsid w:val="00B07315"/>
    <w:rsid w:val="00B13499"/>
    <w:rsid w:val="00B14F64"/>
    <w:rsid w:val="00B15633"/>
    <w:rsid w:val="00B17634"/>
    <w:rsid w:val="00B3060A"/>
    <w:rsid w:val="00B31C0A"/>
    <w:rsid w:val="00B330C3"/>
    <w:rsid w:val="00B357EF"/>
    <w:rsid w:val="00B409B1"/>
    <w:rsid w:val="00B43FA4"/>
    <w:rsid w:val="00B50511"/>
    <w:rsid w:val="00B56DBB"/>
    <w:rsid w:val="00B571C1"/>
    <w:rsid w:val="00B572D1"/>
    <w:rsid w:val="00B577FB"/>
    <w:rsid w:val="00B63EBD"/>
    <w:rsid w:val="00B67342"/>
    <w:rsid w:val="00B67838"/>
    <w:rsid w:val="00B7571E"/>
    <w:rsid w:val="00B76517"/>
    <w:rsid w:val="00B812D9"/>
    <w:rsid w:val="00B84660"/>
    <w:rsid w:val="00B85DAA"/>
    <w:rsid w:val="00B85EF3"/>
    <w:rsid w:val="00B8627C"/>
    <w:rsid w:val="00B86A19"/>
    <w:rsid w:val="00B86CD5"/>
    <w:rsid w:val="00B87AC5"/>
    <w:rsid w:val="00B90E5B"/>
    <w:rsid w:val="00B91218"/>
    <w:rsid w:val="00B921D0"/>
    <w:rsid w:val="00B92335"/>
    <w:rsid w:val="00B944B5"/>
    <w:rsid w:val="00B97B31"/>
    <w:rsid w:val="00B97D71"/>
    <w:rsid w:val="00BA1862"/>
    <w:rsid w:val="00BA437E"/>
    <w:rsid w:val="00BA4C44"/>
    <w:rsid w:val="00BA6EF9"/>
    <w:rsid w:val="00BA76C2"/>
    <w:rsid w:val="00BB3746"/>
    <w:rsid w:val="00BB54BC"/>
    <w:rsid w:val="00BC1993"/>
    <w:rsid w:val="00BC5A15"/>
    <w:rsid w:val="00BC7B46"/>
    <w:rsid w:val="00BD279C"/>
    <w:rsid w:val="00BD7D00"/>
    <w:rsid w:val="00BE3610"/>
    <w:rsid w:val="00BF161C"/>
    <w:rsid w:val="00BF1CD9"/>
    <w:rsid w:val="00BF2CD6"/>
    <w:rsid w:val="00BF3570"/>
    <w:rsid w:val="00BF3D82"/>
    <w:rsid w:val="00BF43DE"/>
    <w:rsid w:val="00C05537"/>
    <w:rsid w:val="00C07125"/>
    <w:rsid w:val="00C1046E"/>
    <w:rsid w:val="00C12D17"/>
    <w:rsid w:val="00C1573A"/>
    <w:rsid w:val="00C2135B"/>
    <w:rsid w:val="00C21AE7"/>
    <w:rsid w:val="00C25FEC"/>
    <w:rsid w:val="00C260F9"/>
    <w:rsid w:val="00C33265"/>
    <w:rsid w:val="00C356C0"/>
    <w:rsid w:val="00C40C50"/>
    <w:rsid w:val="00C41659"/>
    <w:rsid w:val="00C523E1"/>
    <w:rsid w:val="00C5560D"/>
    <w:rsid w:val="00C56869"/>
    <w:rsid w:val="00C57542"/>
    <w:rsid w:val="00C60498"/>
    <w:rsid w:val="00C622AA"/>
    <w:rsid w:val="00C65654"/>
    <w:rsid w:val="00C66640"/>
    <w:rsid w:val="00C67D2C"/>
    <w:rsid w:val="00C731EF"/>
    <w:rsid w:val="00C74033"/>
    <w:rsid w:val="00C81296"/>
    <w:rsid w:val="00C84CC9"/>
    <w:rsid w:val="00C85E01"/>
    <w:rsid w:val="00C87288"/>
    <w:rsid w:val="00C92F2D"/>
    <w:rsid w:val="00C93F19"/>
    <w:rsid w:val="00C9457E"/>
    <w:rsid w:val="00C952D9"/>
    <w:rsid w:val="00C95D55"/>
    <w:rsid w:val="00CA6033"/>
    <w:rsid w:val="00CA63FD"/>
    <w:rsid w:val="00CB1A9B"/>
    <w:rsid w:val="00CB3C38"/>
    <w:rsid w:val="00CB5790"/>
    <w:rsid w:val="00CB7025"/>
    <w:rsid w:val="00CC6D69"/>
    <w:rsid w:val="00CD236B"/>
    <w:rsid w:val="00CD26F0"/>
    <w:rsid w:val="00CD7B49"/>
    <w:rsid w:val="00CE1907"/>
    <w:rsid w:val="00CE25CB"/>
    <w:rsid w:val="00CE2E05"/>
    <w:rsid w:val="00CE3DA7"/>
    <w:rsid w:val="00CE6B96"/>
    <w:rsid w:val="00CF3928"/>
    <w:rsid w:val="00D03360"/>
    <w:rsid w:val="00D066D1"/>
    <w:rsid w:val="00D133F8"/>
    <w:rsid w:val="00D1552A"/>
    <w:rsid w:val="00D204CB"/>
    <w:rsid w:val="00D26397"/>
    <w:rsid w:val="00D3140E"/>
    <w:rsid w:val="00D3179C"/>
    <w:rsid w:val="00D32CF3"/>
    <w:rsid w:val="00D3318E"/>
    <w:rsid w:val="00D3433B"/>
    <w:rsid w:val="00D34743"/>
    <w:rsid w:val="00D351D7"/>
    <w:rsid w:val="00D35D57"/>
    <w:rsid w:val="00D36B46"/>
    <w:rsid w:val="00D37415"/>
    <w:rsid w:val="00D42300"/>
    <w:rsid w:val="00D468CF"/>
    <w:rsid w:val="00D474D5"/>
    <w:rsid w:val="00D50269"/>
    <w:rsid w:val="00D53453"/>
    <w:rsid w:val="00D538CB"/>
    <w:rsid w:val="00D71E13"/>
    <w:rsid w:val="00D7411A"/>
    <w:rsid w:val="00D75162"/>
    <w:rsid w:val="00D753AD"/>
    <w:rsid w:val="00D80FD3"/>
    <w:rsid w:val="00D823AD"/>
    <w:rsid w:val="00D85E96"/>
    <w:rsid w:val="00D87D90"/>
    <w:rsid w:val="00D9145D"/>
    <w:rsid w:val="00D9196D"/>
    <w:rsid w:val="00D9354C"/>
    <w:rsid w:val="00D93A49"/>
    <w:rsid w:val="00D95500"/>
    <w:rsid w:val="00D95C26"/>
    <w:rsid w:val="00DA0342"/>
    <w:rsid w:val="00DA2C19"/>
    <w:rsid w:val="00DA6721"/>
    <w:rsid w:val="00DA6B68"/>
    <w:rsid w:val="00DA6CD3"/>
    <w:rsid w:val="00DA73AC"/>
    <w:rsid w:val="00DA7581"/>
    <w:rsid w:val="00DA7E4E"/>
    <w:rsid w:val="00DB09F3"/>
    <w:rsid w:val="00DB236E"/>
    <w:rsid w:val="00DB37F5"/>
    <w:rsid w:val="00DB3D5B"/>
    <w:rsid w:val="00DB610A"/>
    <w:rsid w:val="00DB7BE2"/>
    <w:rsid w:val="00DC0C9E"/>
    <w:rsid w:val="00DC0FF5"/>
    <w:rsid w:val="00DC53FB"/>
    <w:rsid w:val="00DD0303"/>
    <w:rsid w:val="00DD049C"/>
    <w:rsid w:val="00DD0F63"/>
    <w:rsid w:val="00DD20B7"/>
    <w:rsid w:val="00DE05EC"/>
    <w:rsid w:val="00DE1B3A"/>
    <w:rsid w:val="00DE58F0"/>
    <w:rsid w:val="00DE602F"/>
    <w:rsid w:val="00DE77B4"/>
    <w:rsid w:val="00DF176E"/>
    <w:rsid w:val="00DF25F9"/>
    <w:rsid w:val="00DF3E7B"/>
    <w:rsid w:val="00DF7673"/>
    <w:rsid w:val="00E0160C"/>
    <w:rsid w:val="00E05B94"/>
    <w:rsid w:val="00E07E91"/>
    <w:rsid w:val="00E136CF"/>
    <w:rsid w:val="00E15967"/>
    <w:rsid w:val="00E20166"/>
    <w:rsid w:val="00E228B0"/>
    <w:rsid w:val="00E23F09"/>
    <w:rsid w:val="00E2733C"/>
    <w:rsid w:val="00E3052A"/>
    <w:rsid w:val="00E37814"/>
    <w:rsid w:val="00E42F20"/>
    <w:rsid w:val="00E42F5D"/>
    <w:rsid w:val="00E51F5B"/>
    <w:rsid w:val="00E5205A"/>
    <w:rsid w:val="00E528B2"/>
    <w:rsid w:val="00E538B8"/>
    <w:rsid w:val="00E55BE5"/>
    <w:rsid w:val="00E56060"/>
    <w:rsid w:val="00E56AEC"/>
    <w:rsid w:val="00E60C15"/>
    <w:rsid w:val="00E61505"/>
    <w:rsid w:val="00E722A1"/>
    <w:rsid w:val="00E728C1"/>
    <w:rsid w:val="00E750D2"/>
    <w:rsid w:val="00E75881"/>
    <w:rsid w:val="00E76650"/>
    <w:rsid w:val="00E76B9B"/>
    <w:rsid w:val="00E76CCA"/>
    <w:rsid w:val="00E77518"/>
    <w:rsid w:val="00E84B99"/>
    <w:rsid w:val="00E858A6"/>
    <w:rsid w:val="00E90EF1"/>
    <w:rsid w:val="00E9319F"/>
    <w:rsid w:val="00E946FD"/>
    <w:rsid w:val="00E94905"/>
    <w:rsid w:val="00E97AAC"/>
    <w:rsid w:val="00EA2362"/>
    <w:rsid w:val="00EA6722"/>
    <w:rsid w:val="00EB15F7"/>
    <w:rsid w:val="00EB1DAF"/>
    <w:rsid w:val="00EB27EE"/>
    <w:rsid w:val="00EB387F"/>
    <w:rsid w:val="00EB4E2B"/>
    <w:rsid w:val="00EB6297"/>
    <w:rsid w:val="00EB6D95"/>
    <w:rsid w:val="00EC11FD"/>
    <w:rsid w:val="00EC5214"/>
    <w:rsid w:val="00EC56A9"/>
    <w:rsid w:val="00EC652A"/>
    <w:rsid w:val="00EC727F"/>
    <w:rsid w:val="00EC7C81"/>
    <w:rsid w:val="00ED5747"/>
    <w:rsid w:val="00EE1C7A"/>
    <w:rsid w:val="00EE28C6"/>
    <w:rsid w:val="00EE44C8"/>
    <w:rsid w:val="00EE60CD"/>
    <w:rsid w:val="00EF1EF5"/>
    <w:rsid w:val="00EF7CF5"/>
    <w:rsid w:val="00F0030A"/>
    <w:rsid w:val="00F01129"/>
    <w:rsid w:val="00F018B7"/>
    <w:rsid w:val="00F04D65"/>
    <w:rsid w:val="00F05C00"/>
    <w:rsid w:val="00F0765E"/>
    <w:rsid w:val="00F0789B"/>
    <w:rsid w:val="00F10DF9"/>
    <w:rsid w:val="00F17A96"/>
    <w:rsid w:val="00F2056E"/>
    <w:rsid w:val="00F225B0"/>
    <w:rsid w:val="00F25FBB"/>
    <w:rsid w:val="00F26180"/>
    <w:rsid w:val="00F26ED4"/>
    <w:rsid w:val="00F2708C"/>
    <w:rsid w:val="00F27BA8"/>
    <w:rsid w:val="00F311CF"/>
    <w:rsid w:val="00F3421C"/>
    <w:rsid w:val="00F3551B"/>
    <w:rsid w:val="00F41E08"/>
    <w:rsid w:val="00F42BD0"/>
    <w:rsid w:val="00F463AE"/>
    <w:rsid w:val="00F500B2"/>
    <w:rsid w:val="00F5330C"/>
    <w:rsid w:val="00F540A4"/>
    <w:rsid w:val="00F56AF0"/>
    <w:rsid w:val="00F70E08"/>
    <w:rsid w:val="00F73500"/>
    <w:rsid w:val="00F75F00"/>
    <w:rsid w:val="00F763AC"/>
    <w:rsid w:val="00F80DE3"/>
    <w:rsid w:val="00F8247E"/>
    <w:rsid w:val="00F90BAD"/>
    <w:rsid w:val="00F95934"/>
    <w:rsid w:val="00F95C6B"/>
    <w:rsid w:val="00FA180B"/>
    <w:rsid w:val="00FA3063"/>
    <w:rsid w:val="00FA5769"/>
    <w:rsid w:val="00FA72DC"/>
    <w:rsid w:val="00FB028A"/>
    <w:rsid w:val="00FB0A9C"/>
    <w:rsid w:val="00FB3628"/>
    <w:rsid w:val="00FC1204"/>
    <w:rsid w:val="00FC51FC"/>
    <w:rsid w:val="00FC5D12"/>
    <w:rsid w:val="00FC5D75"/>
    <w:rsid w:val="00FD0892"/>
    <w:rsid w:val="00FD0D9E"/>
    <w:rsid w:val="00FD5747"/>
    <w:rsid w:val="00FD749B"/>
    <w:rsid w:val="00FD7638"/>
    <w:rsid w:val="00FE04BC"/>
    <w:rsid w:val="00FE0C3D"/>
    <w:rsid w:val="00FE2B91"/>
    <w:rsid w:val="00FF1247"/>
    <w:rsid w:val="00FF3DEA"/>
    <w:rsid w:val="00FF4C30"/>
    <w:rsid w:val="00FF7261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2DEDB1"/>
  <w15:docId w15:val="{252D99ED-29DC-451F-86F7-5CAB4C7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BB6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link w:val="BodyText2Char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E602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F7261"/>
    <w:rPr>
      <w:sz w:val="24"/>
      <w:szCs w:val="24"/>
    </w:rPr>
  </w:style>
  <w:style w:type="paragraph" w:styleId="NoSpacing">
    <w:name w:val="No Spacing"/>
    <w:uiPriority w:val="1"/>
    <w:qFormat/>
    <w:rsid w:val="00476BD8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22A3C"/>
    <w:pPr>
      <w:spacing w:before="100" w:beforeAutospacing="1" w:after="100" w:afterAutospacing="1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rsid w:val="007C58B4"/>
    <w:rPr>
      <w:rFonts w:ascii="Arial" w:hAnsi="Arial" w:cs="Arial"/>
      <w:szCs w:val="24"/>
    </w:rPr>
  </w:style>
  <w:style w:type="table" w:styleId="PlainTable5">
    <w:name w:val="Plain Table 5"/>
    <w:basedOn w:val="TableNormal"/>
    <w:rsid w:val="005F6B3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6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B5608B6B47146897B1E67F6EB47B1" ma:contentTypeVersion="4" ma:contentTypeDescription="Create a new document." ma:contentTypeScope="" ma:versionID="9fce43ff9241e406f9553d33ec186f71">
  <xsd:schema xmlns:xsd="http://www.w3.org/2001/XMLSchema" xmlns:xs="http://www.w3.org/2001/XMLSchema" xmlns:p="http://schemas.microsoft.com/office/2006/metadata/properties" xmlns:ns2="d88ceb0c-abe6-4943-b123-0d757e912387" xmlns:ns3="661f7bd8-0ae8-4905-bd16-47f797f53933" targetNamespace="http://schemas.microsoft.com/office/2006/metadata/properties" ma:root="true" ma:fieldsID="24e418880dcf170e494fbb501c447f40" ns2:_="" ns3:_="">
    <xsd:import namespace="d88ceb0c-abe6-4943-b123-0d757e912387"/>
    <xsd:import namespace="661f7bd8-0ae8-4905-bd16-47f797f539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ceb0c-abe6-4943-b123-0d757e9123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f7bd8-0ae8-4905-bd16-47f797f53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40F43-488A-4F72-9CEC-393EB71B89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EA41989-DA20-4985-9E34-2A0873B76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DC66C-3DC8-4915-8A9A-C022C52D15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0B9236-1BCB-4036-BFA2-15D9B96240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Gina Tjaden</dc:creator>
  <cp:lastModifiedBy>Cardenas, Maria</cp:lastModifiedBy>
  <cp:revision>8</cp:revision>
  <cp:lastPrinted>2022-03-03T20:59:00Z</cp:lastPrinted>
  <dcterms:created xsi:type="dcterms:W3CDTF">2022-12-15T00:17:00Z</dcterms:created>
  <dcterms:modified xsi:type="dcterms:W3CDTF">2023-05-16T22:02:00Z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0x010100780B5608B6B47146897B1E67F6EB47B1</vt:lpwstr>
  </property>
</Properties>
</file>