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CD52D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2D68D55" w14:textId="77777777" w:rsidR="009C321A" w:rsidRDefault="009C321A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508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  <w:gridCol w:w="3627"/>
        <w:gridCol w:w="3627"/>
      </w:tblGrid>
      <w:tr w:rsidR="00BA2389" w:rsidRPr="009B761E" w14:paraId="2A13432C" w14:textId="77777777" w:rsidTr="00656D0C">
        <w:tc>
          <w:tcPr>
            <w:tcW w:w="3627" w:type="dxa"/>
          </w:tcPr>
          <w:p w14:paraId="6D500D86" w14:textId="66C3C680" w:rsidR="00BA2389" w:rsidRPr="009B761E" w:rsidRDefault="00BF7E68" w:rsidP="00BA2389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□ </w:t>
            </w:r>
            <w:r w:rsidR="00BA2389" w:rsidRPr="009B761E">
              <w:rPr>
                <w:rFonts w:ascii="Arial Narrow" w:hAnsi="Arial Narrow" w:cs="Arial"/>
              </w:rPr>
              <w:t>Audrey Yamagata-Noji (Co-Chair)</w:t>
            </w:r>
          </w:p>
        </w:tc>
        <w:tc>
          <w:tcPr>
            <w:tcW w:w="3627" w:type="dxa"/>
          </w:tcPr>
          <w:p w14:paraId="3323B708" w14:textId="15D34AD0" w:rsidR="00BA2389" w:rsidRPr="009B761E" w:rsidRDefault="00754E8F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B761E">
              <w:rPr>
                <w:rFonts w:ascii="Arial Narrow" w:hAnsi="Arial Narrow" w:cs="Arial"/>
              </w:rPr>
              <w:t>Martin Ramey</w:t>
            </w:r>
            <w:r w:rsidR="000F655C">
              <w:rPr>
                <w:rFonts w:ascii="Arial Narrow" w:hAnsi="Arial Narrow" w:cs="Arial"/>
              </w:rPr>
              <w:t xml:space="preserve"> </w:t>
            </w:r>
            <w:r w:rsidR="000F655C" w:rsidRPr="009B761E">
              <w:rPr>
                <w:rFonts w:ascii="Arial Narrow" w:hAnsi="Arial Narrow" w:cs="Arial"/>
              </w:rPr>
              <w:t>(Co-Chair)</w:t>
            </w:r>
          </w:p>
        </w:tc>
        <w:tc>
          <w:tcPr>
            <w:tcW w:w="3627" w:type="dxa"/>
          </w:tcPr>
          <w:p w14:paraId="7C317037" w14:textId="3456273A" w:rsidR="00BA2389" w:rsidRPr="009B761E" w:rsidRDefault="00BA2389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27" w:type="dxa"/>
          </w:tcPr>
          <w:p w14:paraId="0FAAE4AC" w14:textId="77777777" w:rsidR="00BA2389" w:rsidRPr="009B761E" w:rsidRDefault="00BA2389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DE1" w:rsidRPr="009B761E" w14:paraId="382A2738" w14:textId="77777777" w:rsidTr="00656D0C">
        <w:tc>
          <w:tcPr>
            <w:tcW w:w="3627" w:type="dxa"/>
          </w:tcPr>
          <w:p w14:paraId="4004BAAA" w14:textId="6537769F" w:rsidR="00907DE1" w:rsidRPr="009B761E" w:rsidRDefault="00BF7E68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□ </w:t>
            </w:r>
            <w:r w:rsidR="00907DE1" w:rsidRPr="009B761E">
              <w:rPr>
                <w:rFonts w:ascii="Arial Narrow" w:hAnsi="Arial Narrow" w:cs="Arial"/>
              </w:rPr>
              <w:t>Jeff Archibald</w:t>
            </w:r>
          </w:p>
        </w:tc>
        <w:tc>
          <w:tcPr>
            <w:tcW w:w="3627" w:type="dxa"/>
          </w:tcPr>
          <w:p w14:paraId="1079D0C5" w14:textId="3B4A5922" w:rsidR="00907DE1" w:rsidRPr="009B761E" w:rsidRDefault="00754E8F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>
              <w:rPr>
                <w:rFonts w:ascii="Arial Narrow" w:hAnsi="Arial Narrow" w:cs="Arial"/>
              </w:rPr>
              <w:t>LeAnn Gar</w:t>
            </w:r>
            <w:r w:rsidR="00E703EC">
              <w:rPr>
                <w:rFonts w:ascii="Arial Narrow" w:hAnsi="Arial Narrow" w:cs="Arial"/>
              </w:rPr>
              <w:t>r</w:t>
            </w:r>
            <w:bookmarkStart w:id="0" w:name="_GoBack"/>
            <w:bookmarkEnd w:id="0"/>
            <w:r w:rsidR="00907DE1">
              <w:rPr>
                <w:rFonts w:ascii="Arial Narrow" w:hAnsi="Arial Narrow" w:cs="Arial"/>
              </w:rPr>
              <w:t>ett</w:t>
            </w:r>
          </w:p>
        </w:tc>
        <w:tc>
          <w:tcPr>
            <w:tcW w:w="3627" w:type="dxa"/>
          </w:tcPr>
          <w:p w14:paraId="2C4AD435" w14:textId="6ED734CC" w:rsidR="00907DE1" w:rsidRPr="009B761E" w:rsidRDefault="00754E8F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>
              <w:rPr>
                <w:rFonts w:ascii="Arial Narrow" w:hAnsi="Arial Narrow" w:cs="Arial"/>
              </w:rPr>
              <w:t>Tom Mauch</w:t>
            </w:r>
          </w:p>
        </w:tc>
        <w:tc>
          <w:tcPr>
            <w:tcW w:w="3627" w:type="dxa"/>
          </w:tcPr>
          <w:p w14:paraId="4DBBC966" w14:textId="3BE745FA" w:rsidR="00907DE1" w:rsidRPr="009B761E" w:rsidRDefault="00754E8F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>
              <w:rPr>
                <w:rFonts w:ascii="Arial Narrow" w:hAnsi="Arial Narrow" w:cs="Arial"/>
              </w:rPr>
              <w:t>Sandra Padilla</w:t>
            </w:r>
          </w:p>
        </w:tc>
      </w:tr>
      <w:tr w:rsidR="00907DE1" w:rsidRPr="009B761E" w14:paraId="7F409736" w14:textId="77777777" w:rsidTr="00656D0C">
        <w:tc>
          <w:tcPr>
            <w:tcW w:w="3627" w:type="dxa"/>
          </w:tcPr>
          <w:p w14:paraId="08BCB5DB" w14:textId="7B2F1122" w:rsidR="00907DE1" w:rsidRPr="009B761E" w:rsidRDefault="00754E8F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E703EC">
              <w:rPr>
                <w:rFonts w:ascii="Arial Narrow" w:hAnsi="Arial Narrow" w:cs="Arial"/>
              </w:rPr>
              <w:t xml:space="preserve"> </w:t>
            </w:r>
            <w:r w:rsidR="00907DE1" w:rsidRPr="009B761E">
              <w:rPr>
                <w:rFonts w:ascii="Arial Narrow" w:hAnsi="Arial Narrow" w:cs="Arial"/>
              </w:rPr>
              <w:t>George Bradshaw</w:t>
            </w:r>
          </w:p>
        </w:tc>
        <w:tc>
          <w:tcPr>
            <w:tcW w:w="3627" w:type="dxa"/>
          </w:tcPr>
          <w:p w14:paraId="4A993C38" w14:textId="6036F7DE" w:rsidR="00907DE1" w:rsidRPr="009B761E" w:rsidRDefault="00907DE1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BA2389">
              <w:rPr>
                <w:rFonts w:ascii="Arial Narrow" w:hAnsi="Arial Narrow" w:cs="Arial"/>
              </w:rPr>
              <w:t xml:space="preserve">□ </w:t>
            </w:r>
            <w:r>
              <w:rPr>
                <w:rFonts w:ascii="Arial Narrow" w:hAnsi="Arial Narrow" w:cs="Arial"/>
              </w:rPr>
              <w:t>Luisa Howell</w:t>
            </w:r>
          </w:p>
        </w:tc>
        <w:tc>
          <w:tcPr>
            <w:tcW w:w="3627" w:type="dxa"/>
          </w:tcPr>
          <w:p w14:paraId="73A809E1" w14:textId="21939F40" w:rsidR="00907DE1" w:rsidRPr="009B761E" w:rsidRDefault="00754E8F" w:rsidP="00907DE1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>
              <w:rPr>
                <w:rFonts w:ascii="Arial Narrow" w:hAnsi="Arial Narrow" w:cs="Arial"/>
              </w:rPr>
              <w:t>Bruce Nixon</w:t>
            </w:r>
          </w:p>
        </w:tc>
        <w:tc>
          <w:tcPr>
            <w:tcW w:w="3627" w:type="dxa"/>
          </w:tcPr>
          <w:p w14:paraId="108FFF44" w14:textId="32A026ED" w:rsidR="00907DE1" w:rsidRPr="009B761E" w:rsidRDefault="00754E8F" w:rsidP="00907DE1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>
              <w:rPr>
                <w:rFonts w:ascii="Arial Narrow" w:hAnsi="Arial Narrow" w:cs="Arial"/>
              </w:rPr>
              <w:t>Ana Silvia Turcios</w:t>
            </w:r>
          </w:p>
        </w:tc>
      </w:tr>
      <w:tr w:rsidR="00907DE1" w:rsidRPr="009B761E" w14:paraId="12653A76" w14:textId="77777777" w:rsidTr="00656D0C">
        <w:trPr>
          <w:trHeight w:val="432"/>
        </w:trPr>
        <w:tc>
          <w:tcPr>
            <w:tcW w:w="3627" w:type="dxa"/>
          </w:tcPr>
          <w:p w14:paraId="6BF5E5B4" w14:textId="12D9742B" w:rsidR="00907DE1" w:rsidRPr="009B761E" w:rsidRDefault="00E703EC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■ </w:t>
            </w:r>
            <w:r w:rsidR="00907DE1">
              <w:rPr>
                <w:rFonts w:ascii="Arial Narrow" w:hAnsi="Arial Narrow" w:cs="Arial"/>
              </w:rPr>
              <w:t xml:space="preserve">Sun </w:t>
            </w:r>
            <w:proofErr w:type="spellStart"/>
            <w:r w:rsidR="00907DE1">
              <w:rPr>
                <w:rFonts w:ascii="Arial Narrow" w:hAnsi="Arial Narrow" w:cs="Arial"/>
              </w:rPr>
              <w:t>Ezzell</w:t>
            </w:r>
            <w:proofErr w:type="spellEnd"/>
          </w:p>
        </w:tc>
        <w:tc>
          <w:tcPr>
            <w:tcW w:w="3627" w:type="dxa"/>
          </w:tcPr>
          <w:p w14:paraId="537A2A98" w14:textId="42DEE381" w:rsidR="00907DE1" w:rsidRPr="009B761E" w:rsidRDefault="00754E8F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>
              <w:rPr>
                <w:rFonts w:ascii="Arial Narrow" w:hAnsi="Arial Narrow" w:cs="Arial"/>
              </w:rPr>
              <w:t>Matt Judd</w:t>
            </w:r>
          </w:p>
        </w:tc>
        <w:tc>
          <w:tcPr>
            <w:tcW w:w="3627" w:type="dxa"/>
          </w:tcPr>
          <w:p w14:paraId="10C0DAF8" w14:textId="45D32DEA" w:rsidR="00907DE1" w:rsidRPr="009B761E" w:rsidRDefault="00BF7E68" w:rsidP="00907DE1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□ </w:t>
            </w:r>
            <w:r w:rsidR="00907DE1">
              <w:rPr>
                <w:rFonts w:ascii="Arial Narrow" w:hAnsi="Arial Narrow" w:cs="Arial"/>
              </w:rPr>
              <w:t>Jim Ocampo</w:t>
            </w:r>
          </w:p>
        </w:tc>
        <w:tc>
          <w:tcPr>
            <w:tcW w:w="3627" w:type="dxa"/>
          </w:tcPr>
          <w:p w14:paraId="519D1616" w14:textId="77777777" w:rsidR="00907DE1" w:rsidRPr="009B761E" w:rsidRDefault="00907DE1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DE1" w:rsidRPr="009B761E" w14:paraId="5743B685" w14:textId="77777777" w:rsidTr="00656D0C">
        <w:trPr>
          <w:trHeight w:val="20"/>
        </w:trPr>
        <w:tc>
          <w:tcPr>
            <w:tcW w:w="3627" w:type="dxa"/>
          </w:tcPr>
          <w:p w14:paraId="51F361E8" w14:textId="5BBE034D" w:rsidR="00907DE1" w:rsidRPr="009B761E" w:rsidRDefault="00907DE1" w:rsidP="004202FF">
            <w:pPr>
              <w:outlineLvl w:val="0"/>
              <w:rPr>
                <w:rFonts w:ascii="Arial Narrow" w:hAnsi="Arial Narrow" w:cs="Arial"/>
                <w:b/>
              </w:rPr>
            </w:pPr>
            <w:r w:rsidRPr="009B761E">
              <w:rPr>
                <w:rFonts w:ascii="Arial Narrow" w:hAnsi="Arial Narrow" w:cs="Arial"/>
                <w:b/>
              </w:rPr>
              <w:t>Student Representatives:</w:t>
            </w:r>
          </w:p>
        </w:tc>
        <w:tc>
          <w:tcPr>
            <w:tcW w:w="3627" w:type="dxa"/>
          </w:tcPr>
          <w:p w14:paraId="00FFECCF" w14:textId="2ABEFF7C" w:rsidR="00907DE1" w:rsidRPr="009B761E" w:rsidRDefault="00754E8F" w:rsidP="009B761E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■</w:t>
            </w:r>
            <w:r w:rsidR="00907DE1" w:rsidRPr="009B761E">
              <w:rPr>
                <w:rFonts w:ascii="Arial Narrow" w:hAnsi="Arial Narrow" w:cs="Arial"/>
              </w:rPr>
              <w:t>Corey Case</w:t>
            </w:r>
          </w:p>
        </w:tc>
        <w:tc>
          <w:tcPr>
            <w:tcW w:w="3627" w:type="dxa"/>
          </w:tcPr>
          <w:p w14:paraId="752C6769" w14:textId="21886E5D" w:rsidR="00907DE1" w:rsidRPr="009B761E" w:rsidRDefault="00BF7E68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□ </w:t>
            </w:r>
            <w:r w:rsidR="00907DE1" w:rsidRPr="009B761E">
              <w:rPr>
                <w:rFonts w:ascii="Arial Narrow" w:hAnsi="Arial Narrow" w:cs="Arial"/>
                <w:sz w:val="22"/>
                <w:szCs w:val="22"/>
              </w:rPr>
              <w:t>Maia Lopez</w:t>
            </w:r>
          </w:p>
        </w:tc>
        <w:tc>
          <w:tcPr>
            <w:tcW w:w="3627" w:type="dxa"/>
          </w:tcPr>
          <w:p w14:paraId="43881969" w14:textId="77777777" w:rsidR="00907DE1" w:rsidRPr="009B761E" w:rsidRDefault="00907DE1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6D0C" w:rsidRPr="009B761E" w14:paraId="2609FA94" w14:textId="77777777" w:rsidTr="00656D0C">
        <w:trPr>
          <w:trHeight w:val="20"/>
        </w:trPr>
        <w:tc>
          <w:tcPr>
            <w:tcW w:w="3627" w:type="dxa"/>
          </w:tcPr>
          <w:p w14:paraId="4CDB2885" w14:textId="67DEBB2F" w:rsidR="00656D0C" w:rsidRPr="009B761E" w:rsidRDefault="00656D0C" w:rsidP="004202FF">
            <w:pPr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Guests:</w:t>
            </w:r>
          </w:p>
        </w:tc>
        <w:tc>
          <w:tcPr>
            <w:tcW w:w="3627" w:type="dxa"/>
          </w:tcPr>
          <w:p w14:paraId="0EAE5567" w14:textId="6AB2808E" w:rsidR="00656D0C" w:rsidRPr="009B761E" w:rsidRDefault="00656D0C" w:rsidP="00656D0C">
            <w:pPr>
              <w:outlineLvl w:val="0"/>
              <w:rPr>
                <w:rFonts w:ascii="Arial Narrow" w:hAnsi="Arial Narrow" w:cs="Arial"/>
              </w:rPr>
            </w:pPr>
          </w:p>
        </w:tc>
        <w:tc>
          <w:tcPr>
            <w:tcW w:w="3627" w:type="dxa"/>
          </w:tcPr>
          <w:p w14:paraId="510F1726" w14:textId="5CFAB940" w:rsidR="00656D0C" w:rsidRPr="009B761E" w:rsidRDefault="00656D0C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27" w:type="dxa"/>
          </w:tcPr>
          <w:p w14:paraId="4AF7F8A0" w14:textId="77777777" w:rsidR="00656D0C" w:rsidRPr="009B761E" w:rsidRDefault="00656D0C" w:rsidP="004202FF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B05954E" w14:textId="77777777" w:rsidR="00BA2389" w:rsidRDefault="00BA2389" w:rsidP="004202FF">
      <w:pPr>
        <w:ind w:left="-720"/>
        <w:outlineLvl w:val="0"/>
        <w:rPr>
          <w:rFonts w:ascii="Arial Narrow" w:hAnsi="Arial Narrow" w:cs="Arial"/>
          <w:sz w:val="22"/>
          <w:szCs w:val="22"/>
        </w:rPr>
      </w:pPr>
    </w:p>
    <w:tbl>
      <w:tblPr>
        <w:tblW w:w="144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500"/>
        <w:gridCol w:w="5508"/>
        <w:gridCol w:w="3638"/>
      </w:tblGrid>
      <w:tr w:rsidR="00C70FAC" w:rsidRPr="00754E8F" w14:paraId="713C3E4B" w14:textId="77777777" w:rsidTr="00A33928">
        <w:trPr>
          <w:trHeight w:val="696"/>
          <w:tblHeader/>
          <w:jc w:val="center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77777777" w:rsidR="00C70FAC" w:rsidRPr="00754E8F" w:rsidRDefault="00C70FAC" w:rsidP="00DF2B57">
            <w:pPr>
              <w:jc w:val="center"/>
              <w:rPr>
                <w:rFonts w:ascii="Arial Narrow" w:hAnsi="Arial Narrow" w:cs="Arial"/>
                <w:b/>
              </w:rPr>
            </w:pPr>
            <w:bookmarkStart w:id="1" w:name="_Hlk260053563"/>
            <w:r w:rsidRPr="00754E8F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77777777" w:rsidR="00C70FAC" w:rsidRPr="00754E8F" w:rsidRDefault="00C70FAC" w:rsidP="00DF2B57">
            <w:pPr>
              <w:jc w:val="center"/>
              <w:rPr>
                <w:rFonts w:ascii="Arial Narrow" w:hAnsi="Arial Narrow" w:cs="Arial"/>
                <w:b/>
              </w:rPr>
            </w:pPr>
            <w:r w:rsidRPr="00754E8F">
              <w:rPr>
                <w:rFonts w:ascii="Arial Narrow" w:hAnsi="Arial Narrow" w:cs="Arial"/>
                <w:b/>
              </w:rPr>
              <w:t>Agenda Topic</w:t>
            </w:r>
          </w:p>
        </w:tc>
        <w:tc>
          <w:tcPr>
            <w:tcW w:w="5508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23124D2A" w14:textId="25334482" w:rsidR="00C70FAC" w:rsidRPr="00754E8F" w:rsidRDefault="00754E8F" w:rsidP="00DF2B57">
            <w:pPr>
              <w:jc w:val="center"/>
              <w:rPr>
                <w:rFonts w:ascii="Arial Narrow" w:hAnsi="Arial Narrow" w:cs="Arial"/>
                <w:b/>
              </w:rPr>
            </w:pPr>
            <w:r w:rsidRPr="00754E8F">
              <w:rPr>
                <w:rFonts w:ascii="Arial Narrow" w:hAnsi="Arial Narrow" w:cs="Arial"/>
                <w:b/>
              </w:rPr>
              <w:t>Discussion</w:t>
            </w:r>
          </w:p>
        </w:tc>
        <w:tc>
          <w:tcPr>
            <w:tcW w:w="3638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B048C07" w:rsidR="00FB75D5" w:rsidRPr="00754E8F" w:rsidRDefault="00754E8F" w:rsidP="00DF2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Recommendations</w:t>
            </w:r>
          </w:p>
        </w:tc>
      </w:tr>
      <w:tr w:rsidR="00C70FAC" w:rsidRPr="001915F5" w14:paraId="79E69B2B" w14:textId="77777777" w:rsidTr="00A33928">
        <w:trPr>
          <w:trHeight w:val="20"/>
          <w:jc w:val="center"/>
        </w:trPr>
        <w:tc>
          <w:tcPr>
            <w:tcW w:w="777" w:type="dxa"/>
            <w:tcBorders>
              <w:top w:val="single" w:sz="4" w:space="0" w:color="auto"/>
            </w:tcBorders>
          </w:tcPr>
          <w:p w14:paraId="2F2EB25E" w14:textId="15110778" w:rsidR="00C70FAC" w:rsidRPr="00C0115A" w:rsidRDefault="00C70FAC" w:rsidP="00770F19">
            <w:pPr>
              <w:jc w:val="center"/>
              <w:rPr>
                <w:rFonts w:ascii="Arial Narrow" w:hAnsi="Arial Narrow" w:cs="Arial"/>
              </w:rPr>
            </w:pPr>
            <w:r w:rsidRPr="00C0115A">
              <w:rPr>
                <w:rFonts w:ascii="Arial Narrow" w:hAnsi="Arial Narrow" w:cs="Arial"/>
              </w:rPr>
              <w:t>1.0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7D07B07" w14:textId="77777777" w:rsidR="00BF7E68" w:rsidRDefault="00C70FAC" w:rsidP="00D26A30">
            <w:pPr>
              <w:rPr>
                <w:rFonts w:ascii="Arial Narrow" w:hAnsi="Arial Narrow" w:cs="Arial"/>
              </w:rPr>
            </w:pPr>
            <w:r w:rsidRPr="00C0115A">
              <w:rPr>
                <w:rFonts w:ascii="Arial Narrow" w:hAnsi="Arial Narrow" w:cs="Arial"/>
              </w:rPr>
              <w:t>Review Age</w:t>
            </w:r>
            <w:r w:rsidR="00172B93" w:rsidRPr="00C0115A">
              <w:rPr>
                <w:rFonts w:ascii="Arial Narrow" w:hAnsi="Arial Narrow" w:cs="Arial"/>
              </w:rPr>
              <w:t>nda</w:t>
            </w:r>
            <w:r w:rsidR="00D26A30">
              <w:rPr>
                <w:rFonts w:ascii="Arial Narrow" w:hAnsi="Arial Narrow" w:cs="Arial"/>
              </w:rPr>
              <w:t xml:space="preserve"> &amp; Minutes from</w:t>
            </w:r>
            <w:r w:rsidR="002F1182">
              <w:rPr>
                <w:rFonts w:ascii="Arial Narrow" w:hAnsi="Arial Narrow" w:cs="Arial"/>
              </w:rPr>
              <w:t xml:space="preserve"> </w:t>
            </w:r>
          </w:p>
          <w:p w14:paraId="732225F1" w14:textId="540C8F29" w:rsidR="00DB11E7" w:rsidRDefault="00BF7E68" w:rsidP="00D26A3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September 19,</w:t>
            </w:r>
            <w:r w:rsidR="00DD5CD9">
              <w:rPr>
                <w:rFonts w:ascii="Arial Narrow" w:hAnsi="Arial Narrow" w:cs="Arial"/>
              </w:rPr>
              <w:t xml:space="preserve"> 2016</w:t>
            </w:r>
          </w:p>
          <w:p w14:paraId="42F179F7" w14:textId="047DE7D6" w:rsidR="00A91C63" w:rsidRPr="00C0115A" w:rsidRDefault="00A91C63" w:rsidP="00D26A30">
            <w:pPr>
              <w:rPr>
                <w:rFonts w:ascii="Arial Narrow" w:hAnsi="Arial Narrow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44E0E082" w14:textId="30BBBBE4" w:rsidR="00201CB9" w:rsidRPr="00C0115A" w:rsidRDefault="005225B7" w:rsidP="00F345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</w:t>
            </w:r>
            <w:r w:rsidR="00754E8F">
              <w:rPr>
                <w:rFonts w:ascii="Arial Narrow" w:hAnsi="Arial Narrow" w:cs="Arial"/>
              </w:rPr>
              <w:t>Council reviewed September 19, 2016 minutes</w:t>
            </w:r>
          </w:p>
        </w:tc>
        <w:tc>
          <w:tcPr>
            <w:tcW w:w="3638" w:type="dxa"/>
            <w:tcBorders>
              <w:top w:val="single" w:sz="4" w:space="0" w:color="auto"/>
            </w:tcBorders>
          </w:tcPr>
          <w:p w14:paraId="6322039D" w14:textId="77777777" w:rsidR="00C70FAC" w:rsidRDefault="00754E8F" w:rsidP="005C334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Action to approve as presented.</w:t>
            </w:r>
          </w:p>
          <w:p w14:paraId="0211A4A9" w14:textId="0E8A874A" w:rsidR="00754E8F" w:rsidRPr="00C0115A" w:rsidRDefault="00754E8F" w:rsidP="005C334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Unanimously approved</w:t>
            </w:r>
          </w:p>
        </w:tc>
      </w:tr>
      <w:tr w:rsidR="00047EFD" w:rsidRPr="00C0115A" w14:paraId="243CD61C" w14:textId="77777777" w:rsidTr="00A33928">
        <w:trPr>
          <w:trHeight w:val="20"/>
          <w:jc w:val="center"/>
        </w:trPr>
        <w:tc>
          <w:tcPr>
            <w:tcW w:w="777" w:type="dxa"/>
          </w:tcPr>
          <w:p w14:paraId="1D0C87E7" w14:textId="2AF18510" w:rsidR="00047EFD" w:rsidRPr="00E22D56" w:rsidRDefault="00BA2389" w:rsidP="00770F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4500" w:type="dxa"/>
          </w:tcPr>
          <w:p w14:paraId="04C675B9" w14:textId="576CDB55" w:rsidR="006522D8" w:rsidRPr="00E22D56" w:rsidRDefault="00081948" w:rsidP="00BF7E68">
            <w:pPr>
              <w:ind w:left="-2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Committee Reports</w:t>
            </w:r>
          </w:p>
        </w:tc>
        <w:tc>
          <w:tcPr>
            <w:tcW w:w="5508" w:type="dxa"/>
          </w:tcPr>
          <w:p w14:paraId="4C9EF4A7" w14:textId="1652BBB5" w:rsidR="00047EFD" w:rsidRPr="00201CB9" w:rsidRDefault="00047EFD" w:rsidP="00047EFD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638" w:type="dxa"/>
          </w:tcPr>
          <w:p w14:paraId="091C7839" w14:textId="77777777" w:rsidR="00047EFD" w:rsidRPr="00C0115A" w:rsidRDefault="00047EFD" w:rsidP="00047EFD">
            <w:pPr>
              <w:rPr>
                <w:rFonts w:ascii="Arial Narrow" w:hAnsi="Arial Narrow" w:cs="Arial"/>
              </w:rPr>
            </w:pPr>
          </w:p>
        </w:tc>
      </w:tr>
      <w:tr w:rsidR="00081948" w:rsidRPr="00C0115A" w14:paraId="70CD8C91" w14:textId="77777777" w:rsidTr="005225B7">
        <w:trPr>
          <w:trHeight w:val="20"/>
          <w:jc w:val="center"/>
        </w:trPr>
        <w:tc>
          <w:tcPr>
            <w:tcW w:w="777" w:type="dxa"/>
            <w:vAlign w:val="center"/>
          </w:tcPr>
          <w:p w14:paraId="14DEF4BF" w14:textId="13C69F70" w:rsidR="00081948" w:rsidRDefault="005B0DDD" w:rsidP="00770F1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4500" w:type="dxa"/>
            <w:vAlign w:val="center"/>
          </w:tcPr>
          <w:p w14:paraId="485FED7F" w14:textId="7B105E38" w:rsidR="00081948" w:rsidRPr="005B0DDD" w:rsidRDefault="00081948" w:rsidP="005B0DDD">
            <w:pPr>
              <w:rPr>
                <w:rFonts w:ascii="Arial Narrow" w:hAnsi="Arial Narrow" w:cs="Arial"/>
              </w:rPr>
            </w:pPr>
            <w:r w:rsidRPr="005B0DDD">
              <w:rPr>
                <w:rFonts w:ascii="Arial Narrow" w:hAnsi="Arial Narrow" w:cs="Arial"/>
              </w:rPr>
              <w:t xml:space="preserve">Student Equity </w:t>
            </w:r>
            <w:r w:rsidR="00E4660B" w:rsidRPr="005B0DDD">
              <w:rPr>
                <w:rFonts w:ascii="Arial Narrow" w:hAnsi="Arial Narrow" w:cs="Arial"/>
              </w:rPr>
              <w:t xml:space="preserve"> (5/9/16)</w:t>
            </w:r>
          </w:p>
        </w:tc>
        <w:tc>
          <w:tcPr>
            <w:tcW w:w="5508" w:type="dxa"/>
            <w:vAlign w:val="center"/>
          </w:tcPr>
          <w:p w14:paraId="2326FE20" w14:textId="4E6745E5" w:rsidR="00081948" w:rsidRDefault="005225B7" w:rsidP="005225B7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Minutes reviewed</w:t>
            </w:r>
          </w:p>
        </w:tc>
        <w:tc>
          <w:tcPr>
            <w:tcW w:w="3638" w:type="dxa"/>
            <w:vAlign w:val="center"/>
          </w:tcPr>
          <w:p w14:paraId="29EFD510" w14:textId="6AF14A90" w:rsidR="00081948" w:rsidRPr="00C0115A" w:rsidRDefault="005225B7" w:rsidP="00047E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Council accepted and unanimously approved minutes</w:t>
            </w:r>
          </w:p>
        </w:tc>
      </w:tr>
      <w:tr w:rsidR="00081948" w:rsidRPr="00C0115A" w14:paraId="51875F7B" w14:textId="77777777" w:rsidTr="00A33928">
        <w:trPr>
          <w:trHeight w:val="325"/>
          <w:jc w:val="center"/>
        </w:trPr>
        <w:tc>
          <w:tcPr>
            <w:tcW w:w="777" w:type="dxa"/>
          </w:tcPr>
          <w:p w14:paraId="4CEEBAE0" w14:textId="45DF47B4" w:rsidR="00081948" w:rsidRDefault="005B0DDD" w:rsidP="00770F1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4500" w:type="dxa"/>
          </w:tcPr>
          <w:p w14:paraId="7D8400E2" w14:textId="78956B92" w:rsidR="00081948" w:rsidRPr="005B0DDD" w:rsidRDefault="00081948" w:rsidP="005B0DDD">
            <w:pPr>
              <w:rPr>
                <w:rFonts w:ascii="Arial Narrow" w:hAnsi="Arial Narrow" w:cs="Arial"/>
              </w:rPr>
            </w:pPr>
            <w:r w:rsidRPr="005B0DDD">
              <w:rPr>
                <w:rFonts w:ascii="Arial Narrow" w:hAnsi="Arial Narrow" w:cs="Arial"/>
              </w:rPr>
              <w:t xml:space="preserve">SSSPAC Advisory </w:t>
            </w:r>
          </w:p>
        </w:tc>
        <w:tc>
          <w:tcPr>
            <w:tcW w:w="5508" w:type="dxa"/>
          </w:tcPr>
          <w:p w14:paraId="4C22D251" w14:textId="41E631BA" w:rsidR="00081948" w:rsidRPr="009C321A" w:rsidRDefault="005225B7" w:rsidP="005225B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No minutes provided</w:t>
            </w:r>
            <w:r w:rsidR="00E56465">
              <w:rPr>
                <w:rFonts w:ascii="Arial Narrow" w:hAnsi="Arial Narrow"/>
                <w:color w:val="000000" w:themeColor="text1"/>
              </w:rPr>
              <w:t xml:space="preserve"> to Council</w:t>
            </w:r>
          </w:p>
        </w:tc>
        <w:tc>
          <w:tcPr>
            <w:tcW w:w="3638" w:type="dxa"/>
          </w:tcPr>
          <w:p w14:paraId="6EEB3CC6" w14:textId="39B51C43" w:rsidR="00081948" w:rsidRPr="00C0115A" w:rsidRDefault="005225B7" w:rsidP="00047E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Table to next meeting</w:t>
            </w:r>
          </w:p>
        </w:tc>
      </w:tr>
      <w:tr w:rsidR="00081948" w:rsidRPr="00C0115A" w14:paraId="1EF3B6F3" w14:textId="77777777" w:rsidTr="00A33928">
        <w:trPr>
          <w:trHeight w:val="325"/>
          <w:jc w:val="center"/>
        </w:trPr>
        <w:tc>
          <w:tcPr>
            <w:tcW w:w="777" w:type="dxa"/>
          </w:tcPr>
          <w:p w14:paraId="5166CCB9" w14:textId="21CEB130" w:rsidR="00081948" w:rsidRDefault="005B0DDD" w:rsidP="00770F1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500" w:type="dxa"/>
          </w:tcPr>
          <w:p w14:paraId="7C20508B" w14:textId="7FD692E9" w:rsidR="00081948" w:rsidRPr="005B0DDD" w:rsidRDefault="00E4660B" w:rsidP="005B0DDD">
            <w:pPr>
              <w:rPr>
                <w:rFonts w:ascii="Arial Narrow" w:hAnsi="Arial Narrow" w:cs="Arial"/>
              </w:rPr>
            </w:pPr>
            <w:r w:rsidRPr="005B0DDD">
              <w:rPr>
                <w:rFonts w:ascii="Arial Narrow" w:hAnsi="Arial Narrow" w:cs="Arial"/>
              </w:rPr>
              <w:t>Basic Skills (9/8/16)</w:t>
            </w:r>
          </w:p>
          <w:p w14:paraId="6FC8A348" w14:textId="79E9098D" w:rsidR="00081948" w:rsidRPr="00EA1E06" w:rsidRDefault="00081948" w:rsidP="00EA1E06">
            <w:pPr>
              <w:ind w:left="-28"/>
              <w:rPr>
                <w:rFonts w:ascii="Arial Narrow" w:hAnsi="Arial Narrow" w:cs="Arial"/>
              </w:rPr>
            </w:pPr>
          </w:p>
        </w:tc>
        <w:tc>
          <w:tcPr>
            <w:tcW w:w="5508" w:type="dxa"/>
          </w:tcPr>
          <w:p w14:paraId="7F2CE555" w14:textId="740A02FD" w:rsidR="00081948" w:rsidRPr="009C321A" w:rsidRDefault="005225B7" w:rsidP="00047EF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Minutes reviewed</w:t>
            </w:r>
          </w:p>
        </w:tc>
        <w:tc>
          <w:tcPr>
            <w:tcW w:w="3638" w:type="dxa"/>
          </w:tcPr>
          <w:p w14:paraId="7866E889" w14:textId="3F219D25" w:rsidR="00081948" w:rsidRPr="00C0115A" w:rsidRDefault="005225B7" w:rsidP="00047E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Council accepted and unanimously approved minutes</w:t>
            </w:r>
          </w:p>
        </w:tc>
      </w:tr>
      <w:tr w:rsidR="00081948" w:rsidRPr="00C0115A" w14:paraId="16118691" w14:textId="77777777" w:rsidTr="003267EF">
        <w:trPr>
          <w:trHeight w:val="325"/>
          <w:jc w:val="center"/>
        </w:trPr>
        <w:tc>
          <w:tcPr>
            <w:tcW w:w="777" w:type="dxa"/>
          </w:tcPr>
          <w:p w14:paraId="170481BD" w14:textId="3964357A" w:rsidR="00081948" w:rsidRDefault="00081948" w:rsidP="00770F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3.0</w:t>
            </w:r>
          </w:p>
        </w:tc>
        <w:tc>
          <w:tcPr>
            <w:tcW w:w="4500" w:type="dxa"/>
          </w:tcPr>
          <w:p w14:paraId="24856661" w14:textId="77777777" w:rsidR="00081948" w:rsidRDefault="00081948" w:rsidP="003267E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Review and accept Purpose and </w:t>
            </w:r>
            <w:r w:rsidR="00E969B7">
              <w:rPr>
                <w:rFonts w:ascii="Arial Narrow" w:hAnsi="Arial Narrow" w:cs="Arial"/>
              </w:rPr>
              <w:t>Function</w:t>
            </w:r>
            <w:r>
              <w:rPr>
                <w:rFonts w:ascii="Arial Narrow" w:hAnsi="Arial Narrow" w:cs="Arial"/>
              </w:rPr>
              <w:t xml:space="preserve"> Statement from Basic Skills Committee</w:t>
            </w:r>
          </w:p>
          <w:p w14:paraId="22F1F02D" w14:textId="496F5D25" w:rsidR="005B0DDD" w:rsidRPr="00081948" w:rsidRDefault="005B0DDD" w:rsidP="003267EF">
            <w:pPr>
              <w:rPr>
                <w:rFonts w:ascii="Arial Narrow" w:hAnsi="Arial Narrow" w:cs="Arial"/>
              </w:rPr>
            </w:pPr>
          </w:p>
        </w:tc>
        <w:tc>
          <w:tcPr>
            <w:tcW w:w="5508" w:type="dxa"/>
          </w:tcPr>
          <w:p w14:paraId="3697B0E3" w14:textId="418DCCD8" w:rsidR="00081948" w:rsidRPr="009C321A" w:rsidRDefault="005225B7" w:rsidP="00E564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Purpose and Function Statement was provided without </w:t>
            </w:r>
            <w:r w:rsidR="00E56465">
              <w:rPr>
                <w:rFonts w:ascii="Arial Narrow" w:hAnsi="Arial Narrow"/>
                <w:color w:val="000000" w:themeColor="text1"/>
              </w:rPr>
              <w:t>identifying edits.</w:t>
            </w:r>
            <w:r w:rsidR="00750BA5">
              <w:rPr>
                <w:rFonts w:ascii="Arial Narrow" w:hAnsi="Arial Narrow"/>
                <w:color w:val="000000" w:themeColor="text1"/>
              </w:rPr>
              <w:t xml:space="preserve">  Council was unable to review what changed.</w:t>
            </w:r>
          </w:p>
        </w:tc>
        <w:tc>
          <w:tcPr>
            <w:tcW w:w="3638" w:type="dxa"/>
          </w:tcPr>
          <w:p w14:paraId="45438929" w14:textId="4C9BFBE6" w:rsidR="00081948" w:rsidRDefault="00E56465" w:rsidP="003267E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Council requested </w:t>
            </w:r>
            <w:r w:rsidR="00C46CA8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 xml:space="preserve">document with edits to review at </w:t>
            </w:r>
            <w:r w:rsidR="00C46CA8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>next meeting.</w:t>
            </w:r>
          </w:p>
          <w:p w14:paraId="7469B354" w14:textId="171B9633" w:rsidR="00E56465" w:rsidRPr="00C0115A" w:rsidRDefault="00E56465" w:rsidP="00C46CA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Tabled until October 17, 2016.</w:t>
            </w:r>
          </w:p>
        </w:tc>
      </w:tr>
      <w:tr w:rsidR="0072334A" w:rsidRPr="00C0115A" w14:paraId="4BD22658" w14:textId="77777777" w:rsidTr="00A33928">
        <w:trPr>
          <w:trHeight w:val="325"/>
          <w:jc w:val="center"/>
        </w:trPr>
        <w:tc>
          <w:tcPr>
            <w:tcW w:w="777" w:type="dxa"/>
          </w:tcPr>
          <w:p w14:paraId="16F8D74E" w14:textId="47BA93AB" w:rsidR="0072334A" w:rsidRDefault="00770F19" w:rsidP="00770F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72334A">
              <w:rPr>
                <w:rFonts w:ascii="Arial Narrow" w:hAnsi="Arial Narrow" w:cs="Arial"/>
              </w:rPr>
              <w:t>.0</w:t>
            </w:r>
          </w:p>
        </w:tc>
        <w:tc>
          <w:tcPr>
            <w:tcW w:w="4500" w:type="dxa"/>
          </w:tcPr>
          <w:p w14:paraId="636896B6" w14:textId="5815E538" w:rsidR="0072334A" w:rsidRPr="0072334A" w:rsidRDefault="0072334A" w:rsidP="0072334A">
            <w:pPr>
              <w:ind w:left="-18"/>
              <w:rPr>
                <w:rFonts w:ascii="Arial Narrow" w:hAnsi="Arial Narrow" w:cs="Arial"/>
                <w:b/>
              </w:rPr>
            </w:pPr>
            <w:r w:rsidRPr="0072334A">
              <w:rPr>
                <w:rFonts w:ascii="Arial Narrow" w:hAnsi="Arial Narrow" w:cs="Arial"/>
                <w:b/>
              </w:rPr>
              <w:t>New issues</w:t>
            </w:r>
          </w:p>
        </w:tc>
        <w:tc>
          <w:tcPr>
            <w:tcW w:w="5508" w:type="dxa"/>
          </w:tcPr>
          <w:p w14:paraId="3E6AB9FB" w14:textId="77777777" w:rsidR="0072334A" w:rsidRPr="009C321A" w:rsidRDefault="0072334A" w:rsidP="00047EFD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38" w:type="dxa"/>
          </w:tcPr>
          <w:p w14:paraId="1F6DA14F" w14:textId="77777777" w:rsidR="0072334A" w:rsidRPr="00C0115A" w:rsidRDefault="0072334A" w:rsidP="00047EFD">
            <w:pPr>
              <w:rPr>
                <w:rFonts w:ascii="Arial Narrow" w:hAnsi="Arial Narrow" w:cs="Arial"/>
              </w:rPr>
            </w:pPr>
          </w:p>
        </w:tc>
      </w:tr>
      <w:tr w:rsidR="0061115E" w:rsidRPr="00C0115A" w14:paraId="356706D1" w14:textId="77777777" w:rsidTr="00A33928">
        <w:trPr>
          <w:trHeight w:val="325"/>
          <w:jc w:val="center"/>
        </w:trPr>
        <w:tc>
          <w:tcPr>
            <w:tcW w:w="777" w:type="dxa"/>
          </w:tcPr>
          <w:p w14:paraId="1E0AE46A" w14:textId="382309D2" w:rsidR="0061115E" w:rsidRDefault="0061115E" w:rsidP="00770F1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0" w:type="dxa"/>
          </w:tcPr>
          <w:p w14:paraId="2CB55CA0" w14:textId="3599FADE" w:rsidR="00E4660B" w:rsidRDefault="0072334A" w:rsidP="005B0DDD">
            <w:pPr>
              <w:ind w:left="-18"/>
              <w:rPr>
                <w:rFonts w:ascii="Arial Narrow" w:hAnsi="Arial Narrow" w:cs="Arial"/>
              </w:rPr>
            </w:pPr>
            <w:r w:rsidRPr="0072334A">
              <w:rPr>
                <w:rFonts w:ascii="Arial Narrow" w:hAnsi="Arial Narrow" w:cs="Arial"/>
              </w:rPr>
              <w:t>AP</w:t>
            </w:r>
            <w:r w:rsidR="00E4212D">
              <w:rPr>
                <w:rFonts w:ascii="Arial Narrow" w:hAnsi="Arial Narrow" w:cs="Arial"/>
              </w:rPr>
              <w:t>s and BP</w:t>
            </w:r>
            <w:r w:rsidRPr="0072334A">
              <w:rPr>
                <w:rFonts w:ascii="Arial Narrow" w:hAnsi="Arial Narrow" w:cs="Arial"/>
              </w:rPr>
              <w:t>s in th</w:t>
            </w:r>
            <w:r w:rsidR="00510F82">
              <w:rPr>
                <w:rFonts w:ascii="Arial Narrow" w:hAnsi="Arial Narrow" w:cs="Arial"/>
              </w:rPr>
              <w:t>e Student Services (5000 Series handout)</w:t>
            </w:r>
            <w:r w:rsidR="009E29FA">
              <w:rPr>
                <w:rFonts w:ascii="Arial Narrow" w:hAnsi="Arial Narrow" w:cs="Arial"/>
              </w:rPr>
              <w:t xml:space="preserve"> – Academic Senate requested review.</w:t>
            </w:r>
          </w:p>
          <w:p w14:paraId="44AF213E" w14:textId="77777777" w:rsidR="005B0DDD" w:rsidRDefault="005B0DDD" w:rsidP="005B0DDD">
            <w:pPr>
              <w:ind w:left="-18"/>
              <w:rPr>
                <w:rFonts w:ascii="Arial Narrow" w:hAnsi="Arial Narrow" w:cs="Arial"/>
              </w:rPr>
            </w:pPr>
          </w:p>
          <w:p w14:paraId="22E98AF4" w14:textId="5E1D48F9" w:rsidR="005B0DDD" w:rsidRPr="0072334A" w:rsidRDefault="005B0DDD" w:rsidP="005B0DDD">
            <w:pPr>
              <w:ind w:left="-18"/>
              <w:rPr>
                <w:rFonts w:ascii="Arial Narrow" w:hAnsi="Arial Narrow" w:cs="Arial"/>
              </w:rPr>
            </w:pPr>
          </w:p>
        </w:tc>
        <w:tc>
          <w:tcPr>
            <w:tcW w:w="5508" w:type="dxa"/>
          </w:tcPr>
          <w:p w14:paraId="1F7E9297" w14:textId="17A68379" w:rsidR="00067B28" w:rsidRDefault="0006277F" w:rsidP="00067B2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 handout with a listing of the APs and BPs in the 5000 series</w:t>
            </w:r>
            <w:r w:rsidR="009E29FA">
              <w:rPr>
                <w:rFonts w:ascii="Arial Narrow" w:hAnsi="Arial Narrow"/>
                <w:color w:val="000000" w:themeColor="text1"/>
              </w:rPr>
              <w:t xml:space="preserve"> was shared</w:t>
            </w:r>
            <w:r>
              <w:rPr>
                <w:rFonts w:ascii="Arial Narrow" w:hAnsi="Arial Narrow"/>
                <w:color w:val="000000" w:themeColor="text1"/>
              </w:rPr>
              <w:t xml:space="preserve">.  </w:t>
            </w:r>
            <w:r w:rsidR="00E4212D">
              <w:rPr>
                <w:rFonts w:ascii="Arial Narrow" w:hAnsi="Arial Narrow"/>
                <w:color w:val="000000" w:themeColor="text1"/>
              </w:rPr>
              <w:t xml:space="preserve">Council members noticed August 17, 2016 as the </w:t>
            </w:r>
            <w:r w:rsidR="009E29FA">
              <w:rPr>
                <w:rFonts w:ascii="Arial Narrow" w:hAnsi="Arial Narrow"/>
                <w:color w:val="000000" w:themeColor="text1"/>
              </w:rPr>
              <w:t>‘R</w:t>
            </w:r>
            <w:r w:rsidR="00E4212D">
              <w:rPr>
                <w:rFonts w:ascii="Arial Narrow" w:hAnsi="Arial Narrow"/>
                <w:color w:val="000000" w:themeColor="text1"/>
              </w:rPr>
              <w:t>eviewed date</w:t>
            </w:r>
            <w:r w:rsidR="009E29FA">
              <w:rPr>
                <w:rFonts w:ascii="Arial Narrow" w:hAnsi="Arial Narrow"/>
                <w:color w:val="000000" w:themeColor="text1"/>
              </w:rPr>
              <w:t xml:space="preserve">’ </w:t>
            </w:r>
            <w:r w:rsidR="00D37EAF">
              <w:rPr>
                <w:rFonts w:ascii="Arial Narrow" w:hAnsi="Arial Narrow"/>
                <w:color w:val="000000" w:themeColor="text1"/>
              </w:rPr>
              <w:t>printed</w:t>
            </w:r>
            <w:r w:rsidR="00E4212D">
              <w:rPr>
                <w:rFonts w:ascii="Arial Narrow" w:hAnsi="Arial Narrow"/>
                <w:color w:val="000000" w:themeColor="text1"/>
              </w:rPr>
              <w:t xml:space="preserve"> on most of the APs and BPs. </w:t>
            </w:r>
            <w:r w:rsidR="009E29FA">
              <w:rPr>
                <w:rFonts w:ascii="Arial Narrow" w:hAnsi="Arial Narrow"/>
                <w:color w:val="000000" w:themeColor="text1"/>
              </w:rPr>
              <w:t xml:space="preserve">  Council members questioned </w:t>
            </w:r>
            <w:r w:rsidR="00D37EAF">
              <w:rPr>
                <w:rFonts w:ascii="Arial Narrow" w:hAnsi="Arial Narrow"/>
                <w:color w:val="000000" w:themeColor="text1"/>
              </w:rPr>
              <w:t>the same review date on</w:t>
            </w:r>
            <w:r w:rsidR="009E29FA">
              <w:rPr>
                <w:rFonts w:ascii="Arial Narrow" w:hAnsi="Arial Narrow"/>
                <w:color w:val="000000" w:themeColor="text1"/>
              </w:rPr>
              <w:t xml:space="preserve"> the APs and BPs</w:t>
            </w:r>
            <w:r w:rsidR="00067B28">
              <w:rPr>
                <w:rFonts w:ascii="Arial Narrow" w:hAnsi="Arial Narrow"/>
                <w:color w:val="000000" w:themeColor="text1"/>
              </w:rPr>
              <w:t xml:space="preserve">.  </w:t>
            </w:r>
            <w:r w:rsidR="00A9063D">
              <w:rPr>
                <w:rFonts w:ascii="Arial Narrow" w:hAnsi="Arial Narrow"/>
                <w:color w:val="000000" w:themeColor="text1"/>
              </w:rPr>
              <w:t xml:space="preserve">LeAnn asked what is the difference </w:t>
            </w:r>
            <w:r w:rsidR="00A9063D">
              <w:rPr>
                <w:rFonts w:ascii="Arial Narrow" w:hAnsi="Arial Narrow"/>
                <w:color w:val="000000" w:themeColor="text1"/>
              </w:rPr>
              <w:lastRenderedPageBreak/>
              <w:t>between the ‘Review’ and ‘Revised’ dates. Which date would Academic Senate like the Council to look at?</w:t>
            </w:r>
          </w:p>
          <w:p w14:paraId="5293A16F" w14:textId="77777777" w:rsidR="00067B28" w:rsidRDefault="00067B28" w:rsidP="00067B28">
            <w:pPr>
              <w:rPr>
                <w:rFonts w:ascii="Arial Narrow" w:hAnsi="Arial Narrow"/>
                <w:color w:val="000000" w:themeColor="text1"/>
              </w:rPr>
            </w:pPr>
          </w:p>
          <w:p w14:paraId="74848150" w14:textId="04A510EB" w:rsidR="00D37EAF" w:rsidRPr="009E29FA" w:rsidRDefault="009E29FA" w:rsidP="00067B2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Matt asked if there was a process that Academic Senate would like the Council to follow and what prompted the review.   Martin said the </w:t>
            </w:r>
            <w:r w:rsidR="003658BB">
              <w:rPr>
                <w:rFonts w:ascii="Arial Narrow" w:hAnsi="Arial Narrow"/>
                <w:color w:val="000000" w:themeColor="text1"/>
              </w:rPr>
              <w:t xml:space="preserve">review of APs and BPs </w:t>
            </w:r>
            <w:r>
              <w:rPr>
                <w:rFonts w:ascii="Arial Narrow" w:hAnsi="Arial Narrow"/>
                <w:color w:val="000000" w:themeColor="text1"/>
              </w:rPr>
              <w:t xml:space="preserve">may have been prompted by </w:t>
            </w:r>
            <w:r w:rsidR="003658BB">
              <w:rPr>
                <w:rFonts w:ascii="Arial Narrow" w:hAnsi="Arial Narrow"/>
                <w:color w:val="000000" w:themeColor="text1"/>
              </w:rPr>
              <w:t>the</w:t>
            </w:r>
            <w:r w:rsidR="008672F0">
              <w:rPr>
                <w:rFonts w:ascii="Arial Narrow" w:hAnsi="Arial Narrow"/>
                <w:color w:val="000000" w:themeColor="text1"/>
              </w:rPr>
              <w:t xml:space="preserve"> upcoming accreditation visit.</w:t>
            </w:r>
            <w:r w:rsidR="00B13005">
              <w:rPr>
                <w:rFonts w:ascii="Arial Narrow" w:hAnsi="Arial Narrow"/>
                <w:color w:val="000000" w:themeColor="text1"/>
              </w:rPr>
              <w:t xml:space="preserve">  </w:t>
            </w:r>
            <w:r w:rsidR="00067B28">
              <w:rPr>
                <w:rFonts w:ascii="Arial Narrow" w:hAnsi="Arial Narrow"/>
                <w:color w:val="000000" w:themeColor="text1"/>
              </w:rPr>
              <w:t>It</w:t>
            </w:r>
            <w:r w:rsidR="00B13005">
              <w:rPr>
                <w:rFonts w:ascii="Arial Narrow" w:hAnsi="Arial Narrow"/>
                <w:color w:val="000000" w:themeColor="text1"/>
              </w:rPr>
              <w:t xml:space="preserve"> could </w:t>
            </w:r>
            <w:r w:rsidR="00067B28">
              <w:rPr>
                <w:rFonts w:ascii="Arial Narrow" w:hAnsi="Arial Narrow"/>
                <w:color w:val="000000" w:themeColor="text1"/>
              </w:rPr>
              <w:t xml:space="preserve">also </w:t>
            </w:r>
            <w:r w:rsidR="00B13005">
              <w:rPr>
                <w:rFonts w:ascii="Arial Narrow" w:hAnsi="Arial Narrow"/>
                <w:color w:val="000000" w:themeColor="text1"/>
              </w:rPr>
              <w:t>be that the APs and BPs require</w:t>
            </w:r>
            <w:r w:rsidR="00067B28">
              <w:rPr>
                <w:rFonts w:ascii="Arial Narrow" w:hAnsi="Arial Narrow"/>
                <w:color w:val="000000" w:themeColor="text1"/>
              </w:rPr>
              <w:t>d</w:t>
            </w:r>
            <w:r w:rsidR="00B13005">
              <w:rPr>
                <w:rFonts w:ascii="Arial Narrow" w:hAnsi="Arial Narrow"/>
                <w:color w:val="000000" w:themeColor="text1"/>
              </w:rPr>
              <w:t xml:space="preserve"> updating when there are statutory references from State or Senate bills.</w:t>
            </w:r>
            <w:r w:rsidR="008672F0">
              <w:rPr>
                <w:rFonts w:ascii="Arial Narrow" w:hAnsi="Arial Narrow"/>
                <w:color w:val="000000" w:themeColor="text1"/>
              </w:rPr>
              <w:t xml:space="preserve">  </w:t>
            </w:r>
          </w:p>
        </w:tc>
        <w:tc>
          <w:tcPr>
            <w:tcW w:w="3638" w:type="dxa"/>
          </w:tcPr>
          <w:p w14:paraId="3266F8DB" w14:textId="77777777" w:rsidR="009343B5" w:rsidRDefault="009343B5" w:rsidP="009343B5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Council suggested looking at past SP&amp;S meeting minutes to determine what APs and BPs had gone through SP&amp;S.</w:t>
            </w:r>
          </w:p>
          <w:p w14:paraId="3F3B379F" w14:textId="177343BD" w:rsidR="009343B5" w:rsidRDefault="009343B5" w:rsidP="00062497">
            <w:pPr>
              <w:spacing w:before="100" w:beforeAutospacing="1" w:after="100" w:afterAutospacing="1"/>
            </w:pPr>
            <w:r>
              <w:rPr>
                <w:rFonts w:ascii="Arial Narrow" w:hAnsi="Arial Narrow"/>
              </w:rPr>
              <w:lastRenderedPageBreak/>
              <w:t xml:space="preserve">Martin will review these and check to make sure that these have been updated in </w:t>
            </w:r>
            <w:proofErr w:type="spellStart"/>
            <w:r>
              <w:rPr>
                <w:rFonts w:ascii="Arial Narrow" w:hAnsi="Arial Narrow"/>
              </w:rPr>
              <w:t>OnBase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636923B5" w14:textId="4F7C546A" w:rsidR="009343B5" w:rsidRDefault="009343B5" w:rsidP="009343B5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Council also agreed that the use of the term “reviewed” to denote the status of a particular BP/AP is ambiguous and needs to be consistent across campus, reflecting the accurate status of BPs/APs as they undergo the revision and approval process.</w:t>
            </w:r>
          </w:p>
          <w:p w14:paraId="7096AC9C" w14:textId="26FDD36D" w:rsidR="009343B5" w:rsidRDefault="009343B5" w:rsidP="009343B5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Martin will discuss these with leadership of the Senate to consider possible options. Meanwhile, we will need to verify that statutory references are up-to-date on the existing BPs/APs consistent with current law/regulations and CCLC references.</w:t>
            </w:r>
          </w:p>
          <w:p w14:paraId="1A61CFA1" w14:textId="5F68D288" w:rsidR="0061115E" w:rsidRPr="009343B5" w:rsidRDefault="009343B5" w:rsidP="009343B5">
            <w:pPr>
              <w:spacing w:before="100" w:beforeAutospacing="1" w:after="100" w:afterAutospacing="1"/>
            </w:pPr>
            <w:r>
              <w:rPr>
                <w:rFonts w:ascii="Arial Narrow" w:hAnsi="Arial Narrow"/>
              </w:rPr>
              <w:t>Martin will begin this process using a student worker.</w:t>
            </w:r>
          </w:p>
        </w:tc>
      </w:tr>
      <w:tr w:rsidR="0061115E" w:rsidRPr="00C0115A" w14:paraId="5955541E" w14:textId="77777777" w:rsidTr="00A33928">
        <w:trPr>
          <w:trHeight w:val="325"/>
          <w:jc w:val="center"/>
        </w:trPr>
        <w:tc>
          <w:tcPr>
            <w:tcW w:w="777" w:type="dxa"/>
          </w:tcPr>
          <w:p w14:paraId="6350A9C5" w14:textId="78BEB698" w:rsidR="0061115E" w:rsidRDefault="00770F19" w:rsidP="00770F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</w:t>
            </w:r>
            <w:r w:rsidR="0061115E">
              <w:rPr>
                <w:rFonts w:ascii="Arial Narrow" w:hAnsi="Arial Narrow" w:cs="Arial"/>
              </w:rPr>
              <w:t>.0</w:t>
            </w:r>
          </w:p>
        </w:tc>
        <w:tc>
          <w:tcPr>
            <w:tcW w:w="4500" w:type="dxa"/>
          </w:tcPr>
          <w:p w14:paraId="288DD710" w14:textId="152F8DEA" w:rsidR="0061115E" w:rsidRPr="00321AC9" w:rsidRDefault="0061115E" w:rsidP="00321AC9">
            <w:pPr>
              <w:rPr>
                <w:rFonts w:ascii="Arial Narrow" w:hAnsi="Arial Narrow" w:cs="Arial"/>
                <w:b/>
              </w:rPr>
            </w:pPr>
            <w:r w:rsidRPr="00321AC9">
              <w:rPr>
                <w:rFonts w:ascii="Arial Narrow" w:hAnsi="Arial Narrow" w:cs="Arial"/>
                <w:b/>
              </w:rPr>
              <w:t>Updates</w:t>
            </w:r>
          </w:p>
        </w:tc>
        <w:tc>
          <w:tcPr>
            <w:tcW w:w="5508" w:type="dxa"/>
          </w:tcPr>
          <w:p w14:paraId="64805B40" w14:textId="77777777" w:rsidR="0061115E" w:rsidRPr="009C321A" w:rsidRDefault="0061115E" w:rsidP="00047EFD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38" w:type="dxa"/>
          </w:tcPr>
          <w:p w14:paraId="2B39894F" w14:textId="77777777" w:rsidR="0061115E" w:rsidRPr="00C0115A" w:rsidRDefault="0061115E" w:rsidP="00047EFD">
            <w:pPr>
              <w:rPr>
                <w:rFonts w:ascii="Arial Narrow" w:hAnsi="Arial Narrow" w:cs="Arial"/>
              </w:rPr>
            </w:pPr>
          </w:p>
        </w:tc>
      </w:tr>
      <w:tr w:rsidR="0061115E" w:rsidRPr="00C0115A" w14:paraId="4DD05AF9" w14:textId="77777777" w:rsidTr="00A33928">
        <w:trPr>
          <w:trHeight w:val="325"/>
          <w:jc w:val="center"/>
        </w:trPr>
        <w:tc>
          <w:tcPr>
            <w:tcW w:w="777" w:type="dxa"/>
          </w:tcPr>
          <w:p w14:paraId="64CDCD8F" w14:textId="0EDF920E" w:rsidR="0061115E" w:rsidRDefault="005B0DDD" w:rsidP="00770F1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4500" w:type="dxa"/>
          </w:tcPr>
          <w:p w14:paraId="4653DCA9" w14:textId="062D31E3" w:rsidR="0061115E" w:rsidRPr="005B0DDD" w:rsidRDefault="0061115E" w:rsidP="005B0DDD">
            <w:pPr>
              <w:rPr>
                <w:rFonts w:ascii="Arial Narrow" w:hAnsi="Arial Narrow"/>
                <w:color w:val="000000" w:themeColor="text1"/>
              </w:rPr>
            </w:pPr>
            <w:r w:rsidRPr="005B0DDD">
              <w:rPr>
                <w:rFonts w:ascii="Arial Narrow" w:hAnsi="Arial Narrow"/>
                <w:color w:val="000000" w:themeColor="text1"/>
              </w:rPr>
              <w:t xml:space="preserve">Multiple Measures (Jim </w:t>
            </w:r>
            <w:proofErr w:type="spellStart"/>
            <w:r w:rsidRPr="005B0DDD">
              <w:rPr>
                <w:rFonts w:ascii="Arial Narrow" w:hAnsi="Arial Narrow"/>
                <w:color w:val="000000" w:themeColor="text1"/>
              </w:rPr>
              <w:t>Ocampo</w:t>
            </w:r>
            <w:proofErr w:type="spellEnd"/>
            <w:r w:rsidRPr="005B0DDD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5508" w:type="dxa"/>
          </w:tcPr>
          <w:p w14:paraId="1A4526F3" w14:textId="77F85727" w:rsidR="0061115E" w:rsidRPr="00D22891" w:rsidRDefault="00750BA5" w:rsidP="00750BA5">
            <w:pPr>
              <w:pStyle w:val="ListParagraph"/>
              <w:ind w:left="-1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Jim was not present</w:t>
            </w:r>
          </w:p>
        </w:tc>
        <w:tc>
          <w:tcPr>
            <w:tcW w:w="3638" w:type="dxa"/>
          </w:tcPr>
          <w:p w14:paraId="69F3ECCD" w14:textId="0D346776" w:rsidR="0061115E" w:rsidRPr="00C0115A" w:rsidRDefault="00750BA5" w:rsidP="00047E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Tabled for next meeting, October 17, 2016</w:t>
            </w:r>
          </w:p>
        </w:tc>
      </w:tr>
      <w:tr w:rsidR="0061115E" w:rsidRPr="00C0115A" w14:paraId="5AF477B9" w14:textId="77777777" w:rsidTr="00A33928">
        <w:trPr>
          <w:trHeight w:val="325"/>
          <w:jc w:val="center"/>
        </w:trPr>
        <w:tc>
          <w:tcPr>
            <w:tcW w:w="777" w:type="dxa"/>
          </w:tcPr>
          <w:p w14:paraId="3567E7AA" w14:textId="31F2EC97" w:rsidR="0061115E" w:rsidRDefault="005B0DDD" w:rsidP="00770F1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4500" w:type="dxa"/>
          </w:tcPr>
          <w:p w14:paraId="0D9B2D6E" w14:textId="77777777" w:rsidR="0061115E" w:rsidRDefault="0061115E" w:rsidP="005B0DDD">
            <w:pPr>
              <w:rPr>
                <w:rFonts w:ascii="Arial Narrow" w:hAnsi="Arial Narrow"/>
                <w:color w:val="000000" w:themeColor="text1"/>
              </w:rPr>
            </w:pPr>
            <w:r w:rsidRPr="005B0DDD">
              <w:rPr>
                <w:rFonts w:ascii="Arial Narrow" w:hAnsi="Arial Narrow"/>
                <w:color w:val="000000" w:themeColor="text1"/>
              </w:rPr>
              <w:t>SSSP/Common Assessment Initiative (Tom Mauch)</w:t>
            </w:r>
          </w:p>
          <w:p w14:paraId="6E2F3CCC" w14:textId="6F12CEAF" w:rsidR="005B0DDD" w:rsidRPr="005B0DDD" w:rsidRDefault="005B0DDD" w:rsidP="005B0DDD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08" w:type="dxa"/>
          </w:tcPr>
          <w:p w14:paraId="73D3F669" w14:textId="55F36125" w:rsidR="00FE5A64" w:rsidRDefault="00750BA5" w:rsidP="00FE5A64">
            <w:pPr>
              <w:pStyle w:val="ListParagraph"/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Tom </w:t>
            </w:r>
            <w:r w:rsidR="00FE5A64">
              <w:rPr>
                <w:rFonts w:ascii="Arial Narrow" w:hAnsi="Arial Narrow"/>
              </w:rPr>
              <w:t>attended</w:t>
            </w:r>
            <w:r>
              <w:rPr>
                <w:rFonts w:ascii="Arial Narrow" w:hAnsi="Arial Narrow"/>
              </w:rPr>
              <w:t xml:space="preserve"> the Chancellor’s Office All Directors Training for SSSP</w:t>
            </w:r>
            <w:r w:rsidR="00FE5A64">
              <w:rPr>
                <w:rFonts w:ascii="Arial Narrow" w:hAnsi="Arial Narrow"/>
              </w:rPr>
              <w:t xml:space="preserve"> on September 28</w:t>
            </w:r>
            <w:r w:rsidR="00FE5A64" w:rsidRPr="00FE5A64">
              <w:rPr>
                <w:rFonts w:ascii="Arial Narrow" w:hAnsi="Arial Narrow"/>
                <w:vertAlign w:val="superscript"/>
              </w:rPr>
              <w:t>th</w:t>
            </w:r>
            <w:r w:rsidR="00FE5A64">
              <w:rPr>
                <w:rFonts w:ascii="Arial Narrow" w:hAnsi="Arial Narrow"/>
              </w:rPr>
              <w:t xml:space="preserve">. </w:t>
            </w:r>
            <w:proofErr w:type="gramStart"/>
            <w:r w:rsidR="00FE5A64">
              <w:rPr>
                <w:rFonts w:ascii="Arial Narrow" w:hAnsi="Arial Narrow"/>
              </w:rPr>
              <w:t>and</w:t>
            </w:r>
            <w:proofErr w:type="gramEnd"/>
            <w:r w:rsidR="00FE5A64">
              <w:rPr>
                <w:rFonts w:ascii="Arial Narrow" w:hAnsi="Arial Narrow"/>
              </w:rPr>
              <w:t xml:space="preserve"> 29</w:t>
            </w:r>
            <w:r w:rsidR="00FE5A64" w:rsidRPr="00FE5A64">
              <w:rPr>
                <w:rFonts w:ascii="Arial Narrow" w:hAnsi="Arial Narrow"/>
                <w:vertAlign w:val="superscript"/>
              </w:rPr>
              <w:t>th</w:t>
            </w:r>
            <w:r w:rsidR="0006277F">
              <w:rPr>
                <w:rFonts w:ascii="Arial Narrow" w:hAnsi="Arial Narrow"/>
              </w:rPr>
              <w:t xml:space="preserve"> and reported the following.</w:t>
            </w:r>
          </w:p>
          <w:p w14:paraId="74E2B6CF" w14:textId="77777777" w:rsidR="0006277F" w:rsidRDefault="0006277F" w:rsidP="00FE5A64">
            <w:pPr>
              <w:pStyle w:val="ListParagraph"/>
              <w:ind w:left="-18"/>
              <w:rPr>
                <w:rFonts w:ascii="Arial Narrow" w:hAnsi="Arial Narrow"/>
              </w:rPr>
            </w:pPr>
          </w:p>
          <w:p w14:paraId="01F8E939" w14:textId="77777777" w:rsidR="0006277F" w:rsidRDefault="00FE5A64" w:rsidP="0006277F">
            <w:pPr>
              <w:rPr>
                <w:rFonts w:ascii="Arial Narrow" w:hAnsi="Arial Narrow"/>
              </w:rPr>
            </w:pPr>
            <w:r w:rsidRPr="0006277F">
              <w:rPr>
                <w:rFonts w:ascii="Arial Narrow" w:hAnsi="Arial Narrow"/>
              </w:rPr>
              <w:t>Most important information shared at</w:t>
            </w:r>
            <w:r w:rsidR="0006277F" w:rsidRPr="0006277F">
              <w:rPr>
                <w:rFonts w:ascii="Arial Narrow" w:hAnsi="Arial Narrow"/>
              </w:rPr>
              <w:t xml:space="preserve"> the training was</w:t>
            </w:r>
            <w:r w:rsidRPr="0006277F">
              <w:rPr>
                <w:rFonts w:ascii="Arial Narrow" w:hAnsi="Arial Narrow"/>
              </w:rPr>
              <w:t xml:space="preserve"> the roll-over of funding for 2016-17</w:t>
            </w:r>
            <w:r w:rsidR="0006277F">
              <w:rPr>
                <w:rFonts w:ascii="Arial Narrow" w:hAnsi="Arial Narrow"/>
              </w:rPr>
              <w:t xml:space="preserve"> and the integrated planning of Basic Skills, SSSP and Student Equity</w:t>
            </w:r>
            <w:r w:rsidRPr="0006277F">
              <w:rPr>
                <w:rFonts w:ascii="Arial Narrow" w:hAnsi="Arial Narrow"/>
              </w:rPr>
              <w:t>.</w:t>
            </w:r>
          </w:p>
          <w:p w14:paraId="53C864AE" w14:textId="77777777" w:rsidR="0006277F" w:rsidRDefault="0006277F" w:rsidP="0006277F">
            <w:pPr>
              <w:rPr>
                <w:rFonts w:ascii="Arial Narrow" w:hAnsi="Arial Narrow"/>
              </w:rPr>
            </w:pPr>
          </w:p>
          <w:p w14:paraId="49CB4F4A" w14:textId="2C5D6BA6" w:rsidR="0006277F" w:rsidRDefault="00102C9F" w:rsidP="000627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There was nothing new with the</w:t>
            </w:r>
            <w:r w:rsidR="0006277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MIS data elements.  What Mt. SAC has is</w:t>
            </w:r>
            <w:r w:rsidR="00FE5A64" w:rsidRPr="0006277F">
              <w:rPr>
                <w:rFonts w:ascii="Arial Narrow" w:hAnsi="Arial Narrow"/>
              </w:rPr>
              <w:t xml:space="preserve"> the same/similar to what other colleges are </w:t>
            </w:r>
            <w:r w:rsidR="0006277F">
              <w:rPr>
                <w:rFonts w:ascii="Arial Narrow" w:hAnsi="Arial Narrow"/>
              </w:rPr>
              <w:t>using</w:t>
            </w:r>
            <w:r w:rsidR="00FE5A64" w:rsidRPr="0006277F">
              <w:rPr>
                <w:rFonts w:ascii="Arial Narrow" w:hAnsi="Arial Narrow"/>
              </w:rPr>
              <w:t>.</w:t>
            </w:r>
            <w:r w:rsidR="0006277F">
              <w:rPr>
                <w:rFonts w:ascii="Arial Narrow" w:hAnsi="Arial Narrow"/>
              </w:rPr>
              <w:t xml:space="preserve"> </w:t>
            </w:r>
          </w:p>
          <w:p w14:paraId="73219A62" w14:textId="77777777" w:rsidR="0006277F" w:rsidRDefault="0006277F" w:rsidP="0006277F">
            <w:pPr>
              <w:rPr>
                <w:rFonts w:ascii="Arial Narrow" w:hAnsi="Arial Narrow"/>
              </w:rPr>
            </w:pPr>
          </w:p>
          <w:p w14:paraId="57B51A64" w14:textId="798EB779" w:rsidR="00FE5A64" w:rsidRPr="0006277F" w:rsidRDefault="00FE5A64" w:rsidP="0006277F">
            <w:pPr>
              <w:rPr>
                <w:rFonts w:ascii="Arial Narrow" w:hAnsi="Arial Narrow"/>
              </w:rPr>
            </w:pPr>
            <w:r w:rsidRPr="0006277F">
              <w:rPr>
                <w:rFonts w:ascii="Arial Narrow" w:hAnsi="Arial Narrow"/>
              </w:rPr>
              <w:t>In regards to Best Practices, Mt. SAC is ahead of other colleges.</w:t>
            </w:r>
          </w:p>
          <w:p w14:paraId="253C485C" w14:textId="4C07131B" w:rsidR="00FE5A64" w:rsidRPr="0006277F" w:rsidRDefault="00FE5A64" w:rsidP="0006277F">
            <w:pPr>
              <w:rPr>
                <w:rFonts w:ascii="Arial Narrow" w:hAnsi="Arial Narrow"/>
              </w:rPr>
            </w:pPr>
          </w:p>
        </w:tc>
        <w:tc>
          <w:tcPr>
            <w:tcW w:w="3638" w:type="dxa"/>
          </w:tcPr>
          <w:p w14:paraId="14B0BAA1" w14:textId="6362E13E" w:rsidR="0061115E" w:rsidRPr="00C0115A" w:rsidRDefault="0006277F" w:rsidP="00047E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Informational</w:t>
            </w:r>
          </w:p>
        </w:tc>
      </w:tr>
      <w:tr w:rsidR="0061115E" w:rsidRPr="00C0115A" w14:paraId="1120C954" w14:textId="77777777" w:rsidTr="009343B5">
        <w:trPr>
          <w:trHeight w:val="3536"/>
          <w:jc w:val="center"/>
        </w:trPr>
        <w:tc>
          <w:tcPr>
            <w:tcW w:w="777" w:type="dxa"/>
          </w:tcPr>
          <w:p w14:paraId="7AA4684B" w14:textId="388C1265" w:rsidR="0061115E" w:rsidRDefault="00E969B7" w:rsidP="00770F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7</w:t>
            </w:r>
            <w:r w:rsidR="0061115E">
              <w:rPr>
                <w:rFonts w:ascii="Arial Narrow" w:hAnsi="Arial Narrow" w:cs="Arial"/>
              </w:rPr>
              <w:t>.0</w:t>
            </w:r>
          </w:p>
        </w:tc>
        <w:tc>
          <w:tcPr>
            <w:tcW w:w="4500" w:type="dxa"/>
          </w:tcPr>
          <w:p w14:paraId="16286E42" w14:textId="662D1B7B" w:rsidR="0061115E" w:rsidRDefault="0061115E" w:rsidP="00DE4BC4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</w:t>
            </w:r>
            <w:r w:rsidRPr="009C321A">
              <w:rPr>
                <w:rFonts w:ascii="Arial Narrow" w:hAnsi="Arial Narrow"/>
                <w:color w:val="000000" w:themeColor="text1"/>
              </w:rPr>
              <w:t>genda items for 2016-17</w:t>
            </w:r>
          </w:p>
          <w:p w14:paraId="1041FFC2" w14:textId="4E50699F" w:rsidR="0061115E" w:rsidRDefault="0061115E" w:rsidP="00DE4BC4">
            <w:pPr>
              <w:rPr>
                <w:rFonts w:ascii="Arial Narrow" w:hAnsi="Arial Narrow" w:cs="Arial"/>
              </w:rPr>
            </w:pPr>
          </w:p>
        </w:tc>
        <w:tc>
          <w:tcPr>
            <w:tcW w:w="5508" w:type="dxa"/>
          </w:tcPr>
          <w:p w14:paraId="0FCDA220" w14:textId="64679BB7" w:rsidR="0061115E" w:rsidRPr="00D22891" w:rsidRDefault="0061115E" w:rsidP="00B8110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Narrow" w:hAnsi="Arial Narrow"/>
              </w:rPr>
            </w:pPr>
            <w:r w:rsidRPr="00D22891">
              <w:rPr>
                <w:rFonts w:ascii="Arial Narrow" w:hAnsi="Arial Narrow"/>
              </w:rPr>
              <w:t>AP 3540  Sexual Assaults on Campus</w:t>
            </w:r>
            <w:r>
              <w:rPr>
                <w:rFonts w:ascii="Arial Narrow" w:hAnsi="Arial Narrow"/>
              </w:rPr>
              <w:t>:  check on status of the faculty committee; Jeff will meet with Andi Sims to review next steps based on changes from PC/PAC</w:t>
            </w:r>
          </w:p>
          <w:p w14:paraId="626B73F4" w14:textId="19A24339" w:rsidR="0061115E" w:rsidRDefault="0061115E" w:rsidP="00B8110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Narrow" w:hAnsi="Arial Narrow"/>
              </w:rPr>
            </w:pPr>
            <w:r w:rsidRPr="00D22891">
              <w:rPr>
                <w:rFonts w:ascii="Arial Narrow" w:hAnsi="Arial Narrow"/>
              </w:rPr>
              <w:t xml:space="preserve">Multiple Measures: </w:t>
            </w:r>
            <w:r>
              <w:rPr>
                <w:rFonts w:ascii="Arial Narrow" w:hAnsi="Arial Narrow"/>
              </w:rPr>
              <w:t xml:space="preserve"> continued</w:t>
            </w:r>
            <w:r w:rsidRPr="00D22891">
              <w:rPr>
                <w:rFonts w:ascii="Arial Narrow" w:hAnsi="Arial Narrow"/>
              </w:rPr>
              <w:t xml:space="preserve"> review </w:t>
            </w:r>
            <w:r>
              <w:rPr>
                <w:rFonts w:ascii="Arial Narrow" w:hAnsi="Arial Narrow"/>
              </w:rPr>
              <w:t xml:space="preserve">of </w:t>
            </w:r>
            <w:r w:rsidRPr="00D22891">
              <w:rPr>
                <w:rFonts w:ascii="Arial Narrow" w:hAnsi="Arial Narrow"/>
              </w:rPr>
              <w:t>the use of multiple measures for placement</w:t>
            </w:r>
          </w:p>
          <w:p w14:paraId="779BE38E" w14:textId="77777777" w:rsidR="0061115E" w:rsidRDefault="0061115E" w:rsidP="00B8110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Establish goals and report on outcomes for 2016-17</w:t>
            </w:r>
          </w:p>
          <w:p w14:paraId="3ED8A46A" w14:textId="77777777" w:rsidR="0061115E" w:rsidRDefault="0061115E" w:rsidP="00B8110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Skills Progression Research study</w:t>
            </w:r>
          </w:p>
          <w:p w14:paraId="0B1B5900" w14:textId="77777777" w:rsidR="0061115E" w:rsidRDefault="0061115E" w:rsidP="00B8110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Academic Senate recommendation to review the APs and BPs in the 5000 series – to make sure that all versions are accurately posted on the website</w:t>
            </w:r>
          </w:p>
          <w:p w14:paraId="4EFD685A" w14:textId="59EC0709" w:rsidR="0061115E" w:rsidRPr="00D22891" w:rsidRDefault="0061115E" w:rsidP="00B8110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 on Campus—need to follow up with “unattended children”</w:t>
            </w:r>
          </w:p>
        </w:tc>
        <w:tc>
          <w:tcPr>
            <w:tcW w:w="3638" w:type="dxa"/>
          </w:tcPr>
          <w:p w14:paraId="6A992B58" w14:textId="77777777" w:rsidR="0061115E" w:rsidRPr="00C0115A" w:rsidRDefault="0061115E" w:rsidP="00047EFD">
            <w:pPr>
              <w:rPr>
                <w:rFonts w:ascii="Arial Narrow" w:hAnsi="Arial Narrow" w:cs="Arial"/>
              </w:rPr>
            </w:pPr>
          </w:p>
        </w:tc>
      </w:tr>
      <w:bookmarkEnd w:id="1"/>
    </w:tbl>
    <w:p w14:paraId="539AD649" w14:textId="5435D643" w:rsidR="00F7227A" w:rsidRDefault="00F7227A" w:rsidP="009343B5">
      <w:pPr>
        <w:rPr>
          <w:rFonts w:ascii="Arial Narrow" w:hAnsi="Arial Narrow"/>
          <w:sz w:val="20"/>
          <w:szCs w:val="20"/>
        </w:rPr>
      </w:pPr>
    </w:p>
    <w:sectPr w:rsidR="00F7227A" w:rsidSect="009343B5">
      <w:headerReference w:type="default" r:id="rId9"/>
      <w:pgSz w:w="15840" w:h="12240" w:orient="landscape"/>
      <w:pgMar w:top="720" w:right="1440" w:bottom="72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7911E" w14:textId="77777777" w:rsidR="00D04F3C" w:rsidRDefault="00D04F3C">
      <w:r>
        <w:separator/>
      </w:r>
    </w:p>
  </w:endnote>
  <w:endnote w:type="continuationSeparator" w:id="0">
    <w:p w14:paraId="69F6E5C1" w14:textId="77777777" w:rsidR="00D04F3C" w:rsidRDefault="00D0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1F1AD" w14:textId="77777777" w:rsidR="00D04F3C" w:rsidRDefault="00D04F3C">
      <w:r>
        <w:separator/>
      </w:r>
    </w:p>
  </w:footnote>
  <w:footnote w:type="continuationSeparator" w:id="0">
    <w:p w14:paraId="2C15A23D" w14:textId="77777777" w:rsidR="00D04F3C" w:rsidRDefault="00D04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5E2A9" w14:textId="56C35264" w:rsidR="0025702B" w:rsidRPr="00172BEE" w:rsidRDefault="0025702B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4" name="Picture 4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5002A7" w:rsidRPr="00093223" w:rsidRDefault="0025702B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5002A7" w:rsidRPr="005E44DD" w:rsidRDefault="0025702B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Student Services Center</w:t>
                          </w:r>
                          <w:r w:rsidR="00656D0C"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, 9B – Ragan Room</w:t>
                          </w:r>
                          <w:r w:rsidR="005002A7"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507EB088" w14:textId="77777777" w:rsidR="005002A7" w:rsidRPr="005002A7" w:rsidRDefault="005002A7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831C6D4" w14:textId="1537F691" w:rsidR="00656D0C" w:rsidRPr="00093223" w:rsidRDefault="00BF7E68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October</w:t>
                          </w:r>
                          <w:r w:rsidR="006240AC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3</w:t>
                          </w:r>
                          <w:r w:rsidR="005002A7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2016 – </w:t>
                          </w:r>
                          <w:r w:rsidR="00754E8F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5002A7" w:rsidRPr="00093223" w:rsidRDefault="0025702B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5002A7" w:rsidRPr="005E44DD" w:rsidRDefault="0025702B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Student Services Center</w:t>
                    </w:r>
                    <w:r w:rsidR="00656D0C"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, 9B – Ragan Room</w:t>
                    </w:r>
                    <w:r w:rsidR="005002A7"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14:paraId="507EB088" w14:textId="77777777" w:rsidR="005002A7" w:rsidRPr="005002A7" w:rsidRDefault="005002A7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</w:pPr>
                  </w:p>
                  <w:p w14:paraId="0831C6D4" w14:textId="1537F691" w:rsidR="00656D0C" w:rsidRPr="00093223" w:rsidRDefault="00BF7E68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October</w:t>
                    </w:r>
                    <w:r w:rsidR="006240AC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3</w:t>
                    </w:r>
                    <w:r w:rsidR="005002A7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2016 – </w:t>
                    </w:r>
                    <w:r w:rsidR="00754E8F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Minutes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>
    <w:nsid w:val="10BD56C4"/>
    <w:multiLevelType w:val="hybridMultilevel"/>
    <w:tmpl w:val="D5A6E02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16573"/>
    <w:multiLevelType w:val="hybridMultilevel"/>
    <w:tmpl w:val="8DEC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62"/>
    <w:rsid w:val="000035A3"/>
    <w:rsid w:val="000045EC"/>
    <w:rsid w:val="000059E8"/>
    <w:rsid w:val="00007302"/>
    <w:rsid w:val="00011EB0"/>
    <w:rsid w:val="000122A7"/>
    <w:rsid w:val="000125AD"/>
    <w:rsid w:val="00013B94"/>
    <w:rsid w:val="000149D9"/>
    <w:rsid w:val="00015354"/>
    <w:rsid w:val="000157B1"/>
    <w:rsid w:val="00015BE2"/>
    <w:rsid w:val="00020AF5"/>
    <w:rsid w:val="000219CE"/>
    <w:rsid w:val="000236E9"/>
    <w:rsid w:val="000253A1"/>
    <w:rsid w:val="00026EA4"/>
    <w:rsid w:val="0002788C"/>
    <w:rsid w:val="000302AE"/>
    <w:rsid w:val="00031AB2"/>
    <w:rsid w:val="00032453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2C92"/>
    <w:rsid w:val="00054BCB"/>
    <w:rsid w:val="000554AB"/>
    <w:rsid w:val="0005665E"/>
    <w:rsid w:val="000567C2"/>
    <w:rsid w:val="00060D7D"/>
    <w:rsid w:val="000611F5"/>
    <w:rsid w:val="00061245"/>
    <w:rsid w:val="000616DD"/>
    <w:rsid w:val="00062497"/>
    <w:rsid w:val="0006277F"/>
    <w:rsid w:val="00063D8C"/>
    <w:rsid w:val="00064E55"/>
    <w:rsid w:val="00065A6E"/>
    <w:rsid w:val="00067ADB"/>
    <w:rsid w:val="00067B28"/>
    <w:rsid w:val="0007050C"/>
    <w:rsid w:val="00070BF0"/>
    <w:rsid w:val="00070E4B"/>
    <w:rsid w:val="00071F68"/>
    <w:rsid w:val="000759CF"/>
    <w:rsid w:val="00076545"/>
    <w:rsid w:val="00076B32"/>
    <w:rsid w:val="00081948"/>
    <w:rsid w:val="00082EC7"/>
    <w:rsid w:val="000830B9"/>
    <w:rsid w:val="000830BD"/>
    <w:rsid w:val="000836CD"/>
    <w:rsid w:val="0008542A"/>
    <w:rsid w:val="00086D30"/>
    <w:rsid w:val="00087AAC"/>
    <w:rsid w:val="00087AD3"/>
    <w:rsid w:val="000901FC"/>
    <w:rsid w:val="0009280D"/>
    <w:rsid w:val="00093223"/>
    <w:rsid w:val="00094B39"/>
    <w:rsid w:val="0009558E"/>
    <w:rsid w:val="0009570E"/>
    <w:rsid w:val="00095779"/>
    <w:rsid w:val="00095E18"/>
    <w:rsid w:val="000A452F"/>
    <w:rsid w:val="000A5F04"/>
    <w:rsid w:val="000A67B7"/>
    <w:rsid w:val="000A742D"/>
    <w:rsid w:val="000A7F01"/>
    <w:rsid w:val="000B01B2"/>
    <w:rsid w:val="000B19D2"/>
    <w:rsid w:val="000B20D1"/>
    <w:rsid w:val="000B36F4"/>
    <w:rsid w:val="000B4507"/>
    <w:rsid w:val="000B5713"/>
    <w:rsid w:val="000B5D56"/>
    <w:rsid w:val="000B6A93"/>
    <w:rsid w:val="000C02AA"/>
    <w:rsid w:val="000C0E98"/>
    <w:rsid w:val="000C23FB"/>
    <w:rsid w:val="000C2ABD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61E8"/>
    <w:rsid w:val="000D7174"/>
    <w:rsid w:val="000D719A"/>
    <w:rsid w:val="000D799F"/>
    <w:rsid w:val="000E2688"/>
    <w:rsid w:val="000E3095"/>
    <w:rsid w:val="000E3767"/>
    <w:rsid w:val="000E3AA7"/>
    <w:rsid w:val="000E5A7F"/>
    <w:rsid w:val="000E6292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C9F"/>
    <w:rsid w:val="001051EB"/>
    <w:rsid w:val="001055D7"/>
    <w:rsid w:val="00106BB8"/>
    <w:rsid w:val="00110FB2"/>
    <w:rsid w:val="0011124F"/>
    <w:rsid w:val="001144AA"/>
    <w:rsid w:val="00114C49"/>
    <w:rsid w:val="00115D39"/>
    <w:rsid w:val="00116B56"/>
    <w:rsid w:val="00117A91"/>
    <w:rsid w:val="00121D02"/>
    <w:rsid w:val="00122812"/>
    <w:rsid w:val="001240ED"/>
    <w:rsid w:val="001247F1"/>
    <w:rsid w:val="00126EED"/>
    <w:rsid w:val="0012732D"/>
    <w:rsid w:val="00127B45"/>
    <w:rsid w:val="00132818"/>
    <w:rsid w:val="001336B4"/>
    <w:rsid w:val="00144356"/>
    <w:rsid w:val="001466CF"/>
    <w:rsid w:val="00146CED"/>
    <w:rsid w:val="00150973"/>
    <w:rsid w:val="0015107A"/>
    <w:rsid w:val="001546B7"/>
    <w:rsid w:val="001558A7"/>
    <w:rsid w:val="00156113"/>
    <w:rsid w:val="0015704E"/>
    <w:rsid w:val="00157BC5"/>
    <w:rsid w:val="001600D2"/>
    <w:rsid w:val="00162939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5650"/>
    <w:rsid w:val="00175933"/>
    <w:rsid w:val="001762B7"/>
    <w:rsid w:val="001770B5"/>
    <w:rsid w:val="00177494"/>
    <w:rsid w:val="00182850"/>
    <w:rsid w:val="00183827"/>
    <w:rsid w:val="001913D2"/>
    <w:rsid w:val="001915F5"/>
    <w:rsid w:val="00191E62"/>
    <w:rsid w:val="00192C2F"/>
    <w:rsid w:val="0019332D"/>
    <w:rsid w:val="00194862"/>
    <w:rsid w:val="00196053"/>
    <w:rsid w:val="00196A92"/>
    <w:rsid w:val="00196B84"/>
    <w:rsid w:val="001A0269"/>
    <w:rsid w:val="001A110C"/>
    <w:rsid w:val="001A1230"/>
    <w:rsid w:val="001A3A87"/>
    <w:rsid w:val="001A3E8D"/>
    <w:rsid w:val="001A76FE"/>
    <w:rsid w:val="001B1AC6"/>
    <w:rsid w:val="001B1D81"/>
    <w:rsid w:val="001B4908"/>
    <w:rsid w:val="001B53F1"/>
    <w:rsid w:val="001B6348"/>
    <w:rsid w:val="001B7AEA"/>
    <w:rsid w:val="001C1011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50A"/>
    <w:rsid w:val="001E28EA"/>
    <w:rsid w:val="001E2AFC"/>
    <w:rsid w:val="001E3199"/>
    <w:rsid w:val="001E3F10"/>
    <w:rsid w:val="001E49C0"/>
    <w:rsid w:val="001E5A8B"/>
    <w:rsid w:val="001E68E7"/>
    <w:rsid w:val="001E6AB3"/>
    <w:rsid w:val="001E6BFB"/>
    <w:rsid w:val="001F1180"/>
    <w:rsid w:val="001F28C2"/>
    <w:rsid w:val="001F56AA"/>
    <w:rsid w:val="001F7019"/>
    <w:rsid w:val="00200317"/>
    <w:rsid w:val="00201CB9"/>
    <w:rsid w:val="0021036A"/>
    <w:rsid w:val="00210E37"/>
    <w:rsid w:val="002118A7"/>
    <w:rsid w:val="0021246F"/>
    <w:rsid w:val="00212F5C"/>
    <w:rsid w:val="00214344"/>
    <w:rsid w:val="00215E4B"/>
    <w:rsid w:val="00217404"/>
    <w:rsid w:val="0021743D"/>
    <w:rsid w:val="00217E7F"/>
    <w:rsid w:val="00221B55"/>
    <w:rsid w:val="00223071"/>
    <w:rsid w:val="002258B4"/>
    <w:rsid w:val="002261EB"/>
    <w:rsid w:val="00226210"/>
    <w:rsid w:val="00227749"/>
    <w:rsid w:val="00232744"/>
    <w:rsid w:val="00232AEC"/>
    <w:rsid w:val="002342A6"/>
    <w:rsid w:val="00234B48"/>
    <w:rsid w:val="002352DB"/>
    <w:rsid w:val="002368D6"/>
    <w:rsid w:val="00240C37"/>
    <w:rsid w:val="00242CA4"/>
    <w:rsid w:val="002448CA"/>
    <w:rsid w:val="0024634F"/>
    <w:rsid w:val="00250CC7"/>
    <w:rsid w:val="0025191B"/>
    <w:rsid w:val="002519AA"/>
    <w:rsid w:val="002536C1"/>
    <w:rsid w:val="00255247"/>
    <w:rsid w:val="0025702B"/>
    <w:rsid w:val="0026144A"/>
    <w:rsid w:val="00261CE8"/>
    <w:rsid w:val="00263318"/>
    <w:rsid w:val="00263705"/>
    <w:rsid w:val="0026397D"/>
    <w:rsid w:val="00263A75"/>
    <w:rsid w:val="00263E1F"/>
    <w:rsid w:val="002641BC"/>
    <w:rsid w:val="002660FE"/>
    <w:rsid w:val="00266785"/>
    <w:rsid w:val="0028038B"/>
    <w:rsid w:val="00280AAC"/>
    <w:rsid w:val="00282A7C"/>
    <w:rsid w:val="00283C3F"/>
    <w:rsid w:val="00285B9B"/>
    <w:rsid w:val="00285EBF"/>
    <w:rsid w:val="0028609A"/>
    <w:rsid w:val="00287B9B"/>
    <w:rsid w:val="00287D36"/>
    <w:rsid w:val="002909CC"/>
    <w:rsid w:val="00291522"/>
    <w:rsid w:val="0029198B"/>
    <w:rsid w:val="00293190"/>
    <w:rsid w:val="00293554"/>
    <w:rsid w:val="002A0955"/>
    <w:rsid w:val="002A0D61"/>
    <w:rsid w:val="002A1609"/>
    <w:rsid w:val="002A35C6"/>
    <w:rsid w:val="002A4177"/>
    <w:rsid w:val="002A4E04"/>
    <w:rsid w:val="002A7F9B"/>
    <w:rsid w:val="002B2A27"/>
    <w:rsid w:val="002B2C59"/>
    <w:rsid w:val="002B6D40"/>
    <w:rsid w:val="002B75CC"/>
    <w:rsid w:val="002B7D76"/>
    <w:rsid w:val="002C0BE6"/>
    <w:rsid w:val="002C0C1C"/>
    <w:rsid w:val="002C16BE"/>
    <w:rsid w:val="002C16E9"/>
    <w:rsid w:val="002C2A0D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777C"/>
    <w:rsid w:val="002E02DF"/>
    <w:rsid w:val="002E0F91"/>
    <w:rsid w:val="002E332F"/>
    <w:rsid w:val="002E3F5A"/>
    <w:rsid w:val="002E5900"/>
    <w:rsid w:val="002E6420"/>
    <w:rsid w:val="002E6A30"/>
    <w:rsid w:val="002E6B20"/>
    <w:rsid w:val="002F1182"/>
    <w:rsid w:val="002F1F38"/>
    <w:rsid w:val="00301785"/>
    <w:rsid w:val="00301872"/>
    <w:rsid w:val="00304740"/>
    <w:rsid w:val="0030556B"/>
    <w:rsid w:val="003079F9"/>
    <w:rsid w:val="0031046D"/>
    <w:rsid w:val="00310728"/>
    <w:rsid w:val="003117C0"/>
    <w:rsid w:val="00314B38"/>
    <w:rsid w:val="00315E6C"/>
    <w:rsid w:val="00316A2F"/>
    <w:rsid w:val="00317632"/>
    <w:rsid w:val="00320F69"/>
    <w:rsid w:val="00321AC9"/>
    <w:rsid w:val="003243DB"/>
    <w:rsid w:val="00324461"/>
    <w:rsid w:val="003254FA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70C4"/>
    <w:rsid w:val="0033773C"/>
    <w:rsid w:val="00342DD2"/>
    <w:rsid w:val="00343FAE"/>
    <w:rsid w:val="0034419D"/>
    <w:rsid w:val="00344471"/>
    <w:rsid w:val="00345300"/>
    <w:rsid w:val="003470C8"/>
    <w:rsid w:val="0035164A"/>
    <w:rsid w:val="0035382B"/>
    <w:rsid w:val="003541A6"/>
    <w:rsid w:val="00354826"/>
    <w:rsid w:val="00355AB2"/>
    <w:rsid w:val="003561D5"/>
    <w:rsid w:val="003567D7"/>
    <w:rsid w:val="003571CB"/>
    <w:rsid w:val="003574F3"/>
    <w:rsid w:val="0036027B"/>
    <w:rsid w:val="00363A82"/>
    <w:rsid w:val="00363E9B"/>
    <w:rsid w:val="00364267"/>
    <w:rsid w:val="0036582F"/>
    <w:rsid w:val="003658BB"/>
    <w:rsid w:val="00366772"/>
    <w:rsid w:val="003715F0"/>
    <w:rsid w:val="00371886"/>
    <w:rsid w:val="00371C05"/>
    <w:rsid w:val="00373410"/>
    <w:rsid w:val="00373B81"/>
    <w:rsid w:val="003750B0"/>
    <w:rsid w:val="00375414"/>
    <w:rsid w:val="00375AE3"/>
    <w:rsid w:val="0038034C"/>
    <w:rsid w:val="003830B1"/>
    <w:rsid w:val="0038331E"/>
    <w:rsid w:val="00383F45"/>
    <w:rsid w:val="003850FD"/>
    <w:rsid w:val="003855D9"/>
    <w:rsid w:val="00385950"/>
    <w:rsid w:val="00387155"/>
    <w:rsid w:val="003871AD"/>
    <w:rsid w:val="00387BF2"/>
    <w:rsid w:val="00390AF2"/>
    <w:rsid w:val="00393210"/>
    <w:rsid w:val="003951ED"/>
    <w:rsid w:val="00396E19"/>
    <w:rsid w:val="0039735B"/>
    <w:rsid w:val="003978A7"/>
    <w:rsid w:val="00397D83"/>
    <w:rsid w:val="00397FE0"/>
    <w:rsid w:val="003A0373"/>
    <w:rsid w:val="003A2F0E"/>
    <w:rsid w:val="003A2F68"/>
    <w:rsid w:val="003A39D7"/>
    <w:rsid w:val="003A683A"/>
    <w:rsid w:val="003A71A7"/>
    <w:rsid w:val="003A7264"/>
    <w:rsid w:val="003A73AF"/>
    <w:rsid w:val="003B0811"/>
    <w:rsid w:val="003B36A4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D90"/>
    <w:rsid w:val="003C5449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6111"/>
    <w:rsid w:val="003D6730"/>
    <w:rsid w:val="003E2322"/>
    <w:rsid w:val="003E3D9A"/>
    <w:rsid w:val="003E42E9"/>
    <w:rsid w:val="003E44FE"/>
    <w:rsid w:val="003E46D6"/>
    <w:rsid w:val="003E640A"/>
    <w:rsid w:val="003E7CDA"/>
    <w:rsid w:val="003E7D5D"/>
    <w:rsid w:val="003F05F0"/>
    <w:rsid w:val="003F09B1"/>
    <w:rsid w:val="003F0B1B"/>
    <w:rsid w:val="003F2629"/>
    <w:rsid w:val="003F26FD"/>
    <w:rsid w:val="003F2D8B"/>
    <w:rsid w:val="003F2E25"/>
    <w:rsid w:val="003F2FA8"/>
    <w:rsid w:val="003F6136"/>
    <w:rsid w:val="003F63FE"/>
    <w:rsid w:val="003F7826"/>
    <w:rsid w:val="003F7CC9"/>
    <w:rsid w:val="003F7E41"/>
    <w:rsid w:val="004029CC"/>
    <w:rsid w:val="00403455"/>
    <w:rsid w:val="0040495A"/>
    <w:rsid w:val="00404E3D"/>
    <w:rsid w:val="004055A4"/>
    <w:rsid w:val="00412B53"/>
    <w:rsid w:val="00414492"/>
    <w:rsid w:val="00414B68"/>
    <w:rsid w:val="0041585B"/>
    <w:rsid w:val="004158AB"/>
    <w:rsid w:val="00415983"/>
    <w:rsid w:val="00415AF8"/>
    <w:rsid w:val="004163FC"/>
    <w:rsid w:val="00416FF7"/>
    <w:rsid w:val="004202FF"/>
    <w:rsid w:val="004205B1"/>
    <w:rsid w:val="00421077"/>
    <w:rsid w:val="00421E7C"/>
    <w:rsid w:val="004241CB"/>
    <w:rsid w:val="00426367"/>
    <w:rsid w:val="00430D0D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422C"/>
    <w:rsid w:val="00444C28"/>
    <w:rsid w:val="0044654A"/>
    <w:rsid w:val="0045038D"/>
    <w:rsid w:val="00452A6A"/>
    <w:rsid w:val="00452B97"/>
    <w:rsid w:val="00453D7A"/>
    <w:rsid w:val="004547AD"/>
    <w:rsid w:val="00456622"/>
    <w:rsid w:val="004570B0"/>
    <w:rsid w:val="0046072E"/>
    <w:rsid w:val="00460DFF"/>
    <w:rsid w:val="00461EC4"/>
    <w:rsid w:val="00461FA8"/>
    <w:rsid w:val="0046252D"/>
    <w:rsid w:val="0046454C"/>
    <w:rsid w:val="00464918"/>
    <w:rsid w:val="0046588F"/>
    <w:rsid w:val="00466B1B"/>
    <w:rsid w:val="00467E7D"/>
    <w:rsid w:val="0047212A"/>
    <w:rsid w:val="0047262B"/>
    <w:rsid w:val="00472743"/>
    <w:rsid w:val="0047344F"/>
    <w:rsid w:val="00473B86"/>
    <w:rsid w:val="00476E1E"/>
    <w:rsid w:val="004779E9"/>
    <w:rsid w:val="00480261"/>
    <w:rsid w:val="00480495"/>
    <w:rsid w:val="004825FF"/>
    <w:rsid w:val="00484DE9"/>
    <w:rsid w:val="00484ECE"/>
    <w:rsid w:val="0048637E"/>
    <w:rsid w:val="004866AB"/>
    <w:rsid w:val="00486D31"/>
    <w:rsid w:val="004901BC"/>
    <w:rsid w:val="004915EB"/>
    <w:rsid w:val="00491B0A"/>
    <w:rsid w:val="00491CF4"/>
    <w:rsid w:val="004949FA"/>
    <w:rsid w:val="00497500"/>
    <w:rsid w:val="00497EED"/>
    <w:rsid w:val="004A009D"/>
    <w:rsid w:val="004A1A8D"/>
    <w:rsid w:val="004A21CF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3AA4"/>
    <w:rsid w:val="004C3BF4"/>
    <w:rsid w:val="004C6485"/>
    <w:rsid w:val="004C7B9A"/>
    <w:rsid w:val="004C7D25"/>
    <w:rsid w:val="004D01C3"/>
    <w:rsid w:val="004D0F85"/>
    <w:rsid w:val="004D384A"/>
    <w:rsid w:val="004D425E"/>
    <w:rsid w:val="004D6C6D"/>
    <w:rsid w:val="004D6D7E"/>
    <w:rsid w:val="004D74D3"/>
    <w:rsid w:val="004E2A88"/>
    <w:rsid w:val="004E4220"/>
    <w:rsid w:val="004E66EA"/>
    <w:rsid w:val="004E6A2A"/>
    <w:rsid w:val="004E6BF2"/>
    <w:rsid w:val="004F0843"/>
    <w:rsid w:val="004F10AE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6126"/>
    <w:rsid w:val="00510B61"/>
    <w:rsid w:val="00510F82"/>
    <w:rsid w:val="00511235"/>
    <w:rsid w:val="005120E2"/>
    <w:rsid w:val="00512A2F"/>
    <w:rsid w:val="00514B3C"/>
    <w:rsid w:val="005157F7"/>
    <w:rsid w:val="00517684"/>
    <w:rsid w:val="0052060A"/>
    <w:rsid w:val="00521172"/>
    <w:rsid w:val="005225B7"/>
    <w:rsid w:val="0052296E"/>
    <w:rsid w:val="00522B84"/>
    <w:rsid w:val="00523A10"/>
    <w:rsid w:val="005245DB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2888"/>
    <w:rsid w:val="00543032"/>
    <w:rsid w:val="005431A7"/>
    <w:rsid w:val="00543D6C"/>
    <w:rsid w:val="00546965"/>
    <w:rsid w:val="00547F35"/>
    <w:rsid w:val="00550AF5"/>
    <w:rsid w:val="005513EC"/>
    <w:rsid w:val="00556302"/>
    <w:rsid w:val="005567BE"/>
    <w:rsid w:val="00556A63"/>
    <w:rsid w:val="00557DD0"/>
    <w:rsid w:val="00561BCF"/>
    <w:rsid w:val="00561E32"/>
    <w:rsid w:val="00563960"/>
    <w:rsid w:val="00567ACE"/>
    <w:rsid w:val="00570269"/>
    <w:rsid w:val="00574090"/>
    <w:rsid w:val="00574DE3"/>
    <w:rsid w:val="00575258"/>
    <w:rsid w:val="005762BE"/>
    <w:rsid w:val="00580071"/>
    <w:rsid w:val="005826AE"/>
    <w:rsid w:val="0058519B"/>
    <w:rsid w:val="00585A35"/>
    <w:rsid w:val="00586184"/>
    <w:rsid w:val="005871FC"/>
    <w:rsid w:val="00587C58"/>
    <w:rsid w:val="0059032C"/>
    <w:rsid w:val="00590885"/>
    <w:rsid w:val="00591EE9"/>
    <w:rsid w:val="00593A57"/>
    <w:rsid w:val="00593C80"/>
    <w:rsid w:val="0059794F"/>
    <w:rsid w:val="00597FC1"/>
    <w:rsid w:val="005A07D2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DDD"/>
    <w:rsid w:val="005B3690"/>
    <w:rsid w:val="005B4C37"/>
    <w:rsid w:val="005B526B"/>
    <w:rsid w:val="005B6751"/>
    <w:rsid w:val="005C09E3"/>
    <w:rsid w:val="005C2179"/>
    <w:rsid w:val="005C28E4"/>
    <w:rsid w:val="005C29F3"/>
    <w:rsid w:val="005C2DD7"/>
    <w:rsid w:val="005C3349"/>
    <w:rsid w:val="005C3604"/>
    <w:rsid w:val="005C40D4"/>
    <w:rsid w:val="005C51C8"/>
    <w:rsid w:val="005C58D3"/>
    <w:rsid w:val="005C5F24"/>
    <w:rsid w:val="005C6957"/>
    <w:rsid w:val="005C7E52"/>
    <w:rsid w:val="005C7F96"/>
    <w:rsid w:val="005D0097"/>
    <w:rsid w:val="005D1DC5"/>
    <w:rsid w:val="005D2AE8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371C"/>
    <w:rsid w:val="006049B5"/>
    <w:rsid w:val="00605F47"/>
    <w:rsid w:val="0061115E"/>
    <w:rsid w:val="00611888"/>
    <w:rsid w:val="00611DA0"/>
    <w:rsid w:val="00612A52"/>
    <w:rsid w:val="00614B8E"/>
    <w:rsid w:val="0061561E"/>
    <w:rsid w:val="0061632B"/>
    <w:rsid w:val="00616667"/>
    <w:rsid w:val="00616C1F"/>
    <w:rsid w:val="0061708F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34CE"/>
    <w:rsid w:val="00640015"/>
    <w:rsid w:val="00640B51"/>
    <w:rsid w:val="00640D58"/>
    <w:rsid w:val="00640D65"/>
    <w:rsid w:val="006417F5"/>
    <w:rsid w:val="00641C89"/>
    <w:rsid w:val="006428A2"/>
    <w:rsid w:val="006434B3"/>
    <w:rsid w:val="006443E6"/>
    <w:rsid w:val="00645EFA"/>
    <w:rsid w:val="00647144"/>
    <w:rsid w:val="00647437"/>
    <w:rsid w:val="00647BD4"/>
    <w:rsid w:val="00650143"/>
    <w:rsid w:val="00650D0F"/>
    <w:rsid w:val="006510CA"/>
    <w:rsid w:val="006522D8"/>
    <w:rsid w:val="0065323B"/>
    <w:rsid w:val="00653F77"/>
    <w:rsid w:val="00654D51"/>
    <w:rsid w:val="00655CF5"/>
    <w:rsid w:val="0065626D"/>
    <w:rsid w:val="00656BF5"/>
    <w:rsid w:val="00656D0C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71E49"/>
    <w:rsid w:val="00672D44"/>
    <w:rsid w:val="0067364D"/>
    <w:rsid w:val="00673A35"/>
    <w:rsid w:val="00673FFD"/>
    <w:rsid w:val="00674213"/>
    <w:rsid w:val="00674E87"/>
    <w:rsid w:val="0067533B"/>
    <w:rsid w:val="00675E92"/>
    <w:rsid w:val="00677778"/>
    <w:rsid w:val="00680E14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40A6"/>
    <w:rsid w:val="006943CD"/>
    <w:rsid w:val="006943D1"/>
    <w:rsid w:val="00694948"/>
    <w:rsid w:val="00694CED"/>
    <w:rsid w:val="00694DDB"/>
    <w:rsid w:val="0069514A"/>
    <w:rsid w:val="00695610"/>
    <w:rsid w:val="00696917"/>
    <w:rsid w:val="006A07D5"/>
    <w:rsid w:val="006A1E7A"/>
    <w:rsid w:val="006B0018"/>
    <w:rsid w:val="006B2192"/>
    <w:rsid w:val="006B3D4D"/>
    <w:rsid w:val="006B4754"/>
    <w:rsid w:val="006B5F39"/>
    <w:rsid w:val="006C066A"/>
    <w:rsid w:val="006C0DEC"/>
    <w:rsid w:val="006C11F6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1133"/>
    <w:rsid w:val="006D5ED6"/>
    <w:rsid w:val="006E0652"/>
    <w:rsid w:val="006E0A0A"/>
    <w:rsid w:val="006E19D9"/>
    <w:rsid w:val="006E54F1"/>
    <w:rsid w:val="006E69A4"/>
    <w:rsid w:val="006E6EEF"/>
    <w:rsid w:val="006E710B"/>
    <w:rsid w:val="006E7598"/>
    <w:rsid w:val="006F0188"/>
    <w:rsid w:val="006F03B5"/>
    <w:rsid w:val="006F265B"/>
    <w:rsid w:val="006F2939"/>
    <w:rsid w:val="006F2E70"/>
    <w:rsid w:val="006F2E96"/>
    <w:rsid w:val="006F3794"/>
    <w:rsid w:val="006F3E72"/>
    <w:rsid w:val="006F4DE6"/>
    <w:rsid w:val="006F588C"/>
    <w:rsid w:val="00700CD7"/>
    <w:rsid w:val="00712AD3"/>
    <w:rsid w:val="00712BC8"/>
    <w:rsid w:val="00712FDE"/>
    <w:rsid w:val="00714D03"/>
    <w:rsid w:val="0071565D"/>
    <w:rsid w:val="007157CA"/>
    <w:rsid w:val="00716DE8"/>
    <w:rsid w:val="0071776B"/>
    <w:rsid w:val="0072007B"/>
    <w:rsid w:val="0072082A"/>
    <w:rsid w:val="0072193C"/>
    <w:rsid w:val="0072334A"/>
    <w:rsid w:val="00724951"/>
    <w:rsid w:val="00724DBA"/>
    <w:rsid w:val="00726FFC"/>
    <w:rsid w:val="00727E1A"/>
    <w:rsid w:val="00730AF7"/>
    <w:rsid w:val="00731673"/>
    <w:rsid w:val="0073305B"/>
    <w:rsid w:val="00733CA2"/>
    <w:rsid w:val="007348FB"/>
    <w:rsid w:val="00735ED8"/>
    <w:rsid w:val="00736D95"/>
    <w:rsid w:val="00741CA9"/>
    <w:rsid w:val="007420D5"/>
    <w:rsid w:val="0074344F"/>
    <w:rsid w:val="00743867"/>
    <w:rsid w:val="00744AB1"/>
    <w:rsid w:val="00750BA5"/>
    <w:rsid w:val="007520E0"/>
    <w:rsid w:val="0075280C"/>
    <w:rsid w:val="00754E8F"/>
    <w:rsid w:val="007609E4"/>
    <w:rsid w:val="00762D45"/>
    <w:rsid w:val="00763FC3"/>
    <w:rsid w:val="00766233"/>
    <w:rsid w:val="00767815"/>
    <w:rsid w:val="00767C28"/>
    <w:rsid w:val="00770F17"/>
    <w:rsid w:val="00770F19"/>
    <w:rsid w:val="007716B4"/>
    <w:rsid w:val="00771A08"/>
    <w:rsid w:val="00771B78"/>
    <w:rsid w:val="00771D9B"/>
    <w:rsid w:val="00775B9F"/>
    <w:rsid w:val="00780DA6"/>
    <w:rsid w:val="00781870"/>
    <w:rsid w:val="0078203F"/>
    <w:rsid w:val="007822D7"/>
    <w:rsid w:val="00782C09"/>
    <w:rsid w:val="007836A8"/>
    <w:rsid w:val="0078495E"/>
    <w:rsid w:val="007853AB"/>
    <w:rsid w:val="00785638"/>
    <w:rsid w:val="00786636"/>
    <w:rsid w:val="00791327"/>
    <w:rsid w:val="00793171"/>
    <w:rsid w:val="007A1055"/>
    <w:rsid w:val="007A6C57"/>
    <w:rsid w:val="007A705D"/>
    <w:rsid w:val="007B36D0"/>
    <w:rsid w:val="007B4DA5"/>
    <w:rsid w:val="007B5263"/>
    <w:rsid w:val="007B719B"/>
    <w:rsid w:val="007C0374"/>
    <w:rsid w:val="007C07A6"/>
    <w:rsid w:val="007C0B45"/>
    <w:rsid w:val="007C259B"/>
    <w:rsid w:val="007C44DE"/>
    <w:rsid w:val="007C5105"/>
    <w:rsid w:val="007C6085"/>
    <w:rsid w:val="007C68CE"/>
    <w:rsid w:val="007D01BF"/>
    <w:rsid w:val="007D0B68"/>
    <w:rsid w:val="007D3C3C"/>
    <w:rsid w:val="007E2FDB"/>
    <w:rsid w:val="007E5A68"/>
    <w:rsid w:val="007E68FB"/>
    <w:rsid w:val="007E7FEA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6D34"/>
    <w:rsid w:val="00807C0B"/>
    <w:rsid w:val="00811A8E"/>
    <w:rsid w:val="00812098"/>
    <w:rsid w:val="00812860"/>
    <w:rsid w:val="00812ACD"/>
    <w:rsid w:val="00814546"/>
    <w:rsid w:val="00815C07"/>
    <w:rsid w:val="00816BBE"/>
    <w:rsid w:val="00820892"/>
    <w:rsid w:val="00820DEF"/>
    <w:rsid w:val="00821783"/>
    <w:rsid w:val="00821BD9"/>
    <w:rsid w:val="0082270A"/>
    <w:rsid w:val="008230E2"/>
    <w:rsid w:val="00825513"/>
    <w:rsid w:val="00826C41"/>
    <w:rsid w:val="00834BA6"/>
    <w:rsid w:val="00836ED2"/>
    <w:rsid w:val="00837386"/>
    <w:rsid w:val="008373F0"/>
    <w:rsid w:val="0083775A"/>
    <w:rsid w:val="00840696"/>
    <w:rsid w:val="00840D87"/>
    <w:rsid w:val="00841792"/>
    <w:rsid w:val="00844E04"/>
    <w:rsid w:val="008454F4"/>
    <w:rsid w:val="00845F65"/>
    <w:rsid w:val="00850517"/>
    <w:rsid w:val="00850C0B"/>
    <w:rsid w:val="0085128C"/>
    <w:rsid w:val="00853C3E"/>
    <w:rsid w:val="00853C66"/>
    <w:rsid w:val="00854832"/>
    <w:rsid w:val="00855E92"/>
    <w:rsid w:val="008568EB"/>
    <w:rsid w:val="00856AB3"/>
    <w:rsid w:val="00860261"/>
    <w:rsid w:val="00861C12"/>
    <w:rsid w:val="008628CD"/>
    <w:rsid w:val="008629AA"/>
    <w:rsid w:val="0086451E"/>
    <w:rsid w:val="008646AD"/>
    <w:rsid w:val="00867197"/>
    <w:rsid w:val="008672F0"/>
    <w:rsid w:val="008705BF"/>
    <w:rsid w:val="00873FEB"/>
    <w:rsid w:val="00874EC9"/>
    <w:rsid w:val="008750F4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30EB"/>
    <w:rsid w:val="008935E8"/>
    <w:rsid w:val="00893A86"/>
    <w:rsid w:val="00894594"/>
    <w:rsid w:val="00894CD9"/>
    <w:rsid w:val="00896248"/>
    <w:rsid w:val="0089630F"/>
    <w:rsid w:val="008964FA"/>
    <w:rsid w:val="00897BF7"/>
    <w:rsid w:val="008A0004"/>
    <w:rsid w:val="008A0D34"/>
    <w:rsid w:val="008A48C3"/>
    <w:rsid w:val="008A59B5"/>
    <w:rsid w:val="008A79F3"/>
    <w:rsid w:val="008B0701"/>
    <w:rsid w:val="008B1AC7"/>
    <w:rsid w:val="008B1CD7"/>
    <w:rsid w:val="008B4BFD"/>
    <w:rsid w:val="008B4F45"/>
    <w:rsid w:val="008B60F8"/>
    <w:rsid w:val="008B6C6C"/>
    <w:rsid w:val="008B71F4"/>
    <w:rsid w:val="008B71F7"/>
    <w:rsid w:val="008C0D57"/>
    <w:rsid w:val="008C21D9"/>
    <w:rsid w:val="008C3957"/>
    <w:rsid w:val="008C3FD5"/>
    <w:rsid w:val="008C46A1"/>
    <w:rsid w:val="008C5203"/>
    <w:rsid w:val="008C5703"/>
    <w:rsid w:val="008C677C"/>
    <w:rsid w:val="008D58EF"/>
    <w:rsid w:val="008D7B72"/>
    <w:rsid w:val="008E078D"/>
    <w:rsid w:val="008E15B5"/>
    <w:rsid w:val="008E1983"/>
    <w:rsid w:val="008E451A"/>
    <w:rsid w:val="008E78D4"/>
    <w:rsid w:val="008E7F1E"/>
    <w:rsid w:val="008F0C32"/>
    <w:rsid w:val="008F55C2"/>
    <w:rsid w:val="008F6791"/>
    <w:rsid w:val="008F6906"/>
    <w:rsid w:val="008F73AD"/>
    <w:rsid w:val="008F74C1"/>
    <w:rsid w:val="008F7DEC"/>
    <w:rsid w:val="0090023C"/>
    <w:rsid w:val="009033F3"/>
    <w:rsid w:val="00907DE1"/>
    <w:rsid w:val="00910239"/>
    <w:rsid w:val="00910AE7"/>
    <w:rsid w:val="00910E33"/>
    <w:rsid w:val="00912E1F"/>
    <w:rsid w:val="00913E3C"/>
    <w:rsid w:val="00915C55"/>
    <w:rsid w:val="00916537"/>
    <w:rsid w:val="00920233"/>
    <w:rsid w:val="00920E6E"/>
    <w:rsid w:val="00921349"/>
    <w:rsid w:val="0092174D"/>
    <w:rsid w:val="009231CB"/>
    <w:rsid w:val="00925B9B"/>
    <w:rsid w:val="0092653C"/>
    <w:rsid w:val="00927360"/>
    <w:rsid w:val="0092746A"/>
    <w:rsid w:val="009310AA"/>
    <w:rsid w:val="009324FD"/>
    <w:rsid w:val="00932815"/>
    <w:rsid w:val="00932B9B"/>
    <w:rsid w:val="00932FC4"/>
    <w:rsid w:val="00933012"/>
    <w:rsid w:val="009333C7"/>
    <w:rsid w:val="009337EB"/>
    <w:rsid w:val="009343B5"/>
    <w:rsid w:val="00936357"/>
    <w:rsid w:val="00936984"/>
    <w:rsid w:val="00940665"/>
    <w:rsid w:val="009406EA"/>
    <w:rsid w:val="0094196F"/>
    <w:rsid w:val="0094218A"/>
    <w:rsid w:val="009425D6"/>
    <w:rsid w:val="009444B6"/>
    <w:rsid w:val="00944D5C"/>
    <w:rsid w:val="00945534"/>
    <w:rsid w:val="00946839"/>
    <w:rsid w:val="00946E32"/>
    <w:rsid w:val="0094769D"/>
    <w:rsid w:val="00947DE0"/>
    <w:rsid w:val="00951BF5"/>
    <w:rsid w:val="00953BE1"/>
    <w:rsid w:val="00954A78"/>
    <w:rsid w:val="009550E1"/>
    <w:rsid w:val="00955E6D"/>
    <w:rsid w:val="009570AF"/>
    <w:rsid w:val="00957C49"/>
    <w:rsid w:val="009606A9"/>
    <w:rsid w:val="00960D20"/>
    <w:rsid w:val="00961891"/>
    <w:rsid w:val="009648BA"/>
    <w:rsid w:val="00970893"/>
    <w:rsid w:val="0097092B"/>
    <w:rsid w:val="00970A6E"/>
    <w:rsid w:val="00972364"/>
    <w:rsid w:val="00972C1F"/>
    <w:rsid w:val="009744D8"/>
    <w:rsid w:val="009749E5"/>
    <w:rsid w:val="00974B73"/>
    <w:rsid w:val="0097571C"/>
    <w:rsid w:val="00981637"/>
    <w:rsid w:val="0098240B"/>
    <w:rsid w:val="00982F8B"/>
    <w:rsid w:val="009831E8"/>
    <w:rsid w:val="0098454B"/>
    <w:rsid w:val="00985A7F"/>
    <w:rsid w:val="00985D6C"/>
    <w:rsid w:val="009869E7"/>
    <w:rsid w:val="0099016C"/>
    <w:rsid w:val="0099089F"/>
    <w:rsid w:val="00990FFE"/>
    <w:rsid w:val="00991283"/>
    <w:rsid w:val="0099214D"/>
    <w:rsid w:val="0099320E"/>
    <w:rsid w:val="00993350"/>
    <w:rsid w:val="00993BB6"/>
    <w:rsid w:val="00994967"/>
    <w:rsid w:val="00994ADC"/>
    <w:rsid w:val="00995EDD"/>
    <w:rsid w:val="009A14A6"/>
    <w:rsid w:val="009A216C"/>
    <w:rsid w:val="009A46C5"/>
    <w:rsid w:val="009A71B5"/>
    <w:rsid w:val="009B055B"/>
    <w:rsid w:val="009B0C4C"/>
    <w:rsid w:val="009B117A"/>
    <w:rsid w:val="009B1966"/>
    <w:rsid w:val="009B1E86"/>
    <w:rsid w:val="009B222E"/>
    <w:rsid w:val="009B38CF"/>
    <w:rsid w:val="009B4644"/>
    <w:rsid w:val="009B4A76"/>
    <w:rsid w:val="009B4EEB"/>
    <w:rsid w:val="009B4F14"/>
    <w:rsid w:val="009B51E8"/>
    <w:rsid w:val="009B761E"/>
    <w:rsid w:val="009C0304"/>
    <w:rsid w:val="009C1380"/>
    <w:rsid w:val="009C321A"/>
    <w:rsid w:val="009C6693"/>
    <w:rsid w:val="009D0310"/>
    <w:rsid w:val="009D0468"/>
    <w:rsid w:val="009D04E9"/>
    <w:rsid w:val="009D20ED"/>
    <w:rsid w:val="009D29AC"/>
    <w:rsid w:val="009D319A"/>
    <w:rsid w:val="009D4193"/>
    <w:rsid w:val="009D5DCD"/>
    <w:rsid w:val="009D7797"/>
    <w:rsid w:val="009D7C3A"/>
    <w:rsid w:val="009D7C87"/>
    <w:rsid w:val="009E166C"/>
    <w:rsid w:val="009E1F44"/>
    <w:rsid w:val="009E29FA"/>
    <w:rsid w:val="009E3CE4"/>
    <w:rsid w:val="009E489C"/>
    <w:rsid w:val="009E4D1A"/>
    <w:rsid w:val="009E5970"/>
    <w:rsid w:val="009E7718"/>
    <w:rsid w:val="009F3AD9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2F7B"/>
    <w:rsid w:val="00A139E0"/>
    <w:rsid w:val="00A13FAD"/>
    <w:rsid w:val="00A15C61"/>
    <w:rsid w:val="00A168C3"/>
    <w:rsid w:val="00A17D99"/>
    <w:rsid w:val="00A17E2A"/>
    <w:rsid w:val="00A200E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928"/>
    <w:rsid w:val="00A33AAD"/>
    <w:rsid w:val="00A33B5A"/>
    <w:rsid w:val="00A34C10"/>
    <w:rsid w:val="00A41612"/>
    <w:rsid w:val="00A43542"/>
    <w:rsid w:val="00A436E9"/>
    <w:rsid w:val="00A500EC"/>
    <w:rsid w:val="00A50931"/>
    <w:rsid w:val="00A50FE4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791E"/>
    <w:rsid w:val="00A7376D"/>
    <w:rsid w:val="00A73C46"/>
    <w:rsid w:val="00A73F74"/>
    <w:rsid w:val="00A75D0A"/>
    <w:rsid w:val="00A77ABD"/>
    <w:rsid w:val="00A800B0"/>
    <w:rsid w:val="00A8142E"/>
    <w:rsid w:val="00A81440"/>
    <w:rsid w:val="00A8396A"/>
    <w:rsid w:val="00A8566D"/>
    <w:rsid w:val="00A9063D"/>
    <w:rsid w:val="00A90DC4"/>
    <w:rsid w:val="00A91491"/>
    <w:rsid w:val="00A91C63"/>
    <w:rsid w:val="00A93264"/>
    <w:rsid w:val="00AA12D0"/>
    <w:rsid w:val="00AA34AF"/>
    <w:rsid w:val="00AA7C49"/>
    <w:rsid w:val="00AB26BD"/>
    <w:rsid w:val="00AB27E8"/>
    <w:rsid w:val="00AB497F"/>
    <w:rsid w:val="00AB5E1D"/>
    <w:rsid w:val="00AB68DB"/>
    <w:rsid w:val="00AB7FBB"/>
    <w:rsid w:val="00AC095C"/>
    <w:rsid w:val="00AC0E04"/>
    <w:rsid w:val="00AC0FEF"/>
    <w:rsid w:val="00AC1324"/>
    <w:rsid w:val="00AC226A"/>
    <w:rsid w:val="00AC4635"/>
    <w:rsid w:val="00AC4AAE"/>
    <w:rsid w:val="00AC6504"/>
    <w:rsid w:val="00AC6EFE"/>
    <w:rsid w:val="00AD07CA"/>
    <w:rsid w:val="00AD1528"/>
    <w:rsid w:val="00AD79C0"/>
    <w:rsid w:val="00AD7E11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BE9"/>
    <w:rsid w:val="00AF2AC2"/>
    <w:rsid w:val="00AF304F"/>
    <w:rsid w:val="00AF3CFA"/>
    <w:rsid w:val="00AF4773"/>
    <w:rsid w:val="00AF572E"/>
    <w:rsid w:val="00AF6051"/>
    <w:rsid w:val="00AF6059"/>
    <w:rsid w:val="00AF63DF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3005"/>
    <w:rsid w:val="00B13DFF"/>
    <w:rsid w:val="00B14329"/>
    <w:rsid w:val="00B14DBB"/>
    <w:rsid w:val="00B15048"/>
    <w:rsid w:val="00B16488"/>
    <w:rsid w:val="00B1768C"/>
    <w:rsid w:val="00B17D49"/>
    <w:rsid w:val="00B21A3E"/>
    <w:rsid w:val="00B22A8D"/>
    <w:rsid w:val="00B22D0E"/>
    <w:rsid w:val="00B24D90"/>
    <w:rsid w:val="00B24DC1"/>
    <w:rsid w:val="00B26749"/>
    <w:rsid w:val="00B27F34"/>
    <w:rsid w:val="00B3251E"/>
    <w:rsid w:val="00B3385E"/>
    <w:rsid w:val="00B33C01"/>
    <w:rsid w:val="00B33E72"/>
    <w:rsid w:val="00B35B24"/>
    <w:rsid w:val="00B368B9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509FE"/>
    <w:rsid w:val="00B5149A"/>
    <w:rsid w:val="00B51807"/>
    <w:rsid w:val="00B51AF0"/>
    <w:rsid w:val="00B532E7"/>
    <w:rsid w:val="00B5335A"/>
    <w:rsid w:val="00B53723"/>
    <w:rsid w:val="00B53974"/>
    <w:rsid w:val="00B57EC9"/>
    <w:rsid w:val="00B634C5"/>
    <w:rsid w:val="00B63806"/>
    <w:rsid w:val="00B66A84"/>
    <w:rsid w:val="00B67D3D"/>
    <w:rsid w:val="00B70052"/>
    <w:rsid w:val="00B70B6D"/>
    <w:rsid w:val="00B71B6D"/>
    <w:rsid w:val="00B71BE8"/>
    <w:rsid w:val="00B71C5E"/>
    <w:rsid w:val="00B7257F"/>
    <w:rsid w:val="00B7675B"/>
    <w:rsid w:val="00B77959"/>
    <w:rsid w:val="00B80589"/>
    <w:rsid w:val="00B80A7D"/>
    <w:rsid w:val="00B80E17"/>
    <w:rsid w:val="00B8110B"/>
    <w:rsid w:val="00B81421"/>
    <w:rsid w:val="00B81675"/>
    <w:rsid w:val="00B816EE"/>
    <w:rsid w:val="00B82D36"/>
    <w:rsid w:val="00B83F63"/>
    <w:rsid w:val="00B872AA"/>
    <w:rsid w:val="00B8750C"/>
    <w:rsid w:val="00B87FAD"/>
    <w:rsid w:val="00B9049D"/>
    <w:rsid w:val="00B91D3D"/>
    <w:rsid w:val="00B928CC"/>
    <w:rsid w:val="00B94547"/>
    <w:rsid w:val="00B95CC7"/>
    <w:rsid w:val="00B96409"/>
    <w:rsid w:val="00B96533"/>
    <w:rsid w:val="00B96EC0"/>
    <w:rsid w:val="00B974A2"/>
    <w:rsid w:val="00BA069A"/>
    <w:rsid w:val="00BA1780"/>
    <w:rsid w:val="00BA2389"/>
    <w:rsid w:val="00BA23C9"/>
    <w:rsid w:val="00BA4BA7"/>
    <w:rsid w:val="00BA52EA"/>
    <w:rsid w:val="00BA5A48"/>
    <w:rsid w:val="00BB1E4D"/>
    <w:rsid w:val="00BB2036"/>
    <w:rsid w:val="00BB7792"/>
    <w:rsid w:val="00BC1147"/>
    <w:rsid w:val="00BC1AEC"/>
    <w:rsid w:val="00BC2160"/>
    <w:rsid w:val="00BC22AA"/>
    <w:rsid w:val="00BC2DC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15B0"/>
    <w:rsid w:val="00BD3459"/>
    <w:rsid w:val="00BD4439"/>
    <w:rsid w:val="00BD5530"/>
    <w:rsid w:val="00BD6812"/>
    <w:rsid w:val="00BD70F4"/>
    <w:rsid w:val="00BD741D"/>
    <w:rsid w:val="00BD78B8"/>
    <w:rsid w:val="00BD7D7C"/>
    <w:rsid w:val="00BE122D"/>
    <w:rsid w:val="00BE1319"/>
    <w:rsid w:val="00BE308F"/>
    <w:rsid w:val="00BE3FF1"/>
    <w:rsid w:val="00BE431C"/>
    <w:rsid w:val="00BE686C"/>
    <w:rsid w:val="00BF3728"/>
    <w:rsid w:val="00BF526B"/>
    <w:rsid w:val="00BF57DD"/>
    <w:rsid w:val="00BF6BE9"/>
    <w:rsid w:val="00BF7270"/>
    <w:rsid w:val="00BF7E68"/>
    <w:rsid w:val="00C004B2"/>
    <w:rsid w:val="00C0115A"/>
    <w:rsid w:val="00C02A39"/>
    <w:rsid w:val="00C02A83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8D6"/>
    <w:rsid w:val="00C173F8"/>
    <w:rsid w:val="00C220B0"/>
    <w:rsid w:val="00C23453"/>
    <w:rsid w:val="00C23F27"/>
    <w:rsid w:val="00C246BF"/>
    <w:rsid w:val="00C26162"/>
    <w:rsid w:val="00C308EB"/>
    <w:rsid w:val="00C3153A"/>
    <w:rsid w:val="00C31D66"/>
    <w:rsid w:val="00C324E7"/>
    <w:rsid w:val="00C351B3"/>
    <w:rsid w:val="00C36C42"/>
    <w:rsid w:val="00C4265E"/>
    <w:rsid w:val="00C4303D"/>
    <w:rsid w:val="00C44640"/>
    <w:rsid w:val="00C44E5A"/>
    <w:rsid w:val="00C456F6"/>
    <w:rsid w:val="00C46CA8"/>
    <w:rsid w:val="00C47C7A"/>
    <w:rsid w:val="00C508A3"/>
    <w:rsid w:val="00C50AFF"/>
    <w:rsid w:val="00C52166"/>
    <w:rsid w:val="00C52217"/>
    <w:rsid w:val="00C52F27"/>
    <w:rsid w:val="00C532D3"/>
    <w:rsid w:val="00C5351C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2511"/>
    <w:rsid w:val="00C73168"/>
    <w:rsid w:val="00C746E1"/>
    <w:rsid w:val="00C74BDB"/>
    <w:rsid w:val="00C75DD8"/>
    <w:rsid w:val="00C8019F"/>
    <w:rsid w:val="00C80396"/>
    <w:rsid w:val="00C82DEA"/>
    <w:rsid w:val="00C83152"/>
    <w:rsid w:val="00C834DF"/>
    <w:rsid w:val="00C8647B"/>
    <w:rsid w:val="00C90726"/>
    <w:rsid w:val="00C90B70"/>
    <w:rsid w:val="00C90FDD"/>
    <w:rsid w:val="00C916DF"/>
    <w:rsid w:val="00C932AE"/>
    <w:rsid w:val="00C93C1C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B0813"/>
    <w:rsid w:val="00CB2182"/>
    <w:rsid w:val="00CB3062"/>
    <w:rsid w:val="00CB3730"/>
    <w:rsid w:val="00CB61D9"/>
    <w:rsid w:val="00CB6706"/>
    <w:rsid w:val="00CB6E9F"/>
    <w:rsid w:val="00CB72C3"/>
    <w:rsid w:val="00CC0053"/>
    <w:rsid w:val="00CC047C"/>
    <w:rsid w:val="00CC2636"/>
    <w:rsid w:val="00CC32CE"/>
    <w:rsid w:val="00CC39A0"/>
    <w:rsid w:val="00CC5356"/>
    <w:rsid w:val="00CC60B6"/>
    <w:rsid w:val="00CC6871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707"/>
    <w:rsid w:val="00CE4813"/>
    <w:rsid w:val="00CE58A3"/>
    <w:rsid w:val="00CE5A17"/>
    <w:rsid w:val="00CF09F1"/>
    <w:rsid w:val="00CF130A"/>
    <w:rsid w:val="00CF1374"/>
    <w:rsid w:val="00CF306B"/>
    <w:rsid w:val="00CF53AF"/>
    <w:rsid w:val="00CF5D86"/>
    <w:rsid w:val="00CF6B51"/>
    <w:rsid w:val="00CF70DC"/>
    <w:rsid w:val="00CF7EB0"/>
    <w:rsid w:val="00D01F94"/>
    <w:rsid w:val="00D04F3C"/>
    <w:rsid w:val="00D05284"/>
    <w:rsid w:val="00D104DF"/>
    <w:rsid w:val="00D1194C"/>
    <w:rsid w:val="00D11ACC"/>
    <w:rsid w:val="00D11FCD"/>
    <w:rsid w:val="00D12B40"/>
    <w:rsid w:val="00D12F20"/>
    <w:rsid w:val="00D13C2B"/>
    <w:rsid w:val="00D162B1"/>
    <w:rsid w:val="00D17165"/>
    <w:rsid w:val="00D203CD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2470"/>
    <w:rsid w:val="00D34897"/>
    <w:rsid w:val="00D34AFD"/>
    <w:rsid w:val="00D35540"/>
    <w:rsid w:val="00D37CC1"/>
    <w:rsid w:val="00D37EAF"/>
    <w:rsid w:val="00D4008A"/>
    <w:rsid w:val="00D420C1"/>
    <w:rsid w:val="00D42B01"/>
    <w:rsid w:val="00D43C52"/>
    <w:rsid w:val="00D45543"/>
    <w:rsid w:val="00D477BD"/>
    <w:rsid w:val="00D5209A"/>
    <w:rsid w:val="00D52547"/>
    <w:rsid w:val="00D52FB2"/>
    <w:rsid w:val="00D53C10"/>
    <w:rsid w:val="00D54557"/>
    <w:rsid w:val="00D550CA"/>
    <w:rsid w:val="00D55F4E"/>
    <w:rsid w:val="00D56A14"/>
    <w:rsid w:val="00D6185F"/>
    <w:rsid w:val="00D62CA5"/>
    <w:rsid w:val="00D650B7"/>
    <w:rsid w:val="00D67608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1E1C"/>
    <w:rsid w:val="00D923F7"/>
    <w:rsid w:val="00D92923"/>
    <w:rsid w:val="00D933E8"/>
    <w:rsid w:val="00D935F5"/>
    <w:rsid w:val="00D94156"/>
    <w:rsid w:val="00D973EF"/>
    <w:rsid w:val="00DA157E"/>
    <w:rsid w:val="00DA234D"/>
    <w:rsid w:val="00DA2664"/>
    <w:rsid w:val="00DA2C89"/>
    <w:rsid w:val="00DA4460"/>
    <w:rsid w:val="00DA4A7B"/>
    <w:rsid w:val="00DB11E7"/>
    <w:rsid w:val="00DB1748"/>
    <w:rsid w:val="00DB2E43"/>
    <w:rsid w:val="00DB3898"/>
    <w:rsid w:val="00DB4AE5"/>
    <w:rsid w:val="00DB759B"/>
    <w:rsid w:val="00DB77F8"/>
    <w:rsid w:val="00DC0F2B"/>
    <w:rsid w:val="00DC2661"/>
    <w:rsid w:val="00DC44DC"/>
    <w:rsid w:val="00DC4A63"/>
    <w:rsid w:val="00DC521D"/>
    <w:rsid w:val="00DC5692"/>
    <w:rsid w:val="00DC5A14"/>
    <w:rsid w:val="00DC5ABA"/>
    <w:rsid w:val="00DC6C92"/>
    <w:rsid w:val="00DD0139"/>
    <w:rsid w:val="00DD1B0F"/>
    <w:rsid w:val="00DD27E6"/>
    <w:rsid w:val="00DD2B35"/>
    <w:rsid w:val="00DD5CD9"/>
    <w:rsid w:val="00DD6149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BA4"/>
    <w:rsid w:val="00DE4BC4"/>
    <w:rsid w:val="00DE4C6C"/>
    <w:rsid w:val="00DE66EB"/>
    <w:rsid w:val="00DF01E0"/>
    <w:rsid w:val="00DF09AF"/>
    <w:rsid w:val="00DF0A5D"/>
    <w:rsid w:val="00DF1169"/>
    <w:rsid w:val="00DF2B57"/>
    <w:rsid w:val="00DF680F"/>
    <w:rsid w:val="00DF6FC8"/>
    <w:rsid w:val="00DF7115"/>
    <w:rsid w:val="00DF76DF"/>
    <w:rsid w:val="00E00215"/>
    <w:rsid w:val="00E00F46"/>
    <w:rsid w:val="00E02276"/>
    <w:rsid w:val="00E040B7"/>
    <w:rsid w:val="00E0422C"/>
    <w:rsid w:val="00E04E52"/>
    <w:rsid w:val="00E102B6"/>
    <w:rsid w:val="00E1145E"/>
    <w:rsid w:val="00E11C5F"/>
    <w:rsid w:val="00E14F64"/>
    <w:rsid w:val="00E15F53"/>
    <w:rsid w:val="00E161B9"/>
    <w:rsid w:val="00E1637B"/>
    <w:rsid w:val="00E16D35"/>
    <w:rsid w:val="00E21466"/>
    <w:rsid w:val="00E21D4B"/>
    <w:rsid w:val="00E22D56"/>
    <w:rsid w:val="00E23E7D"/>
    <w:rsid w:val="00E23FD5"/>
    <w:rsid w:val="00E24091"/>
    <w:rsid w:val="00E25291"/>
    <w:rsid w:val="00E2658F"/>
    <w:rsid w:val="00E313F6"/>
    <w:rsid w:val="00E316B1"/>
    <w:rsid w:val="00E333AF"/>
    <w:rsid w:val="00E33918"/>
    <w:rsid w:val="00E3524A"/>
    <w:rsid w:val="00E353C9"/>
    <w:rsid w:val="00E37980"/>
    <w:rsid w:val="00E40E35"/>
    <w:rsid w:val="00E41944"/>
    <w:rsid w:val="00E4212D"/>
    <w:rsid w:val="00E4298C"/>
    <w:rsid w:val="00E42AC3"/>
    <w:rsid w:val="00E44018"/>
    <w:rsid w:val="00E447EE"/>
    <w:rsid w:val="00E44E9B"/>
    <w:rsid w:val="00E45C8E"/>
    <w:rsid w:val="00E460E6"/>
    <w:rsid w:val="00E4660B"/>
    <w:rsid w:val="00E500F2"/>
    <w:rsid w:val="00E514B5"/>
    <w:rsid w:val="00E51EB1"/>
    <w:rsid w:val="00E51FEF"/>
    <w:rsid w:val="00E539BC"/>
    <w:rsid w:val="00E54644"/>
    <w:rsid w:val="00E55824"/>
    <w:rsid w:val="00E55BE8"/>
    <w:rsid w:val="00E56465"/>
    <w:rsid w:val="00E6039E"/>
    <w:rsid w:val="00E60955"/>
    <w:rsid w:val="00E61C88"/>
    <w:rsid w:val="00E6259A"/>
    <w:rsid w:val="00E634DD"/>
    <w:rsid w:val="00E703EC"/>
    <w:rsid w:val="00E70B74"/>
    <w:rsid w:val="00E70F7A"/>
    <w:rsid w:val="00E7192F"/>
    <w:rsid w:val="00E71BB9"/>
    <w:rsid w:val="00E71E51"/>
    <w:rsid w:val="00E727FD"/>
    <w:rsid w:val="00E72BB3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4A7D"/>
    <w:rsid w:val="00EA623E"/>
    <w:rsid w:val="00EB0EF1"/>
    <w:rsid w:val="00EB1169"/>
    <w:rsid w:val="00EB36D1"/>
    <w:rsid w:val="00EB3EF7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60DB"/>
    <w:rsid w:val="00EE05E9"/>
    <w:rsid w:val="00EE1221"/>
    <w:rsid w:val="00EE6418"/>
    <w:rsid w:val="00EE6E02"/>
    <w:rsid w:val="00EE723C"/>
    <w:rsid w:val="00EF15BC"/>
    <w:rsid w:val="00EF3A4A"/>
    <w:rsid w:val="00EF5A3A"/>
    <w:rsid w:val="00F00687"/>
    <w:rsid w:val="00F00EEA"/>
    <w:rsid w:val="00F01A9D"/>
    <w:rsid w:val="00F02AD5"/>
    <w:rsid w:val="00F03209"/>
    <w:rsid w:val="00F03E41"/>
    <w:rsid w:val="00F05C73"/>
    <w:rsid w:val="00F063C7"/>
    <w:rsid w:val="00F10D62"/>
    <w:rsid w:val="00F114E9"/>
    <w:rsid w:val="00F13B8D"/>
    <w:rsid w:val="00F145E4"/>
    <w:rsid w:val="00F155AE"/>
    <w:rsid w:val="00F168A7"/>
    <w:rsid w:val="00F16BAA"/>
    <w:rsid w:val="00F175F2"/>
    <w:rsid w:val="00F2023A"/>
    <w:rsid w:val="00F215EA"/>
    <w:rsid w:val="00F22132"/>
    <w:rsid w:val="00F22BA4"/>
    <w:rsid w:val="00F247CA"/>
    <w:rsid w:val="00F25252"/>
    <w:rsid w:val="00F258E2"/>
    <w:rsid w:val="00F260FF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72DC"/>
    <w:rsid w:val="00F37A52"/>
    <w:rsid w:val="00F41E97"/>
    <w:rsid w:val="00F41F2B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DC9"/>
    <w:rsid w:val="00F62BB5"/>
    <w:rsid w:val="00F62DDB"/>
    <w:rsid w:val="00F62EBC"/>
    <w:rsid w:val="00F662E9"/>
    <w:rsid w:val="00F663CC"/>
    <w:rsid w:val="00F67E9E"/>
    <w:rsid w:val="00F707C7"/>
    <w:rsid w:val="00F70E40"/>
    <w:rsid w:val="00F715A4"/>
    <w:rsid w:val="00F721F1"/>
    <w:rsid w:val="00F7227A"/>
    <w:rsid w:val="00F723A3"/>
    <w:rsid w:val="00F72D42"/>
    <w:rsid w:val="00F72D9A"/>
    <w:rsid w:val="00F760FC"/>
    <w:rsid w:val="00F76D8C"/>
    <w:rsid w:val="00F76E94"/>
    <w:rsid w:val="00F804E9"/>
    <w:rsid w:val="00F80A5D"/>
    <w:rsid w:val="00F8183A"/>
    <w:rsid w:val="00F81A34"/>
    <w:rsid w:val="00F81C56"/>
    <w:rsid w:val="00F81C95"/>
    <w:rsid w:val="00F87E0B"/>
    <w:rsid w:val="00F92253"/>
    <w:rsid w:val="00F92DF8"/>
    <w:rsid w:val="00F93D2F"/>
    <w:rsid w:val="00F96996"/>
    <w:rsid w:val="00FA21F1"/>
    <w:rsid w:val="00FA30F7"/>
    <w:rsid w:val="00FA4A9D"/>
    <w:rsid w:val="00FA6D73"/>
    <w:rsid w:val="00FA7927"/>
    <w:rsid w:val="00FB0208"/>
    <w:rsid w:val="00FB050A"/>
    <w:rsid w:val="00FB173D"/>
    <w:rsid w:val="00FB4A8D"/>
    <w:rsid w:val="00FB4F24"/>
    <w:rsid w:val="00FB75D5"/>
    <w:rsid w:val="00FC2C45"/>
    <w:rsid w:val="00FC4064"/>
    <w:rsid w:val="00FC6545"/>
    <w:rsid w:val="00FD0204"/>
    <w:rsid w:val="00FD1BA9"/>
    <w:rsid w:val="00FD1E2C"/>
    <w:rsid w:val="00FD27F1"/>
    <w:rsid w:val="00FD4095"/>
    <w:rsid w:val="00FD4809"/>
    <w:rsid w:val="00FD6190"/>
    <w:rsid w:val="00FD63F7"/>
    <w:rsid w:val="00FD7A30"/>
    <w:rsid w:val="00FD7CD8"/>
    <w:rsid w:val="00FE4CEF"/>
    <w:rsid w:val="00FE5984"/>
    <w:rsid w:val="00FE5A64"/>
    <w:rsid w:val="00FE5D6C"/>
    <w:rsid w:val="00FE691C"/>
    <w:rsid w:val="00FF0C2D"/>
    <w:rsid w:val="00FF0D88"/>
    <w:rsid w:val="00FF10EA"/>
    <w:rsid w:val="00FF1459"/>
    <w:rsid w:val="00FF2663"/>
    <w:rsid w:val="00FF3F69"/>
    <w:rsid w:val="00FF40F6"/>
    <w:rsid w:val="00FF4F8D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A08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4839-F575-4B91-9036-F7A37949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616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creator>VP Office</dc:creator>
  <cp:lastModifiedBy>Andrade, Susana</cp:lastModifiedBy>
  <cp:revision>11</cp:revision>
  <cp:lastPrinted>2016-10-14T22:36:00Z</cp:lastPrinted>
  <dcterms:created xsi:type="dcterms:W3CDTF">2016-10-14T20:25:00Z</dcterms:created>
  <dcterms:modified xsi:type="dcterms:W3CDTF">2016-11-01T17:16:00Z</dcterms:modified>
</cp:coreProperties>
</file>