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E3C57" w14:textId="62825004" w:rsidR="00B514A4" w:rsidRDefault="001A1951" w:rsidP="3E432541">
      <w:pPr>
        <w:rPr>
          <w:rFonts w:ascii="Calibri" w:eastAsia="Calibri" w:hAnsi="Calibri" w:cs="Calibri"/>
          <w:sz w:val="44"/>
          <w:szCs w:val="44"/>
        </w:rPr>
      </w:pPr>
      <w:r>
        <w:rPr>
          <w:rFonts w:ascii="Calibri" w:eastAsia="Calibri" w:hAnsi="Calibri" w:cs="Calibri"/>
          <w:noProof/>
          <w:sz w:val="44"/>
          <w:szCs w:val="44"/>
        </w:rPr>
        <mc:AlternateContent>
          <mc:Choice Requires="wps">
            <w:drawing>
              <wp:inline distT="45720" distB="45720" distL="114300" distR="114300" wp14:anchorId="58C1FEF9" wp14:editId="07777777">
                <wp:extent cx="3949065" cy="825886"/>
                <wp:effectExtent l="0" t="0" r="0" b="0"/>
                <wp:docPr id="1" name="Rectangle 1"/>
                <wp:cNvGraphicFramePr/>
                <a:graphic xmlns:a="http://schemas.openxmlformats.org/drawingml/2006/main">
                  <a:graphicData uri="http://schemas.microsoft.com/office/word/2010/wordprocessingShape">
                    <wps:wsp>
                      <wps:cNvSpPr/>
                      <wps:spPr>
                        <a:xfrm>
                          <a:off x="3376230" y="3418050"/>
                          <a:ext cx="3939540" cy="723900"/>
                        </a:xfrm>
                        <a:prstGeom prst="rect">
                          <a:avLst/>
                        </a:prstGeom>
                        <a:solidFill>
                          <a:srgbClr val="FFFFFF"/>
                        </a:solidFill>
                        <a:ln>
                          <a:noFill/>
                        </a:ln>
                      </wps:spPr>
                      <wps:txbx>
                        <w:txbxContent>
                          <w:p w14:paraId="1DFC73F1" w14:textId="5E0AA853" w:rsidR="00B514A4" w:rsidRDefault="00FD6E71">
                            <w:pPr>
                              <w:textDirection w:val="btLr"/>
                            </w:pPr>
                            <w:r>
                              <w:rPr>
                                <w:rFonts w:ascii="Calibri" w:eastAsia="Calibri" w:hAnsi="Calibri" w:cs="Calibri"/>
                                <w:color w:val="000000"/>
                                <w:sz w:val="44"/>
                              </w:rPr>
                              <w:t>Minutes</w:t>
                            </w:r>
                            <w:bookmarkStart w:id="0" w:name="_GoBack"/>
                            <w:bookmarkEnd w:id="0"/>
                            <w:r w:rsidR="00E21FF4">
                              <w:rPr>
                                <w:rFonts w:ascii="Calibri" w:eastAsia="Calibri" w:hAnsi="Calibri" w:cs="Calibri"/>
                                <w:color w:val="000000"/>
                                <w:sz w:val="44"/>
                              </w:rPr>
                              <w:t xml:space="preserve"> for </w:t>
                            </w:r>
                            <w:r w:rsidR="009D7036">
                              <w:rPr>
                                <w:rFonts w:ascii="Calibri" w:eastAsia="Calibri" w:hAnsi="Calibri" w:cs="Calibri"/>
                                <w:color w:val="000000"/>
                                <w:sz w:val="44"/>
                              </w:rPr>
                              <w:t>April 9</w:t>
                            </w:r>
                            <w:r w:rsidR="00020491">
                              <w:rPr>
                                <w:rFonts w:ascii="Calibri" w:eastAsia="Calibri" w:hAnsi="Calibri" w:cs="Calibri"/>
                                <w:color w:val="000000"/>
                                <w:sz w:val="44"/>
                              </w:rPr>
                              <w:t>, 2019</w:t>
                            </w:r>
                          </w:p>
                          <w:p w14:paraId="672A6659" w14:textId="5AA4ADB6" w:rsidR="00B514A4" w:rsidRDefault="001A1951">
                            <w:pPr>
                              <w:textDirection w:val="btLr"/>
                            </w:pPr>
                            <w:r>
                              <w:rPr>
                                <w:rFonts w:ascii="Calibri" w:eastAsia="Calibri" w:hAnsi="Calibri" w:cs="Calibri"/>
                                <w:b/>
                                <w:color w:val="000000"/>
                                <w:sz w:val="32"/>
                              </w:rPr>
                              <w:t>12:30 to 1:30 p.m., 6-144</w:t>
                            </w:r>
                            <w:r>
                              <w:rPr>
                                <w:rFonts w:ascii="Arial" w:eastAsia="Arial" w:hAnsi="Arial" w:cs="Arial"/>
                                <w:b/>
                                <w:color w:val="000000"/>
                              </w:rPr>
                              <w:t xml:space="preserve"> </w:t>
                            </w:r>
                          </w:p>
                        </w:txbxContent>
                      </wps:txbx>
                      <wps:bodyPr spcFirstLastPara="1" wrap="square" lIns="91425" tIns="45700" rIns="91425" bIns="45700" anchor="t" anchorCtr="0"/>
                    </wps:wsp>
                  </a:graphicData>
                </a:graphic>
              </wp:inline>
            </w:drawing>
          </mc:Choice>
          <mc:Fallback>
            <w:pict>
              <v:rect w14:anchorId="58C1FEF9" id="Rectangle 1" o:spid="_x0000_s1026" style="width:310.95pt;height:6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" stroked="f">
                <v:textbox inset="2.53958mm,1.2694mm,2.53958mm,1.2694mm">
                  <w:txbxContent>
                    <w:p w14:paraId="1DFC73F1" w14:textId="5E0AA853" w:rsidR="00B514A4" w:rsidRDefault="00FD6E71">
                      <w:pPr>
                        <w:textDirection w:val="btLr"/>
                      </w:pPr>
                      <w:r>
                        <w:rPr>
                          <w:rFonts w:ascii="Calibri" w:eastAsia="Calibri" w:hAnsi="Calibri" w:cs="Calibri"/>
                          <w:color w:val="000000"/>
                          <w:sz w:val="44"/>
                        </w:rPr>
                        <w:t>Minutes</w:t>
                      </w:r>
                      <w:bookmarkStart w:id="1" w:name="_GoBack"/>
                      <w:bookmarkEnd w:id="1"/>
                      <w:r w:rsidR="00E21FF4">
                        <w:rPr>
                          <w:rFonts w:ascii="Calibri" w:eastAsia="Calibri" w:hAnsi="Calibri" w:cs="Calibri"/>
                          <w:color w:val="000000"/>
                          <w:sz w:val="44"/>
                        </w:rPr>
                        <w:t xml:space="preserve"> for </w:t>
                      </w:r>
                      <w:r w:rsidR="009D7036">
                        <w:rPr>
                          <w:rFonts w:ascii="Calibri" w:eastAsia="Calibri" w:hAnsi="Calibri" w:cs="Calibri"/>
                          <w:color w:val="000000"/>
                          <w:sz w:val="44"/>
                        </w:rPr>
                        <w:t>April 9</w:t>
                      </w:r>
                      <w:r w:rsidR="00020491">
                        <w:rPr>
                          <w:rFonts w:ascii="Calibri" w:eastAsia="Calibri" w:hAnsi="Calibri" w:cs="Calibri"/>
                          <w:color w:val="000000"/>
                          <w:sz w:val="44"/>
                        </w:rPr>
                        <w:t>, 2019</w:t>
                      </w:r>
                    </w:p>
                    <w:p w14:paraId="672A6659" w14:textId="5AA4ADB6" w:rsidR="00B514A4" w:rsidRDefault="001A1951">
                      <w:pPr>
                        <w:textDirection w:val="btLr"/>
                      </w:pPr>
                      <w:r>
                        <w:rPr>
                          <w:rFonts w:ascii="Calibri" w:eastAsia="Calibri" w:hAnsi="Calibri" w:cs="Calibri"/>
                          <w:b/>
                          <w:color w:val="000000"/>
                          <w:sz w:val="32"/>
                        </w:rPr>
                        <w:t>12:30 to 1:30 p.m., 6-144</w:t>
                      </w:r>
                      <w:r>
                        <w:rPr>
                          <w:rFonts w:ascii="Arial" w:eastAsia="Arial" w:hAnsi="Arial" w:cs="Arial"/>
                          <w:b/>
                          <w:color w:val="000000"/>
                        </w:rPr>
                        <w:t xml:space="preserve"> </w:t>
                      </w:r>
                    </w:p>
                  </w:txbxContent>
                </v:textbox>
                <w10:anchorlock/>
              </v:rect>
            </w:pict>
          </mc:Fallback>
        </mc:AlternateContent>
      </w:r>
      <w:r>
        <w:rPr>
          <w:noProof/>
        </w:rPr>
        <w:drawing>
          <wp:inline distT="0" distB="0" distL="0" distR="0" wp14:anchorId="5D3A474F" wp14:editId="02F74865">
            <wp:extent cx="2324100" cy="1234440"/>
            <wp:effectExtent l="0" t="0" r="0" b="0"/>
            <wp:docPr id="1044587841" name="Picture 1044587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0" cy="1234440"/>
                    </a:xfrm>
                    <a:prstGeom prst="rect">
                      <a:avLst/>
                    </a:prstGeom>
                    <a:ln/>
                  </pic:spPr>
                </pic:pic>
              </a:graphicData>
            </a:graphic>
          </wp:inline>
        </w:drawing>
      </w:r>
    </w:p>
    <w:p w14:paraId="29D6B04F" w14:textId="77777777" w:rsidR="00B514A4" w:rsidRDefault="001A1951">
      <w:r>
        <w:t xml:space="preserve"> </w:t>
      </w:r>
    </w:p>
    <w:tbl>
      <w:tblPr>
        <w:tblStyle w:val="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5325"/>
        <w:gridCol w:w="510"/>
        <w:gridCol w:w="4425"/>
      </w:tblGrid>
      <w:tr w:rsidR="00B514A4" w14:paraId="24B5AC8E" w14:textId="77777777" w:rsidTr="4247A1A7">
        <w:tc>
          <w:tcPr>
            <w:tcW w:w="10795" w:type="dxa"/>
            <w:gridSpan w:val="4"/>
            <w:shd w:val="clear" w:color="auto" w:fill="000000" w:themeFill="text1"/>
          </w:tcPr>
          <w:p w14:paraId="23602A9D" w14:textId="77777777" w:rsidR="00B514A4" w:rsidRDefault="001A1951">
            <w:pPr>
              <w:jc w:val="center"/>
              <w:rPr>
                <w:rFonts w:ascii="Calibri" w:eastAsia="Calibri" w:hAnsi="Calibri" w:cs="Calibri"/>
                <w:b/>
                <w:color w:val="FFFFFF"/>
                <w:sz w:val="20"/>
                <w:szCs w:val="20"/>
              </w:rPr>
            </w:pPr>
            <w:r>
              <w:rPr>
                <w:rFonts w:ascii="Calibri" w:eastAsia="Calibri" w:hAnsi="Calibri" w:cs="Calibri"/>
                <w:b/>
                <w:color w:val="FFFFFF"/>
                <w:sz w:val="20"/>
                <w:szCs w:val="20"/>
              </w:rPr>
              <w:t>VOICES</w:t>
            </w:r>
          </w:p>
        </w:tc>
      </w:tr>
      <w:tr w:rsidR="00B514A4" w14:paraId="30F3D909" w14:textId="77777777" w:rsidTr="4247A1A7">
        <w:tc>
          <w:tcPr>
            <w:tcW w:w="535" w:type="dxa"/>
          </w:tcPr>
          <w:p w14:paraId="5DAB6C7B" w14:textId="0596102A" w:rsidR="00B514A4" w:rsidRDefault="4247A1A7" w:rsidP="4247A1A7">
            <w:pPr>
              <w:jc w:val="center"/>
              <w:rPr>
                <w:rFonts w:ascii="Calibri" w:eastAsia="Calibri" w:hAnsi="Calibri" w:cs="Calibri"/>
                <w:sz w:val="20"/>
                <w:szCs w:val="20"/>
              </w:rPr>
            </w:pPr>
            <w:r w:rsidRPr="4247A1A7">
              <w:rPr>
                <w:rFonts w:ascii="Calibri" w:eastAsia="Calibri" w:hAnsi="Calibri" w:cs="Calibri"/>
                <w:sz w:val="20"/>
                <w:szCs w:val="20"/>
              </w:rPr>
              <w:t>x</w:t>
            </w:r>
          </w:p>
        </w:tc>
        <w:tc>
          <w:tcPr>
            <w:tcW w:w="5325" w:type="dxa"/>
          </w:tcPr>
          <w:p w14:paraId="10FC5B3C" w14:textId="77777777" w:rsidR="00B514A4" w:rsidRDefault="001A1951">
            <w:pPr>
              <w:rPr>
                <w:rFonts w:ascii="Calibri" w:eastAsia="Calibri" w:hAnsi="Calibri" w:cs="Calibri"/>
                <w:sz w:val="20"/>
                <w:szCs w:val="20"/>
              </w:rPr>
            </w:pPr>
            <w:r>
              <w:rPr>
                <w:rFonts w:ascii="Calibri" w:eastAsia="Calibri" w:hAnsi="Calibri" w:cs="Calibri"/>
                <w:sz w:val="20"/>
                <w:szCs w:val="20"/>
              </w:rPr>
              <w:t>Loralyn Isomura – Appointed by CSEA 262</w:t>
            </w:r>
          </w:p>
        </w:tc>
        <w:tc>
          <w:tcPr>
            <w:tcW w:w="510" w:type="dxa"/>
          </w:tcPr>
          <w:p w14:paraId="02EB378F" w14:textId="77777777" w:rsidR="00B514A4" w:rsidRDefault="00B514A4">
            <w:pPr>
              <w:jc w:val="center"/>
              <w:rPr>
                <w:rFonts w:ascii="Calibri" w:eastAsia="Calibri" w:hAnsi="Calibri" w:cs="Calibri"/>
                <w:sz w:val="20"/>
                <w:szCs w:val="20"/>
              </w:rPr>
            </w:pPr>
          </w:p>
        </w:tc>
        <w:tc>
          <w:tcPr>
            <w:tcW w:w="4425" w:type="dxa"/>
          </w:tcPr>
          <w:p w14:paraId="0A6B9899" w14:textId="77777777" w:rsidR="00B514A4" w:rsidRDefault="001A1951">
            <w:pPr>
              <w:rPr>
                <w:rFonts w:ascii="Calibri" w:eastAsia="Calibri" w:hAnsi="Calibri" w:cs="Calibri"/>
                <w:sz w:val="20"/>
                <w:szCs w:val="20"/>
              </w:rPr>
            </w:pPr>
            <w:r>
              <w:rPr>
                <w:rFonts w:ascii="Calibri" w:eastAsia="Calibri" w:hAnsi="Calibri" w:cs="Calibri"/>
                <w:sz w:val="20"/>
                <w:szCs w:val="20"/>
              </w:rPr>
              <w:t>Ralph Jagodka – Appointed by Faculty Association</w:t>
            </w:r>
          </w:p>
        </w:tc>
      </w:tr>
      <w:tr w:rsidR="00B514A4" w14:paraId="284F824C" w14:textId="77777777" w:rsidTr="4247A1A7">
        <w:tc>
          <w:tcPr>
            <w:tcW w:w="535" w:type="dxa"/>
          </w:tcPr>
          <w:p w14:paraId="6A05A809" w14:textId="6BD26988" w:rsidR="00B514A4" w:rsidRDefault="4247A1A7" w:rsidP="4247A1A7">
            <w:pPr>
              <w:jc w:val="center"/>
              <w:rPr>
                <w:rFonts w:ascii="Calibri" w:eastAsia="Calibri" w:hAnsi="Calibri" w:cs="Calibri"/>
                <w:sz w:val="20"/>
                <w:szCs w:val="20"/>
              </w:rPr>
            </w:pPr>
            <w:r w:rsidRPr="4247A1A7">
              <w:rPr>
                <w:rFonts w:ascii="Calibri" w:eastAsia="Calibri" w:hAnsi="Calibri" w:cs="Calibri"/>
                <w:sz w:val="20"/>
                <w:szCs w:val="20"/>
              </w:rPr>
              <w:t>x</w:t>
            </w:r>
          </w:p>
        </w:tc>
        <w:tc>
          <w:tcPr>
            <w:tcW w:w="5325" w:type="dxa"/>
          </w:tcPr>
          <w:p w14:paraId="7825A366" w14:textId="77777777" w:rsidR="00B514A4" w:rsidRDefault="001A1951">
            <w:pPr>
              <w:rPr>
                <w:rFonts w:ascii="Calibri" w:eastAsia="Calibri" w:hAnsi="Calibri" w:cs="Calibri"/>
                <w:sz w:val="20"/>
                <w:szCs w:val="20"/>
              </w:rPr>
            </w:pPr>
            <w:r>
              <w:rPr>
                <w:rFonts w:ascii="Calibri" w:eastAsia="Calibri" w:hAnsi="Calibri" w:cs="Calibri"/>
                <w:sz w:val="20"/>
                <w:szCs w:val="20"/>
              </w:rPr>
              <w:t>Eva Figueroa – Appointed by Classified Senate (Co-chair)</w:t>
            </w:r>
          </w:p>
        </w:tc>
        <w:tc>
          <w:tcPr>
            <w:tcW w:w="510" w:type="dxa"/>
          </w:tcPr>
          <w:p w14:paraId="5A39BBE3" w14:textId="52FAB702" w:rsidR="00B514A4" w:rsidRDefault="00B514A4" w:rsidP="4247A1A7">
            <w:pPr>
              <w:jc w:val="center"/>
              <w:rPr>
                <w:rFonts w:ascii="Calibri" w:eastAsia="Calibri" w:hAnsi="Calibri" w:cs="Calibri"/>
                <w:sz w:val="20"/>
                <w:szCs w:val="20"/>
              </w:rPr>
            </w:pPr>
          </w:p>
        </w:tc>
        <w:tc>
          <w:tcPr>
            <w:tcW w:w="4425" w:type="dxa"/>
          </w:tcPr>
          <w:p w14:paraId="26D22214" w14:textId="77777777" w:rsidR="00B514A4" w:rsidRDefault="001A1951">
            <w:pPr>
              <w:rPr>
                <w:rFonts w:ascii="Calibri" w:eastAsia="Calibri" w:hAnsi="Calibri" w:cs="Calibri"/>
                <w:sz w:val="20"/>
                <w:szCs w:val="20"/>
              </w:rPr>
            </w:pPr>
            <w:r>
              <w:rPr>
                <w:rFonts w:ascii="Calibri" w:eastAsia="Calibri" w:hAnsi="Calibri" w:cs="Calibri"/>
                <w:sz w:val="20"/>
                <w:szCs w:val="20"/>
              </w:rPr>
              <w:t>Ruben Flores – Appointed by CSEA 651</w:t>
            </w:r>
          </w:p>
        </w:tc>
      </w:tr>
      <w:tr w:rsidR="00B514A4" w14:paraId="019D00EF" w14:textId="77777777" w:rsidTr="4247A1A7">
        <w:tc>
          <w:tcPr>
            <w:tcW w:w="535" w:type="dxa"/>
          </w:tcPr>
          <w:p w14:paraId="41C8F396" w14:textId="0D6870A8" w:rsidR="00B514A4" w:rsidRDefault="4247A1A7" w:rsidP="4247A1A7">
            <w:pPr>
              <w:jc w:val="center"/>
              <w:rPr>
                <w:rFonts w:ascii="Calibri" w:eastAsia="Calibri" w:hAnsi="Calibri" w:cs="Calibri"/>
                <w:sz w:val="20"/>
                <w:szCs w:val="20"/>
              </w:rPr>
            </w:pPr>
            <w:r w:rsidRPr="4247A1A7">
              <w:rPr>
                <w:rFonts w:ascii="Calibri" w:eastAsia="Calibri" w:hAnsi="Calibri" w:cs="Calibri"/>
                <w:sz w:val="20"/>
                <w:szCs w:val="20"/>
              </w:rPr>
              <w:t>x</w:t>
            </w:r>
          </w:p>
        </w:tc>
        <w:tc>
          <w:tcPr>
            <w:tcW w:w="5325" w:type="dxa"/>
          </w:tcPr>
          <w:p w14:paraId="1B91612D" w14:textId="77777777" w:rsidR="00B514A4" w:rsidRDefault="001A1951">
            <w:pPr>
              <w:rPr>
                <w:rFonts w:ascii="Calibri" w:eastAsia="Calibri" w:hAnsi="Calibri" w:cs="Calibri"/>
                <w:sz w:val="20"/>
                <w:szCs w:val="20"/>
              </w:rPr>
            </w:pPr>
            <w:r>
              <w:rPr>
                <w:rFonts w:ascii="Calibri" w:eastAsia="Calibri" w:hAnsi="Calibri" w:cs="Calibri"/>
                <w:sz w:val="20"/>
                <w:szCs w:val="20"/>
              </w:rPr>
              <w:t>Lianne Greenlee – POD Director</w:t>
            </w:r>
          </w:p>
        </w:tc>
        <w:tc>
          <w:tcPr>
            <w:tcW w:w="510" w:type="dxa"/>
          </w:tcPr>
          <w:p w14:paraId="72A3D3EC" w14:textId="77777777" w:rsidR="00B514A4" w:rsidRDefault="00B514A4">
            <w:pPr>
              <w:jc w:val="center"/>
              <w:rPr>
                <w:rFonts w:ascii="Calibri" w:eastAsia="Calibri" w:hAnsi="Calibri" w:cs="Calibri"/>
                <w:sz w:val="20"/>
                <w:szCs w:val="20"/>
              </w:rPr>
            </w:pPr>
          </w:p>
        </w:tc>
        <w:tc>
          <w:tcPr>
            <w:tcW w:w="4425" w:type="dxa"/>
          </w:tcPr>
          <w:p w14:paraId="1231625C" w14:textId="77777777" w:rsidR="00B514A4" w:rsidRDefault="001A1951">
            <w:pPr>
              <w:rPr>
                <w:rFonts w:ascii="Calibri" w:eastAsia="Calibri" w:hAnsi="Calibri" w:cs="Calibri"/>
                <w:sz w:val="20"/>
                <w:szCs w:val="20"/>
              </w:rPr>
            </w:pPr>
            <w:r>
              <w:rPr>
                <w:rFonts w:ascii="Calibri" w:eastAsia="Calibri" w:hAnsi="Calibri" w:cs="Calibri"/>
                <w:sz w:val="20"/>
                <w:szCs w:val="20"/>
              </w:rPr>
              <w:t>Melissa Cone – Appointed by Confidentials</w:t>
            </w:r>
          </w:p>
        </w:tc>
      </w:tr>
      <w:tr w:rsidR="00B514A4" w14:paraId="027EC231" w14:textId="77777777" w:rsidTr="4247A1A7">
        <w:trPr>
          <w:trHeight w:val="240"/>
        </w:trPr>
        <w:tc>
          <w:tcPr>
            <w:tcW w:w="535" w:type="dxa"/>
          </w:tcPr>
          <w:p w14:paraId="0D0B940D" w14:textId="4297E7B1" w:rsidR="00B514A4" w:rsidRDefault="4247A1A7" w:rsidP="4247A1A7">
            <w:pPr>
              <w:jc w:val="center"/>
              <w:rPr>
                <w:rFonts w:ascii="Calibri" w:eastAsia="Calibri" w:hAnsi="Calibri" w:cs="Calibri"/>
                <w:sz w:val="20"/>
                <w:szCs w:val="20"/>
              </w:rPr>
            </w:pPr>
            <w:r w:rsidRPr="4247A1A7">
              <w:rPr>
                <w:rFonts w:ascii="Calibri" w:eastAsia="Calibri" w:hAnsi="Calibri" w:cs="Calibri"/>
                <w:sz w:val="20"/>
                <w:szCs w:val="20"/>
              </w:rPr>
              <w:t>x</w:t>
            </w:r>
          </w:p>
        </w:tc>
        <w:tc>
          <w:tcPr>
            <w:tcW w:w="5325" w:type="dxa"/>
          </w:tcPr>
          <w:p w14:paraId="462E2405" w14:textId="77777777" w:rsidR="00B514A4" w:rsidRDefault="001A1951">
            <w:pPr>
              <w:rPr>
                <w:rFonts w:ascii="Calibri" w:eastAsia="Calibri" w:hAnsi="Calibri" w:cs="Calibri"/>
                <w:sz w:val="20"/>
                <w:szCs w:val="20"/>
              </w:rPr>
            </w:pPr>
            <w:r>
              <w:rPr>
                <w:rFonts w:ascii="Calibri" w:eastAsia="Calibri" w:hAnsi="Calibri" w:cs="Calibri"/>
                <w:sz w:val="20"/>
                <w:szCs w:val="20"/>
              </w:rPr>
              <w:t>Maria Estrada – Appointed by Academic Senate</w:t>
            </w:r>
          </w:p>
        </w:tc>
        <w:tc>
          <w:tcPr>
            <w:tcW w:w="510" w:type="dxa"/>
          </w:tcPr>
          <w:p w14:paraId="0E27B00A" w14:textId="349AB64A" w:rsidR="00B514A4" w:rsidRDefault="00B514A4" w:rsidP="4247A1A7">
            <w:pPr>
              <w:jc w:val="center"/>
              <w:rPr>
                <w:rFonts w:ascii="Calibri" w:eastAsia="Calibri" w:hAnsi="Calibri" w:cs="Calibri"/>
                <w:sz w:val="20"/>
                <w:szCs w:val="20"/>
              </w:rPr>
            </w:pPr>
          </w:p>
        </w:tc>
        <w:tc>
          <w:tcPr>
            <w:tcW w:w="4425" w:type="dxa"/>
          </w:tcPr>
          <w:p w14:paraId="463410CE" w14:textId="77777777" w:rsidR="00B514A4" w:rsidRDefault="001A1951">
            <w:pPr>
              <w:rPr>
                <w:rFonts w:ascii="Calibri" w:eastAsia="Calibri" w:hAnsi="Calibri" w:cs="Calibri"/>
                <w:sz w:val="20"/>
                <w:szCs w:val="20"/>
              </w:rPr>
            </w:pPr>
            <w:r>
              <w:rPr>
                <w:rFonts w:ascii="Calibri" w:eastAsia="Calibri" w:hAnsi="Calibri" w:cs="Calibri"/>
                <w:sz w:val="20"/>
                <w:szCs w:val="20"/>
              </w:rPr>
              <w:t>Nicole Blean – Appointed by Management Steering</w:t>
            </w:r>
          </w:p>
        </w:tc>
      </w:tr>
      <w:tr w:rsidR="00B514A4" w14:paraId="221B89C9" w14:textId="77777777" w:rsidTr="4247A1A7">
        <w:trPr>
          <w:trHeight w:val="240"/>
        </w:trPr>
        <w:tc>
          <w:tcPr>
            <w:tcW w:w="535" w:type="dxa"/>
          </w:tcPr>
          <w:p w14:paraId="60061E4C" w14:textId="77777777" w:rsidR="00B514A4" w:rsidRDefault="00B514A4">
            <w:pPr>
              <w:jc w:val="center"/>
              <w:rPr>
                <w:rFonts w:ascii="Calibri" w:eastAsia="Calibri" w:hAnsi="Calibri" w:cs="Calibri"/>
                <w:sz w:val="20"/>
                <w:szCs w:val="20"/>
              </w:rPr>
            </w:pPr>
          </w:p>
        </w:tc>
        <w:tc>
          <w:tcPr>
            <w:tcW w:w="5325" w:type="dxa"/>
          </w:tcPr>
          <w:p w14:paraId="70CD6BB9" w14:textId="77777777" w:rsidR="00B514A4" w:rsidRDefault="001A1951">
            <w:pPr>
              <w:rPr>
                <w:rFonts w:ascii="Calibri" w:eastAsia="Calibri" w:hAnsi="Calibri" w:cs="Calibri"/>
                <w:sz w:val="20"/>
                <w:szCs w:val="20"/>
              </w:rPr>
            </w:pPr>
            <w:r>
              <w:rPr>
                <w:rFonts w:ascii="Calibri" w:eastAsia="Calibri" w:hAnsi="Calibri" w:cs="Calibri"/>
                <w:sz w:val="20"/>
                <w:szCs w:val="20"/>
              </w:rPr>
              <w:t>Julie Laverty – Member At-Large, Appointed by the President</w:t>
            </w:r>
          </w:p>
        </w:tc>
        <w:tc>
          <w:tcPr>
            <w:tcW w:w="510" w:type="dxa"/>
          </w:tcPr>
          <w:p w14:paraId="44EAFD9C" w14:textId="77777777" w:rsidR="00B514A4" w:rsidRDefault="00B514A4">
            <w:pPr>
              <w:jc w:val="center"/>
              <w:rPr>
                <w:rFonts w:ascii="Calibri" w:eastAsia="Calibri" w:hAnsi="Calibri" w:cs="Calibri"/>
                <w:sz w:val="20"/>
                <w:szCs w:val="20"/>
              </w:rPr>
            </w:pPr>
          </w:p>
        </w:tc>
        <w:tc>
          <w:tcPr>
            <w:tcW w:w="4425" w:type="dxa"/>
          </w:tcPr>
          <w:p w14:paraId="4849218D" w14:textId="77777777" w:rsidR="00B514A4" w:rsidRDefault="001A1951">
            <w:pPr>
              <w:rPr>
                <w:rFonts w:ascii="Calibri" w:eastAsia="Calibri" w:hAnsi="Calibri" w:cs="Calibri"/>
                <w:sz w:val="20"/>
                <w:szCs w:val="20"/>
              </w:rPr>
            </w:pPr>
            <w:r>
              <w:rPr>
                <w:rFonts w:ascii="Calibri" w:eastAsia="Calibri" w:hAnsi="Calibri" w:cs="Calibri"/>
                <w:sz w:val="20"/>
                <w:szCs w:val="20"/>
              </w:rPr>
              <w:t>Guest: Marlene Espina</w:t>
            </w:r>
          </w:p>
        </w:tc>
      </w:tr>
    </w:tbl>
    <w:p w14:paraId="4B94D5A5" w14:textId="77777777" w:rsidR="00B514A4" w:rsidRDefault="00B514A4">
      <w:pPr>
        <w:pStyle w:val="Title"/>
        <w:rPr>
          <w:rFonts w:ascii="Calibri" w:eastAsia="Calibri" w:hAnsi="Calibri" w:cs="Calibri"/>
          <w:sz w:val="20"/>
          <w:szCs w:val="20"/>
        </w:rPr>
      </w:pPr>
    </w:p>
    <w:tbl>
      <w:tblPr>
        <w:tblW w:w="10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912"/>
        <w:gridCol w:w="5565"/>
        <w:gridCol w:w="3315"/>
      </w:tblGrid>
      <w:tr w:rsidR="00B514A4" w14:paraId="51FBF4E9" w14:textId="77777777" w:rsidTr="4247A1A7">
        <w:trPr>
          <w:trHeight w:val="300"/>
        </w:trPr>
        <w:tc>
          <w:tcPr>
            <w:tcW w:w="1912" w:type="dxa"/>
            <w:tcBorders>
              <w:top w:val="nil"/>
            </w:tcBorders>
            <w:shd w:val="clear" w:color="auto" w:fill="000000" w:themeFill="text1"/>
          </w:tcPr>
          <w:p w14:paraId="4BC3107F" w14:textId="77777777" w:rsidR="00B514A4" w:rsidRDefault="001A1951">
            <w:pPr>
              <w:spacing w:before="60" w:after="6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ITEM </w:t>
            </w:r>
          </w:p>
        </w:tc>
        <w:tc>
          <w:tcPr>
            <w:tcW w:w="5565" w:type="dxa"/>
            <w:tcBorders>
              <w:top w:val="nil"/>
            </w:tcBorders>
            <w:shd w:val="clear" w:color="auto" w:fill="000000" w:themeFill="text1"/>
          </w:tcPr>
          <w:p w14:paraId="64223A70" w14:textId="77777777" w:rsidR="00B514A4" w:rsidRDefault="001A1951">
            <w:pPr>
              <w:pStyle w:val="Heading1"/>
              <w:spacing w:before="60" w:after="60"/>
              <w:jc w:val="center"/>
              <w:rPr>
                <w:rFonts w:ascii="Calibri" w:eastAsia="Calibri" w:hAnsi="Calibri" w:cs="Calibri"/>
                <w:b/>
                <w:i w:val="0"/>
                <w:color w:val="FFFFFF"/>
                <w:sz w:val="20"/>
                <w:szCs w:val="20"/>
              </w:rPr>
            </w:pPr>
            <w:r>
              <w:rPr>
                <w:rFonts w:ascii="Calibri" w:eastAsia="Calibri" w:hAnsi="Calibri" w:cs="Calibri"/>
                <w:b/>
                <w:i w:val="0"/>
                <w:color w:val="FFFFFF"/>
                <w:sz w:val="20"/>
                <w:szCs w:val="20"/>
              </w:rPr>
              <w:t>DISCUSSION</w:t>
            </w:r>
          </w:p>
        </w:tc>
        <w:tc>
          <w:tcPr>
            <w:tcW w:w="3315" w:type="dxa"/>
            <w:tcBorders>
              <w:top w:val="nil"/>
            </w:tcBorders>
            <w:shd w:val="clear" w:color="auto" w:fill="000000" w:themeFill="text1"/>
          </w:tcPr>
          <w:p w14:paraId="4CE37F5A" w14:textId="77777777" w:rsidR="00B514A4" w:rsidRDefault="001A1951">
            <w:pPr>
              <w:pStyle w:val="Heading1"/>
              <w:spacing w:before="60" w:after="60"/>
              <w:jc w:val="center"/>
              <w:rPr>
                <w:rFonts w:ascii="Calibri" w:eastAsia="Calibri" w:hAnsi="Calibri" w:cs="Calibri"/>
                <w:b/>
                <w:i w:val="0"/>
                <w:color w:val="FFFFFF"/>
                <w:sz w:val="20"/>
                <w:szCs w:val="20"/>
              </w:rPr>
            </w:pPr>
            <w:r>
              <w:rPr>
                <w:rFonts w:ascii="Calibri" w:eastAsia="Calibri" w:hAnsi="Calibri" w:cs="Calibri"/>
                <w:b/>
                <w:i w:val="0"/>
                <w:color w:val="FFFFFF"/>
                <w:sz w:val="20"/>
                <w:szCs w:val="20"/>
              </w:rPr>
              <w:t>OUTCOME</w:t>
            </w:r>
          </w:p>
        </w:tc>
      </w:tr>
      <w:tr w:rsidR="00B514A4" w14:paraId="209AEA7E" w14:textId="77777777" w:rsidTr="4247A1A7">
        <w:trPr>
          <w:trHeight w:val="520"/>
        </w:trPr>
        <w:tc>
          <w:tcPr>
            <w:tcW w:w="1912" w:type="dxa"/>
          </w:tcPr>
          <w:p w14:paraId="49CA2FA4" w14:textId="77777777" w:rsidR="00B514A4" w:rsidRDefault="001A1951">
            <w:pPr>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Minutes</w:t>
            </w:r>
          </w:p>
        </w:tc>
        <w:tc>
          <w:tcPr>
            <w:tcW w:w="5565" w:type="dxa"/>
          </w:tcPr>
          <w:p w14:paraId="2992F855" w14:textId="479EEDD7" w:rsidR="00B514A4" w:rsidRDefault="4247A1A7" w:rsidP="4247A1A7">
            <w:pPr>
              <w:pBdr>
                <w:top w:val="nil"/>
                <w:left w:val="nil"/>
                <w:bottom w:val="nil"/>
                <w:right w:val="nil"/>
                <w:between w:val="nil"/>
              </w:pBdr>
              <w:tabs>
                <w:tab w:val="left" w:pos="162"/>
              </w:tabs>
              <w:rPr>
                <w:rFonts w:ascii="Calibri" w:eastAsia="Calibri" w:hAnsi="Calibri" w:cs="Calibri"/>
                <w:sz w:val="20"/>
                <w:szCs w:val="20"/>
              </w:rPr>
            </w:pPr>
            <w:r w:rsidRPr="4247A1A7">
              <w:rPr>
                <w:rFonts w:ascii="Calibri" w:eastAsia="Calibri" w:hAnsi="Calibri" w:cs="Calibri"/>
                <w:sz w:val="20"/>
                <w:szCs w:val="20"/>
              </w:rPr>
              <w:t>No quorum to approve March minutes</w:t>
            </w:r>
          </w:p>
        </w:tc>
        <w:tc>
          <w:tcPr>
            <w:tcW w:w="3315" w:type="dxa"/>
          </w:tcPr>
          <w:p w14:paraId="3DEEC669" w14:textId="77777777" w:rsidR="00B514A4" w:rsidRDefault="00B514A4">
            <w:pPr>
              <w:pBdr>
                <w:top w:val="nil"/>
                <w:left w:val="nil"/>
                <w:bottom w:val="nil"/>
                <w:right w:val="nil"/>
                <w:between w:val="nil"/>
              </w:pBdr>
              <w:tabs>
                <w:tab w:val="center" w:pos="4320"/>
                <w:tab w:val="right" w:pos="8640"/>
              </w:tabs>
              <w:rPr>
                <w:rFonts w:ascii="Calibri" w:eastAsia="Calibri" w:hAnsi="Calibri" w:cs="Calibri"/>
                <w:color w:val="000000"/>
                <w:sz w:val="20"/>
                <w:szCs w:val="20"/>
              </w:rPr>
            </w:pPr>
          </w:p>
        </w:tc>
      </w:tr>
      <w:tr w:rsidR="00E21FF4" w14:paraId="5886D80A" w14:textId="77777777" w:rsidTr="4247A1A7">
        <w:tc>
          <w:tcPr>
            <w:tcW w:w="1912" w:type="dxa"/>
          </w:tcPr>
          <w:p w14:paraId="608BD618" w14:textId="77777777" w:rsidR="00E21FF4" w:rsidRDefault="00E21FF4" w:rsidP="00E21FF4">
            <w:pPr>
              <w:rPr>
                <w:rFonts w:ascii="Calibri" w:eastAsia="Calibri" w:hAnsi="Calibri" w:cs="Calibri"/>
                <w:sz w:val="20"/>
                <w:szCs w:val="20"/>
              </w:rPr>
            </w:pPr>
            <w:r>
              <w:rPr>
                <w:rFonts w:ascii="Calibri" w:eastAsia="Calibri" w:hAnsi="Calibri" w:cs="Calibri"/>
                <w:sz w:val="20"/>
                <w:szCs w:val="20"/>
              </w:rPr>
              <w:t>Night/Evening Shift Recognition</w:t>
            </w:r>
          </w:p>
        </w:tc>
        <w:tc>
          <w:tcPr>
            <w:tcW w:w="5565" w:type="dxa"/>
          </w:tcPr>
          <w:p w14:paraId="06E62395" w14:textId="3B412E9C" w:rsidR="00C65300" w:rsidRDefault="4247A1A7" w:rsidP="4247A1A7">
            <w:pPr>
              <w:rPr>
                <w:rFonts w:ascii="Calibri" w:eastAsia="Calibri" w:hAnsi="Calibri" w:cs="Calibri"/>
                <w:sz w:val="20"/>
                <w:szCs w:val="20"/>
              </w:rPr>
            </w:pPr>
            <w:r w:rsidRPr="4247A1A7">
              <w:rPr>
                <w:rFonts w:ascii="Calibri" w:eastAsia="Calibri" w:hAnsi="Calibri" w:cs="Calibri"/>
                <w:sz w:val="20"/>
                <w:szCs w:val="20"/>
              </w:rPr>
              <w:t xml:space="preserve">111 Classified staff and 347 faculty for a total 458 employees; this includes the additional EMT adjunct. Lianne received the classified list from HR. Julie obtained the faulty list by searching the online schedule of classes and selecting all classes, all days, evening, and after 5pm. It took us three bagging meetings (six hours total) to prepare and distribute the bags. All were distributed, but some employees’ department and location were very difficult to track down for delivery. </w:t>
            </w:r>
          </w:p>
          <w:p w14:paraId="2C720F6E" w14:textId="15BA7349" w:rsidR="00C65300" w:rsidRDefault="00C65300" w:rsidP="5058ACDB">
            <w:pPr>
              <w:rPr>
                <w:rFonts w:ascii="Calibri" w:eastAsia="Calibri" w:hAnsi="Calibri" w:cs="Calibri"/>
                <w:sz w:val="20"/>
                <w:szCs w:val="20"/>
              </w:rPr>
            </w:pPr>
          </w:p>
          <w:p w14:paraId="0FC6D354" w14:textId="6EBBE165" w:rsidR="00C65300" w:rsidRDefault="491D85F1" w:rsidP="491D85F1">
            <w:pPr>
              <w:rPr>
                <w:rFonts w:ascii="Calibri" w:eastAsia="Calibri" w:hAnsi="Calibri" w:cs="Calibri"/>
                <w:sz w:val="20"/>
                <w:szCs w:val="20"/>
              </w:rPr>
            </w:pPr>
            <w:r w:rsidRPr="491D85F1">
              <w:rPr>
                <w:rFonts w:ascii="Calibri" w:eastAsia="Calibri" w:hAnsi="Calibri" w:cs="Calibri"/>
                <w:sz w:val="20"/>
                <w:szCs w:val="20"/>
              </w:rPr>
              <w:t xml:space="preserve">4 bags were returned to us from Bldg. 30, Adult Basic Education. </w:t>
            </w:r>
          </w:p>
          <w:p w14:paraId="0FF4C267" w14:textId="52F674EF" w:rsidR="00C65300" w:rsidRDefault="491D85F1" w:rsidP="491D85F1">
            <w:pPr>
              <w:pStyle w:val="ListParagraph"/>
              <w:numPr>
                <w:ilvl w:val="0"/>
                <w:numId w:val="7"/>
              </w:numPr>
              <w:rPr>
                <w:sz w:val="20"/>
                <w:szCs w:val="20"/>
              </w:rPr>
            </w:pPr>
            <w:r w:rsidRPr="491D85F1">
              <w:rPr>
                <w:rFonts w:ascii="Calibri" w:eastAsia="Calibri" w:hAnsi="Calibri" w:cs="Calibri"/>
                <w:sz w:val="20"/>
                <w:szCs w:val="20"/>
              </w:rPr>
              <w:t>David Mah, EMT Program Director, said that he doesn’t teach evenings, but two of his faculty do: Benjamin Vu and Corey Lynch. The bags were dropped off in 28B-208. Michelle Navarro and Tracy Chen are the contacts.</w:t>
            </w:r>
          </w:p>
          <w:p w14:paraId="4B99056E" w14:textId="7260B17F" w:rsidR="00C65300" w:rsidRDefault="491D85F1" w:rsidP="491D85F1">
            <w:pPr>
              <w:pStyle w:val="ListParagraph"/>
              <w:numPr>
                <w:ilvl w:val="0"/>
                <w:numId w:val="7"/>
              </w:numPr>
              <w:spacing w:line="259" w:lineRule="auto"/>
              <w:rPr>
                <w:sz w:val="20"/>
                <w:szCs w:val="20"/>
              </w:rPr>
            </w:pPr>
            <w:r w:rsidRPr="491D85F1">
              <w:rPr>
                <w:rFonts w:ascii="Calibri" w:eastAsia="Calibri" w:hAnsi="Calibri" w:cs="Calibri"/>
                <w:sz w:val="20"/>
                <w:szCs w:val="20"/>
              </w:rPr>
              <w:t>Susan Stringfellow, Donna Beightol, and Raymond “Ray” Tucker were the most difficult to find. HR said to contact Bldg. 40, School of Continuing Education. Katy Hartnett in Bldg. 40 said to contact Juliet Hernandez for the location of Susan and Donna. Juliet said they were in Bldg. 30. We re-delivered to Bldg. 30, but they again said they did not work there. They turned out to be in Bldg. 40, we think. Ruben Flores took Ray’s to track down and deliver.</w:t>
            </w:r>
          </w:p>
        </w:tc>
        <w:tc>
          <w:tcPr>
            <w:tcW w:w="3315" w:type="dxa"/>
          </w:tcPr>
          <w:p w14:paraId="1299C43A" w14:textId="6F4F4BD9" w:rsidR="00E21FF4" w:rsidRDefault="5058ACDB" w:rsidP="5058ACDB">
            <w:pPr>
              <w:rPr>
                <w:rFonts w:ascii="Calibri" w:eastAsia="Calibri" w:hAnsi="Calibri" w:cs="Calibri"/>
                <w:sz w:val="20"/>
                <w:szCs w:val="20"/>
              </w:rPr>
            </w:pPr>
            <w:r w:rsidRPr="5058ACDB">
              <w:rPr>
                <w:rFonts w:ascii="Calibri" w:eastAsia="Calibri" w:hAnsi="Calibri" w:cs="Calibri"/>
                <w:sz w:val="20"/>
                <w:szCs w:val="20"/>
              </w:rPr>
              <w:t>Overall, we received very positive feedback from recipients. If we were to do this again, consider a different appreciation treat. It was very time intensive and delivery was challenging. Loralyn suggested perhaps sending a thank you card to their home, especially for those that are not on campus regularly. Some adjunct in Continuing Ed teach off-site, and only come to campus once or twice a year.</w:t>
            </w:r>
          </w:p>
        </w:tc>
      </w:tr>
      <w:tr w:rsidR="001E76B8" w14:paraId="17CA8643" w14:textId="77777777" w:rsidTr="4247A1A7">
        <w:tc>
          <w:tcPr>
            <w:tcW w:w="1912" w:type="dxa"/>
          </w:tcPr>
          <w:p w14:paraId="48134011" w14:textId="5D117749" w:rsidR="001E76B8" w:rsidRDefault="00081E5C" w:rsidP="00E21FF4">
            <w:pPr>
              <w:rPr>
                <w:rFonts w:ascii="Calibri" w:eastAsia="Calibri" w:hAnsi="Calibri" w:cs="Calibri"/>
                <w:sz w:val="20"/>
                <w:szCs w:val="20"/>
              </w:rPr>
            </w:pPr>
            <w:r>
              <w:rPr>
                <w:rFonts w:ascii="Calibri" w:eastAsia="Calibri" w:hAnsi="Calibri" w:cs="Calibri"/>
                <w:sz w:val="20"/>
                <w:szCs w:val="20"/>
              </w:rPr>
              <w:t>Way to Go Joe</w:t>
            </w:r>
          </w:p>
        </w:tc>
        <w:tc>
          <w:tcPr>
            <w:tcW w:w="5565" w:type="dxa"/>
          </w:tcPr>
          <w:p w14:paraId="258D9DA0" w14:textId="2EA2EB41" w:rsidR="001E76B8" w:rsidRDefault="5058ACDB" w:rsidP="5058ACDB">
            <w:pPr>
              <w:rPr>
                <w:rFonts w:ascii="Calibri" w:eastAsia="Calibri" w:hAnsi="Calibri" w:cs="Calibri"/>
                <w:sz w:val="20"/>
                <w:szCs w:val="20"/>
              </w:rPr>
            </w:pPr>
            <w:r w:rsidRPr="5058ACDB">
              <w:rPr>
                <w:rFonts w:ascii="Calibri" w:eastAsia="Calibri" w:hAnsi="Calibri" w:cs="Calibri"/>
                <w:sz w:val="20"/>
                <w:szCs w:val="20"/>
              </w:rPr>
              <w:t>Custodial to Police &amp; Campus Safety handoff today at 2:15pm. Jeff George will photograph. Elda to print certificate. Ken McAlpin will be the representative from Custodial for the handoff.</w:t>
            </w:r>
          </w:p>
        </w:tc>
        <w:tc>
          <w:tcPr>
            <w:tcW w:w="3315" w:type="dxa"/>
          </w:tcPr>
          <w:p w14:paraId="44E4C79C" w14:textId="77777777" w:rsidR="001E76B8" w:rsidRDefault="001E76B8" w:rsidP="45C92D39">
            <w:pPr>
              <w:rPr>
                <w:rFonts w:ascii="Calibri" w:eastAsia="Calibri" w:hAnsi="Calibri" w:cs="Calibri"/>
                <w:sz w:val="20"/>
                <w:szCs w:val="20"/>
              </w:rPr>
            </w:pPr>
          </w:p>
        </w:tc>
      </w:tr>
      <w:tr w:rsidR="00E21FF4" w14:paraId="4F25DD08" w14:textId="77777777" w:rsidTr="4247A1A7">
        <w:tc>
          <w:tcPr>
            <w:tcW w:w="1912" w:type="dxa"/>
          </w:tcPr>
          <w:p w14:paraId="1ECE1DA6" w14:textId="7F60BF26" w:rsidR="00E21FF4" w:rsidRDefault="00F759B1" w:rsidP="00E21FF4">
            <w:pPr>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Celebration of Excellence</w:t>
            </w:r>
          </w:p>
        </w:tc>
        <w:tc>
          <w:tcPr>
            <w:tcW w:w="5565" w:type="dxa"/>
          </w:tcPr>
          <w:p w14:paraId="16A10A88" w14:textId="04B3599F" w:rsidR="008A7ADE" w:rsidRDefault="008A7ADE" w:rsidP="00645D3C">
            <w:pPr>
              <w:pStyle w:val="NormalWeb"/>
              <w:rPr>
                <w:rFonts w:asciiTheme="majorHAnsi" w:hAnsiTheme="majorHAnsi" w:cstheme="majorHAnsi"/>
                <w:color w:val="000000"/>
                <w:sz w:val="20"/>
                <w:szCs w:val="20"/>
              </w:rPr>
            </w:pPr>
            <w:r>
              <w:rPr>
                <w:rFonts w:asciiTheme="majorHAnsi" w:hAnsiTheme="majorHAnsi" w:cstheme="majorHAnsi"/>
                <w:color w:val="000000"/>
                <w:sz w:val="20"/>
                <w:szCs w:val="20"/>
              </w:rPr>
              <w:t>Notes from March meeting</w:t>
            </w:r>
            <w:r w:rsidR="00672325">
              <w:rPr>
                <w:rFonts w:asciiTheme="majorHAnsi" w:hAnsiTheme="majorHAnsi" w:cstheme="majorHAnsi"/>
                <w:color w:val="000000"/>
                <w:sz w:val="20"/>
                <w:szCs w:val="20"/>
              </w:rPr>
              <w:t>:</w:t>
            </w:r>
          </w:p>
          <w:p w14:paraId="73473238" w14:textId="104F83A3" w:rsidR="00645D3C" w:rsidRPr="00CA1C84" w:rsidRDefault="13D768A3" w:rsidP="13D768A3">
            <w:pPr>
              <w:pStyle w:val="NormalWeb"/>
              <w:spacing w:after="0" w:afterAutospacing="0"/>
              <w:rPr>
                <w:rFonts w:asciiTheme="majorHAnsi" w:hAnsiTheme="majorHAnsi" w:cstheme="majorBidi"/>
                <w:color w:val="000000" w:themeColor="text1"/>
                <w:sz w:val="20"/>
                <w:szCs w:val="20"/>
              </w:rPr>
            </w:pPr>
            <w:r w:rsidRPr="13D768A3">
              <w:rPr>
                <w:rFonts w:asciiTheme="majorHAnsi" w:hAnsiTheme="majorHAnsi" w:cstheme="majorBidi"/>
                <w:color w:val="000000" w:themeColor="text1"/>
                <w:sz w:val="20"/>
                <w:szCs w:val="20"/>
              </w:rPr>
              <w:t>Campus announcement email to all employees and to all managers asking for awardees</w:t>
            </w:r>
          </w:p>
          <w:p w14:paraId="5FF89B6D" w14:textId="609F1D3A" w:rsidR="00645D3C" w:rsidRPr="00CA1C84" w:rsidRDefault="13D768A3" w:rsidP="13D768A3">
            <w:pPr>
              <w:pStyle w:val="NormalWeb"/>
              <w:numPr>
                <w:ilvl w:val="0"/>
                <w:numId w:val="5"/>
              </w:numPr>
              <w:spacing w:after="0" w:afterAutospacing="0"/>
              <w:rPr>
                <w:color w:val="000000" w:themeColor="text1"/>
                <w:sz w:val="20"/>
                <w:szCs w:val="20"/>
              </w:rPr>
            </w:pPr>
            <w:r w:rsidRPr="13D768A3">
              <w:rPr>
                <w:rFonts w:asciiTheme="majorHAnsi" w:hAnsiTheme="majorHAnsi" w:cstheme="majorBidi"/>
                <w:color w:val="000000" w:themeColor="text1"/>
                <w:sz w:val="20"/>
                <w:szCs w:val="20"/>
              </w:rPr>
              <w:t>Lianne will draft manager email for awards/recognitions received on campus that we don’t know about.</w:t>
            </w:r>
          </w:p>
          <w:p w14:paraId="3DA6B3D9" w14:textId="72CBAD8A" w:rsidR="00645D3C" w:rsidRPr="00CA1C84" w:rsidRDefault="13D768A3" w:rsidP="13D768A3">
            <w:pPr>
              <w:pStyle w:val="NormalWeb"/>
              <w:numPr>
                <w:ilvl w:val="0"/>
                <w:numId w:val="5"/>
              </w:numPr>
              <w:spacing w:after="0" w:afterAutospacing="0"/>
              <w:rPr>
                <w:color w:val="000000" w:themeColor="text1"/>
                <w:sz w:val="20"/>
                <w:szCs w:val="20"/>
              </w:rPr>
            </w:pPr>
            <w:r w:rsidRPr="13D768A3">
              <w:rPr>
                <w:rFonts w:asciiTheme="majorHAnsi" w:hAnsiTheme="majorHAnsi" w:cstheme="majorBidi"/>
                <w:b/>
                <w:bCs/>
                <w:color w:val="000000" w:themeColor="text1"/>
                <w:sz w:val="20"/>
                <w:szCs w:val="20"/>
              </w:rPr>
              <w:t>Eva will let Julie know not to draft a campus email</w:t>
            </w:r>
          </w:p>
          <w:p w14:paraId="79EC7F8D" w14:textId="6C3E15A2" w:rsidR="00645D3C" w:rsidRPr="00CA1C84" w:rsidRDefault="13D768A3" w:rsidP="13D768A3">
            <w:pPr>
              <w:pStyle w:val="NormalWeb"/>
              <w:rPr>
                <w:rFonts w:asciiTheme="majorHAnsi" w:hAnsiTheme="majorHAnsi" w:cstheme="majorBidi"/>
                <w:b/>
                <w:bCs/>
                <w:color w:val="000000" w:themeColor="text1"/>
                <w:sz w:val="20"/>
                <w:szCs w:val="20"/>
              </w:rPr>
            </w:pPr>
            <w:r w:rsidRPr="13D768A3">
              <w:rPr>
                <w:rFonts w:asciiTheme="majorHAnsi" w:hAnsiTheme="majorHAnsi" w:cstheme="majorBidi"/>
                <w:color w:val="000000" w:themeColor="text1"/>
                <w:sz w:val="20"/>
                <w:szCs w:val="20"/>
              </w:rPr>
              <w:lastRenderedPageBreak/>
              <w:t>Founders Hall booked for Friday, May 31, 1-2pm</w:t>
            </w:r>
          </w:p>
          <w:p w14:paraId="3DAAC8A4" w14:textId="448A7448" w:rsidR="00645D3C" w:rsidRPr="00CA1C84" w:rsidRDefault="13D768A3" w:rsidP="13D768A3">
            <w:pPr>
              <w:pStyle w:val="NormalWeb"/>
              <w:numPr>
                <w:ilvl w:val="0"/>
                <w:numId w:val="4"/>
              </w:numPr>
              <w:rPr>
                <w:b/>
                <w:bCs/>
                <w:color w:val="000000" w:themeColor="text1"/>
                <w:sz w:val="20"/>
                <w:szCs w:val="20"/>
              </w:rPr>
            </w:pPr>
            <w:r w:rsidRPr="13D768A3">
              <w:rPr>
                <w:rFonts w:asciiTheme="majorHAnsi" w:hAnsiTheme="majorHAnsi" w:cstheme="majorBidi"/>
                <w:b/>
                <w:bCs/>
                <w:color w:val="000000" w:themeColor="text1"/>
                <w:sz w:val="20"/>
                <w:szCs w:val="20"/>
              </w:rPr>
              <w:t>Eva will update the reservation 11am set up to 4pm clean up.</w:t>
            </w:r>
          </w:p>
          <w:p w14:paraId="0BBF3224" w14:textId="0A48369D" w:rsidR="13D768A3" w:rsidRDefault="13D768A3" w:rsidP="13D768A3">
            <w:pPr>
              <w:pStyle w:val="NormalWeb"/>
              <w:rPr>
                <w:rFonts w:asciiTheme="majorHAnsi" w:hAnsiTheme="majorHAnsi" w:cstheme="majorBidi"/>
                <w:color w:val="000000" w:themeColor="text1"/>
                <w:sz w:val="20"/>
                <w:szCs w:val="20"/>
              </w:rPr>
            </w:pPr>
            <w:r w:rsidRPr="13D768A3">
              <w:rPr>
                <w:rFonts w:asciiTheme="majorHAnsi" w:hAnsiTheme="majorHAnsi" w:cstheme="majorBidi"/>
                <w:color w:val="000000" w:themeColor="text1"/>
                <w:sz w:val="20"/>
                <w:szCs w:val="20"/>
              </w:rPr>
              <w:t>Tables: round tables, indoor and outdoor, 3 long tables for ice cream</w:t>
            </w:r>
          </w:p>
          <w:p w14:paraId="543D3C0F" w14:textId="4FCA9230" w:rsidR="13D768A3" w:rsidRDefault="13D768A3" w:rsidP="13D768A3">
            <w:pPr>
              <w:pStyle w:val="NormalWeb"/>
              <w:numPr>
                <w:ilvl w:val="0"/>
                <w:numId w:val="6"/>
              </w:numPr>
              <w:rPr>
                <w:b/>
                <w:bCs/>
                <w:color w:val="000000" w:themeColor="text1"/>
                <w:sz w:val="20"/>
                <w:szCs w:val="20"/>
              </w:rPr>
            </w:pPr>
            <w:r w:rsidRPr="13D768A3">
              <w:rPr>
                <w:rFonts w:asciiTheme="majorHAnsi" w:hAnsiTheme="majorHAnsi" w:cstheme="majorBidi"/>
                <w:b/>
                <w:bCs/>
                <w:color w:val="000000" w:themeColor="text1"/>
                <w:sz w:val="20"/>
                <w:szCs w:val="20"/>
              </w:rPr>
              <w:t>Eva will update the reservation with tables needed.</w:t>
            </w:r>
          </w:p>
          <w:p w14:paraId="79E1FBD8" w14:textId="5C9D7549" w:rsidR="13D768A3" w:rsidRDefault="13D768A3" w:rsidP="13D768A3">
            <w:pPr>
              <w:pStyle w:val="NormalWeb"/>
              <w:numPr>
                <w:ilvl w:val="0"/>
                <w:numId w:val="6"/>
              </w:numPr>
              <w:rPr>
                <w:b/>
                <w:bCs/>
                <w:color w:val="000000" w:themeColor="text1"/>
                <w:sz w:val="20"/>
                <w:szCs w:val="20"/>
              </w:rPr>
            </w:pPr>
            <w:r w:rsidRPr="13D768A3">
              <w:rPr>
                <w:rFonts w:asciiTheme="majorHAnsi" w:hAnsiTheme="majorHAnsi" w:cstheme="majorBidi"/>
                <w:color w:val="000000" w:themeColor="text1"/>
                <w:sz w:val="20"/>
                <w:szCs w:val="20"/>
              </w:rPr>
              <w:t>Loralyn will look for decorating ideas on Pinterest.</w:t>
            </w:r>
          </w:p>
          <w:p w14:paraId="741B70DD" w14:textId="1C589502" w:rsidR="00645D3C" w:rsidRPr="00CA1C84" w:rsidRDefault="001F4550" w:rsidP="13D768A3">
            <w:pPr>
              <w:pStyle w:val="NormalWeb"/>
              <w:rPr>
                <w:rFonts w:asciiTheme="majorHAnsi" w:hAnsiTheme="majorHAnsi" w:cstheme="majorBidi"/>
                <w:color w:val="000000" w:themeColor="text1"/>
                <w:sz w:val="20"/>
                <w:szCs w:val="20"/>
              </w:rPr>
            </w:pPr>
            <w:r w:rsidRPr="13D768A3">
              <w:rPr>
                <w:rFonts w:asciiTheme="majorHAnsi" w:hAnsiTheme="majorHAnsi" w:cstheme="majorBidi"/>
                <w:color w:val="000000"/>
                <w:sz w:val="20"/>
                <w:szCs w:val="20"/>
              </w:rPr>
              <w:t xml:space="preserve">Nicole secured </w:t>
            </w:r>
            <w:r w:rsidRPr="13D768A3">
              <w:rPr>
                <w:rFonts w:asciiTheme="majorHAnsi" w:hAnsiTheme="majorHAnsi" w:cstheme="majorBidi"/>
                <w:sz w:val="20"/>
                <w:szCs w:val="20"/>
                <w:shd w:val="clear" w:color="auto" w:fill="FFFFFF"/>
              </w:rPr>
              <w:t xml:space="preserve">Tom Zasadzinski as the </w:t>
            </w:r>
            <w:r w:rsidRPr="13D768A3">
              <w:rPr>
                <w:rFonts w:asciiTheme="majorHAnsi" w:hAnsiTheme="majorHAnsi" w:cstheme="majorBidi"/>
                <w:color w:val="000000"/>
                <w:sz w:val="20"/>
                <w:szCs w:val="20"/>
              </w:rPr>
              <w:t>photographer for this event</w:t>
            </w:r>
          </w:p>
          <w:p w14:paraId="406F9CD4" w14:textId="55AC7882" w:rsidR="00645D3C" w:rsidRPr="00CA1C84" w:rsidRDefault="13D768A3" w:rsidP="13D768A3">
            <w:pPr>
              <w:pStyle w:val="NormalWeb"/>
              <w:rPr>
                <w:rFonts w:asciiTheme="majorHAnsi" w:hAnsiTheme="majorHAnsi" w:cstheme="majorBidi"/>
                <w:color w:val="000000" w:themeColor="text1"/>
                <w:sz w:val="20"/>
                <w:szCs w:val="20"/>
              </w:rPr>
            </w:pPr>
            <w:r w:rsidRPr="13D768A3">
              <w:rPr>
                <w:rFonts w:asciiTheme="majorHAnsi" w:hAnsiTheme="majorHAnsi" w:cstheme="majorBidi"/>
                <w:color w:val="000000" w:themeColor="text1"/>
                <w:sz w:val="20"/>
                <w:szCs w:val="20"/>
              </w:rPr>
              <w:t>Dr. Scroggins and Board members</w:t>
            </w:r>
          </w:p>
          <w:p w14:paraId="4AFD4C48" w14:textId="5497C5EF" w:rsidR="00645D3C" w:rsidRPr="00CA1C84" w:rsidRDefault="13D768A3" w:rsidP="13D768A3">
            <w:pPr>
              <w:pStyle w:val="NormalWeb"/>
              <w:numPr>
                <w:ilvl w:val="0"/>
                <w:numId w:val="3"/>
              </w:numPr>
              <w:rPr>
                <w:color w:val="000000" w:themeColor="text1"/>
                <w:sz w:val="20"/>
                <w:szCs w:val="20"/>
              </w:rPr>
            </w:pPr>
            <w:r w:rsidRPr="13D768A3">
              <w:rPr>
                <w:rFonts w:asciiTheme="majorHAnsi" w:hAnsiTheme="majorHAnsi" w:cstheme="majorBidi"/>
                <w:b/>
                <w:bCs/>
                <w:color w:val="000000" w:themeColor="text1"/>
                <w:sz w:val="20"/>
                <w:szCs w:val="20"/>
              </w:rPr>
              <w:t>Eva will contact Carol to invite them.</w:t>
            </w:r>
          </w:p>
          <w:p w14:paraId="54D5F140" w14:textId="6C8DD84C" w:rsidR="00645D3C" w:rsidRPr="00CA1C84" w:rsidRDefault="13D768A3" w:rsidP="13D768A3">
            <w:pPr>
              <w:pStyle w:val="NormalWeb"/>
              <w:rPr>
                <w:rFonts w:asciiTheme="majorHAnsi" w:hAnsiTheme="majorHAnsi" w:cstheme="majorBidi"/>
                <w:color w:val="000000" w:themeColor="text1"/>
                <w:sz w:val="20"/>
                <w:szCs w:val="20"/>
              </w:rPr>
            </w:pPr>
            <w:r w:rsidRPr="13D768A3">
              <w:rPr>
                <w:rFonts w:asciiTheme="majorHAnsi" w:hAnsiTheme="majorHAnsi" w:cstheme="majorBidi"/>
                <w:color w:val="000000" w:themeColor="text1"/>
                <w:sz w:val="20"/>
                <w:szCs w:val="20"/>
              </w:rPr>
              <w:t>Catering: Ice cream only vanilla, toppings and table cloths through Sodexo and sorbet through POD</w:t>
            </w:r>
          </w:p>
          <w:p w14:paraId="0CDDB575" w14:textId="20BA17CB" w:rsidR="00645D3C" w:rsidRPr="00CA1C84" w:rsidRDefault="13D768A3" w:rsidP="13D768A3">
            <w:pPr>
              <w:pStyle w:val="NormalWeb"/>
              <w:numPr>
                <w:ilvl w:val="0"/>
                <w:numId w:val="2"/>
              </w:numPr>
              <w:rPr>
                <w:color w:val="000000" w:themeColor="text1"/>
                <w:sz w:val="20"/>
                <w:szCs w:val="20"/>
              </w:rPr>
            </w:pPr>
            <w:r w:rsidRPr="13D768A3">
              <w:rPr>
                <w:rFonts w:asciiTheme="majorHAnsi" w:hAnsiTheme="majorHAnsi" w:cstheme="majorBidi"/>
                <w:color w:val="000000" w:themeColor="text1"/>
                <w:sz w:val="20"/>
                <w:szCs w:val="20"/>
              </w:rPr>
              <w:t>Lianne</w:t>
            </w:r>
          </w:p>
          <w:p w14:paraId="6F693DC1" w14:textId="48ED363A" w:rsidR="00645D3C" w:rsidRPr="00CA1C84" w:rsidRDefault="13D768A3" w:rsidP="13D768A3">
            <w:pPr>
              <w:pStyle w:val="NormalWeb"/>
              <w:rPr>
                <w:rFonts w:asciiTheme="majorHAnsi" w:hAnsiTheme="majorHAnsi" w:cstheme="majorBidi"/>
                <w:color w:val="000000" w:themeColor="text1"/>
                <w:sz w:val="20"/>
                <w:szCs w:val="20"/>
              </w:rPr>
            </w:pPr>
            <w:r w:rsidRPr="13D768A3">
              <w:rPr>
                <w:rFonts w:asciiTheme="majorHAnsi" w:hAnsiTheme="majorHAnsi" w:cstheme="majorBidi"/>
                <w:color w:val="000000" w:themeColor="text1"/>
                <w:sz w:val="20"/>
                <w:szCs w:val="20"/>
              </w:rPr>
              <w:t xml:space="preserve">We will use the Canva invite that Eva created last year. Maria ordered white 5x7 envelopes. </w:t>
            </w:r>
          </w:p>
          <w:p w14:paraId="704AF378" w14:textId="3B672799" w:rsidR="00645D3C" w:rsidRPr="00CA1C84" w:rsidRDefault="13D768A3" w:rsidP="13D768A3">
            <w:pPr>
              <w:pStyle w:val="NormalWeb"/>
              <w:numPr>
                <w:ilvl w:val="0"/>
                <w:numId w:val="1"/>
              </w:numPr>
              <w:rPr>
                <w:b/>
                <w:bCs/>
                <w:color w:val="000000" w:themeColor="text1"/>
                <w:sz w:val="20"/>
                <w:szCs w:val="20"/>
              </w:rPr>
            </w:pPr>
            <w:r w:rsidRPr="13D768A3">
              <w:rPr>
                <w:rFonts w:asciiTheme="majorHAnsi" w:hAnsiTheme="majorHAnsi" w:cstheme="majorBidi"/>
                <w:b/>
                <w:bCs/>
                <w:color w:val="000000" w:themeColor="text1"/>
                <w:sz w:val="20"/>
                <w:szCs w:val="20"/>
              </w:rPr>
              <w:t>Eva will send the invite and Pin Cards to printing.</w:t>
            </w:r>
          </w:p>
          <w:p w14:paraId="1FC39945" w14:textId="142C94D9" w:rsidR="009D3471" w:rsidRPr="00CA1C84" w:rsidRDefault="009D3471" w:rsidP="2891809C">
            <w:pPr>
              <w:rPr>
                <w:rFonts w:asciiTheme="majorHAnsi" w:hAnsiTheme="majorHAnsi" w:cstheme="majorHAnsi"/>
                <w:sz w:val="20"/>
                <w:szCs w:val="20"/>
              </w:rPr>
            </w:pPr>
          </w:p>
        </w:tc>
        <w:tc>
          <w:tcPr>
            <w:tcW w:w="3315" w:type="dxa"/>
          </w:tcPr>
          <w:p w14:paraId="79A670CB" w14:textId="27FAA67B" w:rsidR="00E21FF4" w:rsidRPr="009D3471" w:rsidRDefault="00E21FF4" w:rsidP="782A4E11">
            <w:pPr>
              <w:pBdr>
                <w:top w:val="nil"/>
                <w:left w:val="nil"/>
                <w:bottom w:val="nil"/>
                <w:right w:val="nil"/>
                <w:between w:val="nil"/>
              </w:pBdr>
              <w:tabs>
                <w:tab w:val="center" w:pos="4320"/>
                <w:tab w:val="right" w:pos="8640"/>
              </w:tabs>
              <w:rPr>
                <w:rFonts w:asciiTheme="majorHAnsi" w:eastAsia="Calibri" w:hAnsiTheme="majorHAnsi" w:cstheme="majorBidi"/>
                <w:sz w:val="20"/>
                <w:szCs w:val="20"/>
              </w:rPr>
            </w:pPr>
          </w:p>
          <w:p w14:paraId="0562CB0E" w14:textId="6336FF42" w:rsidR="00E21FF4" w:rsidRPr="009D3471" w:rsidRDefault="00E21FF4" w:rsidP="782A4E11">
            <w:pPr>
              <w:pBdr>
                <w:top w:val="nil"/>
                <w:left w:val="nil"/>
                <w:bottom w:val="nil"/>
                <w:right w:val="nil"/>
                <w:between w:val="nil"/>
              </w:pBdr>
              <w:tabs>
                <w:tab w:val="center" w:pos="4320"/>
                <w:tab w:val="right" w:pos="8640"/>
              </w:tabs>
              <w:rPr>
                <w:rFonts w:asciiTheme="majorHAnsi" w:eastAsia="Calibri" w:hAnsiTheme="majorHAnsi" w:cstheme="majorBidi"/>
                <w:sz w:val="20"/>
                <w:szCs w:val="20"/>
              </w:rPr>
            </w:pPr>
          </w:p>
        </w:tc>
      </w:tr>
      <w:tr w:rsidR="782A4E11" w14:paraId="58A4C21B" w14:textId="77777777" w:rsidTr="4247A1A7">
        <w:tc>
          <w:tcPr>
            <w:tcW w:w="1912" w:type="dxa"/>
          </w:tcPr>
          <w:p w14:paraId="11BA0903" w14:textId="062CE45F" w:rsidR="782A4E11" w:rsidRDefault="782A4E11" w:rsidP="782A4E11">
            <w:pPr>
              <w:rPr>
                <w:rFonts w:ascii="Calibri" w:eastAsia="Calibri" w:hAnsi="Calibri" w:cs="Calibri"/>
                <w:color w:val="000000" w:themeColor="text1"/>
                <w:sz w:val="20"/>
                <w:szCs w:val="20"/>
              </w:rPr>
            </w:pPr>
            <w:r w:rsidRPr="782A4E11">
              <w:rPr>
                <w:rFonts w:ascii="Calibri" w:eastAsia="Calibri" w:hAnsi="Calibri" w:cs="Calibri"/>
                <w:color w:val="000000" w:themeColor="text1"/>
                <w:sz w:val="20"/>
                <w:szCs w:val="20"/>
              </w:rPr>
              <w:t>College Champion Awards</w:t>
            </w:r>
          </w:p>
        </w:tc>
        <w:tc>
          <w:tcPr>
            <w:tcW w:w="5565" w:type="dxa"/>
          </w:tcPr>
          <w:p w14:paraId="33493331" w14:textId="0A80AA36" w:rsidR="782A4E11" w:rsidRDefault="782A4E11" w:rsidP="782A4E11">
            <w:pPr>
              <w:pStyle w:val="NormalWeb"/>
              <w:rPr>
                <w:rFonts w:asciiTheme="majorHAnsi" w:hAnsiTheme="majorHAnsi" w:cstheme="majorBidi"/>
                <w:color w:val="000000" w:themeColor="text1"/>
                <w:sz w:val="20"/>
                <w:szCs w:val="20"/>
              </w:rPr>
            </w:pPr>
            <w:r w:rsidRPr="782A4E11">
              <w:rPr>
                <w:rFonts w:asciiTheme="majorHAnsi" w:hAnsiTheme="majorHAnsi" w:cstheme="majorBidi"/>
                <w:color w:val="000000" w:themeColor="text1"/>
                <w:sz w:val="20"/>
                <w:szCs w:val="20"/>
              </w:rPr>
              <w:t>To be discussed at next meeting.</w:t>
            </w:r>
          </w:p>
        </w:tc>
        <w:tc>
          <w:tcPr>
            <w:tcW w:w="3315" w:type="dxa"/>
          </w:tcPr>
          <w:p w14:paraId="198A32FF" w14:textId="25BBC0F8" w:rsidR="782A4E11" w:rsidRDefault="782A4E11" w:rsidP="782A4E11">
            <w:pPr>
              <w:rPr>
                <w:rFonts w:asciiTheme="majorHAnsi" w:eastAsia="Calibri" w:hAnsiTheme="majorHAnsi" w:cstheme="majorBidi"/>
                <w:sz w:val="20"/>
                <w:szCs w:val="20"/>
              </w:rPr>
            </w:pPr>
            <w:r w:rsidRPr="782A4E11">
              <w:rPr>
                <w:rFonts w:asciiTheme="majorHAnsi" w:eastAsia="Calibri" w:hAnsiTheme="majorHAnsi" w:cstheme="majorBidi"/>
                <w:sz w:val="20"/>
                <w:szCs w:val="20"/>
              </w:rPr>
              <w:t>Eva will send out an email to the committee that we need quorum at our May meeting to plan for College Champion Awards nominations and finalize any Celebration of Excellence details.</w:t>
            </w:r>
          </w:p>
        </w:tc>
      </w:tr>
      <w:tr w:rsidR="00E21FF4" w14:paraId="394D4C8D" w14:textId="77777777" w:rsidTr="4247A1A7">
        <w:tc>
          <w:tcPr>
            <w:tcW w:w="1912" w:type="dxa"/>
          </w:tcPr>
          <w:p w14:paraId="25E800D6" w14:textId="77777777" w:rsidR="00E21FF4" w:rsidRDefault="00E21FF4" w:rsidP="00E21FF4">
            <w:pPr>
              <w:rPr>
                <w:rFonts w:ascii="Calibri" w:eastAsia="Calibri" w:hAnsi="Calibri" w:cs="Calibri"/>
                <w:b/>
                <w:sz w:val="20"/>
                <w:szCs w:val="20"/>
              </w:rPr>
            </w:pPr>
            <w:r>
              <w:rPr>
                <w:rFonts w:ascii="Calibri" w:eastAsia="Calibri" w:hAnsi="Calibri" w:cs="Calibri"/>
                <w:b/>
                <w:sz w:val="20"/>
                <w:szCs w:val="20"/>
              </w:rPr>
              <w:t>Next Meeting</w:t>
            </w:r>
          </w:p>
        </w:tc>
        <w:tc>
          <w:tcPr>
            <w:tcW w:w="8880" w:type="dxa"/>
            <w:gridSpan w:val="2"/>
          </w:tcPr>
          <w:p w14:paraId="11EDDCCB" w14:textId="176D8855" w:rsidR="00E21FF4" w:rsidRPr="009D3471" w:rsidRDefault="00E21FF4" w:rsidP="00F759B1">
            <w:pPr>
              <w:pBdr>
                <w:top w:val="nil"/>
                <w:left w:val="nil"/>
                <w:bottom w:val="nil"/>
                <w:right w:val="nil"/>
                <w:between w:val="nil"/>
              </w:pBdr>
              <w:tabs>
                <w:tab w:val="center" w:pos="4320"/>
                <w:tab w:val="right" w:pos="8640"/>
              </w:tabs>
              <w:rPr>
                <w:rFonts w:asciiTheme="majorHAnsi" w:eastAsia="Calibri" w:hAnsiTheme="majorHAnsi" w:cstheme="majorHAnsi"/>
                <w:b/>
                <w:color w:val="000000"/>
                <w:sz w:val="20"/>
                <w:szCs w:val="20"/>
              </w:rPr>
            </w:pPr>
            <w:r w:rsidRPr="009D3471">
              <w:rPr>
                <w:rFonts w:asciiTheme="majorHAnsi" w:eastAsia="Calibri" w:hAnsiTheme="majorHAnsi" w:cstheme="majorHAnsi"/>
                <w:b/>
                <w:color w:val="000000"/>
                <w:sz w:val="20"/>
                <w:szCs w:val="20"/>
              </w:rPr>
              <w:t xml:space="preserve">Tuesday, </w:t>
            </w:r>
            <w:r w:rsidR="00F759B1">
              <w:rPr>
                <w:rFonts w:asciiTheme="majorHAnsi" w:eastAsia="Calibri" w:hAnsiTheme="majorHAnsi" w:cstheme="majorHAnsi"/>
                <w:b/>
                <w:sz w:val="20"/>
                <w:szCs w:val="20"/>
              </w:rPr>
              <w:t>May 14</w:t>
            </w:r>
            <w:r w:rsidRPr="009D3471">
              <w:rPr>
                <w:rFonts w:asciiTheme="majorHAnsi" w:eastAsia="Calibri" w:hAnsiTheme="majorHAnsi" w:cstheme="majorHAnsi"/>
                <w:b/>
                <w:color w:val="000000"/>
                <w:sz w:val="20"/>
                <w:szCs w:val="20"/>
              </w:rPr>
              <w:t>,</w:t>
            </w:r>
            <w:r w:rsidR="00D47A29">
              <w:rPr>
                <w:rFonts w:asciiTheme="majorHAnsi" w:eastAsia="Calibri" w:hAnsiTheme="majorHAnsi" w:cstheme="majorHAnsi"/>
                <w:b/>
                <w:color w:val="000000"/>
                <w:sz w:val="20"/>
                <w:szCs w:val="20"/>
              </w:rPr>
              <w:t xml:space="preserve"> 2019</w:t>
            </w:r>
            <w:r w:rsidRPr="009D3471">
              <w:rPr>
                <w:rFonts w:asciiTheme="majorHAnsi" w:eastAsia="Calibri" w:hAnsiTheme="majorHAnsi" w:cstheme="majorHAnsi"/>
                <w:b/>
                <w:color w:val="000000"/>
                <w:sz w:val="20"/>
                <w:szCs w:val="20"/>
              </w:rPr>
              <w:t xml:space="preserve"> – 12:30-1:30 pm – POD, Innovation Room, 6-144</w:t>
            </w:r>
          </w:p>
        </w:tc>
      </w:tr>
    </w:tbl>
    <w:p w14:paraId="6D98A12B" w14:textId="77777777" w:rsidR="00B514A4" w:rsidRDefault="00B514A4">
      <w:pPr>
        <w:rPr>
          <w:rFonts w:ascii="Calibri" w:eastAsia="Calibri" w:hAnsi="Calibri" w:cs="Calibri"/>
          <w:sz w:val="20"/>
          <w:szCs w:val="20"/>
          <w:u w:val="single"/>
        </w:rPr>
      </w:pPr>
    </w:p>
    <w:tbl>
      <w:tblPr>
        <w:tblStyle w:val="a1"/>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0228"/>
      </w:tblGrid>
      <w:tr w:rsidR="00B514A4" w14:paraId="40479A05" w14:textId="77777777" w:rsidTr="45C92D39">
        <w:tc>
          <w:tcPr>
            <w:tcW w:w="10795" w:type="dxa"/>
            <w:gridSpan w:val="2"/>
            <w:shd w:val="clear" w:color="auto" w:fill="000000" w:themeFill="text1"/>
          </w:tcPr>
          <w:p w14:paraId="27021B1D" w14:textId="77777777" w:rsidR="00B514A4" w:rsidRDefault="001A1951">
            <w:pPr>
              <w:pStyle w:val="Heading2"/>
              <w:rPr>
                <w:rFonts w:ascii="Calibri" w:eastAsia="Calibri" w:hAnsi="Calibri" w:cs="Calibri"/>
                <w:sz w:val="20"/>
                <w:szCs w:val="20"/>
              </w:rPr>
            </w:pPr>
            <w:r>
              <w:rPr>
                <w:rFonts w:ascii="Calibri" w:eastAsia="Calibri" w:hAnsi="Calibri" w:cs="Calibri"/>
                <w:sz w:val="20"/>
                <w:szCs w:val="20"/>
              </w:rPr>
              <w:t>TOPICS FOR FUTURE MEETINGS</w:t>
            </w:r>
          </w:p>
        </w:tc>
      </w:tr>
      <w:tr w:rsidR="00B514A4" w14:paraId="6DEA32C5" w14:textId="77777777" w:rsidTr="45C92D39">
        <w:trPr>
          <w:trHeight w:val="220"/>
        </w:trPr>
        <w:tc>
          <w:tcPr>
            <w:tcW w:w="567" w:type="dxa"/>
          </w:tcPr>
          <w:p w14:paraId="2946DB82" w14:textId="77777777" w:rsidR="00B514A4" w:rsidRDefault="00B514A4">
            <w:pPr>
              <w:jc w:val="center"/>
              <w:rPr>
                <w:rFonts w:ascii="Calibri" w:eastAsia="Calibri" w:hAnsi="Calibri" w:cs="Calibri"/>
                <w:sz w:val="20"/>
                <w:szCs w:val="20"/>
              </w:rPr>
            </w:pPr>
          </w:p>
        </w:tc>
        <w:tc>
          <w:tcPr>
            <w:tcW w:w="10228" w:type="dxa"/>
          </w:tcPr>
          <w:p w14:paraId="0DEA1DAC" w14:textId="3A11FF35" w:rsidR="00B514A4" w:rsidRDefault="45C92D39" w:rsidP="45C92D39">
            <w:pPr>
              <w:rPr>
                <w:rFonts w:ascii="Calibri" w:eastAsia="Calibri" w:hAnsi="Calibri" w:cs="Calibri"/>
                <w:sz w:val="20"/>
                <w:szCs w:val="20"/>
              </w:rPr>
            </w:pPr>
            <w:r w:rsidRPr="45C92D39">
              <w:rPr>
                <w:rFonts w:ascii="Calibri" w:eastAsia="Calibri" w:hAnsi="Calibri" w:cs="Calibri"/>
                <w:sz w:val="20"/>
                <w:szCs w:val="20"/>
              </w:rPr>
              <w:t>Website</w:t>
            </w:r>
          </w:p>
        </w:tc>
      </w:tr>
      <w:tr w:rsidR="00B514A4" w14:paraId="5997CC1D" w14:textId="77777777" w:rsidTr="45C92D39">
        <w:tc>
          <w:tcPr>
            <w:tcW w:w="567" w:type="dxa"/>
          </w:tcPr>
          <w:p w14:paraId="110FFD37" w14:textId="77777777" w:rsidR="00B514A4" w:rsidRDefault="00B514A4">
            <w:pPr>
              <w:jc w:val="center"/>
              <w:rPr>
                <w:rFonts w:ascii="Calibri" w:eastAsia="Calibri" w:hAnsi="Calibri" w:cs="Calibri"/>
                <w:sz w:val="20"/>
                <w:szCs w:val="20"/>
              </w:rPr>
            </w:pPr>
          </w:p>
        </w:tc>
        <w:tc>
          <w:tcPr>
            <w:tcW w:w="10228" w:type="dxa"/>
          </w:tcPr>
          <w:p w14:paraId="6B699379" w14:textId="7F2D759F" w:rsidR="00B514A4" w:rsidRDefault="45C92D39" w:rsidP="45C92D39">
            <w:pPr>
              <w:tabs>
                <w:tab w:val="left" w:pos="4176"/>
              </w:tabs>
              <w:spacing w:line="259" w:lineRule="auto"/>
              <w:jc w:val="both"/>
              <w:rPr>
                <w:rFonts w:ascii="Calibri" w:eastAsia="Calibri" w:hAnsi="Calibri" w:cs="Calibri"/>
                <w:sz w:val="20"/>
                <w:szCs w:val="20"/>
              </w:rPr>
            </w:pPr>
            <w:r w:rsidRPr="45C92D39">
              <w:rPr>
                <w:rFonts w:ascii="Calibri" w:eastAsia="Calibri" w:hAnsi="Calibri" w:cs="Calibri"/>
                <w:sz w:val="20"/>
                <w:szCs w:val="20"/>
              </w:rPr>
              <w:t>Repository</w:t>
            </w:r>
          </w:p>
        </w:tc>
      </w:tr>
    </w:tbl>
    <w:p w14:paraId="3FE9F23F" w14:textId="77777777" w:rsidR="00B514A4" w:rsidRDefault="00B514A4">
      <w:pPr>
        <w:tabs>
          <w:tab w:val="left" w:pos="8730"/>
        </w:tabs>
      </w:pPr>
    </w:p>
    <w:sectPr w:rsidR="00B514A4">
      <w:headerReference w:type="default" r:id="rId12"/>
      <w:footerReference w:type="even" r:id="rId13"/>
      <w:pgSz w:w="12240" w:h="15840"/>
      <w:pgMar w:top="36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67A59" w14:textId="77777777" w:rsidR="00A71D15" w:rsidRDefault="00A71D15">
      <w:r>
        <w:separator/>
      </w:r>
    </w:p>
  </w:endnote>
  <w:endnote w:type="continuationSeparator" w:id="0">
    <w:p w14:paraId="4961D64C" w14:textId="77777777" w:rsidR="00A71D15" w:rsidRDefault="00A7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DD17" w14:textId="77777777" w:rsidR="00B514A4" w:rsidRDefault="001A195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1F72F646" w14:textId="77777777" w:rsidR="00B514A4" w:rsidRDefault="00B514A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5EFC7" w14:textId="77777777" w:rsidR="00A71D15" w:rsidRDefault="00A71D15">
      <w:r>
        <w:separator/>
      </w:r>
    </w:p>
  </w:footnote>
  <w:footnote w:type="continuationSeparator" w:id="0">
    <w:p w14:paraId="214756A7" w14:textId="77777777" w:rsidR="00A71D15" w:rsidRDefault="00A7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6F91" w14:textId="77777777" w:rsidR="00B514A4" w:rsidRDefault="00B514A4">
    <w:pPr>
      <w:widowControl w:val="0"/>
      <w:pBdr>
        <w:top w:val="nil"/>
        <w:left w:val="nil"/>
        <w:bottom w:val="nil"/>
        <w:right w:val="nil"/>
        <w:between w:val="nil"/>
      </w:pBdr>
      <w:spacing w:line="276" w:lineRule="auto"/>
    </w:pPr>
  </w:p>
  <w:tbl>
    <w:tblPr>
      <w:tblStyle w:val="a2"/>
      <w:tblW w:w="10800" w:type="dxa"/>
      <w:tblLayout w:type="fixed"/>
      <w:tblLook w:val="0400" w:firstRow="0" w:lastRow="0" w:firstColumn="0" w:lastColumn="0" w:noHBand="0" w:noVBand="1"/>
    </w:tblPr>
    <w:tblGrid>
      <w:gridCol w:w="3600"/>
      <w:gridCol w:w="3600"/>
      <w:gridCol w:w="3600"/>
    </w:tblGrid>
    <w:tr w:rsidR="00B514A4" w14:paraId="61CDCEAD" w14:textId="77777777">
      <w:tc>
        <w:tcPr>
          <w:tcW w:w="3600" w:type="dxa"/>
        </w:tcPr>
        <w:p w14:paraId="6BB9E253" w14:textId="77777777" w:rsidR="00B514A4" w:rsidRDefault="00B514A4">
          <w:pPr>
            <w:pBdr>
              <w:top w:val="nil"/>
              <w:left w:val="nil"/>
              <w:bottom w:val="nil"/>
              <w:right w:val="nil"/>
              <w:between w:val="nil"/>
            </w:pBdr>
            <w:tabs>
              <w:tab w:val="center" w:pos="4320"/>
              <w:tab w:val="right" w:pos="8640"/>
            </w:tabs>
            <w:ind w:left="-115"/>
            <w:rPr>
              <w:color w:val="000000"/>
            </w:rPr>
          </w:pPr>
        </w:p>
      </w:tc>
      <w:tc>
        <w:tcPr>
          <w:tcW w:w="3600" w:type="dxa"/>
        </w:tcPr>
        <w:p w14:paraId="23DE523C" w14:textId="77777777" w:rsidR="00B514A4" w:rsidRDefault="00B514A4">
          <w:pPr>
            <w:pBdr>
              <w:top w:val="nil"/>
              <w:left w:val="nil"/>
              <w:bottom w:val="nil"/>
              <w:right w:val="nil"/>
              <w:between w:val="nil"/>
            </w:pBdr>
            <w:tabs>
              <w:tab w:val="center" w:pos="4320"/>
              <w:tab w:val="right" w:pos="8640"/>
            </w:tabs>
            <w:jc w:val="center"/>
            <w:rPr>
              <w:color w:val="000000"/>
            </w:rPr>
          </w:pPr>
        </w:p>
      </w:tc>
      <w:tc>
        <w:tcPr>
          <w:tcW w:w="3600" w:type="dxa"/>
        </w:tcPr>
        <w:p w14:paraId="52E56223" w14:textId="77777777" w:rsidR="00B514A4" w:rsidRDefault="00B514A4">
          <w:pPr>
            <w:pBdr>
              <w:top w:val="nil"/>
              <w:left w:val="nil"/>
              <w:bottom w:val="nil"/>
              <w:right w:val="nil"/>
              <w:between w:val="nil"/>
            </w:pBdr>
            <w:tabs>
              <w:tab w:val="center" w:pos="4320"/>
              <w:tab w:val="right" w:pos="8640"/>
            </w:tabs>
            <w:ind w:right="-115"/>
            <w:jc w:val="right"/>
            <w:rPr>
              <w:color w:val="000000"/>
            </w:rPr>
          </w:pPr>
        </w:p>
      </w:tc>
    </w:tr>
  </w:tbl>
  <w:p w14:paraId="07547A01" w14:textId="77777777" w:rsidR="00B514A4" w:rsidRDefault="00B514A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275F"/>
    <w:multiLevelType w:val="hybridMultilevel"/>
    <w:tmpl w:val="446C47A0"/>
    <w:lvl w:ilvl="0" w:tplc="55F04BA8">
      <w:start w:val="1"/>
      <w:numFmt w:val="bullet"/>
      <w:lvlText w:val=""/>
      <w:lvlJc w:val="left"/>
      <w:pPr>
        <w:ind w:left="720" w:hanging="360"/>
      </w:pPr>
      <w:rPr>
        <w:rFonts w:ascii="Symbol" w:hAnsi="Symbol" w:hint="default"/>
      </w:rPr>
    </w:lvl>
    <w:lvl w:ilvl="1" w:tplc="F4A63256">
      <w:start w:val="1"/>
      <w:numFmt w:val="bullet"/>
      <w:lvlText w:val="o"/>
      <w:lvlJc w:val="left"/>
      <w:pPr>
        <w:ind w:left="1440" w:hanging="360"/>
      </w:pPr>
      <w:rPr>
        <w:rFonts w:ascii="Courier New" w:hAnsi="Courier New" w:hint="default"/>
      </w:rPr>
    </w:lvl>
    <w:lvl w:ilvl="2" w:tplc="95FEC740">
      <w:start w:val="1"/>
      <w:numFmt w:val="bullet"/>
      <w:lvlText w:val=""/>
      <w:lvlJc w:val="left"/>
      <w:pPr>
        <w:ind w:left="2160" w:hanging="360"/>
      </w:pPr>
      <w:rPr>
        <w:rFonts w:ascii="Wingdings" w:hAnsi="Wingdings" w:hint="default"/>
      </w:rPr>
    </w:lvl>
    <w:lvl w:ilvl="3" w:tplc="5D84151C">
      <w:start w:val="1"/>
      <w:numFmt w:val="bullet"/>
      <w:lvlText w:val=""/>
      <w:lvlJc w:val="left"/>
      <w:pPr>
        <w:ind w:left="2880" w:hanging="360"/>
      </w:pPr>
      <w:rPr>
        <w:rFonts w:ascii="Symbol" w:hAnsi="Symbol" w:hint="default"/>
      </w:rPr>
    </w:lvl>
    <w:lvl w:ilvl="4" w:tplc="1284908C">
      <w:start w:val="1"/>
      <w:numFmt w:val="bullet"/>
      <w:lvlText w:val="o"/>
      <w:lvlJc w:val="left"/>
      <w:pPr>
        <w:ind w:left="3600" w:hanging="360"/>
      </w:pPr>
      <w:rPr>
        <w:rFonts w:ascii="Courier New" w:hAnsi="Courier New" w:hint="default"/>
      </w:rPr>
    </w:lvl>
    <w:lvl w:ilvl="5" w:tplc="BFD00B04">
      <w:start w:val="1"/>
      <w:numFmt w:val="bullet"/>
      <w:lvlText w:val=""/>
      <w:lvlJc w:val="left"/>
      <w:pPr>
        <w:ind w:left="4320" w:hanging="360"/>
      </w:pPr>
      <w:rPr>
        <w:rFonts w:ascii="Wingdings" w:hAnsi="Wingdings" w:hint="default"/>
      </w:rPr>
    </w:lvl>
    <w:lvl w:ilvl="6" w:tplc="ED149844">
      <w:start w:val="1"/>
      <w:numFmt w:val="bullet"/>
      <w:lvlText w:val=""/>
      <w:lvlJc w:val="left"/>
      <w:pPr>
        <w:ind w:left="5040" w:hanging="360"/>
      </w:pPr>
      <w:rPr>
        <w:rFonts w:ascii="Symbol" w:hAnsi="Symbol" w:hint="default"/>
      </w:rPr>
    </w:lvl>
    <w:lvl w:ilvl="7" w:tplc="FDAC653E">
      <w:start w:val="1"/>
      <w:numFmt w:val="bullet"/>
      <w:lvlText w:val="o"/>
      <w:lvlJc w:val="left"/>
      <w:pPr>
        <w:ind w:left="5760" w:hanging="360"/>
      </w:pPr>
      <w:rPr>
        <w:rFonts w:ascii="Courier New" w:hAnsi="Courier New" w:hint="default"/>
      </w:rPr>
    </w:lvl>
    <w:lvl w:ilvl="8" w:tplc="5672E17A">
      <w:start w:val="1"/>
      <w:numFmt w:val="bullet"/>
      <w:lvlText w:val=""/>
      <w:lvlJc w:val="left"/>
      <w:pPr>
        <w:ind w:left="6480" w:hanging="360"/>
      </w:pPr>
      <w:rPr>
        <w:rFonts w:ascii="Wingdings" w:hAnsi="Wingdings" w:hint="default"/>
      </w:rPr>
    </w:lvl>
  </w:abstractNum>
  <w:abstractNum w:abstractNumId="1" w15:restartNumberingAfterBreak="0">
    <w:nsid w:val="1D8D67F4"/>
    <w:multiLevelType w:val="hybridMultilevel"/>
    <w:tmpl w:val="AD947D80"/>
    <w:lvl w:ilvl="0" w:tplc="3B0ED0B4">
      <w:start w:val="1"/>
      <w:numFmt w:val="bullet"/>
      <w:lvlText w:val=""/>
      <w:lvlJc w:val="left"/>
      <w:pPr>
        <w:ind w:left="720" w:hanging="360"/>
      </w:pPr>
      <w:rPr>
        <w:rFonts w:ascii="Symbol" w:hAnsi="Symbol" w:hint="default"/>
      </w:rPr>
    </w:lvl>
    <w:lvl w:ilvl="1" w:tplc="02C474F0">
      <w:start w:val="1"/>
      <w:numFmt w:val="bullet"/>
      <w:lvlText w:val="o"/>
      <w:lvlJc w:val="left"/>
      <w:pPr>
        <w:ind w:left="1440" w:hanging="360"/>
      </w:pPr>
      <w:rPr>
        <w:rFonts w:ascii="Courier New" w:hAnsi="Courier New" w:hint="default"/>
      </w:rPr>
    </w:lvl>
    <w:lvl w:ilvl="2" w:tplc="92287ACA">
      <w:start w:val="1"/>
      <w:numFmt w:val="bullet"/>
      <w:lvlText w:val=""/>
      <w:lvlJc w:val="left"/>
      <w:pPr>
        <w:ind w:left="2160" w:hanging="360"/>
      </w:pPr>
      <w:rPr>
        <w:rFonts w:ascii="Wingdings" w:hAnsi="Wingdings" w:hint="default"/>
      </w:rPr>
    </w:lvl>
    <w:lvl w:ilvl="3" w:tplc="06460B72">
      <w:start w:val="1"/>
      <w:numFmt w:val="bullet"/>
      <w:lvlText w:val=""/>
      <w:lvlJc w:val="left"/>
      <w:pPr>
        <w:ind w:left="2880" w:hanging="360"/>
      </w:pPr>
      <w:rPr>
        <w:rFonts w:ascii="Symbol" w:hAnsi="Symbol" w:hint="default"/>
      </w:rPr>
    </w:lvl>
    <w:lvl w:ilvl="4" w:tplc="90522C26">
      <w:start w:val="1"/>
      <w:numFmt w:val="bullet"/>
      <w:lvlText w:val="o"/>
      <w:lvlJc w:val="left"/>
      <w:pPr>
        <w:ind w:left="3600" w:hanging="360"/>
      </w:pPr>
      <w:rPr>
        <w:rFonts w:ascii="Courier New" w:hAnsi="Courier New" w:hint="default"/>
      </w:rPr>
    </w:lvl>
    <w:lvl w:ilvl="5" w:tplc="38FEC960">
      <w:start w:val="1"/>
      <w:numFmt w:val="bullet"/>
      <w:lvlText w:val=""/>
      <w:lvlJc w:val="left"/>
      <w:pPr>
        <w:ind w:left="4320" w:hanging="360"/>
      </w:pPr>
      <w:rPr>
        <w:rFonts w:ascii="Wingdings" w:hAnsi="Wingdings" w:hint="default"/>
      </w:rPr>
    </w:lvl>
    <w:lvl w:ilvl="6" w:tplc="0DA28094">
      <w:start w:val="1"/>
      <w:numFmt w:val="bullet"/>
      <w:lvlText w:val=""/>
      <w:lvlJc w:val="left"/>
      <w:pPr>
        <w:ind w:left="5040" w:hanging="360"/>
      </w:pPr>
      <w:rPr>
        <w:rFonts w:ascii="Symbol" w:hAnsi="Symbol" w:hint="default"/>
      </w:rPr>
    </w:lvl>
    <w:lvl w:ilvl="7" w:tplc="4E0A59C4">
      <w:start w:val="1"/>
      <w:numFmt w:val="bullet"/>
      <w:lvlText w:val="o"/>
      <w:lvlJc w:val="left"/>
      <w:pPr>
        <w:ind w:left="5760" w:hanging="360"/>
      </w:pPr>
      <w:rPr>
        <w:rFonts w:ascii="Courier New" w:hAnsi="Courier New" w:hint="default"/>
      </w:rPr>
    </w:lvl>
    <w:lvl w:ilvl="8" w:tplc="207A3D56">
      <w:start w:val="1"/>
      <w:numFmt w:val="bullet"/>
      <w:lvlText w:val=""/>
      <w:lvlJc w:val="left"/>
      <w:pPr>
        <w:ind w:left="6480" w:hanging="360"/>
      </w:pPr>
      <w:rPr>
        <w:rFonts w:ascii="Wingdings" w:hAnsi="Wingdings" w:hint="default"/>
      </w:rPr>
    </w:lvl>
  </w:abstractNum>
  <w:abstractNum w:abstractNumId="2" w15:restartNumberingAfterBreak="0">
    <w:nsid w:val="257B0D27"/>
    <w:multiLevelType w:val="hybridMultilevel"/>
    <w:tmpl w:val="DE50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D61F8"/>
    <w:multiLevelType w:val="hybridMultilevel"/>
    <w:tmpl w:val="3F0613AC"/>
    <w:lvl w:ilvl="0" w:tplc="1CD8D1FA">
      <w:start w:val="1"/>
      <w:numFmt w:val="bullet"/>
      <w:lvlText w:val=""/>
      <w:lvlJc w:val="left"/>
      <w:pPr>
        <w:ind w:left="720" w:hanging="360"/>
      </w:pPr>
      <w:rPr>
        <w:rFonts w:ascii="Symbol" w:hAnsi="Symbol" w:hint="default"/>
      </w:rPr>
    </w:lvl>
    <w:lvl w:ilvl="1" w:tplc="2236D054">
      <w:start w:val="1"/>
      <w:numFmt w:val="bullet"/>
      <w:lvlText w:val="o"/>
      <w:lvlJc w:val="left"/>
      <w:pPr>
        <w:ind w:left="1440" w:hanging="360"/>
      </w:pPr>
      <w:rPr>
        <w:rFonts w:ascii="Courier New" w:hAnsi="Courier New" w:hint="default"/>
      </w:rPr>
    </w:lvl>
    <w:lvl w:ilvl="2" w:tplc="9CC0DD46">
      <w:start w:val="1"/>
      <w:numFmt w:val="bullet"/>
      <w:lvlText w:val=""/>
      <w:lvlJc w:val="left"/>
      <w:pPr>
        <w:ind w:left="2160" w:hanging="360"/>
      </w:pPr>
      <w:rPr>
        <w:rFonts w:ascii="Wingdings" w:hAnsi="Wingdings" w:hint="default"/>
      </w:rPr>
    </w:lvl>
    <w:lvl w:ilvl="3" w:tplc="768C363E">
      <w:start w:val="1"/>
      <w:numFmt w:val="bullet"/>
      <w:lvlText w:val=""/>
      <w:lvlJc w:val="left"/>
      <w:pPr>
        <w:ind w:left="2880" w:hanging="360"/>
      </w:pPr>
      <w:rPr>
        <w:rFonts w:ascii="Symbol" w:hAnsi="Symbol" w:hint="default"/>
      </w:rPr>
    </w:lvl>
    <w:lvl w:ilvl="4" w:tplc="58ECB1F4">
      <w:start w:val="1"/>
      <w:numFmt w:val="bullet"/>
      <w:lvlText w:val="o"/>
      <w:lvlJc w:val="left"/>
      <w:pPr>
        <w:ind w:left="3600" w:hanging="360"/>
      </w:pPr>
      <w:rPr>
        <w:rFonts w:ascii="Courier New" w:hAnsi="Courier New" w:hint="default"/>
      </w:rPr>
    </w:lvl>
    <w:lvl w:ilvl="5" w:tplc="8710FE2C">
      <w:start w:val="1"/>
      <w:numFmt w:val="bullet"/>
      <w:lvlText w:val=""/>
      <w:lvlJc w:val="left"/>
      <w:pPr>
        <w:ind w:left="4320" w:hanging="360"/>
      </w:pPr>
      <w:rPr>
        <w:rFonts w:ascii="Wingdings" w:hAnsi="Wingdings" w:hint="default"/>
      </w:rPr>
    </w:lvl>
    <w:lvl w:ilvl="6" w:tplc="6916F854">
      <w:start w:val="1"/>
      <w:numFmt w:val="bullet"/>
      <w:lvlText w:val=""/>
      <w:lvlJc w:val="left"/>
      <w:pPr>
        <w:ind w:left="5040" w:hanging="360"/>
      </w:pPr>
      <w:rPr>
        <w:rFonts w:ascii="Symbol" w:hAnsi="Symbol" w:hint="default"/>
      </w:rPr>
    </w:lvl>
    <w:lvl w:ilvl="7" w:tplc="5DFA9B02">
      <w:start w:val="1"/>
      <w:numFmt w:val="bullet"/>
      <w:lvlText w:val="o"/>
      <w:lvlJc w:val="left"/>
      <w:pPr>
        <w:ind w:left="5760" w:hanging="360"/>
      </w:pPr>
      <w:rPr>
        <w:rFonts w:ascii="Courier New" w:hAnsi="Courier New" w:hint="default"/>
      </w:rPr>
    </w:lvl>
    <w:lvl w:ilvl="8" w:tplc="350216D4">
      <w:start w:val="1"/>
      <w:numFmt w:val="bullet"/>
      <w:lvlText w:val=""/>
      <w:lvlJc w:val="left"/>
      <w:pPr>
        <w:ind w:left="6480" w:hanging="360"/>
      </w:pPr>
      <w:rPr>
        <w:rFonts w:ascii="Wingdings" w:hAnsi="Wingdings" w:hint="default"/>
      </w:rPr>
    </w:lvl>
  </w:abstractNum>
  <w:abstractNum w:abstractNumId="4" w15:restartNumberingAfterBreak="0">
    <w:nsid w:val="3D977ACC"/>
    <w:multiLevelType w:val="hybridMultilevel"/>
    <w:tmpl w:val="7BE6ADFA"/>
    <w:lvl w:ilvl="0" w:tplc="F9BC53DA">
      <w:start w:val="1"/>
      <w:numFmt w:val="bullet"/>
      <w:lvlText w:val=""/>
      <w:lvlJc w:val="left"/>
      <w:pPr>
        <w:ind w:left="720" w:hanging="360"/>
      </w:pPr>
      <w:rPr>
        <w:rFonts w:ascii="Symbol" w:hAnsi="Symbol" w:hint="default"/>
      </w:rPr>
    </w:lvl>
    <w:lvl w:ilvl="1" w:tplc="446AEBB4">
      <w:start w:val="1"/>
      <w:numFmt w:val="bullet"/>
      <w:lvlText w:val="o"/>
      <w:lvlJc w:val="left"/>
      <w:pPr>
        <w:ind w:left="1440" w:hanging="360"/>
      </w:pPr>
      <w:rPr>
        <w:rFonts w:ascii="Courier New" w:hAnsi="Courier New" w:hint="default"/>
      </w:rPr>
    </w:lvl>
    <w:lvl w:ilvl="2" w:tplc="E520ABC0">
      <w:start w:val="1"/>
      <w:numFmt w:val="bullet"/>
      <w:lvlText w:val=""/>
      <w:lvlJc w:val="left"/>
      <w:pPr>
        <w:ind w:left="2160" w:hanging="360"/>
      </w:pPr>
      <w:rPr>
        <w:rFonts w:ascii="Wingdings" w:hAnsi="Wingdings" w:hint="default"/>
      </w:rPr>
    </w:lvl>
    <w:lvl w:ilvl="3" w:tplc="5A6A0734">
      <w:start w:val="1"/>
      <w:numFmt w:val="bullet"/>
      <w:lvlText w:val=""/>
      <w:lvlJc w:val="left"/>
      <w:pPr>
        <w:ind w:left="2880" w:hanging="360"/>
      </w:pPr>
      <w:rPr>
        <w:rFonts w:ascii="Symbol" w:hAnsi="Symbol" w:hint="default"/>
      </w:rPr>
    </w:lvl>
    <w:lvl w:ilvl="4" w:tplc="8FF892C4">
      <w:start w:val="1"/>
      <w:numFmt w:val="bullet"/>
      <w:lvlText w:val="o"/>
      <w:lvlJc w:val="left"/>
      <w:pPr>
        <w:ind w:left="3600" w:hanging="360"/>
      </w:pPr>
      <w:rPr>
        <w:rFonts w:ascii="Courier New" w:hAnsi="Courier New" w:hint="default"/>
      </w:rPr>
    </w:lvl>
    <w:lvl w:ilvl="5" w:tplc="E46EF9D0">
      <w:start w:val="1"/>
      <w:numFmt w:val="bullet"/>
      <w:lvlText w:val=""/>
      <w:lvlJc w:val="left"/>
      <w:pPr>
        <w:ind w:left="4320" w:hanging="360"/>
      </w:pPr>
      <w:rPr>
        <w:rFonts w:ascii="Wingdings" w:hAnsi="Wingdings" w:hint="default"/>
      </w:rPr>
    </w:lvl>
    <w:lvl w:ilvl="6" w:tplc="4240EB86">
      <w:start w:val="1"/>
      <w:numFmt w:val="bullet"/>
      <w:lvlText w:val=""/>
      <w:lvlJc w:val="left"/>
      <w:pPr>
        <w:ind w:left="5040" w:hanging="360"/>
      </w:pPr>
      <w:rPr>
        <w:rFonts w:ascii="Symbol" w:hAnsi="Symbol" w:hint="default"/>
      </w:rPr>
    </w:lvl>
    <w:lvl w:ilvl="7" w:tplc="25E64222">
      <w:start w:val="1"/>
      <w:numFmt w:val="bullet"/>
      <w:lvlText w:val="o"/>
      <w:lvlJc w:val="left"/>
      <w:pPr>
        <w:ind w:left="5760" w:hanging="360"/>
      </w:pPr>
      <w:rPr>
        <w:rFonts w:ascii="Courier New" w:hAnsi="Courier New" w:hint="default"/>
      </w:rPr>
    </w:lvl>
    <w:lvl w:ilvl="8" w:tplc="72DAB7CA">
      <w:start w:val="1"/>
      <w:numFmt w:val="bullet"/>
      <w:lvlText w:val=""/>
      <w:lvlJc w:val="left"/>
      <w:pPr>
        <w:ind w:left="6480" w:hanging="360"/>
      </w:pPr>
      <w:rPr>
        <w:rFonts w:ascii="Wingdings" w:hAnsi="Wingdings" w:hint="default"/>
      </w:rPr>
    </w:lvl>
  </w:abstractNum>
  <w:abstractNum w:abstractNumId="5" w15:restartNumberingAfterBreak="0">
    <w:nsid w:val="44C34169"/>
    <w:multiLevelType w:val="hybridMultilevel"/>
    <w:tmpl w:val="351CEAEE"/>
    <w:lvl w:ilvl="0" w:tplc="67CC9ADA">
      <w:start w:val="1"/>
      <w:numFmt w:val="bullet"/>
      <w:lvlText w:val=""/>
      <w:lvlJc w:val="left"/>
      <w:pPr>
        <w:ind w:left="720" w:hanging="360"/>
      </w:pPr>
      <w:rPr>
        <w:rFonts w:ascii="Symbol" w:hAnsi="Symbol" w:hint="default"/>
      </w:rPr>
    </w:lvl>
    <w:lvl w:ilvl="1" w:tplc="0F5A5C1C">
      <w:start w:val="1"/>
      <w:numFmt w:val="bullet"/>
      <w:lvlText w:val="o"/>
      <w:lvlJc w:val="left"/>
      <w:pPr>
        <w:ind w:left="1440" w:hanging="360"/>
      </w:pPr>
      <w:rPr>
        <w:rFonts w:ascii="Courier New" w:hAnsi="Courier New" w:hint="default"/>
      </w:rPr>
    </w:lvl>
    <w:lvl w:ilvl="2" w:tplc="10E2015A">
      <w:start w:val="1"/>
      <w:numFmt w:val="bullet"/>
      <w:lvlText w:val=""/>
      <w:lvlJc w:val="left"/>
      <w:pPr>
        <w:ind w:left="2160" w:hanging="360"/>
      </w:pPr>
      <w:rPr>
        <w:rFonts w:ascii="Wingdings" w:hAnsi="Wingdings" w:hint="default"/>
      </w:rPr>
    </w:lvl>
    <w:lvl w:ilvl="3" w:tplc="3ACAD6E8">
      <w:start w:val="1"/>
      <w:numFmt w:val="bullet"/>
      <w:lvlText w:val=""/>
      <w:lvlJc w:val="left"/>
      <w:pPr>
        <w:ind w:left="2880" w:hanging="360"/>
      </w:pPr>
      <w:rPr>
        <w:rFonts w:ascii="Symbol" w:hAnsi="Symbol" w:hint="default"/>
      </w:rPr>
    </w:lvl>
    <w:lvl w:ilvl="4" w:tplc="266202AA">
      <w:start w:val="1"/>
      <w:numFmt w:val="bullet"/>
      <w:lvlText w:val="o"/>
      <w:lvlJc w:val="left"/>
      <w:pPr>
        <w:ind w:left="3600" w:hanging="360"/>
      </w:pPr>
      <w:rPr>
        <w:rFonts w:ascii="Courier New" w:hAnsi="Courier New" w:hint="default"/>
      </w:rPr>
    </w:lvl>
    <w:lvl w:ilvl="5" w:tplc="90FEEA96">
      <w:start w:val="1"/>
      <w:numFmt w:val="bullet"/>
      <w:lvlText w:val=""/>
      <w:lvlJc w:val="left"/>
      <w:pPr>
        <w:ind w:left="4320" w:hanging="360"/>
      </w:pPr>
      <w:rPr>
        <w:rFonts w:ascii="Wingdings" w:hAnsi="Wingdings" w:hint="default"/>
      </w:rPr>
    </w:lvl>
    <w:lvl w:ilvl="6" w:tplc="3F341CD8">
      <w:start w:val="1"/>
      <w:numFmt w:val="bullet"/>
      <w:lvlText w:val=""/>
      <w:lvlJc w:val="left"/>
      <w:pPr>
        <w:ind w:left="5040" w:hanging="360"/>
      </w:pPr>
      <w:rPr>
        <w:rFonts w:ascii="Symbol" w:hAnsi="Symbol" w:hint="default"/>
      </w:rPr>
    </w:lvl>
    <w:lvl w:ilvl="7" w:tplc="C9D0BA0C">
      <w:start w:val="1"/>
      <w:numFmt w:val="bullet"/>
      <w:lvlText w:val="o"/>
      <w:lvlJc w:val="left"/>
      <w:pPr>
        <w:ind w:left="5760" w:hanging="360"/>
      </w:pPr>
      <w:rPr>
        <w:rFonts w:ascii="Courier New" w:hAnsi="Courier New" w:hint="default"/>
      </w:rPr>
    </w:lvl>
    <w:lvl w:ilvl="8" w:tplc="F516EDD0">
      <w:start w:val="1"/>
      <w:numFmt w:val="bullet"/>
      <w:lvlText w:val=""/>
      <w:lvlJc w:val="left"/>
      <w:pPr>
        <w:ind w:left="6480" w:hanging="360"/>
      </w:pPr>
      <w:rPr>
        <w:rFonts w:ascii="Wingdings" w:hAnsi="Wingdings" w:hint="default"/>
      </w:rPr>
    </w:lvl>
  </w:abstractNum>
  <w:abstractNum w:abstractNumId="6" w15:restartNumberingAfterBreak="0">
    <w:nsid w:val="6C1709FA"/>
    <w:multiLevelType w:val="hybridMultilevel"/>
    <w:tmpl w:val="FF6C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53905"/>
    <w:multiLevelType w:val="hybridMultilevel"/>
    <w:tmpl w:val="57527810"/>
    <w:lvl w:ilvl="0" w:tplc="72106EFC">
      <w:start w:val="1"/>
      <w:numFmt w:val="bullet"/>
      <w:lvlText w:val=""/>
      <w:lvlJc w:val="left"/>
      <w:pPr>
        <w:ind w:left="720" w:hanging="360"/>
      </w:pPr>
      <w:rPr>
        <w:rFonts w:ascii="Symbol" w:hAnsi="Symbol" w:hint="default"/>
      </w:rPr>
    </w:lvl>
    <w:lvl w:ilvl="1" w:tplc="12AA8992">
      <w:start w:val="1"/>
      <w:numFmt w:val="bullet"/>
      <w:lvlText w:val="o"/>
      <w:lvlJc w:val="left"/>
      <w:pPr>
        <w:ind w:left="1440" w:hanging="360"/>
      </w:pPr>
      <w:rPr>
        <w:rFonts w:ascii="Courier New" w:hAnsi="Courier New" w:hint="default"/>
      </w:rPr>
    </w:lvl>
    <w:lvl w:ilvl="2" w:tplc="3506B620">
      <w:start w:val="1"/>
      <w:numFmt w:val="bullet"/>
      <w:lvlText w:val=""/>
      <w:lvlJc w:val="left"/>
      <w:pPr>
        <w:ind w:left="2160" w:hanging="360"/>
      </w:pPr>
      <w:rPr>
        <w:rFonts w:ascii="Wingdings" w:hAnsi="Wingdings" w:hint="default"/>
      </w:rPr>
    </w:lvl>
    <w:lvl w:ilvl="3" w:tplc="69CC17A0">
      <w:start w:val="1"/>
      <w:numFmt w:val="bullet"/>
      <w:lvlText w:val=""/>
      <w:lvlJc w:val="left"/>
      <w:pPr>
        <w:ind w:left="2880" w:hanging="360"/>
      </w:pPr>
      <w:rPr>
        <w:rFonts w:ascii="Symbol" w:hAnsi="Symbol" w:hint="default"/>
      </w:rPr>
    </w:lvl>
    <w:lvl w:ilvl="4" w:tplc="9E2ED7B8">
      <w:start w:val="1"/>
      <w:numFmt w:val="bullet"/>
      <w:lvlText w:val="o"/>
      <w:lvlJc w:val="left"/>
      <w:pPr>
        <w:ind w:left="3600" w:hanging="360"/>
      </w:pPr>
      <w:rPr>
        <w:rFonts w:ascii="Courier New" w:hAnsi="Courier New" w:hint="default"/>
      </w:rPr>
    </w:lvl>
    <w:lvl w:ilvl="5" w:tplc="2878CAE8">
      <w:start w:val="1"/>
      <w:numFmt w:val="bullet"/>
      <w:lvlText w:val=""/>
      <w:lvlJc w:val="left"/>
      <w:pPr>
        <w:ind w:left="4320" w:hanging="360"/>
      </w:pPr>
      <w:rPr>
        <w:rFonts w:ascii="Wingdings" w:hAnsi="Wingdings" w:hint="default"/>
      </w:rPr>
    </w:lvl>
    <w:lvl w:ilvl="6" w:tplc="E43E9CA6">
      <w:start w:val="1"/>
      <w:numFmt w:val="bullet"/>
      <w:lvlText w:val=""/>
      <w:lvlJc w:val="left"/>
      <w:pPr>
        <w:ind w:left="5040" w:hanging="360"/>
      </w:pPr>
      <w:rPr>
        <w:rFonts w:ascii="Symbol" w:hAnsi="Symbol" w:hint="default"/>
      </w:rPr>
    </w:lvl>
    <w:lvl w:ilvl="7" w:tplc="26D40E6A">
      <w:start w:val="1"/>
      <w:numFmt w:val="bullet"/>
      <w:lvlText w:val="o"/>
      <w:lvlJc w:val="left"/>
      <w:pPr>
        <w:ind w:left="5760" w:hanging="360"/>
      </w:pPr>
      <w:rPr>
        <w:rFonts w:ascii="Courier New" w:hAnsi="Courier New" w:hint="default"/>
      </w:rPr>
    </w:lvl>
    <w:lvl w:ilvl="8" w:tplc="3710BAE8">
      <w:start w:val="1"/>
      <w:numFmt w:val="bullet"/>
      <w:lvlText w:val=""/>
      <w:lvlJc w:val="left"/>
      <w:pPr>
        <w:ind w:left="6480" w:hanging="360"/>
      </w:pPr>
      <w:rPr>
        <w:rFonts w:ascii="Wingdings" w:hAnsi="Wingdings" w:hint="default"/>
      </w:rPr>
    </w:lvl>
  </w:abstractNum>
  <w:abstractNum w:abstractNumId="8" w15:restartNumberingAfterBreak="0">
    <w:nsid w:val="6D8D10FB"/>
    <w:multiLevelType w:val="hybridMultilevel"/>
    <w:tmpl w:val="27507BC8"/>
    <w:lvl w:ilvl="0" w:tplc="34ECC6C0">
      <w:start w:val="1"/>
      <w:numFmt w:val="bullet"/>
      <w:lvlText w:val=""/>
      <w:lvlJc w:val="left"/>
      <w:pPr>
        <w:ind w:left="720" w:hanging="360"/>
      </w:pPr>
      <w:rPr>
        <w:rFonts w:ascii="Symbol" w:hAnsi="Symbol" w:hint="default"/>
      </w:rPr>
    </w:lvl>
    <w:lvl w:ilvl="1" w:tplc="6908CF12">
      <w:start w:val="1"/>
      <w:numFmt w:val="bullet"/>
      <w:lvlText w:val="o"/>
      <w:lvlJc w:val="left"/>
      <w:pPr>
        <w:ind w:left="1440" w:hanging="360"/>
      </w:pPr>
      <w:rPr>
        <w:rFonts w:ascii="Courier New" w:hAnsi="Courier New" w:hint="default"/>
      </w:rPr>
    </w:lvl>
    <w:lvl w:ilvl="2" w:tplc="75826272">
      <w:start w:val="1"/>
      <w:numFmt w:val="bullet"/>
      <w:lvlText w:val=""/>
      <w:lvlJc w:val="left"/>
      <w:pPr>
        <w:ind w:left="2160" w:hanging="360"/>
      </w:pPr>
      <w:rPr>
        <w:rFonts w:ascii="Wingdings" w:hAnsi="Wingdings" w:hint="default"/>
      </w:rPr>
    </w:lvl>
    <w:lvl w:ilvl="3" w:tplc="17DCD1E8">
      <w:start w:val="1"/>
      <w:numFmt w:val="bullet"/>
      <w:lvlText w:val=""/>
      <w:lvlJc w:val="left"/>
      <w:pPr>
        <w:ind w:left="2880" w:hanging="360"/>
      </w:pPr>
      <w:rPr>
        <w:rFonts w:ascii="Symbol" w:hAnsi="Symbol" w:hint="default"/>
      </w:rPr>
    </w:lvl>
    <w:lvl w:ilvl="4" w:tplc="66B0CF48">
      <w:start w:val="1"/>
      <w:numFmt w:val="bullet"/>
      <w:lvlText w:val="o"/>
      <w:lvlJc w:val="left"/>
      <w:pPr>
        <w:ind w:left="3600" w:hanging="360"/>
      </w:pPr>
      <w:rPr>
        <w:rFonts w:ascii="Courier New" w:hAnsi="Courier New" w:hint="default"/>
      </w:rPr>
    </w:lvl>
    <w:lvl w:ilvl="5" w:tplc="96B41656">
      <w:start w:val="1"/>
      <w:numFmt w:val="bullet"/>
      <w:lvlText w:val=""/>
      <w:lvlJc w:val="left"/>
      <w:pPr>
        <w:ind w:left="4320" w:hanging="360"/>
      </w:pPr>
      <w:rPr>
        <w:rFonts w:ascii="Wingdings" w:hAnsi="Wingdings" w:hint="default"/>
      </w:rPr>
    </w:lvl>
    <w:lvl w:ilvl="6" w:tplc="424CD9DA">
      <w:start w:val="1"/>
      <w:numFmt w:val="bullet"/>
      <w:lvlText w:val=""/>
      <w:lvlJc w:val="left"/>
      <w:pPr>
        <w:ind w:left="5040" w:hanging="360"/>
      </w:pPr>
      <w:rPr>
        <w:rFonts w:ascii="Symbol" w:hAnsi="Symbol" w:hint="default"/>
      </w:rPr>
    </w:lvl>
    <w:lvl w:ilvl="7" w:tplc="3D86970E">
      <w:start w:val="1"/>
      <w:numFmt w:val="bullet"/>
      <w:lvlText w:val="o"/>
      <w:lvlJc w:val="left"/>
      <w:pPr>
        <w:ind w:left="5760" w:hanging="360"/>
      </w:pPr>
      <w:rPr>
        <w:rFonts w:ascii="Courier New" w:hAnsi="Courier New" w:hint="default"/>
      </w:rPr>
    </w:lvl>
    <w:lvl w:ilvl="8" w:tplc="A25E9C6C">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8"/>
  </w:num>
  <w:num w:numId="5">
    <w:abstractNumId w:val="3"/>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514A4"/>
    <w:rsid w:val="00020491"/>
    <w:rsid w:val="00081E5C"/>
    <w:rsid w:val="000F11AA"/>
    <w:rsid w:val="00122677"/>
    <w:rsid w:val="001A1951"/>
    <w:rsid w:val="001E76B8"/>
    <w:rsid w:val="001F4550"/>
    <w:rsid w:val="0047454B"/>
    <w:rsid w:val="005034C9"/>
    <w:rsid w:val="005F5D06"/>
    <w:rsid w:val="00645D3C"/>
    <w:rsid w:val="00672325"/>
    <w:rsid w:val="00837FD9"/>
    <w:rsid w:val="008A7ADE"/>
    <w:rsid w:val="008C30EE"/>
    <w:rsid w:val="009D3471"/>
    <w:rsid w:val="009D7036"/>
    <w:rsid w:val="00A71D15"/>
    <w:rsid w:val="00B514A4"/>
    <w:rsid w:val="00C5473A"/>
    <w:rsid w:val="00C65300"/>
    <w:rsid w:val="00CA1C84"/>
    <w:rsid w:val="00CD1580"/>
    <w:rsid w:val="00D00B1F"/>
    <w:rsid w:val="00D21D0F"/>
    <w:rsid w:val="00D47A29"/>
    <w:rsid w:val="00E21FF4"/>
    <w:rsid w:val="00E65EB7"/>
    <w:rsid w:val="00E8762F"/>
    <w:rsid w:val="00F759B1"/>
    <w:rsid w:val="00FD6E71"/>
    <w:rsid w:val="00FF738D"/>
    <w:rsid w:val="0972098D"/>
    <w:rsid w:val="13D768A3"/>
    <w:rsid w:val="2891809C"/>
    <w:rsid w:val="3E432541"/>
    <w:rsid w:val="4247A1A7"/>
    <w:rsid w:val="45C92D39"/>
    <w:rsid w:val="491D85F1"/>
    <w:rsid w:val="5058ACDB"/>
    <w:rsid w:val="782A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6A63"/>
  <w15:docId w15:val="{3E8315F1-3F25-45B1-AF44-2C68FF4D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right"/>
      <w:outlineLvl w:val="0"/>
    </w:pPr>
    <w:rPr>
      <w:rFonts w:ascii="Arial" w:eastAsia="Arial" w:hAnsi="Arial" w:cs="Arial"/>
      <w:i/>
    </w:rPr>
  </w:style>
  <w:style w:type="paragraph" w:styleId="Heading2">
    <w:name w:val="heading 2"/>
    <w:basedOn w:val="Normal"/>
    <w:next w:val="Normal"/>
    <w:pPr>
      <w:keepNext/>
      <w:jc w:val="center"/>
      <w:outlineLvl w:val="1"/>
    </w:pPr>
    <w:rPr>
      <w:b/>
      <w:color w:val="FFFFFF"/>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D3471"/>
    <w:pPr>
      <w:ind w:left="720"/>
      <w:contextualSpacing/>
    </w:pPr>
  </w:style>
  <w:style w:type="paragraph" w:styleId="NormalWeb">
    <w:name w:val="Normal (Web)"/>
    <w:basedOn w:val="Normal"/>
    <w:uiPriority w:val="99"/>
    <w:semiHidden/>
    <w:unhideWhenUsed/>
    <w:rsid w:val="00645D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5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1" ma:contentTypeDescription="Create a new document." ma:contentTypeScope="" ma:versionID="073a8cec0ec94919b42af5757f4aa9b5">
  <xsd:schema xmlns:xsd="http://www.w3.org/2001/XMLSchema" xmlns:xs="http://www.w3.org/2001/XMLSchema" xmlns:p="http://schemas.microsoft.com/office/2006/metadata/properties" xmlns:ns2="5053063c-7268-4863-93de-a15cdd696be5" xmlns:ns3="a00a354a-0372-4438-9bdc-f2aa151971ec" targetNamespace="http://schemas.microsoft.com/office/2006/metadata/properties" ma:root="true" ma:fieldsID="dc7f17739eb38bcc37a2369efd9f3237" ns2:_="" ns3:_="">
    <xsd:import namespace="5053063c-7268-4863-93de-a15cdd696be5"/>
    <xsd:import namespace="a00a354a-0372-4438-9bdc-f2aa15197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C8C62-2B31-47B9-BC4E-DC9B773F4B6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53063c-7268-4863-93de-a15cdd696be5"/>
    <ds:schemaRef ds:uri="http://www.w3.org/XML/1998/namespace"/>
    <ds:schemaRef ds:uri="http://purl.org/dc/dcmitype/"/>
  </ds:schemaRefs>
</ds:datastoreItem>
</file>

<file path=customXml/itemProps2.xml><?xml version="1.0" encoding="utf-8"?>
<ds:datastoreItem xmlns:ds="http://schemas.openxmlformats.org/officeDocument/2006/customXml" ds:itemID="{1AEFD101-F437-416E-BE92-2395B06BADC7}"/>
</file>

<file path=customXml/itemProps3.xml><?xml version="1.0" encoding="utf-8"?>
<ds:datastoreItem xmlns:ds="http://schemas.openxmlformats.org/officeDocument/2006/customXml" ds:itemID="{84AF800A-8C57-4E1D-93D4-1F28BFC3FA05}">
  <ds:schemaRefs>
    <ds:schemaRef ds:uri="http://schemas.microsoft.com/sharepoint/v3/contenttype/forms"/>
  </ds:schemaRefs>
</ds:datastoreItem>
</file>

<file path=customXml/itemProps4.xml><?xml version="1.0" encoding="utf-8"?>
<ds:datastoreItem xmlns:ds="http://schemas.openxmlformats.org/officeDocument/2006/customXml" ds:itemID="{B134528B-436B-41ED-A84A-C49ADFEC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0</DocSecurity>
  <Lines>26</Lines>
  <Paragraphs>7</Paragraphs>
  <ScaleCrop>false</ScaleCrop>
  <Company>Mt. San Antonio College</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Figueroa, Eva</cp:lastModifiedBy>
  <cp:revision>41</cp:revision>
  <dcterms:created xsi:type="dcterms:W3CDTF">2018-12-11T19:32:00Z</dcterms:created>
  <dcterms:modified xsi:type="dcterms:W3CDTF">2019-06-03T20:43:00Z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AuthorIds_UIVersion_11776">
    <vt:lpwstr>13</vt:lpwstr>
  </property>
</Properties>
</file>